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BEC4" w14:textId="55BFDE78" w:rsidR="00AD6075" w:rsidRPr="009774D1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Федьковича</w:t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  <w:u w:val="single"/>
        </w:rPr>
        <w:t>_________________</w:t>
      </w:r>
      <w:r w:rsidR="00381D75"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економічного факультету </w:t>
      </w:r>
      <w:r w:rsidR="00381D75"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9774D1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381D75"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  <w:t>економіко-математичного моделювання</w:t>
      </w:r>
      <w:r w:rsidR="00381D75"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CC689F8" w14:textId="77777777" w:rsidR="00381D75" w:rsidRPr="009774D1" w:rsidRDefault="00381D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29CD29C4" w14:textId="43614D53" w:rsidR="00AD6075" w:rsidRPr="009774D1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навчальної дисципліни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CE2C39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Прикладні </w:t>
      </w:r>
      <w:proofErr w:type="spellStart"/>
      <w:r w:rsidR="00CE2C39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е</w:t>
      </w:r>
      <w:r w:rsidR="00EA1F9C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конометри</w:t>
      </w:r>
      <w:r w:rsidR="00CE2C39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чні</w:t>
      </w:r>
      <w:proofErr w:type="spellEnd"/>
      <w:r w:rsidR="00CE2C39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моделі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</w:t>
      </w:r>
      <w:r w:rsidR="005F0AAC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вибіркова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97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EC7FF66" w14:textId="1305A329" w:rsidR="00357D08" w:rsidRPr="009774D1" w:rsidRDefault="00AD6075" w:rsidP="00D658DD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9774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</w:t>
      </w:r>
      <w:r w:rsidR="008E1C03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8E1C03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9774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1</w:t>
      </w:r>
      <w:r w:rsidR="00BB6F59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8E1C03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_________________________________ 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код, назва)</w:t>
      </w:r>
      <w:r w:rsidR="00A531D7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9774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 «Управління та адміністрування»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9774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EA1F9C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перший 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EA1F9C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бакалаврський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9774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українська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__________________________________________</w:t>
      </w:r>
      <w:r w:rsidR="00D658DD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17330F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9774D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14:paraId="62C4D61A" w14:textId="441B1152" w:rsidR="00D658DD" w:rsidRPr="009774D1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</w:pP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Розробники:__</w:t>
      </w:r>
      <w:proofErr w:type="spellStart"/>
      <w:r w:rsidR="00D658DD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Вінничук</w:t>
      </w:r>
      <w:proofErr w:type="spellEnd"/>
      <w:r w:rsidR="00D658DD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О.Ю., доцент кафедри економіко-математичного моделювання,</w:t>
      </w:r>
      <w:r w:rsidR="00D658DD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ab/>
        <w:t xml:space="preserve"> </w:t>
      </w:r>
    </w:p>
    <w:p w14:paraId="703E84BF" w14:textId="77777777" w:rsidR="00D54D05" w:rsidRPr="009774D1" w:rsidRDefault="00D658DD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к.е.н.</w:t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________________________________________________________________________</w:t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="00105634"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="00105634" w:rsidRPr="009774D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) </w:t>
      </w:r>
      <w:hyperlink r:id="rId5" w:history="1">
        <w:r w:rsidR="00D54D05" w:rsidRPr="009774D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https://emm.cv.ua/teachers/vinnychuk-olena-yuriyivna/</w:t>
        </w:r>
      </w:hyperlink>
      <w:r w:rsidR="00D54D05" w:rsidRPr="009774D1">
        <w:rPr>
          <w:rFonts w:ascii="Times New Roman" w:hAnsi="Times New Roman" w:cs="Times New Roman"/>
          <w:kern w:val="24"/>
          <w:sz w:val="24"/>
          <w:szCs w:val="24"/>
        </w:rPr>
        <w:br/>
      </w:r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9774D1">
        <w:rPr>
          <w:rFonts w:ascii="Times New Roman" w:hAnsi="Times New Roman" w:cs="Times New Roman"/>
          <w:kern w:val="24"/>
          <w:sz w:val="24"/>
          <w:szCs w:val="24"/>
        </w:rPr>
        <w:t>+380505667274</w:t>
      </w:r>
    </w:p>
    <w:p w14:paraId="29778C79" w14:textId="77777777" w:rsidR="00D54D05" w:rsidRPr="009774D1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E-</w:t>
      </w:r>
      <w:proofErr w:type="spellStart"/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mail</w:t>
      </w:r>
      <w:proofErr w:type="spellEnd"/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:</w:t>
      </w: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sz w:val="24"/>
          <w:szCs w:val="24"/>
          <w:shd w:val="clear" w:color="auto" w:fill="FFFFFF"/>
        </w:rPr>
        <w:t>o.vinnychuk@chnu.edu.ua</w:t>
      </w:r>
      <w:r w:rsidRPr="009774D1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6A54C5D0" w14:textId="77777777" w:rsidR="00D54D05" w:rsidRPr="009774D1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Сторінка курсу в </w:t>
      </w:r>
      <w:proofErr w:type="spellStart"/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Moodle</w:t>
      </w:r>
      <w:proofErr w:type="spellEnd"/>
      <w:r w:rsidRPr="009774D1">
        <w:rPr>
          <w:rFonts w:ascii="Times New Roman" w:hAnsi="Times New Roman" w:cs="Times New Roman"/>
          <w:kern w:val="24"/>
          <w:sz w:val="24"/>
          <w:szCs w:val="24"/>
        </w:rPr>
        <w:tab/>
        <w:t>https://moodle.chnu.edu.ua/course/view.php?id=3837</w:t>
      </w:r>
    </w:p>
    <w:p w14:paraId="51359DD2" w14:textId="77777777" w:rsidR="00D54D05" w:rsidRPr="009774D1" w:rsidRDefault="00D54D05" w:rsidP="00D54D0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9774D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https://emm.cv.ua/grafik-konsultatsij/</w:t>
      </w:r>
    </w:p>
    <w:p w14:paraId="10F4524A" w14:textId="77777777" w:rsidR="00D54D05" w:rsidRPr="009774D1" w:rsidRDefault="00D54D05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  Індивідуальні консультації (за попередньою домовленістю)</w:t>
      </w:r>
    </w:p>
    <w:p w14:paraId="4CE535D3" w14:textId="0805A1ED" w:rsidR="00412D37" w:rsidRPr="009774D1" w:rsidRDefault="00412D37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14:paraId="2156E826" w14:textId="77777777" w:rsidR="00351858" w:rsidRPr="009774D1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 w:rsidRPr="009774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E14C3C3" w14:textId="77777777" w:rsidR="00F77798" w:rsidRPr="009774D1" w:rsidRDefault="00F77798" w:rsidP="00DD5C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14:paraId="7E1D59F5" w14:textId="39D7A770" w:rsidR="00601922" w:rsidRPr="009774D1" w:rsidRDefault="00601922" w:rsidP="00F555AA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774D1">
        <w:rPr>
          <w:rFonts w:ascii="Times New Roman" w:hAnsi="Times New Roman" w:cs="Times New Roman"/>
          <w:sz w:val="24"/>
          <w:szCs w:val="24"/>
        </w:rPr>
        <w:t xml:space="preserve">Сучасні тенденції розвитку економічних систем різного рівня ієрархії (мікро-, макрорівня), підвищення складності, </w:t>
      </w:r>
      <w:proofErr w:type="spellStart"/>
      <w:r w:rsidRPr="009774D1">
        <w:rPr>
          <w:rFonts w:ascii="Times New Roman" w:hAnsi="Times New Roman" w:cs="Times New Roman"/>
          <w:sz w:val="24"/>
          <w:szCs w:val="24"/>
        </w:rPr>
        <w:t>динамізма</w:t>
      </w:r>
      <w:proofErr w:type="spellEnd"/>
      <w:r w:rsidRPr="009774D1">
        <w:rPr>
          <w:rFonts w:ascii="Times New Roman" w:hAnsi="Times New Roman" w:cs="Times New Roman"/>
          <w:sz w:val="24"/>
          <w:szCs w:val="24"/>
        </w:rPr>
        <w:t xml:space="preserve">, невизначеності їх зовнішнього та внутрішнього середовищ обумовлюють потребу в нових прикладних </w:t>
      </w:r>
      <w:proofErr w:type="spellStart"/>
      <w:r w:rsidRPr="009774D1">
        <w:rPr>
          <w:rFonts w:ascii="Times New Roman" w:hAnsi="Times New Roman" w:cs="Times New Roman"/>
          <w:sz w:val="24"/>
          <w:szCs w:val="24"/>
        </w:rPr>
        <w:t>економетричних</w:t>
      </w:r>
      <w:proofErr w:type="spellEnd"/>
      <w:r w:rsidRPr="009774D1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9774D1" w:rsidRPr="009774D1">
        <w:rPr>
          <w:rFonts w:ascii="Times New Roman" w:hAnsi="Times New Roman" w:cs="Times New Roman"/>
          <w:sz w:val="24"/>
          <w:szCs w:val="24"/>
        </w:rPr>
        <w:t>ях</w:t>
      </w:r>
      <w:r w:rsidRPr="009774D1">
        <w:rPr>
          <w:rFonts w:ascii="Times New Roman" w:hAnsi="Times New Roman" w:cs="Times New Roman"/>
          <w:sz w:val="24"/>
          <w:szCs w:val="24"/>
        </w:rPr>
        <w:t xml:space="preserve">, які дозволяють розробляти найбільш ймовірні сценарії розвитку </w:t>
      </w:r>
      <w:r w:rsidR="00F555AA" w:rsidRPr="009774D1">
        <w:rPr>
          <w:rFonts w:ascii="Times New Roman" w:hAnsi="Times New Roman" w:cs="Times New Roman"/>
          <w:sz w:val="24"/>
          <w:szCs w:val="24"/>
        </w:rPr>
        <w:t xml:space="preserve">економічних систем, </w:t>
      </w:r>
      <w:r w:rsidRPr="009774D1">
        <w:rPr>
          <w:rFonts w:ascii="Times New Roman" w:hAnsi="Times New Roman" w:cs="Times New Roman"/>
          <w:sz w:val="24"/>
          <w:szCs w:val="24"/>
        </w:rPr>
        <w:t xml:space="preserve">прогнозувати </w:t>
      </w:r>
      <w:r w:rsidR="00F555AA" w:rsidRPr="009774D1">
        <w:rPr>
          <w:rFonts w:ascii="Times New Roman" w:hAnsi="Times New Roman" w:cs="Times New Roman"/>
          <w:sz w:val="24"/>
          <w:szCs w:val="24"/>
        </w:rPr>
        <w:t xml:space="preserve">поведінку ключових показників </w:t>
      </w:r>
      <w:r w:rsidRPr="009774D1">
        <w:rPr>
          <w:rFonts w:ascii="Times New Roman" w:hAnsi="Times New Roman" w:cs="Times New Roman"/>
          <w:sz w:val="24"/>
          <w:szCs w:val="24"/>
        </w:rPr>
        <w:t xml:space="preserve">економічних систем </w:t>
      </w:r>
      <w:r w:rsidR="00F555AA" w:rsidRPr="009774D1">
        <w:rPr>
          <w:rFonts w:ascii="Times New Roman" w:hAnsi="Times New Roman" w:cs="Times New Roman"/>
          <w:sz w:val="24"/>
          <w:szCs w:val="24"/>
        </w:rPr>
        <w:t xml:space="preserve">та відповідно </w:t>
      </w:r>
      <w:r w:rsidRPr="009774D1">
        <w:rPr>
          <w:rFonts w:ascii="Times New Roman" w:hAnsi="Times New Roman" w:cs="Times New Roman"/>
          <w:sz w:val="24"/>
          <w:szCs w:val="24"/>
        </w:rPr>
        <w:t xml:space="preserve">формувати ефективну економічну політику. </w:t>
      </w:r>
      <w:r w:rsidR="00F555AA" w:rsidRPr="009774D1">
        <w:rPr>
          <w:rFonts w:ascii="Times New Roman" w:hAnsi="Times New Roman" w:cs="Times New Roman"/>
          <w:sz w:val="24"/>
          <w:szCs w:val="24"/>
        </w:rPr>
        <w:t xml:space="preserve">Тому </w:t>
      </w:r>
      <w:r w:rsidRPr="009774D1">
        <w:rPr>
          <w:rFonts w:ascii="Times New Roman" w:hAnsi="Times New Roman" w:cs="Times New Roman"/>
          <w:sz w:val="24"/>
          <w:szCs w:val="24"/>
        </w:rPr>
        <w:t>сучасний економіст-аналітик-обліковець</w:t>
      </w:r>
      <w:r w:rsidR="00F555AA" w:rsidRPr="009774D1">
        <w:rPr>
          <w:rFonts w:ascii="Times New Roman" w:hAnsi="Times New Roman" w:cs="Times New Roman"/>
          <w:sz w:val="24"/>
          <w:szCs w:val="24"/>
        </w:rPr>
        <w:t xml:space="preserve">-бухгалтер повинен знати та вміти використовувати </w:t>
      </w:r>
      <w:proofErr w:type="spellStart"/>
      <w:r w:rsidR="00F555AA" w:rsidRPr="009774D1">
        <w:rPr>
          <w:rFonts w:ascii="Times New Roman" w:hAnsi="Times New Roman" w:cs="Times New Roman"/>
          <w:sz w:val="24"/>
          <w:szCs w:val="24"/>
        </w:rPr>
        <w:t>економетричні</w:t>
      </w:r>
      <w:proofErr w:type="spellEnd"/>
      <w:r w:rsidR="00F555AA" w:rsidRPr="009774D1">
        <w:rPr>
          <w:rFonts w:ascii="Times New Roman" w:hAnsi="Times New Roman" w:cs="Times New Roman"/>
          <w:sz w:val="24"/>
          <w:szCs w:val="24"/>
        </w:rPr>
        <w:t xml:space="preserve"> методи та моделі, сучасні пакети прикладних програм </w:t>
      </w:r>
      <w:proofErr w:type="spellStart"/>
      <w:r w:rsidR="00F555AA" w:rsidRPr="009774D1">
        <w:rPr>
          <w:rFonts w:ascii="Times New Roman" w:hAnsi="Times New Roman" w:cs="Times New Roman"/>
          <w:sz w:val="24"/>
          <w:szCs w:val="24"/>
        </w:rPr>
        <w:t>економетричного</w:t>
      </w:r>
      <w:proofErr w:type="spellEnd"/>
      <w:r w:rsidR="00F555AA" w:rsidRPr="009774D1">
        <w:rPr>
          <w:rFonts w:ascii="Times New Roman" w:hAnsi="Times New Roman" w:cs="Times New Roman"/>
          <w:sz w:val="24"/>
          <w:szCs w:val="24"/>
        </w:rPr>
        <w:t xml:space="preserve"> моделювання для оцінювання й аналізу різноманітних складних соціально-економічних процесів та явищ, що відповідно дозволить підвищити ефективність використання наявних ресурсів функціонування економічних систем та узгодженість управлінських рішень. </w:t>
      </w:r>
      <w:r w:rsidRPr="009774D1">
        <w:rPr>
          <w:rFonts w:ascii="Times New Roman" w:hAnsi="Times New Roman" w:cs="Times New Roman"/>
          <w:sz w:val="24"/>
          <w:szCs w:val="24"/>
        </w:rPr>
        <w:t xml:space="preserve">У зв'язку із цим навчальна дисципліна «Прикладні </w:t>
      </w:r>
      <w:proofErr w:type="spellStart"/>
      <w:r w:rsidRPr="009774D1">
        <w:rPr>
          <w:rFonts w:ascii="Times New Roman" w:hAnsi="Times New Roman" w:cs="Times New Roman"/>
          <w:sz w:val="24"/>
          <w:szCs w:val="24"/>
        </w:rPr>
        <w:t>економетричні</w:t>
      </w:r>
      <w:proofErr w:type="spellEnd"/>
      <w:r w:rsidRPr="009774D1">
        <w:rPr>
          <w:rFonts w:ascii="Times New Roman" w:hAnsi="Times New Roman" w:cs="Times New Roman"/>
          <w:sz w:val="24"/>
          <w:szCs w:val="24"/>
        </w:rPr>
        <w:t xml:space="preserve"> моделі» є однією із навчальних дисциплін економіко-математичного циклу, яка сформує необхідну систему знань. </w:t>
      </w:r>
    </w:p>
    <w:p w14:paraId="1299CE65" w14:textId="3BAE356F" w:rsidR="00DD5C16" w:rsidRPr="009774D1" w:rsidRDefault="00F555AA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4D1">
        <w:rPr>
          <w:rFonts w:ascii="Times New Roman" w:hAnsi="Times New Roman" w:cs="Times New Roman"/>
          <w:sz w:val="24"/>
          <w:szCs w:val="24"/>
        </w:rPr>
        <w:t>Навчальна д</w:t>
      </w:r>
      <w:r w:rsidR="00DD5C16" w:rsidRPr="009774D1">
        <w:rPr>
          <w:rFonts w:ascii="Times New Roman" w:hAnsi="Times New Roman" w:cs="Times New Roman"/>
          <w:sz w:val="24"/>
          <w:szCs w:val="24"/>
        </w:rPr>
        <w:t xml:space="preserve">исципліна </w:t>
      </w:r>
      <w:r w:rsidRPr="009774D1">
        <w:rPr>
          <w:rFonts w:ascii="Times New Roman" w:hAnsi="Times New Roman" w:cs="Times New Roman"/>
          <w:sz w:val="24"/>
          <w:szCs w:val="24"/>
        </w:rPr>
        <w:t xml:space="preserve">«Прикладні </w:t>
      </w:r>
      <w:proofErr w:type="spellStart"/>
      <w:r w:rsidRPr="009774D1">
        <w:rPr>
          <w:rFonts w:ascii="Times New Roman" w:hAnsi="Times New Roman" w:cs="Times New Roman"/>
          <w:sz w:val="24"/>
          <w:szCs w:val="24"/>
        </w:rPr>
        <w:t>економетричні</w:t>
      </w:r>
      <w:proofErr w:type="spellEnd"/>
      <w:r w:rsidRPr="009774D1">
        <w:rPr>
          <w:rFonts w:ascii="Times New Roman" w:hAnsi="Times New Roman" w:cs="Times New Roman"/>
          <w:sz w:val="24"/>
          <w:szCs w:val="24"/>
        </w:rPr>
        <w:t xml:space="preserve"> моделі</w:t>
      </w:r>
      <w:r w:rsidR="00DD5C16" w:rsidRPr="009774D1">
        <w:rPr>
          <w:rFonts w:ascii="Times New Roman" w:hAnsi="Times New Roman" w:cs="Times New Roman"/>
          <w:sz w:val="24"/>
          <w:szCs w:val="24"/>
        </w:rPr>
        <w:t xml:space="preserve">» є </w:t>
      </w:r>
      <w:r w:rsidR="00E46899" w:rsidRPr="009774D1">
        <w:rPr>
          <w:rFonts w:ascii="Times New Roman" w:hAnsi="Times New Roman" w:cs="Times New Roman"/>
          <w:sz w:val="24"/>
          <w:szCs w:val="24"/>
        </w:rPr>
        <w:t xml:space="preserve">вибірковою </w:t>
      </w:r>
      <w:proofErr w:type="spellStart"/>
      <w:r w:rsidR="00DD5C16" w:rsidRPr="009774D1">
        <w:rPr>
          <w:rFonts w:ascii="Times New Roman" w:hAnsi="Times New Roman" w:cs="Times New Roman"/>
          <w:sz w:val="24"/>
          <w:szCs w:val="24"/>
        </w:rPr>
        <w:t>компонентою</w:t>
      </w:r>
      <w:proofErr w:type="spellEnd"/>
      <w:r w:rsidR="00DD5C16" w:rsidRPr="009774D1">
        <w:rPr>
          <w:rFonts w:ascii="Times New Roman" w:hAnsi="Times New Roman" w:cs="Times New Roman"/>
          <w:sz w:val="24"/>
          <w:szCs w:val="24"/>
        </w:rPr>
        <w:t xml:space="preserve"> у підготовці </w:t>
      </w:r>
      <w:r w:rsidRPr="009774D1">
        <w:rPr>
          <w:rFonts w:ascii="Times New Roman" w:hAnsi="Times New Roman" w:cs="Times New Roman"/>
          <w:sz w:val="24"/>
          <w:szCs w:val="24"/>
        </w:rPr>
        <w:t xml:space="preserve">здобувачів </w:t>
      </w:r>
      <w:r w:rsidR="00DD5C16" w:rsidRPr="009774D1">
        <w:rPr>
          <w:rFonts w:ascii="Times New Roman" w:hAnsi="Times New Roman" w:cs="Times New Roman"/>
          <w:sz w:val="24"/>
          <w:szCs w:val="24"/>
        </w:rPr>
        <w:t>освітньо-професійної програми «</w:t>
      </w:r>
      <w:r w:rsidR="008E1C03" w:rsidRPr="009774D1">
        <w:rPr>
          <w:rFonts w:ascii="Times New Roman" w:hAnsi="Times New Roman" w:cs="Times New Roman"/>
          <w:sz w:val="24"/>
          <w:szCs w:val="24"/>
        </w:rPr>
        <w:t>Облік та оподаткування</w:t>
      </w:r>
      <w:r w:rsidR="00DD5C16" w:rsidRPr="009774D1">
        <w:rPr>
          <w:rFonts w:ascii="Times New Roman" w:hAnsi="Times New Roman" w:cs="Times New Roman"/>
          <w:sz w:val="24"/>
          <w:szCs w:val="24"/>
        </w:rPr>
        <w:t>»</w:t>
      </w:r>
      <w:r w:rsidR="003519BC" w:rsidRPr="009774D1">
        <w:rPr>
          <w:rFonts w:ascii="Times New Roman" w:hAnsi="Times New Roman" w:cs="Times New Roman"/>
          <w:sz w:val="24"/>
          <w:szCs w:val="24"/>
        </w:rPr>
        <w:t xml:space="preserve"> та спрямована на формування у них систем</w:t>
      </w:r>
      <w:r w:rsidR="00FB44B3" w:rsidRPr="009774D1">
        <w:rPr>
          <w:rFonts w:ascii="Times New Roman" w:hAnsi="Times New Roman" w:cs="Times New Roman"/>
          <w:sz w:val="24"/>
          <w:szCs w:val="24"/>
        </w:rPr>
        <w:t xml:space="preserve">и знань зі застосування сучасного </w:t>
      </w:r>
      <w:proofErr w:type="spellStart"/>
      <w:r w:rsidR="00FB44B3" w:rsidRPr="009774D1">
        <w:rPr>
          <w:rFonts w:ascii="Times New Roman" w:hAnsi="Times New Roman" w:cs="Times New Roman"/>
          <w:sz w:val="24"/>
          <w:szCs w:val="24"/>
        </w:rPr>
        <w:t>економетричного</w:t>
      </w:r>
      <w:proofErr w:type="spellEnd"/>
      <w:r w:rsidR="00FB44B3" w:rsidRPr="009774D1">
        <w:rPr>
          <w:rFonts w:ascii="Times New Roman" w:hAnsi="Times New Roman" w:cs="Times New Roman"/>
          <w:sz w:val="24"/>
          <w:szCs w:val="24"/>
        </w:rPr>
        <w:t xml:space="preserve"> апарата</w:t>
      </w:r>
      <w:r w:rsidR="00DD5C16" w:rsidRPr="009774D1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33A6B963" w14:textId="77777777" w:rsidR="00A0470F" w:rsidRPr="009774D1" w:rsidRDefault="00F77798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0" w:name="_Hlk53135120"/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6C0183CC" w14:textId="785B99D6" w:rsidR="00EA1F9C" w:rsidRPr="009774D1" w:rsidRDefault="00EA1F9C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4D1">
        <w:rPr>
          <w:rFonts w:ascii="Times New Roman" w:hAnsi="Times New Roman" w:cs="Times New Roman"/>
          <w:sz w:val="24"/>
          <w:szCs w:val="24"/>
        </w:rPr>
        <w:t xml:space="preserve">Формування </w:t>
      </w:r>
      <w:r w:rsidR="00FB44B3" w:rsidRPr="009774D1">
        <w:rPr>
          <w:rFonts w:ascii="Times New Roman" w:hAnsi="Times New Roman" w:cs="Times New Roman"/>
          <w:sz w:val="24"/>
          <w:szCs w:val="24"/>
        </w:rPr>
        <w:t xml:space="preserve">системи </w:t>
      </w:r>
      <w:r w:rsidRPr="009774D1">
        <w:rPr>
          <w:rFonts w:ascii="Times New Roman" w:hAnsi="Times New Roman" w:cs="Times New Roman"/>
          <w:sz w:val="24"/>
          <w:szCs w:val="24"/>
        </w:rPr>
        <w:t xml:space="preserve">теоретичних знань і практичних навиків за методологією </w:t>
      </w:r>
      <w:proofErr w:type="spellStart"/>
      <w:r w:rsidRPr="009774D1">
        <w:rPr>
          <w:rFonts w:ascii="Times New Roman" w:hAnsi="Times New Roman" w:cs="Times New Roman"/>
          <w:sz w:val="24"/>
          <w:szCs w:val="24"/>
        </w:rPr>
        <w:t>економетричного</w:t>
      </w:r>
      <w:proofErr w:type="spellEnd"/>
      <w:r w:rsidRPr="009774D1">
        <w:rPr>
          <w:rFonts w:ascii="Times New Roman" w:hAnsi="Times New Roman" w:cs="Times New Roman"/>
          <w:sz w:val="24"/>
          <w:szCs w:val="24"/>
        </w:rPr>
        <w:t xml:space="preserve"> моделювання соціально-економічних процесів.</w:t>
      </w:r>
    </w:p>
    <w:p w14:paraId="50655076" w14:textId="476E42B2" w:rsidR="008D3F8D" w:rsidRPr="009774D1" w:rsidRDefault="008D3F8D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</w:p>
    <w:p w14:paraId="4A70A10F" w14:textId="7DBC4515" w:rsidR="004F7966" w:rsidRPr="009774D1" w:rsidRDefault="007533FF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4D1"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економічна теорія, </w:t>
      </w:r>
      <w:r w:rsidR="00EA1F9C" w:rsidRPr="009774D1">
        <w:rPr>
          <w:rFonts w:ascii="Times New Roman" w:hAnsi="Times New Roman" w:cs="Times New Roman"/>
          <w:sz w:val="24"/>
          <w:szCs w:val="24"/>
        </w:rPr>
        <w:t>статистика, вища математика</w:t>
      </w:r>
      <w:r w:rsidR="00170726" w:rsidRPr="009774D1">
        <w:rPr>
          <w:rFonts w:ascii="Times New Roman" w:hAnsi="Times New Roman" w:cs="Times New Roman"/>
          <w:sz w:val="24"/>
          <w:szCs w:val="24"/>
        </w:rPr>
        <w:t>, інформатика.</w:t>
      </w:r>
    </w:p>
    <w:bookmarkEnd w:id="0"/>
    <w:p w14:paraId="73FB038B" w14:textId="1DD317F2" w:rsidR="008D3F8D" w:rsidRPr="009774D1" w:rsidRDefault="008D3F8D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</w:p>
    <w:p w14:paraId="4356FA91" w14:textId="32D5A9C4" w:rsidR="00EA1F9C" w:rsidRPr="009774D1" w:rsidRDefault="00EA1F9C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sz w:val="24"/>
          <w:szCs w:val="24"/>
        </w:rPr>
        <w:t xml:space="preserve">Засвоєння теоретичних положень та опанування практичних навичок щодо побудови та дослідження </w:t>
      </w:r>
      <w:r w:rsidR="00A34565" w:rsidRPr="009774D1">
        <w:rPr>
          <w:rFonts w:ascii="Times New Roman" w:hAnsi="Times New Roman" w:cs="Times New Roman"/>
          <w:sz w:val="24"/>
          <w:szCs w:val="24"/>
        </w:rPr>
        <w:t xml:space="preserve">прикладних </w:t>
      </w:r>
      <w:proofErr w:type="spellStart"/>
      <w:r w:rsidRPr="009774D1">
        <w:rPr>
          <w:rFonts w:ascii="Times New Roman" w:hAnsi="Times New Roman" w:cs="Times New Roman"/>
          <w:sz w:val="24"/>
          <w:szCs w:val="24"/>
        </w:rPr>
        <w:t>економетричних</w:t>
      </w:r>
      <w:proofErr w:type="spellEnd"/>
      <w:r w:rsidRPr="009774D1">
        <w:rPr>
          <w:rFonts w:ascii="Times New Roman" w:hAnsi="Times New Roman" w:cs="Times New Roman"/>
          <w:sz w:val="24"/>
          <w:szCs w:val="24"/>
        </w:rPr>
        <w:t xml:space="preserve"> моделей.</w:t>
      </w:r>
    </w:p>
    <w:p w14:paraId="70CE364D" w14:textId="50A4E02A" w:rsidR="00DD5C16" w:rsidRPr="009774D1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81221"/>
      <w:r w:rsidRPr="009774D1">
        <w:rPr>
          <w:rFonts w:ascii="Times New Roman" w:hAnsi="Times New Roman" w:cs="Times New Roman"/>
          <w:sz w:val="24"/>
          <w:szCs w:val="24"/>
        </w:rPr>
        <w:t xml:space="preserve">Відповідно до освітньо-професійної програми підготовки бакалаврів галузі знань </w:t>
      </w:r>
      <w:r w:rsidR="008E1C03" w:rsidRPr="009774D1">
        <w:rPr>
          <w:rFonts w:ascii="Times New Roman" w:hAnsi="Times New Roman" w:cs="Times New Roman"/>
          <w:sz w:val="24"/>
          <w:szCs w:val="24"/>
        </w:rPr>
        <w:t>07 «Управління та адміністрування»</w:t>
      </w:r>
      <w:r w:rsidRPr="009774D1">
        <w:rPr>
          <w:rFonts w:ascii="Times New Roman" w:hAnsi="Times New Roman" w:cs="Times New Roman"/>
          <w:sz w:val="24"/>
          <w:szCs w:val="24"/>
        </w:rPr>
        <w:t xml:space="preserve"> за спеціальністю 0</w:t>
      </w:r>
      <w:r w:rsidR="008E1C03" w:rsidRPr="009774D1">
        <w:rPr>
          <w:rFonts w:ascii="Times New Roman" w:hAnsi="Times New Roman" w:cs="Times New Roman"/>
          <w:sz w:val="24"/>
          <w:szCs w:val="24"/>
        </w:rPr>
        <w:t>7</w:t>
      </w:r>
      <w:r w:rsidRPr="009774D1">
        <w:rPr>
          <w:rFonts w:ascii="Times New Roman" w:hAnsi="Times New Roman" w:cs="Times New Roman"/>
          <w:sz w:val="24"/>
          <w:szCs w:val="24"/>
        </w:rPr>
        <w:t xml:space="preserve">1 </w:t>
      </w:r>
      <w:r w:rsidR="008E1C03" w:rsidRPr="009774D1">
        <w:rPr>
          <w:rFonts w:ascii="Times New Roman" w:hAnsi="Times New Roman" w:cs="Times New Roman"/>
          <w:sz w:val="24"/>
          <w:szCs w:val="24"/>
        </w:rPr>
        <w:t xml:space="preserve">«Облік та оподаткування» </w:t>
      </w:r>
      <w:r w:rsidRPr="009774D1">
        <w:rPr>
          <w:rFonts w:ascii="Times New Roman" w:hAnsi="Times New Roman" w:cs="Times New Roman"/>
          <w:sz w:val="24"/>
          <w:szCs w:val="24"/>
        </w:rPr>
        <w:t>(освітня програма:</w:t>
      </w:r>
      <w:r w:rsidR="008E1C03" w:rsidRPr="009774D1">
        <w:rPr>
          <w:rFonts w:ascii="Times New Roman" w:hAnsi="Times New Roman" w:cs="Times New Roman"/>
          <w:sz w:val="24"/>
          <w:szCs w:val="24"/>
        </w:rPr>
        <w:t xml:space="preserve"> Облік та оподаткування</w:t>
      </w:r>
      <w:r w:rsidRPr="009774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r w:rsidRPr="009774D1">
        <w:rPr>
          <w:rFonts w:ascii="Times New Roman" w:hAnsi="Times New Roman" w:cs="Times New Roman"/>
          <w:sz w:val="24"/>
          <w:szCs w:val="24"/>
        </w:rPr>
        <w:t>вивчення дисципліни «</w:t>
      </w:r>
      <w:r w:rsidR="00FB44B3" w:rsidRPr="009774D1">
        <w:rPr>
          <w:rFonts w:ascii="Times New Roman" w:hAnsi="Times New Roman" w:cs="Times New Roman"/>
          <w:sz w:val="24"/>
          <w:szCs w:val="24"/>
        </w:rPr>
        <w:t xml:space="preserve">Прикладні </w:t>
      </w:r>
      <w:proofErr w:type="spellStart"/>
      <w:r w:rsidR="00FB44B3" w:rsidRPr="009774D1">
        <w:rPr>
          <w:rFonts w:ascii="Times New Roman" w:hAnsi="Times New Roman" w:cs="Times New Roman"/>
          <w:sz w:val="24"/>
          <w:szCs w:val="24"/>
        </w:rPr>
        <w:t>економетричні</w:t>
      </w:r>
      <w:proofErr w:type="spellEnd"/>
      <w:r w:rsidR="00FB44B3" w:rsidRPr="009774D1">
        <w:rPr>
          <w:rFonts w:ascii="Times New Roman" w:hAnsi="Times New Roman" w:cs="Times New Roman"/>
          <w:sz w:val="24"/>
          <w:szCs w:val="24"/>
        </w:rPr>
        <w:t xml:space="preserve"> моделі</w:t>
      </w:r>
      <w:r w:rsidRPr="009774D1">
        <w:rPr>
          <w:rFonts w:ascii="Times New Roman" w:hAnsi="Times New Roman" w:cs="Times New Roman"/>
          <w:sz w:val="24"/>
          <w:szCs w:val="24"/>
        </w:rPr>
        <w:t xml:space="preserve">» сприяє формуванню </w:t>
      </w:r>
      <w:proofErr w:type="spellStart"/>
      <w:r w:rsidRPr="009774D1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9774D1">
        <w:rPr>
          <w:rFonts w:ascii="Times New Roman" w:hAnsi="Times New Roman" w:cs="Times New Roman"/>
          <w:sz w:val="24"/>
          <w:szCs w:val="24"/>
        </w:rPr>
        <w:t xml:space="preserve"> та програмних результатів навчання: </w:t>
      </w:r>
    </w:p>
    <w:p w14:paraId="32061B83" w14:textId="77777777" w:rsidR="00DD5C16" w:rsidRPr="009774D1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Загальні та фахові компетентності:</w:t>
      </w:r>
    </w:p>
    <w:p w14:paraId="483C32D9" w14:textId="48779C27" w:rsidR="00B45ED0" w:rsidRPr="009774D1" w:rsidRDefault="00B45ED0" w:rsidP="0006583C">
      <w:pPr>
        <w:pStyle w:val="a6"/>
        <w:spacing w:after="0" w:line="240" w:lineRule="auto"/>
        <w:ind w:left="0" w:firstLine="426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9774D1">
        <w:rPr>
          <w:rFonts w:ascii="Times New Roman" w:hAnsi="Times New Roman"/>
          <w:sz w:val="24"/>
          <w:szCs w:val="24"/>
          <w:lang w:val="uk-UA"/>
        </w:rPr>
        <w:t>ЗК 1. Здатність вчитися і оволодівати сучасними знаннями.</w:t>
      </w:r>
    </w:p>
    <w:p w14:paraId="0492A84B" w14:textId="77777777" w:rsidR="00B45ED0" w:rsidRPr="009774D1" w:rsidRDefault="00B45ED0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74D1">
        <w:rPr>
          <w:rFonts w:ascii="Times New Roman" w:hAnsi="Times New Roman"/>
          <w:sz w:val="24"/>
          <w:szCs w:val="24"/>
          <w:lang w:val="uk-UA"/>
        </w:rPr>
        <w:t>ФК 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14:paraId="578EE602" w14:textId="094EED30" w:rsidR="0021198C" w:rsidRPr="009774D1" w:rsidRDefault="00404BC1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74D1">
        <w:rPr>
          <w:rFonts w:ascii="Times New Roman" w:hAnsi="Times New Roman"/>
          <w:b/>
          <w:sz w:val="24"/>
          <w:szCs w:val="24"/>
          <w:lang w:val="uk-UA"/>
        </w:rPr>
        <w:t>Програмні результати навчання</w:t>
      </w:r>
      <w:r w:rsidR="0021198C" w:rsidRPr="009774D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58410A86" w14:textId="14C85D9A" w:rsidR="00B45ED0" w:rsidRPr="009774D1" w:rsidRDefault="00B45ED0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4D1">
        <w:rPr>
          <w:rFonts w:ascii="Times New Roman" w:hAnsi="Times New Roman" w:cs="Times New Roman"/>
          <w:sz w:val="24"/>
          <w:szCs w:val="24"/>
        </w:rPr>
        <w:t>ПРН 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65BB9A03" w14:textId="597C5A1A" w:rsidR="00B45ED0" w:rsidRPr="009774D1" w:rsidRDefault="00B45ED0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4D1">
        <w:rPr>
          <w:rFonts w:ascii="Times New Roman" w:hAnsi="Times New Roman" w:cs="Times New Roman"/>
          <w:sz w:val="24"/>
          <w:szCs w:val="24"/>
        </w:rPr>
        <w:t xml:space="preserve">ПРН 9. </w:t>
      </w:r>
      <w:proofErr w:type="spellStart"/>
      <w:r w:rsidRPr="009774D1">
        <w:rPr>
          <w:rFonts w:ascii="Times New Roman" w:hAnsi="Times New Roman" w:cs="Times New Roman"/>
          <w:sz w:val="24"/>
          <w:szCs w:val="24"/>
        </w:rPr>
        <w:t>Ідентифіковувати</w:t>
      </w:r>
      <w:proofErr w:type="spellEnd"/>
      <w:r w:rsidRPr="009774D1">
        <w:rPr>
          <w:rFonts w:ascii="Times New Roman" w:hAnsi="Times New Roman" w:cs="Times New Roman"/>
          <w:sz w:val="24"/>
          <w:szCs w:val="24"/>
        </w:rPr>
        <w:t xml:space="preserve"> та оцінювати ризики господарської діяльності підприємств.</w:t>
      </w:r>
    </w:p>
    <w:p w14:paraId="12996D04" w14:textId="37FE3643" w:rsidR="00B45ED0" w:rsidRPr="009774D1" w:rsidRDefault="00B45ED0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4D1">
        <w:rPr>
          <w:rFonts w:ascii="Times New Roman" w:hAnsi="Times New Roman" w:cs="Times New Roman"/>
          <w:sz w:val="24"/>
          <w:szCs w:val="24"/>
        </w:rPr>
        <w:t>ПРН 14. Вміти застосовувати економіко-математичні методи в обраній професії.</w:t>
      </w:r>
    </w:p>
    <w:bookmarkEnd w:id="1"/>
    <w:p w14:paraId="742018B3" w14:textId="77777777" w:rsidR="00FB44B3" w:rsidRPr="009774D1" w:rsidRDefault="00FB44B3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2299AA13" w14:textId="60388A57" w:rsidR="00E46899" w:rsidRPr="009774D1" w:rsidRDefault="00E46899" w:rsidP="00E468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 Опис навчальної дисципліни</w:t>
      </w:r>
    </w:p>
    <w:p w14:paraId="718C45AF" w14:textId="7D5BF020" w:rsidR="00D54D05" w:rsidRPr="009774D1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 w:rsidR="00591E7A"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</w:t>
      </w: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898"/>
        <w:gridCol w:w="633"/>
        <w:gridCol w:w="633"/>
        <w:gridCol w:w="717"/>
        <w:gridCol w:w="605"/>
        <w:gridCol w:w="614"/>
        <w:gridCol w:w="996"/>
        <w:gridCol w:w="459"/>
        <w:gridCol w:w="562"/>
        <w:gridCol w:w="565"/>
        <w:gridCol w:w="534"/>
        <w:gridCol w:w="563"/>
      </w:tblGrid>
      <w:tr w:rsidR="00D54D05" w:rsidRPr="009774D1" w14:paraId="020029FC" w14:textId="77777777" w:rsidTr="00A611D1">
        <w:trPr>
          <w:trHeight w:val="434"/>
          <w:jc w:val="center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3799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Назви змістових модулів і тем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A725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Кількість годин</w:t>
            </w:r>
          </w:p>
        </w:tc>
      </w:tr>
      <w:tr w:rsidR="00D54D05" w:rsidRPr="009774D1" w14:paraId="217A39C0" w14:textId="77777777" w:rsidTr="00A611D1">
        <w:trPr>
          <w:trHeight w:val="137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75F9E" w14:textId="77777777" w:rsidR="00D54D05" w:rsidRPr="009774D1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1DA5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2D58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заочна форма</w:t>
            </w:r>
          </w:p>
        </w:tc>
      </w:tr>
      <w:tr w:rsidR="00D54D05" w:rsidRPr="009774D1" w14:paraId="6887A6F9" w14:textId="77777777" w:rsidTr="00A611D1">
        <w:trPr>
          <w:trHeight w:val="434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637BE" w14:textId="77777777" w:rsidR="00D54D05" w:rsidRPr="009774D1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55F5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5AFE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8497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3ED1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D54D05" w:rsidRPr="009774D1" w14:paraId="5BA027D1" w14:textId="77777777" w:rsidTr="00A611D1">
        <w:trPr>
          <w:trHeight w:val="291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D9080" w14:textId="77777777" w:rsidR="00D54D05" w:rsidRPr="009774D1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4383" w14:textId="77777777" w:rsidR="00D54D05" w:rsidRPr="009774D1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B73B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2694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D4EF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8E24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F98E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1ADCD" w14:textId="77777777" w:rsidR="00D54D05" w:rsidRPr="009774D1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7CEC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2F7F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D2BC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4798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6F22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D54D05" w:rsidRPr="009774D1" w14:paraId="363359DB" w14:textId="77777777" w:rsidTr="00A611D1">
        <w:trPr>
          <w:trHeight w:val="249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6D2C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E835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0E13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BA0F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8C0A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5D7B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2FA5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9F5C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8521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34CE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994E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1057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ACA0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D54D05" w:rsidRPr="009774D1" w14:paraId="2B951E44" w14:textId="77777777" w:rsidTr="00A611D1">
        <w:trPr>
          <w:trHeight w:val="680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F754" w14:textId="7777777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4A61" w14:textId="69C6257C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1. </w:t>
            </w:r>
            <w:r w:rsidR="005F2F2D" w:rsidRPr="00977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ОСОБЛИВОСТІ ЕКОНОМЕТРИЧНОГО МОДЕЛЮВАННЯ</w:t>
            </w:r>
          </w:p>
        </w:tc>
      </w:tr>
      <w:tr w:rsidR="00D54D05" w:rsidRPr="009774D1" w14:paraId="5AAF5819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6E4EE" w14:textId="63758361" w:rsidR="00D54D05" w:rsidRPr="009774D1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hAnsi="Times New Roman" w:cs="Times New Roman"/>
              </w:rPr>
              <w:t xml:space="preserve">Тема 1. Методологія побудови </w:t>
            </w:r>
            <w:proofErr w:type="spellStart"/>
            <w:r w:rsidRPr="009774D1">
              <w:rPr>
                <w:rFonts w:ascii="Times New Roman" w:hAnsi="Times New Roman" w:cs="Times New Roman"/>
              </w:rPr>
              <w:t>економетричних</w:t>
            </w:r>
            <w:proofErr w:type="spellEnd"/>
            <w:r w:rsidRPr="009774D1">
              <w:rPr>
                <w:rFonts w:ascii="Times New Roman" w:hAnsi="Times New Roman" w:cs="Times New Roman"/>
              </w:rPr>
              <w:t xml:space="preserve"> моделей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94A38" w14:textId="6A29B064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0EBF6" w14:textId="10DCADF7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8F6E2" w14:textId="56DAC1E4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436FC" w14:textId="13EBC46A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42A7" w14:textId="415278A9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FEA17" w14:textId="1A76057A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46413" w14:textId="0605B14F" w:rsidR="00D54D05" w:rsidRPr="009774D1" w:rsidRDefault="009349F8" w:rsidP="0093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00013" w14:textId="441A3A7C" w:rsidR="00D54D05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FA434" w14:textId="3CB24626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B4DC8" w14:textId="3A518A2D" w:rsidR="00D54D05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EB44" w14:textId="586E3CC0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5620C" w14:textId="6D18D65A" w:rsidR="00D54D05" w:rsidRPr="009774D1" w:rsidRDefault="009349F8" w:rsidP="0093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54D05" w:rsidRPr="009774D1" w14:paraId="28D86655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3ACF2" w14:textId="0B990754" w:rsidR="00D54D05" w:rsidRPr="009774D1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hAnsi="Times New Roman" w:cs="Times New Roman"/>
              </w:rPr>
              <w:t xml:space="preserve">Тема 2. </w:t>
            </w:r>
            <w:r w:rsidR="005F2F2D" w:rsidRPr="009774D1">
              <w:rPr>
                <w:rFonts w:ascii="Times New Roman" w:hAnsi="Times New Roman" w:cs="Times New Roman"/>
              </w:rPr>
              <w:t xml:space="preserve">Характеристики прикладних програм </w:t>
            </w:r>
            <w:proofErr w:type="spellStart"/>
            <w:r w:rsidR="005F2F2D" w:rsidRPr="009774D1">
              <w:rPr>
                <w:rFonts w:ascii="Times New Roman" w:hAnsi="Times New Roman" w:cs="Times New Roman"/>
              </w:rPr>
              <w:t>економетричного</w:t>
            </w:r>
            <w:proofErr w:type="spellEnd"/>
            <w:r w:rsidR="005F2F2D" w:rsidRPr="009774D1">
              <w:rPr>
                <w:rFonts w:ascii="Times New Roman" w:hAnsi="Times New Roman" w:cs="Times New Roman"/>
              </w:rPr>
              <w:t xml:space="preserve"> моделювання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E8F0A" w14:textId="0CFA539C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24547" w14:textId="23093889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89C0B" w14:textId="3E78712D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3786" w14:textId="0C054BC3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9EE3D" w14:textId="21DCBD95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57CD8" w14:textId="03B301A8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3266A" w14:textId="15792132" w:rsidR="00D54D05" w:rsidRPr="009774D1" w:rsidRDefault="009349F8" w:rsidP="0093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56FFA" w14:textId="3D428755" w:rsidR="00D54D05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7786" w14:textId="30710B0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7483D" w14:textId="017D2DC5" w:rsidR="00D54D05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B2FF6" w14:textId="26647391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BEE78" w14:textId="6D756731" w:rsidR="00D54D05" w:rsidRPr="009774D1" w:rsidRDefault="009349F8" w:rsidP="0093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54D05" w:rsidRPr="009774D1" w14:paraId="3F06A6CA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DAA4B9" w14:textId="7053A6F7" w:rsidR="00D54D05" w:rsidRPr="009774D1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iCs/>
              </w:rPr>
              <w:t>Тема 3</w:t>
            </w:r>
            <w:r w:rsidR="005F2F2D" w:rsidRPr="009774D1">
              <w:rPr>
                <w:rFonts w:ascii="Times New Roman" w:hAnsi="Times New Roman" w:cs="Times New Roman"/>
                <w:iCs/>
              </w:rPr>
              <w:t xml:space="preserve">. </w:t>
            </w:r>
            <w:r w:rsidR="00DB2D49" w:rsidRPr="009774D1">
              <w:rPr>
                <w:rFonts w:ascii="Times New Roman" w:hAnsi="Times New Roman" w:cs="Times New Roman"/>
              </w:rPr>
              <w:t>Порушення умов кореляційно-регресійного аналізу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DF884" w14:textId="3D852329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957" w14:textId="33CA9246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A3331" w14:textId="513814AB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AD0EC" w14:textId="42384132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D9359" w14:textId="3210CA89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A9E37" w14:textId="055333D8" w:rsidR="00D54D05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47881" w14:textId="583666E3" w:rsidR="00D54D05" w:rsidRPr="009774D1" w:rsidRDefault="009349F8" w:rsidP="0093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F9C25" w14:textId="3C4E8B04" w:rsidR="00D54D05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60285" w14:textId="0F241DD7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B824F" w14:textId="28E8AE8D" w:rsidR="00D54D05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2C9F2" w14:textId="392BD8D6" w:rsidR="00D54D05" w:rsidRPr="009774D1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A1A10" w14:textId="4D1E7D7B" w:rsidR="00D54D05" w:rsidRPr="009774D1" w:rsidRDefault="009349F8" w:rsidP="0093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DB2D49" w:rsidRPr="009774D1" w14:paraId="2C1A8A7E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9BE70" w14:textId="5A7F5C8A" w:rsidR="00DB2D49" w:rsidRPr="009774D1" w:rsidRDefault="00DB2D49" w:rsidP="00A611D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774D1">
              <w:rPr>
                <w:rFonts w:ascii="Times New Roman" w:hAnsi="Times New Roman" w:cs="Times New Roman"/>
              </w:rPr>
              <w:t xml:space="preserve">Тема 4. </w:t>
            </w:r>
            <w:r w:rsidRPr="009774D1">
              <w:rPr>
                <w:rFonts w:ascii="Times New Roman" w:hAnsi="Times New Roman" w:cs="Times New Roman"/>
                <w:iCs/>
              </w:rPr>
              <w:t xml:space="preserve">Класи прикладних </w:t>
            </w:r>
            <w:proofErr w:type="spellStart"/>
            <w:r w:rsidRPr="009774D1">
              <w:rPr>
                <w:rFonts w:ascii="Times New Roman" w:hAnsi="Times New Roman" w:cs="Times New Roman"/>
                <w:iCs/>
              </w:rPr>
              <w:t>економетричних</w:t>
            </w:r>
            <w:proofErr w:type="spellEnd"/>
            <w:r w:rsidRPr="009774D1">
              <w:rPr>
                <w:rFonts w:ascii="Times New Roman" w:hAnsi="Times New Roman" w:cs="Times New Roman"/>
                <w:iCs/>
              </w:rPr>
              <w:t xml:space="preserve"> моделей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BBB8F" w14:textId="7742890E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733F1" w14:textId="7D5A4B3D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079F8" w14:textId="1F45D8A1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3FBA2" w14:textId="0329EE57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935D7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35796" w14:textId="63F8A694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41791" w14:textId="79DD128D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8FC1A" w14:textId="77E70978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C56E6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E8D24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9AB3E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B4B74" w14:textId="1AB07C34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</w:tr>
      <w:tr w:rsidR="00DB2D49" w:rsidRPr="009774D1" w14:paraId="74124D0C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5817" w14:textId="77777777" w:rsidR="00DB2D49" w:rsidRPr="009774D1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 ЗМ1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559DA" w14:textId="3B59E342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4BE76" w14:textId="14EFDA2D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B8C89" w14:textId="6F26FEAD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B2B2D" w14:textId="7DCB0CE2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43B28" w14:textId="734ED0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E5742" w14:textId="084C0A06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63DD7" w14:textId="59AB0D54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F4A28" w14:textId="0F032241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CAD56" w14:textId="4B27EC3E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276B0" w14:textId="0645D283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00B7D" w14:textId="20CF7AB2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5942C" w14:textId="7A98A701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</w:p>
        </w:tc>
      </w:tr>
      <w:tr w:rsidR="00DB2D49" w:rsidRPr="009774D1" w14:paraId="13E73FA8" w14:textId="77777777" w:rsidTr="00A611D1">
        <w:trPr>
          <w:trHeight w:val="33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C93B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D0A6" w14:textId="4A63C41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2. </w:t>
            </w:r>
            <w:r w:rsidRPr="009774D1">
              <w:rPr>
                <w:rFonts w:ascii="Times New Roman" w:hAnsi="Times New Roman" w:cs="Times New Roman"/>
                <w:b/>
              </w:rPr>
              <w:t>ПОБУДОВА ТА ДОСЛІДЖЕННЯ ПРИКЛАДНИХ ЕКОНОМЕТРИЧНИХ МОДЕЛЕЙ</w:t>
            </w:r>
          </w:p>
        </w:tc>
      </w:tr>
      <w:tr w:rsidR="00DB2D49" w:rsidRPr="009774D1" w14:paraId="5EFE481F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7247B" w14:textId="2BAEE4F4" w:rsidR="00DB2D49" w:rsidRPr="009774D1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9774D1">
              <w:rPr>
                <w:rFonts w:ascii="Times New Roman" w:hAnsi="Times New Roman" w:cs="Times New Roman"/>
                <w:iCs/>
              </w:rPr>
              <w:t xml:space="preserve">Тема 5. </w:t>
            </w:r>
            <w:proofErr w:type="spellStart"/>
            <w:r w:rsidRPr="009774D1">
              <w:rPr>
                <w:rFonts w:ascii="Times New Roman" w:hAnsi="Times New Roman" w:cs="Times New Roman"/>
              </w:rPr>
              <w:t>Економетричне</w:t>
            </w:r>
            <w:proofErr w:type="spellEnd"/>
            <w:r w:rsidRPr="009774D1">
              <w:rPr>
                <w:rFonts w:ascii="Times New Roman" w:hAnsi="Times New Roman" w:cs="Times New Roman"/>
              </w:rPr>
              <w:t xml:space="preserve"> моделювання рядів динаміки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F5B79" w14:textId="198C94FC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51429" w14:textId="417A115D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3559E" w14:textId="2846708A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85774" w14:textId="04F92293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FDACC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9C643" w14:textId="1646EBF6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7BF73" w14:textId="1CB33BAC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60B7" w14:textId="756336C1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32053" w14:textId="7E5327C3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BF3CF" w14:textId="57294DDD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51601" w14:textId="5581755D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9FAFA" w14:textId="220792FB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B2D49" w:rsidRPr="009774D1" w14:paraId="34199A36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1BE67" w14:textId="0CF1473C" w:rsidR="00DB2D49" w:rsidRPr="009774D1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hAnsi="Times New Roman" w:cs="Times New Roman"/>
                <w:iCs/>
              </w:rPr>
              <w:t xml:space="preserve">Тема 6. Регресійні моделі з якісною залежною змінною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259E6" w14:textId="416BA76D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F9649" w14:textId="02F90337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3E2B" w14:textId="7ED211D6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ED4AE" w14:textId="64B0090A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207FB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8E9D3" w14:textId="39D6F517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EFBA0" w14:textId="11DC6F57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80268" w14:textId="7A38752F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10060" w14:textId="3A8C62C4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821A1" w14:textId="669CF205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EE8E8" w14:textId="6973A904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9E316" w14:textId="337E5ABF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B2D49" w:rsidRPr="009774D1" w14:paraId="4DA5180A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DCD94" w14:textId="44B24667" w:rsidR="00DB2D49" w:rsidRPr="009774D1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Тема 7.  Системи одночасних рівнянь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476F0" w14:textId="39D933FE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BCAA" w14:textId="2C3EEC39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999AE" w14:textId="0A6276F4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96C79" w14:textId="5057A1D8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323A3" w14:textId="4F58EF56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B2192" w14:textId="06853A17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3B388" w14:textId="5A8C26A7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B4BE9" w14:textId="62F47BA4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C0BDF" w14:textId="1BBFBC5A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06F3D" w14:textId="2DFDA8BF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82923" w14:textId="37FDC4FF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F0379" w14:textId="7AACA54E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B2D49" w:rsidRPr="009774D1" w14:paraId="24C49912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73CE5" w14:textId="11D14FFC" w:rsidR="00DB2D49" w:rsidRPr="009774D1" w:rsidRDefault="00DB2D49" w:rsidP="00A61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4D1">
              <w:rPr>
                <w:rFonts w:ascii="Times New Roman" w:hAnsi="Times New Roman" w:cs="Times New Roman"/>
              </w:rPr>
              <w:t>Тема 8. Моделі панельних даних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7FD7A" w14:textId="5A9C83D3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3F475" w14:textId="25FD1412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5FCC1" w14:textId="6F3848DF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E4031" w14:textId="4CE8B3CF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18DF6" w14:textId="266635DD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00171" w14:textId="401249D0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4152F" w14:textId="03D28507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D6A57" w14:textId="4F81C374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56346" w14:textId="6C45DED0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E3BD6" w14:textId="1F2868B6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A5E8E" w14:textId="4E940248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A30F2" w14:textId="7CE33C1E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</w:tr>
      <w:tr w:rsidR="00DB2D49" w:rsidRPr="009774D1" w14:paraId="59457676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EDEC" w14:textId="77777777" w:rsidR="00DB2D49" w:rsidRPr="009774D1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ЗМ 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6FE4" w14:textId="22E3E76A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07316" w14:textId="55ABC5CB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 w:rsidRPr="009774D1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C1D75" w14:textId="523E888A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3051D" w14:textId="75458BB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 w:rsidRPr="009774D1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83426" w14:textId="4B06D1B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59781" w14:textId="4B3430BF" w:rsidR="00DB2D49" w:rsidRPr="009774D1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219E2" w14:textId="250E6B81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434" w14:textId="773F75AF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04788" w14:textId="6B9D5AC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501AE" w14:textId="5892B3A8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E1873" w14:textId="78A17726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CBC01" w14:textId="67F4F01B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</w:p>
        </w:tc>
      </w:tr>
      <w:tr w:rsidR="00DB2D49" w:rsidRPr="009774D1" w14:paraId="668DF802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6FB2" w14:textId="77777777" w:rsidR="00DB2D49" w:rsidRPr="009774D1" w:rsidRDefault="00DB2D49" w:rsidP="0059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FEFE8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120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74DE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30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73D79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DEFBF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30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35359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14988" w14:textId="77777777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EDC31" w14:textId="3CB3B96E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120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23252" w14:textId="55DD913E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14A8F" w14:textId="7104A84C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61077" w14:textId="3019E106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267C5" w14:textId="3CDA7463" w:rsidR="00DB2D49" w:rsidRPr="009774D1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3AF6F" w14:textId="0F3374F3" w:rsidR="00DB2D49" w:rsidRPr="009774D1" w:rsidRDefault="009349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108</w:t>
            </w:r>
          </w:p>
        </w:tc>
      </w:tr>
      <w:tr w:rsidR="00591E7A" w:rsidRPr="009774D1" w14:paraId="7529EF8A" w14:textId="77777777" w:rsidTr="00D72BA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6A284" w14:textId="22E81B42" w:rsidR="00591E7A" w:rsidRPr="009774D1" w:rsidRDefault="00591E7A" w:rsidP="0059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Підсумкова форма контролю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CA104" w14:textId="3D6A8360" w:rsidR="00591E7A" w:rsidRPr="009774D1" w:rsidRDefault="00591E7A" w:rsidP="0059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9774D1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залік</w:t>
            </w:r>
          </w:p>
        </w:tc>
      </w:tr>
    </w:tbl>
    <w:p w14:paraId="6F7057E4" w14:textId="77777777" w:rsidR="00D54D05" w:rsidRPr="009774D1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1C26A10" w14:textId="77777777" w:rsidR="00591E7A" w:rsidRPr="009774D1" w:rsidRDefault="00591E7A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2EDBA1F3" w14:textId="7E97D48F" w:rsidR="00591E7A" w:rsidRPr="009774D1" w:rsidRDefault="00591E7A" w:rsidP="00591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9774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5.2. Зміст завдань для самостійної роботи </w:t>
      </w:r>
    </w:p>
    <w:p w14:paraId="3AE0AB76" w14:textId="77777777" w:rsidR="00591E7A" w:rsidRPr="009774D1" w:rsidRDefault="00591E7A" w:rsidP="00591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076"/>
        <w:gridCol w:w="958"/>
        <w:gridCol w:w="791"/>
      </w:tblGrid>
      <w:tr w:rsidR="00591E7A" w:rsidRPr="009774D1" w14:paraId="26B1E88D" w14:textId="77777777" w:rsidTr="00251D2D">
        <w:trPr>
          <w:jc w:val="center"/>
        </w:trPr>
        <w:tc>
          <w:tcPr>
            <w:tcW w:w="4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B2F2" w14:textId="77777777" w:rsidR="00591E7A" w:rsidRPr="009774D1" w:rsidRDefault="00591E7A" w:rsidP="00251D2D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6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C907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9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3E696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591E7A" w:rsidRPr="009774D1" w14:paraId="437049AB" w14:textId="77777777" w:rsidTr="00251D2D">
        <w:trPr>
          <w:jc w:val="center"/>
        </w:trPr>
        <w:tc>
          <w:tcPr>
            <w:tcW w:w="4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3DF8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D1747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2E3E0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  <w:proofErr w:type="spellStart"/>
            <w:r w:rsidRPr="009774D1">
              <w:rPr>
                <w:rFonts w:ascii="Times New Roman" w:hAnsi="Times New Roman" w:cs="Times New Roman"/>
                <w:sz w:val="24"/>
                <w:szCs w:val="24"/>
              </w:rPr>
              <w:t>ф.н</w:t>
            </w:r>
            <w:proofErr w:type="spellEnd"/>
            <w:r w:rsidRPr="00977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CBD1F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Заочна </w:t>
            </w:r>
            <w:proofErr w:type="spellStart"/>
            <w:r w:rsidRPr="0097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ф.н</w:t>
            </w:r>
            <w:proofErr w:type="spellEnd"/>
            <w:r w:rsidRPr="0097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1E7A" w:rsidRPr="009774D1" w14:paraId="54087D85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45C7052E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CAEF2" w14:textId="4E2E2C2C" w:rsidR="00591E7A" w:rsidRPr="009774D1" w:rsidRDefault="00591E7A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Методологія побудови </w:t>
            </w:r>
            <w:proofErr w:type="spellStart"/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економетричних</w:t>
            </w:r>
            <w:proofErr w:type="spellEnd"/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моделей</w:t>
            </w:r>
          </w:p>
          <w:p w14:paraId="23D2A5E4" w14:textId="77777777" w:rsidR="00591E7A" w:rsidRPr="009774D1" w:rsidRDefault="00591E7A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0673B" w14:textId="77777777" w:rsidR="00591E7A" w:rsidRPr="009774D1" w:rsidRDefault="00591E7A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1CF25341" w14:textId="77777777" w:rsidR="0088793A" w:rsidRPr="009774D1" w:rsidRDefault="0088793A" w:rsidP="00450C47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Визначення економетрії та її роль у економічному аналізі.</w:t>
            </w:r>
          </w:p>
          <w:p w14:paraId="511119AA" w14:textId="77777777" w:rsidR="0088793A" w:rsidRPr="009774D1" w:rsidRDefault="0088793A" w:rsidP="00450C47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Огляд основних завдань та методів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економетричного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дослідження.</w:t>
            </w:r>
          </w:p>
          <w:p w14:paraId="728C522F" w14:textId="77777777" w:rsidR="0088793A" w:rsidRPr="009774D1" w:rsidRDefault="0088793A" w:rsidP="00450C47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Основні етапи побудови моделі. Визначення змінних: залежних та незалежних.</w:t>
            </w:r>
          </w:p>
          <w:p w14:paraId="7D84009F" w14:textId="240BC4DF" w:rsidR="0088793A" w:rsidRDefault="0088793A" w:rsidP="00450C47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Формулювання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економетричної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моделі та вибір функціональної форми.</w:t>
            </w:r>
          </w:p>
          <w:p w14:paraId="2B280342" w14:textId="77777777" w:rsidR="006C6CE3" w:rsidRPr="009774D1" w:rsidRDefault="006C6CE3" w:rsidP="006C6CE3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7B002E40" w14:textId="77777777" w:rsidR="00591E7A" w:rsidRPr="009774D1" w:rsidRDefault="00591E7A" w:rsidP="00450C4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B3B3E" w14:textId="511B21A1" w:rsidR="00591E7A" w:rsidRPr="009774D1" w:rsidRDefault="00E75624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CAC3D" w14:textId="3EF85695" w:rsidR="00591E7A" w:rsidRPr="009774D1" w:rsidRDefault="009349F8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91E7A" w:rsidRPr="009774D1" w14:paraId="0611D817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64C43D97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7BC7BC" w14:textId="261331B6" w:rsidR="00591E7A" w:rsidRPr="009774D1" w:rsidRDefault="00591E7A" w:rsidP="0045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Характеристики прикладних програм </w:t>
            </w:r>
            <w:proofErr w:type="spellStart"/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економетричного</w:t>
            </w:r>
            <w:proofErr w:type="spellEnd"/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моделювання</w:t>
            </w:r>
          </w:p>
          <w:p w14:paraId="42AA5721" w14:textId="77777777" w:rsidR="00591E7A" w:rsidRPr="009774D1" w:rsidRDefault="00591E7A" w:rsidP="0045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1BDD730B" w14:textId="77777777" w:rsidR="00591E7A" w:rsidRPr="009774D1" w:rsidRDefault="00591E7A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16E2D9E5" w14:textId="77777777" w:rsidR="0088793A" w:rsidRPr="009774D1" w:rsidRDefault="0088793A" w:rsidP="00450C47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Визначення прикладних програм у контексті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економетричного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моделювання.</w:t>
            </w:r>
          </w:p>
          <w:p w14:paraId="51158234" w14:textId="77777777" w:rsidR="0088793A" w:rsidRPr="009774D1" w:rsidRDefault="0088793A" w:rsidP="00450C47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Огляд популярних прикладних програм та їх роль у вивченні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економетричних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моделей.</w:t>
            </w:r>
          </w:p>
          <w:p w14:paraId="4954598F" w14:textId="77777777" w:rsidR="0088793A" w:rsidRPr="009774D1" w:rsidRDefault="0088793A" w:rsidP="00450C47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Автоматизація процесу моделювання та аналізу даних.</w:t>
            </w:r>
          </w:p>
          <w:p w14:paraId="7CA08BE5" w14:textId="77777777" w:rsidR="0088793A" w:rsidRPr="009774D1" w:rsidRDefault="0088793A" w:rsidP="00450C47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Можливості візуалізації та інтерактивного аналізу результатів.</w:t>
            </w:r>
          </w:p>
          <w:p w14:paraId="7CC74A34" w14:textId="77777777" w:rsidR="0088793A" w:rsidRPr="009774D1" w:rsidRDefault="0088793A" w:rsidP="00450C47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Огляд популярних прикладних програм. Переваги використання прикладних програм.</w:t>
            </w:r>
          </w:p>
          <w:p w14:paraId="79529211" w14:textId="77777777" w:rsidR="0088793A" w:rsidRPr="009774D1" w:rsidRDefault="0088793A" w:rsidP="00450C47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Практичні аспекти використання прикладних програм.</w:t>
            </w:r>
          </w:p>
          <w:p w14:paraId="0BC9F7F3" w14:textId="3A9821B9" w:rsidR="0088793A" w:rsidRDefault="0088793A" w:rsidP="00450C47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Порівняння різних програм.</w:t>
            </w:r>
          </w:p>
          <w:p w14:paraId="246CC541" w14:textId="77777777" w:rsidR="006C6CE3" w:rsidRPr="009774D1" w:rsidRDefault="006C6CE3" w:rsidP="006C6CE3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1ED02344" w14:textId="7FB248CB" w:rsidR="00591E7A" w:rsidRPr="009774D1" w:rsidRDefault="00591E7A" w:rsidP="0045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1 «Побудова та дослідження лінійних моделей парної регресії»</w:t>
            </w:r>
            <w:r w:rsidR="0088793A"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різних про</w:t>
            </w:r>
            <w:r w:rsidR="00450C47"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="0088793A"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рамах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5A0CD" w14:textId="201FABE5" w:rsidR="00591E7A" w:rsidRPr="009774D1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6B2B0" w14:textId="18E6684F" w:rsidR="00591E7A" w:rsidRPr="009774D1" w:rsidRDefault="009349F8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91E7A" w:rsidRPr="009774D1" w14:paraId="4122A1B2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759BAF23" w14:textId="77777777" w:rsidR="00591E7A" w:rsidRPr="009774D1" w:rsidRDefault="00591E7A" w:rsidP="00251D2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lastRenderedPageBreak/>
              <w:t>Тема 3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FE46ED" w14:textId="0443D6E4" w:rsidR="00591E7A" w:rsidRPr="009774D1" w:rsidRDefault="00450C47" w:rsidP="0025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Порушення умов кореляційно-регресійного аналізу</w:t>
            </w:r>
          </w:p>
          <w:p w14:paraId="071DBBFB" w14:textId="77777777" w:rsidR="00450C47" w:rsidRPr="009774D1" w:rsidRDefault="00450C47" w:rsidP="0025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41F3F78C" w14:textId="77777777" w:rsidR="00591E7A" w:rsidRPr="009774D1" w:rsidRDefault="00591E7A" w:rsidP="0025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610F63A4" w14:textId="77777777" w:rsidR="00450C47" w:rsidRPr="009774D1" w:rsidRDefault="00450C47" w:rsidP="00450C47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/>
              </w:rPr>
              <w:t>Огляд основних умов, які має задовольняти вибірка для коректного застосування кореляційно-регресійного аналізу.</w:t>
            </w:r>
          </w:p>
          <w:p w14:paraId="53040444" w14:textId="49B93412" w:rsidR="00450C47" w:rsidRPr="009774D1" w:rsidRDefault="00450C47" w:rsidP="00450C47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припущень лінійної регресії</w:t>
            </w:r>
          </w:p>
          <w:p w14:paraId="12283F22" w14:textId="2D0AC66E" w:rsidR="00450C47" w:rsidRPr="009774D1" w:rsidRDefault="00450C47" w:rsidP="00450C47">
            <w:pPr>
              <w:pStyle w:val="a6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Нормальність розподілу помилок. Вплив відхилень від нормального розподілу на результати регресійного аналізу.</w:t>
            </w:r>
          </w:p>
          <w:p w14:paraId="059006E1" w14:textId="77777777" w:rsidR="00450C47" w:rsidRPr="009774D1" w:rsidRDefault="00450C47" w:rsidP="00450C47">
            <w:pPr>
              <w:pStyle w:val="a6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 оцінки та корекції ненормальності.</w:t>
            </w:r>
          </w:p>
          <w:p w14:paraId="16BBD74F" w14:textId="77777777" w:rsidR="00450C47" w:rsidRPr="009774D1" w:rsidRDefault="00450C47" w:rsidP="00450C47">
            <w:pPr>
              <w:pStyle w:val="a6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Гомоскедастичність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Визначення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гомоскедастичності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її значення. Методи виявлення та усунення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гетероскедастичності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20D0242" w14:textId="3BD76F89" w:rsidR="00450C47" w:rsidRDefault="00450C47" w:rsidP="00450C47">
            <w:pPr>
              <w:pStyle w:val="a6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Мульт</w:t>
            </w:r>
            <w:r w:rsidR="00813C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</w:t>
            </w: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колінеарність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автокореляція</w:t>
            </w:r>
          </w:p>
          <w:p w14:paraId="50712E91" w14:textId="77777777" w:rsidR="006C6CE3" w:rsidRPr="009774D1" w:rsidRDefault="006C6CE3" w:rsidP="006C6CE3">
            <w:pPr>
              <w:pStyle w:val="a6"/>
              <w:spacing w:after="0" w:line="240" w:lineRule="auto"/>
              <w:ind w:left="78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2210F51D" w14:textId="77777777" w:rsidR="00591E7A" w:rsidRPr="009774D1" w:rsidRDefault="00591E7A" w:rsidP="002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1 «Побудова та дослідження лінійних моделей парної регресії»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80F7B" w14:textId="2816EFF5" w:rsidR="00591E7A" w:rsidRPr="009774D1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6D97F" w14:textId="52A9B2C1" w:rsidR="00591E7A" w:rsidRPr="009774D1" w:rsidRDefault="009349F8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91E7A" w:rsidRPr="009774D1" w14:paraId="1899E755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68A20B38" w14:textId="77777777" w:rsidR="00591E7A" w:rsidRPr="009774D1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324E6" w14:textId="0BB2B2DB" w:rsidR="00591E7A" w:rsidRPr="009774D1" w:rsidRDefault="00450C47" w:rsidP="0025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Класи прикладних </w:t>
            </w:r>
            <w:proofErr w:type="spellStart"/>
            <w:r w:rsidRPr="009774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економетричних</w:t>
            </w:r>
            <w:proofErr w:type="spellEnd"/>
            <w:r w:rsidRPr="009774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моделей</w:t>
            </w:r>
          </w:p>
          <w:p w14:paraId="24F975DE" w14:textId="77777777" w:rsidR="00450C47" w:rsidRPr="009774D1" w:rsidRDefault="00450C47" w:rsidP="0025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371B5A01" w14:textId="77777777" w:rsidR="00591E7A" w:rsidRPr="009774D1" w:rsidRDefault="00591E7A" w:rsidP="0025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267DC2A6" w14:textId="77777777" w:rsidR="00450C47" w:rsidRPr="009774D1" w:rsidRDefault="00450C47" w:rsidP="0025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A029" w14:textId="77777777" w:rsidR="00450C47" w:rsidRPr="009774D1" w:rsidRDefault="00450C47" w:rsidP="00251D2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</w:pPr>
            <w:r w:rsidRPr="009774D1"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  <w:t xml:space="preserve">Основні класи прикладних </w:t>
            </w:r>
            <w:proofErr w:type="spellStart"/>
            <w:r w:rsidRPr="009774D1"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  <w:t>економетричних</w:t>
            </w:r>
            <w:proofErr w:type="spellEnd"/>
            <w:r w:rsidRPr="009774D1"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  <w:t xml:space="preserve"> моделей та їх особливості.</w:t>
            </w:r>
          </w:p>
          <w:p w14:paraId="60D6B9F9" w14:textId="77777777" w:rsidR="00450C47" w:rsidRPr="009774D1" w:rsidRDefault="00450C47" w:rsidP="00251D2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</w:pPr>
            <w:r w:rsidRPr="009774D1"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  <w:t xml:space="preserve">Тенденції та перспективи розвитку </w:t>
            </w:r>
            <w:proofErr w:type="spellStart"/>
            <w:r w:rsidRPr="009774D1"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  <w:t>економетричного</w:t>
            </w:r>
            <w:proofErr w:type="spellEnd"/>
            <w:r w:rsidRPr="009774D1"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  <w:t xml:space="preserve"> моделювання.</w:t>
            </w:r>
          </w:p>
          <w:p w14:paraId="1A66D881" w14:textId="07C833E9" w:rsidR="00450C47" w:rsidRPr="009774D1" w:rsidRDefault="00450C47" w:rsidP="00251D2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Парна та множинна лінійна регресія. </w:t>
            </w:r>
          </w:p>
          <w:p w14:paraId="131D45BC" w14:textId="164ED0FE" w:rsidR="00591E7A" w:rsidRPr="009774D1" w:rsidRDefault="00591E7A" w:rsidP="00E75624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F0F0F"/>
                <w:sz w:val="24"/>
                <w:szCs w:val="24"/>
                <w:lang w:val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Формалізація лінійної моделі множинної регресії </w:t>
            </w:r>
          </w:p>
          <w:p w14:paraId="6508E7A1" w14:textId="77777777" w:rsidR="00591E7A" w:rsidRPr="009774D1" w:rsidRDefault="00591E7A" w:rsidP="0025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774D1">
              <w:rPr>
                <w:rFonts w:ascii="Times New Roman" w:hAnsi="Times New Roman" w:cs="Times New Roman"/>
                <w:sz w:val="24"/>
                <w:szCs w:val="24"/>
              </w:rPr>
              <w:instrText xml:space="preserve"> TOC \o "1-3" \h \z \u </w:instrText>
            </w:r>
            <w:r w:rsidRPr="009774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1AAFD62" w14:textId="77777777" w:rsidR="00591E7A" w:rsidRPr="009774D1" w:rsidRDefault="00591E7A" w:rsidP="002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над практичними завдання до теми та виконання завдань лабораторної роботи 2 «Побудова та дослідження лінійних моделей множинної регресії», додаткового практичного завдання (див. </w:t>
            </w:r>
            <w:proofErr w:type="spellStart"/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Moodle</w:t>
            </w:r>
            <w:proofErr w:type="spellEnd"/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74FAD" w14:textId="0C575CF2" w:rsidR="00591E7A" w:rsidRPr="009774D1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866BA" w14:textId="2AB48025" w:rsidR="00591E7A" w:rsidRPr="009774D1" w:rsidRDefault="009349F8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91E7A" w:rsidRPr="009774D1" w14:paraId="2CF7BAC8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634C61CC" w14:textId="77777777" w:rsidR="00591E7A" w:rsidRPr="009774D1" w:rsidRDefault="00591E7A" w:rsidP="00251D2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5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708EC" w14:textId="586EE6CB" w:rsidR="00591E7A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Економетричне</w:t>
            </w:r>
            <w:proofErr w:type="spellEnd"/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моделювання рядів динаміки</w:t>
            </w:r>
          </w:p>
          <w:p w14:paraId="4F9DCBCB" w14:textId="77777777" w:rsidR="00E75624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0DD1" w14:textId="77777777" w:rsidR="00591E7A" w:rsidRPr="009774D1" w:rsidRDefault="00591E7A" w:rsidP="00E7562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Опрацювати теоретичні та прикладні аспекти теми:</w:t>
            </w:r>
          </w:p>
          <w:p w14:paraId="7B0F3E1D" w14:textId="77777777" w:rsidR="00E75624" w:rsidRPr="009774D1" w:rsidRDefault="00E75624" w:rsidP="00E7562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Визначення ряду динаміки та його особливості. Властивості рядів динаміки: тренд, сезонність, циклічність.</w:t>
            </w:r>
          </w:p>
          <w:p w14:paraId="05375275" w14:textId="77777777" w:rsidR="00E75624" w:rsidRPr="009774D1" w:rsidRDefault="00E75624" w:rsidP="00E7562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Застосування рядів динаміки в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економетричному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моделюванні.</w:t>
            </w:r>
          </w:p>
          <w:p w14:paraId="132BFA53" w14:textId="77777777" w:rsidR="00E75624" w:rsidRPr="009774D1" w:rsidRDefault="00E75624" w:rsidP="00E7562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Роль часових рядів у вивченні та прогнозуванні економічних явищ</w:t>
            </w:r>
          </w:p>
          <w:p w14:paraId="6BC6B9EC" w14:textId="77777777" w:rsidR="00E75624" w:rsidRPr="009774D1" w:rsidRDefault="00E75624" w:rsidP="00E7562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Моделі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авторегресії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Основні поняття моделей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авторегресії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(AR).</w:t>
            </w:r>
          </w:p>
          <w:p w14:paraId="56C6159B" w14:textId="77777777" w:rsidR="00E75624" w:rsidRPr="009774D1" w:rsidRDefault="00E75624" w:rsidP="00E7562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Моделі ковзного середнього (MA)</w:t>
            </w:r>
          </w:p>
          <w:p w14:paraId="1A97F24A" w14:textId="77777777" w:rsidR="00E75624" w:rsidRPr="009774D1" w:rsidRDefault="00E75624" w:rsidP="00E7562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/>
              </w:rPr>
              <w:t>ARMA та ARIMA моделі</w:t>
            </w:r>
          </w:p>
          <w:p w14:paraId="5C166916" w14:textId="1483AD31" w:rsidR="00E75624" w:rsidRPr="009774D1" w:rsidRDefault="00E75624" w:rsidP="00E7562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/>
              </w:rPr>
              <w:t>Практичні рекомендації для аналізу та прогнозування часових рядів</w:t>
            </w:r>
          </w:p>
          <w:p w14:paraId="1C078D2D" w14:textId="77777777" w:rsidR="00E75624" w:rsidRPr="009774D1" w:rsidRDefault="00E75624" w:rsidP="00E7562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40A4A8FF" w14:textId="77777777" w:rsidR="00591E7A" w:rsidRPr="009774D1" w:rsidRDefault="00591E7A" w:rsidP="00E7562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2 «Побудова та дослідження лінійних моделей множинної регресії»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40AB1" w14:textId="12359A79" w:rsidR="00591E7A" w:rsidRPr="009774D1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AE9CA" w14:textId="355E60CC" w:rsidR="00591E7A" w:rsidRPr="009774D1" w:rsidRDefault="009349F8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591E7A" w:rsidRPr="009774D1" w14:paraId="7780391D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36C560AD" w14:textId="77777777" w:rsidR="00591E7A" w:rsidRPr="009774D1" w:rsidRDefault="00591E7A" w:rsidP="00251D2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lastRenderedPageBreak/>
              <w:t>Тема 6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6441E" w14:textId="77777777" w:rsidR="00E75624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Регресійні моделі з якісною залежною змінною </w:t>
            </w:r>
          </w:p>
          <w:p w14:paraId="628FE6F9" w14:textId="77777777" w:rsidR="00E75624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CC183" w14:textId="77777777" w:rsidR="00E75624" w:rsidRPr="009774D1" w:rsidRDefault="00E75624" w:rsidP="00E75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29B8A8D7" w14:textId="77777777" w:rsidR="00E75624" w:rsidRPr="009774D1" w:rsidRDefault="00E75624" w:rsidP="00E75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</w:rPr>
              <w:t>1. Формалізація моделей з фіктивними пояснюючими змінними</w:t>
            </w:r>
          </w:p>
          <w:p w14:paraId="2C320950" w14:textId="77777777" w:rsidR="00E75624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iCs/>
                <w:sz w:val="24"/>
                <w:szCs w:val="24"/>
              </w:rPr>
              <w:t>2. Сезонні фіктивні змінні</w:t>
            </w:r>
          </w:p>
          <w:p w14:paraId="169C074D" w14:textId="77777777" w:rsidR="00E75624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774D1">
              <w:rPr>
                <w:rFonts w:ascii="Times New Roman" w:hAnsi="Times New Roman" w:cs="Times New Roman"/>
                <w:iCs/>
                <w:sz w:val="24"/>
                <w:szCs w:val="24"/>
              </w:rPr>
              <w:t>Фіктивна залежна змінна</w:t>
            </w:r>
          </w:p>
          <w:p w14:paraId="7AD0C227" w14:textId="77777777" w:rsidR="00E75624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Порівняння </w:t>
            </w:r>
            <w:proofErr w:type="spellStart"/>
            <w:r w:rsidRPr="009774D1">
              <w:rPr>
                <w:rFonts w:ascii="Times New Roman" w:hAnsi="Times New Roman" w:cs="Times New Roman"/>
                <w:iCs/>
                <w:sz w:val="24"/>
                <w:szCs w:val="24"/>
              </w:rPr>
              <w:t>регресій</w:t>
            </w:r>
            <w:proofErr w:type="spellEnd"/>
            <w:r w:rsidRPr="009774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і тест Г. </w:t>
            </w:r>
            <w:proofErr w:type="spellStart"/>
            <w:r w:rsidRPr="009774D1">
              <w:rPr>
                <w:rFonts w:ascii="Times New Roman" w:hAnsi="Times New Roman" w:cs="Times New Roman"/>
                <w:iCs/>
                <w:sz w:val="24"/>
                <w:szCs w:val="24"/>
              </w:rPr>
              <w:t>Чоу</w:t>
            </w:r>
            <w:proofErr w:type="spellEnd"/>
          </w:p>
          <w:p w14:paraId="35B54050" w14:textId="77777777" w:rsidR="00E75624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3171270" w14:textId="2514625F" w:rsidR="00591E7A" w:rsidRPr="009774D1" w:rsidRDefault="00E75624" w:rsidP="00E75624">
            <w:pPr>
              <w:tabs>
                <w:tab w:val="left" w:pos="52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3 «Лінійні моделі множинної регресії з фіктивними пояснюючими змінними»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B549D" w14:textId="557C0816" w:rsidR="00591E7A" w:rsidRPr="009774D1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E3AD" w14:textId="14108C5C" w:rsidR="00591E7A" w:rsidRPr="009774D1" w:rsidRDefault="009349F8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E75624" w:rsidRPr="009774D1" w14:paraId="517C3A15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0D1C0280" w14:textId="77777777" w:rsidR="00E75624" w:rsidRPr="009774D1" w:rsidRDefault="00E75624" w:rsidP="00E7562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7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A0F790" w14:textId="77777777" w:rsidR="00E75624" w:rsidRPr="009774D1" w:rsidRDefault="00E75624" w:rsidP="00E75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Системи одночасних рівнянь</w:t>
            </w:r>
          </w:p>
          <w:p w14:paraId="47F5AE9C" w14:textId="77777777" w:rsidR="00E75624" w:rsidRPr="009774D1" w:rsidRDefault="00E75624" w:rsidP="00E75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2381DC85" w14:textId="77777777" w:rsidR="00E75624" w:rsidRPr="009774D1" w:rsidRDefault="00E75624" w:rsidP="00E7562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6A122F0A" w14:textId="22DE53A8" w:rsidR="00E75624" w:rsidRPr="009774D1" w:rsidRDefault="00E75624" w:rsidP="00E756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Види систем </w:t>
            </w:r>
            <w:proofErr w:type="spellStart"/>
            <w:r w:rsidRPr="009774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економетричних</w:t>
            </w:r>
            <w:proofErr w:type="spellEnd"/>
            <w:r w:rsidRPr="009774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рівнянь</w:t>
            </w:r>
          </w:p>
          <w:p w14:paraId="56A393CF" w14:textId="77777777" w:rsidR="00E75624" w:rsidRPr="009774D1" w:rsidRDefault="00E75624" w:rsidP="00E756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 Структурна і зведена форми систем одночасних рівнянь</w:t>
            </w:r>
          </w:p>
          <w:p w14:paraId="5C6A4BBB" w14:textId="77777777" w:rsidR="00E75624" w:rsidRPr="009774D1" w:rsidRDefault="00E75624" w:rsidP="00E756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 Проблема ідентифікації систем одночасних рівнянь</w:t>
            </w:r>
          </w:p>
          <w:p w14:paraId="74E83579" w14:textId="77777777" w:rsidR="00E75624" w:rsidRPr="009774D1" w:rsidRDefault="00E75624" w:rsidP="00E756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 Оцінювання параметрів систем одночасних рівнянь</w:t>
            </w:r>
          </w:p>
          <w:p w14:paraId="5999DF39" w14:textId="77777777" w:rsidR="00E75624" w:rsidRPr="009774D1" w:rsidRDefault="00E75624" w:rsidP="00E756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069CE78A" w14:textId="7874E737" w:rsidR="00E75624" w:rsidRPr="009774D1" w:rsidRDefault="00E75624" w:rsidP="006C6C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 «Побудова систем одночасних рівнянь»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B5872" w14:textId="7CAA635E" w:rsidR="00E75624" w:rsidRPr="009774D1" w:rsidRDefault="008F6F1B" w:rsidP="00E7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CF9E9" w14:textId="423A5A1A" w:rsidR="00E75624" w:rsidRPr="009774D1" w:rsidRDefault="009349F8" w:rsidP="00E756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E75624" w:rsidRPr="009774D1" w14:paraId="7C2AD09C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25CD1AB0" w14:textId="77777777" w:rsidR="00E75624" w:rsidRPr="009774D1" w:rsidRDefault="00E75624" w:rsidP="00E7562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8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ADEB6" w14:textId="77777777" w:rsidR="00E75624" w:rsidRPr="009774D1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Моделі панельних даних</w:t>
            </w:r>
          </w:p>
          <w:p w14:paraId="1F8A85D0" w14:textId="77777777" w:rsidR="00A32ED3" w:rsidRPr="009774D1" w:rsidRDefault="00A32ED3" w:rsidP="00A32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77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7C63E664" w14:textId="77777777" w:rsidR="00A32ED3" w:rsidRPr="009774D1" w:rsidRDefault="00A32ED3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7413B9" w14:textId="77777777" w:rsidR="008F6F1B" w:rsidRPr="009774D1" w:rsidRDefault="008F6F1B" w:rsidP="008F6F1B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Визначення та характеристики панельних даних. Огляд поняття панельних даних та їх відмінності від крос-секційних та часових рядів.</w:t>
            </w:r>
          </w:p>
          <w:p w14:paraId="5C441121" w14:textId="77777777" w:rsidR="008F6F1B" w:rsidRPr="009774D1" w:rsidRDefault="008F6F1B" w:rsidP="008F6F1B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Типи панельних даних. </w:t>
            </w:r>
          </w:p>
          <w:p w14:paraId="67FAB49D" w14:textId="77777777" w:rsidR="008F6F1B" w:rsidRPr="009774D1" w:rsidRDefault="008F6F1B" w:rsidP="008F6F1B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Регресійні моделі з фіксованими та випадковими ефектами</w:t>
            </w:r>
          </w:p>
          <w:p w14:paraId="6C67469F" w14:textId="77777777" w:rsidR="00A32ED3" w:rsidRPr="009774D1" w:rsidRDefault="008F6F1B" w:rsidP="008F6F1B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Статистичні та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економетричні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тестування в панельних даних</w:t>
            </w:r>
            <w:r w:rsidR="00A32ED3"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Огляд основних тестів, спрямованих на перевірку гіпотез та якість моделей панельних даних.</w:t>
            </w:r>
          </w:p>
          <w:p w14:paraId="0AD35131" w14:textId="77777777" w:rsidR="00A32ED3" w:rsidRPr="009774D1" w:rsidRDefault="008F6F1B" w:rsidP="008F6F1B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Використання програмного забезпечення для обробки панельних даних</w:t>
            </w:r>
          </w:p>
          <w:p w14:paraId="435B3F1B" w14:textId="77777777" w:rsidR="00A32ED3" w:rsidRPr="009774D1" w:rsidRDefault="008F6F1B" w:rsidP="008F6F1B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Роль програмного забезпечення (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Stata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R, </w:t>
            </w:r>
            <w:proofErr w:type="spellStart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Python</w:t>
            </w:r>
            <w:proofErr w:type="spellEnd"/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) у роботі з панельними даними</w:t>
            </w:r>
            <w:r w:rsidR="00A32ED3"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2E72DB29" w14:textId="3C4F256B" w:rsidR="008F6F1B" w:rsidRDefault="008F6F1B" w:rsidP="008F6F1B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74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Приклади побудови моделей та оцінювання параметрів.</w:t>
            </w:r>
          </w:p>
          <w:p w14:paraId="7AB3F7E4" w14:textId="77777777" w:rsidR="006C6CE3" w:rsidRPr="009774D1" w:rsidRDefault="006C6CE3" w:rsidP="006C6CE3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32625ABF" w14:textId="472B1D23" w:rsidR="008F6F1B" w:rsidRPr="009774D1" w:rsidRDefault="006C6CE3" w:rsidP="006C6C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020D1" w14:textId="0361A407" w:rsidR="00E75624" w:rsidRPr="009774D1" w:rsidRDefault="008F6F1B" w:rsidP="00E7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793B7" w14:textId="23509C11" w:rsidR="00E75624" w:rsidRPr="009774D1" w:rsidRDefault="009349F8" w:rsidP="00E756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  <w:bookmarkStart w:id="2" w:name="_GoBack"/>
            <w:bookmarkEnd w:id="2"/>
          </w:p>
        </w:tc>
      </w:tr>
    </w:tbl>
    <w:p w14:paraId="16BA4BC0" w14:textId="77777777" w:rsidR="00591E7A" w:rsidRPr="009774D1" w:rsidRDefault="00591E7A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2CF61EF" w14:textId="77777777" w:rsidR="009774D1" w:rsidRPr="00A1227C" w:rsidRDefault="009774D1" w:rsidP="009774D1">
      <w:pPr>
        <w:pStyle w:val="a3"/>
        <w:spacing w:before="0" w:beforeAutospacing="0" w:after="0" w:afterAutospacing="0"/>
        <w:jc w:val="both"/>
        <w:rPr>
          <w:sz w:val="20"/>
        </w:rPr>
      </w:pPr>
      <w:bookmarkStart w:id="3" w:name="_Hlk151527829"/>
      <w:r w:rsidRPr="00D07047">
        <w:rPr>
          <w:rFonts w:eastAsia="+mn-ea"/>
          <w:b/>
          <w:bCs/>
          <w:color w:val="000000"/>
          <w:kern w:val="24"/>
          <w:szCs w:val="32"/>
        </w:rPr>
        <w:t xml:space="preserve">6. </w:t>
      </w:r>
      <w:r>
        <w:rPr>
          <w:rFonts w:eastAsia="+mn-ea"/>
          <w:b/>
          <w:bCs/>
          <w:color w:val="000000"/>
          <w:kern w:val="24"/>
          <w:szCs w:val="32"/>
        </w:rPr>
        <w:t>Освітні технології, методи навчання і викладання навчальної дисципліни</w:t>
      </w:r>
    </w:p>
    <w:p w14:paraId="78ECF509" w14:textId="77777777" w:rsidR="009774D1" w:rsidRPr="00647D3A" w:rsidRDefault="009774D1" w:rsidP="009774D1">
      <w:pPr>
        <w:pStyle w:val="a3"/>
        <w:spacing w:before="0" w:beforeAutospacing="0" w:after="0" w:afterAutospacing="0"/>
        <w:ind w:firstLine="703"/>
        <w:jc w:val="both"/>
        <w:rPr>
          <w:rFonts w:eastAsia="+mn-ea"/>
          <w:color w:val="000000"/>
          <w:kern w:val="24"/>
          <w:szCs w:val="32"/>
        </w:rPr>
      </w:pPr>
      <w:r>
        <w:rPr>
          <w:rFonts w:eastAsia="+mn-ea"/>
          <w:color w:val="000000"/>
          <w:kern w:val="24"/>
          <w:szCs w:val="32"/>
        </w:rPr>
        <w:t xml:space="preserve">Для досягнення освітньої мети та прогнозованих програмних результатів використовуються основні традиційні та інтерактивні методи навчання, новітні технології. </w:t>
      </w:r>
    </w:p>
    <w:p w14:paraId="35814F4F" w14:textId="77777777" w:rsidR="009774D1" w:rsidRDefault="009774D1" w:rsidP="009774D1">
      <w:pPr>
        <w:pStyle w:val="a3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навчання:</w:t>
      </w:r>
    </w:p>
    <w:p w14:paraId="3CCC590C" w14:textId="77777777" w:rsidR="009774D1" w:rsidRPr="00F2704D" w:rsidRDefault="009774D1" w:rsidP="009774D1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МН1 – словесні методи (лекція, дискусія, бесіда, консультація тощо).</w:t>
      </w:r>
    </w:p>
    <w:p w14:paraId="068108EA" w14:textId="77777777" w:rsidR="009774D1" w:rsidRPr="00F2704D" w:rsidRDefault="009774D1" w:rsidP="009774D1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МН2 – практичні методи (практичні або лабораторні роботи).</w:t>
      </w:r>
    </w:p>
    <w:p w14:paraId="1F3FAD89" w14:textId="77777777" w:rsidR="009774D1" w:rsidRPr="00F2704D" w:rsidRDefault="009774D1" w:rsidP="009774D1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МН4 – наочні методи (презентації результатів виконаних завдань, ілюстрації, відеоматеріали, тощо).</w:t>
      </w:r>
    </w:p>
    <w:p w14:paraId="68F120E8" w14:textId="77777777" w:rsidR="009774D1" w:rsidRDefault="009774D1" w:rsidP="009774D1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МН5 – робота з інформаційними ресурсами: з навчально-методичною, науковою, нормативною літературою та інтернет-ресурсами.</w:t>
      </w:r>
    </w:p>
    <w:p w14:paraId="058850B5" w14:textId="77777777" w:rsidR="009774D1" w:rsidRPr="00113E3C" w:rsidRDefault="009774D1" w:rsidP="009774D1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B25279">
        <w:t>МН</w:t>
      </w:r>
      <w:r>
        <w:t>6</w:t>
      </w:r>
      <w:r w:rsidRPr="00B25279">
        <w:t xml:space="preserve"> – комп’ютерні засоби навчання (</w:t>
      </w:r>
      <w:r>
        <w:t xml:space="preserve">онлайн </w:t>
      </w:r>
      <w:r w:rsidRPr="00B25279">
        <w:t xml:space="preserve">курси – ресурси, </w:t>
      </w:r>
      <w:proofErr w:type="spellStart"/>
      <w:r w:rsidRPr="00B25279">
        <w:t>web</w:t>
      </w:r>
      <w:proofErr w:type="spellEnd"/>
      <w:r w:rsidRPr="00B25279">
        <w:t>-конференції</w:t>
      </w:r>
      <w:r>
        <w:t xml:space="preserve">, </w:t>
      </w:r>
      <w:proofErr w:type="spellStart"/>
      <w:r w:rsidRPr="00B25279">
        <w:t>вебінари</w:t>
      </w:r>
      <w:proofErr w:type="spellEnd"/>
      <w:r>
        <w:t xml:space="preserve"> тощо</w:t>
      </w:r>
      <w:r w:rsidRPr="00B25279">
        <w:t>).</w:t>
      </w:r>
    </w:p>
    <w:p w14:paraId="598CDCDC" w14:textId="77777777" w:rsidR="009774D1" w:rsidRPr="00F2704D" w:rsidRDefault="009774D1" w:rsidP="009774D1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lastRenderedPageBreak/>
        <w:t>МН7 – самостійна робота над індивідуальним завданням або за програмою навчальної дисципліни.</w:t>
      </w:r>
    </w:p>
    <w:p w14:paraId="0C01CB1A" w14:textId="77777777" w:rsidR="009774D1" w:rsidRDefault="009774D1" w:rsidP="009774D1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</w:p>
    <w:p w14:paraId="3BD95C7E" w14:textId="77777777" w:rsidR="009774D1" w:rsidRPr="00D07047" w:rsidRDefault="009774D1" w:rsidP="009774D1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000000"/>
          <w:kern w:val="24"/>
          <w:szCs w:val="40"/>
        </w:rPr>
      </w:pPr>
      <w:r>
        <w:rPr>
          <w:rFonts w:eastAsia="+mn-ea"/>
          <w:b/>
          <w:bCs/>
          <w:color w:val="000000"/>
          <w:kern w:val="24"/>
          <w:szCs w:val="40"/>
        </w:rPr>
        <w:t xml:space="preserve">7. Контроль та оцінювання </w:t>
      </w:r>
      <w:r w:rsidRPr="00D07047">
        <w:rPr>
          <w:rFonts w:eastAsia="+mn-ea"/>
          <w:b/>
          <w:bCs/>
          <w:color w:val="000000"/>
          <w:kern w:val="24"/>
          <w:szCs w:val="40"/>
        </w:rPr>
        <w:t>результатів навча</w:t>
      </w:r>
      <w:r>
        <w:rPr>
          <w:rFonts w:eastAsia="+mn-ea"/>
          <w:b/>
          <w:bCs/>
          <w:color w:val="000000"/>
          <w:kern w:val="24"/>
          <w:szCs w:val="40"/>
        </w:rPr>
        <w:t>льних досягнень студентів</w:t>
      </w:r>
      <w:r w:rsidRPr="00D07047">
        <w:rPr>
          <w:rFonts w:eastAsia="+mn-ea"/>
          <w:b/>
          <w:bCs/>
          <w:color w:val="000000"/>
          <w:kern w:val="24"/>
          <w:szCs w:val="40"/>
        </w:rPr>
        <w:t xml:space="preserve"> з навчальної дисципліни</w:t>
      </w:r>
    </w:p>
    <w:p w14:paraId="1CBE2285" w14:textId="77777777" w:rsidR="009774D1" w:rsidRPr="000F2917" w:rsidRDefault="009774D1" w:rsidP="0097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070884"/>
      <w:r w:rsidRPr="000F2917">
        <w:rPr>
          <w:rFonts w:ascii="Times New Roman" w:hAnsi="Times New Roman" w:cs="Times New Roman"/>
          <w:sz w:val="24"/>
          <w:szCs w:val="24"/>
        </w:rPr>
        <w:t>Загальна (м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аксимальна) кількість балів, яку здобувач може отримати в процесі вивчення дисципліни протягом семестру, становить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100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балів, з яких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60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 здобувач набирає при поточних видах контролю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(перший модуль – </w:t>
      </w:r>
      <w:r w:rsidRPr="000F291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балів,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другий модуль – 4</w:t>
      </w:r>
      <w:r w:rsidRPr="000F2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балів)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40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 – у процесі підсумкового виду контролю (</w:t>
      </w:r>
      <w:r>
        <w:rPr>
          <w:rFonts w:ascii="Times New Roman" w:hAnsi="Times New Roman" w:cs="Times New Roman"/>
          <w:bCs/>
          <w:sz w:val="24"/>
          <w:szCs w:val="24"/>
        </w:rPr>
        <w:t>заліку</w:t>
      </w:r>
      <w:r w:rsidRPr="000F2917">
        <w:rPr>
          <w:rFonts w:ascii="Times New Roman" w:hAnsi="Times New Roman" w:cs="Times New Roman"/>
          <w:bCs/>
          <w:sz w:val="24"/>
          <w:szCs w:val="24"/>
        </w:rPr>
        <w:t>).</w:t>
      </w:r>
      <w:r w:rsidRPr="000F2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0C80" w14:textId="77777777" w:rsidR="009774D1" w:rsidRPr="000F2917" w:rsidRDefault="009774D1" w:rsidP="0097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917">
        <w:rPr>
          <w:rFonts w:ascii="Times New Roman" w:hAnsi="Times New Roman" w:cs="Times New Roman"/>
          <w:sz w:val="24"/>
          <w:szCs w:val="24"/>
        </w:rPr>
        <w:t xml:space="preserve">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</w:t>
      </w:r>
      <w:bookmarkEnd w:id="4"/>
      <w:r w:rsidRPr="000F2917">
        <w:rPr>
          <w:rFonts w:ascii="Times New Roman" w:hAnsi="Times New Roman" w:cs="Times New Roman"/>
          <w:sz w:val="24"/>
          <w:szCs w:val="24"/>
        </w:rPr>
        <w:t>визначеним у робочій програмі навчальної дисципліни.</w:t>
      </w:r>
    </w:p>
    <w:p w14:paraId="1ECF6F95" w14:textId="77777777" w:rsidR="009774D1" w:rsidRDefault="009774D1" w:rsidP="009774D1">
      <w:pPr>
        <w:pStyle w:val="a3"/>
        <w:spacing w:before="0" w:beforeAutospacing="0" w:after="0" w:afterAutospacing="0"/>
        <w:rPr>
          <w:rFonts w:eastAsia="+mn-ea"/>
          <w:b/>
          <w:bCs/>
          <w:color w:val="000000"/>
          <w:kern w:val="24"/>
          <w:szCs w:val="32"/>
        </w:rPr>
      </w:pPr>
    </w:p>
    <w:p w14:paraId="16F85BE2" w14:textId="77777777" w:rsidR="009774D1" w:rsidRDefault="009774D1" w:rsidP="009774D1">
      <w:pPr>
        <w:pStyle w:val="a3"/>
        <w:spacing w:before="0" w:beforeAutospacing="0" w:after="0" w:afterAutospacing="0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оцінювання:</w:t>
      </w:r>
    </w:p>
    <w:p w14:paraId="50E99BC8" w14:textId="77777777" w:rsidR="009774D1" w:rsidRPr="00F2704D" w:rsidRDefault="009774D1" w:rsidP="009774D1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МО1 – контрольні роботи (тематичні, модульні).</w:t>
      </w:r>
    </w:p>
    <w:p w14:paraId="2D0A27B7" w14:textId="77777777" w:rsidR="009774D1" w:rsidRPr="00F2704D" w:rsidRDefault="009774D1" w:rsidP="009774D1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МО2 – тести, опитування, самостійні роботи за індивідуальними завданнями.</w:t>
      </w:r>
    </w:p>
    <w:p w14:paraId="79A26C12" w14:textId="77777777" w:rsidR="009774D1" w:rsidRPr="00F2704D" w:rsidRDefault="009774D1" w:rsidP="009774D1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МО4 – аналітичні звіти, реферати, тези доповідей, статті.</w:t>
      </w:r>
    </w:p>
    <w:p w14:paraId="6718F183" w14:textId="77777777" w:rsidR="009774D1" w:rsidRDefault="009774D1" w:rsidP="009774D1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МО5 – презентації результатів виконання завдань.</w:t>
      </w:r>
    </w:p>
    <w:p w14:paraId="42F61BE9" w14:textId="77777777" w:rsidR="009774D1" w:rsidRPr="00113E3C" w:rsidRDefault="009774D1" w:rsidP="009774D1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B25279">
        <w:t>МО</w:t>
      </w:r>
      <w:r>
        <w:t>6</w:t>
      </w:r>
      <w:r w:rsidRPr="00B25279">
        <w:t xml:space="preserve"> – оцінювання завдань</w:t>
      </w:r>
      <w:r>
        <w:t xml:space="preserve"> лабораторних робіт</w:t>
      </w:r>
      <w:r w:rsidRPr="00B25279">
        <w:t>.</w:t>
      </w:r>
    </w:p>
    <w:p w14:paraId="76999401" w14:textId="77777777" w:rsidR="009774D1" w:rsidRPr="00F2704D" w:rsidRDefault="009774D1" w:rsidP="009774D1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</w:t>
      </w:r>
      <w:r>
        <w:rPr>
          <w:rFonts w:eastAsia="+mn-ea"/>
          <w:color w:val="000000"/>
          <w:kern w:val="24"/>
          <w:szCs w:val="32"/>
        </w:rPr>
        <w:t>7</w:t>
      </w:r>
      <w:r w:rsidRPr="00F2704D">
        <w:rPr>
          <w:rFonts w:eastAsia="+mn-ea"/>
          <w:color w:val="000000"/>
          <w:kern w:val="24"/>
          <w:szCs w:val="32"/>
        </w:rPr>
        <w:t xml:space="preserve"> – підсумковий контроль – </w:t>
      </w:r>
      <w:r>
        <w:rPr>
          <w:rFonts w:eastAsia="+mn-ea"/>
          <w:color w:val="000000"/>
          <w:kern w:val="24"/>
          <w:szCs w:val="32"/>
        </w:rPr>
        <w:t>залік</w:t>
      </w:r>
      <w:r w:rsidRPr="00F2704D">
        <w:rPr>
          <w:rFonts w:eastAsia="+mn-ea"/>
          <w:color w:val="000000"/>
          <w:kern w:val="24"/>
          <w:szCs w:val="32"/>
        </w:rPr>
        <w:t>.</w:t>
      </w:r>
    </w:p>
    <w:p w14:paraId="7CCFECCF" w14:textId="77777777" w:rsidR="009774D1" w:rsidRPr="00F2704D" w:rsidRDefault="009774D1" w:rsidP="009774D1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МО11 – інші види індивідуальних та групових завдань.</w:t>
      </w:r>
    </w:p>
    <w:p w14:paraId="4FBCCA8B" w14:textId="77777777" w:rsidR="009774D1" w:rsidRDefault="009774D1" w:rsidP="009774D1">
      <w:pPr>
        <w:pStyle w:val="a3"/>
        <w:spacing w:before="0" w:beforeAutospacing="0" w:after="0" w:afterAutospacing="0"/>
        <w:ind w:left="142" w:firstLine="561"/>
        <w:rPr>
          <w:rFonts w:eastAsia="+mn-ea"/>
          <w:b/>
          <w:bCs/>
          <w:color w:val="000000"/>
          <w:kern w:val="24"/>
          <w:szCs w:val="32"/>
        </w:rPr>
      </w:pPr>
    </w:p>
    <w:p w14:paraId="2E37E54C" w14:textId="77777777" w:rsidR="009774D1" w:rsidRDefault="009774D1" w:rsidP="009774D1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4"/>
          <w:szCs w:val="36"/>
        </w:rPr>
      </w:pPr>
      <w:bookmarkStart w:id="5" w:name="_Hlk145667954"/>
      <w:bookmarkStart w:id="6" w:name="_Hlk114054958"/>
      <w:r>
        <w:rPr>
          <w:b/>
          <w:bCs/>
          <w:color w:val="000000"/>
          <w:kern w:val="24"/>
          <w:szCs w:val="36"/>
        </w:rPr>
        <w:t>8</w:t>
      </w:r>
      <w:r w:rsidRPr="00354CD8">
        <w:rPr>
          <w:b/>
          <w:bCs/>
          <w:color w:val="000000"/>
          <w:kern w:val="24"/>
          <w:szCs w:val="36"/>
        </w:rPr>
        <w:t xml:space="preserve">. Рекомендована література </w:t>
      </w:r>
    </w:p>
    <w:p w14:paraId="31647139" w14:textId="77777777" w:rsidR="009774D1" w:rsidRDefault="009774D1" w:rsidP="009774D1">
      <w:pPr>
        <w:pStyle w:val="a3"/>
        <w:spacing w:before="0" w:beforeAutospacing="0" w:after="0" w:afterAutospacing="0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8.1. Основна </w:t>
      </w:r>
    </w:p>
    <w:p w14:paraId="75585EA9" w14:textId="77777777" w:rsidR="009774D1" w:rsidRPr="00142757" w:rsidRDefault="009774D1" w:rsidP="009774D1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349F8">
        <w:rPr>
          <w:rFonts w:ascii="Times New Roman" w:hAnsi="Times New Roman"/>
          <w:bCs/>
          <w:sz w:val="24"/>
          <w:szCs w:val="24"/>
          <w:lang w:val="ru-RU"/>
        </w:rPr>
        <w:t>Вінничук</w:t>
      </w:r>
      <w:proofErr w:type="spellEnd"/>
      <w:r w:rsidRPr="009349F8">
        <w:rPr>
          <w:rFonts w:ascii="Times New Roman" w:hAnsi="Times New Roman"/>
          <w:bCs/>
          <w:sz w:val="24"/>
          <w:szCs w:val="24"/>
          <w:lang w:val="ru-RU"/>
        </w:rPr>
        <w:t xml:space="preserve"> О.Ю.</w:t>
      </w:r>
      <w:r w:rsidRPr="009349F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Тестові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економетрики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9349F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9349F8">
        <w:rPr>
          <w:rFonts w:ascii="Times New Roman" w:hAnsi="Times New Roman"/>
          <w:bCs/>
          <w:sz w:val="24"/>
          <w:szCs w:val="24"/>
          <w:lang w:val="ru-RU"/>
        </w:rPr>
        <w:t>навч</w:t>
      </w:r>
      <w:proofErr w:type="spellEnd"/>
      <w:r w:rsidRPr="009349F8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spellStart"/>
      <w:r w:rsidRPr="009349F8">
        <w:rPr>
          <w:rFonts w:ascii="Times New Roman" w:hAnsi="Times New Roman"/>
          <w:bCs/>
          <w:sz w:val="24"/>
          <w:szCs w:val="24"/>
          <w:lang w:val="ru-RU"/>
        </w:rPr>
        <w:t>посіб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Чернівці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Чернівец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нац. ун-т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ім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42757">
        <w:rPr>
          <w:rFonts w:ascii="Times New Roman" w:hAnsi="Times New Roman"/>
          <w:sz w:val="24"/>
          <w:szCs w:val="24"/>
        </w:rPr>
        <w:t xml:space="preserve">Ю. </w:t>
      </w:r>
      <w:proofErr w:type="spellStart"/>
      <w:r w:rsidRPr="00142757">
        <w:rPr>
          <w:rFonts w:ascii="Times New Roman" w:hAnsi="Times New Roman"/>
          <w:sz w:val="24"/>
          <w:szCs w:val="24"/>
        </w:rPr>
        <w:t>Федьковича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42757">
        <w:rPr>
          <w:rFonts w:ascii="Times New Roman" w:hAnsi="Times New Roman"/>
          <w:sz w:val="24"/>
          <w:szCs w:val="24"/>
        </w:rPr>
        <w:t>2022. 156 с.</w:t>
      </w:r>
    </w:p>
    <w:p w14:paraId="5A347A1F" w14:textId="77777777" w:rsidR="009774D1" w:rsidRPr="00142757" w:rsidRDefault="009774D1" w:rsidP="009774D1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142757">
        <w:rPr>
          <w:rFonts w:ascii="Times New Roman" w:hAnsi="Times New Roman"/>
          <w:sz w:val="24"/>
          <w:szCs w:val="24"/>
          <w:lang w:val="uk-UA"/>
        </w:rPr>
        <w:t xml:space="preserve">Мороз В., </w:t>
      </w:r>
      <w:proofErr w:type="spellStart"/>
      <w:r w:rsidRPr="00142757">
        <w:rPr>
          <w:rFonts w:ascii="Times New Roman" w:hAnsi="Times New Roman"/>
          <w:sz w:val="24"/>
          <w:szCs w:val="24"/>
          <w:lang w:val="uk-UA"/>
        </w:rPr>
        <w:t>Диха</w:t>
      </w:r>
      <w:proofErr w:type="spellEnd"/>
      <w:r w:rsidRPr="00142757">
        <w:rPr>
          <w:rFonts w:ascii="Times New Roman" w:hAnsi="Times New Roman"/>
          <w:sz w:val="24"/>
          <w:szCs w:val="24"/>
          <w:lang w:val="uk-UA"/>
        </w:rPr>
        <w:t xml:space="preserve"> М. Економетрія.  К. : Центр навчальної літератури, 2019. 206 с.</w:t>
      </w:r>
    </w:p>
    <w:p w14:paraId="20E79FFB" w14:textId="77777777" w:rsidR="009774D1" w:rsidRPr="0076057D" w:rsidRDefault="009774D1" w:rsidP="009774D1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349F8">
        <w:rPr>
          <w:rFonts w:ascii="Times New Roman" w:hAnsi="Times New Roman"/>
          <w:sz w:val="24"/>
          <w:szCs w:val="24"/>
          <w:lang w:val="uk-UA"/>
        </w:rPr>
        <w:t>Єлейко</w:t>
      </w:r>
      <w:proofErr w:type="spellEnd"/>
      <w:r w:rsidRPr="009349F8">
        <w:rPr>
          <w:rFonts w:ascii="Times New Roman" w:hAnsi="Times New Roman"/>
          <w:sz w:val="24"/>
          <w:szCs w:val="24"/>
          <w:lang w:val="uk-UA"/>
        </w:rPr>
        <w:t xml:space="preserve"> В.І., Боднар Р.Д., </w:t>
      </w:r>
      <w:proofErr w:type="spellStart"/>
      <w:r w:rsidRPr="009349F8">
        <w:rPr>
          <w:rFonts w:ascii="Times New Roman" w:hAnsi="Times New Roman"/>
          <w:sz w:val="24"/>
          <w:szCs w:val="24"/>
          <w:lang w:val="uk-UA"/>
        </w:rPr>
        <w:t>Демчишин</w:t>
      </w:r>
      <w:proofErr w:type="spellEnd"/>
      <w:r w:rsidRPr="009349F8">
        <w:rPr>
          <w:rFonts w:ascii="Times New Roman" w:hAnsi="Times New Roman"/>
          <w:sz w:val="24"/>
          <w:szCs w:val="24"/>
          <w:lang w:val="uk-UA"/>
        </w:rPr>
        <w:t xml:space="preserve"> М.Я. </w:t>
      </w:r>
      <w:proofErr w:type="spellStart"/>
      <w:r w:rsidRPr="009349F8">
        <w:rPr>
          <w:rFonts w:ascii="Times New Roman" w:hAnsi="Times New Roman"/>
          <w:sz w:val="24"/>
          <w:szCs w:val="24"/>
          <w:lang w:val="uk-UA"/>
        </w:rPr>
        <w:t>Економетричний</w:t>
      </w:r>
      <w:proofErr w:type="spellEnd"/>
      <w:r w:rsidRPr="009349F8">
        <w:rPr>
          <w:rFonts w:ascii="Times New Roman" w:hAnsi="Times New Roman"/>
          <w:sz w:val="24"/>
          <w:szCs w:val="24"/>
          <w:lang w:val="uk-UA"/>
        </w:rPr>
        <w:t xml:space="preserve"> аналіз діяльності підприємств: </w:t>
      </w:r>
      <w:proofErr w:type="spellStart"/>
      <w:r w:rsidRPr="0076057D">
        <w:rPr>
          <w:rFonts w:ascii="Times New Roman" w:hAnsi="Times New Roman"/>
          <w:sz w:val="24"/>
          <w:szCs w:val="24"/>
          <w:lang w:val="uk-UA"/>
        </w:rPr>
        <w:t>н</w:t>
      </w:r>
      <w:r w:rsidRPr="009349F8">
        <w:rPr>
          <w:rFonts w:ascii="Times New Roman" w:hAnsi="Times New Roman"/>
          <w:sz w:val="24"/>
          <w:szCs w:val="24"/>
          <w:lang w:val="uk-UA"/>
        </w:rPr>
        <w:t>авч</w:t>
      </w:r>
      <w:proofErr w:type="spellEnd"/>
      <w:r w:rsidRPr="009349F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349F8">
        <w:rPr>
          <w:rFonts w:ascii="Times New Roman" w:hAnsi="Times New Roman"/>
          <w:sz w:val="24"/>
          <w:szCs w:val="24"/>
          <w:lang w:val="uk-UA"/>
        </w:rPr>
        <w:t>посібн</w:t>
      </w:r>
      <w:proofErr w:type="spellEnd"/>
      <w:r w:rsidRPr="009349F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6057D">
        <w:rPr>
          <w:rFonts w:ascii="Times New Roman" w:hAnsi="Times New Roman"/>
          <w:sz w:val="24"/>
          <w:szCs w:val="24"/>
        </w:rPr>
        <w:t>Тернопіль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6057D">
        <w:rPr>
          <w:rFonts w:ascii="Times New Roman" w:hAnsi="Times New Roman"/>
          <w:sz w:val="24"/>
          <w:szCs w:val="24"/>
        </w:rPr>
        <w:t>Навчальна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57D">
        <w:rPr>
          <w:rFonts w:ascii="Times New Roman" w:hAnsi="Times New Roman"/>
          <w:sz w:val="24"/>
          <w:szCs w:val="24"/>
        </w:rPr>
        <w:t>книга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6057D">
        <w:rPr>
          <w:rFonts w:ascii="Times New Roman" w:hAnsi="Times New Roman"/>
          <w:sz w:val="24"/>
          <w:szCs w:val="24"/>
        </w:rPr>
        <w:t>Богдан</w:t>
      </w:r>
      <w:proofErr w:type="spellEnd"/>
      <w:r w:rsidRPr="0076057D">
        <w:rPr>
          <w:rFonts w:ascii="Times New Roman" w:hAnsi="Times New Roman"/>
          <w:sz w:val="24"/>
          <w:szCs w:val="24"/>
        </w:rPr>
        <w:t>, 2021. 368 с.</w:t>
      </w:r>
    </w:p>
    <w:p w14:paraId="70F128C9" w14:textId="77777777" w:rsidR="009774D1" w:rsidRPr="0076057D" w:rsidRDefault="009774D1" w:rsidP="009774D1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6057D">
        <w:rPr>
          <w:rFonts w:ascii="Times New Roman" w:hAnsi="Times New Roman"/>
          <w:sz w:val="24"/>
          <w:szCs w:val="24"/>
          <w:lang w:val="uk-UA"/>
        </w:rPr>
        <w:t>Козьменко</w:t>
      </w:r>
      <w:proofErr w:type="spellEnd"/>
      <w:r w:rsidRPr="0076057D">
        <w:rPr>
          <w:rFonts w:ascii="Times New Roman" w:hAnsi="Times New Roman"/>
          <w:sz w:val="24"/>
          <w:szCs w:val="24"/>
          <w:lang w:val="uk-UA"/>
        </w:rPr>
        <w:t xml:space="preserve"> О., Кузьменко О. </w:t>
      </w:r>
      <w:proofErr w:type="spellStart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Економіко-математичні</w:t>
      </w:r>
      <w:proofErr w:type="spellEnd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методи</w:t>
      </w:r>
      <w:proofErr w:type="spellEnd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моделі</w:t>
      </w:r>
      <w:proofErr w:type="spellEnd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Економетрика</w:t>
      </w:r>
      <w:proofErr w:type="spellEnd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Навчальний</w:t>
      </w:r>
      <w:proofErr w:type="spellEnd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6057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посібник</w:t>
      </w:r>
      <w:proofErr w:type="spellEnd"/>
      <w:r w:rsidRPr="0076057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К. : Університетська книга, 2019. 406 с.</w:t>
      </w:r>
    </w:p>
    <w:p w14:paraId="6EB6A798" w14:textId="77777777" w:rsidR="009774D1" w:rsidRPr="0076057D" w:rsidRDefault="009774D1" w:rsidP="009774D1">
      <w:pPr>
        <w:pStyle w:val="a6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057D">
        <w:rPr>
          <w:rFonts w:ascii="Times New Roman" w:hAnsi="Times New Roman"/>
          <w:b/>
          <w:bCs/>
          <w:sz w:val="24"/>
          <w:szCs w:val="24"/>
          <w:lang w:val="uk-UA"/>
        </w:rPr>
        <w:t>Допоміжна</w:t>
      </w:r>
    </w:p>
    <w:p w14:paraId="0B4F6052" w14:textId="77777777" w:rsidR="00111FA2" w:rsidRPr="0076057D" w:rsidRDefault="009774D1" w:rsidP="00111FA2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Прикладна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: у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двох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частинах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>.</w:t>
      </w:r>
      <w:r w:rsidRPr="007605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Частина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1 :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[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Електронне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видання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] / Л. С.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Гур'янова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, Т. С.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Клебанова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>,</w:t>
      </w:r>
      <w:r w:rsidRPr="007605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349F8">
        <w:rPr>
          <w:rFonts w:ascii="Times New Roman" w:hAnsi="Times New Roman"/>
          <w:sz w:val="24"/>
          <w:szCs w:val="24"/>
          <w:lang w:val="ru-RU"/>
        </w:rPr>
        <w:t xml:space="preserve">С. В. Прокопович та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ін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– </w:t>
      </w:r>
      <w:proofErr w:type="spellStart"/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Харків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ХНЕУ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ім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6057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76057D">
        <w:rPr>
          <w:rFonts w:ascii="Times New Roman" w:hAnsi="Times New Roman"/>
          <w:sz w:val="24"/>
          <w:szCs w:val="24"/>
        </w:rPr>
        <w:t>Кузнеця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, 2016. 235 с. </w:t>
      </w:r>
    </w:p>
    <w:p w14:paraId="26E5EC47" w14:textId="77777777" w:rsidR="0076057D" w:rsidRPr="0076057D" w:rsidRDefault="00111FA2" w:rsidP="0076057D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11FA2">
        <w:rPr>
          <w:rFonts w:ascii="Times New Roman" w:hAnsi="Times New Roman"/>
          <w:sz w:val="24"/>
          <w:szCs w:val="24"/>
        </w:rPr>
        <w:t>Kleiber</w:t>
      </w:r>
      <w:r w:rsidRPr="0076057D">
        <w:rPr>
          <w:rFonts w:ascii="Times New Roman" w:hAnsi="Times New Roman"/>
          <w:sz w:val="24"/>
          <w:szCs w:val="24"/>
        </w:rPr>
        <w:t xml:space="preserve"> C., </w:t>
      </w:r>
      <w:hyperlink r:id="rId6" w:history="1">
        <w:r w:rsidRPr="007605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Zeileis</w:t>
        </w:r>
      </w:hyperlink>
      <w:r w:rsidRPr="0076057D">
        <w:rPr>
          <w:rFonts w:ascii="Times New Roman" w:hAnsi="Times New Roman"/>
          <w:sz w:val="24"/>
          <w:szCs w:val="24"/>
        </w:rPr>
        <w:t xml:space="preserve"> A. Applied Econometrics with R. </w:t>
      </w:r>
      <w:r w:rsidRPr="0076057D">
        <w:rPr>
          <w:rFonts w:ascii="Times New Roman" w:hAnsi="Times New Roman"/>
          <w:sz w:val="24"/>
          <w:szCs w:val="24"/>
          <w:lang w:val="en-US"/>
        </w:rPr>
        <w:t xml:space="preserve">URL </w:t>
      </w:r>
      <w:hyperlink r:id="rId7" w:history="1">
        <w:r w:rsidR="0076057D" w:rsidRPr="0076057D">
          <w:rPr>
            <w:rStyle w:val="a4"/>
            <w:rFonts w:ascii="Times New Roman" w:hAnsi="Times New Roman"/>
            <w:sz w:val="24"/>
            <w:szCs w:val="24"/>
            <w:lang w:val="en-US"/>
          </w:rPr>
          <w:t>https://link.springer.com/book/10.1007/978-0-387-77318-6</w:t>
        </w:r>
      </w:hyperlink>
    </w:p>
    <w:p w14:paraId="3DA65583" w14:textId="77777777" w:rsidR="0076057D" w:rsidRPr="0076057D" w:rsidRDefault="0076057D" w:rsidP="0076057D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6057D">
        <w:rPr>
          <w:rFonts w:ascii="Times New Roman" w:hAnsi="Times New Roman"/>
          <w:color w:val="131314"/>
          <w:sz w:val="24"/>
          <w:szCs w:val="24"/>
          <w:shd w:val="clear" w:color="auto" w:fill="FFFFFF"/>
        </w:rPr>
        <w:t>Ali Göksu</w:t>
      </w:r>
      <w:r w:rsidRPr="0076057D">
        <w:rPr>
          <w:rFonts w:ascii="Times New Roman" w:hAnsi="Times New Roman"/>
          <w:sz w:val="24"/>
          <w:szCs w:val="24"/>
        </w:rPr>
        <w:t xml:space="preserve">. Applied econometrics with </w:t>
      </w:r>
      <w:proofErr w:type="spellStart"/>
      <w:r w:rsidRPr="0076057D">
        <w:rPr>
          <w:rFonts w:ascii="Times New Roman" w:hAnsi="Times New Roman"/>
          <w:sz w:val="24"/>
          <w:szCs w:val="24"/>
        </w:rPr>
        <w:t>Eviews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Applications </w:t>
      </w:r>
      <w:r w:rsidRPr="0076057D">
        <w:rPr>
          <w:rFonts w:ascii="Times New Roman" w:hAnsi="Times New Roman"/>
          <w:sz w:val="24"/>
          <w:szCs w:val="24"/>
          <w:lang w:val="en-US"/>
        </w:rPr>
        <w:t xml:space="preserve">URL </w:t>
      </w:r>
      <w:hyperlink r:id="rId8" w:history="1">
        <w:r w:rsidRPr="0076057D">
          <w:rPr>
            <w:rStyle w:val="a4"/>
            <w:rFonts w:ascii="Times New Roman" w:hAnsi="Times New Roman"/>
            <w:sz w:val="24"/>
            <w:szCs w:val="24"/>
            <w:lang w:val="en-US"/>
          </w:rPr>
          <w:t>https://www.researchgate.net/publication/269113492_APPLIED_ECONOMETRICS_With_Eviews_Applications?_tp=eyJjb250ZXh0Ijp7InBhZ2UiOiJwdWJsaWNhdGlvbiIsInByZXZpb3VzUGFnZSI6bnVsbH19</w:t>
        </w:r>
      </w:hyperlink>
    </w:p>
    <w:p w14:paraId="171226A2" w14:textId="77777777" w:rsidR="0076057D" w:rsidRPr="0076057D" w:rsidRDefault="009774D1" w:rsidP="0076057D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349F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9349F8">
        <w:rPr>
          <w:rFonts w:ascii="Times New Roman" w:hAnsi="Times New Roman"/>
          <w:sz w:val="24"/>
          <w:szCs w:val="24"/>
          <w:lang w:val="uk-UA"/>
        </w:rPr>
        <w:t xml:space="preserve"> В. С. Економетрика : Лінійні моделі парної та множинної регресії : навчальний посібник. </w:t>
      </w:r>
      <w:proofErr w:type="spellStart"/>
      <w:r w:rsidRPr="0076057D">
        <w:rPr>
          <w:rFonts w:ascii="Times New Roman" w:hAnsi="Times New Roman"/>
          <w:sz w:val="24"/>
          <w:szCs w:val="24"/>
        </w:rPr>
        <w:t>Чернівці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: ЧНУ, 2009. 224 с.</w:t>
      </w:r>
    </w:p>
    <w:p w14:paraId="1F88B9B7" w14:textId="77777777" w:rsidR="0076057D" w:rsidRPr="0076057D" w:rsidRDefault="009774D1" w:rsidP="0076057D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лаб. практикум. – Ч. 1. – вид. 2-ге,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перероб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>. та доп. / уклад</w:t>
      </w:r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. :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В. С.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Григорків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>, О. Ю.</w:t>
      </w:r>
      <w:r w:rsidRPr="0076057D">
        <w:rPr>
          <w:rFonts w:ascii="Times New Roman" w:hAnsi="Times New Roman"/>
          <w:sz w:val="24"/>
          <w:szCs w:val="24"/>
        </w:rPr>
        <w:t> 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Вінничук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76057D">
        <w:rPr>
          <w:rFonts w:ascii="Times New Roman" w:hAnsi="Times New Roman"/>
          <w:sz w:val="24"/>
          <w:szCs w:val="24"/>
        </w:rPr>
        <w:t>Чернівці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76057D">
        <w:rPr>
          <w:rFonts w:ascii="Times New Roman" w:hAnsi="Times New Roman"/>
          <w:sz w:val="24"/>
          <w:szCs w:val="24"/>
        </w:rPr>
        <w:t>Чернівецький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57D">
        <w:rPr>
          <w:rFonts w:ascii="Times New Roman" w:hAnsi="Times New Roman"/>
          <w:sz w:val="24"/>
          <w:szCs w:val="24"/>
        </w:rPr>
        <w:t>нац</w:t>
      </w:r>
      <w:proofErr w:type="spellEnd"/>
      <w:r w:rsidRPr="0076057D">
        <w:rPr>
          <w:rFonts w:ascii="Times New Roman" w:hAnsi="Times New Roman"/>
          <w:sz w:val="24"/>
          <w:szCs w:val="24"/>
        </w:rPr>
        <w:t>. ун-т, 2015. 96 с.</w:t>
      </w:r>
      <w:bookmarkStart w:id="7" w:name="_Hlk114054849"/>
    </w:p>
    <w:p w14:paraId="05EA9ECA" w14:textId="77777777" w:rsidR="0076057D" w:rsidRPr="0076057D" w:rsidRDefault="009774D1" w:rsidP="0076057D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349F8">
        <w:rPr>
          <w:rFonts w:ascii="Times New Roman" w:hAnsi="Times New Roman"/>
          <w:sz w:val="24"/>
          <w:szCs w:val="24"/>
          <w:lang w:val="uk-UA"/>
        </w:rPr>
        <w:t xml:space="preserve">Економетрія засобами </w:t>
      </w:r>
      <w:r w:rsidRPr="0076057D">
        <w:rPr>
          <w:rFonts w:ascii="Times New Roman" w:hAnsi="Times New Roman"/>
          <w:sz w:val="24"/>
          <w:szCs w:val="24"/>
        </w:rPr>
        <w:t>MS</w:t>
      </w:r>
      <w:r w:rsidRPr="009349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6057D">
        <w:rPr>
          <w:rFonts w:ascii="Times New Roman" w:hAnsi="Times New Roman"/>
          <w:sz w:val="24"/>
          <w:szCs w:val="24"/>
        </w:rPr>
        <w:t>Excel</w:t>
      </w:r>
      <w:r w:rsidRPr="009349F8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349F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349F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349F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9349F8">
        <w:rPr>
          <w:rFonts w:ascii="Times New Roman" w:hAnsi="Times New Roman"/>
          <w:sz w:val="24"/>
          <w:szCs w:val="24"/>
          <w:lang w:val="uk-UA"/>
        </w:rPr>
        <w:t xml:space="preserve">./ </w:t>
      </w:r>
      <w:r w:rsidRPr="009349F8">
        <w:rPr>
          <w:rFonts w:ascii="Times New Roman" w:hAnsi="Times New Roman"/>
          <w:sz w:val="24"/>
          <w:szCs w:val="24"/>
          <w:lang w:val="ru-RU"/>
        </w:rPr>
        <w:t xml:space="preserve">С. Л.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Лондар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>, Р.</w:t>
      </w:r>
      <w:r w:rsidRPr="0076057D">
        <w:rPr>
          <w:rFonts w:ascii="Times New Roman" w:hAnsi="Times New Roman"/>
          <w:sz w:val="24"/>
          <w:szCs w:val="24"/>
        </w:rPr>
        <w:t> </w:t>
      </w:r>
      <w:r w:rsidRPr="009349F8">
        <w:rPr>
          <w:rFonts w:ascii="Times New Roman" w:hAnsi="Times New Roman"/>
          <w:sz w:val="24"/>
          <w:szCs w:val="24"/>
          <w:lang w:val="ru-RU"/>
        </w:rPr>
        <w:t>В.</w:t>
      </w:r>
      <w:r w:rsidRPr="0076057D">
        <w:rPr>
          <w:rFonts w:ascii="Times New Roman" w:hAnsi="Times New Roman"/>
          <w:sz w:val="24"/>
          <w:szCs w:val="24"/>
        </w:rPr>
        <w:t> 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Юринець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– </w:t>
      </w:r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К. :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Вид-во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Європ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ун-ту, 2005. </w:t>
      </w:r>
      <w:r w:rsidRPr="0076057D">
        <w:rPr>
          <w:rFonts w:ascii="Times New Roman" w:hAnsi="Times New Roman"/>
          <w:sz w:val="24"/>
          <w:szCs w:val="24"/>
        </w:rPr>
        <w:t>238 с.</w:t>
      </w:r>
    </w:p>
    <w:p w14:paraId="05D205D9" w14:textId="77777777" w:rsidR="0076057D" w:rsidRPr="0076057D" w:rsidRDefault="009774D1" w:rsidP="0076057D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електронних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таблицях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/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Васильєва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Н. К., Мироненко О. А.,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Самарець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Н. М.,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Чорна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 Н. </w:t>
      </w:r>
      <w:proofErr w:type="gramStart"/>
      <w:r w:rsidRPr="009349F8">
        <w:rPr>
          <w:rFonts w:ascii="Times New Roman" w:hAnsi="Times New Roman"/>
          <w:sz w:val="24"/>
          <w:szCs w:val="24"/>
          <w:lang w:val="ru-RU"/>
        </w:rPr>
        <w:t>О. ;</w:t>
      </w:r>
      <w:proofErr w:type="gramEnd"/>
      <w:r w:rsidRPr="009349F8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349F8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Pr="009349F8">
        <w:rPr>
          <w:rFonts w:ascii="Times New Roman" w:hAnsi="Times New Roman"/>
          <w:sz w:val="24"/>
          <w:szCs w:val="24"/>
          <w:lang w:val="ru-RU"/>
        </w:rPr>
        <w:t xml:space="preserve">. ред. </w:t>
      </w:r>
      <w:r w:rsidRPr="0076057D">
        <w:rPr>
          <w:rFonts w:ascii="Times New Roman" w:hAnsi="Times New Roman"/>
          <w:sz w:val="24"/>
          <w:szCs w:val="24"/>
        </w:rPr>
        <w:t xml:space="preserve">Н. К. </w:t>
      </w:r>
      <w:proofErr w:type="spellStart"/>
      <w:r w:rsidRPr="0076057D">
        <w:rPr>
          <w:rFonts w:ascii="Times New Roman" w:hAnsi="Times New Roman"/>
          <w:sz w:val="24"/>
          <w:szCs w:val="24"/>
        </w:rPr>
        <w:t>Васильєвої</w:t>
      </w:r>
      <w:proofErr w:type="spellEnd"/>
      <w:r w:rsidRPr="0076057D">
        <w:rPr>
          <w:rFonts w:ascii="Times New Roman" w:hAnsi="Times New Roman"/>
          <w:sz w:val="24"/>
          <w:szCs w:val="24"/>
        </w:rPr>
        <w:t>.</w:t>
      </w:r>
      <w:r w:rsidRPr="007605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76057D">
        <w:rPr>
          <w:rFonts w:ascii="Times New Roman" w:hAnsi="Times New Roman"/>
          <w:sz w:val="24"/>
          <w:szCs w:val="24"/>
        </w:rPr>
        <w:t>Дніпро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0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57D">
        <w:rPr>
          <w:rFonts w:ascii="Times New Roman" w:hAnsi="Times New Roman"/>
          <w:sz w:val="24"/>
          <w:szCs w:val="24"/>
        </w:rPr>
        <w:t>Біла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К. О., 2017. 149 с.</w:t>
      </w:r>
    </w:p>
    <w:p w14:paraId="3FCF98B9" w14:textId="7B69DBE6" w:rsidR="0076057D" w:rsidRPr="0076057D" w:rsidRDefault="0076057D" w:rsidP="0076057D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Кузьмичов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А.І. </w:t>
      </w:r>
      <w:r w:rsidRPr="009349F8">
        <w:rPr>
          <w:rFonts w:ascii="Times New Roman" w:hAnsi="Times New Roman"/>
          <w:color w:val="221F1F"/>
          <w:sz w:val="24"/>
          <w:szCs w:val="24"/>
          <w:lang w:val="uk-UA"/>
        </w:rPr>
        <w:t xml:space="preserve">Економетрія. Моделювання засобами </w:t>
      </w:r>
      <w:r w:rsidRPr="0076057D">
        <w:rPr>
          <w:rFonts w:ascii="Times New Roman" w:hAnsi="Times New Roman"/>
          <w:color w:val="221F1F"/>
          <w:sz w:val="24"/>
          <w:szCs w:val="24"/>
        </w:rPr>
        <w:t>MS</w:t>
      </w:r>
      <w:r w:rsidRPr="009349F8">
        <w:rPr>
          <w:rFonts w:ascii="Times New Roman" w:hAnsi="Times New Roman"/>
          <w:color w:val="221F1F"/>
          <w:sz w:val="24"/>
          <w:szCs w:val="24"/>
          <w:lang w:val="uk-UA"/>
        </w:rPr>
        <w:t xml:space="preserve"> </w:t>
      </w:r>
      <w:r w:rsidRPr="0076057D">
        <w:rPr>
          <w:rFonts w:ascii="Times New Roman" w:hAnsi="Times New Roman"/>
          <w:color w:val="221F1F"/>
          <w:sz w:val="24"/>
          <w:szCs w:val="24"/>
        </w:rPr>
        <w:t>Excel</w:t>
      </w:r>
      <w:r>
        <w:rPr>
          <w:rFonts w:ascii="Times New Roman" w:hAnsi="Times New Roman"/>
          <w:color w:val="221F1F"/>
          <w:sz w:val="24"/>
          <w:szCs w:val="24"/>
          <w:lang w:val="uk-UA"/>
        </w:rPr>
        <w:t>. К. : Ліра, 2016. 214 с.</w:t>
      </w:r>
    </w:p>
    <w:bookmarkEnd w:id="5"/>
    <w:bookmarkEnd w:id="7"/>
    <w:p w14:paraId="505ED6EB" w14:textId="77777777" w:rsidR="009774D1" w:rsidRPr="00D81BA1" w:rsidRDefault="009774D1" w:rsidP="009774D1">
      <w:pPr>
        <w:pStyle w:val="a6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uk-UA"/>
        </w:rPr>
      </w:pPr>
    </w:p>
    <w:p w14:paraId="6167D115" w14:textId="77777777" w:rsidR="009774D1" w:rsidRPr="00D81BA1" w:rsidRDefault="009774D1" w:rsidP="009774D1">
      <w:pPr>
        <w:pStyle w:val="a3"/>
        <w:tabs>
          <w:tab w:val="left" w:pos="187"/>
          <w:tab w:val="left" w:pos="851"/>
        </w:tabs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  <w:kern w:val="24"/>
        </w:rPr>
        <w:t>9</w:t>
      </w:r>
      <w:r w:rsidRPr="00D81BA1">
        <w:rPr>
          <w:b/>
          <w:bCs/>
          <w:color w:val="000000"/>
          <w:kern w:val="24"/>
        </w:rPr>
        <w:t>. Інформаційні ресурси</w:t>
      </w:r>
    </w:p>
    <w:p w14:paraId="66CCF90E" w14:textId="77777777" w:rsidR="009774D1" w:rsidRPr="00D81BA1" w:rsidRDefault="009774D1" w:rsidP="009774D1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Hlk114054738"/>
      <w:r w:rsidRPr="00D81BA1">
        <w:rPr>
          <w:rFonts w:ascii="Times New Roman" w:hAnsi="Times New Roman" w:cs="Times New Roman"/>
          <w:sz w:val="24"/>
          <w:szCs w:val="24"/>
        </w:rPr>
        <w:t xml:space="preserve">1. </w:t>
      </w:r>
      <w:r w:rsidRPr="00D81BA1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Pr="00D81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BA1">
        <w:rPr>
          <w:rFonts w:ascii="Times New Roman" w:hAnsi="Times New Roman" w:cs="Times New Roman"/>
          <w:sz w:val="24"/>
          <w:szCs w:val="24"/>
          <w:lang w:val="ru-RU"/>
        </w:rPr>
        <w:t>курси</w:t>
      </w:r>
      <w:proofErr w:type="spellEnd"/>
    </w:p>
    <w:p w14:paraId="607B738A" w14:textId="77777777" w:rsidR="009774D1" w:rsidRPr="00D81BA1" w:rsidRDefault="009774D1" w:rsidP="009774D1">
      <w:pPr>
        <w:pStyle w:val="a6"/>
        <w:numPr>
          <w:ilvl w:val="0"/>
          <w:numId w:val="43"/>
        </w:numPr>
        <w:spacing w:after="0" w:line="240" w:lineRule="auto"/>
        <w:rPr>
          <w:rStyle w:val="a4"/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81BA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Econometrics: Methods and Applications </w:t>
      </w:r>
      <w:hyperlink r:id="rId9" w:history="1"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https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://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coursera</w:t>
        </w:r>
        <w:proofErr w:type="spellEnd"/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org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/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learn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/</w:t>
        </w:r>
        <w:proofErr w:type="spellStart"/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erasmus</w:t>
        </w:r>
        <w:proofErr w:type="spellEnd"/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-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econometrics</w:t>
        </w:r>
      </w:hyperlink>
    </w:p>
    <w:p w14:paraId="7B0C4CB9" w14:textId="77777777" w:rsidR="009774D1" w:rsidRPr="00D81BA1" w:rsidRDefault="009774D1" w:rsidP="009774D1">
      <w:pPr>
        <w:pStyle w:val="a6"/>
        <w:numPr>
          <w:ilvl w:val="0"/>
          <w:numId w:val="43"/>
        </w:numPr>
        <w:spacing w:after="0" w:line="240" w:lineRule="auto"/>
        <w:rPr>
          <w:rStyle w:val="a4"/>
          <w:rFonts w:ascii="Times New Roman" w:hAnsi="Times New Roman"/>
          <w:color w:val="000000" w:themeColor="text1"/>
          <w:sz w:val="24"/>
          <w:szCs w:val="24"/>
        </w:rPr>
      </w:pPr>
      <w:r w:rsidRPr="00D81BA1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proofErr w:type="spellStart"/>
      <w:r w:rsidRPr="00D81BA1">
        <w:rPr>
          <w:rFonts w:ascii="Times New Roman" w:hAnsi="Times New Roman"/>
          <w:color w:val="000000" w:themeColor="text1"/>
          <w:sz w:val="24"/>
          <w:szCs w:val="24"/>
        </w:rPr>
        <w:t>conometrics</w:t>
      </w:r>
      <w:proofErr w:type="spellEnd"/>
      <w:r w:rsidRPr="00D81B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https://www.coursera.org/learn/econometrics</w:t>
        </w:r>
      </w:hyperlink>
    </w:p>
    <w:p w14:paraId="21E83C03" w14:textId="77777777" w:rsidR="009774D1" w:rsidRPr="00D81BA1" w:rsidRDefault="009774D1" w:rsidP="009774D1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81BA1">
        <w:rPr>
          <w:rFonts w:ascii="Times New Roman" w:hAnsi="Times New Roman"/>
          <w:color w:val="000000" w:themeColor="text1"/>
          <w:sz w:val="24"/>
          <w:szCs w:val="24"/>
        </w:rPr>
        <w:t>Econometrics</w:t>
      </w:r>
      <w:r w:rsidRPr="009349F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D81BA1">
        <w:rPr>
          <w:rFonts w:ascii="Times New Roman" w:hAnsi="Times New Roman"/>
          <w:color w:val="000000" w:themeColor="text1"/>
          <w:sz w:val="24"/>
          <w:szCs w:val="24"/>
        </w:rPr>
        <w:t>https://www.coursera.org/learn/ekonometrika</w:t>
      </w:r>
    </w:p>
    <w:p w14:paraId="6552FAA8" w14:textId="77777777" w:rsidR="009774D1" w:rsidRPr="00D81BA1" w:rsidRDefault="009774D1" w:rsidP="009774D1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BA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81BA1">
        <w:rPr>
          <w:rFonts w:ascii="Times New Roman" w:hAnsi="Times New Roman" w:cs="Times New Roman"/>
          <w:sz w:val="24"/>
          <w:szCs w:val="24"/>
        </w:rPr>
        <w:t xml:space="preserve">Відео в </w:t>
      </w:r>
      <w:r w:rsidRPr="00D81BA1">
        <w:rPr>
          <w:rFonts w:ascii="Times New Roman" w:hAnsi="Times New Roman" w:cs="Times New Roman"/>
          <w:sz w:val="24"/>
          <w:szCs w:val="24"/>
          <w:lang w:val="en-US"/>
        </w:rPr>
        <w:t xml:space="preserve">YouTube </w:t>
      </w:r>
    </w:p>
    <w:p w14:paraId="3B66E862" w14:textId="77777777" w:rsidR="009774D1" w:rsidRPr="00D81BA1" w:rsidRDefault="009774D1" w:rsidP="009774D1">
      <w:pPr>
        <w:pStyle w:val="a6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1BA1">
        <w:rPr>
          <w:rFonts w:ascii="Times New Roman" w:hAnsi="Times New Roman"/>
          <w:sz w:val="24"/>
          <w:szCs w:val="24"/>
        </w:rPr>
        <w:t xml:space="preserve">What is econometrics? </w:t>
      </w:r>
      <w:hyperlink r:id="rId11" w:history="1">
        <w:r w:rsidRPr="00D81BA1">
          <w:rPr>
            <w:rStyle w:val="a4"/>
            <w:rFonts w:ascii="Times New Roman" w:hAnsi="Times New Roman"/>
            <w:sz w:val="24"/>
            <w:szCs w:val="24"/>
          </w:rPr>
          <w:t>https://www.youtube.com/watch?v=RG7Wr2cCWj8</w:t>
        </w:r>
      </w:hyperlink>
    </w:p>
    <w:p w14:paraId="75EDB9E9" w14:textId="77777777" w:rsidR="009774D1" w:rsidRPr="00111FA2" w:rsidRDefault="009774D1" w:rsidP="009774D1">
      <w:pPr>
        <w:pStyle w:val="a6"/>
        <w:numPr>
          <w:ilvl w:val="1"/>
          <w:numId w:val="44"/>
        </w:numPr>
        <w:spacing w:after="0" w:line="240" w:lineRule="auto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D81BA1">
        <w:rPr>
          <w:rFonts w:ascii="Times New Roman" w:hAnsi="Times New Roman"/>
          <w:sz w:val="24"/>
          <w:szCs w:val="24"/>
        </w:rPr>
        <w:t xml:space="preserve">Introduction to Econometrics </w:t>
      </w:r>
      <w:hyperlink r:id="rId12" w:history="1">
        <w:r w:rsidRPr="00D81BA1">
          <w:rPr>
            <w:rStyle w:val="a4"/>
            <w:rFonts w:ascii="Times New Roman" w:hAnsi="Times New Roman"/>
            <w:sz w:val="24"/>
            <w:szCs w:val="24"/>
          </w:rPr>
          <w:t>https://www.youtube.com/watch?v=z09hret40eI</w:t>
        </w:r>
      </w:hyperlink>
    </w:p>
    <w:p w14:paraId="319D5490" w14:textId="614AE7AC" w:rsidR="00111FA2" w:rsidRPr="009349F8" w:rsidRDefault="00111FA2" w:rsidP="009774D1">
      <w:pPr>
        <w:pStyle w:val="a6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Економетрика. Інформаційна база економетрики </w:t>
      </w:r>
      <w:r w:rsidRPr="00111FA2">
        <w:rPr>
          <w:rStyle w:val="a4"/>
          <w:rFonts w:ascii="Times New Roman" w:hAnsi="Times New Roman"/>
          <w:color w:val="auto"/>
          <w:sz w:val="24"/>
          <w:szCs w:val="24"/>
          <w:u w:val="none"/>
          <w:lang w:val="uk-UA"/>
        </w:rPr>
        <w:t>https://www.youtube.com/watch?v=zLZjYxXZJqc</w:t>
      </w:r>
    </w:p>
    <w:p w14:paraId="3C021655" w14:textId="77777777" w:rsidR="009774D1" w:rsidRPr="00D81BA1" w:rsidRDefault="009774D1" w:rsidP="009774D1">
      <w:pPr>
        <w:pStyle w:val="a6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1BA1">
        <w:rPr>
          <w:rFonts w:ascii="Times New Roman" w:hAnsi="Times New Roman"/>
          <w:sz w:val="24"/>
          <w:szCs w:val="24"/>
        </w:rPr>
        <w:t xml:space="preserve">Financial Econometric- Step By Step Methodology of Econometrics </w:t>
      </w:r>
      <w:hyperlink r:id="rId13" w:history="1">
        <w:r w:rsidRPr="00D81BA1">
          <w:rPr>
            <w:rStyle w:val="a4"/>
            <w:rFonts w:ascii="Times New Roman" w:hAnsi="Times New Roman"/>
            <w:sz w:val="24"/>
            <w:szCs w:val="24"/>
          </w:rPr>
          <w:t>https://www.youtube.com/watch?v=bMgW1hFoq34</w:t>
        </w:r>
      </w:hyperlink>
    </w:p>
    <w:p w14:paraId="371F89EE" w14:textId="77777777" w:rsidR="009774D1" w:rsidRPr="00D81BA1" w:rsidRDefault="009774D1" w:rsidP="009774D1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81BA1">
        <w:rPr>
          <w:rFonts w:ascii="Times New Roman" w:hAnsi="Times New Roman" w:cs="Times New Roman"/>
          <w:sz w:val="24"/>
          <w:szCs w:val="24"/>
        </w:rPr>
        <w:t>Інтернет – джерела</w:t>
      </w:r>
    </w:p>
    <w:p w14:paraId="4FFB3B23" w14:textId="77777777" w:rsidR="009774D1" w:rsidRPr="00D81BA1" w:rsidRDefault="009349F8" w:rsidP="009774D1">
      <w:pPr>
        <w:pStyle w:val="Default"/>
        <w:numPr>
          <w:ilvl w:val="0"/>
          <w:numId w:val="2"/>
        </w:numPr>
        <w:ind w:left="0" w:firstLine="426"/>
        <w:jc w:val="both"/>
        <w:rPr>
          <w:rStyle w:val="HTML"/>
          <w:rFonts w:ascii="Times New Roman" w:hAnsi="Times New Roman" w:cs="Times New Roman"/>
          <w:i w:val="0"/>
          <w:iCs w:val="0"/>
          <w:lang w:val="uk-UA"/>
        </w:rPr>
      </w:pPr>
      <w:hyperlink r:id="rId14" w:history="1">
        <w:r w:rsidR="009774D1" w:rsidRPr="00D81BA1">
          <w:rPr>
            <w:rStyle w:val="a4"/>
            <w:rFonts w:ascii="Times New Roman" w:hAnsi="Times New Roman" w:cs="Times New Roman"/>
            <w:lang w:val="uk-UA"/>
          </w:rPr>
          <w:t>http://uk.wikipedia.org</w:t>
        </w:r>
      </w:hyperlink>
    </w:p>
    <w:p w14:paraId="74189916" w14:textId="77777777" w:rsidR="009774D1" w:rsidRPr="00D81BA1" w:rsidRDefault="009349F8" w:rsidP="009774D1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hyperlink r:id="rId15" w:history="1">
        <w:r w:rsidR="009774D1" w:rsidRPr="00D81BA1">
          <w:rPr>
            <w:rStyle w:val="a4"/>
            <w:rFonts w:ascii="Times New Roman" w:hAnsi="Times New Roman" w:cs="Times New Roman"/>
            <w:lang w:val="uk-UA"/>
          </w:rPr>
          <w:t>http://ukrstat.gov.ua/</w:t>
        </w:r>
      </w:hyperlink>
    </w:p>
    <w:p w14:paraId="6EB5C5FE" w14:textId="77777777" w:rsidR="009774D1" w:rsidRPr="00D81BA1" w:rsidRDefault="009349F8" w:rsidP="009774D1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hyperlink r:id="rId16" w:history="1">
        <w:r w:rsidR="009774D1" w:rsidRPr="00D81BA1">
          <w:rPr>
            <w:rStyle w:val="a4"/>
            <w:rFonts w:ascii="Times New Roman" w:hAnsi="Times New Roman" w:cs="Times New Roman"/>
            <w:lang w:val="uk-UA"/>
          </w:rPr>
          <w:t>http://data.worldbank.org/</w:t>
        </w:r>
      </w:hyperlink>
    </w:p>
    <w:p w14:paraId="4E799BC8" w14:textId="77777777" w:rsidR="009774D1" w:rsidRPr="009349F8" w:rsidRDefault="009774D1" w:rsidP="00977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</w:rPr>
        <w:t>4. Наукова бібліотека Чернівецького національного університету імені Юрія Федьковича // www. library.chnu.edu.ua.</w:t>
      </w:r>
    </w:p>
    <w:p w14:paraId="2A5A20E6" w14:textId="77777777" w:rsidR="009774D1" w:rsidRPr="00D81BA1" w:rsidRDefault="009774D1" w:rsidP="00977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</w:rPr>
        <w:t>5. Національна бібліотека України ім. В.І. Вернадського // www. nbuv.gov.ua.</w:t>
      </w:r>
    </w:p>
    <w:p w14:paraId="5EACD7D7" w14:textId="77777777" w:rsidR="009774D1" w:rsidRPr="00D81BA1" w:rsidRDefault="009774D1" w:rsidP="00977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Воропай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Н.Л., Герасименко Т.В., Кирилова Л.О.,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М.В., Мальцева Є.В., Михайленко А.В., Орлов Є.В.,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Чернишев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В.Г., Чепурна О.Є., Шинкаренко В.М. (за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заг.редакцією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В.М.) Економіко-математичні методи та моделі: Навчальний посібник.- Одеса: ОНЕУ, 2018.- 404 с.</w:t>
      </w:r>
    </w:p>
    <w:p w14:paraId="27E14D77" w14:textId="77777777" w:rsidR="009774D1" w:rsidRPr="00D81BA1" w:rsidRDefault="009349F8" w:rsidP="009774D1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7" w:history="1">
        <w:r w:rsidR="009774D1" w:rsidRPr="00D81BA1">
          <w:rPr>
            <w:rStyle w:val="a4"/>
            <w:rFonts w:ascii="Times New Roman" w:hAnsi="Times New Roman" w:cs="Times New Roman"/>
            <w:sz w:val="24"/>
            <w:szCs w:val="24"/>
          </w:rPr>
          <w:t>http://dspace.oneu.edu.ua/jspui/bitstream/123456789/7939/1/%D0%95%D0%BA%D0%BE%D0%BD%D0%BE%D0%BC%D1%96%D0%BA%D0%BE-%D0%BC%D0%B0%D1%82%D0%B5%D0%BC%D0%B0%D1%82%D0%B8%D1%87%D0%BD%D1%96%20%D0%BC%D0%B5%D1%82%D0%BE%D0%B4%D0%B8%20%D1%82%D0%B0%20%D0%BC%D0%BE%D0%B4%D0%B5%D0%BB%D1%96.pdf</w:t>
        </w:r>
      </w:hyperlink>
    </w:p>
    <w:p w14:paraId="09659976" w14:textId="77777777" w:rsidR="009774D1" w:rsidRPr="00354CD8" w:rsidRDefault="009774D1" w:rsidP="009774D1">
      <w:pPr>
        <w:pStyle w:val="a3"/>
        <w:spacing w:before="0" w:beforeAutospacing="0" w:after="0" w:afterAutospacing="0"/>
        <w:jc w:val="center"/>
        <w:rPr>
          <w:sz w:val="18"/>
        </w:rPr>
      </w:pPr>
    </w:p>
    <w:bookmarkEnd w:id="3"/>
    <w:bookmarkEnd w:id="6"/>
    <w:bookmarkEnd w:id="8"/>
    <w:p w14:paraId="19BD056F" w14:textId="77777777" w:rsidR="009774D1" w:rsidRPr="00354CD8" w:rsidRDefault="009774D1" w:rsidP="009774D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sectPr w:rsidR="009774D1" w:rsidRPr="00354CD8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293"/>
    <w:multiLevelType w:val="multilevel"/>
    <w:tmpl w:val="817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68D"/>
    <w:multiLevelType w:val="multilevel"/>
    <w:tmpl w:val="AD16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2023B"/>
    <w:multiLevelType w:val="multilevel"/>
    <w:tmpl w:val="711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129D3"/>
    <w:multiLevelType w:val="hybridMultilevel"/>
    <w:tmpl w:val="6D782F50"/>
    <w:lvl w:ilvl="0" w:tplc="BA028F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32D"/>
    <w:multiLevelType w:val="hybridMultilevel"/>
    <w:tmpl w:val="23B63FB4"/>
    <w:lvl w:ilvl="0" w:tplc="3DC40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5C80"/>
    <w:multiLevelType w:val="multilevel"/>
    <w:tmpl w:val="E84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714409"/>
    <w:multiLevelType w:val="multilevel"/>
    <w:tmpl w:val="94DE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4710FA"/>
    <w:multiLevelType w:val="hybridMultilevel"/>
    <w:tmpl w:val="DA7C88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545"/>
    <w:multiLevelType w:val="multilevel"/>
    <w:tmpl w:val="DEF4D1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6177F4"/>
    <w:multiLevelType w:val="multilevel"/>
    <w:tmpl w:val="3E4E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8E3E23"/>
    <w:multiLevelType w:val="multilevel"/>
    <w:tmpl w:val="2B5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3008C8"/>
    <w:multiLevelType w:val="multilevel"/>
    <w:tmpl w:val="9162D3B4"/>
    <w:lvl w:ilvl="0">
      <w:start w:val="27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8139FA"/>
    <w:multiLevelType w:val="hybridMultilevel"/>
    <w:tmpl w:val="F00CB8DE"/>
    <w:lvl w:ilvl="0" w:tplc="EEB0863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84D20"/>
    <w:multiLevelType w:val="multilevel"/>
    <w:tmpl w:val="F066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C74AFF"/>
    <w:multiLevelType w:val="multilevel"/>
    <w:tmpl w:val="D65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E26C49"/>
    <w:multiLevelType w:val="hybridMultilevel"/>
    <w:tmpl w:val="F5EC093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162552"/>
    <w:multiLevelType w:val="hybridMultilevel"/>
    <w:tmpl w:val="F52E87C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0794AAB"/>
    <w:multiLevelType w:val="hybridMultilevel"/>
    <w:tmpl w:val="30442AB2"/>
    <w:lvl w:ilvl="0" w:tplc="5EB481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0F02"/>
    <w:multiLevelType w:val="hybridMultilevel"/>
    <w:tmpl w:val="03E00B3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5E004BE"/>
    <w:multiLevelType w:val="multilevel"/>
    <w:tmpl w:val="420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CB5AD6"/>
    <w:multiLevelType w:val="hybridMultilevel"/>
    <w:tmpl w:val="238E4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41997"/>
    <w:multiLevelType w:val="multilevel"/>
    <w:tmpl w:val="B83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F50551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171DC"/>
    <w:multiLevelType w:val="hybridMultilevel"/>
    <w:tmpl w:val="07D6E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94E0A"/>
    <w:multiLevelType w:val="multilevel"/>
    <w:tmpl w:val="4EB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4F149A"/>
    <w:multiLevelType w:val="multilevel"/>
    <w:tmpl w:val="123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5A390F"/>
    <w:multiLevelType w:val="multilevel"/>
    <w:tmpl w:val="549C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AB5592"/>
    <w:multiLevelType w:val="hybridMultilevel"/>
    <w:tmpl w:val="C6ECCD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61BE1"/>
    <w:multiLevelType w:val="hybridMultilevel"/>
    <w:tmpl w:val="EDC67D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D35AC"/>
    <w:multiLevelType w:val="multilevel"/>
    <w:tmpl w:val="A5A4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C55471"/>
    <w:multiLevelType w:val="hybridMultilevel"/>
    <w:tmpl w:val="6728F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65C24"/>
    <w:multiLevelType w:val="multilevel"/>
    <w:tmpl w:val="4A38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891DB6"/>
    <w:multiLevelType w:val="hybridMultilevel"/>
    <w:tmpl w:val="6BB0C046"/>
    <w:lvl w:ilvl="0" w:tplc="D890A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66728"/>
    <w:multiLevelType w:val="multilevel"/>
    <w:tmpl w:val="A7AE2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976B3A"/>
    <w:multiLevelType w:val="multilevel"/>
    <w:tmpl w:val="DBB8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76792"/>
    <w:multiLevelType w:val="multilevel"/>
    <w:tmpl w:val="306A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896EDA"/>
    <w:multiLevelType w:val="hybridMultilevel"/>
    <w:tmpl w:val="824ABD84"/>
    <w:lvl w:ilvl="0" w:tplc="EBAE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F2F9F"/>
    <w:multiLevelType w:val="multilevel"/>
    <w:tmpl w:val="53B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A274DE"/>
    <w:multiLevelType w:val="hybridMultilevel"/>
    <w:tmpl w:val="7D28DA4A"/>
    <w:lvl w:ilvl="0" w:tplc="1DA0C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E2395"/>
    <w:multiLevelType w:val="hybridMultilevel"/>
    <w:tmpl w:val="5B6A67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90293"/>
    <w:multiLevelType w:val="multilevel"/>
    <w:tmpl w:val="D35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8D1677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467BB"/>
    <w:multiLevelType w:val="multilevel"/>
    <w:tmpl w:val="A7AE2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ADD36B7"/>
    <w:multiLevelType w:val="multilevel"/>
    <w:tmpl w:val="6F1E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F23644"/>
    <w:multiLevelType w:val="multilevel"/>
    <w:tmpl w:val="7F764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8"/>
  </w:num>
  <w:num w:numId="2">
    <w:abstractNumId w:val="13"/>
  </w:num>
  <w:num w:numId="3">
    <w:abstractNumId w:val="19"/>
  </w:num>
  <w:num w:numId="4">
    <w:abstractNumId w:val="5"/>
  </w:num>
  <w:num w:numId="5">
    <w:abstractNumId w:val="40"/>
  </w:num>
  <w:num w:numId="6">
    <w:abstractNumId w:val="12"/>
  </w:num>
  <w:num w:numId="7">
    <w:abstractNumId w:val="31"/>
  </w:num>
  <w:num w:numId="8">
    <w:abstractNumId w:val="18"/>
  </w:num>
  <w:num w:numId="9">
    <w:abstractNumId w:val="17"/>
  </w:num>
  <w:num w:numId="10">
    <w:abstractNumId w:val="16"/>
  </w:num>
  <w:num w:numId="11">
    <w:abstractNumId w:val="43"/>
  </w:num>
  <w:num w:numId="12">
    <w:abstractNumId w:val="23"/>
  </w:num>
  <w:num w:numId="13">
    <w:abstractNumId w:val="33"/>
  </w:num>
  <w:num w:numId="14">
    <w:abstractNumId w:val="8"/>
  </w:num>
  <w:num w:numId="15">
    <w:abstractNumId w:val="30"/>
  </w:num>
  <w:num w:numId="16">
    <w:abstractNumId w:val="24"/>
  </w:num>
  <w:num w:numId="17">
    <w:abstractNumId w:val="27"/>
  </w:num>
  <w:num w:numId="18">
    <w:abstractNumId w:val="0"/>
  </w:num>
  <w:num w:numId="19">
    <w:abstractNumId w:val="2"/>
  </w:num>
  <w:num w:numId="20">
    <w:abstractNumId w:val="20"/>
  </w:num>
  <w:num w:numId="21">
    <w:abstractNumId w:val="6"/>
  </w:num>
  <w:num w:numId="22">
    <w:abstractNumId w:val="41"/>
  </w:num>
  <w:num w:numId="23">
    <w:abstractNumId w:val="4"/>
  </w:num>
  <w:num w:numId="24">
    <w:abstractNumId w:val="26"/>
  </w:num>
  <w:num w:numId="25">
    <w:abstractNumId w:val="45"/>
  </w:num>
  <w:num w:numId="26">
    <w:abstractNumId w:val="46"/>
  </w:num>
  <w:num w:numId="27">
    <w:abstractNumId w:val="28"/>
  </w:num>
  <w:num w:numId="28">
    <w:abstractNumId w:val="11"/>
  </w:num>
  <w:num w:numId="29">
    <w:abstractNumId w:val="22"/>
  </w:num>
  <w:num w:numId="30">
    <w:abstractNumId w:val="14"/>
  </w:num>
  <w:num w:numId="31">
    <w:abstractNumId w:val="32"/>
  </w:num>
  <w:num w:numId="32">
    <w:abstractNumId w:val="21"/>
  </w:num>
  <w:num w:numId="33">
    <w:abstractNumId w:val="10"/>
  </w:num>
  <w:num w:numId="34">
    <w:abstractNumId w:val="37"/>
  </w:num>
  <w:num w:numId="35">
    <w:abstractNumId w:val="15"/>
  </w:num>
  <w:num w:numId="36">
    <w:abstractNumId w:val="35"/>
  </w:num>
  <w:num w:numId="37">
    <w:abstractNumId w:val="25"/>
  </w:num>
  <w:num w:numId="38">
    <w:abstractNumId w:val="7"/>
  </w:num>
  <w:num w:numId="39">
    <w:abstractNumId w:val="39"/>
  </w:num>
  <w:num w:numId="40">
    <w:abstractNumId w:val="42"/>
  </w:num>
  <w:num w:numId="41">
    <w:abstractNumId w:val="3"/>
  </w:num>
  <w:num w:numId="42">
    <w:abstractNumId w:val="29"/>
  </w:num>
  <w:num w:numId="43">
    <w:abstractNumId w:val="36"/>
  </w:num>
  <w:num w:numId="44">
    <w:abstractNumId w:val="1"/>
  </w:num>
  <w:num w:numId="45">
    <w:abstractNumId w:val="9"/>
  </w:num>
  <w:num w:numId="46">
    <w:abstractNumId w:val="34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01E7"/>
    <w:rsid w:val="000315B5"/>
    <w:rsid w:val="00041CCE"/>
    <w:rsid w:val="00053AB4"/>
    <w:rsid w:val="000569BD"/>
    <w:rsid w:val="0006583C"/>
    <w:rsid w:val="00073911"/>
    <w:rsid w:val="000D0725"/>
    <w:rsid w:val="000D55E4"/>
    <w:rsid w:val="00105634"/>
    <w:rsid w:val="00105FDE"/>
    <w:rsid w:val="00111114"/>
    <w:rsid w:val="00111FA2"/>
    <w:rsid w:val="001360E2"/>
    <w:rsid w:val="00164082"/>
    <w:rsid w:val="0016710E"/>
    <w:rsid w:val="00170726"/>
    <w:rsid w:val="001708B2"/>
    <w:rsid w:val="0017330F"/>
    <w:rsid w:val="0018534D"/>
    <w:rsid w:val="001B7B15"/>
    <w:rsid w:val="001D68D1"/>
    <w:rsid w:val="001E5F58"/>
    <w:rsid w:val="001F625F"/>
    <w:rsid w:val="0020228F"/>
    <w:rsid w:val="0021198C"/>
    <w:rsid w:val="00234088"/>
    <w:rsid w:val="00287EC9"/>
    <w:rsid w:val="002C6AB3"/>
    <w:rsid w:val="002F32BD"/>
    <w:rsid w:val="002F53B4"/>
    <w:rsid w:val="00351858"/>
    <w:rsid w:val="003519BC"/>
    <w:rsid w:val="003535B0"/>
    <w:rsid w:val="00357D08"/>
    <w:rsid w:val="00381D75"/>
    <w:rsid w:val="003859A4"/>
    <w:rsid w:val="00396CF8"/>
    <w:rsid w:val="003A1C64"/>
    <w:rsid w:val="00404BC1"/>
    <w:rsid w:val="00412D37"/>
    <w:rsid w:val="00422EF9"/>
    <w:rsid w:val="004258BE"/>
    <w:rsid w:val="00434D95"/>
    <w:rsid w:val="00450C47"/>
    <w:rsid w:val="004540F4"/>
    <w:rsid w:val="00497C9D"/>
    <w:rsid w:val="004A688E"/>
    <w:rsid w:val="004F37E0"/>
    <w:rsid w:val="004F7966"/>
    <w:rsid w:val="00524B98"/>
    <w:rsid w:val="0055634B"/>
    <w:rsid w:val="00562C57"/>
    <w:rsid w:val="00585951"/>
    <w:rsid w:val="00587CB2"/>
    <w:rsid w:val="00591E7A"/>
    <w:rsid w:val="005F0AAC"/>
    <w:rsid w:val="005F2F2D"/>
    <w:rsid w:val="005F3612"/>
    <w:rsid w:val="00601922"/>
    <w:rsid w:val="00611E9A"/>
    <w:rsid w:val="00626CB7"/>
    <w:rsid w:val="0066223C"/>
    <w:rsid w:val="006A393F"/>
    <w:rsid w:val="006B1FC9"/>
    <w:rsid w:val="006C6CE3"/>
    <w:rsid w:val="006E4631"/>
    <w:rsid w:val="006E49A9"/>
    <w:rsid w:val="00743086"/>
    <w:rsid w:val="007533FF"/>
    <w:rsid w:val="0076057D"/>
    <w:rsid w:val="007A7B9A"/>
    <w:rsid w:val="007B4ADF"/>
    <w:rsid w:val="007C115D"/>
    <w:rsid w:val="007D0D9D"/>
    <w:rsid w:val="007D449D"/>
    <w:rsid w:val="0081186F"/>
    <w:rsid w:val="00813C3D"/>
    <w:rsid w:val="008207F6"/>
    <w:rsid w:val="00820986"/>
    <w:rsid w:val="00823424"/>
    <w:rsid w:val="008324DE"/>
    <w:rsid w:val="008550DD"/>
    <w:rsid w:val="00865F76"/>
    <w:rsid w:val="00885036"/>
    <w:rsid w:val="0088793A"/>
    <w:rsid w:val="008B0242"/>
    <w:rsid w:val="008C0F2F"/>
    <w:rsid w:val="008D3F8D"/>
    <w:rsid w:val="008E1C03"/>
    <w:rsid w:val="008F5BB1"/>
    <w:rsid w:val="008F6F1B"/>
    <w:rsid w:val="009349F8"/>
    <w:rsid w:val="00957221"/>
    <w:rsid w:val="00971FAA"/>
    <w:rsid w:val="009774D1"/>
    <w:rsid w:val="009D3D7E"/>
    <w:rsid w:val="00A0470F"/>
    <w:rsid w:val="00A1227C"/>
    <w:rsid w:val="00A1798C"/>
    <w:rsid w:val="00A212E4"/>
    <w:rsid w:val="00A32ED3"/>
    <w:rsid w:val="00A34565"/>
    <w:rsid w:val="00A450D7"/>
    <w:rsid w:val="00A531D7"/>
    <w:rsid w:val="00A53E44"/>
    <w:rsid w:val="00A611D1"/>
    <w:rsid w:val="00A61445"/>
    <w:rsid w:val="00A71CCA"/>
    <w:rsid w:val="00AA6115"/>
    <w:rsid w:val="00AB7685"/>
    <w:rsid w:val="00AC49D3"/>
    <w:rsid w:val="00AD6075"/>
    <w:rsid w:val="00B17451"/>
    <w:rsid w:val="00B27A31"/>
    <w:rsid w:val="00B45ED0"/>
    <w:rsid w:val="00B51762"/>
    <w:rsid w:val="00BB6F59"/>
    <w:rsid w:val="00BE3CFF"/>
    <w:rsid w:val="00BF48C5"/>
    <w:rsid w:val="00C241EE"/>
    <w:rsid w:val="00C45D11"/>
    <w:rsid w:val="00C64FC5"/>
    <w:rsid w:val="00C97B7E"/>
    <w:rsid w:val="00CE2C39"/>
    <w:rsid w:val="00CE4E24"/>
    <w:rsid w:val="00CF7F45"/>
    <w:rsid w:val="00D0122D"/>
    <w:rsid w:val="00D40206"/>
    <w:rsid w:val="00D54D05"/>
    <w:rsid w:val="00D563B4"/>
    <w:rsid w:val="00D658DD"/>
    <w:rsid w:val="00D8184F"/>
    <w:rsid w:val="00DB24EC"/>
    <w:rsid w:val="00DB2D49"/>
    <w:rsid w:val="00DC1137"/>
    <w:rsid w:val="00DD5C16"/>
    <w:rsid w:val="00E0518C"/>
    <w:rsid w:val="00E17335"/>
    <w:rsid w:val="00E30B4C"/>
    <w:rsid w:val="00E33275"/>
    <w:rsid w:val="00E46899"/>
    <w:rsid w:val="00E66367"/>
    <w:rsid w:val="00E75624"/>
    <w:rsid w:val="00EA1F9C"/>
    <w:rsid w:val="00EB4C51"/>
    <w:rsid w:val="00F5295D"/>
    <w:rsid w:val="00F555AA"/>
    <w:rsid w:val="00F55E5E"/>
    <w:rsid w:val="00F77798"/>
    <w:rsid w:val="00FA1745"/>
    <w:rsid w:val="00FB44B3"/>
    <w:rsid w:val="00FF0451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3FE"/>
  <w15:docId w15:val="{CAFCBC46-8932-4B40-B888-C5AA41A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5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D658DD"/>
    <w:rPr>
      <w:color w:val="0000FF"/>
      <w:u w:val="single"/>
    </w:rPr>
  </w:style>
  <w:style w:type="table" w:styleId="a5">
    <w:name w:val="Table Grid"/>
    <w:basedOn w:val="a1"/>
    <w:uiPriority w:val="59"/>
    <w:rsid w:val="004F79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7C1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C115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6710E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1671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HTML">
    <w:name w:val="HTML Cite"/>
    <w:unhideWhenUsed/>
    <w:rsid w:val="0016710E"/>
    <w:rPr>
      <w:i/>
      <w:iCs/>
    </w:rPr>
  </w:style>
  <w:style w:type="character" w:customStyle="1" w:styleId="fontstyle01">
    <w:name w:val="fontstyle01"/>
    <w:basedOn w:val="a0"/>
    <w:rsid w:val="00DD5C16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Title"/>
    <w:basedOn w:val="a"/>
    <w:link w:val="a8"/>
    <w:qFormat/>
    <w:rsid w:val="00287EC9"/>
    <w:pPr>
      <w:spacing w:after="0" w:line="360" w:lineRule="auto"/>
      <w:ind w:left="-540" w:firstLine="540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8">
    <w:name w:val="Заголовок Знак"/>
    <w:basedOn w:val="a0"/>
    <w:link w:val="a7"/>
    <w:rsid w:val="00287EC9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9">
    <w:name w:val="Body Text Indent"/>
    <w:basedOn w:val="a"/>
    <w:link w:val="aa"/>
    <w:unhideWhenUsed/>
    <w:rsid w:val="000658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6583C"/>
  </w:style>
  <w:style w:type="character" w:customStyle="1" w:styleId="10">
    <w:name w:val="Заголовок 1 Знак"/>
    <w:basedOn w:val="a0"/>
    <w:link w:val="1"/>
    <w:uiPriority w:val="9"/>
    <w:rsid w:val="00D54D0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591E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91E7A"/>
  </w:style>
  <w:style w:type="character" w:styleId="ab">
    <w:name w:val="Strong"/>
    <w:basedOn w:val="a0"/>
    <w:uiPriority w:val="22"/>
    <w:qFormat/>
    <w:rsid w:val="0088793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11FA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6057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69113492_APPLIED_ECONOMETRICS_With_Eviews_Applications?_tp=eyJjb250ZXh0Ijp7InBhZ2UiOiJwdWJsaWNhdGlvbiIsInByZXZpb3VzUGFnZSI6bnVsbH19" TargetMode="External"/><Relationship Id="rId13" Type="http://schemas.openxmlformats.org/officeDocument/2006/relationships/hyperlink" Target="https://www.youtube.com/watch?v=bMgW1hFoq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book/10.1007/978-0-387-77318-6" TargetMode="External"/><Relationship Id="rId12" Type="http://schemas.openxmlformats.org/officeDocument/2006/relationships/hyperlink" Target="https://www.youtube.com/watch?v=z09hret40eI" TargetMode="External"/><Relationship Id="rId17" Type="http://schemas.openxmlformats.org/officeDocument/2006/relationships/hyperlink" Target="http://dspace.oneu.edu.ua/jspui/bitstream/123456789/7939/1/%D0%95%D0%BA%D0%BE%D0%BD%D0%BE%D0%BC%D1%96%D0%BA%D0%BE-%D0%BC%D0%B0%D1%82%D0%B5%D0%BC%D0%B0%D1%82%D0%B8%D1%87%D0%BD%D1%96%20%D0%BC%D0%B5%D1%82%D0%BE%D0%B4%D0%B8%20%D1%82%D0%B0%20%D0%BC%D0%BE%D0%B4%D0%B5%D0%BB%D1%9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ata.worldbank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Zeileis" TargetMode="External"/><Relationship Id="rId11" Type="http://schemas.openxmlformats.org/officeDocument/2006/relationships/hyperlink" Target="https://www.youtube.com/watch?v=RG7Wr2cCWj8" TargetMode="External"/><Relationship Id="rId5" Type="http://schemas.openxmlformats.org/officeDocument/2006/relationships/hyperlink" Target="https://emm.cv.ua/teachers/vinnychuk-olena-yuriyivna/" TargetMode="External"/><Relationship Id="rId15" Type="http://schemas.openxmlformats.org/officeDocument/2006/relationships/hyperlink" Target="http://ukrstat.gov.ua/" TargetMode="External"/><Relationship Id="rId10" Type="http://schemas.openxmlformats.org/officeDocument/2006/relationships/hyperlink" Target="https://www.coursera.org/learn/econometri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learn/erasmus-econometrics" TargetMode="External"/><Relationship Id="rId14" Type="http://schemas.openxmlformats.org/officeDocument/2006/relationships/hyperlink" Target="http://uk.wikipedi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2481</Words>
  <Characters>14143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dcterms:created xsi:type="dcterms:W3CDTF">2023-11-21T11:27:00Z</dcterms:created>
  <dcterms:modified xsi:type="dcterms:W3CDTF">2023-12-06T13:03:00Z</dcterms:modified>
</cp:coreProperties>
</file>