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A670" w14:textId="77777777" w:rsidR="00846B69" w:rsidRPr="00263039" w:rsidRDefault="00846B69" w:rsidP="00550702">
      <w:pPr>
        <w:pStyle w:val="a3"/>
        <w:spacing w:before="0" w:beforeAutospacing="0" w:after="0" w:afterAutospacing="0"/>
        <w:rPr>
          <w:bCs/>
          <w:i/>
          <w:sz w:val="28"/>
          <w:szCs w:val="28"/>
          <w:lang w:val="uk-UA"/>
        </w:rPr>
      </w:pPr>
    </w:p>
    <w:p w14:paraId="748BBFFD" w14:textId="3A513A91" w:rsidR="00846B69" w:rsidRPr="00263039" w:rsidRDefault="00846B69" w:rsidP="00550702">
      <w:pPr>
        <w:pStyle w:val="a3"/>
        <w:spacing w:before="0" w:beforeAutospacing="0" w:after="0" w:afterAutospacing="0"/>
        <w:jc w:val="center"/>
        <w:rPr>
          <w:bCs/>
          <w:i/>
          <w:sz w:val="28"/>
          <w:szCs w:val="28"/>
          <w:lang w:val="uk-UA"/>
        </w:rPr>
      </w:pPr>
      <w:r w:rsidRPr="00263039">
        <w:rPr>
          <w:bCs/>
          <w:i/>
          <w:sz w:val="28"/>
          <w:szCs w:val="28"/>
          <w:lang w:val="uk-UA"/>
        </w:rPr>
        <w:t>Тематика курсових робіт</w:t>
      </w:r>
    </w:p>
    <w:p w14:paraId="30513450" w14:textId="28CAB295" w:rsidR="00846B69" w:rsidRPr="00263039" w:rsidRDefault="00846B69" w:rsidP="00550702">
      <w:pPr>
        <w:pStyle w:val="a3"/>
        <w:spacing w:before="0" w:beforeAutospacing="0" w:after="0" w:afterAutospacing="0"/>
        <w:jc w:val="center"/>
        <w:rPr>
          <w:bCs/>
          <w:i/>
          <w:sz w:val="28"/>
          <w:szCs w:val="28"/>
          <w:lang w:val="uk-UA"/>
        </w:rPr>
      </w:pPr>
      <w:r w:rsidRPr="00263039">
        <w:rPr>
          <w:bCs/>
          <w:i/>
          <w:sz w:val="28"/>
          <w:szCs w:val="28"/>
          <w:lang w:val="uk-UA"/>
        </w:rPr>
        <w:t xml:space="preserve">з “ </w:t>
      </w:r>
      <w:r w:rsidRPr="00263039">
        <w:rPr>
          <w:bCs/>
          <w:sz w:val="28"/>
          <w:szCs w:val="28"/>
          <w:lang w:val="uk-UA"/>
        </w:rPr>
        <w:t>Аналізу господарської діяльності</w:t>
      </w:r>
      <w:r w:rsidRPr="00263039">
        <w:rPr>
          <w:bCs/>
          <w:i/>
          <w:sz w:val="28"/>
          <w:szCs w:val="28"/>
          <w:lang w:val="uk-UA"/>
        </w:rPr>
        <w:t>”</w:t>
      </w:r>
    </w:p>
    <w:p w14:paraId="3452A32E" w14:textId="77777777" w:rsidR="00524B14" w:rsidRPr="00263039" w:rsidRDefault="00524B14" w:rsidP="00550702">
      <w:pPr>
        <w:pStyle w:val="a3"/>
        <w:spacing w:before="0" w:beforeAutospacing="0" w:after="0" w:afterAutospacing="0"/>
        <w:jc w:val="center"/>
        <w:rPr>
          <w:bCs/>
          <w:i/>
          <w:sz w:val="28"/>
          <w:szCs w:val="28"/>
          <w:lang w:val="uk-UA"/>
        </w:rPr>
      </w:pPr>
    </w:p>
    <w:p w14:paraId="361E8341" w14:textId="77777777" w:rsidR="00EF42C7" w:rsidRPr="00EF42C7" w:rsidRDefault="00EF42C7" w:rsidP="00550702">
      <w:pPr>
        <w:numPr>
          <w:ilvl w:val="0"/>
          <w:numId w:val="2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виробництва продукції.</w:t>
      </w:r>
    </w:p>
    <w:p w14:paraId="4B9E25FC" w14:textId="77777777" w:rsidR="00EF42C7" w:rsidRPr="00EF42C7" w:rsidRDefault="00EF42C7" w:rsidP="00550702">
      <w:pPr>
        <w:numPr>
          <w:ilvl w:val="0"/>
          <w:numId w:val="2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асортименту та структури випуску продукції.</w:t>
      </w:r>
    </w:p>
    <w:p w14:paraId="0D24186E" w14:textId="77777777" w:rsidR="00EF42C7" w:rsidRPr="00EF42C7" w:rsidRDefault="00EF42C7" w:rsidP="00550702">
      <w:pPr>
        <w:numPr>
          <w:ilvl w:val="0"/>
          <w:numId w:val="2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якості продукції підприємства.</w:t>
      </w:r>
    </w:p>
    <w:p w14:paraId="3CC9EC4F" w14:textId="77777777" w:rsidR="00EF42C7" w:rsidRPr="00EF42C7" w:rsidRDefault="00EF42C7" w:rsidP="00550702">
      <w:pPr>
        <w:numPr>
          <w:ilvl w:val="0"/>
          <w:numId w:val="2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ритмічності випуску продукції на підприємстві.</w:t>
      </w:r>
    </w:p>
    <w:p w14:paraId="297B5CF4" w14:textId="77777777" w:rsidR="00EF42C7" w:rsidRPr="00EF42C7" w:rsidRDefault="00EF42C7" w:rsidP="00550702">
      <w:pPr>
        <w:numPr>
          <w:ilvl w:val="0"/>
          <w:numId w:val="2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динаміки обсягів випуску продукції підприємства.</w:t>
      </w:r>
    </w:p>
    <w:p w14:paraId="7CA9D6B3" w14:textId="77777777" w:rsidR="00EF42C7" w:rsidRPr="00EF42C7" w:rsidRDefault="00EF42C7" w:rsidP="00550702">
      <w:pPr>
        <w:numPr>
          <w:ilvl w:val="0"/>
          <w:numId w:val="2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номенклатури продукції та її впливу на фінансові результати.</w:t>
      </w:r>
    </w:p>
    <w:p w14:paraId="521F0032" w14:textId="77777777" w:rsidR="00EF42C7" w:rsidRPr="00EF42C7" w:rsidRDefault="00EF42C7" w:rsidP="00550702">
      <w:pPr>
        <w:numPr>
          <w:ilvl w:val="0"/>
          <w:numId w:val="3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реалізації продукції.</w:t>
      </w:r>
    </w:p>
    <w:p w14:paraId="0A57547C" w14:textId="77777777" w:rsidR="00EF42C7" w:rsidRPr="00EF42C7" w:rsidRDefault="00EF42C7" w:rsidP="00550702">
      <w:pPr>
        <w:numPr>
          <w:ilvl w:val="0"/>
          <w:numId w:val="3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рентабельності та конкурентоспроможності продукції підприємства.</w:t>
      </w:r>
    </w:p>
    <w:p w14:paraId="5350D61D" w14:textId="77777777" w:rsidR="00EF42C7" w:rsidRPr="00EF42C7" w:rsidRDefault="00EF42C7" w:rsidP="00550702">
      <w:pPr>
        <w:numPr>
          <w:ilvl w:val="0"/>
          <w:numId w:val="3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ринків збуту та каналів реалізації продукції.</w:t>
      </w:r>
    </w:p>
    <w:p w14:paraId="5F32F1CC" w14:textId="77777777" w:rsidR="00EF42C7" w:rsidRPr="00EF42C7" w:rsidRDefault="00EF42C7" w:rsidP="00550702">
      <w:pPr>
        <w:numPr>
          <w:ilvl w:val="0"/>
          <w:numId w:val="3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цінової політики підприємства та її ефективності.</w:t>
      </w:r>
    </w:p>
    <w:p w14:paraId="40730217" w14:textId="77777777" w:rsidR="00EF42C7" w:rsidRPr="00EF42C7" w:rsidRDefault="00EF42C7" w:rsidP="00550702">
      <w:pPr>
        <w:numPr>
          <w:ilvl w:val="0"/>
          <w:numId w:val="3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конкурентних переваг продукції підприємства.</w:t>
      </w:r>
    </w:p>
    <w:p w14:paraId="5BC0E154" w14:textId="77777777" w:rsidR="00EF42C7" w:rsidRPr="00EF42C7" w:rsidRDefault="00EF42C7" w:rsidP="00550702">
      <w:pPr>
        <w:numPr>
          <w:ilvl w:val="0"/>
          <w:numId w:val="4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забезпеченості підприємства робочою силою та її впливу на обсяг виробництва.</w:t>
      </w:r>
    </w:p>
    <w:p w14:paraId="11912916" w14:textId="77777777" w:rsidR="00EF42C7" w:rsidRPr="00EF42C7" w:rsidRDefault="00EF42C7" w:rsidP="00550702">
      <w:pPr>
        <w:numPr>
          <w:ilvl w:val="0"/>
          <w:numId w:val="4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використання робочого часу.</w:t>
      </w:r>
    </w:p>
    <w:p w14:paraId="08E1F51B" w14:textId="77777777" w:rsidR="00EF42C7" w:rsidRPr="00EF42C7" w:rsidRDefault="00EF42C7" w:rsidP="00550702">
      <w:pPr>
        <w:numPr>
          <w:ilvl w:val="0"/>
          <w:numId w:val="4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продуктивності праці.</w:t>
      </w:r>
    </w:p>
    <w:p w14:paraId="5F84C48E" w14:textId="77777777" w:rsidR="00EF42C7" w:rsidRPr="00EF42C7" w:rsidRDefault="00EF42C7" w:rsidP="00550702">
      <w:pPr>
        <w:numPr>
          <w:ilvl w:val="0"/>
          <w:numId w:val="4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працемісткості продукції.</w:t>
      </w:r>
    </w:p>
    <w:p w14:paraId="03755AD3" w14:textId="77777777" w:rsidR="00EF42C7" w:rsidRPr="00EF42C7" w:rsidRDefault="00EF42C7" w:rsidP="00550702">
      <w:pPr>
        <w:numPr>
          <w:ilvl w:val="0"/>
          <w:numId w:val="4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фонду оплати праці.</w:t>
      </w:r>
    </w:p>
    <w:p w14:paraId="4829FEF5" w14:textId="77777777" w:rsidR="00EF42C7" w:rsidRPr="00EF42C7" w:rsidRDefault="00EF42C7" w:rsidP="00550702">
      <w:pPr>
        <w:numPr>
          <w:ilvl w:val="0"/>
          <w:numId w:val="4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резервів підвищення продуктивності праці на підприємстві.</w:t>
      </w:r>
    </w:p>
    <w:p w14:paraId="0E26E096" w14:textId="77777777" w:rsidR="00EF42C7" w:rsidRPr="00EF42C7" w:rsidRDefault="00EF42C7" w:rsidP="00550702">
      <w:pPr>
        <w:numPr>
          <w:ilvl w:val="0"/>
          <w:numId w:val="4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структури та руху трудових ресурсів підприємства.</w:t>
      </w:r>
    </w:p>
    <w:p w14:paraId="21DA7A42" w14:textId="77777777" w:rsidR="00EF42C7" w:rsidRPr="00EF42C7" w:rsidRDefault="00EF42C7" w:rsidP="00550702">
      <w:pPr>
        <w:numPr>
          <w:ilvl w:val="0"/>
          <w:numId w:val="5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стану основних засобів підприємства.</w:t>
      </w:r>
    </w:p>
    <w:p w14:paraId="5590E82D" w14:textId="77777777" w:rsidR="00EF42C7" w:rsidRPr="00EF42C7" w:rsidRDefault="00EF42C7" w:rsidP="00550702">
      <w:pPr>
        <w:numPr>
          <w:ilvl w:val="0"/>
          <w:numId w:val="5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складу, структури, динаміки основних засобів підприємства та їх впливу на темпи зростання обсягу виробництва.</w:t>
      </w:r>
    </w:p>
    <w:p w14:paraId="3327FB03" w14:textId="77777777" w:rsidR="00EF42C7" w:rsidRPr="00EF42C7" w:rsidRDefault="00EF42C7" w:rsidP="00550702">
      <w:pPr>
        <w:numPr>
          <w:ilvl w:val="0"/>
          <w:numId w:val="5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складу та використання обладнання на підприємстві.</w:t>
      </w:r>
    </w:p>
    <w:p w14:paraId="1FD574D0" w14:textId="77777777" w:rsidR="00EF42C7" w:rsidRPr="00EF42C7" w:rsidRDefault="00EF42C7" w:rsidP="00550702">
      <w:pPr>
        <w:numPr>
          <w:ilvl w:val="0"/>
          <w:numId w:val="5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ефективності використання основних засобів.</w:t>
      </w:r>
    </w:p>
    <w:p w14:paraId="5AEF176B" w14:textId="77777777" w:rsidR="00EF42C7" w:rsidRPr="00EF42C7" w:rsidRDefault="00EF42C7" w:rsidP="00550702">
      <w:pPr>
        <w:numPr>
          <w:ilvl w:val="0"/>
          <w:numId w:val="5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виробничої потужності підприємства.</w:t>
      </w:r>
    </w:p>
    <w:p w14:paraId="21624521" w14:textId="77777777" w:rsidR="00EF42C7" w:rsidRPr="00EF42C7" w:rsidRDefault="00EF42C7" w:rsidP="00550702">
      <w:pPr>
        <w:numPr>
          <w:ilvl w:val="0"/>
          <w:numId w:val="5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руху та технічного стану основних засобів.</w:t>
      </w:r>
    </w:p>
    <w:p w14:paraId="5202D3FC" w14:textId="77777777" w:rsidR="00EF42C7" w:rsidRPr="00EF42C7" w:rsidRDefault="00EF42C7" w:rsidP="00550702">
      <w:pPr>
        <w:numPr>
          <w:ilvl w:val="0"/>
          <w:numId w:val="5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показників фондовіддачі та фондомісткості продукції.</w:t>
      </w:r>
    </w:p>
    <w:p w14:paraId="68D3A43A" w14:textId="77777777" w:rsidR="00EF42C7" w:rsidRPr="00EF42C7" w:rsidRDefault="00EF42C7" w:rsidP="00550702">
      <w:pPr>
        <w:numPr>
          <w:ilvl w:val="0"/>
          <w:numId w:val="6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забезпеченості підприємства сировиною і матеріалами та їх використання.</w:t>
      </w:r>
    </w:p>
    <w:p w14:paraId="1A5033D1" w14:textId="77777777" w:rsidR="00EF42C7" w:rsidRPr="00EF42C7" w:rsidRDefault="00EF42C7" w:rsidP="00550702">
      <w:pPr>
        <w:numPr>
          <w:ilvl w:val="0"/>
          <w:numId w:val="6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матеріаломісткості продукції та шляхи її зниження на підприємстві.</w:t>
      </w:r>
    </w:p>
    <w:p w14:paraId="11E09E3D" w14:textId="77777777" w:rsidR="00EF42C7" w:rsidRPr="00EF42C7" w:rsidRDefault="00EF42C7" w:rsidP="00550702">
      <w:pPr>
        <w:numPr>
          <w:ilvl w:val="0"/>
          <w:numId w:val="6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стану виробничих запасів підприємства.</w:t>
      </w:r>
    </w:p>
    <w:p w14:paraId="71233E4F" w14:textId="77777777" w:rsidR="00EF42C7" w:rsidRPr="00EF42C7" w:rsidRDefault="00EF42C7" w:rsidP="00550702">
      <w:pPr>
        <w:numPr>
          <w:ilvl w:val="0"/>
          <w:numId w:val="6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рівня матеріально-технічного забезпечення виробництва.</w:t>
      </w:r>
    </w:p>
    <w:p w14:paraId="701A46B8" w14:textId="77777777" w:rsidR="00EF42C7" w:rsidRPr="00EF42C7" w:rsidRDefault="00EF42C7" w:rsidP="00550702">
      <w:pPr>
        <w:numPr>
          <w:ilvl w:val="0"/>
          <w:numId w:val="6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ефективності використання матеріальних ресурсів підприємства.</w:t>
      </w:r>
    </w:p>
    <w:p w14:paraId="230F798E" w14:textId="77777777" w:rsidR="00EF42C7" w:rsidRPr="00EF42C7" w:rsidRDefault="00EF42C7" w:rsidP="00550702">
      <w:pPr>
        <w:numPr>
          <w:ilvl w:val="0"/>
          <w:numId w:val="7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організаційного рівня підприємства.</w:t>
      </w:r>
    </w:p>
    <w:p w14:paraId="23B711DB" w14:textId="77777777" w:rsidR="00EF42C7" w:rsidRPr="00EF42C7" w:rsidRDefault="00EF42C7" w:rsidP="00550702">
      <w:pPr>
        <w:numPr>
          <w:ilvl w:val="0"/>
          <w:numId w:val="7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організаційно-технічного рівня виробництва.</w:t>
      </w:r>
    </w:p>
    <w:p w14:paraId="4134CD29" w14:textId="77777777" w:rsidR="00EF42C7" w:rsidRPr="00EF42C7" w:rsidRDefault="00EF42C7" w:rsidP="00550702">
      <w:pPr>
        <w:numPr>
          <w:ilvl w:val="0"/>
          <w:numId w:val="7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рівня техніки та технології виробництва.</w:t>
      </w:r>
    </w:p>
    <w:p w14:paraId="21AF6621" w14:textId="77777777" w:rsidR="00EF42C7" w:rsidRPr="00EF42C7" w:rsidRDefault="00EF42C7" w:rsidP="00550702">
      <w:pPr>
        <w:numPr>
          <w:ilvl w:val="0"/>
          <w:numId w:val="7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системи управління підприємством.</w:t>
      </w:r>
    </w:p>
    <w:p w14:paraId="1AA0272E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витрат за економічними елементами та статтями калькуляції.</w:t>
      </w:r>
    </w:p>
    <w:p w14:paraId="0D0BD2A0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собівартості продукції підприємства.</w:t>
      </w:r>
    </w:p>
    <w:p w14:paraId="199BFF79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матеріальних витрат у складі собівартості продукції підприємства.</w:t>
      </w:r>
    </w:p>
    <w:p w14:paraId="10A4730B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витрат на оплату праці у складі собівартості продукції підприємства.</w:t>
      </w:r>
    </w:p>
    <w:p w14:paraId="0FDE1550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lastRenderedPageBreak/>
        <w:t>Аналіз загальновиробничих витрат.</w:t>
      </w:r>
    </w:p>
    <w:p w14:paraId="55E446E6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Оперативний аналіз собівартості продукції.</w:t>
      </w:r>
    </w:p>
    <w:p w14:paraId="3180BF2C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резервів зниження собівартості продукції підприємства.</w:t>
      </w:r>
    </w:p>
    <w:p w14:paraId="3332B7C1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адміністративних витрат.</w:t>
      </w:r>
    </w:p>
    <w:p w14:paraId="3BC02681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Системний аналіз витрат.</w:t>
      </w:r>
    </w:p>
    <w:p w14:paraId="5AAFAD0C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втрат від браку підприємства.</w:t>
      </w:r>
    </w:p>
    <w:p w14:paraId="208E88CB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прямих витрат.</w:t>
      </w:r>
    </w:p>
    <w:p w14:paraId="172288A6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браку та збитків від браку продукції підприємства.</w:t>
      </w:r>
    </w:p>
    <w:p w14:paraId="22E104EC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витрат на одну гривню товарної продукції.</w:t>
      </w:r>
    </w:p>
    <w:p w14:paraId="2D86A98D" w14:textId="77777777" w:rsidR="00EF42C7" w:rsidRPr="00EF42C7" w:rsidRDefault="00EF42C7" w:rsidP="00550702">
      <w:pPr>
        <w:numPr>
          <w:ilvl w:val="0"/>
          <w:numId w:val="8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собівартості окремих видів продукції підприємства.</w:t>
      </w:r>
    </w:p>
    <w:p w14:paraId="417C9F3E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чистого прибутку підприємства.</w:t>
      </w:r>
    </w:p>
    <w:p w14:paraId="64F5F7FF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Факторні моделі в аналізі фінансових результатів підприємства.</w:t>
      </w:r>
    </w:p>
    <w:p w14:paraId="4B37CFBF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валового прибутку підприємства.</w:t>
      </w:r>
    </w:p>
    <w:p w14:paraId="3729B19F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фінансових результатів.</w:t>
      </w:r>
    </w:p>
    <w:p w14:paraId="558FF56E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рентабельності окремих видів продукції.</w:t>
      </w:r>
    </w:p>
    <w:p w14:paraId="0EC7608B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рентабельності реалізованої продукції.</w:t>
      </w:r>
    </w:p>
    <w:p w14:paraId="11CF7756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рентабельності активів.</w:t>
      </w:r>
    </w:p>
    <w:p w14:paraId="5F21D29E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рентабельності власного капіталу.</w:t>
      </w:r>
    </w:p>
    <w:p w14:paraId="2F99CFF7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резервів збільшення прибутку та рентабельності підприємства.</w:t>
      </w:r>
    </w:p>
    <w:p w14:paraId="3ACC0508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беззбитковості виробництва окремих видів продукції.</w:t>
      </w:r>
    </w:p>
    <w:p w14:paraId="3FE9D6A1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звіту про фінансові результати.</w:t>
      </w:r>
    </w:p>
    <w:p w14:paraId="08DBA659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взаємозв'язку витрат, обсягу виробництва та прибутку.</w:t>
      </w:r>
    </w:p>
    <w:p w14:paraId="6D895F39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та прогнозування прибутку підприємства.</w:t>
      </w:r>
    </w:p>
    <w:p w14:paraId="4A170511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Моделювання аналізу фінансових результатів діяльності підприємства в умовах використання сучасних інформаційних технологій.</w:t>
      </w:r>
    </w:p>
    <w:p w14:paraId="702A44A6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Факторний аналіз рентабельності виробничого капіталу.</w:t>
      </w:r>
    </w:p>
    <w:p w14:paraId="20988E97" w14:textId="77777777" w:rsidR="00EF42C7" w:rsidRPr="00EF42C7" w:rsidRDefault="00EF42C7" w:rsidP="00550702">
      <w:pPr>
        <w:numPr>
          <w:ilvl w:val="0"/>
          <w:numId w:val="9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показників прибутковості та їх динаміки.</w:t>
      </w:r>
    </w:p>
    <w:p w14:paraId="62887394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фінансового стану підприємства.</w:t>
      </w:r>
    </w:p>
    <w:p w14:paraId="27C6F21F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матеріальних оборотних засобів підприємства.</w:t>
      </w:r>
    </w:p>
    <w:p w14:paraId="164364AF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майна підприємства та джерел його утворення.</w:t>
      </w:r>
    </w:p>
    <w:p w14:paraId="327A43C0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ліквідності балансу підприємства.</w:t>
      </w:r>
    </w:p>
    <w:p w14:paraId="1785DCBE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платоспроможності підприємства.</w:t>
      </w:r>
    </w:p>
    <w:p w14:paraId="05D4F028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дебіторської заборгованості підприємства.</w:t>
      </w:r>
    </w:p>
    <w:p w14:paraId="550DEE98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кредиторської заборгованості підприємства.</w:t>
      </w:r>
    </w:p>
    <w:p w14:paraId="128722AD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оборотності оборотних активів підприємства.</w:t>
      </w:r>
    </w:p>
    <w:p w14:paraId="6549F813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фінансової стійкості підприємства.</w:t>
      </w:r>
    </w:p>
    <w:p w14:paraId="61BED7B4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використання кредитів банку підприємством.</w:t>
      </w:r>
    </w:p>
    <w:p w14:paraId="7165F652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ділової активності підприємства.</w:t>
      </w:r>
    </w:p>
    <w:p w14:paraId="6FA79123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грошових потоків.</w:t>
      </w:r>
    </w:p>
    <w:p w14:paraId="0A77D48B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достатності, ліквідності та ефективності грошового потоку підприємства.</w:t>
      </w:r>
    </w:p>
    <w:p w14:paraId="32219078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ймовірності банкрутства підприємства.</w:t>
      </w:r>
    </w:p>
    <w:p w14:paraId="4CB0195E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Рейтингова оцінка фінансово-господарської діяльності підприємств.</w:t>
      </w:r>
    </w:p>
    <w:p w14:paraId="1ACA19D2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ліквідності підприємства.</w:t>
      </w:r>
    </w:p>
    <w:p w14:paraId="564D4BA1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операцій в касі та на поточному рахунку.</w:t>
      </w:r>
    </w:p>
    <w:p w14:paraId="6E5B3E1F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lastRenderedPageBreak/>
        <w:t>Аналіз власного капіталу.</w:t>
      </w:r>
    </w:p>
    <w:p w14:paraId="3D6B14E9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Експрес-аналіз фінансового стану.</w:t>
      </w:r>
    </w:p>
    <w:p w14:paraId="500E0CFB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Стратегічний аналіз фінансового стану.</w:t>
      </w:r>
    </w:p>
    <w:p w14:paraId="4614C6F6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Методика комплексної оцінки фінансового стану підприємства.</w:t>
      </w:r>
    </w:p>
    <w:p w14:paraId="262193AD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Моделювання аналізу фінансового стану підприємства в умовах сучасних інформаційних технологій.</w:t>
      </w:r>
    </w:p>
    <w:p w14:paraId="712B122F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Моделювання аналізу грошових потоків підприємства в умовах застосування сучасних інформаційних технологій.</w:t>
      </w:r>
    </w:p>
    <w:p w14:paraId="1C659A13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Фінансовий аналіз в інформаційній системі управління грошовими потоками підприємства.</w:t>
      </w:r>
    </w:p>
    <w:p w14:paraId="00D48E44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Фінансовий аналіз в інформаційній системі управління доходами і витратами.</w:t>
      </w:r>
    </w:p>
    <w:p w14:paraId="7562857D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Побудова та аналіз порівняльного аналітичного балансу.</w:t>
      </w:r>
    </w:p>
    <w:p w14:paraId="5FA814DB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майнового стану підприємства.</w:t>
      </w:r>
    </w:p>
    <w:p w14:paraId="4E34F218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джерел формування капіталу підприємства.</w:t>
      </w:r>
    </w:p>
    <w:p w14:paraId="60386912" w14:textId="77777777" w:rsidR="00EF42C7" w:rsidRPr="00EF42C7" w:rsidRDefault="00EF42C7" w:rsidP="00550702">
      <w:pPr>
        <w:numPr>
          <w:ilvl w:val="0"/>
          <w:numId w:val="10"/>
        </w:numPr>
        <w:ind w:left="0"/>
        <w:rPr>
          <w:bCs/>
          <w:sz w:val="28"/>
          <w:szCs w:val="28"/>
          <w:lang/>
        </w:rPr>
      </w:pPr>
      <w:r w:rsidRPr="00EF42C7">
        <w:rPr>
          <w:bCs/>
          <w:sz w:val="28"/>
          <w:szCs w:val="28"/>
          <w:lang/>
        </w:rPr>
        <w:t>Аналіз взаємозв'язку дебіторської та кредиторської заборгованості.</w:t>
      </w:r>
    </w:p>
    <w:sectPr w:rsidR="00EF42C7" w:rsidRPr="00EF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2F87"/>
    <w:multiLevelType w:val="multilevel"/>
    <w:tmpl w:val="32F8D0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33F91"/>
    <w:multiLevelType w:val="multilevel"/>
    <w:tmpl w:val="E018845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E44BF"/>
    <w:multiLevelType w:val="multilevel"/>
    <w:tmpl w:val="3844D5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209EA"/>
    <w:multiLevelType w:val="multilevel"/>
    <w:tmpl w:val="F444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C7B7E"/>
    <w:multiLevelType w:val="multilevel"/>
    <w:tmpl w:val="D7928AD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B401F"/>
    <w:multiLevelType w:val="multilevel"/>
    <w:tmpl w:val="487E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20468"/>
    <w:multiLevelType w:val="multilevel"/>
    <w:tmpl w:val="64DE26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E2D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1257B4"/>
    <w:multiLevelType w:val="multilevel"/>
    <w:tmpl w:val="E0047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92FC5"/>
    <w:multiLevelType w:val="multilevel"/>
    <w:tmpl w:val="A46E80E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F6D57"/>
    <w:multiLevelType w:val="multilevel"/>
    <w:tmpl w:val="CE9A883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8B"/>
    <w:rsid w:val="00263039"/>
    <w:rsid w:val="00353937"/>
    <w:rsid w:val="00524B14"/>
    <w:rsid w:val="00524E7F"/>
    <w:rsid w:val="00536D9C"/>
    <w:rsid w:val="00537E51"/>
    <w:rsid w:val="00546871"/>
    <w:rsid w:val="00550702"/>
    <w:rsid w:val="00621442"/>
    <w:rsid w:val="00846B69"/>
    <w:rsid w:val="008E59A2"/>
    <w:rsid w:val="00A34030"/>
    <w:rsid w:val="00BE4D8B"/>
    <w:rsid w:val="00DE2638"/>
    <w:rsid w:val="00E4190B"/>
    <w:rsid w:val="00EE6A86"/>
    <w:rsid w:val="00E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73C96"/>
  <w15:chartTrackingRefBased/>
  <w15:docId w15:val="{F0DC440F-8D15-4E6D-BBB0-ECF24D0E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EF4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EF42C7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B6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42C7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EF42C7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customStyle="1" w:styleId="whitespace-normal">
    <w:name w:val="whitespace-normal"/>
    <w:basedOn w:val="a"/>
    <w:rsid w:val="00EF42C7"/>
    <w:pPr>
      <w:spacing w:before="100" w:beforeAutospacing="1" w:after="100" w:afterAutospacing="1"/>
    </w:pPr>
    <w:rPr>
      <w:sz w:val="24"/>
      <w:szCs w:val="24"/>
      <w:lang/>
    </w:rPr>
  </w:style>
  <w:style w:type="character" w:styleId="a4">
    <w:name w:val="Strong"/>
    <w:basedOn w:val="a0"/>
    <w:uiPriority w:val="22"/>
    <w:qFormat/>
    <w:rsid w:val="00EF42C7"/>
    <w:rPr>
      <w:b/>
      <w:bCs/>
    </w:rPr>
  </w:style>
  <w:style w:type="character" w:styleId="a5">
    <w:name w:val="Emphasis"/>
    <w:basedOn w:val="a0"/>
    <w:uiPriority w:val="20"/>
    <w:qFormat/>
    <w:rsid w:val="00EF4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4350</Characters>
  <Application>Microsoft Office Word</Application>
  <DocSecurity>0</DocSecurity>
  <Lines>120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2025-11-07T20:11:00Z</dcterms:created>
  <dcterms:modified xsi:type="dcterms:W3CDTF">2025-11-07T20:19:00Z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2d7abcc9-d1c7-4a65-8c7d-9c7b7631d5ab</vt:lpwstr>
  </property>
</Properties>
</file>