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22791" w14:textId="77777777" w:rsidR="002E0A0F" w:rsidRDefault="002E0A0F" w:rsidP="0090717D">
      <w:pPr>
        <w:widowControl w:val="0"/>
        <w:autoSpaceDE w:val="0"/>
        <w:autoSpaceDN w:val="0"/>
        <w:spacing w:before="89" w:after="0" w:line="240" w:lineRule="auto"/>
        <w:ind w:left="2268" w:right="1290" w:hanging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 wp14:anchorId="4C415A34" wp14:editId="13A79FB1">
            <wp:simplePos x="0" y="0"/>
            <wp:positionH relativeFrom="page">
              <wp:posOffset>755650</wp:posOffset>
            </wp:positionH>
            <wp:positionV relativeFrom="paragraph">
              <wp:posOffset>-123190</wp:posOffset>
            </wp:positionV>
            <wp:extent cx="1130300" cy="1097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СИЛАБУС</w:t>
      </w:r>
      <w:r>
        <w:rPr>
          <w:rFonts w:ascii="Times New Roman" w:eastAsia="Times New Roman" w:hAnsi="Times New Roman" w:cs="Times New Roman"/>
          <w:b/>
          <w:bCs/>
          <w:color w:val="833B0A"/>
          <w:spacing w:val="-4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НАВЧАЛЬНОЇ ДИСЦИПЛІНИ</w:t>
      </w:r>
    </w:p>
    <w:p w14:paraId="5A767103" w14:textId="43DFFF75" w:rsidR="0077143B" w:rsidRPr="0077143B" w:rsidRDefault="001779EC" w:rsidP="0077143B">
      <w:pPr>
        <w:widowControl w:val="0"/>
        <w:autoSpaceDE w:val="0"/>
        <w:autoSpaceDN w:val="0"/>
        <w:spacing w:before="2" w:after="0" w:line="240" w:lineRule="auto"/>
        <w:ind w:left="1418" w:right="1290"/>
        <w:jc w:val="center"/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</w:pPr>
      <w:r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«</w:t>
      </w:r>
      <w:r w:rsidR="0077143B" w:rsidRPr="0077143B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МІЖНАРОДНИЙ БІЗНЕС</w:t>
      </w:r>
      <w:r w:rsidR="00784321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»</w:t>
      </w:r>
    </w:p>
    <w:p w14:paraId="6544ACB5" w14:textId="622DFA03" w:rsidR="002E0A0F" w:rsidRDefault="0077143B" w:rsidP="0077143B">
      <w:pPr>
        <w:widowControl w:val="0"/>
        <w:autoSpaceDE w:val="0"/>
        <w:autoSpaceDN w:val="0"/>
        <w:spacing w:before="2" w:after="0" w:line="240" w:lineRule="auto"/>
        <w:ind w:left="1418" w:right="1290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77143B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(англійською мовою)</w:t>
      </w:r>
    </w:p>
    <w:p w14:paraId="16A27D17" w14:textId="77777777" w:rsidR="002E0A0F" w:rsidRDefault="002E0A0F" w:rsidP="002E0A0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19"/>
          <w:szCs w:val="28"/>
          <w:lang w:val="uk-UA"/>
        </w:rPr>
      </w:pPr>
    </w:p>
    <w:p w14:paraId="72A58CF5" w14:textId="661E710F" w:rsidR="002E0A0F" w:rsidRDefault="002E0A0F" w:rsidP="0090717D">
      <w:pPr>
        <w:widowControl w:val="0"/>
        <w:autoSpaceDE w:val="0"/>
        <w:autoSpaceDN w:val="0"/>
        <w:spacing w:before="89" w:after="0" w:line="240" w:lineRule="auto"/>
        <w:ind w:left="1276" w:right="547"/>
        <w:jc w:val="center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lang w:val="uk-UA"/>
        </w:rPr>
        <w:t>Компонента</w:t>
      </w:r>
      <w:r>
        <w:rPr>
          <w:rFonts w:ascii="Times New Roman" w:eastAsia="Times New Roman" w:hAnsi="Times New Roman" w:cs="Times New Roman"/>
          <w:b/>
          <w:spacing w:val="-5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uk-UA"/>
        </w:rPr>
        <w:t>освітньої</w:t>
      </w:r>
      <w:r>
        <w:rPr>
          <w:rFonts w:ascii="Times New Roman" w:eastAsia="Times New Roman" w:hAnsi="Times New Roman" w:cs="Times New Roman"/>
          <w:b/>
          <w:spacing w:val="-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uk-UA"/>
        </w:rPr>
        <w:t>програми</w:t>
      </w:r>
      <w:r>
        <w:rPr>
          <w:rFonts w:ascii="Times New Roman" w:eastAsia="Times New Roman" w:hAnsi="Times New Roman" w:cs="Times New Roman"/>
          <w:b/>
          <w:spacing w:val="-3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lang w:val="uk-UA"/>
        </w:rPr>
        <w:t>–</w:t>
      </w:r>
      <w:r>
        <w:rPr>
          <w:rFonts w:ascii="Times New Roman" w:eastAsia="Times New Roman" w:hAnsi="Times New Roman" w:cs="Times New Roman"/>
          <w:i/>
          <w:spacing w:val="66"/>
          <w:sz w:val="28"/>
          <w:lang w:val="uk-UA"/>
        </w:rPr>
        <w:t xml:space="preserve"> </w:t>
      </w:r>
      <w:r w:rsidR="0077143B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вибіркова</w:t>
      </w:r>
      <w:r>
        <w:rPr>
          <w:rFonts w:ascii="Times New Roman" w:eastAsia="Times New Roman" w:hAnsi="Times New Roman" w:cs="Times New Roman"/>
          <w:b/>
          <w:i/>
          <w:spacing w:val="66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(</w:t>
      </w:r>
      <w:r w:rsidR="004C6EC2">
        <w:rPr>
          <w:rFonts w:ascii="Times New Roman" w:eastAsia="Times New Roman" w:hAnsi="Times New Roman" w:cs="Times New Roman"/>
          <w:i/>
          <w:sz w:val="28"/>
          <w:lang w:val="uk-UA"/>
        </w:rPr>
        <w:t>3</w:t>
      </w:r>
      <w:r w:rsidRPr="00447B63">
        <w:rPr>
          <w:rFonts w:ascii="Times New Roman" w:eastAsia="Times New Roman" w:hAnsi="Times New Roman" w:cs="Times New Roman"/>
          <w:i/>
          <w:spacing w:val="-2"/>
          <w:sz w:val="28"/>
          <w:lang w:val="uk-UA"/>
        </w:rPr>
        <w:t xml:space="preserve"> </w:t>
      </w:r>
      <w:r w:rsidR="00447B63" w:rsidRPr="00447B63">
        <w:rPr>
          <w:rFonts w:ascii="Times New Roman" w:eastAsia="Times New Roman" w:hAnsi="Times New Roman" w:cs="Times New Roman"/>
          <w:i/>
          <w:sz w:val="28"/>
          <w:lang w:val="uk-UA"/>
        </w:rPr>
        <w:t>кредит</w:t>
      </w:r>
      <w:r w:rsidR="0077143B">
        <w:rPr>
          <w:rFonts w:ascii="Times New Roman" w:eastAsia="Times New Roman" w:hAnsi="Times New Roman" w:cs="Times New Roman"/>
          <w:i/>
          <w:sz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lang w:val="uk-UA"/>
        </w:rPr>
        <w:t>)</w:t>
      </w:r>
    </w:p>
    <w:p w14:paraId="541D7648" w14:textId="77777777" w:rsidR="002E0A0F" w:rsidRDefault="002E0A0F" w:rsidP="002E0A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094F9BED" w14:textId="77777777" w:rsidR="002E0A0F" w:rsidRDefault="002E0A0F" w:rsidP="002E0A0F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2"/>
          <w:szCs w:val="28"/>
          <w:lang w:val="uk-UA"/>
        </w:rPr>
      </w:pPr>
    </w:p>
    <w:tbl>
      <w:tblPr>
        <w:tblStyle w:val="TableNormal"/>
        <w:tblW w:w="93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4"/>
        <w:gridCol w:w="6521"/>
      </w:tblGrid>
      <w:tr w:rsidR="002E0A0F" w:rsidRPr="00B565BE" w14:paraId="309B63BD" w14:textId="77777777" w:rsidTr="0090717D">
        <w:trPr>
          <w:trHeight w:val="642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D7890" w14:textId="77777777"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Освітньо-професійна</w:t>
            </w:r>
            <w:r>
              <w:rPr>
                <w:rFonts w:ascii="Times New Roman" w:eastAsia="Times New Roman" w:hAnsi="Times New Roman" w:cs="Times New Roman"/>
                <w:b/>
                <w:spacing w:val="-67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програма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6FF42" w14:textId="6D124390" w:rsidR="002E0A0F" w:rsidRPr="00B565BE" w:rsidRDefault="0077143B" w:rsidP="009C0F9A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 w:rsidRPr="0077143B">
              <w:rPr>
                <w:rFonts w:ascii="Times New Roman" w:hAnsi="Times New Roman" w:cs="Times New Roman"/>
                <w:sz w:val="28"/>
                <w:lang w:val="uk-UA"/>
              </w:rPr>
              <w:t>Облік і оподаткування</w:t>
            </w:r>
          </w:p>
        </w:tc>
      </w:tr>
      <w:tr w:rsidR="0028335D" w14:paraId="45BC9F97" w14:textId="77777777" w:rsidTr="0090717D">
        <w:trPr>
          <w:trHeight w:val="322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E1E8E" w14:textId="77777777" w:rsidR="0028335D" w:rsidRDefault="0028335D" w:rsidP="0028335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Спеціальність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6FFB5" w14:textId="7BC2EEE3" w:rsidR="0028335D" w:rsidRPr="0028335D" w:rsidRDefault="0028335D" w:rsidP="0028335D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D1 </w:t>
            </w:r>
            <w:proofErr w:type="spellStart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>Облік</w:t>
            </w:r>
            <w:proofErr w:type="spellEnd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 </w:t>
            </w:r>
            <w:proofErr w:type="spellStart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>оподаткування</w:t>
            </w:r>
            <w:proofErr w:type="spellEnd"/>
          </w:p>
        </w:tc>
      </w:tr>
      <w:tr w:rsidR="0028335D" w14:paraId="426792C1" w14:textId="77777777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33FB7" w14:textId="77777777" w:rsidR="0028335D" w:rsidRDefault="0028335D" w:rsidP="0028335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Галузь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знань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043D8" w14:textId="19E12E8C" w:rsidR="0028335D" w:rsidRPr="0028335D" w:rsidRDefault="0028335D" w:rsidP="0028335D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 </w:t>
            </w:r>
            <w:proofErr w:type="spellStart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>Бізнес</w:t>
            </w:r>
            <w:proofErr w:type="spellEnd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>адміністрування</w:t>
            </w:r>
            <w:proofErr w:type="spellEnd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>та</w:t>
            </w:r>
            <w:proofErr w:type="spellEnd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8335D">
              <w:rPr>
                <w:rFonts w:ascii="Times New Roman" w:hAnsi="Times New Roman" w:cs="Times New Roman"/>
                <w:bCs/>
                <w:sz w:val="28"/>
                <w:szCs w:val="28"/>
              </w:rPr>
              <w:t>право</w:t>
            </w:r>
            <w:proofErr w:type="spellEnd"/>
          </w:p>
        </w:tc>
      </w:tr>
      <w:tr w:rsidR="002E0A0F" w14:paraId="73FC2978" w14:textId="77777777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5D56D" w14:textId="77777777"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Рівень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вищої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освіти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96BDF" w14:textId="77777777" w:rsidR="002E0A0F" w:rsidRPr="00E47FCF" w:rsidRDefault="00E47FCF" w:rsidP="009C0F9A">
            <w:pPr>
              <w:spacing w:line="240" w:lineRule="auto"/>
              <w:ind w:left="139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47FC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перший (бакалаврський) </w:t>
            </w:r>
          </w:p>
        </w:tc>
      </w:tr>
      <w:tr w:rsidR="002E0A0F" w14:paraId="52289DEF" w14:textId="77777777" w:rsidTr="0090717D">
        <w:trPr>
          <w:trHeight w:val="324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FCA2B" w14:textId="77777777"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Мова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навчання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BAAE9" w14:textId="2013C4D1" w:rsidR="002E0A0F" w:rsidRDefault="0077143B" w:rsidP="009C0F9A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англійська</w:t>
            </w:r>
          </w:p>
        </w:tc>
      </w:tr>
      <w:tr w:rsidR="002E0A0F" w:rsidRPr="00784321" w14:paraId="49B3102B" w14:textId="77777777" w:rsidTr="004C6EC2">
        <w:trPr>
          <w:trHeight w:hRule="exact" w:val="162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FCC3D" w14:textId="77777777"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Профайл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викладача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88A7F" w14:textId="77777777" w:rsidR="0077143B" w:rsidRDefault="0077143B" w:rsidP="0077143B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Михайлина Діана Георгіївна</w:t>
            </w:r>
            <w:r w:rsidR="001D441C"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598B2802" w14:textId="190D1A59" w:rsidR="002E0A0F" w:rsidRPr="0077143B" w:rsidRDefault="001D441C" w:rsidP="0077143B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–</w:t>
            </w:r>
            <w:r w:rsidR="002E0A0F"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кандидат </w:t>
            </w:r>
            <w:r w:rsidR="009C0F9A"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економічних наук</w:t>
            </w:r>
            <w:r w:rsidR="002E0A0F"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доцент  кафедри </w:t>
            </w:r>
            <w:r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</w:t>
            </w:r>
            <w:r w:rsidR="002E0A0F" w:rsidRPr="007714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іжнародної економіки </w:t>
            </w:r>
          </w:p>
          <w:p w14:paraId="31039128" w14:textId="3FEDE04D" w:rsidR="0077143B" w:rsidRPr="004C6EC2" w:rsidRDefault="00684085" w:rsidP="0077143B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4C6EC2" w:rsidRPr="004C6EC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https://interec.chnu.edu.ua/pro-nas/personal/mykhailyna-diana-heorhiivna/</w:t>
              </w:r>
            </w:hyperlink>
            <w:r w:rsidR="004C6EC2" w:rsidRPr="004C6E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C6EC2" w:rsidRPr="004C6EC2">
              <w:rPr>
                <w:rStyle w:val="a3"/>
                <w:rFonts w:ascii="Times New Roman" w:hAnsi="Times New Roman" w:cs="Times New Roman"/>
                <w:color w:val="auto"/>
                <w:kern w:val="24"/>
                <w:sz w:val="28"/>
                <w:szCs w:val="28"/>
                <w:u w:val="none"/>
                <w:lang w:val="uk-UA"/>
              </w:rPr>
              <w:t xml:space="preserve"> </w:t>
            </w:r>
          </w:p>
          <w:p w14:paraId="4A8ACBA3" w14:textId="052C9109" w:rsidR="002E0A0F" w:rsidRPr="0077143B" w:rsidRDefault="0077143B" w:rsidP="009C0F9A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val="uk-UA"/>
              </w:rPr>
            </w:pPr>
            <w:r w:rsidRPr="004C6EC2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val="uk-UA"/>
              </w:rPr>
              <w:t xml:space="preserve"> </w:t>
            </w:r>
          </w:p>
        </w:tc>
      </w:tr>
      <w:tr w:rsidR="002E0A0F" w14:paraId="062F9540" w14:textId="77777777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0274C" w14:textId="77777777"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Контактний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07B1B" w14:textId="4014B297" w:rsidR="002E0A0F" w:rsidRPr="0077143B" w:rsidRDefault="00684085" w:rsidP="009C0F9A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="0077143B" w:rsidRPr="0077143B">
                <w:rPr>
                  <w:rFonts w:ascii="Times New Roman" w:hAnsi="Times New Roman" w:cs="Times New Roman"/>
                  <w:kern w:val="24"/>
                  <w:sz w:val="28"/>
                  <w:szCs w:val="28"/>
                </w:rPr>
                <w:t>+ 380 506185355</w:t>
              </w:r>
            </w:hyperlink>
          </w:p>
        </w:tc>
      </w:tr>
      <w:tr w:rsidR="002E0A0F" w:rsidRPr="00784321" w14:paraId="08715478" w14:textId="77777777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D74F1" w14:textId="77777777"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C2055" w14:textId="201155A4" w:rsidR="002E0A0F" w:rsidRPr="0077143B" w:rsidRDefault="0077143B" w:rsidP="009C0F9A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14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pl-PL"/>
              </w:rPr>
              <w:t>d.mykhaylyna</w:t>
            </w:r>
            <w:r w:rsidRPr="007843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@</w:t>
            </w:r>
            <w:proofErr w:type="spellStart"/>
            <w:r w:rsidRPr="007714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chnu</w:t>
            </w:r>
            <w:proofErr w:type="spellEnd"/>
            <w:r w:rsidRPr="007843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.</w:t>
            </w:r>
            <w:proofErr w:type="spellStart"/>
            <w:r w:rsidRPr="007714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edu</w:t>
            </w:r>
            <w:proofErr w:type="spellEnd"/>
            <w:r w:rsidRPr="007843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.</w:t>
            </w:r>
            <w:proofErr w:type="spellStart"/>
            <w:r w:rsidRPr="007714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ua</w:t>
            </w:r>
            <w:proofErr w:type="spellEnd"/>
          </w:p>
        </w:tc>
      </w:tr>
      <w:tr w:rsidR="002E0A0F" w:rsidRPr="00784321" w14:paraId="4C39C039" w14:textId="77777777" w:rsidTr="0090717D">
        <w:trPr>
          <w:trHeight w:val="64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22F2B" w14:textId="77777777"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Сторінка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курсу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в</w:t>
            </w:r>
          </w:p>
          <w:p w14:paraId="7A9891EF" w14:textId="77777777"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Moodle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36DD7" w14:textId="42D4C8FD" w:rsidR="002E0A0F" w:rsidRPr="0077143B" w:rsidRDefault="00684085" w:rsidP="009C0F9A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="0077143B" w:rsidRPr="0077143B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</w:rPr>
                <w:t>https</w:t>
              </w:r>
              <w:r w:rsidR="0077143B" w:rsidRPr="0078432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  <w:lang w:val="uk-UA"/>
                </w:rPr>
                <w:t>://</w:t>
              </w:r>
              <w:proofErr w:type="spellStart"/>
              <w:r w:rsidR="0077143B" w:rsidRPr="0077143B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</w:rPr>
                <w:t>moodle</w:t>
              </w:r>
              <w:proofErr w:type="spellEnd"/>
              <w:r w:rsidR="0077143B" w:rsidRPr="0078432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  <w:lang w:val="uk-UA"/>
                </w:rPr>
                <w:t>.</w:t>
              </w:r>
              <w:proofErr w:type="spellStart"/>
              <w:r w:rsidR="0077143B" w:rsidRPr="0077143B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</w:rPr>
                <w:t>chnu</w:t>
              </w:r>
              <w:proofErr w:type="spellEnd"/>
              <w:r w:rsidR="0077143B" w:rsidRPr="0078432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  <w:lang w:val="uk-UA"/>
                </w:rPr>
                <w:t>.</w:t>
              </w:r>
              <w:proofErr w:type="spellStart"/>
              <w:r w:rsidR="0077143B" w:rsidRPr="0077143B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</w:rPr>
                <w:t>edu</w:t>
              </w:r>
              <w:proofErr w:type="spellEnd"/>
              <w:r w:rsidR="0077143B" w:rsidRPr="0078432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  <w:lang w:val="uk-UA"/>
                </w:rPr>
                <w:t>.</w:t>
              </w:r>
              <w:proofErr w:type="spellStart"/>
              <w:r w:rsidR="0077143B" w:rsidRPr="0077143B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</w:rPr>
                <w:t>ua</w:t>
              </w:r>
              <w:proofErr w:type="spellEnd"/>
              <w:r w:rsidR="0077143B" w:rsidRPr="0078432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  <w:lang w:val="uk-UA"/>
                </w:rPr>
                <w:t>/</w:t>
              </w:r>
              <w:r w:rsidR="0077143B" w:rsidRPr="0077143B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</w:rPr>
                <w:t>course</w:t>
              </w:r>
              <w:r w:rsidR="0077143B" w:rsidRPr="0078432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  <w:lang w:val="uk-UA"/>
                </w:rPr>
                <w:t>/</w:t>
              </w:r>
              <w:r w:rsidR="0077143B" w:rsidRPr="0077143B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</w:rPr>
                <w:t>view</w:t>
              </w:r>
              <w:r w:rsidR="0077143B" w:rsidRPr="0078432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  <w:lang w:val="uk-UA"/>
                </w:rPr>
                <w:t>.</w:t>
              </w:r>
              <w:proofErr w:type="spellStart"/>
              <w:r w:rsidR="0077143B" w:rsidRPr="0077143B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</w:rPr>
                <w:t>php</w:t>
              </w:r>
              <w:proofErr w:type="spellEnd"/>
              <w:r w:rsidR="0077143B" w:rsidRPr="0078432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  <w:lang w:val="uk-UA"/>
                </w:rPr>
                <w:t>?</w:t>
              </w:r>
              <w:r w:rsidR="0077143B" w:rsidRPr="0077143B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</w:rPr>
                <w:t>id</w:t>
              </w:r>
              <w:r w:rsidR="0077143B" w:rsidRPr="0078432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u w:val="none"/>
                  <w:lang w:val="uk-UA"/>
                </w:rPr>
                <w:t>=2878</w:t>
              </w:r>
            </w:hyperlink>
          </w:p>
        </w:tc>
      </w:tr>
      <w:tr w:rsidR="002E0A0F" w14:paraId="70DF290F" w14:textId="77777777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032DB" w14:textId="77777777"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Консультації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BE7D4" w14:textId="77777777" w:rsidR="00067FD7" w:rsidRDefault="00067FD7" w:rsidP="009C0F9A">
            <w:pPr>
              <w:spacing w:line="240" w:lineRule="auto"/>
              <w:ind w:left="139"/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</w:pPr>
            <w:r w:rsidRPr="00067FD7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Очні консультації: за попередньою домовленістю </w:t>
            </w:r>
          </w:p>
          <w:p w14:paraId="46F99BEA" w14:textId="70D24A09" w:rsidR="002E0A0F" w:rsidRDefault="00067FD7" w:rsidP="009C0F9A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 w:rsidRPr="00067FD7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Онлайн-консультації: згідно</w:t>
            </w:r>
            <w:r w:rsidR="0077143B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з</w:t>
            </w:r>
            <w:r w:rsidRPr="00067FD7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графі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к</w:t>
            </w:r>
            <w:r w:rsidR="0077143B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ом</w:t>
            </w:r>
          </w:p>
        </w:tc>
      </w:tr>
    </w:tbl>
    <w:p w14:paraId="3C372879" w14:textId="77777777" w:rsidR="002E0A0F" w:rsidRDefault="0090717D" w:rsidP="0090717D">
      <w:pPr>
        <w:widowControl w:val="0"/>
        <w:autoSpaceDE w:val="0"/>
        <w:autoSpaceDN w:val="0"/>
        <w:spacing w:before="250" w:after="0" w:line="240" w:lineRule="auto"/>
        <w:ind w:right="128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 xml:space="preserve">                  </w:t>
      </w:r>
      <w:r w:rsidR="002E0A0F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АНОТАЦІЯ</w:t>
      </w:r>
      <w:r w:rsidR="002E0A0F">
        <w:rPr>
          <w:rFonts w:ascii="Times New Roman" w:eastAsia="Times New Roman" w:hAnsi="Times New Roman" w:cs="Times New Roman"/>
          <w:b/>
          <w:bCs/>
          <w:color w:val="833B0A"/>
          <w:spacing w:val="-3"/>
          <w:sz w:val="28"/>
          <w:szCs w:val="28"/>
          <w:lang w:val="uk-UA"/>
        </w:rPr>
        <w:t xml:space="preserve"> </w:t>
      </w:r>
      <w:r w:rsidR="002E0A0F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НАВЧАЛЬНОЇ</w:t>
      </w:r>
      <w:r w:rsidR="002E0A0F">
        <w:rPr>
          <w:rFonts w:ascii="Times New Roman" w:eastAsia="Times New Roman" w:hAnsi="Times New Roman" w:cs="Times New Roman"/>
          <w:b/>
          <w:bCs/>
          <w:color w:val="833B0A"/>
          <w:spacing w:val="-1"/>
          <w:sz w:val="28"/>
          <w:szCs w:val="28"/>
          <w:lang w:val="uk-UA"/>
        </w:rPr>
        <w:t xml:space="preserve"> </w:t>
      </w:r>
      <w:r w:rsidR="002E0A0F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ДИСЦИПЛІНИ</w:t>
      </w:r>
    </w:p>
    <w:p w14:paraId="4FFDADE7" w14:textId="0CCD0466" w:rsidR="0077143B" w:rsidRDefault="0077143B" w:rsidP="0090717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7143B">
        <w:rPr>
          <w:rFonts w:ascii="Times New Roman" w:eastAsia="Calibri" w:hAnsi="Times New Roman" w:cs="Times New Roman"/>
          <w:sz w:val="28"/>
          <w:szCs w:val="28"/>
          <w:lang w:val="uk-UA"/>
        </w:rPr>
        <w:t>Курс “Міжнародний бізнес” (</w:t>
      </w:r>
      <w:proofErr w:type="spellStart"/>
      <w:r w:rsidRPr="0077143B">
        <w:rPr>
          <w:rFonts w:ascii="Times New Roman" w:eastAsia="Calibri" w:hAnsi="Times New Roman" w:cs="Times New Roman"/>
          <w:sz w:val="28"/>
          <w:szCs w:val="28"/>
          <w:lang w:val="uk-UA"/>
        </w:rPr>
        <w:t>англ</w:t>
      </w:r>
      <w:proofErr w:type="spellEnd"/>
      <w:r w:rsidRPr="0077143B">
        <w:rPr>
          <w:rFonts w:ascii="Times New Roman" w:eastAsia="Calibri" w:hAnsi="Times New Roman" w:cs="Times New Roman"/>
          <w:sz w:val="28"/>
          <w:szCs w:val="28"/>
          <w:lang w:val="uk-UA"/>
        </w:rPr>
        <w:t>. мовою) належить до циклу вибіркових навчальних дисциплін. Ґрунтуючись на знаннях, здобутих студентами у ході вивчення більшості обов’язкових та вибіркових компонент ОП,</w:t>
      </w:r>
      <w:r w:rsidR="00C9450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включаючи іноземну (англійську) мову</w:t>
      </w:r>
      <w:r w:rsidRPr="007714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є </w:t>
      </w:r>
      <w:proofErr w:type="spellStart"/>
      <w:r w:rsidRPr="0077143B">
        <w:rPr>
          <w:rFonts w:ascii="Times New Roman" w:eastAsia="Calibri" w:hAnsi="Times New Roman" w:cs="Times New Roman"/>
          <w:sz w:val="28"/>
          <w:szCs w:val="28"/>
          <w:lang w:val="uk-UA"/>
        </w:rPr>
        <w:t>доповнюючим</w:t>
      </w:r>
      <w:proofErr w:type="spellEnd"/>
      <w:r w:rsidRPr="007714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міждисциплінарним курсом. </w:t>
      </w:r>
    </w:p>
    <w:p w14:paraId="0AAFCB43" w14:textId="77777777" w:rsidR="0077143B" w:rsidRPr="0077143B" w:rsidRDefault="00B53F6C" w:rsidP="0077143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B53F6C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Мета</w:t>
      </w:r>
      <w:r w:rsidRPr="00B53F6C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lang w:val="uk-UA"/>
        </w:rPr>
        <w:t xml:space="preserve"> </w:t>
      </w:r>
      <w:r w:rsidRPr="00B53F6C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навчальної</w:t>
      </w:r>
      <w:r w:rsidRPr="00B53F6C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lang w:val="uk-UA"/>
        </w:rPr>
        <w:t xml:space="preserve"> </w:t>
      </w:r>
      <w:r w:rsidR="0046779A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дисципліни </w:t>
      </w:r>
      <w:r w:rsidR="0077143B" w:rsidRPr="0077143B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- сформувати у студентів систему теоретичних знань щодо розвитку сфери міжнародного бізнесу, забезпечити оволодіння аналітичними та практичними навичками, пов’язаними з реалізацією стратегій міжнародного бізнесу. Вивчення курсу надає можливість, враховуючи міждисциплінарний підхід, охопити сучасні закономірності розвитку господарюючих суб’єктів на глобальному рівні з опануванням категоріального апарату у цій сфері англійською мовою.</w:t>
      </w:r>
    </w:p>
    <w:p w14:paraId="62723977" w14:textId="01E74FD0" w:rsidR="00C94503" w:rsidRDefault="0046779A" w:rsidP="0077143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6779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</w:t>
      </w:r>
      <w:r w:rsidR="00B53F6C" w:rsidRPr="0046779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авдання</w:t>
      </w:r>
      <w:r w:rsidR="00B53F6C" w:rsidRPr="0046779A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/>
        </w:rPr>
        <w:t xml:space="preserve"> </w:t>
      </w:r>
      <w:r w:rsidR="00B53F6C" w:rsidRPr="0046779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–</w:t>
      </w:r>
      <w:r w:rsidR="00C9450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94503" w:rsidRPr="00C9450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сформувати та</w:t>
      </w:r>
      <w:r w:rsidR="00C9450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94503" w:rsidRPr="0077143B">
        <w:rPr>
          <w:rFonts w:ascii="Times New Roman" w:eastAsia="Calibri" w:hAnsi="Times New Roman" w:cs="Times New Roman"/>
          <w:sz w:val="28"/>
          <w:szCs w:val="28"/>
          <w:lang w:val="uk-UA"/>
        </w:rPr>
        <w:t>систематизувати знання</w:t>
      </w:r>
      <w:r w:rsidR="00C9450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щодо</w:t>
      </w:r>
      <w:r w:rsidR="00C94503" w:rsidRPr="007714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форм, інструментів, стратегій і тенденцій розвитку міжнародного бізнесу, розв’язання спеціалізованих задач і практичних проблем на мікрорівні у комплексних і невизначених глобальних умовах</w:t>
      </w:r>
      <w:r w:rsidR="00C9450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поглибити </w:t>
      </w:r>
      <w:r w:rsidR="00763340">
        <w:rPr>
          <w:rFonts w:ascii="Times New Roman" w:eastAsia="Calibri" w:hAnsi="Times New Roman" w:cs="Times New Roman"/>
          <w:sz w:val="28"/>
          <w:szCs w:val="28"/>
          <w:lang w:val="uk-UA"/>
        </w:rPr>
        <w:t>володіння</w:t>
      </w:r>
      <w:r w:rsidR="00C9450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A5C2F">
        <w:rPr>
          <w:rFonts w:ascii="Times New Roman" w:eastAsia="Calibri" w:hAnsi="Times New Roman" w:cs="Times New Roman"/>
          <w:sz w:val="28"/>
          <w:szCs w:val="28"/>
          <w:lang w:val="uk-UA"/>
        </w:rPr>
        <w:t>англомовно</w:t>
      </w:r>
      <w:r w:rsidR="00763340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="005A5C2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термінологі</w:t>
      </w:r>
      <w:r w:rsidR="00763340">
        <w:rPr>
          <w:rFonts w:ascii="Times New Roman" w:eastAsia="Calibri" w:hAnsi="Times New Roman" w:cs="Times New Roman"/>
          <w:sz w:val="28"/>
          <w:szCs w:val="28"/>
          <w:lang w:val="uk-UA"/>
        </w:rPr>
        <w:t>єю</w:t>
      </w:r>
      <w:r w:rsidR="005A5C2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9450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</w:t>
      </w:r>
      <w:r w:rsidR="0076334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професійній </w:t>
      </w:r>
      <w:r w:rsidR="00C94503">
        <w:rPr>
          <w:rFonts w:ascii="Times New Roman" w:eastAsia="Calibri" w:hAnsi="Times New Roman" w:cs="Times New Roman"/>
          <w:sz w:val="28"/>
          <w:szCs w:val="28"/>
          <w:lang w:val="uk-UA"/>
        </w:rPr>
        <w:t>сфері.</w:t>
      </w:r>
    </w:p>
    <w:p w14:paraId="2F39DB6E" w14:textId="77777777" w:rsidR="00C94503" w:rsidRDefault="00C94503" w:rsidP="0077143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F247425" w14:textId="77777777" w:rsidR="00C94503" w:rsidRDefault="00C94503" w:rsidP="0077143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21BF443" w14:textId="77777777" w:rsidR="00A44838" w:rsidRDefault="00A44838" w:rsidP="0090717D">
      <w:pPr>
        <w:widowControl w:val="0"/>
        <w:autoSpaceDE w:val="0"/>
        <w:autoSpaceDN w:val="0"/>
        <w:spacing w:before="178" w:after="0" w:line="240" w:lineRule="auto"/>
        <w:ind w:right="264"/>
        <w:jc w:val="center"/>
        <w:outlineLvl w:val="0"/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</w:pPr>
    </w:p>
    <w:p w14:paraId="65768A93" w14:textId="77777777" w:rsidR="00A15B3A" w:rsidRPr="00A15B3A" w:rsidRDefault="00A15B3A" w:rsidP="0090717D">
      <w:pPr>
        <w:widowControl w:val="0"/>
        <w:autoSpaceDE w:val="0"/>
        <w:autoSpaceDN w:val="0"/>
        <w:spacing w:before="178" w:after="0" w:line="240" w:lineRule="auto"/>
        <w:ind w:right="26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lastRenderedPageBreak/>
        <w:t>НАВЧАЛЬНИЙ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КОНТЕНТ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ОСВІТНЬОЇ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КОМПОНЕНТИ</w:t>
      </w:r>
    </w:p>
    <w:p w14:paraId="0FAF1A3F" w14:textId="77777777" w:rsidR="00A15B3A" w:rsidRPr="00A15B3A" w:rsidRDefault="00A15B3A" w:rsidP="0090717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8222"/>
      </w:tblGrid>
      <w:tr w:rsidR="00A15B3A" w:rsidRPr="00784321" w14:paraId="67BEEA0F" w14:textId="77777777" w:rsidTr="0090717D">
        <w:trPr>
          <w:trHeight w:val="371"/>
        </w:trPr>
        <w:tc>
          <w:tcPr>
            <w:tcW w:w="9356" w:type="dxa"/>
            <w:gridSpan w:val="2"/>
          </w:tcPr>
          <w:p w14:paraId="281057E7" w14:textId="77777777" w:rsidR="007226B0" w:rsidRDefault="00C94503" w:rsidP="009557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4"/>
                <w:sz w:val="28"/>
                <w:szCs w:val="28"/>
                <w:lang w:val="uk-UA"/>
              </w:rPr>
            </w:pPr>
            <w:r w:rsidRPr="00C94503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uk-UA"/>
              </w:rPr>
              <w:t xml:space="preserve">MODULE 1. </w:t>
            </w:r>
            <w:r w:rsidRPr="00C94503">
              <w:rPr>
                <w:rFonts w:ascii="Times New Roman" w:eastAsia="Times New Roman" w:hAnsi="Times New Roman" w:cs="Times New Roman"/>
                <w:b/>
                <w:bCs/>
                <w:spacing w:val="-14"/>
                <w:sz w:val="28"/>
                <w:szCs w:val="28"/>
                <w:lang w:val="uk-UA"/>
              </w:rPr>
              <w:t>THE ENVIRONMENT AND STRATEGY</w:t>
            </w:r>
          </w:p>
          <w:p w14:paraId="3B55DAFD" w14:textId="76F17487" w:rsidR="00A15B3A" w:rsidRPr="00A44838" w:rsidRDefault="00C94503" w:rsidP="009557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C94503">
              <w:rPr>
                <w:rFonts w:ascii="Times New Roman" w:eastAsia="Times New Roman" w:hAnsi="Times New Roman" w:cs="Times New Roman"/>
                <w:b/>
                <w:bCs/>
                <w:spacing w:val="-14"/>
                <w:sz w:val="28"/>
                <w:szCs w:val="28"/>
                <w:lang w:val="uk-UA"/>
              </w:rPr>
              <w:t xml:space="preserve"> OF INTERNATIONAL BUSINESS</w:t>
            </w:r>
          </w:p>
        </w:tc>
      </w:tr>
      <w:tr w:rsidR="0012352B" w:rsidRPr="00784321" w14:paraId="17A528B9" w14:textId="77777777" w:rsidTr="0090717D">
        <w:trPr>
          <w:trHeight w:val="321"/>
        </w:trPr>
        <w:tc>
          <w:tcPr>
            <w:tcW w:w="1134" w:type="dxa"/>
          </w:tcPr>
          <w:p w14:paraId="22262C99" w14:textId="51CD1DEF" w:rsidR="0012352B" w:rsidRPr="0012352B" w:rsidRDefault="0012352B" w:rsidP="001235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23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Topic 1</w:t>
            </w:r>
          </w:p>
        </w:tc>
        <w:tc>
          <w:tcPr>
            <w:tcW w:w="8222" w:type="dxa"/>
          </w:tcPr>
          <w:p w14:paraId="2D89B9AF" w14:textId="67716474" w:rsidR="0012352B" w:rsidRPr="0012352B" w:rsidRDefault="0012352B" w:rsidP="0012352B">
            <w:pPr>
              <w:spacing w:line="240" w:lineRule="auto"/>
              <w:ind w:right="136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12352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The Essence and Forms of International Business </w:t>
            </w:r>
          </w:p>
        </w:tc>
      </w:tr>
      <w:tr w:rsidR="0012352B" w:rsidRPr="00784321" w14:paraId="213FEFE7" w14:textId="77777777" w:rsidTr="0090717D">
        <w:trPr>
          <w:trHeight w:val="323"/>
        </w:trPr>
        <w:tc>
          <w:tcPr>
            <w:tcW w:w="1134" w:type="dxa"/>
          </w:tcPr>
          <w:p w14:paraId="3617F2E3" w14:textId="45023C94" w:rsidR="0012352B" w:rsidRPr="0012352B" w:rsidRDefault="0012352B" w:rsidP="001235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23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Topic 2</w:t>
            </w:r>
          </w:p>
        </w:tc>
        <w:tc>
          <w:tcPr>
            <w:tcW w:w="8222" w:type="dxa"/>
          </w:tcPr>
          <w:p w14:paraId="4FCDB259" w14:textId="7DA56468" w:rsidR="0012352B" w:rsidRPr="0012352B" w:rsidRDefault="0012352B" w:rsidP="0012352B">
            <w:pPr>
              <w:spacing w:line="240" w:lineRule="auto"/>
              <w:ind w:right="136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12352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The Environment of International Business </w:t>
            </w:r>
          </w:p>
        </w:tc>
      </w:tr>
      <w:tr w:rsidR="0012352B" w:rsidRPr="00784321" w14:paraId="7D95B942" w14:textId="77777777" w:rsidTr="0090717D">
        <w:trPr>
          <w:trHeight w:val="321"/>
        </w:trPr>
        <w:tc>
          <w:tcPr>
            <w:tcW w:w="1134" w:type="dxa"/>
          </w:tcPr>
          <w:p w14:paraId="2CE33627" w14:textId="01DAE30B" w:rsidR="0012352B" w:rsidRPr="0012352B" w:rsidRDefault="0012352B" w:rsidP="001235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23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Topic 3</w:t>
            </w:r>
          </w:p>
        </w:tc>
        <w:tc>
          <w:tcPr>
            <w:tcW w:w="8222" w:type="dxa"/>
          </w:tcPr>
          <w:p w14:paraId="23A149B7" w14:textId="2165E6AB" w:rsidR="0012352B" w:rsidRPr="0012352B" w:rsidRDefault="0012352B" w:rsidP="0012352B">
            <w:pPr>
              <w:shd w:val="clear" w:color="auto" w:fill="FFFFFF"/>
              <w:spacing w:line="240" w:lineRule="auto"/>
              <w:ind w:right="13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12352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The Choice of International Business Contractor Country </w:t>
            </w:r>
          </w:p>
        </w:tc>
      </w:tr>
      <w:tr w:rsidR="0012352B" w:rsidRPr="00A15B3A" w14:paraId="22B3A348" w14:textId="77777777" w:rsidTr="0090717D">
        <w:trPr>
          <w:trHeight w:val="321"/>
        </w:trPr>
        <w:tc>
          <w:tcPr>
            <w:tcW w:w="1134" w:type="dxa"/>
          </w:tcPr>
          <w:p w14:paraId="73F119A0" w14:textId="4544D857" w:rsidR="0012352B" w:rsidRPr="0012352B" w:rsidRDefault="0012352B" w:rsidP="001235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23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Topic 4</w:t>
            </w:r>
          </w:p>
        </w:tc>
        <w:tc>
          <w:tcPr>
            <w:tcW w:w="8222" w:type="dxa"/>
          </w:tcPr>
          <w:p w14:paraId="03710AB0" w14:textId="79126954" w:rsidR="0012352B" w:rsidRPr="0012352B" w:rsidRDefault="0012352B" w:rsidP="0012352B">
            <w:pPr>
              <w:spacing w:line="240" w:lineRule="auto"/>
              <w:ind w:right="136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12352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Strategy of International Business  </w:t>
            </w:r>
          </w:p>
        </w:tc>
      </w:tr>
      <w:tr w:rsidR="00A15B3A" w:rsidRPr="00784321" w14:paraId="1800C013" w14:textId="77777777" w:rsidTr="0090717D">
        <w:trPr>
          <w:trHeight w:val="635"/>
        </w:trPr>
        <w:tc>
          <w:tcPr>
            <w:tcW w:w="1134" w:type="dxa"/>
          </w:tcPr>
          <w:p w14:paraId="121BAE24" w14:textId="77777777" w:rsidR="00A15B3A" w:rsidRPr="00A44838" w:rsidRDefault="00A15B3A" w:rsidP="009071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2" w:type="dxa"/>
          </w:tcPr>
          <w:p w14:paraId="3FB0A6A5" w14:textId="77777777" w:rsidR="0012352B" w:rsidRDefault="0012352B" w:rsidP="009557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23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MODULE 2. THE ORGANIZATION AND OPERATIONS </w:t>
            </w:r>
          </w:p>
          <w:p w14:paraId="4AF444D0" w14:textId="71CF7B0D" w:rsidR="00A15B3A" w:rsidRPr="0095575B" w:rsidRDefault="0012352B" w:rsidP="009557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23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OF INTERNATIONAL BUSINESS</w:t>
            </w:r>
          </w:p>
        </w:tc>
      </w:tr>
      <w:tr w:rsidR="0012352B" w:rsidRPr="00A15B3A" w14:paraId="287634CF" w14:textId="77777777" w:rsidTr="0090717D">
        <w:trPr>
          <w:trHeight w:val="321"/>
        </w:trPr>
        <w:tc>
          <w:tcPr>
            <w:tcW w:w="1134" w:type="dxa"/>
          </w:tcPr>
          <w:p w14:paraId="6FD54A94" w14:textId="3020B2B8" w:rsidR="0012352B" w:rsidRPr="0012352B" w:rsidRDefault="0012352B" w:rsidP="001235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05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Topic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8222" w:type="dxa"/>
          </w:tcPr>
          <w:p w14:paraId="649AFA03" w14:textId="5B123D6E" w:rsidR="0012352B" w:rsidRPr="0012352B" w:rsidRDefault="0012352B" w:rsidP="00123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2352B">
              <w:rPr>
                <w:rFonts w:ascii="Times New Roman" w:hAnsi="Times New Roman" w:cs="Times New Roman"/>
                <w:sz w:val="28"/>
                <w:szCs w:val="28"/>
              </w:rPr>
              <w:t xml:space="preserve">Organization of International Business </w:t>
            </w:r>
          </w:p>
        </w:tc>
      </w:tr>
      <w:tr w:rsidR="0012352B" w:rsidRPr="00A15B3A" w14:paraId="51DB4175" w14:textId="77777777" w:rsidTr="0090717D">
        <w:trPr>
          <w:trHeight w:val="321"/>
        </w:trPr>
        <w:tc>
          <w:tcPr>
            <w:tcW w:w="1134" w:type="dxa"/>
          </w:tcPr>
          <w:p w14:paraId="59D4BC5E" w14:textId="3410C7F4" w:rsidR="0012352B" w:rsidRPr="0012352B" w:rsidRDefault="0012352B" w:rsidP="001235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05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Topic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222" w:type="dxa"/>
          </w:tcPr>
          <w:p w14:paraId="514B53D0" w14:textId="65CB8026" w:rsidR="0012352B" w:rsidRPr="0012352B" w:rsidRDefault="0012352B" w:rsidP="00123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2352B">
              <w:rPr>
                <w:rFonts w:ascii="Times New Roman" w:hAnsi="Times New Roman" w:cs="Times New Roman"/>
                <w:sz w:val="28"/>
                <w:szCs w:val="28"/>
              </w:rPr>
              <w:t xml:space="preserve">International Business Operations </w:t>
            </w:r>
          </w:p>
        </w:tc>
      </w:tr>
      <w:tr w:rsidR="0012352B" w:rsidRPr="00A15B3A" w14:paraId="35CE9A97" w14:textId="77777777" w:rsidTr="0090717D">
        <w:trPr>
          <w:trHeight w:val="323"/>
        </w:trPr>
        <w:tc>
          <w:tcPr>
            <w:tcW w:w="1134" w:type="dxa"/>
          </w:tcPr>
          <w:p w14:paraId="636AF8BF" w14:textId="0E67870D" w:rsidR="0012352B" w:rsidRPr="0012352B" w:rsidRDefault="0012352B" w:rsidP="001235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05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Topic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8222" w:type="dxa"/>
          </w:tcPr>
          <w:p w14:paraId="19D5B006" w14:textId="4B000DD1" w:rsidR="0012352B" w:rsidRPr="0012352B" w:rsidRDefault="0012352B" w:rsidP="00123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2352B">
              <w:rPr>
                <w:rFonts w:ascii="Times New Roman" w:hAnsi="Times New Roman" w:cs="Times New Roman"/>
                <w:sz w:val="28"/>
                <w:szCs w:val="28"/>
              </w:rPr>
              <w:t>Marketing in International Business</w:t>
            </w:r>
          </w:p>
        </w:tc>
      </w:tr>
      <w:tr w:rsidR="0012352B" w:rsidRPr="00784321" w14:paraId="7D97F9B4" w14:textId="77777777" w:rsidTr="0090717D">
        <w:trPr>
          <w:trHeight w:val="321"/>
        </w:trPr>
        <w:tc>
          <w:tcPr>
            <w:tcW w:w="1134" w:type="dxa"/>
          </w:tcPr>
          <w:p w14:paraId="520D667A" w14:textId="115B2D16" w:rsidR="0012352B" w:rsidRPr="0012352B" w:rsidRDefault="0012352B" w:rsidP="001235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05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Topic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8222" w:type="dxa"/>
          </w:tcPr>
          <w:p w14:paraId="67212511" w14:textId="5C1EE6DD" w:rsidR="0012352B" w:rsidRPr="0012352B" w:rsidRDefault="0012352B" w:rsidP="00123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2352B">
              <w:rPr>
                <w:rFonts w:ascii="Times New Roman" w:hAnsi="Times New Roman" w:cs="Times New Roman"/>
                <w:sz w:val="28"/>
                <w:szCs w:val="28"/>
              </w:rPr>
              <w:t>R&amp;D in International Business</w:t>
            </w:r>
          </w:p>
        </w:tc>
      </w:tr>
    </w:tbl>
    <w:p w14:paraId="12DFD5DC" w14:textId="77777777" w:rsidR="00A15B3A" w:rsidRPr="00A15B3A" w:rsidRDefault="00A15B3A" w:rsidP="0090717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3"/>
          <w:szCs w:val="28"/>
          <w:lang w:val="uk-UA"/>
        </w:rPr>
      </w:pPr>
    </w:p>
    <w:p w14:paraId="301C171D" w14:textId="77777777" w:rsidR="00A15B3A" w:rsidRPr="00A15B3A" w:rsidRDefault="0095575B" w:rsidP="0090717D">
      <w:pPr>
        <w:widowControl w:val="0"/>
        <w:autoSpaceDE w:val="0"/>
        <w:autoSpaceDN w:val="0"/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ФОРМИ, МЕТОДИ ТА О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СВІТНІ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pacing w:val="-14"/>
          <w:sz w:val="28"/>
          <w:lang w:val="uk-UA"/>
        </w:rPr>
        <w:t xml:space="preserve"> 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ТЕХНОЛОГІЇ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pacing w:val="-15"/>
          <w:sz w:val="28"/>
          <w:lang w:val="uk-UA"/>
        </w:rPr>
        <w:t xml:space="preserve"> 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НАВЧАННЯ</w:t>
      </w:r>
    </w:p>
    <w:p w14:paraId="40AF843C" w14:textId="77777777" w:rsidR="003858A9" w:rsidRPr="00965B7B" w:rsidRDefault="003858A9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965B7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Лекція. </w:t>
      </w:r>
      <w:r w:rsidR="00965B7B" w:rsidRPr="00965B7B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965B7B" w:rsidRPr="00965B7B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  <w:lang w:val="uk-UA"/>
        </w:rPr>
        <w:t>окликана формувати у студентів основи знань з певного наукового або науково-методичного питання, а також визначити напрям, основний зміст і характер усіх інших видів навчальних занять та самостійної роботи студентів з дисципліни.</w:t>
      </w:r>
    </w:p>
    <w:p w14:paraId="2870BD54" w14:textId="0515A060" w:rsidR="0074516E" w:rsidRPr="0074516E" w:rsidRDefault="0074516E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51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Практичні методи. 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 xml:space="preserve">Під час </w:t>
      </w:r>
      <w:r w:rsidR="00B51F2E">
        <w:rPr>
          <w:rFonts w:ascii="Times New Roman" w:hAnsi="Times New Roman" w:cs="Times New Roman"/>
          <w:sz w:val="28"/>
          <w:szCs w:val="28"/>
          <w:lang w:val="uk-UA"/>
        </w:rPr>
        <w:t>практичних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 xml:space="preserve"> занять студенти усно </w:t>
      </w:r>
      <w:r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>повідають на обрані питання, дають відповіді на додаткові питання викладача, доповнюють один одного, приймають участь в обговоренні практичних питань, вирішують ситуаційні вправи, кейси, проходять тестування та інше.</w:t>
      </w:r>
    </w:p>
    <w:p w14:paraId="081BF697" w14:textId="77777777" w:rsidR="00A15B3A" w:rsidRDefault="00A15B3A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Групові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проєкти</w:t>
      </w:r>
      <w:proofErr w:type="spellEnd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: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Робота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групах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над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проєктами</w:t>
      </w:r>
      <w:proofErr w:type="spellEnd"/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дозволяє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студентам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розвивати комунікаційні та співробітницькі навички. Кожна група може мати</w:t>
      </w:r>
      <w:r w:rsidRPr="00A15B3A">
        <w:rPr>
          <w:rFonts w:ascii="Times New Roman" w:eastAsia="Times New Roman" w:hAnsi="Times New Roman" w:cs="Times New Roman"/>
          <w:spacing w:val="-67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власн</w:t>
      </w:r>
      <w:r w:rsidR="0054457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завдання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над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яким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вони</w:t>
      </w:r>
      <w:r w:rsidR="005445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спільно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працюють,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потім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представляють</w:t>
      </w:r>
      <w:r w:rsidRPr="00A15B3A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їх</w:t>
      </w:r>
      <w:r w:rsidRPr="00A15B3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в аудиторії.</w:t>
      </w:r>
    </w:p>
    <w:p w14:paraId="33CFC5BD" w14:textId="67CF5475" w:rsidR="0074516E" w:rsidRPr="0074516E" w:rsidRDefault="0074516E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516E">
        <w:rPr>
          <w:rFonts w:ascii="Times New Roman" w:hAnsi="Times New Roman" w:cs="Times New Roman"/>
          <w:i/>
          <w:sz w:val="28"/>
          <w:szCs w:val="28"/>
          <w:lang w:val="uk-UA"/>
        </w:rPr>
        <w:t>Самостійна робота</w:t>
      </w:r>
      <w:r w:rsidR="00B51F2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B51F2E" w:rsidRPr="00B51F2E">
        <w:rPr>
          <w:rFonts w:ascii="Times New Roman" w:hAnsi="Times New Roman" w:cs="Times New Roman"/>
          <w:iCs/>
          <w:sz w:val="28"/>
          <w:szCs w:val="28"/>
          <w:lang w:val="uk-UA"/>
        </w:rPr>
        <w:t>є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 xml:space="preserve"> основним засобом оволодіння навчальним матеріалом у вільний від аудиторних навчальних занять час</w:t>
      </w:r>
      <w:r w:rsidR="00B51F2E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>передбачає опрацювання навчальної, наукової та довідкової літератури</w:t>
      </w:r>
      <w:r>
        <w:rPr>
          <w:rFonts w:ascii="Times New Roman" w:hAnsi="Times New Roman" w:cs="Times New Roman"/>
          <w:sz w:val="28"/>
          <w:szCs w:val="28"/>
          <w:lang w:val="uk-UA"/>
        </w:rPr>
        <w:t>, а також виконання індивідуальних завдань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44E1B70E" w14:textId="4A14B560" w:rsidR="00A15B3A" w:rsidRPr="00A15B3A" w:rsidRDefault="00A15B3A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Використання технологій </w:t>
      </w:r>
      <w:proofErr w:type="spellStart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відеоконференцій</w:t>
      </w:r>
      <w:proofErr w:type="spellEnd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За допомогою інструментів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відеоконференцій</w:t>
      </w:r>
      <w:proofErr w:type="spellEnd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таких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Zoom</w:t>
      </w:r>
      <w:proofErr w:type="spellEnd"/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або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Meet</w:t>
      </w:r>
      <w:proofErr w:type="spellEnd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викладач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може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запрошувати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професіоналів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B51F2E">
        <w:rPr>
          <w:rFonts w:ascii="Times New Roman" w:eastAsia="Times New Roman" w:hAnsi="Times New Roman" w:cs="Times New Roman"/>
          <w:sz w:val="28"/>
          <w:szCs w:val="28"/>
          <w:lang w:val="uk-UA"/>
        </w:rPr>
        <w:t>зі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сфери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B51F2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міжнародного бізнесу (у тому числі з-за кордону)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онлайн-заняття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</w:t>
      </w:r>
      <w:r w:rsidRPr="00A15B3A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лекцій</w:t>
      </w:r>
      <w:r w:rsidR="003860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тематичних обговорень.</w:t>
      </w:r>
    </w:p>
    <w:p w14:paraId="2238744C" w14:textId="656DFCC1" w:rsidR="00A15B3A" w:rsidRPr="00A15B3A" w:rsidRDefault="00A15B3A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A15B3A">
        <w:rPr>
          <w:rFonts w:ascii="Times New Roman" w:eastAsia="Times New Roman" w:hAnsi="Times New Roman" w:cs="Times New Roman"/>
          <w:i/>
          <w:sz w:val="28"/>
          <w:lang w:val="uk-UA"/>
        </w:rPr>
        <w:t>Використання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i/>
          <w:sz w:val="28"/>
          <w:lang w:val="uk-UA"/>
        </w:rPr>
        <w:t>інтерактивних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i/>
          <w:sz w:val="28"/>
          <w:lang w:val="uk-UA"/>
        </w:rPr>
        <w:t>онлайн-інструментів</w:t>
      </w:r>
      <w:r w:rsidRPr="00A15B3A"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 w:rsidR="00EA0DEB">
        <w:rPr>
          <w:rFonts w:ascii="Times New Roman" w:eastAsia="Times New Roman" w:hAnsi="Times New Roman" w:cs="Times New Roman"/>
          <w:spacing w:val="1"/>
          <w:sz w:val="28"/>
          <w:lang w:val="uk-UA"/>
        </w:rPr>
        <w:t>може</w:t>
      </w:r>
      <w:r w:rsidRPr="00A15B3A"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 xml:space="preserve">допомогти здобувачам спільно працювати над </w:t>
      </w:r>
      <w:r w:rsidR="0054457A">
        <w:rPr>
          <w:rFonts w:ascii="Times New Roman" w:eastAsia="Times New Roman" w:hAnsi="Times New Roman" w:cs="Times New Roman"/>
          <w:sz w:val="28"/>
          <w:lang w:val="uk-UA"/>
        </w:rPr>
        <w:t>груповими завданнями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, веденням списків</w:t>
      </w:r>
      <w:r w:rsidRPr="00A15B3A"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завдань</w:t>
      </w:r>
      <w:r w:rsidRPr="00A15B3A">
        <w:rPr>
          <w:rFonts w:ascii="Times New Roman" w:eastAsia="Times New Roman" w:hAnsi="Times New Roman" w:cs="Times New Roman"/>
          <w:spacing w:val="-2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та контролю</w:t>
      </w:r>
      <w:r w:rsidRPr="00A15B3A">
        <w:rPr>
          <w:rFonts w:ascii="Times New Roman" w:eastAsia="Times New Roman" w:hAnsi="Times New Roman" w:cs="Times New Roman"/>
          <w:spacing w:val="-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процесу</w:t>
      </w:r>
      <w:r w:rsidRPr="00A15B3A">
        <w:rPr>
          <w:rFonts w:ascii="Times New Roman" w:eastAsia="Times New Roman" w:hAnsi="Times New Roman" w:cs="Times New Roman"/>
          <w:spacing w:val="-5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 xml:space="preserve">виконання </w:t>
      </w:r>
      <w:r w:rsidR="0054457A">
        <w:rPr>
          <w:rFonts w:ascii="Times New Roman" w:eastAsia="Times New Roman" w:hAnsi="Times New Roman" w:cs="Times New Roman"/>
          <w:sz w:val="28"/>
          <w:lang w:val="uk-UA"/>
        </w:rPr>
        <w:t>завдань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.</w:t>
      </w:r>
    </w:p>
    <w:p w14:paraId="6AD243C6" w14:textId="77777777" w:rsidR="0054457A" w:rsidRDefault="0054457A" w:rsidP="00E232FF">
      <w:pPr>
        <w:widowControl w:val="0"/>
        <w:autoSpaceDE w:val="0"/>
        <w:autoSpaceDN w:val="0"/>
        <w:spacing w:after="0" w:line="3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</w:pPr>
    </w:p>
    <w:p w14:paraId="1F7EFDAA" w14:textId="77777777" w:rsidR="00A15B3A" w:rsidRPr="00A15B3A" w:rsidRDefault="00A15B3A" w:rsidP="00E232FF">
      <w:pPr>
        <w:widowControl w:val="0"/>
        <w:autoSpaceDE w:val="0"/>
        <w:autoSpaceDN w:val="0"/>
        <w:spacing w:after="0" w:line="3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ФОРМИ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Й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МЕТОДИ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КОНТРОЛЮ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ТА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ОЦІНЮВАННЯ</w:t>
      </w:r>
    </w:p>
    <w:p w14:paraId="65D62A9D" w14:textId="17E7E91E" w:rsidR="006042E0" w:rsidRPr="006042E0" w:rsidRDefault="00A15B3A" w:rsidP="00E232FF">
      <w:pPr>
        <w:widowControl w:val="0"/>
        <w:spacing w:after="0" w:line="240" w:lineRule="auto"/>
        <w:ind w:firstLine="567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</w:pPr>
      <w:r w:rsidRPr="006042E0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Поточний</w:t>
      </w:r>
      <w:r w:rsidRPr="006042E0">
        <w:rPr>
          <w:rFonts w:ascii="Times New Roman" w:eastAsia="Times New Roman" w:hAnsi="Times New Roman" w:cs="Times New Roman"/>
          <w:b/>
          <w:i/>
          <w:spacing w:val="-18"/>
          <w:sz w:val="28"/>
          <w:szCs w:val="28"/>
          <w:lang w:val="uk-UA"/>
        </w:rPr>
        <w:t xml:space="preserve"> </w:t>
      </w:r>
      <w:r w:rsidRPr="006042E0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контроль</w:t>
      </w:r>
      <w:r w:rsidRPr="006042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="006042E0" w:rsidRPr="006042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модульні контрольні роботи; тестування; усне опитування (індивідуальне та групове); експрес-опитування; самостійні роботи; реферати; презентація результатів виконання індивідуальних завдань, досліджень, </w:t>
      </w:r>
      <w:proofErr w:type="spellStart"/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проєктів</w:t>
      </w:r>
      <w:proofErr w:type="spellEnd"/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(творчих, розрахункових, аналітичних); студентські </w:t>
      </w:r>
      <w:r w:rsidR="006042E0" w:rsidRPr="006042E0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lastRenderedPageBreak/>
        <w:t>презентації та виступи на наукових заходах, тези доповідей, статті.</w:t>
      </w:r>
    </w:p>
    <w:p w14:paraId="642DAA4A" w14:textId="0257CC8F" w:rsidR="00A15B3A" w:rsidRDefault="0074549F" w:rsidP="00E232F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549F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Підсумк</w:t>
      </w:r>
      <w:r w:rsidR="006042E0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о</w:t>
      </w:r>
      <w:r w:rsidRPr="0074549F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вий контроль</w:t>
      </w:r>
      <w:r w:rsidRPr="007454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3860FA">
        <w:rPr>
          <w:rFonts w:ascii="Times New Roman" w:eastAsia="Times New Roman" w:hAnsi="Times New Roman" w:cs="Times New Roman"/>
          <w:sz w:val="28"/>
          <w:szCs w:val="28"/>
          <w:lang w:val="uk-UA"/>
        </w:rPr>
        <w:t>залік</w:t>
      </w:r>
      <w:r w:rsidRPr="0074549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6EAD03E" w14:textId="77777777" w:rsidR="006042E0" w:rsidRDefault="006042E0" w:rsidP="00E232FF">
      <w:pPr>
        <w:widowControl w:val="0"/>
        <w:autoSpaceDE w:val="0"/>
        <w:autoSpaceDN w:val="0"/>
        <w:spacing w:after="0" w:line="240" w:lineRule="auto"/>
        <w:ind w:left="1002" w:right="-20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943C1ED" w14:textId="77777777" w:rsidR="00A15B3A" w:rsidRPr="00A15B3A" w:rsidRDefault="00A15B3A" w:rsidP="00E232FF">
      <w:pPr>
        <w:widowControl w:val="0"/>
        <w:autoSpaceDE w:val="0"/>
        <w:autoSpaceDN w:val="0"/>
        <w:spacing w:after="0" w:line="319" w:lineRule="exact"/>
        <w:ind w:right="-14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pacing w:val="-3"/>
          <w:sz w:val="28"/>
          <w:szCs w:val="28"/>
          <w:lang w:val="uk-UA"/>
        </w:rPr>
        <w:t>КРИТЕРІЇ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>ОЦІНЮВАННЯ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6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>РЕЗУЛЬТАТІВ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>НАВЧАННЯ</w:t>
      </w:r>
    </w:p>
    <w:p w14:paraId="77736E0C" w14:textId="77777777" w:rsidR="00A15B3A" w:rsidRPr="00A15B3A" w:rsidRDefault="00A15B3A" w:rsidP="00E232FF">
      <w:pPr>
        <w:widowControl w:val="0"/>
        <w:autoSpaceDE w:val="0"/>
        <w:autoSpaceDN w:val="0"/>
        <w:spacing w:after="0" w:line="240" w:lineRule="auto"/>
        <w:ind w:right="-1" w:firstLine="70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Оцінювання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програмних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результатів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здобувачів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освіти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здійснюється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Pr="00A15B3A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шкалою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європейської</w:t>
      </w:r>
      <w:r w:rsidRPr="00A15B3A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кредитно-трансферної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системи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A15B3A">
        <w:rPr>
          <w:rFonts w:ascii="Times New Roman" w:eastAsia="Times New Roman" w:hAnsi="Times New Roman" w:cs="Times New Roman"/>
          <w:color w:val="1F2023"/>
          <w:sz w:val="28"/>
          <w:szCs w:val="28"/>
          <w:lang w:val="uk-UA"/>
        </w:rPr>
        <w:t>ECTS).</w:t>
      </w:r>
    </w:p>
    <w:p w14:paraId="2251B11B" w14:textId="77777777" w:rsidR="00A15B3A" w:rsidRPr="00A15B3A" w:rsidRDefault="00A15B3A" w:rsidP="00E232FF">
      <w:pPr>
        <w:widowControl w:val="0"/>
        <w:autoSpaceDE w:val="0"/>
        <w:autoSpaceDN w:val="0"/>
        <w:spacing w:after="0" w:line="240" w:lineRule="auto"/>
        <w:ind w:right="-1" w:firstLine="70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Критерієм</w:t>
      </w:r>
      <w:r w:rsidRPr="00A15B3A">
        <w:rPr>
          <w:rFonts w:ascii="Times New Roman" w:eastAsia="Times New Roman" w:hAnsi="Times New Roman" w:cs="Times New Roman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успішного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оцінювання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досягнення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здобувачем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вищої</w:t>
      </w:r>
      <w:r w:rsidRPr="00A15B3A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освіти</w:t>
      </w:r>
      <w:r w:rsidRPr="00A15B3A">
        <w:rPr>
          <w:rFonts w:ascii="Times New Roman" w:eastAsia="Times New Roman" w:hAnsi="Times New Roman" w:cs="Times New Roman"/>
          <w:spacing w:val="-68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мінімальних порогових рівнів (балів) за кожним запланованим результатом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навчання.</w:t>
      </w:r>
    </w:p>
    <w:p w14:paraId="33041E45" w14:textId="77777777" w:rsidR="00A15B3A" w:rsidRPr="00A15B3A" w:rsidRDefault="00A15B3A" w:rsidP="00E232FF">
      <w:pPr>
        <w:widowControl w:val="0"/>
        <w:autoSpaceDE w:val="0"/>
        <w:autoSpaceDN w:val="0"/>
        <w:spacing w:before="3"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009FF27" w14:textId="77777777" w:rsidR="00A15B3A" w:rsidRPr="00A15B3A" w:rsidRDefault="00A15B3A" w:rsidP="00E232FF">
      <w:pPr>
        <w:widowControl w:val="0"/>
        <w:autoSpaceDE w:val="0"/>
        <w:autoSpaceDN w:val="0"/>
        <w:spacing w:after="0" w:line="319" w:lineRule="exact"/>
        <w:ind w:right="-14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ПОЛІТИКА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ЩОДО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АКАДЕМІЧНОЇ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ДОБРОЧЕСНОСТІ</w:t>
      </w:r>
    </w:p>
    <w:p w14:paraId="3ECD2DF1" w14:textId="77777777" w:rsidR="00684085" w:rsidRPr="00D41286" w:rsidRDefault="00684085" w:rsidP="00684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учасниками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вивченні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1286">
        <w:rPr>
          <w:rFonts w:ascii="Times New Roman" w:hAnsi="Times New Roman" w:cs="Times New Roman"/>
          <w:sz w:val="28"/>
          <w:szCs w:val="28"/>
        </w:rPr>
        <w:t xml:space="preserve">компонента 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регламентовано</w:t>
      </w:r>
      <w:proofErr w:type="spellEnd"/>
      <w:proofErr w:type="gram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чинними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 документами ЧНУ:</w:t>
      </w:r>
    </w:p>
    <w:p w14:paraId="60685662" w14:textId="77777777" w:rsidR="00684085" w:rsidRPr="00D41286" w:rsidRDefault="00684085" w:rsidP="0068408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етики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Чернівецького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D41286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C6D3A8" w14:textId="77777777" w:rsidR="00684085" w:rsidRPr="00D41286" w:rsidRDefault="00684085" w:rsidP="0068408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плагіату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Чернівецькому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національному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університеті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11" w:history="1">
        <w:r w:rsidRPr="00D41286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6FB296A4" w14:textId="77777777" w:rsidR="00684085" w:rsidRPr="00D41286" w:rsidRDefault="00684085" w:rsidP="0068408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Політика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штучного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інтелекту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Чернівецькому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національному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2" w:history="1">
        <w:r w:rsidRPr="00D41286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9FDC7" w14:textId="77777777" w:rsidR="00684085" w:rsidRPr="00D41286" w:rsidRDefault="00684085" w:rsidP="00684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здобувачами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освіти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інструментів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штучного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інтелекту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під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час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навчальних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завдань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>:</w:t>
      </w:r>
    </w:p>
    <w:p w14:paraId="7E9979DB" w14:textId="77777777" w:rsidR="00684085" w:rsidRPr="00D41286" w:rsidRDefault="00684085" w:rsidP="0068408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за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умови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принципів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здобувач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несе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достовірність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поданої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, а у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ШІ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зобов’язаний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зазначити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факт і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>);</w:t>
      </w:r>
    </w:p>
    <w:p w14:paraId="60E4BA19" w14:textId="77777777" w:rsidR="00684085" w:rsidRPr="00D41286" w:rsidRDefault="00684085" w:rsidP="0068408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не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ШІ як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заміни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самостійного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>;</w:t>
      </w:r>
    </w:p>
    <w:p w14:paraId="23FD9DDB" w14:textId="0AF43211" w:rsidR="00A15B3A" w:rsidRPr="00684085" w:rsidRDefault="00684085" w:rsidP="0068408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обмеження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чи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вимоги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</w:rPr>
        <w:t>можуть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</w:rPr>
        <w:t>визначатися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викладачем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конкретних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дисципліни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539DAA22" w14:textId="77777777" w:rsidR="00917C31" w:rsidRPr="0090717D" w:rsidRDefault="00917C31" w:rsidP="00E232FF">
      <w:pPr>
        <w:widowControl w:val="0"/>
        <w:tabs>
          <w:tab w:val="left" w:pos="567"/>
          <w:tab w:val="left" w:pos="993"/>
        </w:tabs>
        <w:autoSpaceDE w:val="0"/>
        <w:autoSpaceDN w:val="0"/>
        <w:spacing w:after="0" w:line="240" w:lineRule="auto"/>
        <w:ind w:left="709" w:right="-1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14:paraId="6294B071" w14:textId="77777777" w:rsidR="00F9238E" w:rsidRPr="00F9238E" w:rsidRDefault="00F9238E" w:rsidP="00E232FF">
      <w:pPr>
        <w:pStyle w:val="1"/>
        <w:keepNext w:val="0"/>
        <w:keepLines w:val="0"/>
        <w:widowControl w:val="0"/>
        <w:spacing w:before="89" w:line="319" w:lineRule="exact"/>
        <w:ind w:right="-143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F9238E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ІНФОРМАЦІЙНІ</w:t>
      </w:r>
      <w:r w:rsidRPr="00F9238E">
        <w:rPr>
          <w:rFonts w:ascii="Times New Roman" w:eastAsia="Times New Roman" w:hAnsi="Times New Roman" w:cs="Times New Roman"/>
          <w:b/>
          <w:bCs/>
          <w:color w:val="833B0A"/>
          <w:spacing w:val="-8"/>
          <w:sz w:val="28"/>
          <w:szCs w:val="28"/>
          <w:lang w:val="uk-UA"/>
        </w:rPr>
        <w:t xml:space="preserve"> </w:t>
      </w:r>
      <w:r w:rsidRPr="00F9238E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РЕСУРСИ</w:t>
      </w:r>
    </w:p>
    <w:p w14:paraId="114279BE" w14:textId="77777777" w:rsidR="003860FA" w:rsidRPr="003860FA" w:rsidRDefault="003860FA" w:rsidP="003860FA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righ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Михайлина Д. Основи розробки міжнародної бізнес-стратегії. Організація </w:t>
      </w:r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власного бізнесу: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навч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посіб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.: за ред.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к.е.н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., доц. Є.В. Ткача. Чернівці: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Чернівец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нац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ун-т. ім.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Ю.Федьковича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2023. 264 с. С. 160-170. URL: https://archer.chnu.edu.ua/xmlui/handle/123456789/6555</w:t>
      </w:r>
    </w:p>
    <w:p w14:paraId="3E451776" w14:textId="77777777" w:rsidR="003860FA" w:rsidRPr="003860FA" w:rsidRDefault="003860FA" w:rsidP="003860FA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righ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Михайлина Д.Г.,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Саєнко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О.С. Міжнародний бізнес /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International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Business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: Опорний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консп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лекцій /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Course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Manual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Чернівці: Чернівецький національний університет, 2018. 124 с.</w:t>
      </w:r>
    </w:p>
    <w:p w14:paraId="7BA1CE80" w14:textId="77777777" w:rsidR="003860FA" w:rsidRPr="003860FA" w:rsidRDefault="003860FA" w:rsidP="003860FA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righ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Михайлина Д.,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Саєнко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О. Основи міжнародного бізнесу. Підприємництво та організація власного бізнесу :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навч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посібник / За ред. Р.І.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Грешка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Чернівці: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Чернівец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нац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ун-т ім. Ю.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Федьковича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2022. 580 с. С. 464-505.</w:t>
      </w:r>
    </w:p>
    <w:p w14:paraId="097BED07" w14:textId="77777777" w:rsidR="003860FA" w:rsidRPr="003860FA" w:rsidRDefault="003860FA" w:rsidP="003860FA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righ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Daniels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John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Radebaugh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Lee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Sullivan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Daniel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International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Business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Environments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and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Operations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16th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Edition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Pearson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2018. </w:t>
      </w:r>
    </w:p>
    <w:p w14:paraId="7240E800" w14:textId="1880495C" w:rsidR="003860FA" w:rsidRPr="003860FA" w:rsidRDefault="003860FA" w:rsidP="003860FA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righ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Hill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W.L.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Charles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Hult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G.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Tomas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M.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International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Business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Competing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in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the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Global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Marketplace. 11th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Edition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New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York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NY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McGraw-Hill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Education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2017.</w:t>
      </w:r>
    </w:p>
    <w:p w14:paraId="3F114CA0" w14:textId="77777777" w:rsidR="003860FA" w:rsidRPr="003860FA" w:rsidRDefault="003860FA" w:rsidP="003860FA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righ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Jansson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Hans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International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Business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Strategy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in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Complex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Markets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2nd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edition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Elgar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2020. URL: https://www.e-elgar.com/shop/gbp/international-business-strategy-in-complex-markets-9781839101830.html</w:t>
      </w:r>
    </w:p>
    <w:p w14:paraId="15B55D16" w14:textId="77777777" w:rsidR="003860FA" w:rsidRPr="003860FA" w:rsidRDefault="003860FA" w:rsidP="003860FA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righ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Wild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John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Wild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Kenneth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International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Business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The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Challenges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of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Globalization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9th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Edition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University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of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Wisconsin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Pearson</w:t>
      </w:r>
      <w:proofErr w:type="spellEnd"/>
      <w:r w:rsidRPr="003860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2019. </w:t>
      </w:r>
    </w:p>
    <w:sectPr w:rsidR="003860FA" w:rsidRPr="003860FA" w:rsidSect="0090717D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C7CB9"/>
    <w:multiLevelType w:val="hybridMultilevel"/>
    <w:tmpl w:val="3E1874AC"/>
    <w:lvl w:ilvl="0" w:tplc="6D2247F4">
      <w:numFmt w:val="bullet"/>
      <w:lvlText w:val=""/>
      <w:lvlJc w:val="left"/>
      <w:pPr>
        <w:ind w:left="1002" w:hanging="281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DF986936">
      <w:numFmt w:val="bullet"/>
      <w:lvlText w:val="•"/>
      <w:lvlJc w:val="left"/>
      <w:pPr>
        <w:ind w:left="1946" w:hanging="281"/>
      </w:pPr>
      <w:rPr>
        <w:lang w:val="uk-UA" w:eastAsia="en-US" w:bidi="ar-SA"/>
      </w:rPr>
    </w:lvl>
    <w:lvl w:ilvl="2" w:tplc="D91E17A6">
      <w:numFmt w:val="bullet"/>
      <w:lvlText w:val="•"/>
      <w:lvlJc w:val="left"/>
      <w:pPr>
        <w:ind w:left="2893" w:hanging="281"/>
      </w:pPr>
      <w:rPr>
        <w:lang w:val="uk-UA" w:eastAsia="en-US" w:bidi="ar-SA"/>
      </w:rPr>
    </w:lvl>
    <w:lvl w:ilvl="3" w:tplc="C2642A9E">
      <w:numFmt w:val="bullet"/>
      <w:lvlText w:val="•"/>
      <w:lvlJc w:val="left"/>
      <w:pPr>
        <w:ind w:left="3839" w:hanging="281"/>
      </w:pPr>
      <w:rPr>
        <w:lang w:val="uk-UA" w:eastAsia="en-US" w:bidi="ar-SA"/>
      </w:rPr>
    </w:lvl>
    <w:lvl w:ilvl="4" w:tplc="7A6621D6">
      <w:numFmt w:val="bullet"/>
      <w:lvlText w:val="•"/>
      <w:lvlJc w:val="left"/>
      <w:pPr>
        <w:ind w:left="4786" w:hanging="281"/>
      </w:pPr>
      <w:rPr>
        <w:lang w:val="uk-UA" w:eastAsia="en-US" w:bidi="ar-SA"/>
      </w:rPr>
    </w:lvl>
    <w:lvl w:ilvl="5" w:tplc="50E0F35C">
      <w:numFmt w:val="bullet"/>
      <w:lvlText w:val="•"/>
      <w:lvlJc w:val="left"/>
      <w:pPr>
        <w:ind w:left="5733" w:hanging="281"/>
      </w:pPr>
      <w:rPr>
        <w:lang w:val="uk-UA" w:eastAsia="en-US" w:bidi="ar-SA"/>
      </w:rPr>
    </w:lvl>
    <w:lvl w:ilvl="6" w:tplc="B5F879B0">
      <w:numFmt w:val="bullet"/>
      <w:lvlText w:val="•"/>
      <w:lvlJc w:val="left"/>
      <w:pPr>
        <w:ind w:left="6679" w:hanging="281"/>
      </w:pPr>
      <w:rPr>
        <w:lang w:val="uk-UA" w:eastAsia="en-US" w:bidi="ar-SA"/>
      </w:rPr>
    </w:lvl>
    <w:lvl w:ilvl="7" w:tplc="B52CE0DC">
      <w:numFmt w:val="bullet"/>
      <w:lvlText w:val="•"/>
      <w:lvlJc w:val="left"/>
      <w:pPr>
        <w:ind w:left="7626" w:hanging="281"/>
      </w:pPr>
      <w:rPr>
        <w:lang w:val="uk-UA" w:eastAsia="en-US" w:bidi="ar-SA"/>
      </w:rPr>
    </w:lvl>
    <w:lvl w:ilvl="8" w:tplc="1C5EBEA6">
      <w:numFmt w:val="bullet"/>
      <w:lvlText w:val="•"/>
      <w:lvlJc w:val="left"/>
      <w:pPr>
        <w:ind w:left="8573" w:hanging="281"/>
      </w:pPr>
      <w:rPr>
        <w:lang w:val="uk-UA" w:eastAsia="en-US" w:bidi="ar-SA"/>
      </w:rPr>
    </w:lvl>
  </w:abstractNum>
  <w:abstractNum w:abstractNumId="1" w15:restartNumberingAfterBreak="0">
    <w:nsid w:val="353501C6"/>
    <w:multiLevelType w:val="hybridMultilevel"/>
    <w:tmpl w:val="6F2EC6E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170D9"/>
    <w:multiLevelType w:val="hybridMultilevel"/>
    <w:tmpl w:val="19E0FFD8"/>
    <w:lvl w:ilvl="0" w:tplc="851ACF58">
      <w:start w:val="1"/>
      <w:numFmt w:val="decimal"/>
      <w:lvlText w:val="%1."/>
      <w:lvlJc w:val="left"/>
      <w:pPr>
        <w:ind w:left="172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8125058">
      <w:numFmt w:val="bullet"/>
      <w:lvlText w:val="•"/>
      <w:lvlJc w:val="left"/>
      <w:pPr>
        <w:ind w:left="2594" w:hanging="360"/>
      </w:pPr>
      <w:rPr>
        <w:lang w:val="uk-UA" w:eastAsia="en-US" w:bidi="ar-SA"/>
      </w:rPr>
    </w:lvl>
    <w:lvl w:ilvl="2" w:tplc="B6A67240">
      <w:numFmt w:val="bullet"/>
      <w:lvlText w:val="•"/>
      <w:lvlJc w:val="left"/>
      <w:pPr>
        <w:ind w:left="3469" w:hanging="360"/>
      </w:pPr>
      <w:rPr>
        <w:lang w:val="uk-UA" w:eastAsia="en-US" w:bidi="ar-SA"/>
      </w:rPr>
    </w:lvl>
    <w:lvl w:ilvl="3" w:tplc="7BF4E62C">
      <w:numFmt w:val="bullet"/>
      <w:lvlText w:val="•"/>
      <w:lvlJc w:val="left"/>
      <w:pPr>
        <w:ind w:left="4343" w:hanging="360"/>
      </w:pPr>
      <w:rPr>
        <w:lang w:val="uk-UA" w:eastAsia="en-US" w:bidi="ar-SA"/>
      </w:rPr>
    </w:lvl>
    <w:lvl w:ilvl="4" w:tplc="D84436B2">
      <w:numFmt w:val="bullet"/>
      <w:lvlText w:val="•"/>
      <w:lvlJc w:val="left"/>
      <w:pPr>
        <w:ind w:left="5218" w:hanging="360"/>
      </w:pPr>
      <w:rPr>
        <w:lang w:val="uk-UA" w:eastAsia="en-US" w:bidi="ar-SA"/>
      </w:rPr>
    </w:lvl>
    <w:lvl w:ilvl="5" w:tplc="DC16B02E">
      <w:numFmt w:val="bullet"/>
      <w:lvlText w:val="•"/>
      <w:lvlJc w:val="left"/>
      <w:pPr>
        <w:ind w:left="6093" w:hanging="360"/>
      </w:pPr>
      <w:rPr>
        <w:lang w:val="uk-UA" w:eastAsia="en-US" w:bidi="ar-SA"/>
      </w:rPr>
    </w:lvl>
    <w:lvl w:ilvl="6" w:tplc="682AA4E8">
      <w:numFmt w:val="bullet"/>
      <w:lvlText w:val="•"/>
      <w:lvlJc w:val="left"/>
      <w:pPr>
        <w:ind w:left="6967" w:hanging="360"/>
      </w:pPr>
      <w:rPr>
        <w:lang w:val="uk-UA" w:eastAsia="en-US" w:bidi="ar-SA"/>
      </w:rPr>
    </w:lvl>
    <w:lvl w:ilvl="7" w:tplc="0BD8A318">
      <w:numFmt w:val="bullet"/>
      <w:lvlText w:val="•"/>
      <w:lvlJc w:val="left"/>
      <w:pPr>
        <w:ind w:left="7842" w:hanging="360"/>
      </w:pPr>
      <w:rPr>
        <w:lang w:val="uk-UA" w:eastAsia="en-US" w:bidi="ar-SA"/>
      </w:rPr>
    </w:lvl>
    <w:lvl w:ilvl="8" w:tplc="6614A4C6">
      <w:numFmt w:val="bullet"/>
      <w:lvlText w:val="•"/>
      <w:lvlJc w:val="left"/>
      <w:pPr>
        <w:ind w:left="8717" w:hanging="360"/>
      </w:pPr>
      <w:rPr>
        <w:lang w:val="uk-UA" w:eastAsia="en-US" w:bidi="ar-SA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093"/>
    <w:rsid w:val="000543DF"/>
    <w:rsid w:val="00067FD7"/>
    <w:rsid w:val="0012352B"/>
    <w:rsid w:val="0014496D"/>
    <w:rsid w:val="0015306C"/>
    <w:rsid w:val="001779EC"/>
    <w:rsid w:val="001C0A3F"/>
    <w:rsid w:val="001D441C"/>
    <w:rsid w:val="001E4D8C"/>
    <w:rsid w:val="001E5BFA"/>
    <w:rsid w:val="001F75B8"/>
    <w:rsid w:val="0028335D"/>
    <w:rsid w:val="00291D3D"/>
    <w:rsid w:val="002E0A0F"/>
    <w:rsid w:val="003660D0"/>
    <w:rsid w:val="003858A9"/>
    <w:rsid w:val="003860FA"/>
    <w:rsid w:val="00447B63"/>
    <w:rsid w:val="0046779A"/>
    <w:rsid w:val="004C6EC2"/>
    <w:rsid w:val="0054457A"/>
    <w:rsid w:val="00560EE8"/>
    <w:rsid w:val="00594798"/>
    <w:rsid w:val="005A2756"/>
    <w:rsid w:val="005A5C2F"/>
    <w:rsid w:val="006042E0"/>
    <w:rsid w:val="00612549"/>
    <w:rsid w:val="00663185"/>
    <w:rsid w:val="00684085"/>
    <w:rsid w:val="006D23C7"/>
    <w:rsid w:val="007226B0"/>
    <w:rsid w:val="0074516E"/>
    <w:rsid w:val="0074549F"/>
    <w:rsid w:val="00763340"/>
    <w:rsid w:val="00763DF1"/>
    <w:rsid w:val="0077143B"/>
    <w:rsid w:val="00784321"/>
    <w:rsid w:val="00807DB7"/>
    <w:rsid w:val="008234A4"/>
    <w:rsid w:val="00887095"/>
    <w:rsid w:val="008B1862"/>
    <w:rsid w:val="0090717D"/>
    <w:rsid w:val="00917C31"/>
    <w:rsid w:val="0095575B"/>
    <w:rsid w:val="00965B7B"/>
    <w:rsid w:val="00975F70"/>
    <w:rsid w:val="009C0F9A"/>
    <w:rsid w:val="00A01077"/>
    <w:rsid w:val="00A15B3A"/>
    <w:rsid w:val="00A32093"/>
    <w:rsid w:val="00A41C66"/>
    <w:rsid w:val="00A44838"/>
    <w:rsid w:val="00B51F2E"/>
    <w:rsid w:val="00B53F6C"/>
    <w:rsid w:val="00B565BE"/>
    <w:rsid w:val="00B94965"/>
    <w:rsid w:val="00C06D82"/>
    <w:rsid w:val="00C94503"/>
    <w:rsid w:val="00CB1541"/>
    <w:rsid w:val="00D5692C"/>
    <w:rsid w:val="00E232FF"/>
    <w:rsid w:val="00E47FCF"/>
    <w:rsid w:val="00EA0DEB"/>
    <w:rsid w:val="00EF1A10"/>
    <w:rsid w:val="00F34737"/>
    <w:rsid w:val="00F9238E"/>
    <w:rsid w:val="00FA0626"/>
    <w:rsid w:val="00FA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641CC"/>
  <w15:chartTrackingRefBased/>
  <w15:docId w15:val="{5C819A82-34FC-482A-BC60-01D011C5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A0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923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0A0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qFormat/>
    <w:rsid w:val="002E0A0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923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14496D"/>
    <w:pPr>
      <w:ind w:left="720"/>
      <w:contextualSpacing/>
    </w:pPr>
  </w:style>
  <w:style w:type="paragraph" w:customStyle="1" w:styleId="9">
    <w:name w:val="Знак9"/>
    <w:basedOn w:val="a"/>
    <w:rsid w:val="0046779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8037252515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ec.chnu.edu.ua/pro-nas/personal/mykhailyna-diana-heorhiivna/" TargetMode="External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287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F2965-A535-4D17-A17C-2C9A1C1F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1288</Words>
  <Characters>7348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116</cp:revision>
  <dcterms:created xsi:type="dcterms:W3CDTF">2024-09-30T08:47:00Z</dcterms:created>
  <dcterms:modified xsi:type="dcterms:W3CDTF">2026-10-11T21:04:00Z</dcterms:modified>
</cp:coreProperties>
</file>