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A2157" w14:textId="77777777" w:rsidR="005960CD" w:rsidRPr="00C65411" w:rsidRDefault="005960CD" w:rsidP="005960CD">
      <w:pPr>
        <w:spacing w:line="276" w:lineRule="auto"/>
        <w:jc w:val="center"/>
        <w:rPr>
          <w:b/>
          <w:sz w:val="28"/>
        </w:rPr>
      </w:pPr>
      <w:r w:rsidRPr="00C65411">
        <w:rPr>
          <w:b/>
          <w:sz w:val="28"/>
        </w:rPr>
        <w:t>МІНІСТЕРСТВО ОСВІТИ І НАУКИ УКРАЇНИ</w:t>
      </w:r>
    </w:p>
    <w:p w14:paraId="5F1DED1B" w14:textId="77777777" w:rsidR="005960CD" w:rsidRPr="00C65411" w:rsidRDefault="005960CD" w:rsidP="005960CD">
      <w:pPr>
        <w:spacing w:line="276" w:lineRule="auto"/>
        <w:jc w:val="center"/>
        <w:rPr>
          <w:b/>
          <w:sz w:val="28"/>
        </w:rPr>
      </w:pPr>
      <w:r w:rsidRPr="00C65411">
        <w:rPr>
          <w:b/>
          <w:sz w:val="28"/>
        </w:rPr>
        <w:t>Чернівецький національний університет імені Юрія Федьковича</w:t>
      </w:r>
    </w:p>
    <w:p w14:paraId="1A1E113C" w14:textId="77777777" w:rsidR="005960CD" w:rsidRDefault="005960CD" w:rsidP="005960CD">
      <w:pPr>
        <w:jc w:val="center"/>
        <w:rPr>
          <w:b/>
          <w:sz w:val="32"/>
          <w:szCs w:val="28"/>
        </w:rPr>
      </w:pPr>
    </w:p>
    <w:p w14:paraId="0E87D7E8" w14:textId="77777777" w:rsidR="005960CD" w:rsidRDefault="005960CD" w:rsidP="005960CD">
      <w:pPr>
        <w:jc w:val="center"/>
        <w:rPr>
          <w:b/>
          <w:sz w:val="32"/>
          <w:szCs w:val="28"/>
        </w:rPr>
      </w:pPr>
      <w:r>
        <w:rPr>
          <w:b/>
          <w:noProof/>
          <w:sz w:val="32"/>
          <w:szCs w:val="28"/>
        </w:rPr>
        <w:drawing>
          <wp:inline distT="0" distB="0" distL="0" distR="0" wp14:anchorId="769D839F" wp14:editId="13CF5430">
            <wp:extent cx="1247775" cy="1269812"/>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0664" cy="1272752"/>
                    </a:xfrm>
                    <a:prstGeom prst="rect">
                      <a:avLst/>
                    </a:prstGeom>
                    <a:noFill/>
                  </pic:spPr>
                </pic:pic>
              </a:graphicData>
            </a:graphic>
          </wp:inline>
        </w:drawing>
      </w:r>
    </w:p>
    <w:p w14:paraId="0C72A019" w14:textId="77777777" w:rsidR="005960CD" w:rsidRDefault="005960CD" w:rsidP="005960CD">
      <w:pPr>
        <w:jc w:val="center"/>
        <w:rPr>
          <w:b/>
          <w:sz w:val="32"/>
          <w:szCs w:val="28"/>
        </w:rPr>
      </w:pPr>
    </w:p>
    <w:p w14:paraId="24749721" w14:textId="4D04D3BA" w:rsidR="005960CD" w:rsidRDefault="005960CD" w:rsidP="005960CD">
      <w:pPr>
        <w:jc w:val="center"/>
        <w:rPr>
          <w:b/>
          <w:sz w:val="36"/>
          <w:szCs w:val="28"/>
        </w:rPr>
      </w:pPr>
    </w:p>
    <w:p w14:paraId="708414FE" w14:textId="1D65873C" w:rsidR="00306015" w:rsidRDefault="00D13C13" w:rsidP="005960CD">
      <w:pPr>
        <w:jc w:val="center"/>
        <w:rPr>
          <w:b/>
          <w:color w:val="ED7D31" w:themeColor="accent2"/>
          <w:sz w:val="36"/>
          <w:szCs w:val="28"/>
        </w:rPr>
      </w:pPr>
      <w:r w:rsidRPr="00D13C13">
        <w:rPr>
          <w:b/>
          <w:color w:val="ED7D31" w:themeColor="accent2"/>
          <w:sz w:val="36"/>
          <w:szCs w:val="28"/>
        </w:rPr>
        <w:t>ПРОЄКТ</w:t>
      </w:r>
    </w:p>
    <w:p w14:paraId="5036714D" w14:textId="77777777" w:rsidR="00B86CA3" w:rsidRPr="00B86CA3" w:rsidRDefault="00B86CA3" w:rsidP="00B86CA3">
      <w:pPr>
        <w:widowControl w:val="0"/>
        <w:ind w:firstLine="600"/>
        <w:jc w:val="center"/>
        <w:rPr>
          <w:color w:val="FF0000"/>
        </w:rPr>
      </w:pPr>
      <w:r w:rsidRPr="00B86CA3">
        <w:rPr>
          <w:color w:val="FF0000"/>
        </w:rPr>
        <w:t>Пропонується для обговорення та внесення пропозицій до ОП «</w:t>
      </w:r>
      <w:r>
        <w:rPr>
          <w:color w:val="FF0000"/>
        </w:rPr>
        <w:t>Міжнардні економічні відносини</w:t>
      </w:r>
      <w:r w:rsidRPr="00B86CA3">
        <w:rPr>
          <w:color w:val="FF0000"/>
        </w:rPr>
        <w:t xml:space="preserve">» другого (магістерського) рівня вищої освіти. Пропозиції та рекомендації просимо надсилати на пошту Гаранта освітньої програми </w:t>
      </w:r>
      <w:hyperlink r:id="rId10" w:history="1">
        <w:r w:rsidRPr="002D66FA">
          <w:rPr>
            <w:rStyle w:val="ac"/>
          </w:rPr>
          <w:t>o.</w:t>
        </w:r>
        <w:r w:rsidRPr="002D66FA">
          <w:rPr>
            <w:rStyle w:val="ac"/>
            <w:lang w:val="en-US"/>
          </w:rPr>
          <w:t>saienko</w:t>
        </w:r>
        <w:r w:rsidRPr="002D66FA">
          <w:rPr>
            <w:rStyle w:val="ac"/>
          </w:rPr>
          <w:t>@chnu.edu.ua</w:t>
        </w:r>
      </w:hyperlink>
    </w:p>
    <w:p w14:paraId="1AE4A263" w14:textId="77777777" w:rsidR="00B86CA3" w:rsidRPr="00D13C13" w:rsidRDefault="00B86CA3" w:rsidP="005960CD">
      <w:pPr>
        <w:jc w:val="center"/>
        <w:rPr>
          <w:b/>
          <w:color w:val="ED7D31" w:themeColor="accent2"/>
          <w:sz w:val="36"/>
          <w:szCs w:val="28"/>
        </w:rPr>
      </w:pPr>
    </w:p>
    <w:p w14:paraId="27D6A1BC" w14:textId="77777777" w:rsidR="005960CD" w:rsidRPr="00D56DC1" w:rsidRDefault="005960CD" w:rsidP="005960CD">
      <w:pPr>
        <w:jc w:val="center"/>
        <w:rPr>
          <w:b/>
          <w:sz w:val="36"/>
          <w:szCs w:val="28"/>
        </w:rPr>
      </w:pPr>
      <w:r w:rsidRPr="00D56DC1">
        <w:rPr>
          <w:b/>
          <w:sz w:val="36"/>
          <w:szCs w:val="28"/>
        </w:rPr>
        <w:t xml:space="preserve">ОСВІТНЬО-ПРОФЕСІЙНА ПРОГРАМА </w:t>
      </w:r>
    </w:p>
    <w:p w14:paraId="70076D7B" w14:textId="77777777" w:rsidR="005960CD" w:rsidRPr="00D56DC1" w:rsidRDefault="005960CD" w:rsidP="005960CD">
      <w:pPr>
        <w:jc w:val="center"/>
        <w:rPr>
          <w:b/>
          <w:sz w:val="44"/>
          <w:szCs w:val="28"/>
        </w:rPr>
      </w:pPr>
      <w:r w:rsidRPr="00D56DC1">
        <w:rPr>
          <w:b/>
          <w:sz w:val="44"/>
          <w:szCs w:val="28"/>
        </w:rPr>
        <w:t>«МІЖНАРОДНІ ЕКОНОМІЧНІ ВІДНОСИНИ»</w:t>
      </w:r>
    </w:p>
    <w:p w14:paraId="67FFECC2" w14:textId="77777777" w:rsidR="005960CD" w:rsidRPr="00D56DC1" w:rsidRDefault="005960CD" w:rsidP="005960CD">
      <w:pPr>
        <w:jc w:val="center"/>
        <w:rPr>
          <w:b/>
          <w:i/>
          <w:sz w:val="32"/>
          <w:szCs w:val="28"/>
        </w:rPr>
      </w:pPr>
      <w:r w:rsidRPr="00D56DC1">
        <w:rPr>
          <w:b/>
          <w:i/>
          <w:sz w:val="32"/>
          <w:szCs w:val="28"/>
        </w:rPr>
        <w:t xml:space="preserve">другого (магістерського) рівня вищої освіти </w:t>
      </w:r>
    </w:p>
    <w:p w14:paraId="602AD007" w14:textId="77777777" w:rsidR="005960CD" w:rsidRPr="00D56DC1" w:rsidRDefault="005960CD" w:rsidP="005960CD">
      <w:pPr>
        <w:rPr>
          <w:b/>
          <w:i/>
          <w:sz w:val="32"/>
          <w:szCs w:val="28"/>
        </w:rPr>
      </w:pPr>
    </w:p>
    <w:p w14:paraId="673E3DEC" w14:textId="77777777" w:rsidR="00E36269" w:rsidRDefault="00E36269" w:rsidP="00E36269">
      <w:pPr>
        <w:rPr>
          <w:sz w:val="32"/>
          <w:szCs w:val="28"/>
          <w:u w:val="single"/>
        </w:rPr>
      </w:pPr>
      <w:r w:rsidRPr="00D56DC1">
        <w:rPr>
          <w:b/>
          <w:i/>
          <w:sz w:val="32"/>
          <w:szCs w:val="28"/>
        </w:rPr>
        <w:t>за спеціальністю</w:t>
      </w:r>
      <w:r w:rsidRPr="00D56DC1">
        <w:rPr>
          <w:b/>
          <w:sz w:val="32"/>
          <w:szCs w:val="28"/>
        </w:rPr>
        <w:t xml:space="preserve"> </w:t>
      </w:r>
      <w:r w:rsidRPr="00D56DC1">
        <w:rPr>
          <w:sz w:val="32"/>
          <w:szCs w:val="28"/>
          <w:u w:val="single"/>
        </w:rPr>
        <w:t>С1 Економіка та міжнародні економічні відносини</w:t>
      </w:r>
      <w:r>
        <w:rPr>
          <w:sz w:val="32"/>
          <w:szCs w:val="28"/>
          <w:u w:val="single"/>
        </w:rPr>
        <w:t xml:space="preserve"> </w:t>
      </w:r>
    </w:p>
    <w:p w14:paraId="59DA74E1" w14:textId="77777777" w:rsidR="00E36269" w:rsidRDefault="00E36269" w:rsidP="00E36269">
      <w:pPr>
        <w:ind w:left="2160" w:firstLine="720"/>
        <w:rPr>
          <w:sz w:val="32"/>
          <w:szCs w:val="28"/>
          <w:u w:val="single"/>
        </w:rPr>
      </w:pPr>
      <w:r>
        <w:rPr>
          <w:sz w:val="32"/>
          <w:szCs w:val="28"/>
          <w:u w:val="single"/>
        </w:rPr>
        <w:t>(за спеціалізаціями)</w:t>
      </w:r>
    </w:p>
    <w:p w14:paraId="2CC2B607" w14:textId="77777777" w:rsidR="00E36269" w:rsidRDefault="00E36269" w:rsidP="00E36269">
      <w:pPr>
        <w:rPr>
          <w:b/>
          <w:i/>
          <w:sz w:val="32"/>
          <w:szCs w:val="28"/>
        </w:rPr>
      </w:pPr>
      <w:r>
        <w:rPr>
          <w:b/>
          <w:i/>
          <w:sz w:val="32"/>
          <w:szCs w:val="28"/>
        </w:rPr>
        <w:t xml:space="preserve">    спеціалізація </w:t>
      </w:r>
      <w:r w:rsidRPr="00F611C2">
        <w:rPr>
          <w:bCs/>
          <w:iCs/>
          <w:sz w:val="32"/>
          <w:szCs w:val="28"/>
          <w:u w:val="single"/>
        </w:rPr>
        <w:t>С1.02 Міжнародні економічні відносини</w:t>
      </w:r>
    </w:p>
    <w:p w14:paraId="44CDFFA9" w14:textId="4AB1B2BA" w:rsidR="00E36269" w:rsidRPr="00D56DC1" w:rsidRDefault="00E36269" w:rsidP="00E36269">
      <w:pPr>
        <w:rPr>
          <w:b/>
          <w:sz w:val="32"/>
          <w:szCs w:val="28"/>
          <w:u w:val="single"/>
        </w:rPr>
      </w:pPr>
      <w:r w:rsidRPr="00D56DC1">
        <w:rPr>
          <w:b/>
          <w:i/>
          <w:sz w:val="32"/>
          <w:szCs w:val="28"/>
        </w:rPr>
        <w:t>галузі  знань</w:t>
      </w:r>
      <w:r w:rsidRPr="00D56DC1">
        <w:rPr>
          <w:b/>
          <w:sz w:val="32"/>
          <w:szCs w:val="28"/>
        </w:rPr>
        <w:t xml:space="preserve">   </w:t>
      </w:r>
      <w:r w:rsidRPr="00D56DC1">
        <w:rPr>
          <w:sz w:val="32"/>
          <w:szCs w:val="28"/>
          <w:u w:val="single"/>
        </w:rPr>
        <w:t>С Соціальні науки, журналістика</w:t>
      </w:r>
      <w:r w:rsidR="00243484">
        <w:rPr>
          <w:sz w:val="32"/>
          <w:szCs w:val="28"/>
          <w:u w:val="single"/>
        </w:rPr>
        <w:t>,</w:t>
      </w:r>
      <w:r w:rsidRPr="00D56DC1">
        <w:rPr>
          <w:sz w:val="32"/>
          <w:szCs w:val="28"/>
          <w:u w:val="single"/>
        </w:rPr>
        <w:t xml:space="preserve"> інформація</w:t>
      </w:r>
      <w:r w:rsidR="00243484">
        <w:rPr>
          <w:sz w:val="32"/>
          <w:szCs w:val="28"/>
          <w:u w:val="single"/>
        </w:rPr>
        <w:t xml:space="preserve"> та міжнародні відносини</w:t>
      </w:r>
    </w:p>
    <w:p w14:paraId="1439C869" w14:textId="77777777" w:rsidR="005960CD" w:rsidRDefault="005960CD" w:rsidP="005960CD">
      <w:pPr>
        <w:jc w:val="center"/>
        <w:rPr>
          <w:b/>
          <w:sz w:val="32"/>
          <w:szCs w:val="28"/>
          <w:u w:val="single"/>
        </w:rPr>
      </w:pPr>
    </w:p>
    <w:tbl>
      <w:tblPr>
        <w:tblStyle w:val="af2"/>
        <w:tblW w:w="5971"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tblGrid>
      <w:tr w:rsidR="005960CD" w:rsidRPr="00CE4831" w14:paraId="235BC3DC" w14:textId="77777777" w:rsidTr="005960CD">
        <w:tc>
          <w:tcPr>
            <w:tcW w:w="5971" w:type="dxa"/>
          </w:tcPr>
          <w:p w14:paraId="07CA1A06" w14:textId="77777777" w:rsidR="005960CD" w:rsidRPr="00CE4831" w:rsidRDefault="005960CD" w:rsidP="005960CD">
            <w:pPr>
              <w:rPr>
                <w:b/>
                <w:sz w:val="28"/>
              </w:rPr>
            </w:pPr>
            <w:r w:rsidRPr="00CE4831">
              <w:rPr>
                <w:b/>
                <w:sz w:val="28"/>
              </w:rPr>
              <w:t xml:space="preserve">ЗАТВЕРДЖЕНО Вченою радою </w:t>
            </w:r>
          </w:p>
          <w:p w14:paraId="6F54FC4B" w14:textId="77777777" w:rsidR="005960CD" w:rsidRPr="00CE4831" w:rsidRDefault="005960CD" w:rsidP="005960CD">
            <w:pPr>
              <w:rPr>
                <w:b/>
                <w:sz w:val="28"/>
              </w:rPr>
            </w:pPr>
            <w:r w:rsidRPr="00CE4831">
              <w:rPr>
                <w:b/>
                <w:sz w:val="28"/>
              </w:rPr>
              <w:t>Голова Вченої ради</w:t>
            </w:r>
          </w:p>
          <w:p w14:paraId="2A5FB837" w14:textId="77777777" w:rsidR="005960CD" w:rsidRPr="00CE4831" w:rsidRDefault="005960CD" w:rsidP="005960CD">
            <w:pPr>
              <w:rPr>
                <w:b/>
                <w:sz w:val="28"/>
              </w:rPr>
            </w:pPr>
          </w:p>
          <w:p w14:paraId="352AF045" w14:textId="77777777" w:rsidR="005960CD" w:rsidRPr="00CE4831" w:rsidRDefault="005960CD" w:rsidP="005960CD">
            <w:pPr>
              <w:rPr>
                <w:b/>
                <w:sz w:val="28"/>
              </w:rPr>
            </w:pPr>
          </w:p>
          <w:p w14:paraId="4B505C2F" w14:textId="77777777" w:rsidR="005960CD" w:rsidRPr="00CE4831" w:rsidRDefault="005960CD" w:rsidP="005960CD">
            <w:pPr>
              <w:rPr>
                <w:b/>
                <w:sz w:val="28"/>
              </w:rPr>
            </w:pPr>
            <w:r w:rsidRPr="00CE4831">
              <w:rPr>
                <w:b/>
                <w:sz w:val="28"/>
              </w:rPr>
              <w:t>________________Руслан БІЛОСКУРСЬКИЙ</w:t>
            </w:r>
          </w:p>
          <w:p w14:paraId="64ED5E19" w14:textId="2BF1DD28" w:rsidR="005960CD" w:rsidRPr="00CE4831" w:rsidRDefault="005960CD" w:rsidP="005960CD">
            <w:pPr>
              <w:rPr>
                <w:i/>
                <w:sz w:val="28"/>
              </w:rPr>
            </w:pPr>
            <w:r w:rsidRPr="00CE4831">
              <w:rPr>
                <w:i/>
                <w:sz w:val="28"/>
              </w:rPr>
              <w:t>(Протокол №</w:t>
            </w:r>
            <w:r w:rsidR="00D13C13">
              <w:rPr>
                <w:i/>
                <w:sz w:val="28"/>
              </w:rPr>
              <w:t>__</w:t>
            </w:r>
            <w:r w:rsidRPr="00CE4831">
              <w:rPr>
                <w:i/>
                <w:sz w:val="28"/>
              </w:rPr>
              <w:t xml:space="preserve">  від «</w:t>
            </w:r>
            <w:r w:rsidR="00D13C13">
              <w:rPr>
                <w:i/>
                <w:sz w:val="28"/>
              </w:rPr>
              <w:t>__</w:t>
            </w:r>
            <w:r w:rsidRPr="00CE4831">
              <w:rPr>
                <w:i/>
                <w:sz w:val="28"/>
              </w:rPr>
              <w:t xml:space="preserve">» </w:t>
            </w:r>
            <w:r w:rsidR="00D13C13">
              <w:rPr>
                <w:i/>
                <w:sz w:val="28"/>
              </w:rPr>
              <w:t>_________</w:t>
            </w:r>
            <w:r w:rsidRPr="00CE4831">
              <w:rPr>
                <w:i/>
                <w:sz w:val="28"/>
              </w:rPr>
              <w:t xml:space="preserve"> 202</w:t>
            </w:r>
            <w:r w:rsidR="00D13C13">
              <w:rPr>
                <w:i/>
                <w:sz w:val="28"/>
              </w:rPr>
              <w:t>6</w:t>
            </w:r>
            <w:r w:rsidRPr="00CE4831">
              <w:rPr>
                <w:i/>
                <w:sz w:val="28"/>
              </w:rPr>
              <w:t xml:space="preserve"> р.)</w:t>
            </w:r>
          </w:p>
          <w:p w14:paraId="013FDBEC" w14:textId="77777777" w:rsidR="005960CD" w:rsidRPr="00CE4831" w:rsidRDefault="005960CD" w:rsidP="005960CD">
            <w:pPr>
              <w:rPr>
                <w:b/>
                <w:sz w:val="28"/>
              </w:rPr>
            </w:pPr>
          </w:p>
          <w:p w14:paraId="09E4A35C" w14:textId="77777777" w:rsidR="005960CD" w:rsidRPr="00CE4831" w:rsidRDefault="005960CD" w:rsidP="005960CD">
            <w:pPr>
              <w:rPr>
                <w:b/>
                <w:sz w:val="28"/>
              </w:rPr>
            </w:pPr>
          </w:p>
        </w:tc>
      </w:tr>
      <w:tr w:rsidR="005960CD" w:rsidRPr="00CE4831" w14:paraId="589C29B4" w14:textId="77777777" w:rsidTr="005960CD">
        <w:tc>
          <w:tcPr>
            <w:tcW w:w="5971" w:type="dxa"/>
          </w:tcPr>
          <w:p w14:paraId="1275A02F" w14:textId="2CDA3BD0" w:rsidR="005960CD" w:rsidRPr="00CE4831" w:rsidRDefault="005960CD" w:rsidP="005960CD">
            <w:pPr>
              <w:rPr>
                <w:sz w:val="28"/>
              </w:rPr>
            </w:pPr>
            <w:r w:rsidRPr="00CE4831">
              <w:rPr>
                <w:b/>
                <w:sz w:val="28"/>
              </w:rPr>
              <w:t xml:space="preserve">ВВОДИТЬСЯ В ДІЮ </w:t>
            </w:r>
            <w:r w:rsidRPr="00CE4831">
              <w:rPr>
                <w:sz w:val="28"/>
              </w:rPr>
              <w:t>з «01» вересня 202</w:t>
            </w:r>
            <w:r w:rsidR="00D13C13">
              <w:rPr>
                <w:sz w:val="28"/>
              </w:rPr>
              <w:t>6</w:t>
            </w:r>
            <w:r w:rsidRPr="00CE4831">
              <w:rPr>
                <w:sz w:val="28"/>
              </w:rPr>
              <w:t>р.</w:t>
            </w:r>
          </w:p>
          <w:p w14:paraId="458EF152" w14:textId="77777777" w:rsidR="005960CD" w:rsidRPr="00CE4831" w:rsidRDefault="005960CD" w:rsidP="005960CD">
            <w:pPr>
              <w:rPr>
                <w:b/>
                <w:sz w:val="28"/>
              </w:rPr>
            </w:pPr>
            <w:r w:rsidRPr="00CE4831">
              <w:rPr>
                <w:b/>
                <w:sz w:val="28"/>
              </w:rPr>
              <w:t>Ректор</w:t>
            </w:r>
          </w:p>
          <w:p w14:paraId="17CCA880" w14:textId="77777777" w:rsidR="005960CD" w:rsidRPr="00CE4831" w:rsidRDefault="005960CD" w:rsidP="005960CD">
            <w:pPr>
              <w:rPr>
                <w:b/>
                <w:sz w:val="28"/>
              </w:rPr>
            </w:pPr>
          </w:p>
          <w:p w14:paraId="2169003B" w14:textId="77777777" w:rsidR="005960CD" w:rsidRPr="00CE4831" w:rsidRDefault="005960CD" w:rsidP="005960CD">
            <w:pPr>
              <w:rPr>
                <w:b/>
                <w:sz w:val="28"/>
              </w:rPr>
            </w:pPr>
            <w:r w:rsidRPr="00CE4831">
              <w:rPr>
                <w:b/>
                <w:sz w:val="28"/>
              </w:rPr>
              <w:t xml:space="preserve"> </w:t>
            </w:r>
            <w:r w:rsidRPr="00CE4831">
              <w:rPr>
                <w:sz w:val="28"/>
              </w:rPr>
              <w:t>_______________</w:t>
            </w:r>
            <w:r w:rsidRPr="00CE4831">
              <w:rPr>
                <w:b/>
                <w:sz w:val="28"/>
              </w:rPr>
              <w:t xml:space="preserve"> Руслан БІЛОСКУРСЬКИЙ</w:t>
            </w:r>
          </w:p>
          <w:p w14:paraId="543AA715" w14:textId="4DD3F024" w:rsidR="005960CD" w:rsidRPr="00CE4831" w:rsidRDefault="005960CD" w:rsidP="005960CD">
            <w:pPr>
              <w:rPr>
                <w:i/>
                <w:sz w:val="28"/>
              </w:rPr>
            </w:pPr>
            <w:r w:rsidRPr="00CE4831">
              <w:rPr>
                <w:i/>
                <w:sz w:val="28"/>
              </w:rPr>
              <w:t xml:space="preserve">(Наказ  № </w:t>
            </w:r>
            <w:r w:rsidR="00D13C13">
              <w:rPr>
                <w:i/>
                <w:sz w:val="28"/>
              </w:rPr>
              <w:t>____</w:t>
            </w:r>
            <w:r w:rsidRPr="00CE4831">
              <w:rPr>
                <w:i/>
                <w:sz w:val="28"/>
              </w:rPr>
              <w:t xml:space="preserve"> від  «</w:t>
            </w:r>
            <w:r w:rsidR="00D13C13">
              <w:rPr>
                <w:i/>
                <w:sz w:val="28"/>
              </w:rPr>
              <w:t>__</w:t>
            </w:r>
            <w:r w:rsidRPr="00CE4831">
              <w:rPr>
                <w:i/>
                <w:sz w:val="28"/>
              </w:rPr>
              <w:t xml:space="preserve">» </w:t>
            </w:r>
            <w:r w:rsidR="00D13C13">
              <w:rPr>
                <w:i/>
                <w:sz w:val="28"/>
              </w:rPr>
              <w:t>_________</w:t>
            </w:r>
            <w:r w:rsidRPr="00CE4831">
              <w:rPr>
                <w:i/>
                <w:sz w:val="28"/>
              </w:rPr>
              <w:t xml:space="preserve"> 202</w:t>
            </w:r>
            <w:r w:rsidR="00D13C13">
              <w:rPr>
                <w:i/>
                <w:sz w:val="28"/>
              </w:rPr>
              <w:t>6</w:t>
            </w:r>
            <w:r w:rsidRPr="00CE4831">
              <w:rPr>
                <w:i/>
                <w:sz w:val="28"/>
              </w:rPr>
              <w:t xml:space="preserve"> р.)</w:t>
            </w:r>
          </w:p>
          <w:p w14:paraId="6928ADB0" w14:textId="77777777" w:rsidR="005960CD" w:rsidRPr="00CE4831" w:rsidRDefault="005960CD" w:rsidP="005960CD">
            <w:pPr>
              <w:rPr>
                <w:i/>
                <w:sz w:val="28"/>
                <w:lang w:val="ru-RU"/>
              </w:rPr>
            </w:pPr>
          </w:p>
        </w:tc>
      </w:tr>
    </w:tbl>
    <w:p w14:paraId="79F8C663" w14:textId="77777777" w:rsidR="005960CD" w:rsidRDefault="005960CD" w:rsidP="005960CD">
      <w:pPr>
        <w:jc w:val="center"/>
        <w:rPr>
          <w:b/>
          <w:sz w:val="32"/>
          <w:szCs w:val="28"/>
        </w:rPr>
      </w:pPr>
    </w:p>
    <w:p w14:paraId="57DFC8A9" w14:textId="77777777" w:rsidR="005960CD" w:rsidRDefault="005960CD" w:rsidP="005960CD">
      <w:pPr>
        <w:jc w:val="center"/>
        <w:rPr>
          <w:b/>
          <w:sz w:val="32"/>
          <w:szCs w:val="28"/>
        </w:rPr>
      </w:pPr>
    </w:p>
    <w:p w14:paraId="4A66AA91" w14:textId="4B6ACA39" w:rsidR="005960CD" w:rsidRDefault="005960CD" w:rsidP="005960CD">
      <w:pPr>
        <w:jc w:val="center"/>
        <w:rPr>
          <w:b/>
          <w:sz w:val="32"/>
          <w:szCs w:val="28"/>
        </w:rPr>
      </w:pPr>
      <w:r>
        <w:rPr>
          <w:b/>
          <w:sz w:val="32"/>
          <w:szCs w:val="28"/>
        </w:rPr>
        <w:t>Чернівці – 202</w:t>
      </w:r>
      <w:r w:rsidR="00D13C13">
        <w:rPr>
          <w:b/>
          <w:sz w:val="32"/>
          <w:szCs w:val="28"/>
        </w:rPr>
        <w:t>6</w:t>
      </w:r>
      <w:r>
        <w:rPr>
          <w:b/>
          <w:sz w:val="32"/>
          <w:szCs w:val="28"/>
        </w:rPr>
        <w:t xml:space="preserve"> р.</w:t>
      </w:r>
    </w:p>
    <w:p w14:paraId="5FAA6C9E" w14:textId="77777777" w:rsidR="005960CD" w:rsidRPr="00992743" w:rsidRDefault="005960CD" w:rsidP="005960CD">
      <w:pPr>
        <w:spacing w:line="276" w:lineRule="auto"/>
        <w:jc w:val="center"/>
        <w:rPr>
          <w:b/>
          <w:sz w:val="32"/>
          <w:szCs w:val="28"/>
        </w:rPr>
      </w:pPr>
      <w:r>
        <w:rPr>
          <w:b/>
          <w:sz w:val="32"/>
          <w:szCs w:val="28"/>
        </w:rPr>
        <w:br w:type="page"/>
      </w:r>
      <w:r w:rsidRPr="00992743">
        <w:rPr>
          <w:b/>
          <w:sz w:val="32"/>
          <w:szCs w:val="28"/>
        </w:rPr>
        <w:lastRenderedPageBreak/>
        <w:t>ЛИСТ ПОГОДЖЕННЯ</w:t>
      </w:r>
    </w:p>
    <w:p w14:paraId="2815D17A" w14:textId="77777777" w:rsidR="005960CD" w:rsidRDefault="005960CD" w:rsidP="005960CD">
      <w:pPr>
        <w:spacing w:line="276" w:lineRule="auto"/>
        <w:jc w:val="center"/>
        <w:rPr>
          <w:b/>
          <w:sz w:val="32"/>
          <w:szCs w:val="28"/>
        </w:rPr>
      </w:pPr>
      <w:r w:rsidRPr="00992743">
        <w:rPr>
          <w:b/>
          <w:sz w:val="32"/>
          <w:szCs w:val="28"/>
        </w:rPr>
        <w:t>освітньо-професійної програми</w:t>
      </w:r>
    </w:p>
    <w:p w14:paraId="6811F442" w14:textId="77777777" w:rsidR="005960CD" w:rsidRDefault="005960CD" w:rsidP="005960CD">
      <w:pPr>
        <w:jc w:val="center"/>
        <w:rPr>
          <w:b/>
          <w:sz w:val="32"/>
          <w:szCs w:val="28"/>
        </w:rPr>
      </w:pPr>
    </w:p>
    <w:tbl>
      <w:tblPr>
        <w:tblStyle w:val="af2"/>
        <w:tblW w:w="0" w:type="auto"/>
        <w:tblLook w:val="04A0" w:firstRow="1" w:lastRow="0" w:firstColumn="1" w:lastColumn="0" w:noHBand="0" w:noVBand="1"/>
      </w:tblPr>
      <w:tblGrid>
        <w:gridCol w:w="4814"/>
        <w:gridCol w:w="4815"/>
      </w:tblGrid>
      <w:tr w:rsidR="005960CD" w:rsidRPr="00C65411" w14:paraId="102911D7" w14:textId="77777777" w:rsidTr="005960CD">
        <w:tc>
          <w:tcPr>
            <w:tcW w:w="4814" w:type="dxa"/>
          </w:tcPr>
          <w:p w14:paraId="13D477FF" w14:textId="77777777" w:rsidR="005960CD" w:rsidRPr="00C65411" w:rsidRDefault="005960CD" w:rsidP="005960CD">
            <w:pPr>
              <w:jc w:val="center"/>
              <w:rPr>
                <w:b/>
                <w:sz w:val="28"/>
                <w:szCs w:val="28"/>
              </w:rPr>
            </w:pPr>
            <w:r w:rsidRPr="00C65411">
              <w:rPr>
                <w:b/>
                <w:sz w:val="28"/>
                <w:szCs w:val="28"/>
              </w:rPr>
              <w:t>«РОЗРОБЛЕНО»</w:t>
            </w:r>
          </w:p>
          <w:p w14:paraId="590C3A51" w14:textId="77777777" w:rsidR="005960CD" w:rsidRPr="00C65411" w:rsidRDefault="005960CD" w:rsidP="005960CD">
            <w:pPr>
              <w:rPr>
                <w:sz w:val="28"/>
                <w:szCs w:val="28"/>
              </w:rPr>
            </w:pPr>
          </w:p>
          <w:p w14:paraId="4526169C" w14:textId="77777777" w:rsidR="005960CD" w:rsidRPr="00C65411" w:rsidRDefault="005960CD" w:rsidP="005960CD">
            <w:pPr>
              <w:rPr>
                <w:sz w:val="28"/>
                <w:szCs w:val="28"/>
              </w:rPr>
            </w:pPr>
            <w:r w:rsidRPr="00C65411">
              <w:rPr>
                <w:sz w:val="28"/>
                <w:szCs w:val="28"/>
              </w:rPr>
              <w:t>Робочою групою</w:t>
            </w:r>
            <w:r>
              <w:rPr>
                <w:sz w:val="28"/>
                <w:szCs w:val="28"/>
              </w:rPr>
              <w:t xml:space="preserve"> </w:t>
            </w:r>
            <w:r w:rsidRPr="00C65411">
              <w:rPr>
                <w:sz w:val="28"/>
                <w:szCs w:val="28"/>
              </w:rPr>
              <w:t xml:space="preserve">кафедри </w:t>
            </w:r>
            <w:r>
              <w:rPr>
                <w:sz w:val="28"/>
                <w:szCs w:val="28"/>
              </w:rPr>
              <w:t>м</w:t>
            </w:r>
            <w:r w:rsidRPr="00D56DC1">
              <w:rPr>
                <w:sz w:val="28"/>
                <w:szCs w:val="28"/>
              </w:rPr>
              <w:t>іжнародної економіки</w:t>
            </w:r>
            <w:r w:rsidRPr="00C65411">
              <w:rPr>
                <w:sz w:val="28"/>
                <w:szCs w:val="28"/>
              </w:rPr>
              <w:t xml:space="preserve"> </w:t>
            </w:r>
          </w:p>
          <w:p w14:paraId="613E28B3" w14:textId="77777777" w:rsidR="005960CD" w:rsidRDefault="005960CD" w:rsidP="005960CD">
            <w:pPr>
              <w:rPr>
                <w:sz w:val="28"/>
                <w:szCs w:val="28"/>
              </w:rPr>
            </w:pPr>
          </w:p>
          <w:p w14:paraId="28AC468D" w14:textId="77777777" w:rsidR="005960CD" w:rsidRPr="00C65411" w:rsidRDefault="005960CD" w:rsidP="005960CD">
            <w:pPr>
              <w:rPr>
                <w:sz w:val="28"/>
                <w:szCs w:val="28"/>
              </w:rPr>
            </w:pPr>
            <w:r w:rsidRPr="00C65411">
              <w:rPr>
                <w:sz w:val="28"/>
                <w:szCs w:val="28"/>
              </w:rPr>
              <w:t>Керівник робочої групи</w:t>
            </w:r>
          </w:p>
          <w:p w14:paraId="741B5BCC" w14:textId="77777777" w:rsidR="005960CD" w:rsidRPr="00C65411" w:rsidRDefault="005960CD" w:rsidP="005960CD">
            <w:pPr>
              <w:rPr>
                <w:b/>
                <w:sz w:val="28"/>
                <w:szCs w:val="28"/>
              </w:rPr>
            </w:pPr>
          </w:p>
          <w:p w14:paraId="589D9360" w14:textId="77777777" w:rsidR="005960CD" w:rsidRDefault="005960CD" w:rsidP="005960CD">
            <w:pPr>
              <w:rPr>
                <w:b/>
                <w:color w:val="FF0000"/>
                <w:sz w:val="28"/>
                <w:szCs w:val="28"/>
              </w:rPr>
            </w:pPr>
            <w:r w:rsidRPr="0015396F">
              <w:rPr>
                <w:bCs/>
                <w:sz w:val="28"/>
                <w:szCs w:val="28"/>
              </w:rPr>
              <w:t>______________</w:t>
            </w:r>
            <w:r w:rsidRPr="00D56DC1">
              <w:rPr>
                <w:bCs/>
                <w:sz w:val="28"/>
                <w:szCs w:val="28"/>
              </w:rPr>
              <w:t>Олександр САЄНКО</w:t>
            </w:r>
            <w:r w:rsidRPr="007F4E50">
              <w:rPr>
                <w:b/>
                <w:color w:val="FF0000"/>
                <w:sz w:val="28"/>
                <w:szCs w:val="28"/>
              </w:rPr>
              <w:t xml:space="preserve"> </w:t>
            </w:r>
          </w:p>
          <w:p w14:paraId="302BA3DD" w14:textId="77777777" w:rsidR="005960CD" w:rsidRDefault="005960CD" w:rsidP="005960CD">
            <w:pPr>
              <w:rPr>
                <w:b/>
                <w:color w:val="FF0000"/>
                <w:sz w:val="28"/>
                <w:szCs w:val="28"/>
              </w:rPr>
            </w:pPr>
          </w:p>
          <w:p w14:paraId="153A34E6" w14:textId="641CD436" w:rsidR="005960CD" w:rsidRPr="00C65411" w:rsidRDefault="005960CD" w:rsidP="005960CD">
            <w:pPr>
              <w:rPr>
                <w:i/>
                <w:sz w:val="28"/>
                <w:szCs w:val="28"/>
              </w:rPr>
            </w:pPr>
            <w:r w:rsidRPr="00C65411">
              <w:rPr>
                <w:i/>
                <w:sz w:val="28"/>
                <w:szCs w:val="28"/>
              </w:rPr>
              <w:t>«</w:t>
            </w:r>
            <w:r w:rsidR="00D13C13">
              <w:rPr>
                <w:i/>
                <w:sz w:val="28"/>
                <w:szCs w:val="28"/>
              </w:rPr>
              <w:t>___</w:t>
            </w:r>
            <w:r w:rsidRPr="00C65411">
              <w:rPr>
                <w:i/>
                <w:sz w:val="28"/>
                <w:szCs w:val="28"/>
              </w:rPr>
              <w:t xml:space="preserve">» </w:t>
            </w:r>
            <w:r w:rsidR="00D13C13">
              <w:rPr>
                <w:i/>
                <w:sz w:val="28"/>
                <w:szCs w:val="28"/>
              </w:rPr>
              <w:t>___________</w:t>
            </w:r>
            <w:r w:rsidRPr="00C65411">
              <w:rPr>
                <w:i/>
                <w:sz w:val="28"/>
                <w:szCs w:val="28"/>
              </w:rPr>
              <w:t xml:space="preserve"> 202</w:t>
            </w:r>
            <w:r w:rsidR="00D13C13">
              <w:rPr>
                <w:i/>
                <w:sz w:val="28"/>
                <w:szCs w:val="28"/>
              </w:rPr>
              <w:t>6</w:t>
            </w:r>
            <w:r w:rsidRPr="00C65411">
              <w:rPr>
                <w:i/>
                <w:sz w:val="28"/>
                <w:szCs w:val="28"/>
              </w:rPr>
              <w:t xml:space="preserve"> р.</w:t>
            </w:r>
          </w:p>
          <w:p w14:paraId="750C0656" w14:textId="77777777" w:rsidR="005960CD" w:rsidRPr="00C65411" w:rsidRDefault="005960CD" w:rsidP="005960CD">
            <w:pPr>
              <w:rPr>
                <w:b/>
                <w:sz w:val="28"/>
                <w:szCs w:val="28"/>
              </w:rPr>
            </w:pPr>
          </w:p>
        </w:tc>
        <w:tc>
          <w:tcPr>
            <w:tcW w:w="4815" w:type="dxa"/>
          </w:tcPr>
          <w:p w14:paraId="695C0694" w14:textId="77777777" w:rsidR="005960CD" w:rsidRPr="00C65411" w:rsidRDefault="005960CD" w:rsidP="005960CD">
            <w:pPr>
              <w:jc w:val="center"/>
              <w:rPr>
                <w:b/>
                <w:sz w:val="28"/>
                <w:szCs w:val="28"/>
              </w:rPr>
            </w:pPr>
            <w:r w:rsidRPr="00C65411">
              <w:rPr>
                <w:b/>
                <w:sz w:val="28"/>
                <w:szCs w:val="28"/>
              </w:rPr>
              <w:t>«УХВАЛЕНО»</w:t>
            </w:r>
          </w:p>
          <w:p w14:paraId="0A7546FE" w14:textId="77777777" w:rsidR="005960CD" w:rsidRPr="00C65411" w:rsidRDefault="005960CD" w:rsidP="005960CD">
            <w:pPr>
              <w:jc w:val="center"/>
              <w:rPr>
                <w:b/>
                <w:sz w:val="28"/>
                <w:szCs w:val="28"/>
              </w:rPr>
            </w:pPr>
          </w:p>
          <w:p w14:paraId="50312EFA" w14:textId="77777777" w:rsidR="005960CD" w:rsidRDefault="005960CD" w:rsidP="005960CD">
            <w:pPr>
              <w:rPr>
                <w:sz w:val="28"/>
                <w:szCs w:val="28"/>
              </w:rPr>
            </w:pPr>
            <w:r w:rsidRPr="00C65411">
              <w:rPr>
                <w:sz w:val="28"/>
                <w:szCs w:val="28"/>
              </w:rPr>
              <w:t xml:space="preserve">На засіданні кафедри </w:t>
            </w:r>
            <w:r>
              <w:rPr>
                <w:sz w:val="28"/>
                <w:szCs w:val="28"/>
              </w:rPr>
              <w:t>м</w:t>
            </w:r>
            <w:r w:rsidRPr="00D56DC1">
              <w:rPr>
                <w:sz w:val="28"/>
                <w:szCs w:val="28"/>
              </w:rPr>
              <w:t>іжнародної економіки</w:t>
            </w:r>
            <w:r w:rsidRPr="00C65411">
              <w:rPr>
                <w:sz w:val="28"/>
                <w:szCs w:val="28"/>
              </w:rPr>
              <w:t xml:space="preserve"> </w:t>
            </w:r>
          </w:p>
          <w:p w14:paraId="09E40936" w14:textId="77777777" w:rsidR="005960CD" w:rsidRPr="00C65411" w:rsidRDefault="005960CD" w:rsidP="005960CD">
            <w:pPr>
              <w:rPr>
                <w:sz w:val="28"/>
                <w:szCs w:val="28"/>
              </w:rPr>
            </w:pPr>
          </w:p>
          <w:p w14:paraId="0C420EAC" w14:textId="77777777" w:rsidR="005960CD" w:rsidRPr="00C65411" w:rsidRDefault="005960CD" w:rsidP="005960CD">
            <w:pPr>
              <w:rPr>
                <w:sz w:val="28"/>
                <w:szCs w:val="28"/>
              </w:rPr>
            </w:pPr>
            <w:r w:rsidRPr="00C65411">
              <w:rPr>
                <w:sz w:val="28"/>
                <w:szCs w:val="28"/>
              </w:rPr>
              <w:t>Завідувач кафедрою</w:t>
            </w:r>
          </w:p>
          <w:p w14:paraId="5D399CD9" w14:textId="77777777" w:rsidR="005960CD" w:rsidRPr="00C65411" w:rsidRDefault="005960CD" w:rsidP="005960CD">
            <w:pPr>
              <w:rPr>
                <w:sz w:val="28"/>
                <w:szCs w:val="28"/>
              </w:rPr>
            </w:pPr>
          </w:p>
          <w:p w14:paraId="06430BCC" w14:textId="77777777" w:rsidR="005960CD" w:rsidRPr="00C65411" w:rsidRDefault="005960CD" w:rsidP="005960CD">
            <w:pPr>
              <w:rPr>
                <w:sz w:val="28"/>
                <w:szCs w:val="28"/>
              </w:rPr>
            </w:pPr>
            <w:r w:rsidRPr="00C65411">
              <w:rPr>
                <w:sz w:val="28"/>
                <w:szCs w:val="28"/>
              </w:rPr>
              <w:t>______________</w:t>
            </w:r>
            <w:r w:rsidRPr="00D56DC1">
              <w:rPr>
                <w:bCs/>
                <w:sz w:val="28"/>
                <w:szCs w:val="28"/>
              </w:rPr>
              <w:t xml:space="preserve"> Олександр САЄНКО</w:t>
            </w:r>
          </w:p>
          <w:p w14:paraId="55285837" w14:textId="42D939B1" w:rsidR="005960CD" w:rsidRPr="00C65411" w:rsidRDefault="005960CD" w:rsidP="005960CD">
            <w:pPr>
              <w:rPr>
                <w:i/>
                <w:sz w:val="28"/>
                <w:szCs w:val="28"/>
              </w:rPr>
            </w:pPr>
            <w:r w:rsidRPr="00C65411">
              <w:rPr>
                <w:i/>
                <w:sz w:val="28"/>
                <w:szCs w:val="28"/>
              </w:rPr>
              <w:t>Протокол №</w:t>
            </w:r>
            <w:r w:rsidR="00D13C13">
              <w:rPr>
                <w:i/>
                <w:sz w:val="28"/>
                <w:szCs w:val="28"/>
              </w:rPr>
              <w:t xml:space="preserve"> ___</w:t>
            </w:r>
          </w:p>
          <w:p w14:paraId="07CD1E49" w14:textId="44FA46BD" w:rsidR="005960CD" w:rsidRPr="00C65411" w:rsidRDefault="005960CD" w:rsidP="005960CD">
            <w:pPr>
              <w:rPr>
                <w:i/>
                <w:sz w:val="28"/>
                <w:szCs w:val="28"/>
              </w:rPr>
            </w:pPr>
            <w:r w:rsidRPr="00C65411">
              <w:rPr>
                <w:i/>
                <w:sz w:val="28"/>
                <w:szCs w:val="28"/>
              </w:rPr>
              <w:t xml:space="preserve">від </w:t>
            </w:r>
            <w:r w:rsidR="00D13C13" w:rsidRPr="00C65411">
              <w:rPr>
                <w:i/>
                <w:sz w:val="28"/>
                <w:szCs w:val="28"/>
              </w:rPr>
              <w:t>«</w:t>
            </w:r>
            <w:r w:rsidR="00D13C13">
              <w:rPr>
                <w:i/>
                <w:sz w:val="28"/>
                <w:szCs w:val="28"/>
              </w:rPr>
              <w:t>___</w:t>
            </w:r>
            <w:r w:rsidR="00D13C13" w:rsidRPr="00C65411">
              <w:rPr>
                <w:i/>
                <w:sz w:val="28"/>
                <w:szCs w:val="28"/>
              </w:rPr>
              <w:t xml:space="preserve">» </w:t>
            </w:r>
            <w:r w:rsidR="00D13C13">
              <w:rPr>
                <w:i/>
                <w:sz w:val="28"/>
                <w:szCs w:val="28"/>
              </w:rPr>
              <w:t>___________</w:t>
            </w:r>
            <w:r w:rsidR="00D13C13" w:rsidRPr="00C65411">
              <w:rPr>
                <w:i/>
                <w:sz w:val="28"/>
                <w:szCs w:val="28"/>
              </w:rPr>
              <w:t xml:space="preserve"> 202</w:t>
            </w:r>
            <w:r w:rsidR="00D13C13">
              <w:rPr>
                <w:i/>
                <w:sz w:val="28"/>
                <w:szCs w:val="28"/>
              </w:rPr>
              <w:t>6</w:t>
            </w:r>
            <w:r w:rsidR="00D13C13" w:rsidRPr="00C65411">
              <w:rPr>
                <w:i/>
                <w:sz w:val="28"/>
                <w:szCs w:val="28"/>
              </w:rPr>
              <w:t xml:space="preserve"> р.</w:t>
            </w:r>
          </w:p>
          <w:p w14:paraId="630F8400" w14:textId="77777777" w:rsidR="005960CD" w:rsidRPr="00C65411" w:rsidRDefault="005960CD" w:rsidP="005960CD">
            <w:pPr>
              <w:rPr>
                <w:i/>
                <w:sz w:val="28"/>
                <w:szCs w:val="28"/>
              </w:rPr>
            </w:pPr>
          </w:p>
          <w:p w14:paraId="6547D7A7" w14:textId="77777777" w:rsidR="005960CD" w:rsidRPr="00C65411" w:rsidRDefault="005960CD" w:rsidP="005960CD">
            <w:pPr>
              <w:rPr>
                <w:b/>
                <w:sz w:val="28"/>
                <w:szCs w:val="28"/>
              </w:rPr>
            </w:pPr>
          </w:p>
        </w:tc>
      </w:tr>
      <w:tr w:rsidR="005960CD" w:rsidRPr="00C65411" w14:paraId="2E9A9E99" w14:textId="77777777" w:rsidTr="005960CD">
        <w:tc>
          <w:tcPr>
            <w:tcW w:w="4814" w:type="dxa"/>
          </w:tcPr>
          <w:p w14:paraId="129E155D" w14:textId="77777777" w:rsidR="005960CD" w:rsidRPr="00C65411" w:rsidRDefault="005960CD" w:rsidP="005960CD">
            <w:pPr>
              <w:jc w:val="center"/>
              <w:rPr>
                <w:b/>
                <w:sz w:val="28"/>
                <w:szCs w:val="28"/>
              </w:rPr>
            </w:pPr>
            <w:r w:rsidRPr="00C65411">
              <w:rPr>
                <w:b/>
                <w:sz w:val="28"/>
                <w:szCs w:val="28"/>
              </w:rPr>
              <w:t>«СХВАЛЕНО»</w:t>
            </w:r>
          </w:p>
          <w:p w14:paraId="55A6435C" w14:textId="77777777" w:rsidR="005960CD" w:rsidRPr="00C65411" w:rsidRDefault="005960CD" w:rsidP="005960CD">
            <w:pPr>
              <w:jc w:val="center"/>
              <w:rPr>
                <w:b/>
                <w:sz w:val="28"/>
                <w:szCs w:val="28"/>
              </w:rPr>
            </w:pPr>
          </w:p>
          <w:p w14:paraId="66731190" w14:textId="77777777" w:rsidR="005960CD" w:rsidRDefault="005960CD" w:rsidP="005960CD">
            <w:pPr>
              <w:rPr>
                <w:color w:val="FF0000"/>
                <w:sz w:val="28"/>
                <w:szCs w:val="28"/>
              </w:rPr>
            </w:pPr>
            <w:r w:rsidRPr="00C65411">
              <w:rPr>
                <w:sz w:val="28"/>
                <w:szCs w:val="28"/>
              </w:rPr>
              <w:t>Вченою радою</w:t>
            </w:r>
            <w:r>
              <w:rPr>
                <w:sz w:val="28"/>
                <w:szCs w:val="28"/>
              </w:rPr>
              <w:t xml:space="preserve"> економічного</w:t>
            </w:r>
            <w:r w:rsidRPr="00C65411">
              <w:rPr>
                <w:sz w:val="28"/>
                <w:szCs w:val="28"/>
              </w:rPr>
              <w:t xml:space="preserve"> факультету</w:t>
            </w:r>
          </w:p>
          <w:p w14:paraId="6775A5CA" w14:textId="77777777" w:rsidR="005960CD" w:rsidRPr="00C65411" w:rsidRDefault="005960CD" w:rsidP="005960CD">
            <w:pPr>
              <w:rPr>
                <w:sz w:val="28"/>
                <w:szCs w:val="28"/>
              </w:rPr>
            </w:pPr>
            <w:r w:rsidRPr="00C65411">
              <w:rPr>
                <w:sz w:val="28"/>
                <w:szCs w:val="28"/>
              </w:rPr>
              <w:t xml:space="preserve">Голова Вченої ради </w:t>
            </w:r>
          </w:p>
          <w:p w14:paraId="2766267A" w14:textId="77777777" w:rsidR="005960CD" w:rsidRPr="00C65411" w:rsidRDefault="005960CD" w:rsidP="005960CD">
            <w:pPr>
              <w:rPr>
                <w:sz w:val="28"/>
                <w:szCs w:val="28"/>
              </w:rPr>
            </w:pPr>
          </w:p>
          <w:p w14:paraId="14DEE5F9" w14:textId="77777777" w:rsidR="005960CD" w:rsidRPr="00C65411" w:rsidRDefault="005960CD" w:rsidP="005960CD">
            <w:pPr>
              <w:rPr>
                <w:sz w:val="28"/>
                <w:szCs w:val="28"/>
              </w:rPr>
            </w:pPr>
            <w:r w:rsidRPr="00C65411">
              <w:rPr>
                <w:sz w:val="28"/>
                <w:szCs w:val="28"/>
              </w:rPr>
              <w:t>____________</w:t>
            </w:r>
            <w:r w:rsidRPr="00D56DC1">
              <w:rPr>
                <w:sz w:val="28"/>
                <w:szCs w:val="28"/>
              </w:rPr>
              <w:t>Роман ГРЕШКО</w:t>
            </w:r>
          </w:p>
          <w:p w14:paraId="46293828" w14:textId="5CC37149" w:rsidR="005960CD" w:rsidRPr="00C65411" w:rsidRDefault="005960CD" w:rsidP="005960CD">
            <w:pPr>
              <w:rPr>
                <w:i/>
                <w:sz w:val="28"/>
                <w:szCs w:val="28"/>
              </w:rPr>
            </w:pPr>
            <w:r w:rsidRPr="00C65411">
              <w:rPr>
                <w:i/>
                <w:sz w:val="28"/>
                <w:szCs w:val="28"/>
              </w:rPr>
              <w:t>Протокол №</w:t>
            </w:r>
            <w:r w:rsidR="00D13C13">
              <w:rPr>
                <w:i/>
                <w:sz w:val="28"/>
                <w:szCs w:val="28"/>
              </w:rPr>
              <w:t xml:space="preserve"> __</w:t>
            </w:r>
          </w:p>
          <w:p w14:paraId="6BCF1CBE" w14:textId="77777777" w:rsidR="00D13C13" w:rsidRPr="00C65411" w:rsidRDefault="005960CD" w:rsidP="00D13C13">
            <w:pPr>
              <w:rPr>
                <w:i/>
                <w:sz w:val="28"/>
                <w:szCs w:val="28"/>
              </w:rPr>
            </w:pPr>
            <w:r w:rsidRPr="00C65411">
              <w:rPr>
                <w:i/>
                <w:sz w:val="28"/>
                <w:szCs w:val="28"/>
              </w:rPr>
              <w:t xml:space="preserve">від </w:t>
            </w:r>
            <w:r w:rsidR="00D13C13" w:rsidRPr="00C65411">
              <w:rPr>
                <w:i/>
                <w:sz w:val="28"/>
                <w:szCs w:val="28"/>
              </w:rPr>
              <w:t>«</w:t>
            </w:r>
            <w:r w:rsidR="00D13C13">
              <w:rPr>
                <w:i/>
                <w:sz w:val="28"/>
                <w:szCs w:val="28"/>
              </w:rPr>
              <w:t>___</w:t>
            </w:r>
            <w:r w:rsidR="00D13C13" w:rsidRPr="00C65411">
              <w:rPr>
                <w:i/>
                <w:sz w:val="28"/>
                <w:szCs w:val="28"/>
              </w:rPr>
              <w:t xml:space="preserve">» </w:t>
            </w:r>
            <w:r w:rsidR="00D13C13">
              <w:rPr>
                <w:i/>
                <w:sz w:val="28"/>
                <w:szCs w:val="28"/>
              </w:rPr>
              <w:t>___________</w:t>
            </w:r>
            <w:r w:rsidR="00D13C13" w:rsidRPr="00C65411">
              <w:rPr>
                <w:i/>
                <w:sz w:val="28"/>
                <w:szCs w:val="28"/>
              </w:rPr>
              <w:t xml:space="preserve"> 202</w:t>
            </w:r>
            <w:r w:rsidR="00D13C13">
              <w:rPr>
                <w:i/>
                <w:sz w:val="28"/>
                <w:szCs w:val="28"/>
              </w:rPr>
              <w:t>6</w:t>
            </w:r>
            <w:r w:rsidR="00D13C13" w:rsidRPr="00C65411">
              <w:rPr>
                <w:i/>
                <w:sz w:val="28"/>
                <w:szCs w:val="28"/>
              </w:rPr>
              <w:t xml:space="preserve"> р.</w:t>
            </w:r>
          </w:p>
          <w:p w14:paraId="076858D4" w14:textId="50DDE60B" w:rsidR="005960CD" w:rsidRPr="00C65411" w:rsidRDefault="005960CD" w:rsidP="005960CD">
            <w:pPr>
              <w:rPr>
                <w:sz w:val="28"/>
                <w:szCs w:val="28"/>
              </w:rPr>
            </w:pPr>
          </w:p>
          <w:p w14:paraId="492474FD" w14:textId="77777777" w:rsidR="005960CD" w:rsidRPr="00C65411" w:rsidRDefault="005960CD" w:rsidP="005960CD">
            <w:pPr>
              <w:rPr>
                <w:sz w:val="28"/>
                <w:szCs w:val="28"/>
              </w:rPr>
            </w:pPr>
          </w:p>
        </w:tc>
        <w:tc>
          <w:tcPr>
            <w:tcW w:w="4815" w:type="dxa"/>
          </w:tcPr>
          <w:p w14:paraId="16A8DBB0" w14:textId="77777777" w:rsidR="005960CD" w:rsidRPr="00C65411" w:rsidRDefault="005960CD" w:rsidP="005960CD">
            <w:pPr>
              <w:jc w:val="center"/>
              <w:rPr>
                <w:b/>
                <w:sz w:val="28"/>
                <w:szCs w:val="28"/>
              </w:rPr>
            </w:pPr>
            <w:r w:rsidRPr="00C65411">
              <w:rPr>
                <w:b/>
                <w:sz w:val="28"/>
                <w:szCs w:val="28"/>
              </w:rPr>
              <w:t>«РЕКОМЕНДОВАНО»</w:t>
            </w:r>
          </w:p>
          <w:p w14:paraId="6700B73E" w14:textId="77777777" w:rsidR="005960CD" w:rsidRPr="00C65411" w:rsidRDefault="005960CD" w:rsidP="005960CD">
            <w:pPr>
              <w:jc w:val="center"/>
              <w:rPr>
                <w:b/>
                <w:sz w:val="28"/>
                <w:szCs w:val="28"/>
              </w:rPr>
            </w:pPr>
          </w:p>
          <w:p w14:paraId="2182AA3B" w14:textId="77777777" w:rsidR="005960CD" w:rsidRPr="00C65411" w:rsidRDefault="005960CD" w:rsidP="005960CD">
            <w:pPr>
              <w:jc w:val="both"/>
              <w:rPr>
                <w:sz w:val="28"/>
                <w:szCs w:val="28"/>
              </w:rPr>
            </w:pPr>
            <w:r w:rsidRPr="00C65411">
              <w:rPr>
                <w:sz w:val="28"/>
                <w:szCs w:val="28"/>
              </w:rPr>
              <w:t>Науково-методичною радою</w:t>
            </w:r>
          </w:p>
          <w:p w14:paraId="2CC951B5" w14:textId="77777777" w:rsidR="005960CD" w:rsidRPr="00C65411" w:rsidRDefault="005960CD" w:rsidP="005960CD">
            <w:pPr>
              <w:jc w:val="both"/>
              <w:rPr>
                <w:sz w:val="28"/>
                <w:szCs w:val="28"/>
              </w:rPr>
            </w:pPr>
          </w:p>
          <w:p w14:paraId="4250500A" w14:textId="77777777" w:rsidR="005960CD" w:rsidRPr="00C65411" w:rsidRDefault="005960CD" w:rsidP="005960CD">
            <w:pPr>
              <w:rPr>
                <w:sz w:val="28"/>
                <w:szCs w:val="28"/>
              </w:rPr>
            </w:pPr>
            <w:r w:rsidRPr="00C65411">
              <w:rPr>
                <w:sz w:val="28"/>
                <w:szCs w:val="28"/>
              </w:rPr>
              <w:t xml:space="preserve">Голова Науково-методичної ради </w:t>
            </w:r>
          </w:p>
          <w:p w14:paraId="1E1B6DD2" w14:textId="77777777" w:rsidR="005960CD" w:rsidRPr="00C65411" w:rsidRDefault="005960CD" w:rsidP="005960CD">
            <w:pPr>
              <w:rPr>
                <w:sz w:val="28"/>
                <w:szCs w:val="28"/>
              </w:rPr>
            </w:pPr>
          </w:p>
          <w:p w14:paraId="1D50D121" w14:textId="77777777" w:rsidR="005960CD" w:rsidRPr="00C65411" w:rsidRDefault="005960CD" w:rsidP="005960CD">
            <w:pPr>
              <w:rPr>
                <w:sz w:val="28"/>
                <w:szCs w:val="28"/>
              </w:rPr>
            </w:pPr>
            <w:r w:rsidRPr="00C65411">
              <w:rPr>
                <w:sz w:val="28"/>
                <w:szCs w:val="28"/>
              </w:rPr>
              <w:t>____________</w:t>
            </w:r>
            <w:r w:rsidRPr="007F4E50">
              <w:rPr>
                <w:sz w:val="28"/>
                <w:szCs w:val="28"/>
              </w:rPr>
              <w:t xml:space="preserve">Тетяна ФЕДІРЧИК </w:t>
            </w:r>
          </w:p>
          <w:p w14:paraId="4073AF89" w14:textId="33BEE901" w:rsidR="005960CD" w:rsidRPr="00C65411" w:rsidRDefault="005960CD" w:rsidP="005960CD">
            <w:pPr>
              <w:rPr>
                <w:i/>
                <w:sz w:val="28"/>
                <w:szCs w:val="28"/>
              </w:rPr>
            </w:pPr>
            <w:r w:rsidRPr="00C65411">
              <w:rPr>
                <w:i/>
                <w:sz w:val="28"/>
                <w:szCs w:val="28"/>
              </w:rPr>
              <w:t>Протокол №</w:t>
            </w:r>
            <w:r w:rsidR="00D13C13">
              <w:rPr>
                <w:i/>
                <w:sz w:val="28"/>
                <w:szCs w:val="28"/>
              </w:rPr>
              <w:t xml:space="preserve"> __</w:t>
            </w:r>
          </w:p>
          <w:p w14:paraId="42733EB5" w14:textId="77777777" w:rsidR="00D13C13" w:rsidRPr="00C65411" w:rsidRDefault="005960CD" w:rsidP="00D13C13">
            <w:pPr>
              <w:rPr>
                <w:i/>
                <w:sz w:val="28"/>
                <w:szCs w:val="28"/>
              </w:rPr>
            </w:pPr>
            <w:r w:rsidRPr="00C65411">
              <w:rPr>
                <w:i/>
                <w:sz w:val="28"/>
                <w:szCs w:val="28"/>
              </w:rPr>
              <w:t xml:space="preserve">від </w:t>
            </w:r>
            <w:r w:rsidR="00D13C13" w:rsidRPr="00C65411">
              <w:rPr>
                <w:i/>
                <w:sz w:val="28"/>
                <w:szCs w:val="28"/>
              </w:rPr>
              <w:t>«</w:t>
            </w:r>
            <w:r w:rsidR="00D13C13">
              <w:rPr>
                <w:i/>
                <w:sz w:val="28"/>
                <w:szCs w:val="28"/>
              </w:rPr>
              <w:t>___</w:t>
            </w:r>
            <w:r w:rsidR="00D13C13" w:rsidRPr="00C65411">
              <w:rPr>
                <w:i/>
                <w:sz w:val="28"/>
                <w:szCs w:val="28"/>
              </w:rPr>
              <w:t xml:space="preserve">» </w:t>
            </w:r>
            <w:r w:rsidR="00D13C13">
              <w:rPr>
                <w:i/>
                <w:sz w:val="28"/>
                <w:szCs w:val="28"/>
              </w:rPr>
              <w:t>___________</w:t>
            </w:r>
            <w:r w:rsidR="00D13C13" w:rsidRPr="00C65411">
              <w:rPr>
                <w:i/>
                <w:sz w:val="28"/>
                <w:szCs w:val="28"/>
              </w:rPr>
              <w:t xml:space="preserve"> 202</w:t>
            </w:r>
            <w:r w:rsidR="00D13C13">
              <w:rPr>
                <w:i/>
                <w:sz w:val="28"/>
                <w:szCs w:val="28"/>
              </w:rPr>
              <w:t>6</w:t>
            </w:r>
            <w:r w:rsidR="00D13C13" w:rsidRPr="00C65411">
              <w:rPr>
                <w:i/>
                <w:sz w:val="28"/>
                <w:szCs w:val="28"/>
              </w:rPr>
              <w:t xml:space="preserve"> р.</w:t>
            </w:r>
          </w:p>
          <w:p w14:paraId="3121FEBA" w14:textId="3DFD88BB" w:rsidR="005960CD" w:rsidRPr="00C65411" w:rsidRDefault="005960CD" w:rsidP="005960CD">
            <w:pPr>
              <w:rPr>
                <w:i/>
                <w:sz w:val="28"/>
                <w:szCs w:val="28"/>
              </w:rPr>
            </w:pPr>
          </w:p>
          <w:p w14:paraId="0035E4E4" w14:textId="77777777" w:rsidR="005960CD" w:rsidRPr="00C65411" w:rsidRDefault="005960CD" w:rsidP="005960CD">
            <w:pPr>
              <w:jc w:val="both"/>
              <w:rPr>
                <w:b/>
                <w:sz w:val="28"/>
                <w:szCs w:val="28"/>
              </w:rPr>
            </w:pPr>
          </w:p>
        </w:tc>
      </w:tr>
      <w:tr w:rsidR="005960CD" w:rsidRPr="00C65411" w14:paraId="1FBB7C55" w14:textId="77777777" w:rsidTr="005960CD">
        <w:tc>
          <w:tcPr>
            <w:tcW w:w="4814" w:type="dxa"/>
          </w:tcPr>
          <w:p w14:paraId="7CC32E05" w14:textId="77777777" w:rsidR="005960CD" w:rsidRPr="00C65411" w:rsidRDefault="005960CD" w:rsidP="005960CD">
            <w:pPr>
              <w:jc w:val="center"/>
              <w:rPr>
                <w:b/>
                <w:sz w:val="28"/>
                <w:szCs w:val="28"/>
              </w:rPr>
            </w:pPr>
            <w:r w:rsidRPr="00C65411">
              <w:rPr>
                <w:b/>
                <w:sz w:val="28"/>
                <w:szCs w:val="28"/>
              </w:rPr>
              <w:t>«ПОГОДЖЕНО»</w:t>
            </w:r>
          </w:p>
          <w:p w14:paraId="66C96741" w14:textId="77777777" w:rsidR="005960CD" w:rsidRPr="00C65411" w:rsidRDefault="005960CD" w:rsidP="005960CD">
            <w:pPr>
              <w:rPr>
                <w:b/>
                <w:sz w:val="28"/>
                <w:szCs w:val="28"/>
              </w:rPr>
            </w:pPr>
          </w:p>
          <w:p w14:paraId="578B291D" w14:textId="77777777" w:rsidR="005960CD" w:rsidRPr="00C65411" w:rsidRDefault="005960CD" w:rsidP="005960CD">
            <w:pPr>
              <w:rPr>
                <w:sz w:val="28"/>
                <w:szCs w:val="28"/>
              </w:rPr>
            </w:pPr>
            <w:r w:rsidRPr="00C65411">
              <w:rPr>
                <w:sz w:val="28"/>
                <w:szCs w:val="28"/>
              </w:rPr>
              <w:t>Начальник навчального відділу</w:t>
            </w:r>
          </w:p>
          <w:p w14:paraId="10B52B15" w14:textId="77777777" w:rsidR="005960CD" w:rsidRPr="00C65411" w:rsidRDefault="005960CD" w:rsidP="005960CD">
            <w:pPr>
              <w:rPr>
                <w:sz w:val="28"/>
                <w:szCs w:val="28"/>
              </w:rPr>
            </w:pPr>
          </w:p>
          <w:p w14:paraId="11428D8A" w14:textId="77777777" w:rsidR="005960CD" w:rsidRPr="00C65411" w:rsidRDefault="005960CD" w:rsidP="005960CD">
            <w:pPr>
              <w:rPr>
                <w:sz w:val="28"/>
                <w:szCs w:val="28"/>
              </w:rPr>
            </w:pPr>
          </w:p>
          <w:p w14:paraId="413C907E" w14:textId="77777777" w:rsidR="005960CD" w:rsidRPr="00C65411" w:rsidRDefault="005960CD" w:rsidP="005960CD">
            <w:pPr>
              <w:rPr>
                <w:sz w:val="28"/>
                <w:szCs w:val="28"/>
              </w:rPr>
            </w:pPr>
            <w:r w:rsidRPr="00C65411">
              <w:rPr>
                <w:sz w:val="28"/>
                <w:szCs w:val="28"/>
              </w:rPr>
              <w:t>_____________Ярослав ГАРАБАЖІВ</w:t>
            </w:r>
          </w:p>
          <w:p w14:paraId="5A397840" w14:textId="77777777" w:rsidR="00D13C13" w:rsidRPr="00C65411" w:rsidRDefault="00D13C13" w:rsidP="00D13C13">
            <w:pPr>
              <w:rPr>
                <w:i/>
                <w:sz w:val="28"/>
                <w:szCs w:val="28"/>
              </w:rPr>
            </w:pPr>
            <w:r w:rsidRPr="00C65411">
              <w:rPr>
                <w:i/>
                <w:sz w:val="28"/>
                <w:szCs w:val="28"/>
              </w:rPr>
              <w:t>«</w:t>
            </w:r>
            <w:r>
              <w:rPr>
                <w:i/>
                <w:sz w:val="28"/>
                <w:szCs w:val="28"/>
              </w:rPr>
              <w:t>___</w:t>
            </w:r>
            <w:r w:rsidRPr="00C65411">
              <w:rPr>
                <w:i/>
                <w:sz w:val="28"/>
                <w:szCs w:val="28"/>
              </w:rPr>
              <w:t xml:space="preserve">» </w:t>
            </w:r>
            <w:r>
              <w:rPr>
                <w:i/>
                <w:sz w:val="28"/>
                <w:szCs w:val="28"/>
              </w:rPr>
              <w:t>___________</w:t>
            </w:r>
            <w:r w:rsidRPr="00C65411">
              <w:rPr>
                <w:i/>
                <w:sz w:val="28"/>
                <w:szCs w:val="28"/>
              </w:rPr>
              <w:t xml:space="preserve"> 202</w:t>
            </w:r>
            <w:r>
              <w:rPr>
                <w:i/>
                <w:sz w:val="28"/>
                <w:szCs w:val="28"/>
              </w:rPr>
              <w:t>6</w:t>
            </w:r>
            <w:r w:rsidRPr="00C65411">
              <w:rPr>
                <w:i/>
                <w:sz w:val="28"/>
                <w:szCs w:val="28"/>
              </w:rPr>
              <w:t xml:space="preserve"> р.</w:t>
            </w:r>
          </w:p>
          <w:p w14:paraId="0BD1461F" w14:textId="77777777" w:rsidR="005960CD" w:rsidRPr="00C65411" w:rsidRDefault="005960CD" w:rsidP="005960CD">
            <w:pPr>
              <w:rPr>
                <w:sz w:val="28"/>
                <w:szCs w:val="28"/>
              </w:rPr>
            </w:pPr>
          </w:p>
          <w:p w14:paraId="767BD545" w14:textId="77777777" w:rsidR="005960CD" w:rsidRPr="00C65411" w:rsidRDefault="005960CD" w:rsidP="005960CD">
            <w:pPr>
              <w:jc w:val="center"/>
              <w:rPr>
                <w:b/>
                <w:sz w:val="28"/>
                <w:szCs w:val="28"/>
              </w:rPr>
            </w:pPr>
          </w:p>
          <w:p w14:paraId="07B1B93F" w14:textId="77777777" w:rsidR="005960CD" w:rsidRPr="00C65411" w:rsidRDefault="005960CD" w:rsidP="005960CD">
            <w:pPr>
              <w:jc w:val="center"/>
              <w:rPr>
                <w:b/>
                <w:sz w:val="28"/>
                <w:szCs w:val="28"/>
              </w:rPr>
            </w:pPr>
          </w:p>
        </w:tc>
        <w:tc>
          <w:tcPr>
            <w:tcW w:w="4815" w:type="dxa"/>
          </w:tcPr>
          <w:p w14:paraId="481C5F0F" w14:textId="77777777" w:rsidR="005960CD" w:rsidRPr="00C65411" w:rsidRDefault="005960CD" w:rsidP="005960CD">
            <w:pPr>
              <w:jc w:val="center"/>
              <w:rPr>
                <w:b/>
                <w:sz w:val="28"/>
                <w:szCs w:val="28"/>
              </w:rPr>
            </w:pPr>
            <w:r w:rsidRPr="00C65411">
              <w:rPr>
                <w:b/>
                <w:sz w:val="28"/>
                <w:szCs w:val="28"/>
              </w:rPr>
              <w:t>«ПОГОДЖЕНО»</w:t>
            </w:r>
          </w:p>
          <w:p w14:paraId="03778CA2" w14:textId="77777777" w:rsidR="005960CD" w:rsidRPr="00C65411" w:rsidRDefault="005960CD" w:rsidP="005960CD">
            <w:pPr>
              <w:rPr>
                <w:b/>
                <w:sz w:val="28"/>
                <w:szCs w:val="28"/>
              </w:rPr>
            </w:pPr>
          </w:p>
          <w:p w14:paraId="1C5ACF96" w14:textId="77777777" w:rsidR="005960CD" w:rsidRDefault="005960CD" w:rsidP="005960CD">
            <w:pPr>
              <w:rPr>
                <w:sz w:val="28"/>
                <w:szCs w:val="28"/>
              </w:rPr>
            </w:pPr>
            <w:r w:rsidRPr="00C65411">
              <w:rPr>
                <w:sz w:val="28"/>
                <w:szCs w:val="28"/>
              </w:rPr>
              <w:t xml:space="preserve">Керівник Центру забезпечення </w:t>
            </w:r>
          </w:p>
          <w:p w14:paraId="62DA71D3" w14:textId="77777777" w:rsidR="005960CD" w:rsidRPr="00C65411" w:rsidRDefault="005960CD" w:rsidP="005960CD">
            <w:pPr>
              <w:rPr>
                <w:sz w:val="28"/>
                <w:szCs w:val="28"/>
              </w:rPr>
            </w:pPr>
            <w:r w:rsidRPr="00C65411">
              <w:rPr>
                <w:sz w:val="28"/>
                <w:szCs w:val="28"/>
              </w:rPr>
              <w:t xml:space="preserve">якості вищої освіти </w:t>
            </w:r>
          </w:p>
          <w:p w14:paraId="714D9EAA" w14:textId="77777777" w:rsidR="005960CD" w:rsidRPr="00C65411" w:rsidRDefault="005960CD" w:rsidP="005960CD">
            <w:pPr>
              <w:rPr>
                <w:sz w:val="28"/>
                <w:szCs w:val="28"/>
              </w:rPr>
            </w:pPr>
          </w:p>
          <w:p w14:paraId="49CCD8FE" w14:textId="77777777" w:rsidR="005960CD" w:rsidRPr="00C65411" w:rsidRDefault="005960CD" w:rsidP="005960CD">
            <w:pPr>
              <w:rPr>
                <w:sz w:val="28"/>
                <w:szCs w:val="28"/>
              </w:rPr>
            </w:pPr>
            <w:r w:rsidRPr="00C65411">
              <w:rPr>
                <w:sz w:val="28"/>
                <w:szCs w:val="28"/>
              </w:rPr>
              <w:t>_____________ Ірина КУШНІР</w:t>
            </w:r>
          </w:p>
          <w:p w14:paraId="69C70890" w14:textId="77777777" w:rsidR="00D13C13" w:rsidRPr="00C65411" w:rsidRDefault="00D13C13" w:rsidP="00D13C13">
            <w:pPr>
              <w:rPr>
                <w:i/>
                <w:sz w:val="28"/>
                <w:szCs w:val="28"/>
              </w:rPr>
            </w:pPr>
            <w:r w:rsidRPr="00C65411">
              <w:rPr>
                <w:i/>
                <w:sz w:val="28"/>
                <w:szCs w:val="28"/>
              </w:rPr>
              <w:t>«</w:t>
            </w:r>
            <w:r>
              <w:rPr>
                <w:i/>
                <w:sz w:val="28"/>
                <w:szCs w:val="28"/>
              </w:rPr>
              <w:t>___</w:t>
            </w:r>
            <w:r w:rsidRPr="00C65411">
              <w:rPr>
                <w:i/>
                <w:sz w:val="28"/>
                <w:szCs w:val="28"/>
              </w:rPr>
              <w:t xml:space="preserve">» </w:t>
            </w:r>
            <w:r>
              <w:rPr>
                <w:i/>
                <w:sz w:val="28"/>
                <w:szCs w:val="28"/>
              </w:rPr>
              <w:t>___________</w:t>
            </w:r>
            <w:r w:rsidRPr="00C65411">
              <w:rPr>
                <w:i/>
                <w:sz w:val="28"/>
                <w:szCs w:val="28"/>
              </w:rPr>
              <w:t xml:space="preserve"> 202</w:t>
            </w:r>
            <w:r>
              <w:rPr>
                <w:i/>
                <w:sz w:val="28"/>
                <w:szCs w:val="28"/>
              </w:rPr>
              <w:t>6</w:t>
            </w:r>
            <w:r w:rsidRPr="00C65411">
              <w:rPr>
                <w:i/>
                <w:sz w:val="28"/>
                <w:szCs w:val="28"/>
              </w:rPr>
              <w:t xml:space="preserve"> р.</w:t>
            </w:r>
          </w:p>
          <w:p w14:paraId="60044AEE" w14:textId="77777777" w:rsidR="005960CD" w:rsidRPr="00C65411" w:rsidRDefault="005960CD" w:rsidP="005960CD">
            <w:pPr>
              <w:jc w:val="center"/>
              <w:rPr>
                <w:b/>
                <w:sz w:val="28"/>
                <w:szCs w:val="28"/>
              </w:rPr>
            </w:pPr>
          </w:p>
        </w:tc>
      </w:tr>
    </w:tbl>
    <w:p w14:paraId="2BC3F815" w14:textId="77777777" w:rsidR="00254171" w:rsidRDefault="00254171">
      <w:pPr>
        <w:pBdr>
          <w:top w:val="nil"/>
          <w:left w:val="nil"/>
          <w:bottom w:val="nil"/>
          <w:right w:val="nil"/>
          <w:between w:val="nil"/>
        </w:pBdr>
        <w:spacing w:before="120" w:after="120"/>
        <w:ind w:left="283"/>
        <w:jc w:val="center"/>
      </w:pPr>
    </w:p>
    <w:p w14:paraId="00000059" w14:textId="77777777" w:rsidR="003C26D9" w:rsidRDefault="00B441F2">
      <w:pPr>
        <w:pBdr>
          <w:top w:val="nil"/>
          <w:left w:val="nil"/>
          <w:bottom w:val="nil"/>
          <w:right w:val="nil"/>
          <w:between w:val="nil"/>
        </w:pBdr>
        <w:spacing w:before="120" w:after="120"/>
        <w:ind w:left="283"/>
        <w:jc w:val="center"/>
        <w:rPr>
          <w:color w:val="000000"/>
        </w:rPr>
        <w:sectPr w:rsidR="003C26D9">
          <w:footerReference w:type="even" r:id="rId11"/>
          <w:pgSz w:w="11906" w:h="16838"/>
          <w:pgMar w:top="850" w:right="850" w:bottom="850" w:left="1417" w:header="709" w:footer="709" w:gutter="0"/>
          <w:cols w:space="720"/>
        </w:sectPr>
      </w:pPr>
      <w:r>
        <w:br w:type="page"/>
      </w:r>
    </w:p>
    <w:p w14:paraId="13A069F0" w14:textId="4D6A4985" w:rsidR="00D13C13" w:rsidRDefault="00D13C13">
      <w:pPr>
        <w:widowControl w:val="0"/>
        <w:ind w:firstLine="600"/>
        <w:jc w:val="both"/>
      </w:pPr>
      <w:r>
        <w:lastRenderedPageBreak/>
        <w:t>Освітня програма другого (магістерського) рівня вищої освіти за спеціальністю С1 Економіка та міжнародні економічні відносини (за спеціалізаціями) в ЧНУ є продовженням діючого на момент затвердження Переліку галузей знань і спеціальностей, за якими здійснюється підготовка здобувачів вищої та фахової передвищої освіти Постанови КМУ № 1021 від 30.08.2024 р. освітньої програми спеціальності 292 Міжнародні економічні відносини.</w:t>
      </w:r>
    </w:p>
    <w:p w14:paraId="0000005B" w14:textId="29E6C67C" w:rsidR="003C26D9" w:rsidRDefault="00D13C13">
      <w:pPr>
        <w:widowControl w:val="0"/>
        <w:ind w:firstLine="600"/>
        <w:jc w:val="both"/>
      </w:pPr>
      <w:r>
        <w:t xml:space="preserve">Освітня програма «Міжнародні економічні відносини» </w:t>
      </w:r>
      <w:r w:rsidR="00FB7828">
        <w:t>спеціальності</w:t>
      </w:r>
      <w:r>
        <w:t xml:space="preserve"> С1 Економіка та міжнародні економічні відносини (за спеціалізаціями) р</w:t>
      </w:r>
      <w:r w:rsidR="00B441F2">
        <w:t>озроблен</w:t>
      </w:r>
      <w:r>
        <w:t>а</w:t>
      </w:r>
      <w:r w:rsidR="00B441F2">
        <w:t xml:space="preserve"> </w:t>
      </w:r>
      <w:r>
        <w:t xml:space="preserve">відповідно до стандарту </w:t>
      </w:r>
      <w:r w:rsidR="00B441F2">
        <w:t xml:space="preserve"> Стандарту вищої освіти за спеціальністю 292 «Міжнародні економічні відносини» галузі знань 29 «Міжнародні відносини»  для другого (магістерського) рівня (Затверджено і введено в дію наказом Міністерства освіти і науки України від 04.03.2020 р. № 380)</w:t>
      </w:r>
      <w:r>
        <w:t xml:space="preserve">, оскільки за наказом № 1625 від 19.11.2024 до затвердження та введення в дію стандартів вищої та фахової передвищої освіти для спеціальностей Списку 2 застосовуються з урахуванням таблиці відповідності стандарти вищої та фахової передвищої освіти, розроблені для відповідних спеціальностей Списку 1. </w:t>
      </w:r>
    </w:p>
    <w:p w14:paraId="18110171" w14:textId="77777777" w:rsidR="00254171" w:rsidRDefault="00254171">
      <w:pPr>
        <w:widowControl w:val="0"/>
        <w:ind w:firstLine="600"/>
        <w:jc w:val="both"/>
      </w:pPr>
    </w:p>
    <w:p w14:paraId="3539E152" w14:textId="723FDE7E" w:rsidR="00D13C13" w:rsidRPr="00D13C13" w:rsidRDefault="00D13C13" w:rsidP="00D13C13">
      <w:pPr>
        <w:widowControl w:val="0"/>
        <w:ind w:firstLine="600"/>
        <w:jc w:val="center"/>
        <w:rPr>
          <w:b/>
        </w:rPr>
      </w:pPr>
      <w:r w:rsidRPr="00D13C13">
        <w:rPr>
          <w:b/>
        </w:rPr>
        <w:t>Розроблено робочою групою у складі:</w:t>
      </w:r>
    </w:p>
    <w:p w14:paraId="569DD59A" w14:textId="77777777" w:rsidR="002234E5" w:rsidRDefault="002234E5" w:rsidP="00254171">
      <w:pPr>
        <w:rPr>
          <w:b/>
        </w:rPr>
      </w:pPr>
    </w:p>
    <w:p w14:paraId="36A20F31" w14:textId="576847F8" w:rsidR="00254171" w:rsidRDefault="00254171" w:rsidP="00254171">
      <w:bookmarkStart w:id="0" w:name="_GoBack"/>
      <w:r>
        <w:rPr>
          <w:b/>
        </w:rPr>
        <w:t>Керівник робочої групи (гара</w:t>
      </w:r>
      <w:r w:rsidR="002234E5">
        <w:rPr>
          <w:b/>
        </w:rPr>
        <w:t>нт освітньої програми)</w:t>
      </w:r>
    </w:p>
    <w:p w14:paraId="5F710E49" w14:textId="022DAC5D" w:rsidR="00254171" w:rsidRDefault="00254171" w:rsidP="00254171">
      <w:pPr>
        <w:widowControl w:val="0"/>
        <w:ind w:firstLine="600"/>
        <w:jc w:val="both"/>
      </w:pPr>
      <w:r>
        <w:t>Саєнко Олександр Сергійович, к.е.н., доцент, завідувач кафедри міжнародної економіки Чернівецького національного університету імені Юрія Федьковича</w:t>
      </w:r>
    </w:p>
    <w:p w14:paraId="1C568BC3" w14:textId="77777777" w:rsidR="00254171" w:rsidRDefault="00254171" w:rsidP="00254171">
      <w:pPr>
        <w:rPr>
          <w:b/>
        </w:rPr>
      </w:pPr>
    </w:p>
    <w:p w14:paraId="0DDD1ADD" w14:textId="6048743E" w:rsidR="00254171" w:rsidRDefault="002234E5" w:rsidP="00254171">
      <w:pPr>
        <w:rPr>
          <w:b/>
        </w:rPr>
      </w:pPr>
      <w:r>
        <w:rPr>
          <w:b/>
        </w:rPr>
        <w:t>Члени робочої групи</w:t>
      </w:r>
    </w:p>
    <w:p w14:paraId="0A566271" w14:textId="77777777" w:rsidR="002234E5" w:rsidRDefault="002234E5" w:rsidP="00254171">
      <w:pPr>
        <w:rPr>
          <w:b/>
        </w:rPr>
      </w:pPr>
    </w:p>
    <w:p w14:paraId="522419D5" w14:textId="77777777" w:rsidR="00D13C13" w:rsidRPr="00254171" w:rsidRDefault="00D13C13" w:rsidP="00D13C13">
      <w:pPr>
        <w:widowControl w:val="0"/>
        <w:numPr>
          <w:ilvl w:val="0"/>
          <w:numId w:val="4"/>
        </w:numPr>
        <w:pBdr>
          <w:top w:val="nil"/>
          <w:left w:val="nil"/>
          <w:bottom w:val="nil"/>
          <w:right w:val="nil"/>
          <w:between w:val="nil"/>
        </w:pBdr>
      </w:pPr>
      <w:r w:rsidRPr="00254171">
        <w:rPr>
          <w:color w:val="000000"/>
        </w:rPr>
        <w:t>Білик Руслана Сергіївна, к.е.н., доцент кафедри міжнародної економіки Чернівецького національного університету імені Юрія Федьковича</w:t>
      </w:r>
    </w:p>
    <w:p w14:paraId="78038B0D" w14:textId="77777777" w:rsidR="00254171" w:rsidRPr="00D13C13" w:rsidRDefault="00254171" w:rsidP="002103E1">
      <w:pPr>
        <w:widowControl w:val="0"/>
        <w:numPr>
          <w:ilvl w:val="0"/>
          <w:numId w:val="4"/>
        </w:numPr>
        <w:pBdr>
          <w:top w:val="nil"/>
          <w:left w:val="nil"/>
          <w:bottom w:val="nil"/>
          <w:right w:val="nil"/>
          <w:between w:val="nil"/>
        </w:pBdr>
      </w:pPr>
      <w:r w:rsidRPr="00254171">
        <w:rPr>
          <w:color w:val="000000"/>
        </w:rPr>
        <w:t>Шилепницький Павло Іванович, д.е.н., професор кафедри міжнародної економіки Чернівецького національного університету імені Юрія Федьковича</w:t>
      </w:r>
    </w:p>
    <w:p w14:paraId="76AB6A87" w14:textId="165C79DD" w:rsidR="00D13C13" w:rsidRDefault="00D13C13" w:rsidP="00D13C13">
      <w:pPr>
        <w:pStyle w:val="af3"/>
        <w:numPr>
          <w:ilvl w:val="0"/>
          <w:numId w:val="4"/>
        </w:numPr>
        <w:pBdr>
          <w:top w:val="nil"/>
          <w:left w:val="nil"/>
          <w:bottom w:val="nil"/>
          <w:right w:val="nil"/>
          <w:between w:val="nil"/>
        </w:pBd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Гайдук Юлія Олегівна</w:t>
      </w:r>
      <w:r w:rsidRPr="005475E4">
        <w:rPr>
          <w:rFonts w:ascii="Times New Roman" w:hAnsi="Times New Roman"/>
          <w:color w:val="000000"/>
          <w:sz w:val="24"/>
          <w:szCs w:val="24"/>
          <w:lang w:val="uk-UA"/>
        </w:rPr>
        <w:t xml:space="preserve">, </w:t>
      </w:r>
      <w:r w:rsidR="002234E5">
        <w:rPr>
          <w:rFonts w:ascii="Times New Roman" w:hAnsi="Times New Roman"/>
          <w:color w:val="000000"/>
          <w:sz w:val="24"/>
          <w:szCs w:val="24"/>
          <w:lang w:val="uk-UA"/>
        </w:rPr>
        <w:t xml:space="preserve">проєктний менеджер </w:t>
      </w:r>
      <w:r w:rsidR="002234E5" w:rsidRPr="000E17BC">
        <w:rPr>
          <w:rFonts w:ascii="Times New Roman" w:hAnsi="Times New Roman"/>
          <w:sz w:val="24"/>
          <w:szCs w:val="24"/>
          <w:lang w:val="uk-UA"/>
        </w:rPr>
        <w:t>Агенції регіонального розвитку Івано-Франківськ</w:t>
      </w:r>
      <w:r w:rsidR="000E17BC" w:rsidRPr="000E17BC">
        <w:rPr>
          <w:rFonts w:ascii="Times New Roman" w:hAnsi="Times New Roman"/>
          <w:sz w:val="24"/>
          <w:szCs w:val="24"/>
          <w:lang w:val="uk-UA"/>
        </w:rPr>
        <w:t>ої області</w:t>
      </w:r>
    </w:p>
    <w:p w14:paraId="4DFFEDD9" w14:textId="0304D8D1" w:rsidR="00D13C13" w:rsidRPr="00254171" w:rsidRDefault="00D13C13" w:rsidP="002103E1">
      <w:pPr>
        <w:widowControl w:val="0"/>
        <w:numPr>
          <w:ilvl w:val="0"/>
          <w:numId w:val="4"/>
        </w:numPr>
        <w:pBdr>
          <w:top w:val="nil"/>
          <w:left w:val="nil"/>
          <w:bottom w:val="nil"/>
          <w:right w:val="nil"/>
          <w:between w:val="nil"/>
        </w:pBdr>
      </w:pPr>
      <w:r>
        <w:rPr>
          <w:color w:val="000000"/>
        </w:rPr>
        <w:t xml:space="preserve">Рудченко Катерина Андріївна, </w:t>
      </w:r>
      <w:r>
        <w:t>здобувачка 1 курсу економічного факультету, група 192М, економічний факультет, ЧНУ імені Юрія Федьковича</w:t>
      </w:r>
    </w:p>
    <w:bookmarkEnd w:id="0"/>
    <w:p w14:paraId="0DE99304" w14:textId="77777777" w:rsidR="00254171" w:rsidRDefault="00254171" w:rsidP="005475E4">
      <w:pPr>
        <w:pBdr>
          <w:top w:val="nil"/>
          <w:left w:val="nil"/>
          <w:bottom w:val="nil"/>
          <w:right w:val="nil"/>
          <w:between w:val="nil"/>
        </w:pBdr>
        <w:rPr>
          <w:b/>
        </w:rPr>
      </w:pPr>
    </w:p>
    <w:p w14:paraId="54F41949" w14:textId="13CFF4FE" w:rsidR="00704D97" w:rsidRDefault="00704D97" w:rsidP="005475E4">
      <w:pPr>
        <w:pBdr>
          <w:top w:val="nil"/>
          <w:left w:val="nil"/>
          <w:bottom w:val="nil"/>
          <w:right w:val="nil"/>
          <w:between w:val="nil"/>
        </w:pBdr>
        <w:rPr>
          <w:b/>
        </w:rPr>
      </w:pPr>
      <w:r>
        <w:rPr>
          <w:b/>
        </w:rPr>
        <w:t>Внутрішні та зовнішні стейкхолдери, залучені до</w:t>
      </w:r>
      <w:r w:rsidR="00380719">
        <w:rPr>
          <w:b/>
        </w:rPr>
        <w:t xml:space="preserve"> обговорення освітньої програми</w:t>
      </w:r>
    </w:p>
    <w:p w14:paraId="282232ED" w14:textId="77777777" w:rsidR="00E05561" w:rsidRPr="000733F8" w:rsidRDefault="00E05561" w:rsidP="005475E4">
      <w:pPr>
        <w:pBdr>
          <w:top w:val="nil"/>
          <w:left w:val="nil"/>
          <w:bottom w:val="nil"/>
          <w:right w:val="nil"/>
          <w:between w:val="nil"/>
        </w:pBdr>
        <w:rPr>
          <w:b/>
        </w:rPr>
      </w:pPr>
    </w:p>
    <w:p w14:paraId="0DC8ECB2" w14:textId="0A782034" w:rsidR="0021330E" w:rsidRPr="0021330E" w:rsidRDefault="0021330E" w:rsidP="0021330E">
      <w:pPr>
        <w:pStyle w:val="af3"/>
        <w:numPr>
          <w:ilvl w:val="0"/>
          <w:numId w:val="1"/>
        </w:numPr>
        <w:pBdr>
          <w:top w:val="nil"/>
          <w:left w:val="nil"/>
          <w:bottom w:val="nil"/>
          <w:right w:val="nil"/>
          <w:between w:val="nil"/>
        </w:pBd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Грицку-Андрієш Юлія Петрівна, </w:t>
      </w:r>
      <w:r w:rsidR="005960CD" w:rsidRPr="005960CD">
        <w:rPr>
          <w:rFonts w:ascii="Times New Roman" w:hAnsi="Times New Roman"/>
          <w:sz w:val="24"/>
          <w:szCs w:val="24"/>
          <w:lang w:val="uk-UA"/>
        </w:rPr>
        <w:t>к.е.н., старший проєктний менеджер з питань оновлення змісту та державно-приватного партнерства Команди підтримки реформ МОН України</w:t>
      </w:r>
    </w:p>
    <w:p w14:paraId="7580B557" w14:textId="59E38A60" w:rsidR="00704D97" w:rsidRDefault="00704D97" w:rsidP="0021330E">
      <w:pPr>
        <w:numPr>
          <w:ilvl w:val="0"/>
          <w:numId w:val="1"/>
        </w:numPr>
        <w:pBdr>
          <w:top w:val="nil"/>
          <w:left w:val="nil"/>
          <w:bottom w:val="nil"/>
          <w:right w:val="nil"/>
          <w:between w:val="nil"/>
        </w:pBdr>
        <w:rPr>
          <w:color w:val="000000"/>
        </w:rPr>
      </w:pPr>
      <w:r>
        <w:rPr>
          <w:color w:val="000000"/>
        </w:rPr>
        <w:t>Зінчук Тетяна Олексіївна, д.е.н., професор, завідувач кафедри міжнародних економічних відносин та європейської інтеграції Поліського національного університету</w:t>
      </w:r>
      <w:r w:rsidR="0021330E">
        <w:rPr>
          <w:color w:val="000000"/>
        </w:rPr>
        <w:t>, заслужений діяч науки і техніки України</w:t>
      </w:r>
    </w:p>
    <w:p w14:paraId="786FBA5A" w14:textId="77777777" w:rsidR="0021330E" w:rsidRDefault="0021330E" w:rsidP="0021330E">
      <w:pPr>
        <w:pStyle w:val="af3"/>
        <w:numPr>
          <w:ilvl w:val="0"/>
          <w:numId w:val="1"/>
        </w:numPr>
        <w:pBdr>
          <w:top w:val="nil"/>
          <w:left w:val="nil"/>
          <w:bottom w:val="nil"/>
          <w:right w:val="nil"/>
          <w:between w:val="nil"/>
        </w:pBdr>
        <w:spacing w:after="0" w:line="240" w:lineRule="auto"/>
        <w:rPr>
          <w:rFonts w:ascii="Times New Roman" w:hAnsi="Times New Roman"/>
          <w:color w:val="000000"/>
          <w:sz w:val="24"/>
          <w:szCs w:val="24"/>
          <w:lang w:val="uk-UA"/>
        </w:rPr>
      </w:pPr>
      <w:r w:rsidRPr="00295D0C">
        <w:rPr>
          <w:rFonts w:ascii="Times New Roman" w:hAnsi="Times New Roman"/>
          <w:color w:val="000000"/>
          <w:sz w:val="24"/>
          <w:szCs w:val="24"/>
          <w:lang w:val="uk-UA"/>
        </w:rPr>
        <w:t xml:space="preserve">Іванців Романія Ярославівна, </w:t>
      </w:r>
      <w:r>
        <w:rPr>
          <w:rFonts w:ascii="Times New Roman" w:hAnsi="Times New Roman"/>
          <w:color w:val="000000"/>
          <w:sz w:val="24"/>
          <w:szCs w:val="24"/>
          <w:lang w:val="uk-UA"/>
        </w:rPr>
        <w:t>економіст</w:t>
      </w:r>
      <w:r w:rsidRPr="00295D0C">
        <w:rPr>
          <w:rFonts w:ascii="Times New Roman" w:hAnsi="Times New Roman"/>
          <w:color w:val="000000"/>
          <w:sz w:val="24"/>
          <w:szCs w:val="24"/>
          <w:lang w:val="uk-UA"/>
        </w:rPr>
        <w:t xml:space="preserve"> </w:t>
      </w:r>
      <w:r>
        <w:rPr>
          <w:rFonts w:ascii="Times New Roman" w:hAnsi="Times New Roman"/>
          <w:color w:val="000000"/>
          <w:sz w:val="24"/>
          <w:szCs w:val="24"/>
          <w:lang w:val="uk-UA"/>
        </w:rPr>
        <w:t>з міжнародної торгівлі</w:t>
      </w:r>
      <w:r w:rsidRPr="00295D0C">
        <w:rPr>
          <w:rFonts w:ascii="Times New Roman" w:hAnsi="Times New Roman"/>
          <w:color w:val="000000"/>
          <w:sz w:val="24"/>
          <w:szCs w:val="24"/>
          <w:lang w:val="uk-UA"/>
        </w:rPr>
        <w:t xml:space="preserve"> </w:t>
      </w:r>
      <w:r>
        <w:rPr>
          <w:rFonts w:ascii="Times New Roman" w:hAnsi="Times New Roman"/>
          <w:color w:val="000000"/>
          <w:sz w:val="24"/>
          <w:szCs w:val="24"/>
          <w:lang w:val="uk-UA"/>
        </w:rPr>
        <w:t>ПП</w:t>
      </w:r>
      <w:r w:rsidRPr="00295D0C">
        <w:rPr>
          <w:rFonts w:ascii="Times New Roman" w:hAnsi="Times New Roman"/>
          <w:color w:val="000000"/>
          <w:sz w:val="24"/>
          <w:szCs w:val="24"/>
          <w:lang w:val="uk-UA"/>
        </w:rPr>
        <w:t xml:space="preserve"> «Боб-сталь»</w:t>
      </w:r>
    </w:p>
    <w:p w14:paraId="31FA1E5D" w14:textId="636B9B51" w:rsidR="0021330E" w:rsidRDefault="0021330E" w:rsidP="0021330E">
      <w:pPr>
        <w:pStyle w:val="af3"/>
        <w:numPr>
          <w:ilvl w:val="0"/>
          <w:numId w:val="34"/>
        </w:numPr>
        <w:pBdr>
          <w:top w:val="nil"/>
          <w:left w:val="nil"/>
          <w:bottom w:val="nil"/>
          <w:right w:val="nil"/>
          <w:between w:val="nil"/>
        </w:pBd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Пислар Богдана Вікторівна, </w:t>
      </w:r>
      <w:r w:rsidRPr="00B37FB6">
        <w:rPr>
          <w:rFonts w:ascii="Times New Roman" w:hAnsi="Times New Roman"/>
          <w:color w:val="000000"/>
          <w:sz w:val="24"/>
          <w:szCs w:val="24"/>
          <w:lang w:val="uk-UA"/>
        </w:rPr>
        <w:t xml:space="preserve">експерт з управління ризиками, </w:t>
      </w:r>
      <w:r>
        <w:rPr>
          <w:rFonts w:ascii="Times New Roman" w:hAnsi="Times New Roman"/>
          <w:color w:val="000000"/>
          <w:sz w:val="24"/>
          <w:szCs w:val="24"/>
          <w:lang w:val="uk-UA"/>
        </w:rPr>
        <w:t>ПАТ «ВФ Україна»</w:t>
      </w:r>
    </w:p>
    <w:p w14:paraId="3380F06E" w14:textId="1E8C94C4" w:rsidR="002C6714" w:rsidRPr="002C6714" w:rsidRDefault="002C6714" w:rsidP="0021330E">
      <w:pPr>
        <w:pStyle w:val="af3"/>
        <w:numPr>
          <w:ilvl w:val="0"/>
          <w:numId w:val="36"/>
        </w:numPr>
        <w:pBdr>
          <w:top w:val="nil"/>
          <w:left w:val="nil"/>
          <w:bottom w:val="nil"/>
          <w:right w:val="nil"/>
          <w:between w:val="nil"/>
        </w:pBdr>
        <w:spacing w:after="0" w:line="240" w:lineRule="auto"/>
        <w:ind w:left="709"/>
        <w:rPr>
          <w:rFonts w:ascii="Times New Roman" w:hAnsi="Times New Roman"/>
          <w:color w:val="000000"/>
          <w:sz w:val="24"/>
          <w:szCs w:val="24"/>
        </w:rPr>
      </w:pPr>
      <w:r>
        <w:rPr>
          <w:rFonts w:ascii="Times New Roman" w:hAnsi="Times New Roman"/>
          <w:color w:val="000000"/>
          <w:sz w:val="24"/>
          <w:szCs w:val="24"/>
          <w:lang w:val="uk-UA"/>
        </w:rPr>
        <w:t>Тоненчук Петро Вікторович, директор ТОВ «Флоріум Сервіс»</w:t>
      </w:r>
    </w:p>
    <w:p w14:paraId="20CBA726" w14:textId="77777777" w:rsidR="002941D3" w:rsidRPr="002941D3" w:rsidRDefault="002941D3" w:rsidP="0021330E">
      <w:pPr>
        <w:pStyle w:val="af3"/>
        <w:pBdr>
          <w:top w:val="nil"/>
          <w:left w:val="nil"/>
          <w:bottom w:val="nil"/>
          <w:right w:val="nil"/>
          <w:between w:val="nil"/>
        </w:pBdr>
        <w:spacing w:after="0" w:line="240" w:lineRule="auto"/>
        <w:ind w:left="709"/>
        <w:rPr>
          <w:rFonts w:ascii="Times New Roman" w:hAnsi="Times New Roman"/>
          <w:color w:val="000000"/>
          <w:sz w:val="24"/>
          <w:szCs w:val="24"/>
          <w:lang w:val="uk-UA"/>
        </w:rPr>
      </w:pPr>
    </w:p>
    <w:p w14:paraId="2A01E7CF" w14:textId="1B4A1109" w:rsidR="00CD7F51" w:rsidRPr="002941D3" w:rsidRDefault="00CD7F51" w:rsidP="00C6447B">
      <w:pPr>
        <w:pStyle w:val="af3"/>
        <w:pBdr>
          <w:top w:val="nil"/>
          <w:left w:val="nil"/>
          <w:bottom w:val="nil"/>
          <w:right w:val="nil"/>
          <w:between w:val="nil"/>
        </w:pBdr>
        <w:ind w:left="709"/>
        <w:rPr>
          <w:rFonts w:ascii="Times New Roman" w:hAnsi="Times New Roman"/>
          <w:color w:val="000000"/>
          <w:sz w:val="24"/>
          <w:szCs w:val="24"/>
          <w:lang w:val="uk-UA"/>
        </w:rPr>
      </w:pPr>
    </w:p>
    <w:p w14:paraId="7DB2319D" w14:textId="77777777" w:rsidR="005475E4" w:rsidRPr="002941D3" w:rsidRDefault="005475E4">
      <w:pPr>
        <w:pBdr>
          <w:top w:val="nil"/>
          <w:left w:val="nil"/>
          <w:bottom w:val="nil"/>
          <w:right w:val="nil"/>
          <w:between w:val="nil"/>
        </w:pBdr>
        <w:spacing w:before="120" w:after="120"/>
        <w:ind w:left="360"/>
        <w:rPr>
          <w:color w:val="000000"/>
          <w:sz w:val="28"/>
          <w:szCs w:val="28"/>
        </w:rPr>
      </w:pPr>
    </w:p>
    <w:p w14:paraId="5958DD3A" w14:textId="77777777" w:rsidR="00704D97" w:rsidRDefault="00704D97">
      <w:pPr>
        <w:pBdr>
          <w:top w:val="nil"/>
          <w:left w:val="nil"/>
          <w:bottom w:val="nil"/>
          <w:right w:val="nil"/>
          <w:between w:val="nil"/>
        </w:pBdr>
        <w:spacing w:before="120" w:after="120"/>
        <w:ind w:left="360"/>
        <w:rPr>
          <w:color w:val="000000"/>
          <w:sz w:val="28"/>
          <w:szCs w:val="28"/>
        </w:rPr>
      </w:pPr>
    </w:p>
    <w:p w14:paraId="3013160F" w14:textId="77777777" w:rsidR="002234E5" w:rsidRDefault="002234E5">
      <w:pPr>
        <w:pBdr>
          <w:top w:val="nil"/>
          <w:left w:val="nil"/>
          <w:bottom w:val="nil"/>
          <w:right w:val="nil"/>
          <w:between w:val="nil"/>
        </w:pBdr>
        <w:spacing w:before="120" w:after="120"/>
        <w:ind w:left="360"/>
        <w:rPr>
          <w:color w:val="000000"/>
          <w:sz w:val="28"/>
          <w:szCs w:val="28"/>
        </w:rPr>
        <w:sectPr w:rsidR="002234E5">
          <w:pgSz w:w="11906" w:h="16838"/>
          <w:pgMar w:top="851" w:right="851" w:bottom="851" w:left="1418" w:header="709" w:footer="709" w:gutter="0"/>
          <w:cols w:space="720"/>
        </w:sectPr>
      </w:pPr>
    </w:p>
    <w:p w14:paraId="0000006F" w14:textId="77777777" w:rsidR="003C26D9" w:rsidRDefault="00B441F2">
      <w:pPr>
        <w:ind w:left="360"/>
        <w:jc w:val="center"/>
        <w:rPr>
          <w:sz w:val="28"/>
          <w:szCs w:val="28"/>
        </w:rPr>
      </w:pPr>
      <w:r>
        <w:rPr>
          <w:b/>
          <w:sz w:val="28"/>
          <w:szCs w:val="28"/>
        </w:rPr>
        <w:lastRenderedPageBreak/>
        <w:t>1. Профіль освітньої програми зі спеціальності</w:t>
      </w:r>
    </w:p>
    <w:p w14:paraId="00000070" w14:textId="0CF5DC2C" w:rsidR="003C26D9" w:rsidRDefault="00091FCA">
      <w:pPr>
        <w:ind w:left="360"/>
        <w:jc w:val="center"/>
        <w:rPr>
          <w:b/>
          <w:sz w:val="28"/>
          <w:szCs w:val="28"/>
        </w:rPr>
      </w:pPr>
      <w:r>
        <w:rPr>
          <w:b/>
          <w:sz w:val="28"/>
          <w:szCs w:val="28"/>
        </w:rPr>
        <w:t>С 1 Економіка та міжнародні економічні відносини</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2"/>
        <w:gridCol w:w="6847"/>
      </w:tblGrid>
      <w:tr w:rsidR="003C26D9" w14:paraId="78ADC78B" w14:textId="77777777">
        <w:tc>
          <w:tcPr>
            <w:tcW w:w="9629" w:type="dxa"/>
            <w:gridSpan w:val="2"/>
            <w:shd w:val="clear" w:color="auto" w:fill="E0E0E0"/>
          </w:tcPr>
          <w:p w14:paraId="00000072" w14:textId="77777777" w:rsidR="003C26D9" w:rsidRDefault="00B441F2">
            <w:pPr>
              <w:jc w:val="center"/>
              <w:rPr>
                <w:b/>
              </w:rPr>
            </w:pPr>
            <w:r>
              <w:rPr>
                <w:b/>
              </w:rPr>
              <w:t>1 – Загальна інформація</w:t>
            </w:r>
          </w:p>
        </w:tc>
      </w:tr>
      <w:tr w:rsidR="003C26D9" w14:paraId="3DCD2398" w14:textId="77777777">
        <w:tc>
          <w:tcPr>
            <w:tcW w:w="2782" w:type="dxa"/>
          </w:tcPr>
          <w:p w14:paraId="00000074" w14:textId="77777777" w:rsidR="003C26D9" w:rsidRDefault="00B441F2">
            <w:r>
              <w:rPr>
                <w:b/>
              </w:rPr>
              <w:t>Повна назва вищого навчального закладу та структурного підрозділу</w:t>
            </w:r>
          </w:p>
        </w:tc>
        <w:tc>
          <w:tcPr>
            <w:tcW w:w="6847" w:type="dxa"/>
          </w:tcPr>
          <w:p w14:paraId="00000075" w14:textId="77777777" w:rsidR="003C26D9" w:rsidRDefault="00B441F2">
            <w:r>
              <w:t>Чернівецький національний університет імені Юрія Федьковича</w:t>
            </w:r>
          </w:p>
          <w:p w14:paraId="00000076" w14:textId="77777777" w:rsidR="003C26D9" w:rsidRDefault="00B441F2">
            <w:r>
              <w:t xml:space="preserve">Економічний факультет </w:t>
            </w:r>
          </w:p>
          <w:p w14:paraId="00000077" w14:textId="77777777" w:rsidR="003C26D9" w:rsidRDefault="00B441F2">
            <w:pPr>
              <w:rPr>
                <w:b/>
              </w:rPr>
            </w:pPr>
            <w:r>
              <w:t>Кафедра міжнародної економіки</w:t>
            </w:r>
          </w:p>
        </w:tc>
      </w:tr>
      <w:tr w:rsidR="003C26D9" w14:paraId="01DB610E" w14:textId="77777777">
        <w:tc>
          <w:tcPr>
            <w:tcW w:w="2782" w:type="dxa"/>
          </w:tcPr>
          <w:p w14:paraId="00000078" w14:textId="77777777" w:rsidR="003C26D9" w:rsidRDefault="00B441F2">
            <w:pPr>
              <w:rPr>
                <w:b/>
              </w:rPr>
            </w:pPr>
            <w:r>
              <w:rPr>
                <w:b/>
              </w:rPr>
              <w:t>Ступінь вищої освіти та назва кваліфікації мовою оригіналу</w:t>
            </w:r>
          </w:p>
        </w:tc>
        <w:tc>
          <w:tcPr>
            <w:tcW w:w="6847" w:type="dxa"/>
          </w:tcPr>
          <w:p w14:paraId="00000079" w14:textId="77777777" w:rsidR="003C26D9" w:rsidRDefault="00B441F2">
            <w:r>
              <w:t>Магістр</w:t>
            </w:r>
          </w:p>
          <w:p w14:paraId="0000007A" w14:textId="5A00BC23" w:rsidR="003C26D9" w:rsidRDefault="00B441F2" w:rsidP="00A87FE7">
            <w:r>
              <w:t>Магістр</w:t>
            </w:r>
            <w:r w:rsidR="00091FCA">
              <w:t xml:space="preserve"> </w:t>
            </w:r>
            <w:r>
              <w:t>міжнародних економічних відносин</w:t>
            </w:r>
          </w:p>
        </w:tc>
      </w:tr>
      <w:tr w:rsidR="003C26D9" w14:paraId="5826F99A" w14:textId="77777777">
        <w:tc>
          <w:tcPr>
            <w:tcW w:w="2782" w:type="dxa"/>
          </w:tcPr>
          <w:p w14:paraId="0000007B" w14:textId="77777777" w:rsidR="003C26D9" w:rsidRDefault="00B441F2">
            <w:r>
              <w:rPr>
                <w:b/>
              </w:rPr>
              <w:t>Офіційна назва освітньої програми</w:t>
            </w:r>
          </w:p>
        </w:tc>
        <w:tc>
          <w:tcPr>
            <w:tcW w:w="6847" w:type="dxa"/>
          </w:tcPr>
          <w:p w14:paraId="0000007C" w14:textId="77777777" w:rsidR="003C26D9" w:rsidRDefault="00B441F2">
            <w:pPr>
              <w:rPr>
                <w:b/>
              </w:rPr>
            </w:pPr>
            <w:r>
              <w:t>Міжнародні економічні відносини</w:t>
            </w:r>
          </w:p>
        </w:tc>
      </w:tr>
      <w:tr w:rsidR="003C26D9" w14:paraId="6A426688" w14:textId="77777777">
        <w:tc>
          <w:tcPr>
            <w:tcW w:w="2782" w:type="dxa"/>
          </w:tcPr>
          <w:p w14:paraId="0000007D" w14:textId="77777777" w:rsidR="003C26D9" w:rsidRDefault="00B441F2">
            <w:r>
              <w:rPr>
                <w:b/>
              </w:rPr>
              <w:t>Тип диплому та обсяг освітньої програми</w:t>
            </w:r>
          </w:p>
        </w:tc>
        <w:tc>
          <w:tcPr>
            <w:tcW w:w="6847" w:type="dxa"/>
          </w:tcPr>
          <w:p w14:paraId="0000007E" w14:textId="77777777" w:rsidR="003C26D9" w:rsidRDefault="00B441F2">
            <w:r>
              <w:t xml:space="preserve">Диплом магістра, одиничний, 90 кредитів ЄКТС, </w:t>
            </w:r>
          </w:p>
          <w:p w14:paraId="0000007F" w14:textId="5A661458" w:rsidR="003C26D9" w:rsidRDefault="00B441F2" w:rsidP="00670D9C">
            <w:r>
              <w:t>термін навчання – 1</w:t>
            </w:r>
            <w:r w:rsidR="00670D9C">
              <w:t xml:space="preserve"> рік 4 місяці</w:t>
            </w:r>
          </w:p>
        </w:tc>
      </w:tr>
      <w:tr w:rsidR="003C26D9" w14:paraId="10645B3B" w14:textId="77777777">
        <w:tc>
          <w:tcPr>
            <w:tcW w:w="2782" w:type="dxa"/>
          </w:tcPr>
          <w:p w14:paraId="00000080" w14:textId="77777777" w:rsidR="003C26D9" w:rsidRDefault="00B441F2">
            <w:r>
              <w:rPr>
                <w:b/>
              </w:rPr>
              <w:t>Наявність акредитації</w:t>
            </w:r>
          </w:p>
        </w:tc>
        <w:tc>
          <w:tcPr>
            <w:tcW w:w="6847" w:type="dxa"/>
          </w:tcPr>
          <w:p w14:paraId="2477A62D" w14:textId="77777777" w:rsidR="003C26D9" w:rsidRDefault="00B441F2">
            <w:r>
              <w:t xml:space="preserve">Міністерство освіти і науки України, </w:t>
            </w:r>
            <w:r w:rsidR="002234E5">
              <w:t>Україна.</w:t>
            </w:r>
          </w:p>
          <w:p w14:paraId="00000081" w14:textId="688B1CB4" w:rsidR="002234E5" w:rsidRDefault="002234E5">
            <w:r>
              <w:t>ОПП акредитована до 31.12.2027 р.</w:t>
            </w:r>
          </w:p>
        </w:tc>
      </w:tr>
      <w:tr w:rsidR="003C26D9" w14:paraId="750CA884" w14:textId="77777777">
        <w:tc>
          <w:tcPr>
            <w:tcW w:w="2782" w:type="dxa"/>
          </w:tcPr>
          <w:p w14:paraId="00000082" w14:textId="77777777" w:rsidR="003C26D9" w:rsidRDefault="00B441F2">
            <w:r>
              <w:rPr>
                <w:b/>
              </w:rPr>
              <w:t>Цикл/рівень</w:t>
            </w:r>
          </w:p>
          <w:p w14:paraId="00000083" w14:textId="77777777" w:rsidR="003C26D9" w:rsidRDefault="003C26D9">
            <w:pPr>
              <w:ind w:firstLine="708"/>
            </w:pPr>
          </w:p>
        </w:tc>
        <w:tc>
          <w:tcPr>
            <w:tcW w:w="6847" w:type="dxa"/>
          </w:tcPr>
          <w:p w14:paraId="00000084" w14:textId="77777777" w:rsidR="003C26D9" w:rsidRDefault="00B441F2">
            <w:r>
              <w:t>НРК України – 7 рівень,  FQ-EHEA – другий цикл, ЕQF-LLL – 7 рівень</w:t>
            </w:r>
          </w:p>
        </w:tc>
      </w:tr>
      <w:tr w:rsidR="003C26D9" w14:paraId="01A9D81A" w14:textId="77777777">
        <w:tc>
          <w:tcPr>
            <w:tcW w:w="2782" w:type="dxa"/>
          </w:tcPr>
          <w:p w14:paraId="00000085" w14:textId="77777777" w:rsidR="003C26D9" w:rsidRDefault="00B441F2">
            <w:r>
              <w:rPr>
                <w:b/>
              </w:rPr>
              <w:t>Передумови</w:t>
            </w:r>
          </w:p>
        </w:tc>
        <w:tc>
          <w:tcPr>
            <w:tcW w:w="6847" w:type="dxa"/>
          </w:tcPr>
          <w:p w14:paraId="00000086" w14:textId="50E70CB8" w:rsidR="003C26D9" w:rsidRDefault="00B441F2">
            <w:r>
              <w:t>Наявність ступеня бакалавра</w:t>
            </w:r>
            <w:r w:rsidR="002234E5">
              <w:t xml:space="preserve"> </w:t>
            </w:r>
            <w:r>
              <w:t>/</w:t>
            </w:r>
            <w:r w:rsidR="002234E5">
              <w:t xml:space="preserve"> ОКР </w:t>
            </w:r>
            <w:r>
              <w:t>спеціаліста</w:t>
            </w:r>
            <w:r w:rsidR="002234E5">
              <w:t xml:space="preserve"> </w:t>
            </w:r>
            <w:r>
              <w:t>/</w:t>
            </w:r>
            <w:r w:rsidR="002234E5">
              <w:t xml:space="preserve"> ОР </w:t>
            </w:r>
            <w:r>
              <w:t>магістра</w:t>
            </w:r>
          </w:p>
        </w:tc>
      </w:tr>
      <w:tr w:rsidR="003C26D9" w14:paraId="6BD41291" w14:textId="77777777">
        <w:tc>
          <w:tcPr>
            <w:tcW w:w="2782" w:type="dxa"/>
          </w:tcPr>
          <w:p w14:paraId="00000087" w14:textId="77777777" w:rsidR="003C26D9" w:rsidRDefault="00B441F2">
            <w:r>
              <w:rPr>
                <w:b/>
              </w:rPr>
              <w:t>Мова(и) викладання</w:t>
            </w:r>
          </w:p>
        </w:tc>
        <w:tc>
          <w:tcPr>
            <w:tcW w:w="6847" w:type="dxa"/>
          </w:tcPr>
          <w:p w14:paraId="00000088" w14:textId="77777777" w:rsidR="003C26D9" w:rsidRDefault="00B441F2">
            <w:r>
              <w:t>Українська, англійська</w:t>
            </w:r>
          </w:p>
        </w:tc>
      </w:tr>
      <w:tr w:rsidR="003C26D9" w14:paraId="41D93C90" w14:textId="77777777">
        <w:tc>
          <w:tcPr>
            <w:tcW w:w="2782" w:type="dxa"/>
          </w:tcPr>
          <w:p w14:paraId="00000089" w14:textId="77777777" w:rsidR="003C26D9" w:rsidRDefault="00B441F2">
            <w:pPr>
              <w:rPr>
                <w:b/>
              </w:rPr>
            </w:pPr>
            <w:r>
              <w:rPr>
                <w:b/>
              </w:rPr>
              <w:t>Термін дії освітньої програми</w:t>
            </w:r>
          </w:p>
        </w:tc>
        <w:tc>
          <w:tcPr>
            <w:tcW w:w="6847" w:type="dxa"/>
          </w:tcPr>
          <w:p w14:paraId="0000008A" w14:textId="0DB98B89" w:rsidR="003C26D9" w:rsidRDefault="002234E5">
            <w:pPr>
              <w:rPr>
                <w:highlight w:val="yellow"/>
              </w:rPr>
            </w:pPr>
            <w:r>
              <w:t>До повного завершення періоду навчання або прийняття рішення Вченою радою університету про закриття освітньої програми</w:t>
            </w:r>
          </w:p>
        </w:tc>
      </w:tr>
      <w:tr w:rsidR="003C26D9" w14:paraId="45F5374E" w14:textId="77777777">
        <w:tc>
          <w:tcPr>
            <w:tcW w:w="2782" w:type="dxa"/>
          </w:tcPr>
          <w:p w14:paraId="0000008B" w14:textId="77777777" w:rsidR="003C26D9" w:rsidRDefault="00B441F2">
            <w:pPr>
              <w:rPr>
                <w:b/>
              </w:rPr>
            </w:pPr>
            <w:r>
              <w:rPr>
                <w:b/>
              </w:rPr>
              <w:t>Інтернет-адреса постійного розміщення опису освітньої програми</w:t>
            </w:r>
          </w:p>
        </w:tc>
        <w:tc>
          <w:tcPr>
            <w:tcW w:w="6847" w:type="dxa"/>
          </w:tcPr>
          <w:p w14:paraId="0000008D" w14:textId="5D98A3D4" w:rsidR="003C26D9" w:rsidRDefault="002234E5">
            <w:r w:rsidRPr="002234E5">
              <w:t>https://interec.chnu.edu.ua/navchannia/osvitni-prohramy-mahistratury/</w:t>
            </w:r>
          </w:p>
        </w:tc>
      </w:tr>
      <w:tr w:rsidR="003C26D9" w14:paraId="6C716162" w14:textId="77777777">
        <w:tc>
          <w:tcPr>
            <w:tcW w:w="9629" w:type="dxa"/>
            <w:gridSpan w:val="2"/>
            <w:shd w:val="clear" w:color="auto" w:fill="E0E0E0"/>
          </w:tcPr>
          <w:p w14:paraId="0000008E" w14:textId="77777777" w:rsidR="003C26D9" w:rsidRPr="001D4663" w:rsidRDefault="00B441F2">
            <w:pPr>
              <w:jc w:val="center"/>
            </w:pPr>
            <w:r w:rsidRPr="001D4663">
              <w:rPr>
                <w:b/>
              </w:rPr>
              <w:t xml:space="preserve">2 – </w:t>
            </w:r>
            <w:sdt>
              <w:sdtPr>
                <w:tag w:val="goog_rdk_8"/>
                <w:id w:val="-693228058"/>
              </w:sdtPr>
              <w:sdtContent/>
            </w:sdt>
            <w:r w:rsidRPr="001D4663">
              <w:rPr>
                <w:b/>
              </w:rPr>
              <w:t>Мета освітньої програми</w:t>
            </w:r>
          </w:p>
        </w:tc>
      </w:tr>
      <w:tr w:rsidR="003C26D9" w14:paraId="54B1EA8E" w14:textId="77777777">
        <w:tc>
          <w:tcPr>
            <w:tcW w:w="9629" w:type="dxa"/>
            <w:gridSpan w:val="2"/>
          </w:tcPr>
          <w:p w14:paraId="222AB4DA" w14:textId="0221BCCF" w:rsidR="005D258F" w:rsidRDefault="00380719" w:rsidP="001D4663">
            <w:pPr>
              <w:jc w:val="both"/>
            </w:pPr>
            <w:r w:rsidRPr="00380719">
              <w:t>Підготовка конкурентоспроможних фахівців з інноваційно-управлінським мисленням, здатних  розв’язувати складні завдання та приймати ефективні управлінські</w:t>
            </w:r>
            <w:r w:rsidRPr="00380719">
              <w:rPr>
                <w:b/>
              </w:rPr>
              <w:t xml:space="preserve"> </w:t>
            </w:r>
            <w:r w:rsidRPr="00380719">
              <w:t>рішення на різних рівнях реалізації міжнародних економічних відносин - від локального на рівні органів влади, самоврядування та бізнесу до глобального на рівні міжнародних урядових та неурядових організацій</w:t>
            </w:r>
            <w:r w:rsidR="002234E5">
              <w:t>.</w:t>
            </w:r>
          </w:p>
          <w:p w14:paraId="00000090" w14:textId="5F48AD00" w:rsidR="002234E5" w:rsidRPr="00380719" w:rsidRDefault="002234E5" w:rsidP="001D4663">
            <w:pPr>
              <w:jc w:val="both"/>
            </w:pPr>
            <w:r w:rsidRPr="002234E5">
              <w:rPr>
                <w:color w:val="FF0000"/>
              </w:rPr>
              <w:t>Мета освітньої програми відповідає Стратегічному плану розвитку Чернівецького національного університету імені Юрія Федьковича (2025–2029 рр.), зокрема місії університету щодо надання якісної освіти, здійснення актуальних наукових досліджень та інтеграції в глобальну академічну спільноту, а також візії університету як центру інноваційної освіти та наукових досліджень, що формує інтелектуальне майбутнє для відбудови та модернізації України на засадах сталого розвитку.</w:t>
            </w:r>
          </w:p>
        </w:tc>
      </w:tr>
      <w:tr w:rsidR="003C26D9" w14:paraId="48803076" w14:textId="77777777">
        <w:tc>
          <w:tcPr>
            <w:tcW w:w="9629" w:type="dxa"/>
            <w:gridSpan w:val="2"/>
            <w:shd w:val="clear" w:color="auto" w:fill="E0E0E0"/>
          </w:tcPr>
          <w:p w14:paraId="00000092" w14:textId="77777777" w:rsidR="003C26D9" w:rsidRDefault="00B441F2">
            <w:pPr>
              <w:jc w:val="center"/>
            </w:pPr>
            <w:r>
              <w:rPr>
                <w:b/>
              </w:rPr>
              <w:t>3 - Характеристика освітньої програми</w:t>
            </w:r>
          </w:p>
        </w:tc>
      </w:tr>
      <w:tr w:rsidR="003C26D9" w14:paraId="78D007C3" w14:textId="77777777">
        <w:tc>
          <w:tcPr>
            <w:tcW w:w="2782" w:type="dxa"/>
          </w:tcPr>
          <w:p w14:paraId="00000094" w14:textId="77777777" w:rsidR="003C26D9" w:rsidRDefault="00B441F2">
            <w:pPr>
              <w:rPr>
                <w:b/>
              </w:rPr>
            </w:pPr>
            <w:r>
              <w:rPr>
                <w:b/>
              </w:rPr>
              <w:t>Предметна область (галузь знань, спеціальність, спеціалізація (</w:t>
            </w:r>
            <w:r>
              <w:t>за наявності</w:t>
            </w:r>
            <w:r>
              <w:rPr>
                <w:b/>
              </w:rPr>
              <w:t>))</w:t>
            </w:r>
          </w:p>
        </w:tc>
        <w:tc>
          <w:tcPr>
            <w:tcW w:w="6847" w:type="dxa"/>
          </w:tcPr>
          <w:p w14:paraId="00000095" w14:textId="4F50B624" w:rsidR="003C26D9" w:rsidRDefault="0010017F">
            <w:pPr>
              <w:pBdr>
                <w:top w:val="nil"/>
                <w:left w:val="nil"/>
                <w:bottom w:val="nil"/>
                <w:right w:val="nil"/>
                <w:between w:val="nil"/>
              </w:pBdr>
              <w:jc w:val="both"/>
              <w:rPr>
                <w:b/>
                <w:color w:val="000000"/>
              </w:rPr>
            </w:pPr>
            <w:r>
              <w:rPr>
                <w:b/>
                <w:color w:val="000000"/>
              </w:rPr>
              <w:t>С Соціальні науки, журналістика та інформація</w:t>
            </w:r>
            <w:r w:rsidR="002234E5">
              <w:rPr>
                <w:b/>
                <w:color w:val="000000"/>
              </w:rPr>
              <w:t>, та міжнародні відносини</w:t>
            </w:r>
          </w:p>
          <w:p w14:paraId="00000096" w14:textId="2B64D4CD" w:rsidR="003C26D9" w:rsidRPr="00091FCA" w:rsidRDefault="0010017F">
            <w:pPr>
              <w:pBdr>
                <w:top w:val="nil"/>
                <w:left w:val="nil"/>
                <w:bottom w:val="nil"/>
                <w:right w:val="nil"/>
                <w:between w:val="nil"/>
              </w:pBdr>
              <w:jc w:val="both"/>
              <w:rPr>
                <w:b/>
                <w:color w:val="000000"/>
              </w:rPr>
            </w:pPr>
            <w:r w:rsidRPr="00091FCA">
              <w:rPr>
                <w:b/>
                <w:color w:val="000000"/>
              </w:rPr>
              <w:t>С1 Економіка та м</w:t>
            </w:r>
            <w:r w:rsidR="00B441F2" w:rsidRPr="00091FCA">
              <w:rPr>
                <w:b/>
                <w:color w:val="000000"/>
              </w:rPr>
              <w:t>іжнародні економічні відносини</w:t>
            </w:r>
            <w:r w:rsidR="00E36269" w:rsidRPr="00091FCA">
              <w:rPr>
                <w:b/>
                <w:color w:val="000000"/>
              </w:rPr>
              <w:t xml:space="preserve"> (за спеціалізаціями)</w:t>
            </w:r>
          </w:p>
          <w:p w14:paraId="1B1FE819" w14:textId="5E94F4EF" w:rsidR="00E36269" w:rsidRDefault="00E36269">
            <w:pPr>
              <w:pBdr>
                <w:top w:val="nil"/>
                <w:left w:val="nil"/>
                <w:bottom w:val="nil"/>
                <w:right w:val="nil"/>
                <w:between w:val="nil"/>
              </w:pBdr>
              <w:jc w:val="both"/>
              <w:rPr>
                <w:b/>
                <w:color w:val="000000"/>
              </w:rPr>
            </w:pPr>
            <w:r w:rsidRPr="00091FCA">
              <w:rPr>
                <w:b/>
                <w:color w:val="000000"/>
              </w:rPr>
              <w:t>С1.02 Міжнародні економічні відносини</w:t>
            </w:r>
          </w:p>
          <w:p w14:paraId="00000097" w14:textId="77777777" w:rsidR="003C26D9" w:rsidRPr="009C4D7F" w:rsidRDefault="00B441F2">
            <w:pPr>
              <w:pBdr>
                <w:top w:val="nil"/>
                <w:left w:val="nil"/>
                <w:bottom w:val="nil"/>
                <w:right w:val="nil"/>
                <w:between w:val="nil"/>
              </w:pBdr>
              <w:jc w:val="both"/>
            </w:pPr>
            <w:r>
              <w:rPr>
                <w:color w:val="000000"/>
              </w:rPr>
              <w:t xml:space="preserve">Обов’язкові компоненти – </w:t>
            </w:r>
            <w:r w:rsidRPr="002234E5">
              <w:t>66 кредитів ЄКТС (73,3%); вибіркові компоненти – 24 кредити ЄКТС (26,7%): практична підготовка – 8 кредитів ЄКТС (8,9%); підготовка та захист кваліфікаційної роботи – 10 кредитів ЄКТС (9%).</w:t>
            </w:r>
          </w:p>
          <w:p w14:paraId="00000098" w14:textId="77777777" w:rsidR="003C26D9" w:rsidRPr="009C4D7F" w:rsidRDefault="00B441F2">
            <w:pPr>
              <w:pBdr>
                <w:top w:val="nil"/>
                <w:left w:val="nil"/>
                <w:bottom w:val="nil"/>
                <w:right w:val="nil"/>
                <w:between w:val="nil"/>
              </w:pBdr>
              <w:jc w:val="both"/>
            </w:pPr>
            <w:r w:rsidRPr="009C4D7F">
              <w:rPr>
                <w:b/>
              </w:rPr>
              <w:t xml:space="preserve">Об’єкт вивчення – </w:t>
            </w:r>
            <w:r w:rsidRPr="009C4D7F">
              <w:t xml:space="preserve">функціонування та розвиток міжнародних економічних відносин, методології та методи їх досліджень, взаємодія суб’єктів світового економічного простору в процесі еволюції міжнародного співробітництва. </w:t>
            </w:r>
          </w:p>
          <w:p w14:paraId="00000099" w14:textId="2DC137C8" w:rsidR="003C26D9" w:rsidRDefault="00B441F2">
            <w:pPr>
              <w:pBdr>
                <w:top w:val="nil"/>
                <w:left w:val="nil"/>
                <w:bottom w:val="nil"/>
                <w:right w:val="nil"/>
                <w:between w:val="nil"/>
              </w:pBdr>
              <w:jc w:val="both"/>
              <w:rPr>
                <w:color w:val="000000"/>
              </w:rPr>
            </w:pPr>
            <w:r w:rsidRPr="009C4D7F">
              <w:rPr>
                <w:b/>
              </w:rPr>
              <w:lastRenderedPageBreak/>
              <w:t xml:space="preserve">Цілі навчання </w:t>
            </w:r>
            <w:r w:rsidRPr="009C4D7F">
              <w:t xml:space="preserve">– підготовка фахівців, здатних розв’язувати складні задачі </w:t>
            </w:r>
            <w:r w:rsidR="00220934" w:rsidRPr="009C4D7F">
              <w:t>та</w:t>
            </w:r>
            <w:r w:rsidRPr="009C4D7F">
              <w:t xml:space="preserve"> проблеми в процесі професійної діяльності у сфері міжнародних економічних відносин,</w:t>
            </w:r>
            <w:r w:rsidR="00A36AA4" w:rsidRPr="009C4D7F">
              <w:t xml:space="preserve"> приймати ефективні </w:t>
            </w:r>
            <w:r w:rsidR="00220934" w:rsidRPr="009C4D7F">
              <w:t xml:space="preserve">управлінські </w:t>
            </w:r>
            <w:r w:rsidR="00A36AA4" w:rsidRPr="009C4D7F">
              <w:t>рішення на різних рівнях реалізації міжнародних економічних відносин,</w:t>
            </w:r>
            <w:r w:rsidRPr="009C4D7F">
              <w:t xml:space="preserve"> що передбачають проведення досліджень </w:t>
            </w:r>
            <w:r>
              <w:rPr>
                <w:color w:val="000000"/>
              </w:rPr>
              <w:t xml:space="preserve">та/або здійснення інновацій та характеризуються невизначеністю умов і вимог. </w:t>
            </w:r>
          </w:p>
          <w:p w14:paraId="0000009A" w14:textId="77777777" w:rsidR="003C26D9" w:rsidRDefault="00B441F2">
            <w:pPr>
              <w:pBdr>
                <w:top w:val="nil"/>
                <w:left w:val="nil"/>
                <w:bottom w:val="nil"/>
                <w:right w:val="nil"/>
                <w:between w:val="nil"/>
              </w:pBdr>
              <w:jc w:val="both"/>
              <w:rPr>
                <w:color w:val="000000"/>
              </w:rPr>
            </w:pPr>
            <w:r>
              <w:rPr>
                <w:b/>
                <w:color w:val="000000"/>
              </w:rPr>
              <w:t xml:space="preserve">Теоретичний зміст предметної області </w:t>
            </w:r>
            <w:r>
              <w:rPr>
                <w:color w:val="000000"/>
              </w:rPr>
              <w:t xml:space="preserve">– економіка світогосподарських зв’язків з її закономірностями формування та розвитку суспільних відтворювальних процесів у їх взаємозв’язку і взаємозалежності на основі міжнародної економічної діяльності, міжнародного поділу праці й інституціонального механізму регулювання в процесі трансформації міжнародних економічних відносин та міжнародного економічного співробітництва. </w:t>
            </w:r>
          </w:p>
          <w:p w14:paraId="0000009B" w14:textId="77777777" w:rsidR="003C26D9" w:rsidRDefault="00B441F2">
            <w:pPr>
              <w:pBdr>
                <w:top w:val="nil"/>
                <w:left w:val="nil"/>
                <w:bottom w:val="nil"/>
                <w:right w:val="nil"/>
                <w:between w:val="nil"/>
              </w:pBdr>
              <w:jc w:val="both"/>
              <w:rPr>
                <w:color w:val="000000"/>
              </w:rPr>
            </w:pPr>
            <w:r>
              <w:rPr>
                <w:b/>
                <w:color w:val="000000"/>
              </w:rPr>
              <w:t xml:space="preserve">Методи, методики та технології: </w:t>
            </w:r>
            <w:r>
              <w:rPr>
                <w:color w:val="000000"/>
              </w:rPr>
              <w:t xml:space="preserve">методи теоретичного та емпіричного дослідження, економіко-математичного аналізу, моделювання та прогнозування, методики аналізу даних, технології пошуку й обробки інформації, системного аналізу даних, експертного оцінювання результатів реалізації міжнародних економічних відносин </w:t>
            </w:r>
          </w:p>
          <w:p w14:paraId="0000009C" w14:textId="77777777" w:rsidR="003C26D9" w:rsidRDefault="00B441F2">
            <w:pPr>
              <w:jc w:val="both"/>
            </w:pPr>
            <w:r>
              <w:rPr>
                <w:b/>
              </w:rPr>
              <w:t xml:space="preserve">Інструментарій та обладнання включають </w:t>
            </w:r>
            <w:r>
              <w:t xml:space="preserve">сучасні універсальні та спеціалізовані інформаційні системи (інформаційно-комунікаційні, інформаційно-пошукові, інформаційно-аналітичні) та спеціалізоване програмне забезпечення, що застосовуються в діяльності суб’єктів міжнародних економічних відносин. </w:t>
            </w:r>
          </w:p>
        </w:tc>
      </w:tr>
      <w:tr w:rsidR="003C26D9" w14:paraId="5FC6CF6E" w14:textId="77777777">
        <w:tc>
          <w:tcPr>
            <w:tcW w:w="2782" w:type="dxa"/>
          </w:tcPr>
          <w:p w14:paraId="0000009D" w14:textId="77777777" w:rsidR="003C26D9" w:rsidRDefault="00B441F2">
            <w:pPr>
              <w:rPr>
                <w:b/>
              </w:rPr>
            </w:pPr>
            <w:r>
              <w:rPr>
                <w:b/>
              </w:rPr>
              <w:lastRenderedPageBreak/>
              <w:t>Орієнтація освітньої програми</w:t>
            </w:r>
          </w:p>
        </w:tc>
        <w:tc>
          <w:tcPr>
            <w:tcW w:w="6847" w:type="dxa"/>
          </w:tcPr>
          <w:p w14:paraId="0000009E" w14:textId="7E627CD3" w:rsidR="003C26D9" w:rsidRPr="00220934" w:rsidRDefault="00B441F2" w:rsidP="00220934">
            <w:pPr>
              <w:jc w:val="both"/>
              <w:rPr>
                <w:b/>
              </w:rPr>
            </w:pPr>
            <w:r w:rsidRPr="009C4D7F">
              <w:t>Освітньо-професійна програма зорієнтована на поглиблення фундаментальної теоретичної підготовки та набуття практичних навиків в сфері м</w:t>
            </w:r>
            <w:r w:rsidR="00220934" w:rsidRPr="009C4D7F">
              <w:t xml:space="preserve">іжнародних економічних відносин, зокрема, оволодіння управлінськими компетенціями ведення, систематизації та розширення міжнародної економічної діяльності на корпортаивному, регіональному та національному рівнях. </w:t>
            </w:r>
          </w:p>
        </w:tc>
      </w:tr>
      <w:tr w:rsidR="003C26D9" w14:paraId="69109815" w14:textId="77777777">
        <w:tc>
          <w:tcPr>
            <w:tcW w:w="2782" w:type="dxa"/>
          </w:tcPr>
          <w:p w14:paraId="0000009F" w14:textId="77777777" w:rsidR="003C26D9" w:rsidRDefault="00B441F2">
            <w:pPr>
              <w:rPr>
                <w:b/>
              </w:rPr>
            </w:pPr>
            <w:r>
              <w:rPr>
                <w:b/>
              </w:rPr>
              <w:t>Основний фокус освітньої програми та спеціалізації</w:t>
            </w:r>
          </w:p>
        </w:tc>
        <w:tc>
          <w:tcPr>
            <w:tcW w:w="6847" w:type="dxa"/>
          </w:tcPr>
          <w:p w14:paraId="000000A0" w14:textId="77777777" w:rsidR="003C26D9" w:rsidRDefault="00B441F2">
            <w:pPr>
              <w:jc w:val="both"/>
              <w:rPr>
                <w:color w:val="000000"/>
              </w:rPr>
            </w:pPr>
            <w:r>
              <w:t xml:space="preserve">Спеціальна освіта </w:t>
            </w:r>
            <w:r>
              <w:rPr>
                <w:color w:val="000000"/>
              </w:rPr>
              <w:t>та професійна підготовка у сфері міжнародних економічних відносин.</w:t>
            </w:r>
          </w:p>
          <w:p w14:paraId="000000A1" w14:textId="77777777" w:rsidR="003C26D9" w:rsidRDefault="00B441F2">
            <w:pPr>
              <w:jc w:val="both"/>
            </w:pPr>
            <w:r>
              <w:t>Формування та розвиток професійних здібностей щодо самоорганізації, вміння самонавчатись, розвинути аналітичне мислення, приймати обґрунтовані рішення, здійснювати оцінювання та забезпечення якості виконаних робіт разом з вільним володінням іноземними мовами, вміння працювати в міжнародному контексті, здатність працювати автономно, розробляти та впроваджувати міжнародні проекти.</w:t>
            </w:r>
          </w:p>
          <w:p w14:paraId="000000A2" w14:textId="77777777" w:rsidR="003C26D9" w:rsidRDefault="00B441F2">
            <w:pPr>
              <w:jc w:val="both"/>
            </w:pPr>
            <w:r>
              <w:rPr>
                <w:color w:val="000000"/>
              </w:rPr>
              <w:t>Ключові слова: міжнародна економіка, міжнародні економічні відносини, глобалізація, інтернаціоналізація, міжнародні стратегії економічного розвитку, міжнародна конкурентоспроможність, глобальні компанії, інноваційний розвиток.</w:t>
            </w:r>
          </w:p>
        </w:tc>
      </w:tr>
      <w:tr w:rsidR="003C26D9" w14:paraId="3CA757C3" w14:textId="77777777">
        <w:trPr>
          <w:trHeight w:val="698"/>
        </w:trPr>
        <w:tc>
          <w:tcPr>
            <w:tcW w:w="2782" w:type="dxa"/>
          </w:tcPr>
          <w:p w14:paraId="000000A3" w14:textId="77777777" w:rsidR="003C26D9" w:rsidRDefault="00B441F2">
            <w:pPr>
              <w:rPr>
                <w:b/>
              </w:rPr>
            </w:pPr>
            <w:r>
              <w:rPr>
                <w:b/>
              </w:rPr>
              <w:t>Особливості програми</w:t>
            </w:r>
          </w:p>
        </w:tc>
        <w:tc>
          <w:tcPr>
            <w:tcW w:w="6847" w:type="dxa"/>
          </w:tcPr>
          <w:p w14:paraId="000000A4" w14:textId="77777777" w:rsidR="003C26D9" w:rsidRDefault="00B441F2">
            <w:pPr>
              <w:jc w:val="both"/>
            </w:pPr>
            <w:r>
              <w:t xml:space="preserve">Програма реалізує підвищення рівня знань та навичок з реалізації зовнішньоекономічної діяльності шляхом забезпечення міждисциплінарної та багатопрофільної підготовки фахівців з збору, аналізу та поширенню інформації стосовно сучасних процесів розвитку міжнародних економічних відносин. Орієнтована на глибоку спеціальну підготовку </w:t>
            </w:r>
            <w:r>
              <w:lastRenderedPageBreak/>
              <w:t xml:space="preserve">сучасних економістів-міжнародників, які є ініціативними та здатними до швидкої адаптації до умов та викликів сучасного міжнародного економічного середовища. Формує економістів з новим перспективним способом мислення, здатних не лише застосовувати існуючі методи економічного аналізу, але й розробляти нові на базі сучасних досягнень. </w:t>
            </w:r>
          </w:p>
        </w:tc>
      </w:tr>
      <w:tr w:rsidR="003C26D9" w14:paraId="7ADEB086" w14:textId="77777777">
        <w:tc>
          <w:tcPr>
            <w:tcW w:w="9629" w:type="dxa"/>
            <w:gridSpan w:val="2"/>
            <w:shd w:val="clear" w:color="auto" w:fill="E0E0E0"/>
          </w:tcPr>
          <w:p w14:paraId="000000A5" w14:textId="77777777" w:rsidR="003C26D9" w:rsidRDefault="00B441F2">
            <w:pPr>
              <w:jc w:val="center"/>
            </w:pPr>
            <w:r>
              <w:rPr>
                <w:b/>
              </w:rPr>
              <w:lastRenderedPageBreak/>
              <w:t>4 – Придатність випускників до працевлаштування та подальшого навчання</w:t>
            </w:r>
          </w:p>
        </w:tc>
      </w:tr>
      <w:tr w:rsidR="003C26D9" w14:paraId="4C26F8F8" w14:textId="77777777">
        <w:tc>
          <w:tcPr>
            <w:tcW w:w="2782" w:type="dxa"/>
          </w:tcPr>
          <w:p w14:paraId="000000A7" w14:textId="77777777" w:rsidR="003C26D9" w:rsidRDefault="00B441F2">
            <w:pPr>
              <w:rPr>
                <w:b/>
              </w:rPr>
            </w:pPr>
            <w:r>
              <w:rPr>
                <w:b/>
              </w:rPr>
              <w:t>Придатність до працевлаштування</w:t>
            </w:r>
          </w:p>
        </w:tc>
        <w:tc>
          <w:tcPr>
            <w:tcW w:w="6847" w:type="dxa"/>
          </w:tcPr>
          <w:p w14:paraId="000000A8" w14:textId="77777777" w:rsidR="003C26D9" w:rsidRDefault="00B441F2">
            <w:pPr>
              <w:jc w:val="both"/>
            </w:pPr>
            <w:r>
              <w:t xml:space="preserve">Магістр міжнародних економічних відносин має високий рівень науково-практичної підготовки, спеціальні знання, поглиблену спеціалізовану фахову підготовку. </w:t>
            </w:r>
          </w:p>
          <w:p w14:paraId="000000A9" w14:textId="77777777" w:rsidR="003C26D9" w:rsidRDefault="00B441F2">
            <w:pPr>
              <w:jc w:val="both"/>
            </w:pPr>
            <w:r>
              <w:t xml:space="preserve">Випускник з професійною кваліфікацією магістр міжнародних економічних відносин може працевлаштуватися на такі посади згідно з чинною редакцією Національного класифікатора України: Класифікатор професій (ДК 003:2010), International Standard Classification of Occupations 2008 (ISCO-08) за різними видами економічної діяльності відповідно до Національного класифікатора України Класифікація видів економічної діяльності (КВЕД:2010): </w:t>
            </w:r>
          </w:p>
          <w:p w14:paraId="000000AA" w14:textId="77777777" w:rsidR="003C26D9" w:rsidRDefault="00B441F2">
            <w:pPr>
              <w:jc w:val="both"/>
            </w:pPr>
            <w:r>
              <w:t>1231 Керівники економічних, фінансових департаментів, підрозділів та відділів зовнішньоекономічної діяльності</w:t>
            </w:r>
          </w:p>
          <w:p w14:paraId="000000AB" w14:textId="77777777" w:rsidR="003C26D9" w:rsidRDefault="00B441F2">
            <w:pPr>
              <w:jc w:val="both"/>
            </w:pPr>
            <w:r>
              <w:t>1237 Керівники науково-дослідних підрозділів</w:t>
            </w:r>
          </w:p>
          <w:p w14:paraId="000000AC" w14:textId="77777777" w:rsidR="003C26D9" w:rsidRDefault="00B441F2">
            <w:pPr>
              <w:jc w:val="both"/>
            </w:pPr>
            <w:r>
              <w:t>1238 Керівники міжнародних проектів та програм</w:t>
            </w:r>
          </w:p>
          <w:p w14:paraId="000000AD" w14:textId="77777777" w:rsidR="003C26D9" w:rsidRDefault="00B441F2">
            <w:pPr>
              <w:jc w:val="both"/>
            </w:pPr>
            <w:r>
              <w:t>131 Керівники малих та середніх підприємств, що здійснюють міжнародну діяльність</w:t>
            </w:r>
          </w:p>
          <w:p w14:paraId="000000AE" w14:textId="77777777" w:rsidR="003C26D9" w:rsidRDefault="00B441F2">
            <w:pPr>
              <w:jc w:val="both"/>
            </w:pPr>
            <w:r>
              <w:t>145 Менеджери (управителі) в зовнішній торгівлі, готелях та закладах ресторанного господарства</w:t>
            </w:r>
          </w:p>
          <w:p w14:paraId="000000AF" w14:textId="77777777" w:rsidR="003C26D9" w:rsidRDefault="00B441F2">
            <w:pPr>
              <w:jc w:val="both"/>
            </w:pPr>
            <w:r>
              <w:t>146 Менеджери (управителі) у міжнародній фінансовій діяльності</w:t>
            </w:r>
          </w:p>
          <w:p w14:paraId="000000B0" w14:textId="77777777" w:rsidR="003C26D9" w:rsidRDefault="00B441F2">
            <w:pPr>
              <w:jc w:val="both"/>
            </w:pPr>
            <w:r>
              <w:t>149 Менеджери (управителі) в інших видах економічної діяльності</w:t>
            </w:r>
          </w:p>
          <w:p w14:paraId="000000B1" w14:textId="77777777" w:rsidR="003C26D9" w:rsidRDefault="00B441F2">
            <w:pPr>
              <w:jc w:val="both"/>
            </w:pPr>
            <w:r>
              <w:t>1475 Менеджери (управителі) з міжнародного маркетингу, менеджери із зовнішньоекономічної діяльності</w:t>
            </w:r>
          </w:p>
          <w:p w14:paraId="000000B2" w14:textId="77777777" w:rsidR="003C26D9" w:rsidRDefault="00B441F2">
            <w:pPr>
              <w:jc w:val="both"/>
            </w:pPr>
            <w:r>
              <w:t>2441.1 Наукові співробітники (економіка)</w:t>
            </w:r>
          </w:p>
          <w:p w14:paraId="000000B3" w14:textId="77777777" w:rsidR="003C26D9" w:rsidRDefault="00B441F2">
            <w:pPr>
              <w:jc w:val="both"/>
            </w:pPr>
            <w:r>
              <w:t>2441.2 Економісти (економіст з міжнародної торгівлі, аналітик з інвестицій, аналітик з кредитування, економіст з планування, економіст із ціноутворення, економіст з фінансової роботи, консультант з економічних питань, оглядач з економічних питань, економічний радник тощо)</w:t>
            </w:r>
          </w:p>
          <w:p w14:paraId="000000B4" w14:textId="77777777" w:rsidR="003C26D9" w:rsidRDefault="00B441F2">
            <w:pPr>
              <w:jc w:val="both"/>
              <w:rPr>
                <w:highlight w:val="white"/>
              </w:rPr>
            </w:pPr>
            <w:r>
              <w:t xml:space="preserve">25359 </w:t>
            </w:r>
            <w:r>
              <w:rPr>
                <w:highlight w:val="white"/>
              </w:rPr>
              <w:t>Економіст з договірних та претензійних робіт</w:t>
            </w:r>
          </w:p>
          <w:p w14:paraId="000000B5" w14:textId="77777777" w:rsidR="003C26D9" w:rsidRDefault="00B441F2">
            <w:pPr>
              <w:jc w:val="both"/>
              <w:rPr>
                <w:highlight w:val="white"/>
              </w:rPr>
            </w:pPr>
            <w:r>
              <w:rPr>
                <w:highlight w:val="white"/>
              </w:rPr>
              <w:t>2419.2 Експерт із зовнішньоекономічних питань, Консультант із зовнішньоекономічних питань</w:t>
            </w:r>
          </w:p>
          <w:p w14:paraId="000000B6" w14:textId="77777777" w:rsidR="003C26D9" w:rsidRDefault="00B441F2">
            <w:pPr>
              <w:jc w:val="both"/>
            </w:pPr>
            <w:r>
              <w:t xml:space="preserve">2447.2 Фахівці з управління міжнародними проектами та програмами </w:t>
            </w:r>
          </w:p>
          <w:p w14:paraId="000000B7" w14:textId="77777777" w:rsidR="003C26D9" w:rsidRDefault="00B441F2">
            <w:pPr>
              <w:jc w:val="both"/>
            </w:pPr>
            <w:r>
              <w:t>341 Фахівці в галузі міжнародних фінансів та міжнародної торгівлі</w:t>
            </w:r>
          </w:p>
          <w:p w14:paraId="000000B8" w14:textId="77777777" w:rsidR="003C26D9" w:rsidRDefault="00B441F2">
            <w:pPr>
              <w:jc w:val="both"/>
            </w:pPr>
            <w:r>
              <w:t>3436.9 Помічники керівників в іноземних представництвах, філіях, підрозділах підприємств України та інші помічники керівників</w:t>
            </w:r>
          </w:p>
          <w:p w14:paraId="000000B9" w14:textId="77777777" w:rsidR="003C26D9" w:rsidRDefault="00B441F2">
            <w:pPr>
              <w:jc w:val="both"/>
            </w:pPr>
            <w:r>
              <w:t>3449 Державні інспектори у сфері міжнародних економічних відносин (інспектор з експорту, інспектор державний з якості товару та торгівлі)</w:t>
            </w:r>
          </w:p>
        </w:tc>
      </w:tr>
      <w:tr w:rsidR="003C26D9" w14:paraId="0E2A1857" w14:textId="77777777">
        <w:tc>
          <w:tcPr>
            <w:tcW w:w="2782" w:type="dxa"/>
          </w:tcPr>
          <w:p w14:paraId="000000BA" w14:textId="77777777" w:rsidR="003C26D9" w:rsidRDefault="00B441F2">
            <w:pPr>
              <w:rPr>
                <w:b/>
              </w:rPr>
            </w:pPr>
            <w:r>
              <w:rPr>
                <w:b/>
              </w:rPr>
              <w:t>Подальше навчання</w:t>
            </w:r>
          </w:p>
        </w:tc>
        <w:tc>
          <w:tcPr>
            <w:tcW w:w="6847" w:type="dxa"/>
          </w:tcPr>
          <w:p w14:paraId="000000BB" w14:textId="77777777" w:rsidR="003C26D9" w:rsidRDefault="00B441F2">
            <w:pPr>
              <w:jc w:val="both"/>
            </w:pPr>
            <w:r>
              <w:t xml:space="preserve">Магістр міжнародних економічних відносин може продовжувати навчання на третьому (освітньо-науковому) рівні </w:t>
            </w:r>
            <w:r>
              <w:lastRenderedPageBreak/>
              <w:t xml:space="preserve">вищої освіти (доктора філософії) та набувати додаткових компетенцій згідно чинного законодавства. </w:t>
            </w:r>
          </w:p>
        </w:tc>
      </w:tr>
      <w:tr w:rsidR="003C26D9" w14:paraId="7FF477B3" w14:textId="77777777">
        <w:tc>
          <w:tcPr>
            <w:tcW w:w="9629" w:type="dxa"/>
            <w:gridSpan w:val="2"/>
            <w:shd w:val="clear" w:color="auto" w:fill="E0E0E0"/>
          </w:tcPr>
          <w:p w14:paraId="000000BC" w14:textId="77777777" w:rsidR="003C26D9" w:rsidRDefault="00B441F2">
            <w:pPr>
              <w:jc w:val="center"/>
            </w:pPr>
            <w:r>
              <w:rPr>
                <w:b/>
              </w:rPr>
              <w:lastRenderedPageBreak/>
              <w:t>5 – Викладання та оцінювання</w:t>
            </w:r>
          </w:p>
        </w:tc>
      </w:tr>
      <w:tr w:rsidR="003C26D9" w14:paraId="60A113C6" w14:textId="77777777">
        <w:tc>
          <w:tcPr>
            <w:tcW w:w="2782" w:type="dxa"/>
          </w:tcPr>
          <w:p w14:paraId="000000BE" w14:textId="77777777" w:rsidR="003C26D9" w:rsidRDefault="00B441F2">
            <w:pPr>
              <w:rPr>
                <w:b/>
              </w:rPr>
            </w:pPr>
            <w:r>
              <w:rPr>
                <w:b/>
              </w:rPr>
              <w:t>Викладання та навчання</w:t>
            </w:r>
          </w:p>
        </w:tc>
        <w:tc>
          <w:tcPr>
            <w:tcW w:w="6847" w:type="dxa"/>
          </w:tcPr>
          <w:p w14:paraId="000000BF" w14:textId="77777777" w:rsidR="003C26D9" w:rsidRDefault="00B441F2">
            <w:pPr>
              <w:jc w:val="both"/>
            </w:pPr>
            <w:r>
              <w:rPr>
                <w:color w:val="000000"/>
              </w:rPr>
              <w:t xml:space="preserve">Студенто-центричне навчання, самонавчання, проблемно-орієнтоване навчання тощо. </w:t>
            </w:r>
            <w:r>
              <w:t>Лекції, семінарські заняття, тренінги, переддипломна практика, самостійна робота (підготовка есе, презентацій, рефератів, дипломної роботи), консультації з викладачами та практиками.</w:t>
            </w:r>
          </w:p>
        </w:tc>
      </w:tr>
      <w:tr w:rsidR="003C26D9" w14:paraId="1E80759D" w14:textId="77777777">
        <w:tc>
          <w:tcPr>
            <w:tcW w:w="2782" w:type="dxa"/>
          </w:tcPr>
          <w:p w14:paraId="000000C0" w14:textId="77777777" w:rsidR="003C26D9" w:rsidRDefault="00B441F2">
            <w:pPr>
              <w:rPr>
                <w:b/>
              </w:rPr>
            </w:pPr>
            <w:r>
              <w:rPr>
                <w:b/>
              </w:rPr>
              <w:t>Оцінювання</w:t>
            </w:r>
          </w:p>
        </w:tc>
        <w:tc>
          <w:tcPr>
            <w:tcW w:w="6847" w:type="dxa"/>
          </w:tcPr>
          <w:p w14:paraId="000000C1" w14:textId="77777777" w:rsidR="003C26D9" w:rsidRDefault="00B441F2">
            <w:pPr>
              <w:jc w:val="both"/>
            </w:pPr>
            <w:r>
              <w:rPr>
                <w:color w:val="000000"/>
              </w:rPr>
              <w:t>Усні та письмові екзамени, заліки, контроль індивідуальних робіт, захист звіту з виробничої практики, поточний та  проміжний контроль. Атестація здійснюється у формі п</w:t>
            </w:r>
            <w:r>
              <w:t>ублічного захисту кваліфікаційної роботи.</w:t>
            </w:r>
          </w:p>
        </w:tc>
      </w:tr>
      <w:tr w:rsidR="003C26D9" w14:paraId="412CC3FA" w14:textId="77777777">
        <w:tc>
          <w:tcPr>
            <w:tcW w:w="9629" w:type="dxa"/>
            <w:gridSpan w:val="2"/>
            <w:shd w:val="clear" w:color="auto" w:fill="E0E0E0"/>
          </w:tcPr>
          <w:p w14:paraId="000000C2" w14:textId="77777777" w:rsidR="003C26D9" w:rsidRDefault="00B441F2">
            <w:pPr>
              <w:jc w:val="center"/>
            </w:pPr>
            <w:r>
              <w:rPr>
                <w:b/>
              </w:rPr>
              <w:t>6 – Програмні компетентності</w:t>
            </w:r>
          </w:p>
        </w:tc>
      </w:tr>
      <w:tr w:rsidR="003C26D9" w14:paraId="6D6733A5" w14:textId="77777777">
        <w:tc>
          <w:tcPr>
            <w:tcW w:w="2782" w:type="dxa"/>
          </w:tcPr>
          <w:p w14:paraId="000000C4" w14:textId="77777777" w:rsidR="003C26D9" w:rsidRDefault="00B441F2">
            <w:pPr>
              <w:rPr>
                <w:b/>
              </w:rPr>
            </w:pPr>
            <w:r>
              <w:rPr>
                <w:b/>
              </w:rPr>
              <w:t>Інтегральна компетентність</w:t>
            </w:r>
          </w:p>
        </w:tc>
        <w:tc>
          <w:tcPr>
            <w:tcW w:w="6847" w:type="dxa"/>
          </w:tcPr>
          <w:p w14:paraId="000000C5" w14:textId="77777777" w:rsidR="003C26D9" w:rsidRDefault="00B441F2">
            <w:pPr>
              <w:pBdr>
                <w:top w:val="nil"/>
                <w:left w:val="nil"/>
                <w:bottom w:val="nil"/>
                <w:right w:val="nil"/>
                <w:between w:val="nil"/>
              </w:pBdr>
              <w:jc w:val="both"/>
              <w:rPr>
                <w:color w:val="000000"/>
              </w:rPr>
            </w:pPr>
            <w:r>
              <w:rPr>
                <w:color w:val="000000"/>
              </w:rPr>
              <w:t xml:space="preserve">Здатність виявляти та розв’язувати складні задачі і проблеми, генерувати нові ідеї у сфері міжнародних економічних відносин та/або під час навчання, що передбачає проведення досліджень та/або здійснення інновацій та характеризується невизначеністю умов і вимог. </w:t>
            </w:r>
          </w:p>
        </w:tc>
      </w:tr>
      <w:tr w:rsidR="003C26D9" w14:paraId="2B353B60" w14:textId="77777777" w:rsidTr="00D9286B">
        <w:trPr>
          <w:trHeight w:val="1600"/>
        </w:trPr>
        <w:tc>
          <w:tcPr>
            <w:tcW w:w="2782" w:type="dxa"/>
          </w:tcPr>
          <w:p w14:paraId="000000C6" w14:textId="77777777" w:rsidR="003C26D9" w:rsidRDefault="00B441F2">
            <w:pPr>
              <w:rPr>
                <w:b/>
              </w:rPr>
            </w:pPr>
            <w:r>
              <w:rPr>
                <w:b/>
              </w:rPr>
              <w:t>Загальні компетентності (ЗК)</w:t>
            </w:r>
          </w:p>
        </w:tc>
        <w:tc>
          <w:tcPr>
            <w:tcW w:w="6847" w:type="dxa"/>
          </w:tcPr>
          <w:p w14:paraId="000000C7" w14:textId="77777777" w:rsidR="003C26D9" w:rsidRDefault="00B441F2">
            <w:pPr>
              <w:pBdr>
                <w:top w:val="nil"/>
                <w:left w:val="nil"/>
                <w:bottom w:val="nil"/>
                <w:right w:val="nil"/>
                <w:between w:val="nil"/>
              </w:pBdr>
              <w:jc w:val="both"/>
              <w:rPr>
                <w:color w:val="000000"/>
              </w:rPr>
            </w:pPr>
            <w:r>
              <w:rPr>
                <w:color w:val="000000"/>
              </w:rPr>
              <w:t xml:space="preserve">ЗК 1. Здатність спілкуватися іноземною мовою. </w:t>
            </w:r>
          </w:p>
          <w:p w14:paraId="000000C8" w14:textId="77777777" w:rsidR="003C26D9" w:rsidRDefault="00B441F2">
            <w:pPr>
              <w:pBdr>
                <w:top w:val="nil"/>
                <w:left w:val="nil"/>
                <w:bottom w:val="nil"/>
                <w:right w:val="nil"/>
                <w:between w:val="nil"/>
              </w:pBdr>
              <w:jc w:val="both"/>
              <w:rPr>
                <w:color w:val="000000"/>
              </w:rPr>
            </w:pPr>
            <w:r>
              <w:rPr>
                <w:color w:val="000000"/>
              </w:rPr>
              <w:t>ЗК 2. Здатність вчитися і оволодівати сучасними знаннями.</w:t>
            </w:r>
          </w:p>
          <w:p w14:paraId="000000C9" w14:textId="77777777" w:rsidR="003C26D9" w:rsidRDefault="00B441F2">
            <w:pPr>
              <w:pBdr>
                <w:top w:val="nil"/>
                <w:left w:val="nil"/>
                <w:bottom w:val="nil"/>
                <w:right w:val="nil"/>
                <w:between w:val="nil"/>
              </w:pBdr>
              <w:jc w:val="both"/>
              <w:rPr>
                <w:color w:val="000000"/>
              </w:rPr>
            </w:pPr>
            <w:r>
              <w:rPr>
                <w:color w:val="000000"/>
              </w:rPr>
              <w:t>ЗК 3. Здатність до пошуку, оброблення та аналізу інформації з різних джерел.</w:t>
            </w:r>
          </w:p>
          <w:p w14:paraId="000000CA" w14:textId="77777777" w:rsidR="003C26D9" w:rsidRDefault="00B441F2">
            <w:pPr>
              <w:pBdr>
                <w:top w:val="nil"/>
                <w:left w:val="nil"/>
                <w:bottom w:val="nil"/>
                <w:right w:val="nil"/>
                <w:between w:val="nil"/>
              </w:pBdr>
              <w:jc w:val="both"/>
              <w:rPr>
                <w:color w:val="000000"/>
              </w:rPr>
            </w:pPr>
            <w:r>
              <w:rPr>
                <w:color w:val="000000"/>
              </w:rPr>
              <w:t>ЗК 4. Здатність працювати в команді.</w:t>
            </w:r>
          </w:p>
          <w:p w14:paraId="000000CB" w14:textId="77777777" w:rsidR="003C26D9" w:rsidRDefault="00B441F2">
            <w:pPr>
              <w:pBdr>
                <w:top w:val="nil"/>
                <w:left w:val="nil"/>
                <w:bottom w:val="nil"/>
                <w:right w:val="nil"/>
                <w:between w:val="nil"/>
              </w:pBdr>
              <w:jc w:val="both"/>
              <w:rPr>
                <w:color w:val="000000"/>
                <w:sz w:val="28"/>
                <w:szCs w:val="28"/>
              </w:rPr>
            </w:pPr>
            <w:r>
              <w:rPr>
                <w:color w:val="000000"/>
              </w:rPr>
              <w:t>ЗК 5. Здатність проведення досліджень на відповідному рівні.</w:t>
            </w:r>
          </w:p>
        </w:tc>
      </w:tr>
      <w:tr w:rsidR="003C26D9" w14:paraId="3433A439" w14:textId="77777777">
        <w:trPr>
          <w:trHeight w:val="830"/>
        </w:trPr>
        <w:tc>
          <w:tcPr>
            <w:tcW w:w="2782" w:type="dxa"/>
          </w:tcPr>
          <w:p w14:paraId="000000CC" w14:textId="77777777" w:rsidR="003C26D9" w:rsidRDefault="00B441F2">
            <w:pPr>
              <w:pBdr>
                <w:top w:val="nil"/>
                <w:left w:val="nil"/>
                <w:bottom w:val="nil"/>
                <w:right w:val="nil"/>
                <w:between w:val="nil"/>
              </w:pBdr>
              <w:rPr>
                <w:color w:val="000000"/>
              </w:rPr>
            </w:pPr>
            <w:r>
              <w:rPr>
                <w:b/>
                <w:color w:val="000000"/>
              </w:rPr>
              <w:t>Спеціальні (фахові) компетентності (СК)</w:t>
            </w:r>
          </w:p>
          <w:p w14:paraId="000000CD" w14:textId="77777777" w:rsidR="003C26D9" w:rsidRDefault="003C26D9">
            <w:pPr>
              <w:rPr>
                <w:b/>
              </w:rPr>
            </w:pPr>
          </w:p>
          <w:p w14:paraId="000000CE" w14:textId="77777777" w:rsidR="003C26D9" w:rsidRDefault="003C26D9">
            <w:pPr>
              <w:rPr>
                <w:b/>
              </w:rPr>
            </w:pPr>
          </w:p>
          <w:p w14:paraId="000000CF" w14:textId="77777777" w:rsidR="003C26D9" w:rsidRDefault="003C26D9">
            <w:pPr>
              <w:rPr>
                <w:b/>
              </w:rPr>
            </w:pPr>
          </w:p>
          <w:p w14:paraId="000000D0" w14:textId="77777777" w:rsidR="003C26D9" w:rsidRDefault="003C26D9">
            <w:pPr>
              <w:rPr>
                <w:b/>
              </w:rPr>
            </w:pPr>
          </w:p>
          <w:p w14:paraId="000000D1" w14:textId="77777777" w:rsidR="003C26D9" w:rsidRDefault="003C26D9">
            <w:pPr>
              <w:rPr>
                <w:b/>
              </w:rPr>
            </w:pPr>
          </w:p>
          <w:p w14:paraId="000000D2" w14:textId="77777777" w:rsidR="003C26D9" w:rsidRDefault="003C26D9">
            <w:pPr>
              <w:rPr>
                <w:b/>
              </w:rPr>
            </w:pPr>
          </w:p>
          <w:p w14:paraId="000000D3" w14:textId="77777777" w:rsidR="003C26D9" w:rsidRDefault="003C26D9">
            <w:pPr>
              <w:rPr>
                <w:b/>
              </w:rPr>
            </w:pPr>
          </w:p>
          <w:p w14:paraId="000000D4" w14:textId="77777777" w:rsidR="003C26D9" w:rsidRDefault="003C26D9">
            <w:pPr>
              <w:rPr>
                <w:b/>
              </w:rPr>
            </w:pPr>
          </w:p>
          <w:p w14:paraId="000000D5" w14:textId="77777777" w:rsidR="003C26D9" w:rsidRDefault="003C26D9">
            <w:pPr>
              <w:jc w:val="center"/>
              <w:rPr>
                <w:b/>
              </w:rPr>
            </w:pPr>
          </w:p>
        </w:tc>
        <w:tc>
          <w:tcPr>
            <w:tcW w:w="6847" w:type="dxa"/>
          </w:tcPr>
          <w:p w14:paraId="000000D6" w14:textId="331BDF00" w:rsidR="003C26D9" w:rsidRDefault="00B441F2">
            <w:pPr>
              <w:pBdr>
                <w:top w:val="nil"/>
                <w:left w:val="nil"/>
                <w:bottom w:val="nil"/>
                <w:right w:val="nil"/>
                <w:between w:val="nil"/>
              </w:pBdr>
              <w:jc w:val="both"/>
              <w:rPr>
                <w:color w:val="000000"/>
              </w:rPr>
            </w:pPr>
            <w:r>
              <w:rPr>
                <w:color w:val="000000"/>
              </w:rPr>
              <w:t>СК 1.</w:t>
            </w:r>
            <w:r w:rsidR="00084C14">
              <w:rPr>
                <w:color w:val="000000"/>
              </w:rPr>
              <w:t> </w:t>
            </w:r>
            <w:r>
              <w:rPr>
                <w:color w:val="000000"/>
              </w:rPr>
              <w:t xml:space="preserve">Здатність приймати обґрунтовані рішення щодо налагодження міжнародних економічних відносин на всіх рівнях їх реалізації. </w:t>
            </w:r>
          </w:p>
          <w:p w14:paraId="000000D7" w14:textId="6B3A054B" w:rsidR="003C26D9" w:rsidRDefault="00B441F2">
            <w:pPr>
              <w:pBdr>
                <w:top w:val="nil"/>
                <w:left w:val="nil"/>
                <w:bottom w:val="nil"/>
                <w:right w:val="nil"/>
                <w:between w:val="nil"/>
              </w:pBdr>
              <w:jc w:val="both"/>
              <w:rPr>
                <w:color w:val="000000"/>
              </w:rPr>
            </w:pPr>
            <w:r>
              <w:rPr>
                <w:color w:val="000000"/>
              </w:rPr>
              <w:t>СК 2.</w:t>
            </w:r>
            <w:r w:rsidR="00084C14">
              <w:rPr>
                <w:color w:val="000000"/>
              </w:rPr>
              <w:t> </w:t>
            </w:r>
            <w:r>
              <w:rPr>
                <w:color w:val="000000"/>
              </w:rPr>
              <w:t xml:space="preserve">Здатність розробляти та аналізувати моделі розвитку національних економік і визначати їхню роль у сучасній світогосподарській системі. </w:t>
            </w:r>
          </w:p>
          <w:p w14:paraId="000000D8" w14:textId="4C86EB8B" w:rsidR="003C26D9" w:rsidRDefault="00B441F2">
            <w:pPr>
              <w:pBdr>
                <w:top w:val="nil"/>
                <w:left w:val="nil"/>
                <w:bottom w:val="nil"/>
                <w:right w:val="nil"/>
                <w:between w:val="nil"/>
              </w:pBdr>
              <w:jc w:val="both"/>
              <w:rPr>
                <w:color w:val="000000"/>
              </w:rPr>
            </w:pPr>
            <w:r>
              <w:rPr>
                <w:color w:val="000000"/>
              </w:rPr>
              <w:t>СК 3.</w:t>
            </w:r>
            <w:r w:rsidR="00084C14">
              <w:rPr>
                <w:color w:val="000000"/>
              </w:rPr>
              <w:t> </w:t>
            </w:r>
            <w:r>
              <w:rPr>
                <w:color w:val="000000"/>
              </w:rPr>
              <w:t xml:space="preserve">Здатність визначати й оцінювати прояви економічного глобалізму, виклики та дисбаланси глобального розвитку та їх вплив на міжнародні економічні відносини </w:t>
            </w:r>
          </w:p>
          <w:p w14:paraId="000000D9" w14:textId="7B9D5929" w:rsidR="003C26D9" w:rsidRDefault="00B441F2">
            <w:pPr>
              <w:pBdr>
                <w:top w:val="nil"/>
                <w:left w:val="nil"/>
                <w:bottom w:val="nil"/>
                <w:right w:val="nil"/>
                <w:between w:val="nil"/>
              </w:pBdr>
              <w:jc w:val="both"/>
              <w:rPr>
                <w:color w:val="000000"/>
              </w:rPr>
            </w:pPr>
            <w:r>
              <w:rPr>
                <w:color w:val="000000"/>
              </w:rPr>
              <w:t>СК 4.</w:t>
            </w:r>
            <w:r w:rsidR="00084C14">
              <w:rPr>
                <w:color w:val="000000"/>
              </w:rPr>
              <w:t> </w:t>
            </w:r>
            <w:r>
              <w:rPr>
                <w:color w:val="000000"/>
              </w:rPr>
              <w:t xml:space="preserve">Здатність оцінювати масштаби діяльності глобальних фірм та їхні позиції на світових ринках. </w:t>
            </w:r>
          </w:p>
          <w:p w14:paraId="000000DA" w14:textId="1330CBAE" w:rsidR="003C26D9" w:rsidRDefault="00B441F2">
            <w:pPr>
              <w:pBdr>
                <w:top w:val="nil"/>
                <w:left w:val="nil"/>
                <w:bottom w:val="nil"/>
                <w:right w:val="nil"/>
                <w:between w:val="nil"/>
              </w:pBdr>
              <w:jc w:val="both"/>
              <w:rPr>
                <w:color w:val="000000"/>
              </w:rPr>
            </w:pPr>
            <w:r>
              <w:rPr>
                <w:color w:val="000000"/>
              </w:rPr>
              <w:t>СК 5.</w:t>
            </w:r>
            <w:r w:rsidR="00084C14">
              <w:rPr>
                <w:color w:val="000000"/>
              </w:rPr>
              <w:t> </w:t>
            </w:r>
            <w:r>
              <w:rPr>
                <w:color w:val="000000"/>
              </w:rPr>
              <w:t xml:space="preserve">Здатність застосовувати кумулятивні знання, науково-технологічні досягнення, інформаційні технології для </w:t>
            </w:r>
            <w:r w:rsidR="00953ACD">
              <w:rPr>
                <w:color w:val="000000"/>
              </w:rPr>
              <w:t>д</w:t>
            </w:r>
            <w:r>
              <w:rPr>
                <w:color w:val="000000"/>
              </w:rPr>
              <w:t xml:space="preserve">осягнення сутності феномену нової економіки, виявлення закономірностей та тенденцій новітнього розвитку світового господарства. </w:t>
            </w:r>
          </w:p>
          <w:p w14:paraId="000000DB" w14:textId="11F472DC" w:rsidR="003C26D9" w:rsidRDefault="00B441F2">
            <w:pPr>
              <w:pBdr>
                <w:top w:val="nil"/>
                <w:left w:val="nil"/>
                <w:bottom w:val="nil"/>
                <w:right w:val="nil"/>
                <w:between w:val="nil"/>
              </w:pBdr>
              <w:jc w:val="both"/>
              <w:rPr>
                <w:color w:val="000000"/>
              </w:rPr>
            </w:pPr>
            <w:r>
              <w:rPr>
                <w:color w:val="000000"/>
              </w:rPr>
              <w:t>СК 6.</w:t>
            </w:r>
            <w:r w:rsidR="00084C14">
              <w:rPr>
                <w:color w:val="000000"/>
              </w:rPr>
              <w:t> </w:t>
            </w:r>
            <w:r>
              <w:rPr>
                <w:color w:val="000000"/>
              </w:rPr>
              <w:t xml:space="preserve">Здатність застосовувати принципи соціальної відповідальності в діяльності суб’єктів міжнародних економічних відносин і аналізі їхнього впливу на економічний розвиток країн. </w:t>
            </w:r>
          </w:p>
          <w:p w14:paraId="000000DC" w14:textId="6055256D" w:rsidR="003C26D9" w:rsidRDefault="00B441F2">
            <w:pPr>
              <w:pBdr>
                <w:top w:val="nil"/>
                <w:left w:val="nil"/>
                <w:bottom w:val="nil"/>
                <w:right w:val="nil"/>
                <w:between w:val="nil"/>
              </w:pBdr>
              <w:jc w:val="both"/>
              <w:rPr>
                <w:color w:val="000000"/>
              </w:rPr>
            </w:pPr>
            <w:r>
              <w:rPr>
                <w:color w:val="000000"/>
              </w:rPr>
              <w:t>СК 7.</w:t>
            </w:r>
            <w:r w:rsidR="00084C14">
              <w:rPr>
                <w:color w:val="000000"/>
              </w:rPr>
              <w:t> </w:t>
            </w:r>
            <w:r>
              <w:rPr>
                <w:color w:val="000000"/>
              </w:rPr>
              <w:t xml:space="preserve">Здатність аналізувати й оцінювати геоекономічні стратегії країн з позиції національних економічних інтересів. </w:t>
            </w:r>
          </w:p>
          <w:p w14:paraId="000000DD" w14:textId="641ED762" w:rsidR="003C26D9" w:rsidRDefault="00B441F2">
            <w:pPr>
              <w:pBdr>
                <w:top w:val="nil"/>
                <w:left w:val="nil"/>
                <w:bottom w:val="nil"/>
                <w:right w:val="nil"/>
                <w:between w:val="nil"/>
              </w:pBdr>
              <w:jc w:val="both"/>
              <w:rPr>
                <w:color w:val="000000"/>
              </w:rPr>
            </w:pPr>
            <w:r>
              <w:rPr>
                <w:color w:val="000000"/>
              </w:rPr>
              <w:t>СК 8.</w:t>
            </w:r>
            <w:r w:rsidR="00084C14">
              <w:rPr>
                <w:color w:val="000000"/>
              </w:rPr>
              <w:t> </w:t>
            </w:r>
            <w:r>
              <w:rPr>
                <w:color w:val="000000"/>
              </w:rPr>
              <w:t xml:space="preserve">Здатність прогнозувати тенденції розвитку міжнародних ринків з урахуванням кон’юнктурних змін. </w:t>
            </w:r>
          </w:p>
          <w:p w14:paraId="6442C7CA" w14:textId="57601273" w:rsidR="00084C14" w:rsidRDefault="00B441F2">
            <w:pPr>
              <w:pBdr>
                <w:top w:val="nil"/>
                <w:left w:val="nil"/>
                <w:bottom w:val="nil"/>
                <w:right w:val="nil"/>
                <w:between w:val="nil"/>
              </w:pBdr>
              <w:jc w:val="both"/>
              <w:rPr>
                <w:color w:val="000000"/>
              </w:rPr>
            </w:pPr>
            <w:r>
              <w:rPr>
                <w:color w:val="000000"/>
              </w:rPr>
              <w:t>СК 9.</w:t>
            </w:r>
            <w:r w:rsidR="00084C14">
              <w:rPr>
                <w:color w:val="000000"/>
              </w:rPr>
              <w:t> </w:t>
            </w:r>
            <w:r>
              <w:rPr>
                <w:color w:val="000000"/>
              </w:rPr>
              <w:t>Здатність до самонавчання, підтримки належного рівня знань, готовність до опанування знань нового рівня, підвищення своєї фаховості та рівня кваліфікації</w:t>
            </w:r>
          </w:p>
          <w:p w14:paraId="247CC5C8" w14:textId="32317F2A" w:rsidR="00A513A4" w:rsidRPr="00A513A4" w:rsidRDefault="00A513A4">
            <w:pPr>
              <w:pBdr>
                <w:top w:val="nil"/>
                <w:left w:val="nil"/>
                <w:bottom w:val="nil"/>
                <w:right w:val="nil"/>
                <w:between w:val="nil"/>
              </w:pBdr>
              <w:jc w:val="both"/>
              <w:rPr>
                <w:i/>
                <w:color w:val="000000"/>
              </w:rPr>
            </w:pPr>
            <w:r w:rsidRPr="00A513A4">
              <w:rPr>
                <w:i/>
                <w:color w:val="000000"/>
              </w:rPr>
              <w:t xml:space="preserve">Компетентності визначені </w:t>
            </w:r>
            <w:r w:rsidR="007E1146">
              <w:rPr>
                <w:i/>
                <w:color w:val="000000"/>
              </w:rPr>
              <w:t>освітньою програмою</w:t>
            </w:r>
          </w:p>
          <w:p w14:paraId="47C46680" w14:textId="4E5B7256" w:rsidR="00A513A4" w:rsidRPr="006173DC" w:rsidRDefault="00084C14" w:rsidP="00A513A4">
            <w:pPr>
              <w:pBdr>
                <w:top w:val="nil"/>
                <w:left w:val="nil"/>
                <w:bottom w:val="nil"/>
                <w:right w:val="nil"/>
                <w:between w:val="nil"/>
              </w:pBdr>
              <w:jc w:val="both"/>
            </w:pPr>
            <w:r w:rsidRPr="006173DC">
              <w:t>СК 10.</w:t>
            </w:r>
            <w:r w:rsidR="009639FE" w:rsidRPr="006173DC">
              <w:t> Здатність організовувати та проводити міжнародні зустрічі та переговори</w:t>
            </w:r>
            <w:r w:rsidR="00A513A4" w:rsidRPr="006173DC">
              <w:t xml:space="preserve"> на різних рівнях дипломатії</w:t>
            </w:r>
          </w:p>
          <w:p w14:paraId="000000DE" w14:textId="2EAD4EC0" w:rsidR="003C26D9" w:rsidRPr="009639FE" w:rsidRDefault="00A513A4" w:rsidP="00A513A4">
            <w:pPr>
              <w:pBdr>
                <w:top w:val="nil"/>
                <w:left w:val="nil"/>
                <w:bottom w:val="nil"/>
                <w:right w:val="nil"/>
                <w:between w:val="nil"/>
              </w:pBdr>
              <w:jc w:val="both"/>
              <w:rPr>
                <w:color w:val="000000"/>
              </w:rPr>
            </w:pPr>
            <w:r w:rsidRPr="006173DC">
              <w:lastRenderedPageBreak/>
              <w:t>СК</w:t>
            </w:r>
            <w:r w:rsidRPr="006173DC">
              <w:rPr>
                <w:lang w:val="ru-RU"/>
              </w:rPr>
              <w:t> </w:t>
            </w:r>
            <w:r w:rsidRPr="006173DC">
              <w:t>11</w:t>
            </w:r>
            <w:r w:rsidRPr="006173DC">
              <w:rPr>
                <w:lang w:val="ru-RU"/>
              </w:rPr>
              <w:t xml:space="preserve">. Здатність </w:t>
            </w:r>
            <w:r w:rsidR="009639FE" w:rsidRPr="006173DC">
              <w:t>розробляти, аналізувати та оцінювати дипломатичні документи в сфері міжнародних економічних відносин</w:t>
            </w:r>
          </w:p>
        </w:tc>
      </w:tr>
      <w:tr w:rsidR="003C26D9" w14:paraId="3C2FEA16" w14:textId="77777777">
        <w:tc>
          <w:tcPr>
            <w:tcW w:w="9629" w:type="dxa"/>
            <w:gridSpan w:val="2"/>
            <w:shd w:val="clear" w:color="auto" w:fill="E0E0E0"/>
          </w:tcPr>
          <w:p w14:paraId="000000DF" w14:textId="77777777" w:rsidR="003C26D9" w:rsidRDefault="00B441F2">
            <w:pPr>
              <w:jc w:val="center"/>
            </w:pPr>
            <w:r>
              <w:rPr>
                <w:b/>
              </w:rPr>
              <w:lastRenderedPageBreak/>
              <w:t>7 – Програмні результати навчання</w:t>
            </w:r>
          </w:p>
        </w:tc>
      </w:tr>
      <w:tr w:rsidR="003C26D9" w14:paraId="15341D7E" w14:textId="77777777">
        <w:tc>
          <w:tcPr>
            <w:tcW w:w="2782" w:type="dxa"/>
          </w:tcPr>
          <w:p w14:paraId="000000E1" w14:textId="77777777" w:rsidR="003C26D9" w:rsidRDefault="00B441F2">
            <w:pPr>
              <w:rPr>
                <w:b/>
              </w:rPr>
            </w:pPr>
            <w:r>
              <w:rPr>
                <w:b/>
              </w:rPr>
              <w:t>Програмні результати навчання (ПРН)</w:t>
            </w:r>
          </w:p>
        </w:tc>
        <w:tc>
          <w:tcPr>
            <w:tcW w:w="6847" w:type="dxa"/>
          </w:tcPr>
          <w:p w14:paraId="000000E2" w14:textId="77777777" w:rsidR="003C26D9" w:rsidRDefault="00B441F2">
            <w:pPr>
              <w:pBdr>
                <w:top w:val="nil"/>
                <w:left w:val="nil"/>
                <w:bottom w:val="nil"/>
                <w:right w:val="nil"/>
                <w:between w:val="nil"/>
              </w:pBdr>
              <w:jc w:val="both"/>
              <w:rPr>
                <w:color w:val="000000"/>
              </w:rPr>
            </w:pPr>
            <w:r>
              <w:rPr>
                <w:color w:val="000000"/>
              </w:rPr>
              <w:t xml:space="preserve">ПРН 1. Мати необхідні для професійної діяльності знання та навички з ділових комунікацій у сфері міжнародних економічних відносин, а також ефективно спілкуватися на професійному та соціальному рівнях, включаючи усну та письмову комунікацію іноземною мовою/іноземними мовами. </w:t>
            </w:r>
          </w:p>
          <w:p w14:paraId="000000E3" w14:textId="77777777" w:rsidR="003C26D9" w:rsidRDefault="00B441F2">
            <w:pPr>
              <w:pBdr>
                <w:top w:val="nil"/>
                <w:left w:val="nil"/>
                <w:bottom w:val="nil"/>
                <w:right w:val="nil"/>
                <w:between w:val="nil"/>
              </w:pBdr>
              <w:jc w:val="both"/>
              <w:rPr>
                <w:color w:val="000000"/>
              </w:rPr>
            </w:pPr>
            <w:r>
              <w:rPr>
                <w:color w:val="000000"/>
              </w:rPr>
              <w:t xml:space="preserve">ПРН  2. Креативно мислити, проявляти гнучкість у прийнятті рішень на основі логічних аргументів та перевірених фактів в умовах обмеженого часу і ресурсів на засадах використання різних діагностичних методологій провідних міжнародних організацій </w:t>
            </w:r>
          </w:p>
          <w:p w14:paraId="000000E4" w14:textId="77777777" w:rsidR="003C26D9" w:rsidRDefault="00B441F2">
            <w:pPr>
              <w:pBdr>
                <w:top w:val="nil"/>
                <w:left w:val="nil"/>
                <w:bottom w:val="nil"/>
                <w:right w:val="nil"/>
                <w:between w:val="nil"/>
              </w:pBdr>
              <w:jc w:val="both"/>
              <w:rPr>
                <w:color w:val="000000"/>
              </w:rPr>
            </w:pPr>
            <w:r>
              <w:rPr>
                <w:color w:val="000000"/>
              </w:rPr>
              <w:t xml:space="preserve">ПРН  3. Систематизувати, синтезувати й упорядковувати отриману інформацію, ідентифікувати проблеми, формулювати висновки і розробляти рекомендації, використовуючи ефективні підходи та технології, спеціалізоване програмне забезпечення з метою розв’язання складних задач практичних проблем з урахуванням крос-культурних особливостей суб’єктів міжнародних економічних відносин. </w:t>
            </w:r>
          </w:p>
          <w:p w14:paraId="000000E5" w14:textId="77777777" w:rsidR="003C26D9" w:rsidRDefault="00B441F2">
            <w:pPr>
              <w:pBdr>
                <w:top w:val="nil"/>
                <w:left w:val="nil"/>
                <w:bottom w:val="nil"/>
                <w:right w:val="nil"/>
                <w:between w:val="nil"/>
              </w:pBdr>
              <w:jc w:val="both"/>
              <w:rPr>
                <w:color w:val="000000"/>
              </w:rPr>
            </w:pPr>
            <w:r>
              <w:rPr>
                <w:color w:val="000000"/>
              </w:rPr>
              <w:t xml:space="preserve">ПРН  4. Приймати обґрунтовані рішення з проблем міжнародних економічних відносин за невизначених умов і вимог. </w:t>
            </w:r>
          </w:p>
          <w:p w14:paraId="000000E6" w14:textId="77777777" w:rsidR="003C26D9" w:rsidRDefault="00B441F2">
            <w:pPr>
              <w:pBdr>
                <w:top w:val="nil"/>
                <w:left w:val="nil"/>
                <w:bottom w:val="nil"/>
                <w:right w:val="nil"/>
                <w:between w:val="nil"/>
              </w:pBdr>
              <w:jc w:val="both"/>
              <w:rPr>
                <w:color w:val="000000"/>
              </w:rPr>
            </w:pPr>
            <w:r>
              <w:rPr>
                <w:color w:val="000000"/>
              </w:rPr>
              <w:t xml:space="preserve">ПРН  5. Оцінювати ступінь складності завдань при плануванні діяльності та опрацюванні її результатів. </w:t>
            </w:r>
          </w:p>
          <w:p w14:paraId="000000E7" w14:textId="77777777" w:rsidR="003C26D9" w:rsidRDefault="00B441F2">
            <w:pPr>
              <w:pBdr>
                <w:top w:val="nil"/>
                <w:left w:val="nil"/>
                <w:bottom w:val="nil"/>
                <w:right w:val="nil"/>
                <w:between w:val="nil"/>
              </w:pBdr>
              <w:jc w:val="both"/>
              <w:rPr>
                <w:color w:val="000000"/>
              </w:rPr>
            </w:pPr>
            <w:r>
              <w:rPr>
                <w:color w:val="000000"/>
              </w:rPr>
              <w:t xml:space="preserve">ПРН  6. Аналізувати нормативно-правові документи, оцінювати аналітичні звіти, грамотно використовувати нормативно-розпорядчі документи та довідкові матеріали, вести прикладні аналітичні розробки, професійно готувати аналітичні матеріали. </w:t>
            </w:r>
          </w:p>
          <w:p w14:paraId="000000E8" w14:textId="77777777" w:rsidR="003C26D9" w:rsidRDefault="00B441F2">
            <w:pPr>
              <w:pBdr>
                <w:top w:val="nil"/>
                <w:left w:val="nil"/>
                <w:bottom w:val="nil"/>
                <w:right w:val="nil"/>
                <w:between w:val="nil"/>
              </w:pBdr>
              <w:jc w:val="both"/>
              <w:rPr>
                <w:color w:val="000000"/>
              </w:rPr>
            </w:pPr>
            <w:r>
              <w:rPr>
                <w:color w:val="000000"/>
              </w:rPr>
              <w:t xml:space="preserve">ПРН  7. Досліджувати й аналізувати моделі розвитку національних економік та обґрунтовувати заходи досягнення їх стратегічних цілей в умовах трансформації світогосподарських відносин. </w:t>
            </w:r>
          </w:p>
          <w:p w14:paraId="000000E9" w14:textId="77777777" w:rsidR="003C26D9" w:rsidRDefault="00B441F2">
            <w:pPr>
              <w:pBdr>
                <w:top w:val="nil"/>
                <w:left w:val="nil"/>
                <w:bottom w:val="nil"/>
                <w:right w:val="nil"/>
                <w:between w:val="nil"/>
              </w:pBdr>
              <w:jc w:val="both"/>
              <w:rPr>
                <w:color w:val="000000"/>
              </w:rPr>
            </w:pPr>
            <w:r>
              <w:rPr>
                <w:color w:val="000000"/>
              </w:rPr>
              <w:t xml:space="preserve">ПРН  8. Розробляти та досліджувати адаптивні моделі вирівнювання дисбалансів та нівелювання загроз глобального розвитку, пропонувати варіанти вирішення проблем за результатами дослідження. </w:t>
            </w:r>
          </w:p>
          <w:p w14:paraId="000000EA" w14:textId="77777777" w:rsidR="003C26D9" w:rsidRDefault="00B441F2">
            <w:pPr>
              <w:pBdr>
                <w:top w:val="nil"/>
                <w:left w:val="nil"/>
                <w:bottom w:val="nil"/>
                <w:right w:val="nil"/>
                <w:between w:val="nil"/>
              </w:pBdr>
              <w:jc w:val="both"/>
              <w:rPr>
                <w:color w:val="000000"/>
              </w:rPr>
            </w:pPr>
            <w:r>
              <w:rPr>
                <w:color w:val="000000"/>
              </w:rPr>
              <w:t xml:space="preserve">ПРН  9. Здійснювати моніторинг, аналіз, оцінку діяльності глобальних фірм (корпорацій, стратегічних альянсів, консорціумів, синдикатів, трастів тощо) з метою ідентифікації їхніх конкурентних позицій та переваг на світових ринках. </w:t>
            </w:r>
          </w:p>
          <w:p w14:paraId="000000EB" w14:textId="77777777" w:rsidR="003C26D9" w:rsidRDefault="00B441F2">
            <w:pPr>
              <w:pBdr>
                <w:top w:val="nil"/>
                <w:left w:val="nil"/>
                <w:bottom w:val="nil"/>
                <w:right w:val="nil"/>
                <w:between w:val="nil"/>
              </w:pBdr>
              <w:jc w:val="both"/>
              <w:rPr>
                <w:color w:val="000000"/>
              </w:rPr>
            </w:pPr>
            <w:r>
              <w:rPr>
                <w:color w:val="000000"/>
              </w:rPr>
              <w:t xml:space="preserve">ПРН  10. Розуміти закономірності та тенденції розвитку світового господарства і феномену нової економіки з урахуванням процесів інтелектуалізації, інформатизації та науково-технологічного обміну. </w:t>
            </w:r>
          </w:p>
          <w:p w14:paraId="000000EC" w14:textId="77777777" w:rsidR="003C26D9" w:rsidRDefault="00B441F2">
            <w:pPr>
              <w:pBdr>
                <w:top w:val="nil"/>
                <w:left w:val="nil"/>
                <w:bottom w:val="nil"/>
                <w:right w:val="nil"/>
                <w:between w:val="nil"/>
              </w:pBdr>
              <w:jc w:val="both"/>
              <w:rPr>
                <w:color w:val="000000"/>
              </w:rPr>
            </w:pPr>
            <w:r>
              <w:rPr>
                <w:color w:val="000000"/>
              </w:rPr>
              <w:t xml:space="preserve">ПРН  11. Розуміти сутність соціального виміру глобального економічного розвитку та імплементувати принципи соціальної відповідальності в діяльності суб’єктів міжнародних економічних відносин. </w:t>
            </w:r>
          </w:p>
          <w:p w14:paraId="000000ED" w14:textId="77777777" w:rsidR="003C26D9" w:rsidRDefault="00B441F2">
            <w:pPr>
              <w:pBdr>
                <w:top w:val="nil"/>
                <w:left w:val="nil"/>
                <w:bottom w:val="nil"/>
                <w:right w:val="nil"/>
                <w:between w:val="nil"/>
              </w:pBdr>
              <w:jc w:val="both"/>
              <w:rPr>
                <w:color w:val="000000"/>
              </w:rPr>
            </w:pPr>
            <w:r>
              <w:rPr>
                <w:color w:val="000000"/>
              </w:rPr>
              <w:t xml:space="preserve">ПРН  12. Визначати геоекономічні стратегії країн та їхні регіональні економічні пріоритети з урахуванням національних економічних інтересів і безпекової компоненти міжнародних економічних відносин у контексті глобальних проблем людства й асиметричності розподілу світових ресурсів. </w:t>
            </w:r>
          </w:p>
          <w:p w14:paraId="000000EE" w14:textId="77777777" w:rsidR="003C26D9" w:rsidRDefault="00B441F2">
            <w:pPr>
              <w:pBdr>
                <w:top w:val="nil"/>
                <w:left w:val="nil"/>
                <w:bottom w:val="nil"/>
                <w:right w:val="nil"/>
                <w:between w:val="nil"/>
              </w:pBdr>
              <w:jc w:val="both"/>
              <w:rPr>
                <w:color w:val="000000"/>
              </w:rPr>
            </w:pPr>
            <w:r>
              <w:rPr>
                <w:color w:val="000000"/>
              </w:rPr>
              <w:lastRenderedPageBreak/>
              <w:t xml:space="preserve">ПРН  13. Ідентифікувати зміни кон’юнктури ринків під дією невизначених факторів, здійснювати їх компаративний аналіз, критично оцінювати наслідки продукованих ідей та прийнятих рішень з метою прогнозування тенденції розвитку глобальних ринків. </w:t>
            </w:r>
          </w:p>
          <w:p w14:paraId="2793BEDD" w14:textId="77777777" w:rsidR="003C26D9" w:rsidRDefault="00B441F2">
            <w:pPr>
              <w:pBdr>
                <w:top w:val="nil"/>
                <w:left w:val="nil"/>
                <w:bottom w:val="nil"/>
                <w:right w:val="nil"/>
                <w:between w:val="nil"/>
              </w:pBdr>
              <w:jc w:val="both"/>
              <w:rPr>
                <w:color w:val="000000"/>
              </w:rPr>
            </w:pPr>
            <w:r>
              <w:rPr>
                <w:color w:val="000000"/>
              </w:rPr>
              <w:t xml:space="preserve">ПРН 14. Презентувати результати власних досліджень шляхом підготовки наукових публікацій і апробацій на наукових заходах. </w:t>
            </w:r>
          </w:p>
          <w:p w14:paraId="253E2EBA" w14:textId="6BFDD7EA" w:rsidR="00A513A4" w:rsidRPr="00A513A4" w:rsidRDefault="007E1146">
            <w:pPr>
              <w:pBdr>
                <w:top w:val="nil"/>
                <w:left w:val="nil"/>
                <w:bottom w:val="nil"/>
                <w:right w:val="nil"/>
                <w:between w:val="nil"/>
              </w:pBdr>
              <w:jc w:val="both"/>
              <w:rPr>
                <w:i/>
                <w:color w:val="000000"/>
              </w:rPr>
            </w:pPr>
            <w:r>
              <w:rPr>
                <w:i/>
                <w:color w:val="000000"/>
              </w:rPr>
              <w:t>Програмні р</w:t>
            </w:r>
            <w:r w:rsidR="00A513A4" w:rsidRPr="00A513A4">
              <w:rPr>
                <w:i/>
                <w:color w:val="000000"/>
              </w:rPr>
              <w:t xml:space="preserve">езультати навчання, визначені </w:t>
            </w:r>
            <w:r>
              <w:rPr>
                <w:i/>
                <w:color w:val="000000"/>
              </w:rPr>
              <w:t>освітньою програмою</w:t>
            </w:r>
          </w:p>
          <w:p w14:paraId="6EF30E7D" w14:textId="77777777" w:rsidR="009639FE" w:rsidRDefault="009639FE" w:rsidP="009639FE">
            <w:pPr>
              <w:pBdr>
                <w:top w:val="nil"/>
                <w:left w:val="nil"/>
                <w:bottom w:val="nil"/>
                <w:right w:val="nil"/>
                <w:between w:val="nil"/>
              </w:pBdr>
              <w:jc w:val="both"/>
              <w:rPr>
                <w:color w:val="000000"/>
              </w:rPr>
            </w:pPr>
            <w:r w:rsidRPr="009639FE">
              <w:rPr>
                <w:color w:val="000000"/>
              </w:rPr>
              <w:t xml:space="preserve">ПРН 15. Брати участь у професійні дискусії у сфері міжнародних </w:t>
            </w:r>
            <w:r>
              <w:rPr>
                <w:color w:val="000000"/>
              </w:rPr>
              <w:t xml:space="preserve">економічних </w:t>
            </w:r>
            <w:r w:rsidRPr="009639FE">
              <w:rPr>
                <w:color w:val="000000"/>
              </w:rPr>
              <w:t>відносин, зовнішньо</w:t>
            </w:r>
            <w:r>
              <w:rPr>
                <w:color w:val="000000"/>
              </w:rPr>
              <w:t>-економічної</w:t>
            </w:r>
            <w:r w:rsidRPr="009639FE">
              <w:rPr>
                <w:color w:val="000000"/>
              </w:rPr>
              <w:t xml:space="preserve"> політики, поважати опонентів </w:t>
            </w:r>
            <w:r>
              <w:rPr>
                <w:color w:val="000000"/>
              </w:rPr>
              <w:t>та</w:t>
            </w:r>
            <w:r w:rsidRPr="009639FE">
              <w:rPr>
                <w:color w:val="000000"/>
              </w:rPr>
              <w:t xml:space="preserve"> їхню точки зору, доносити до фахівців та широкого загалу інформацію, ідеї, проблеми, рішення та власний досвід з фахових проблем.</w:t>
            </w:r>
          </w:p>
          <w:p w14:paraId="000000EF" w14:textId="1DEFC3A5" w:rsidR="009639FE" w:rsidRPr="00A513A4" w:rsidRDefault="009639FE" w:rsidP="00696C9D">
            <w:pPr>
              <w:pBdr>
                <w:top w:val="nil"/>
                <w:left w:val="nil"/>
                <w:bottom w:val="nil"/>
                <w:right w:val="nil"/>
                <w:between w:val="nil"/>
              </w:pBdr>
              <w:jc w:val="both"/>
              <w:rPr>
                <w:color w:val="000000"/>
              </w:rPr>
            </w:pPr>
            <w:r w:rsidRPr="00A513A4">
              <w:rPr>
                <w:color w:val="000000"/>
              </w:rPr>
              <w:t>ПРН 16.</w:t>
            </w:r>
            <w:r w:rsidR="00A513A4">
              <w:rPr>
                <w:color w:val="000000"/>
              </w:rPr>
              <w:t> </w:t>
            </w:r>
            <w:r w:rsidR="00A513A4" w:rsidRPr="00A513A4">
              <w:t xml:space="preserve">Організовувати протокольне забезпечення дипломатичних та міжнародних  заходів на різних рівнях </w:t>
            </w:r>
            <w:r w:rsidR="00696C9D">
              <w:t>реалізації міжнародних економічних відносин</w:t>
            </w:r>
          </w:p>
        </w:tc>
      </w:tr>
      <w:tr w:rsidR="003C26D9" w14:paraId="0B5C39E7" w14:textId="77777777">
        <w:tc>
          <w:tcPr>
            <w:tcW w:w="9629" w:type="dxa"/>
            <w:gridSpan w:val="2"/>
            <w:shd w:val="clear" w:color="auto" w:fill="E0E0E0"/>
          </w:tcPr>
          <w:p w14:paraId="000000F0" w14:textId="77777777" w:rsidR="003C26D9" w:rsidRDefault="00B441F2">
            <w:pPr>
              <w:spacing w:line="233" w:lineRule="auto"/>
              <w:jc w:val="center"/>
            </w:pPr>
            <w:r>
              <w:rPr>
                <w:b/>
              </w:rPr>
              <w:lastRenderedPageBreak/>
              <w:t>8 – Ресурсне забезпечення реалізації програми</w:t>
            </w:r>
          </w:p>
        </w:tc>
      </w:tr>
      <w:tr w:rsidR="003C26D9" w14:paraId="6C25FF33" w14:textId="77777777">
        <w:tc>
          <w:tcPr>
            <w:tcW w:w="2782" w:type="dxa"/>
          </w:tcPr>
          <w:p w14:paraId="000000F2" w14:textId="77777777" w:rsidR="003C26D9" w:rsidRDefault="00B441F2">
            <w:pPr>
              <w:rPr>
                <w:b/>
              </w:rPr>
            </w:pPr>
            <w:r>
              <w:rPr>
                <w:b/>
              </w:rPr>
              <w:t>Кадрове забезпечення</w:t>
            </w:r>
          </w:p>
        </w:tc>
        <w:tc>
          <w:tcPr>
            <w:tcW w:w="6847" w:type="dxa"/>
          </w:tcPr>
          <w:p w14:paraId="000000F3" w14:textId="77777777" w:rsidR="003C26D9" w:rsidRDefault="00B441F2">
            <w:pPr>
              <w:spacing w:line="233" w:lineRule="auto"/>
              <w:jc w:val="both"/>
            </w:pPr>
            <w:r>
              <w:t>1. Наявність кафедри, відповідальної за підготовку здобувачів вищої освіти.</w:t>
            </w:r>
          </w:p>
          <w:p w14:paraId="000000F4" w14:textId="77777777" w:rsidR="003C26D9" w:rsidRDefault="00B441F2">
            <w:pPr>
              <w:spacing w:line="233" w:lineRule="auto"/>
              <w:jc w:val="both"/>
            </w:pPr>
            <w:r>
              <w:t>2. Наявність у складі кафедри, відповідальних за підготовку здобувачів вищої освіти, науково-педагогічних працівників, на яких покладено відповідальність за підготовку здобувачів вищої освіти – три особи, що мають науковий ступінь та/або вчене звання.</w:t>
            </w:r>
          </w:p>
          <w:p w14:paraId="000000F5" w14:textId="77777777" w:rsidR="003C26D9" w:rsidRDefault="00B441F2">
            <w:pPr>
              <w:spacing w:line="233" w:lineRule="auto"/>
              <w:jc w:val="both"/>
            </w:pPr>
            <w:r>
              <w:t>3. Наявність у керівника кафедри (гаранта освітньої програми):  наукового ступеня та/або вченого звання за відповідною або спорідненою спеціальністю та стажу науково-педагогічної та/або наукової роботи не менш як 10 років.</w:t>
            </w:r>
          </w:p>
          <w:p w14:paraId="000000F6" w14:textId="77777777" w:rsidR="003C26D9" w:rsidRDefault="00B441F2">
            <w:pPr>
              <w:spacing w:line="233" w:lineRule="auto"/>
              <w:jc w:val="both"/>
            </w:pPr>
            <w:r>
              <w:t>4. Проведення лекцій з навчальних дисциплін науково-педагогічними працівниками відповідної спеціальності за основним місцем роботи:</w:t>
            </w:r>
          </w:p>
          <w:p w14:paraId="000000F7" w14:textId="77777777" w:rsidR="003C26D9" w:rsidRDefault="00B441F2">
            <w:pPr>
              <w:spacing w:line="233" w:lineRule="auto"/>
              <w:jc w:val="both"/>
            </w:pPr>
            <w:r>
              <w:t>1) які мають науковий ступінь та/або вчене звання – не менше 50% від загальної кількості дисциплін;</w:t>
            </w:r>
          </w:p>
          <w:p w14:paraId="000000F8" w14:textId="77777777" w:rsidR="003C26D9" w:rsidRDefault="00B441F2">
            <w:pPr>
              <w:spacing w:line="233" w:lineRule="auto"/>
              <w:jc w:val="both"/>
            </w:pPr>
            <w:r>
              <w:t>2) які мають науковий ступінь доктора наук або вчене звання професора – не менше 10% від загальної кількості дисциплін.</w:t>
            </w:r>
          </w:p>
          <w:p w14:paraId="000000F9" w14:textId="77777777" w:rsidR="003C26D9" w:rsidRDefault="00B441F2">
            <w:pPr>
              <w:spacing w:line="233" w:lineRule="auto"/>
              <w:jc w:val="both"/>
            </w:pPr>
            <w:r>
              <w:t>5. Проведення лекцій з навчальних дисциплін, що забезпечують формування професійних компетентностей, науково-педагогічними працівниками, які є визнаними професіоналами з досвідом роботи за фахом – не менше 10% від загальної кількості дисциплін.</w:t>
            </w:r>
          </w:p>
          <w:p w14:paraId="000000FA" w14:textId="77777777" w:rsidR="003C26D9" w:rsidRDefault="00B441F2">
            <w:pPr>
              <w:spacing w:line="233" w:lineRule="auto"/>
              <w:jc w:val="both"/>
            </w:pPr>
            <w:r>
              <w:t>6. Проведення лекцій, практичних, семінарських та лабораторних занять, здійснення наукового керівництва кваліфікаційними роботами науково-педагогічними працівниками, які мають відповідний рівень наукової та професійної активності.</w:t>
            </w:r>
          </w:p>
        </w:tc>
      </w:tr>
      <w:tr w:rsidR="003C26D9" w14:paraId="08BC2EC8" w14:textId="77777777">
        <w:tc>
          <w:tcPr>
            <w:tcW w:w="2782" w:type="dxa"/>
          </w:tcPr>
          <w:p w14:paraId="000000FB" w14:textId="77777777" w:rsidR="003C26D9" w:rsidRDefault="00B441F2">
            <w:pPr>
              <w:rPr>
                <w:b/>
              </w:rPr>
            </w:pPr>
            <w:r>
              <w:rPr>
                <w:b/>
              </w:rPr>
              <w:t>Матеріально-технічне забезпечення</w:t>
            </w:r>
          </w:p>
        </w:tc>
        <w:tc>
          <w:tcPr>
            <w:tcW w:w="6847" w:type="dxa"/>
          </w:tcPr>
          <w:p w14:paraId="000000FC" w14:textId="77777777" w:rsidR="003C26D9" w:rsidRDefault="00B441F2">
            <w:pPr>
              <w:jc w:val="both"/>
            </w:pPr>
            <w:r>
              <w:t>1. Приміщення для проведення навчальних занять та контрольних заходів – 2,4 кв. метрів на одну особу.</w:t>
            </w:r>
          </w:p>
          <w:p w14:paraId="000000FD" w14:textId="3459FBFF" w:rsidR="003C26D9" w:rsidRDefault="00B441F2">
            <w:pPr>
              <w:jc w:val="both"/>
            </w:pPr>
            <w:r>
              <w:t>2. Мультимедійне обладнання для одночасного використ</w:t>
            </w:r>
            <w:r w:rsidR="007E1146">
              <w:t>ання в навчальних аудиторіях – 5</w:t>
            </w:r>
            <w:r>
              <w:t>0% від загальної кількості студентів.</w:t>
            </w:r>
          </w:p>
          <w:p w14:paraId="000000FE" w14:textId="77777777" w:rsidR="003C26D9" w:rsidRDefault="00B441F2">
            <w:pPr>
              <w:jc w:val="both"/>
            </w:pPr>
            <w:r>
              <w:t>3. Бібліотека, у тому числі читальний зал.</w:t>
            </w:r>
          </w:p>
          <w:p w14:paraId="000000FF" w14:textId="77777777" w:rsidR="003C26D9" w:rsidRDefault="00B441F2">
            <w:pPr>
              <w:jc w:val="both"/>
            </w:pPr>
            <w:r>
              <w:t>4. Пункт харчування, актовий зал, спортивний зал.</w:t>
            </w:r>
          </w:p>
          <w:p w14:paraId="00000100" w14:textId="77777777" w:rsidR="003C26D9" w:rsidRDefault="00B441F2">
            <w:pPr>
              <w:jc w:val="both"/>
            </w:pPr>
            <w:r>
              <w:t>5. Гуртожиток – 70% від мінімальної потреби.</w:t>
            </w:r>
          </w:p>
          <w:p w14:paraId="00000101" w14:textId="77777777" w:rsidR="003C26D9" w:rsidRDefault="00B441F2">
            <w:pPr>
              <w:jc w:val="both"/>
            </w:pPr>
            <w:r>
              <w:lastRenderedPageBreak/>
              <w:t>6. Комп’ютерні робочі місця, лабораторії,  полігони, обладнання, устаткування, необхідне для виконання навчальних планів.</w:t>
            </w:r>
          </w:p>
        </w:tc>
      </w:tr>
      <w:tr w:rsidR="003C26D9" w14:paraId="365B6DD2" w14:textId="77777777">
        <w:tc>
          <w:tcPr>
            <w:tcW w:w="2782" w:type="dxa"/>
          </w:tcPr>
          <w:p w14:paraId="00000102" w14:textId="77777777" w:rsidR="003C26D9" w:rsidRDefault="00B441F2">
            <w:pPr>
              <w:rPr>
                <w:b/>
              </w:rPr>
            </w:pPr>
            <w:r>
              <w:rPr>
                <w:b/>
              </w:rPr>
              <w:lastRenderedPageBreak/>
              <w:t>Інформаційне та навчально-методичне забезпечення</w:t>
            </w:r>
          </w:p>
        </w:tc>
        <w:tc>
          <w:tcPr>
            <w:tcW w:w="6847" w:type="dxa"/>
          </w:tcPr>
          <w:p w14:paraId="3E353D6A" w14:textId="77777777" w:rsidR="003C26D9" w:rsidRDefault="007E1146">
            <w:pPr>
              <w:tabs>
                <w:tab w:val="left" w:pos="311"/>
              </w:tabs>
              <w:jc w:val="both"/>
            </w:pPr>
            <w:r>
              <w:t>Інформаційне та навчально-методичне забезпечення відповідає вимогам щодо такого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КМ № 365 від 24.03.2021).</w:t>
            </w:r>
          </w:p>
          <w:p w14:paraId="67AEEFC6" w14:textId="77777777" w:rsidR="007E1146" w:rsidRDefault="007E1146">
            <w:pPr>
              <w:tabs>
                <w:tab w:val="left" w:pos="311"/>
              </w:tabs>
              <w:jc w:val="both"/>
            </w:pPr>
            <w:r>
              <w:t xml:space="preserve">Наявність інформаційного забезпечення: </w:t>
            </w:r>
          </w:p>
          <w:p w14:paraId="2E5D133C" w14:textId="03092412" w:rsidR="007E1146" w:rsidRDefault="007E1146">
            <w:pPr>
              <w:tabs>
                <w:tab w:val="left" w:pos="311"/>
              </w:tabs>
              <w:jc w:val="both"/>
            </w:pPr>
            <w:r>
              <w:t xml:space="preserve">1. Забезпеченість бібліотеки вітчизняними та закордонними фаховими періодичними виданнями відповідного або спорідненого профілю, в тому числі в електронному вигляді. </w:t>
            </w:r>
            <w:hyperlink r:id="rId12" w:history="1">
              <w:r w:rsidRPr="002D66FA">
                <w:rPr>
                  <w:rStyle w:val="ac"/>
                </w:rPr>
                <w:t>http://www.library.chnu.edu.ua/index.php?page=ua/01about</w:t>
              </w:r>
            </w:hyperlink>
            <w:r>
              <w:t xml:space="preserve"> </w:t>
            </w:r>
          </w:p>
          <w:p w14:paraId="10B96E41" w14:textId="77777777" w:rsidR="007E1146" w:rsidRDefault="007E1146">
            <w:pPr>
              <w:tabs>
                <w:tab w:val="left" w:pos="311"/>
              </w:tabs>
              <w:jc w:val="both"/>
            </w:pPr>
            <w:r>
              <w:t xml:space="preserve">2. Наявність доступу до баз даних періодичних наукових видань англійською мовою відповідного або спорідненого профілю. http://e-cat.scilib.chnu.edu.ua/cgi/irbis64r_12/cgiirbis_64.exe?LNG=uk&amp;C2 1COM=F&amp;I21DBN=GEN&amp;P21DBN=GEN&amp;S21FMT=&amp;S21ALL=&amp;Z21I D=&amp;S21CNR= </w:t>
            </w:r>
          </w:p>
          <w:p w14:paraId="6257742E" w14:textId="526FC933" w:rsidR="007E1146" w:rsidRDefault="007E1146">
            <w:pPr>
              <w:tabs>
                <w:tab w:val="left" w:pos="311"/>
              </w:tabs>
              <w:jc w:val="both"/>
            </w:pPr>
            <w:r>
              <w:t xml:space="preserve">3. Офіційний веб-сайт закладу освіти, на якому розміщена основна інформація про його діяльність (структура, ліцензії та сертифікати про акредитацію, освітня/освітньо-наукова/ видавнича/атестаційна (наукових кадрів) діяльність, навчальні та наукові структурні підрозділи та їх склад, перелік навчальних дисциплін, правила прийому, контактна інформація. </w:t>
            </w:r>
            <w:hyperlink r:id="rId13" w:history="1">
              <w:r w:rsidRPr="002D66FA">
                <w:rPr>
                  <w:rStyle w:val="ac"/>
                </w:rPr>
                <w:t>https://www.chnu.edu.ua/</w:t>
              </w:r>
            </w:hyperlink>
            <w:r>
              <w:t xml:space="preserve"> </w:t>
            </w:r>
          </w:p>
          <w:p w14:paraId="2586993F" w14:textId="43F09A54" w:rsidR="007E1146" w:rsidRDefault="007E1146">
            <w:pPr>
              <w:tabs>
                <w:tab w:val="left" w:pos="311"/>
              </w:tabs>
              <w:jc w:val="both"/>
            </w:pPr>
            <w:r>
              <w:t xml:space="preserve">4. Електронний ресурс закладу освіти, який містить навчальнометодичні матеріали з навчальних дисциплін навчального плану – 100%. </w:t>
            </w:r>
            <w:hyperlink r:id="rId14" w:history="1">
              <w:r w:rsidRPr="002D66FA">
                <w:rPr>
                  <w:rStyle w:val="ac"/>
                </w:rPr>
                <w:t>https://moodle.chnu.edu.ua/login/index.php</w:t>
              </w:r>
            </w:hyperlink>
            <w:r>
              <w:t xml:space="preserve"> </w:t>
            </w:r>
          </w:p>
          <w:p w14:paraId="005D5A57" w14:textId="097A4D59" w:rsidR="007E1146" w:rsidRDefault="007E1146">
            <w:pPr>
              <w:tabs>
                <w:tab w:val="left" w:pos="311"/>
              </w:tabs>
              <w:jc w:val="both"/>
            </w:pPr>
            <w:r>
              <w:t xml:space="preserve">5. Використання віртуального навчального середовища ЧНУ імені Ю. Федьковича та авторських розробок професорсько-викладацького складу. </w:t>
            </w:r>
            <w:hyperlink r:id="rId15" w:history="1">
              <w:r w:rsidRPr="002D66FA">
                <w:rPr>
                  <w:rStyle w:val="ac"/>
                </w:rPr>
                <w:t>https://archer.chnu.edu.ua/</w:t>
              </w:r>
            </w:hyperlink>
            <w:r>
              <w:t xml:space="preserve"> </w:t>
            </w:r>
          </w:p>
          <w:p w14:paraId="33F602CF" w14:textId="77777777" w:rsidR="007E1146" w:rsidRDefault="007E1146">
            <w:pPr>
              <w:tabs>
                <w:tab w:val="left" w:pos="311"/>
              </w:tabs>
              <w:jc w:val="both"/>
            </w:pPr>
            <w:r>
              <w:t xml:space="preserve">Наявність навчально-методичного забезпечення: </w:t>
            </w:r>
          </w:p>
          <w:p w14:paraId="65809466" w14:textId="77777777" w:rsidR="007E1146" w:rsidRDefault="007E1146">
            <w:pPr>
              <w:tabs>
                <w:tab w:val="left" w:pos="311"/>
              </w:tabs>
              <w:jc w:val="both"/>
            </w:pPr>
            <w:r>
              <w:t xml:space="preserve">1. Навчальний план. </w:t>
            </w:r>
          </w:p>
          <w:p w14:paraId="30B0C291" w14:textId="77777777" w:rsidR="007E1146" w:rsidRDefault="007E1146">
            <w:pPr>
              <w:tabs>
                <w:tab w:val="left" w:pos="311"/>
              </w:tabs>
              <w:jc w:val="both"/>
            </w:pPr>
            <w:r>
              <w:t xml:space="preserve">2. Робоча програма та силабус з кожної навчальної дисципліни навчального плану, в тому числі опис навчальної дисципліни, результати навчання, програма, тематичний план навчальної дисципліни, теми семінарських (практичних) занять, завдання для самостійної роботи, індивідуальні завдання, методи контролю, схема нарахування балів, рекомендована література (основна, допоміжна), інформаційні ресурси в Інтернеті. </w:t>
            </w:r>
          </w:p>
          <w:p w14:paraId="0DF8CEAB" w14:textId="77777777" w:rsidR="007E1146" w:rsidRDefault="007E1146">
            <w:pPr>
              <w:tabs>
                <w:tab w:val="left" w:pos="311"/>
              </w:tabs>
              <w:jc w:val="both"/>
            </w:pPr>
            <w:r>
              <w:t xml:space="preserve">3. Комплекс навчально-методичного забезпечення з кожної навчальної дисципліни навчального плану, в тому числі навчальний контент (конспект або розширений план лекцій), плани практичних (семінарських) занять, завдання для лабораторних робіт, самостійної роботи, питання, задачі, завдання або кейси для поточного та підсумкового контролю знань і вмінь студентів, комплексної контрольної роботи, після атестаційного моніторингу набутих знань і вмінь з навчальної дисципліни. </w:t>
            </w:r>
          </w:p>
          <w:p w14:paraId="017E7385" w14:textId="77777777" w:rsidR="007E1146" w:rsidRDefault="007E1146">
            <w:pPr>
              <w:tabs>
                <w:tab w:val="left" w:pos="311"/>
              </w:tabs>
              <w:jc w:val="both"/>
            </w:pPr>
            <w:r>
              <w:t xml:space="preserve">4. Програма практичної підготовки, робоча програма практики. </w:t>
            </w:r>
          </w:p>
          <w:p w14:paraId="202C9BAA" w14:textId="77777777" w:rsidR="007E1146" w:rsidRDefault="007E1146">
            <w:pPr>
              <w:tabs>
                <w:tab w:val="left" w:pos="311"/>
              </w:tabs>
              <w:jc w:val="both"/>
            </w:pPr>
            <w:r>
              <w:lastRenderedPageBreak/>
              <w:t xml:space="preserve">5. Навчальні матеріали з кожної навчальної дисципліни навчального плану, в тому числі підручники, навчальні посібники, конспекти лекцій згідно з переліком рекомендованої літератури з розрахунку один примірник на п’ять осіб фактичного контингенту студентів або їх наявність в електронній формі для необмеженої кількості користувачів. </w:t>
            </w:r>
          </w:p>
          <w:p w14:paraId="0000010E" w14:textId="6A5C999A" w:rsidR="007E1146" w:rsidRDefault="007E1146">
            <w:pPr>
              <w:tabs>
                <w:tab w:val="left" w:pos="311"/>
              </w:tabs>
              <w:jc w:val="both"/>
            </w:pPr>
            <w:r>
              <w:t>6. Методичні матеріали для проведення атестації здобувачів.</w:t>
            </w:r>
          </w:p>
        </w:tc>
      </w:tr>
      <w:tr w:rsidR="003C26D9" w14:paraId="6C90EFD9" w14:textId="77777777">
        <w:tc>
          <w:tcPr>
            <w:tcW w:w="9629" w:type="dxa"/>
            <w:gridSpan w:val="2"/>
            <w:shd w:val="clear" w:color="auto" w:fill="E0E0E0"/>
          </w:tcPr>
          <w:p w14:paraId="0000010F" w14:textId="77777777" w:rsidR="003C26D9" w:rsidRDefault="00B441F2">
            <w:pPr>
              <w:jc w:val="center"/>
              <w:rPr>
                <w:b/>
              </w:rPr>
            </w:pPr>
            <w:r>
              <w:rPr>
                <w:b/>
              </w:rPr>
              <w:lastRenderedPageBreak/>
              <w:t>9 – Академічна мобільність</w:t>
            </w:r>
          </w:p>
        </w:tc>
      </w:tr>
      <w:tr w:rsidR="003C26D9" w14:paraId="0F4E3A84" w14:textId="77777777">
        <w:tc>
          <w:tcPr>
            <w:tcW w:w="2782" w:type="dxa"/>
          </w:tcPr>
          <w:p w14:paraId="00000111" w14:textId="77777777" w:rsidR="003C26D9" w:rsidRDefault="00B441F2">
            <w:pPr>
              <w:rPr>
                <w:b/>
              </w:rPr>
            </w:pPr>
            <w:r>
              <w:rPr>
                <w:b/>
              </w:rPr>
              <w:t>Національна кредитна мобільність</w:t>
            </w:r>
          </w:p>
        </w:tc>
        <w:tc>
          <w:tcPr>
            <w:tcW w:w="6847" w:type="dxa"/>
          </w:tcPr>
          <w:p w14:paraId="7D7DA8C5" w14:textId="77777777" w:rsidR="003C26D9" w:rsidRDefault="00B441F2">
            <w:pPr>
              <w:jc w:val="both"/>
            </w:pPr>
            <w:r>
              <w:t>Укладені угоди про академічну мобільність на основі двосторонніх договорів між Чернівецьким національним університетом імені Юрія Федьковича та ЗВО  України.</w:t>
            </w:r>
          </w:p>
          <w:p w14:paraId="00000112" w14:textId="179E8834" w:rsidR="007E1146" w:rsidRDefault="007E1146">
            <w:pPr>
              <w:jc w:val="both"/>
            </w:pPr>
            <w:r w:rsidRPr="007E1146">
              <w:t>https://www.chnu.edu.ua/navchannia/spivpratsia-zi-steikkholderamy/uhody-iz-zakladamy-vyshchoi-osvity-ta-z-naukovymy-ustanovamy/</w:t>
            </w:r>
          </w:p>
        </w:tc>
      </w:tr>
      <w:tr w:rsidR="003C26D9" w14:paraId="472795F8" w14:textId="77777777">
        <w:tc>
          <w:tcPr>
            <w:tcW w:w="2782" w:type="dxa"/>
          </w:tcPr>
          <w:p w14:paraId="00000113" w14:textId="77777777" w:rsidR="003C26D9" w:rsidRDefault="00B441F2">
            <w:pPr>
              <w:rPr>
                <w:b/>
              </w:rPr>
            </w:pPr>
            <w:r>
              <w:rPr>
                <w:b/>
              </w:rPr>
              <w:t>Міжнародна кредитна мобільність</w:t>
            </w:r>
          </w:p>
        </w:tc>
        <w:tc>
          <w:tcPr>
            <w:tcW w:w="6847" w:type="dxa"/>
          </w:tcPr>
          <w:p w14:paraId="00000114" w14:textId="4F7CC729" w:rsidR="003C26D9" w:rsidRDefault="007E1146">
            <w:pPr>
              <w:jc w:val="both"/>
            </w:pPr>
            <w:r>
              <w:t>Укладені угоди про міжнародну академічну мобільність (Еразмус+К1) на основі двосторонніх договорів між Чернівецьким національним університетом імені Юрія Федьковича та ЗВО країн-партнерів. https://www.chnu.edu.ua/mizhnarodna-diialnist/</w:t>
            </w:r>
          </w:p>
        </w:tc>
      </w:tr>
      <w:tr w:rsidR="003C26D9" w14:paraId="54B137E4" w14:textId="77777777">
        <w:tc>
          <w:tcPr>
            <w:tcW w:w="2782" w:type="dxa"/>
          </w:tcPr>
          <w:p w14:paraId="00000115" w14:textId="77777777" w:rsidR="003C26D9" w:rsidRDefault="00B441F2">
            <w:pPr>
              <w:rPr>
                <w:b/>
              </w:rPr>
            </w:pPr>
            <w:r>
              <w:rPr>
                <w:b/>
              </w:rPr>
              <w:t>Навчання іноземних здобувачів вищої освіти</w:t>
            </w:r>
          </w:p>
        </w:tc>
        <w:tc>
          <w:tcPr>
            <w:tcW w:w="6847" w:type="dxa"/>
          </w:tcPr>
          <w:p w14:paraId="00000116" w14:textId="1A051997" w:rsidR="003C26D9" w:rsidRDefault="007E1146">
            <w:pPr>
              <w:jc w:val="both"/>
            </w:pPr>
            <w:r>
              <w:t>Навчання іноземних здобувачів вищої освіти здійснюється на загальних підставах.</w:t>
            </w:r>
          </w:p>
        </w:tc>
      </w:tr>
    </w:tbl>
    <w:p w14:paraId="00000117" w14:textId="77777777" w:rsidR="003C26D9" w:rsidRDefault="003C26D9"/>
    <w:p w14:paraId="33EFEE6B" w14:textId="77777777" w:rsidR="009C3E56" w:rsidRDefault="009C3E56"/>
    <w:p w14:paraId="6159AD7F" w14:textId="77777777" w:rsidR="0010017F" w:rsidRDefault="0010017F">
      <w:pPr>
        <w:jc w:val="center"/>
        <w:rPr>
          <w:b/>
          <w:sz w:val="28"/>
          <w:szCs w:val="28"/>
        </w:rPr>
        <w:sectPr w:rsidR="0010017F">
          <w:pgSz w:w="11906" w:h="16838"/>
          <w:pgMar w:top="850" w:right="850" w:bottom="850" w:left="1417" w:header="709" w:footer="709" w:gutter="0"/>
          <w:cols w:space="720"/>
        </w:sectPr>
      </w:pPr>
    </w:p>
    <w:p w14:paraId="00000118" w14:textId="5F231E99" w:rsidR="003C26D9" w:rsidRDefault="00B441F2">
      <w:pPr>
        <w:jc w:val="center"/>
        <w:rPr>
          <w:b/>
          <w:sz w:val="28"/>
          <w:szCs w:val="28"/>
        </w:rPr>
      </w:pPr>
      <w:r>
        <w:rPr>
          <w:b/>
          <w:sz w:val="28"/>
          <w:szCs w:val="28"/>
        </w:rPr>
        <w:lastRenderedPageBreak/>
        <w:t xml:space="preserve">2. Перелік компонент освітньо-професійної програми </w:t>
      </w:r>
    </w:p>
    <w:p w14:paraId="00000119" w14:textId="77777777" w:rsidR="003C26D9" w:rsidRDefault="00B441F2">
      <w:pPr>
        <w:jc w:val="center"/>
        <w:rPr>
          <w:b/>
          <w:sz w:val="28"/>
          <w:szCs w:val="28"/>
        </w:rPr>
      </w:pPr>
      <w:r>
        <w:rPr>
          <w:b/>
          <w:sz w:val="28"/>
          <w:szCs w:val="28"/>
        </w:rPr>
        <w:t>та їх логічна послідовність</w:t>
      </w:r>
    </w:p>
    <w:p w14:paraId="6B30431A" w14:textId="77777777" w:rsidR="00596EC7" w:rsidRDefault="00596EC7">
      <w:pPr>
        <w:jc w:val="center"/>
        <w:rPr>
          <w:b/>
          <w:sz w:val="28"/>
          <w:szCs w:val="28"/>
        </w:rPr>
      </w:pPr>
      <w:bookmarkStart w:id="1" w:name="_Hlk197618369"/>
    </w:p>
    <w:p w14:paraId="0000011B" w14:textId="77777777" w:rsidR="003C26D9" w:rsidRDefault="00B441F2">
      <w:pPr>
        <w:numPr>
          <w:ilvl w:val="1"/>
          <w:numId w:val="5"/>
        </w:numPr>
        <w:rPr>
          <w:sz w:val="28"/>
          <w:szCs w:val="28"/>
        </w:rPr>
      </w:pPr>
      <w:r>
        <w:rPr>
          <w:b/>
          <w:sz w:val="28"/>
          <w:szCs w:val="28"/>
        </w:rPr>
        <w:t xml:space="preserve"> </w:t>
      </w:r>
      <w:r>
        <w:rPr>
          <w:sz w:val="28"/>
          <w:szCs w:val="28"/>
        </w:rPr>
        <w:t xml:space="preserve">Перелік компонент освітньо-професійної програми </w:t>
      </w:r>
    </w:p>
    <w:p w14:paraId="358B2113" w14:textId="77777777" w:rsidR="00596EC7" w:rsidRDefault="00596EC7" w:rsidP="00596EC7">
      <w:pPr>
        <w:ind w:left="1800"/>
        <w:rPr>
          <w:sz w:val="28"/>
          <w:szCs w:val="28"/>
        </w:rPr>
      </w:pPr>
    </w:p>
    <w:tbl>
      <w:tblPr>
        <w:tblStyle w:val="afc"/>
        <w:tblW w:w="9521" w:type="dxa"/>
        <w:tblInd w:w="108" w:type="dxa"/>
        <w:tblLayout w:type="fixed"/>
        <w:tblLook w:val="0000" w:firstRow="0" w:lastRow="0" w:firstColumn="0" w:lastColumn="0" w:noHBand="0" w:noVBand="0"/>
      </w:tblPr>
      <w:tblGrid>
        <w:gridCol w:w="1200"/>
        <w:gridCol w:w="5770"/>
        <w:gridCol w:w="1275"/>
        <w:gridCol w:w="1276"/>
      </w:tblGrid>
      <w:tr w:rsidR="00F51D5B" w:rsidRPr="00DC2041" w14:paraId="7D24EDD3" w14:textId="77777777" w:rsidTr="00A24DA6">
        <w:trPr>
          <w:trHeight w:val="1075"/>
        </w:trPr>
        <w:tc>
          <w:tcPr>
            <w:tcW w:w="1200" w:type="dxa"/>
            <w:tcBorders>
              <w:top w:val="single" w:sz="8" w:space="0" w:color="000000"/>
              <w:left w:val="single" w:sz="8" w:space="0" w:color="000000"/>
              <w:bottom w:val="single" w:sz="8" w:space="0" w:color="000000"/>
            </w:tcBorders>
          </w:tcPr>
          <w:p w14:paraId="2B0C1F2F" w14:textId="77777777" w:rsidR="00F51D5B" w:rsidRPr="00DC2041" w:rsidRDefault="00F51D5B" w:rsidP="00A24DA6">
            <w:pPr>
              <w:jc w:val="center"/>
              <w:rPr>
                <w:sz w:val="22"/>
                <w:szCs w:val="22"/>
              </w:rPr>
            </w:pPr>
            <w:r w:rsidRPr="00DC2041">
              <w:rPr>
                <w:sz w:val="22"/>
                <w:szCs w:val="22"/>
              </w:rPr>
              <w:t>Код н/д</w:t>
            </w:r>
          </w:p>
        </w:tc>
        <w:tc>
          <w:tcPr>
            <w:tcW w:w="5770" w:type="dxa"/>
            <w:tcBorders>
              <w:top w:val="single" w:sz="8" w:space="0" w:color="000000"/>
              <w:left w:val="single" w:sz="8" w:space="0" w:color="000000"/>
              <w:bottom w:val="single" w:sz="8" w:space="0" w:color="000000"/>
            </w:tcBorders>
            <w:vAlign w:val="center"/>
          </w:tcPr>
          <w:p w14:paraId="0B151F00" w14:textId="77777777" w:rsidR="00F51D5B" w:rsidRPr="00DC2041" w:rsidRDefault="00F51D5B" w:rsidP="00A24DA6">
            <w:pPr>
              <w:jc w:val="center"/>
              <w:rPr>
                <w:sz w:val="22"/>
                <w:szCs w:val="22"/>
              </w:rPr>
            </w:pPr>
            <w:r w:rsidRPr="00DC2041">
              <w:rPr>
                <w:sz w:val="22"/>
                <w:szCs w:val="22"/>
              </w:rPr>
              <w:t xml:space="preserve">Компоненти освітньої програми </w:t>
            </w:r>
            <w:r w:rsidRPr="00DC2041">
              <w:rPr>
                <w:sz w:val="22"/>
                <w:szCs w:val="22"/>
              </w:rPr>
              <w:br/>
              <w:t>(навчальні дисципліни, курсові проекти (роботи), практики, кваліфікаційна робота)</w:t>
            </w:r>
          </w:p>
        </w:tc>
        <w:tc>
          <w:tcPr>
            <w:tcW w:w="1275" w:type="dxa"/>
            <w:tcBorders>
              <w:top w:val="single" w:sz="8" w:space="0" w:color="000000"/>
              <w:left w:val="single" w:sz="8" w:space="0" w:color="000000"/>
              <w:bottom w:val="single" w:sz="8" w:space="0" w:color="000000"/>
            </w:tcBorders>
          </w:tcPr>
          <w:p w14:paraId="4452FD12" w14:textId="77777777" w:rsidR="00F51D5B" w:rsidRPr="00DC2041" w:rsidRDefault="00F51D5B" w:rsidP="00A24DA6">
            <w:pPr>
              <w:jc w:val="center"/>
              <w:rPr>
                <w:sz w:val="22"/>
                <w:szCs w:val="22"/>
              </w:rPr>
            </w:pPr>
            <w:r w:rsidRPr="00DC2041">
              <w:rPr>
                <w:sz w:val="22"/>
                <w:szCs w:val="22"/>
              </w:rPr>
              <w:t>Кількість кредитів</w:t>
            </w:r>
          </w:p>
        </w:tc>
        <w:tc>
          <w:tcPr>
            <w:tcW w:w="1276" w:type="dxa"/>
            <w:tcBorders>
              <w:top w:val="single" w:sz="8" w:space="0" w:color="000000"/>
              <w:left w:val="single" w:sz="8" w:space="0" w:color="000000"/>
              <w:bottom w:val="single" w:sz="8" w:space="0" w:color="000000"/>
              <w:right w:val="single" w:sz="8" w:space="0" w:color="000000"/>
            </w:tcBorders>
          </w:tcPr>
          <w:p w14:paraId="3EC36C9D" w14:textId="77777777" w:rsidR="00F51D5B" w:rsidRPr="00DC2041" w:rsidRDefault="00F51D5B" w:rsidP="00A24DA6">
            <w:pPr>
              <w:jc w:val="center"/>
              <w:rPr>
                <w:sz w:val="22"/>
                <w:szCs w:val="22"/>
              </w:rPr>
            </w:pPr>
            <w:r w:rsidRPr="00DC2041">
              <w:rPr>
                <w:sz w:val="22"/>
                <w:szCs w:val="22"/>
              </w:rPr>
              <w:t>Форма</w:t>
            </w:r>
          </w:p>
          <w:p w14:paraId="6A2A8B0A" w14:textId="77777777" w:rsidR="00F51D5B" w:rsidRPr="00DC2041" w:rsidRDefault="00F51D5B" w:rsidP="00A24DA6">
            <w:pPr>
              <w:jc w:val="center"/>
              <w:rPr>
                <w:sz w:val="22"/>
                <w:szCs w:val="22"/>
              </w:rPr>
            </w:pPr>
            <w:r w:rsidRPr="00DC2041">
              <w:rPr>
                <w:sz w:val="22"/>
                <w:szCs w:val="22"/>
              </w:rPr>
              <w:t>підсумк. контролю</w:t>
            </w:r>
          </w:p>
        </w:tc>
      </w:tr>
      <w:tr w:rsidR="00F51D5B" w:rsidRPr="00DC2041" w14:paraId="6F3EBBCA" w14:textId="77777777" w:rsidTr="00A24DA6">
        <w:tc>
          <w:tcPr>
            <w:tcW w:w="9521" w:type="dxa"/>
            <w:gridSpan w:val="4"/>
            <w:tcBorders>
              <w:top w:val="single" w:sz="8" w:space="0" w:color="000000"/>
              <w:left w:val="single" w:sz="8" w:space="0" w:color="000000"/>
              <w:bottom w:val="single" w:sz="8" w:space="0" w:color="000000"/>
              <w:right w:val="single" w:sz="8" w:space="0" w:color="000000"/>
            </w:tcBorders>
            <w:shd w:val="clear" w:color="auto" w:fill="D9D9D9"/>
          </w:tcPr>
          <w:p w14:paraId="0CC4A6C6" w14:textId="77777777" w:rsidR="00F51D5B" w:rsidRPr="00DC2041" w:rsidRDefault="00FB7828" w:rsidP="00A24DA6">
            <w:pPr>
              <w:jc w:val="center"/>
              <w:rPr>
                <w:b/>
                <w:sz w:val="22"/>
                <w:szCs w:val="22"/>
              </w:rPr>
            </w:pPr>
            <w:sdt>
              <w:sdtPr>
                <w:rPr>
                  <w:sz w:val="22"/>
                  <w:szCs w:val="22"/>
                </w:rPr>
                <w:tag w:val="goog_rdk_9"/>
                <w:id w:val="1783992765"/>
              </w:sdtPr>
              <w:sdtContent/>
            </w:sdt>
            <w:r w:rsidR="00F51D5B" w:rsidRPr="00DC2041">
              <w:rPr>
                <w:b/>
                <w:sz w:val="22"/>
                <w:szCs w:val="22"/>
              </w:rPr>
              <w:t>1. Обов’язкові компоненти освітньо-професійної програми</w:t>
            </w:r>
          </w:p>
        </w:tc>
      </w:tr>
      <w:tr w:rsidR="00F51D5B" w:rsidRPr="00DC2041" w14:paraId="79B5ACBA" w14:textId="77777777" w:rsidTr="00A24DA6">
        <w:tc>
          <w:tcPr>
            <w:tcW w:w="1200" w:type="dxa"/>
            <w:tcBorders>
              <w:top w:val="single" w:sz="8" w:space="0" w:color="000000"/>
              <w:left w:val="single" w:sz="8" w:space="0" w:color="000000"/>
              <w:bottom w:val="single" w:sz="4" w:space="0" w:color="000000"/>
            </w:tcBorders>
          </w:tcPr>
          <w:p w14:paraId="54B7279F" w14:textId="7F4082E9" w:rsidR="00F51D5B" w:rsidRPr="00DC2041" w:rsidRDefault="00E36269" w:rsidP="00A24DA6">
            <w:pPr>
              <w:rPr>
                <w:sz w:val="22"/>
                <w:szCs w:val="22"/>
              </w:rPr>
            </w:pPr>
            <w:r>
              <w:rPr>
                <w:sz w:val="22"/>
                <w:szCs w:val="22"/>
              </w:rPr>
              <w:t>ОК</w:t>
            </w:r>
            <w:r w:rsidR="00F51D5B" w:rsidRPr="00DC2041">
              <w:rPr>
                <w:sz w:val="22"/>
                <w:szCs w:val="22"/>
              </w:rPr>
              <w:t xml:space="preserve"> 1</w:t>
            </w:r>
          </w:p>
        </w:tc>
        <w:tc>
          <w:tcPr>
            <w:tcW w:w="5770" w:type="dxa"/>
            <w:tcBorders>
              <w:top w:val="single" w:sz="8" w:space="0" w:color="000000"/>
              <w:left w:val="single" w:sz="8" w:space="0" w:color="000000"/>
              <w:bottom w:val="single" w:sz="4" w:space="0" w:color="000000"/>
            </w:tcBorders>
          </w:tcPr>
          <w:p w14:paraId="1177E6B1" w14:textId="52E3301E" w:rsidR="00F51D5B" w:rsidRPr="00DC2041" w:rsidRDefault="00F51D5B" w:rsidP="007E1146">
            <w:pPr>
              <w:rPr>
                <w:sz w:val="22"/>
                <w:szCs w:val="22"/>
              </w:rPr>
            </w:pPr>
            <w:r w:rsidRPr="007E1146">
              <w:rPr>
                <w:color w:val="FF0000"/>
                <w:sz w:val="22"/>
                <w:szCs w:val="22"/>
              </w:rPr>
              <w:t xml:space="preserve">Стратегічний </w:t>
            </w:r>
            <w:r w:rsidR="007E1146" w:rsidRPr="007E1146">
              <w:rPr>
                <w:color w:val="FF0000"/>
                <w:sz w:val="22"/>
                <w:szCs w:val="22"/>
              </w:rPr>
              <w:t>аналіз в економіці</w:t>
            </w:r>
          </w:p>
        </w:tc>
        <w:tc>
          <w:tcPr>
            <w:tcW w:w="1275" w:type="dxa"/>
            <w:tcBorders>
              <w:top w:val="single" w:sz="8" w:space="0" w:color="000000"/>
              <w:left w:val="single" w:sz="8" w:space="0" w:color="000000"/>
              <w:bottom w:val="single" w:sz="4" w:space="0" w:color="000000"/>
            </w:tcBorders>
          </w:tcPr>
          <w:p w14:paraId="3FD9C54E" w14:textId="77777777" w:rsidR="00F51D5B" w:rsidRPr="00DC2041" w:rsidRDefault="00F51D5B" w:rsidP="00A24DA6">
            <w:pPr>
              <w:jc w:val="center"/>
              <w:rPr>
                <w:sz w:val="22"/>
                <w:szCs w:val="22"/>
              </w:rPr>
            </w:pPr>
            <w:r w:rsidRPr="00DC2041">
              <w:rPr>
                <w:sz w:val="22"/>
                <w:szCs w:val="22"/>
              </w:rPr>
              <w:t>4</w:t>
            </w:r>
          </w:p>
        </w:tc>
        <w:tc>
          <w:tcPr>
            <w:tcW w:w="1276" w:type="dxa"/>
            <w:tcBorders>
              <w:top w:val="single" w:sz="8" w:space="0" w:color="000000"/>
              <w:left w:val="single" w:sz="8" w:space="0" w:color="000000"/>
              <w:bottom w:val="single" w:sz="4" w:space="0" w:color="000000"/>
              <w:right w:val="single" w:sz="8" w:space="0" w:color="000000"/>
            </w:tcBorders>
          </w:tcPr>
          <w:p w14:paraId="2073133C" w14:textId="77777777" w:rsidR="00F51D5B" w:rsidRPr="00DC2041" w:rsidRDefault="00F51D5B" w:rsidP="00A24DA6">
            <w:pPr>
              <w:jc w:val="center"/>
              <w:rPr>
                <w:sz w:val="22"/>
                <w:szCs w:val="22"/>
              </w:rPr>
            </w:pPr>
            <w:r w:rsidRPr="00DC2041">
              <w:rPr>
                <w:sz w:val="22"/>
                <w:szCs w:val="22"/>
              </w:rPr>
              <w:t>Екзамен</w:t>
            </w:r>
          </w:p>
        </w:tc>
      </w:tr>
      <w:tr w:rsidR="00F51D5B" w:rsidRPr="00DC2041" w14:paraId="643AFF78" w14:textId="77777777" w:rsidTr="00A24DA6">
        <w:tc>
          <w:tcPr>
            <w:tcW w:w="1200" w:type="dxa"/>
            <w:tcBorders>
              <w:top w:val="single" w:sz="8" w:space="0" w:color="000000"/>
              <w:left w:val="single" w:sz="8" w:space="0" w:color="000000"/>
              <w:bottom w:val="single" w:sz="4" w:space="0" w:color="000000"/>
            </w:tcBorders>
          </w:tcPr>
          <w:p w14:paraId="49B043CC" w14:textId="2BC1B948" w:rsidR="00F51D5B" w:rsidRPr="00DC2041" w:rsidRDefault="00E36269" w:rsidP="00A24DA6">
            <w:pPr>
              <w:rPr>
                <w:sz w:val="22"/>
                <w:szCs w:val="22"/>
              </w:rPr>
            </w:pPr>
            <w:r>
              <w:rPr>
                <w:sz w:val="22"/>
                <w:szCs w:val="22"/>
              </w:rPr>
              <w:t>ОК</w:t>
            </w:r>
            <w:r w:rsidR="00F51D5B" w:rsidRPr="00F51D5B">
              <w:rPr>
                <w:sz w:val="22"/>
                <w:szCs w:val="22"/>
              </w:rPr>
              <w:t xml:space="preserve"> 2</w:t>
            </w:r>
          </w:p>
        </w:tc>
        <w:tc>
          <w:tcPr>
            <w:tcW w:w="5770" w:type="dxa"/>
            <w:tcBorders>
              <w:top w:val="single" w:sz="8" w:space="0" w:color="000000"/>
              <w:left w:val="single" w:sz="8" w:space="0" w:color="000000"/>
              <w:bottom w:val="single" w:sz="4" w:space="0" w:color="000000"/>
            </w:tcBorders>
          </w:tcPr>
          <w:p w14:paraId="0A25B610" w14:textId="67907AF5" w:rsidR="00F51D5B" w:rsidRPr="00DC2041" w:rsidRDefault="00F51D5B" w:rsidP="00A24DA6">
            <w:pPr>
              <w:rPr>
                <w:sz w:val="22"/>
                <w:szCs w:val="22"/>
              </w:rPr>
            </w:pPr>
            <w:r w:rsidRPr="00BA3FB9">
              <w:rPr>
                <w:sz w:val="22"/>
                <w:szCs w:val="22"/>
              </w:rPr>
              <w:t>Управління комунікаціями, конфліктами та бізнес етика</w:t>
            </w:r>
          </w:p>
        </w:tc>
        <w:tc>
          <w:tcPr>
            <w:tcW w:w="1275" w:type="dxa"/>
            <w:tcBorders>
              <w:top w:val="single" w:sz="8" w:space="0" w:color="000000"/>
              <w:left w:val="single" w:sz="8" w:space="0" w:color="000000"/>
              <w:bottom w:val="single" w:sz="4" w:space="0" w:color="000000"/>
            </w:tcBorders>
          </w:tcPr>
          <w:p w14:paraId="63C64C31" w14:textId="77777777" w:rsidR="00F51D5B" w:rsidRPr="00DC2041" w:rsidRDefault="00F51D5B" w:rsidP="00A24DA6">
            <w:pPr>
              <w:jc w:val="center"/>
              <w:rPr>
                <w:sz w:val="22"/>
                <w:szCs w:val="22"/>
              </w:rPr>
            </w:pPr>
            <w:r w:rsidRPr="00DC2041">
              <w:rPr>
                <w:sz w:val="22"/>
                <w:szCs w:val="22"/>
              </w:rPr>
              <w:t>4</w:t>
            </w:r>
          </w:p>
        </w:tc>
        <w:tc>
          <w:tcPr>
            <w:tcW w:w="1276" w:type="dxa"/>
            <w:tcBorders>
              <w:top w:val="single" w:sz="8" w:space="0" w:color="000000"/>
              <w:left w:val="single" w:sz="8" w:space="0" w:color="000000"/>
              <w:bottom w:val="single" w:sz="4" w:space="0" w:color="000000"/>
              <w:right w:val="single" w:sz="8" w:space="0" w:color="000000"/>
            </w:tcBorders>
          </w:tcPr>
          <w:p w14:paraId="4965DF79" w14:textId="77777777" w:rsidR="00F51D5B" w:rsidRPr="00DC2041" w:rsidRDefault="00F51D5B" w:rsidP="00A24DA6">
            <w:pPr>
              <w:jc w:val="center"/>
              <w:rPr>
                <w:sz w:val="22"/>
                <w:szCs w:val="22"/>
              </w:rPr>
            </w:pPr>
            <w:r w:rsidRPr="00DC2041">
              <w:rPr>
                <w:sz w:val="22"/>
                <w:szCs w:val="22"/>
              </w:rPr>
              <w:t>Екзамен</w:t>
            </w:r>
          </w:p>
        </w:tc>
      </w:tr>
      <w:tr w:rsidR="00F51D5B" w:rsidRPr="00DC2041" w14:paraId="01580207" w14:textId="77777777" w:rsidTr="00A24DA6">
        <w:tc>
          <w:tcPr>
            <w:tcW w:w="1200" w:type="dxa"/>
            <w:tcBorders>
              <w:top w:val="single" w:sz="8" w:space="0" w:color="000000"/>
              <w:left w:val="single" w:sz="8" w:space="0" w:color="000000"/>
              <w:bottom w:val="single" w:sz="4" w:space="0" w:color="000000"/>
            </w:tcBorders>
          </w:tcPr>
          <w:p w14:paraId="4667889E" w14:textId="76D7F2B9" w:rsidR="00F51D5B" w:rsidRPr="00DC2041" w:rsidRDefault="00E36269" w:rsidP="00A24DA6">
            <w:pPr>
              <w:rPr>
                <w:sz w:val="22"/>
                <w:szCs w:val="22"/>
              </w:rPr>
            </w:pPr>
            <w:r>
              <w:rPr>
                <w:sz w:val="22"/>
                <w:szCs w:val="22"/>
              </w:rPr>
              <w:t>ОК</w:t>
            </w:r>
            <w:r w:rsidR="00F51D5B" w:rsidRPr="00DC2041">
              <w:rPr>
                <w:sz w:val="22"/>
                <w:szCs w:val="22"/>
              </w:rPr>
              <w:t xml:space="preserve"> 3</w:t>
            </w:r>
          </w:p>
        </w:tc>
        <w:tc>
          <w:tcPr>
            <w:tcW w:w="5770" w:type="dxa"/>
            <w:tcBorders>
              <w:top w:val="single" w:sz="8" w:space="0" w:color="000000"/>
              <w:left w:val="single" w:sz="8" w:space="0" w:color="000000"/>
              <w:bottom w:val="single" w:sz="4" w:space="0" w:color="000000"/>
            </w:tcBorders>
          </w:tcPr>
          <w:p w14:paraId="0CF0F011" w14:textId="77777777" w:rsidR="00F51D5B" w:rsidRPr="00DC2041" w:rsidRDefault="00F51D5B" w:rsidP="00A24DA6">
            <w:pPr>
              <w:pStyle w:val="3"/>
              <w:rPr>
                <w:b w:val="0"/>
                <w:sz w:val="22"/>
                <w:szCs w:val="22"/>
              </w:rPr>
            </w:pPr>
            <w:r w:rsidRPr="00DC2041">
              <w:rPr>
                <w:b w:val="0"/>
                <w:sz w:val="22"/>
                <w:szCs w:val="22"/>
              </w:rPr>
              <w:t>Інновації та інноваційна економіка</w:t>
            </w:r>
          </w:p>
        </w:tc>
        <w:tc>
          <w:tcPr>
            <w:tcW w:w="1275" w:type="dxa"/>
            <w:tcBorders>
              <w:top w:val="single" w:sz="8" w:space="0" w:color="000000"/>
              <w:left w:val="single" w:sz="8" w:space="0" w:color="000000"/>
              <w:bottom w:val="single" w:sz="4" w:space="0" w:color="000000"/>
            </w:tcBorders>
          </w:tcPr>
          <w:p w14:paraId="1236676A" w14:textId="77777777" w:rsidR="00F51D5B" w:rsidRPr="00DC2041" w:rsidRDefault="00F51D5B" w:rsidP="00A24DA6">
            <w:pPr>
              <w:jc w:val="center"/>
              <w:rPr>
                <w:sz w:val="22"/>
                <w:szCs w:val="22"/>
              </w:rPr>
            </w:pPr>
            <w:r w:rsidRPr="00DC2041">
              <w:rPr>
                <w:sz w:val="22"/>
                <w:szCs w:val="22"/>
              </w:rPr>
              <w:t>4</w:t>
            </w:r>
          </w:p>
        </w:tc>
        <w:tc>
          <w:tcPr>
            <w:tcW w:w="1276" w:type="dxa"/>
            <w:tcBorders>
              <w:top w:val="single" w:sz="8" w:space="0" w:color="000000"/>
              <w:left w:val="single" w:sz="8" w:space="0" w:color="000000"/>
              <w:bottom w:val="single" w:sz="4" w:space="0" w:color="000000"/>
              <w:right w:val="single" w:sz="8" w:space="0" w:color="000000"/>
            </w:tcBorders>
          </w:tcPr>
          <w:p w14:paraId="4C29F991" w14:textId="77777777" w:rsidR="00F51D5B" w:rsidRPr="00DC2041" w:rsidRDefault="00F51D5B" w:rsidP="00A24DA6">
            <w:pPr>
              <w:jc w:val="center"/>
              <w:rPr>
                <w:sz w:val="22"/>
                <w:szCs w:val="22"/>
              </w:rPr>
            </w:pPr>
            <w:r w:rsidRPr="00DC2041">
              <w:rPr>
                <w:sz w:val="22"/>
                <w:szCs w:val="22"/>
              </w:rPr>
              <w:t>Екзамен</w:t>
            </w:r>
          </w:p>
        </w:tc>
      </w:tr>
      <w:tr w:rsidR="00F51D5B" w:rsidRPr="00DC2041" w14:paraId="2C8C2902" w14:textId="77777777" w:rsidTr="00A24DA6">
        <w:tc>
          <w:tcPr>
            <w:tcW w:w="1200" w:type="dxa"/>
            <w:tcBorders>
              <w:top w:val="single" w:sz="8" w:space="0" w:color="000000"/>
              <w:left w:val="single" w:sz="8" w:space="0" w:color="000000"/>
              <w:bottom w:val="single" w:sz="4" w:space="0" w:color="000000"/>
            </w:tcBorders>
          </w:tcPr>
          <w:p w14:paraId="540572C2" w14:textId="227A3537" w:rsidR="00F51D5B" w:rsidRPr="009C3BC1" w:rsidRDefault="00E36269" w:rsidP="00A24DA6">
            <w:pPr>
              <w:rPr>
                <w:sz w:val="22"/>
                <w:szCs w:val="22"/>
                <w:lang w:val="ru-RU"/>
              </w:rPr>
            </w:pPr>
            <w:r>
              <w:rPr>
                <w:sz w:val="22"/>
                <w:szCs w:val="22"/>
              </w:rPr>
              <w:t>ОК 4</w:t>
            </w:r>
          </w:p>
        </w:tc>
        <w:tc>
          <w:tcPr>
            <w:tcW w:w="5770" w:type="dxa"/>
            <w:tcBorders>
              <w:top w:val="single" w:sz="8" w:space="0" w:color="000000"/>
              <w:left w:val="single" w:sz="8" w:space="0" w:color="000000"/>
              <w:bottom w:val="single" w:sz="4" w:space="0" w:color="000000"/>
            </w:tcBorders>
          </w:tcPr>
          <w:p w14:paraId="7010702A" w14:textId="77777777" w:rsidR="00F51D5B" w:rsidRPr="00DC2041" w:rsidRDefault="00F51D5B" w:rsidP="00A24DA6">
            <w:pPr>
              <w:rPr>
                <w:sz w:val="22"/>
                <w:szCs w:val="22"/>
              </w:rPr>
            </w:pPr>
            <w:r w:rsidRPr="00DC2041">
              <w:rPr>
                <w:sz w:val="22"/>
                <w:szCs w:val="22"/>
              </w:rPr>
              <w:t>Глобальна економіка (іноземною мовою)</w:t>
            </w:r>
          </w:p>
        </w:tc>
        <w:tc>
          <w:tcPr>
            <w:tcW w:w="1275" w:type="dxa"/>
            <w:tcBorders>
              <w:top w:val="single" w:sz="8" w:space="0" w:color="000000"/>
              <w:left w:val="single" w:sz="8" w:space="0" w:color="000000"/>
              <w:bottom w:val="single" w:sz="4" w:space="0" w:color="000000"/>
            </w:tcBorders>
          </w:tcPr>
          <w:p w14:paraId="41ABE67B" w14:textId="77777777" w:rsidR="00F51D5B" w:rsidRPr="00DC2041" w:rsidRDefault="00F51D5B" w:rsidP="00A24DA6">
            <w:pPr>
              <w:jc w:val="center"/>
              <w:rPr>
                <w:sz w:val="22"/>
                <w:szCs w:val="22"/>
              </w:rPr>
            </w:pPr>
            <w:r w:rsidRPr="00DC2041">
              <w:rPr>
                <w:sz w:val="22"/>
                <w:szCs w:val="22"/>
              </w:rPr>
              <w:t>6</w:t>
            </w:r>
          </w:p>
        </w:tc>
        <w:tc>
          <w:tcPr>
            <w:tcW w:w="1276" w:type="dxa"/>
            <w:tcBorders>
              <w:top w:val="single" w:sz="8" w:space="0" w:color="000000"/>
              <w:left w:val="single" w:sz="8" w:space="0" w:color="000000"/>
              <w:bottom w:val="single" w:sz="4" w:space="0" w:color="000000"/>
              <w:right w:val="single" w:sz="8" w:space="0" w:color="000000"/>
            </w:tcBorders>
          </w:tcPr>
          <w:p w14:paraId="7AB5D3D2" w14:textId="77777777" w:rsidR="00F51D5B" w:rsidRPr="00DC2041" w:rsidRDefault="00F51D5B" w:rsidP="00A24DA6">
            <w:pPr>
              <w:jc w:val="center"/>
              <w:rPr>
                <w:sz w:val="22"/>
                <w:szCs w:val="22"/>
              </w:rPr>
            </w:pPr>
            <w:r w:rsidRPr="00DC2041">
              <w:rPr>
                <w:sz w:val="22"/>
                <w:szCs w:val="22"/>
              </w:rPr>
              <w:t>Екзамен</w:t>
            </w:r>
          </w:p>
        </w:tc>
      </w:tr>
      <w:tr w:rsidR="00F51D5B" w:rsidRPr="00DC2041" w14:paraId="5FD96461" w14:textId="77777777" w:rsidTr="00A24DA6">
        <w:tc>
          <w:tcPr>
            <w:tcW w:w="1200" w:type="dxa"/>
            <w:tcBorders>
              <w:top w:val="single" w:sz="8" w:space="0" w:color="000000"/>
              <w:left w:val="single" w:sz="8" w:space="0" w:color="000000"/>
              <w:bottom w:val="single" w:sz="4" w:space="0" w:color="000000"/>
            </w:tcBorders>
          </w:tcPr>
          <w:p w14:paraId="180E062C" w14:textId="2FCE486E" w:rsidR="00F51D5B" w:rsidRPr="00551C77" w:rsidRDefault="00E36269" w:rsidP="00A24DA6">
            <w:pPr>
              <w:rPr>
                <w:sz w:val="22"/>
                <w:szCs w:val="22"/>
              </w:rPr>
            </w:pPr>
            <w:r>
              <w:rPr>
                <w:sz w:val="22"/>
                <w:szCs w:val="22"/>
              </w:rPr>
              <w:t>ОК 5</w:t>
            </w:r>
          </w:p>
        </w:tc>
        <w:tc>
          <w:tcPr>
            <w:tcW w:w="5770" w:type="dxa"/>
            <w:tcBorders>
              <w:top w:val="single" w:sz="8" w:space="0" w:color="000000"/>
              <w:left w:val="single" w:sz="8" w:space="0" w:color="000000"/>
              <w:bottom w:val="single" w:sz="4" w:space="0" w:color="000000"/>
            </w:tcBorders>
          </w:tcPr>
          <w:p w14:paraId="6D0F94A8" w14:textId="77777777" w:rsidR="00F51D5B" w:rsidRPr="00551C77" w:rsidRDefault="00F51D5B" w:rsidP="00A24DA6">
            <w:pPr>
              <w:tabs>
                <w:tab w:val="left" w:pos="4309"/>
              </w:tabs>
              <w:rPr>
                <w:sz w:val="22"/>
                <w:szCs w:val="22"/>
              </w:rPr>
            </w:pPr>
            <w:r w:rsidRPr="00551C77">
              <w:rPr>
                <w:sz w:val="22"/>
                <w:szCs w:val="22"/>
              </w:rPr>
              <w:t>Дипломатичний протокол та етикет</w:t>
            </w:r>
            <w:r>
              <w:rPr>
                <w:sz w:val="22"/>
                <w:szCs w:val="22"/>
              </w:rPr>
              <w:tab/>
            </w:r>
          </w:p>
        </w:tc>
        <w:tc>
          <w:tcPr>
            <w:tcW w:w="1275" w:type="dxa"/>
            <w:tcBorders>
              <w:top w:val="single" w:sz="8" w:space="0" w:color="000000"/>
              <w:left w:val="single" w:sz="8" w:space="0" w:color="000000"/>
              <w:bottom w:val="single" w:sz="4" w:space="0" w:color="000000"/>
            </w:tcBorders>
          </w:tcPr>
          <w:p w14:paraId="09C6E699" w14:textId="77777777" w:rsidR="00F51D5B" w:rsidRPr="00551C77" w:rsidRDefault="00F51D5B" w:rsidP="00A24DA6">
            <w:pPr>
              <w:jc w:val="center"/>
              <w:rPr>
                <w:sz w:val="22"/>
                <w:szCs w:val="22"/>
              </w:rPr>
            </w:pPr>
            <w:r w:rsidRPr="00551C77">
              <w:rPr>
                <w:sz w:val="22"/>
                <w:szCs w:val="22"/>
              </w:rPr>
              <w:t>4</w:t>
            </w:r>
          </w:p>
        </w:tc>
        <w:tc>
          <w:tcPr>
            <w:tcW w:w="1276" w:type="dxa"/>
            <w:tcBorders>
              <w:top w:val="single" w:sz="8" w:space="0" w:color="000000"/>
              <w:left w:val="single" w:sz="8" w:space="0" w:color="000000"/>
              <w:bottom w:val="single" w:sz="4" w:space="0" w:color="000000"/>
              <w:right w:val="single" w:sz="8" w:space="0" w:color="000000"/>
            </w:tcBorders>
          </w:tcPr>
          <w:p w14:paraId="2E892EE9" w14:textId="77777777" w:rsidR="00F51D5B" w:rsidRPr="00551C77" w:rsidRDefault="00F51D5B" w:rsidP="00A24DA6">
            <w:pPr>
              <w:jc w:val="center"/>
              <w:rPr>
                <w:sz w:val="22"/>
                <w:szCs w:val="22"/>
              </w:rPr>
            </w:pPr>
            <w:r w:rsidRPr="00551C77">
              <w:rPr>
                <w:sz w:val="22"/>
                <w:szCs w:val="22"/>
              </w:rPr>
              <w:t>Залік</w:t>
            </w:r>
          </w:p>
        </w:tc>
      </w:tr>
      <w:tr w:rsidR="00F51D5B" w:rsidRPr="00DC2041" w14:paraId="1E165067" w14:textId="77777777" w:rsidTr="00A24DA6">
        <w:tc>
          <w:tcPr>
            <w:tcW w:w="1200" w:type="dxa"/>
            <w:tcBorders>
              <w:top w:val="single" w:sz="8" w:space="0" w:color="000000"/>
              <w:left w:val="single" w:sz="8" w:space="0" w:color="000000"/>
              <w:bottom w:val="single" w:sz="4" w:space="0" w:color="000000"/>
            </w:tcBorders>
          </w:tcPr>
          <w:p w14:paraId="31ECBEDF" w14:textId="7DAAFFE2" w:rsidR="00F51D5B" w:rsidRPr="00551C77" w:rsidRDefault="00E36269" w:rsidP="00A24DA6">
            <w:pPr>
              <w:rPr>
                <w:sz w:val="22"/>
                <w:szCs w:val="22"/>
              </w:rPr>
            </w:pPr>
            <w:r>
              <w:rPr>
                <w:sz w:val="22"/>
                <w:szCs w:val="22"/>
              </w:rPr>
              <w:t>ОК 6</w:t>
            </w:r>
          </w:p>
        </w:tc>
        <w:tc>
          <w:tcPr>
            <w:tcW w:w="5770" w:type="dxa"/>
            <w:tcBorders>
              <w:top w:val="single" w:sz="8" w:space="0" w:color="000000"/>
              <w:left w:val="single" w:sz="8" w:space="0" w:color="000000"/>
              <w:bottom w:val="single" w:sz="4" w:space="0" w:color="000000"/>
            </w:tcBorders>
          </w:tcPr>
          <w:p w14:paraId="62633E7C" w14:textId="77777777" w:rsidR="00F51D5B" w:rsidRPr="00551C77" w:rsidRDefault="00F51D5B" w:rsidP="00A24DA6">
            <w:pPr>
              <w:rPr>
                <w:sz w:val="22"/>
                <w:szCs w:val="22"/>
              </w:rPr>
            </w:pPr>
            <w:r w:rsidRPr="00551C77">
              <w:rPr>
                <w:sz w:val="22"/>
                <w:szCs w:val="22"/>
              </w:rPr>
              <w:t>Комунікативний практикум зі спеціальності</w:t>
            </w:r>
          </w:p>
        </w:tc>
        <w:tc>
          <w:tcPr>
            <w:tcW w:w="1275" w:type="dxa"/>
            <w:tcBorders>
              <w:top w:val="single" w:sz="8" w:space="0" w:color="000000"/>
              <w:left w:val="single" w:sz="8" w:space="0" w:color="000000"/>
              <w:bottom w:val="single" w:sz="4" w:space="0" w:color="000000"/>
            </w:tcBorders>
          </w:tcPr>
          <w:p w14:paraId="14611435" w14:textId="53DAD664" w:rsidR="00F51D5B" w:rsidRPr="00551C77" w:rsidRDefault="00F51D5B" w:rsidP="00A24DA6">
            <w:pPr>
              <w:jc w:val="center"/>
              <w:rPr>
                <w:sz w:val="22"/>
                <w:szCs w:val="22"/>
              </w:rPr>
            </w:pPr>
            <w:r>
              <w:rPr>
                <w:sz w:val="22"/>
                <w:szCs w:val="22"/>
              </w:rPr>
              <w:t>10</w:t>
            </w:r>
          </w:p>
        </w:tc>
        <w:tc>
          <w:tcPr>
            <w:tcW w:w="1276" w:type="dxa"/>
            <w:tcBorders>
              <w:top w:val="single" w:sz="8" w:space="0" w:color="000000"/>
              <w:left w:val="single" w:sz="8" w:space="0" w:color="000000"/>
              <w:bottom w:val="single" w:sz="4" w:space="0" w:color="000000"/>
              <w:right w:val="single" w:sz="8" w:space="0" w:color="000000"/>
            </w:tcBorders>
          </w:tcPr>
          <w:p w14:paraId="6B510413" w14:textId="77777777" w:rsidR="00F51D5B" w:rsidRPr="00551C77" w:rsidRDefault="00F51D5B" w:rsidP="00A24DA6">
            <w:pPr>
              <w:jc w:val="center"/>
              <w:rPr>
                <w:sz w:val="22"/>
                <w:szCs w:val="22"/>
              </w:rPr>
            </w:pPr>
            <w:r w:rsidRPr="00551C77">
              <w:rPr>
                <w:sz w:val="22"/>
                <w:szCs w:val="22"/>
              </w:rPr>
              <w:t>Екзамен</w:t>
            </w:r>
          </w:p>
        </w:tc>
      </w:tr>
      <w:tr w:rsidR="00F51D5B" w:rsidRPr="00DC2041" w14:paraId="5432621F" w14:textId="77777777" w:rsidTr="00A24DA6">
        <w:tc>
          <w:tcPr>
            <w:tcW w:w="1200" w:type="dxa"/>
            <w:tcBorders>
              <w:top w:val="single" w:sz="8" w:space="0" w:color="000000"/>
              <w:left w:val="single" w:sz="8" w:space="0" w:color="000000"/>
              <w:bottom w:val="single" w:sz="4" w:space="0" w:color="000000"/>
            </w:tcBorders>
          </w:tcPr>
          <w:p w14:paraId="591750DD" w14:textId="7C9B6691" w:rsidR="00F51D5B" w:rsidRPr="00551C77" w:rsidRDefault="00E36269" w:rsidP="00A24DA6">
            <w:pPr>
              <w:rPr>
                <w:sz w:val="22"/>
                <w:szCs w:val="22"/>
              </w:rPr>
            </w:pPr>
            <w:r>
              <w:rPr>
                <w:sz w:val="22"/>
                <w:szCs w:val="22"/>
              </w:rPr>
              <w:t>ОК 7</w:t>
            </w:r>
          </w:p>
        </w:tc>
        <w:tc>
          <w:tcPr>
            <w:tcW w:w="5770" w:type="dxa"/>
            <w:tcBorders>
              <w:top w:val="single" w:sz="8" w:space="0" w:color="000000"/>
              <w:left w:val="single" w:sz="8" w:space="0" w:color="000000"/>
              <w:bottom w:val="single" w:sz="4" w:space="0" w:color="000000"/>
            </w:tcBorders>
          </w:tcPr>
          <w:p w14:paraId="6E861921" w14:textId="77777777" w:rsidR="00F51D5B" w:rsidRPr="00551C77" w:rsidRDefault="00F51D5B" w:rsidP="00A24DA6">
            <w:pPr>
              <w:rPr>
                <w:sz w:val="22"/>
                <w:szCs w:val="22"/>
              </w:rPr>
            </w:pPr>
            <w:r w:rsidRPr="00551C77">
              <w:rPr>
                <w:sz w:val="22"/>
                <w:szCs w:val="22"/>
              </w:rPr>
              <w:t>Міжнародний менеджмент</w:t>
            </w:r>
          </w:p>
        </w:tc>
        <w:tc>
          <w:tcPr>
            <w:tcW w:w="1275" w:type="dxa"/>
            <w:tcBorders>
              <w:top w:val="single" w:sz="8" w:space="0" w:color="000000"/>
              <w:left w:val="single" w:sz="8" w:space="0" w:color="000000"/>
              <w:bottom w:val="single" w:sz="4" w:space="0" w:color="000000"/>
            </w:tcBorders>
          </w:tcPr>
          <w:p w14:paraId="297F07F1" w14:textId="3E0CFB9F" w:rsidR="00F51D5B" w:rsidRPr="00551C77" w:rsidRDefault="00F51D5B" w:rsidP="00A24DA6">
            <w:pPr>
              <w:jc w:val="center"/>
              <w:rPr>
                <w:sz w:val="22"/>
                <w:szCs w:val="22"/>
              </w:rPr>
            </w:pPr>
            <w:r>
              <w:rPr>
                <w:sz w:val="22"/>
                <w:szCs w:val="22"/>
              </w:rPr>
              <w:t>6</w:t>
            </w:r>
          </w:p>
        </w:tc>
        <w:tc>
          <w:tcPr>
            <w:tcW w:w="1276" w:type="dxa"/>
            <w:tcBorders>
              <w:top w:val="single" w:sz="8" w:space="0" w:color="000000"/>
              <w:left w:val="single" w:sz="8" w:space="0" w:color="000000"/>
              <w:bottom w:val="single" w:sz="4" w:space="0" w:color="000000"/>
              <w:right w:val="single" w:sz="8" w:space="0" w:color="000000"/>
            </w:tcBorders>
          </w:tcPr>
          <w:p w14:paraId="09607342" w14:textId="77777777" w:rsidR="00F51D5B" w:rsidRPr="00551C77" w:rsidRDefault="00F51D5B" w:rsidP="00A24DA6">
            <w:pPr>
              <w:jc w:val="center"/>
              <w:rPr>
                <w:sz w:val="22"/>
                <w:szCs w:val="22"/>
              </w:rPr>
            </w:pPr>
            <w:r w:rsidRPr="00551C77">
              <w:rPr>
                <w:sz w:val="22"/>
                <w:szCs w:val="22"/>
              </w:rPr>
              <w:t>Екзамен</w:t>
            </w:r>
          </w:p>
        </w:tc>
      </w:tr>
      <w:tr w:rsidR="00F51D5B" w:rsidRPr="00DC2041" w14:paraId="4FC844AE" w14:textId="77777777" w:rsidTr="00A24DA6">
        <w:tc>
          <w:tcPr>
            <w:tcW w:w="1200" w:type="dxa"/>
            <w:tcBorders>
              <w:top w:val="single" w:sz="8" w:space="0" w:color="000000"/>
              <w:left w:val="single" w:sz="8" w:space="0" w:color="000000"/>
              <w:bottom w:val="single" w:sz="4" w:space="0" w:color="000000"/>
            </w:tcBorders>
          </w:tcPr>
          <w:p w14:paraId="2BEB337A" w14:textId="7E243ADF" w:rsidR="00F51D5B" w:rsidRPr="00551C77" w:rsidRDefault="00E36269" w:rsidP="00A24DA6">
            <w:pPr>
              <w:rPr>
                <w:sz w:val="22"/>
                <w:szCs w:val="22"/>
              </w:rPr>
            </w:pPr>
            <w:r>
              <w:rPr>
                <w:sz w:val="22"/>
                <w:szCs w:val="22"/>
              </w:rPr>
              <w:t>ОК 8</w:t>
            </w:r>
          </w:p>
        </w:tc>
        <w:tc>
          <w:tcPr>
            <w:tcW w:w="5770" w:type="dxa"/>
            <w:tcBorders>
              <w:top w:val="single" w:sz="8" w:space="0" w:color="000000"/>
              <w:left w:val="single" w:sz="8" w:space="0" w:color="000000"/>
              <w:bottom w:val="single" w:sz="4" w:space="0" w:color="000000"/>
            </w:tcBorders>
          </w:tcPr>
          <w:p w14:paraId="79229E97" w14:textId="77777777" w:rsidR="00F51D5B" w:rsidRPr="00551C77" w:rsidRDefault="00F51D5B" w:rsidP="00A24DA6">
            <w:pPr>
              <w:rPr>
                <w:sz w:val="22"/>
                <w:szCs w:val="22"/>
              </w:rPr>
            </w:pPr>
            <w:r w:rsidRPr="00551C77">
              <w:rPr>
                <w:sz w:val="22"/>
                <w:szCs w:val="22"/>
              </w:rPr>
              <w:t>Управління міжнародною конкурентоспроможністю</w:t>
            </w:r>
          </w:p>
        </w:tc>
        <w:tc>
          <w:tcPr>
            <w:tcW w:w="1275" w:type="dxa"/>
            <w:tcBorders>
              <w:top w:val="single" w:sz="8" w:space="0" w:color="000000"/>
              <w:left w:val="single" w:sz="8" w:space="0" w:color="000000"/>
              <w:bottom w:val="single" w:sz="4" w:space="0" w:color="000000"/>
            </w:tcBorders>
          </w:tcPr>
          <w:p w14:paraId="402B0DCD" w14:textId="77777777" w:rsidR="00F51D5B" w:rsidRPr="00551C77" w:rsidRDefault="00F51D5B" w:rsidP="00A24DA6">
            <w:pPr>
              <w:jc w:val="center"/>
              <w:rPr>
                <w:sz w:val="22"/>
                <w:szCs w:val="22"/>
              </w:rPr>
            </w:pPr>
            <w:r w:rsidRPr="00551C77">
              <w:rPr>
                <w:sz w:val="22"/>
                <w:szCs w:val="22"/>
              </w:rPr>
              <w:t>6</w:t>
            </w:r>
          </w:p>
        </w:tc>
        <w:tc>
          <w:tcPr>
            <w:tcW w:w="1276" w:type="dxa"/>
            <w:tcBorders>
              <w:top w:val="single" w:sz="8" w:space="0" w:color="000000"/>
              <w:left w:val="single" w:sz="8" w:space="0" w:color="000000"/>
              <w:bottom w:val="single" w:sz="4" w:space="0" w:color="000000"/>
              <w:right w:val="single" w:sz="8" w:space="0" w:color="000000"/>
            </w:tcBorders>
          </w:tcPr>
          <w:p w14:paraId="4EBD508E" w14:textId="77777777" w:rsidR="00F51D5B" w:rsidRPr="00551C77" w:rsidRDefault="00F51D5B" w:rsidP="00A24DA6">
            <w:pPr>
              <w:jc w:val="center"/>
              <w:rPr>
                <w:sz w:val="22"/>
                <w:szCs w:val="22"/>
              </w:rPr>
            </w:pPr>
            <w:r w:rsidRPr="00551C77">
              <w:rPr>
                <w:sz w:val="22"/>
                <w:szCs w:val="22"/>
              </w:rPr>
              <w:t>Залік</w:t>
            </w:r>
          </w:p>
        </w:tc>
      </w:tr>
      <w:tr w:rsidR="00F51D5B" w:rsidRPr="00DC2041" w14:paraId="31BFCDD1" w14:textId="77777777" w:rsidTr="00A24DA6">
        <w:tc>
          <w:tcPr>
            <w:tcW w:w="1200" w:type="dxa"/>
            <w:tcBorders>
              <w:top w:val="single" w:sz="8" w:space="0" w:color="000000"/>
              <w:left w:val="single" w:sz="8" w:space="0" w:color="000000"/>
              <w:bottom w:val="single" w:sz="4" w:space="0" w:color="000000"/>
            </w:tcBorders>
          </w:tcPr>
          <w:p w14:paraId="50FFB308" w14:textId="16E13393" w:rsidR="00F51D5B" w:rsidRPr="00551C77" w:rsidRDefault="00E36269" w:rsidP="00A24DA6">
            <w:pPr>
              <w:rPr>
                <w:sz w:val="22"/>
                <w:szCs w:val="22"/>
                <w:lang w:val="ru-RU"/>
              </w:rPr>
            </w:pPr>
            <w:r>
              <w:rPr>
                <w:sz w:val="22"/>
                <w:szCs w:val="22"/>
              </w:rPr>
              <w:t>ОК 9</w:t>
            </w:r>
          </w:p>
        </w:tc>
        <w:tc>
          <w:tcPr>
            <w:tcW w:w="5770" w:type="dxa"/>
            <w:tcBorders>
              <w:top w:val="single" w:sz="8" w:space="0" w:color="000000"/>
              <w:left w:val="single" w:sz="8" w:space="0" w:color="000000"/>
              <w:bottom w:val="single" w:sz="4" w:space="0" w:color="000000"/>
            </w:tcBorders>
          </w:tcPr>
          <w:p w14:paraId="7C84225A" w14:textId="77777777" w:rsidR="00F51D5B" w:rsidRPr="00551C77" w:rsidRDefault="00F51D5B" w:rsidP="00A24DA6">
            <w:pPr>
              <w:rPr>
                <w:sz w:val="22"/>
                <w:szCs w:val="22"/>
              </w:rPr>
            </w:pPr>
            <w:r w:rsidRPr="00551C77">
              <w:rPr>
                <w:sz w:val="22"/>
                <w:szCs w:val="22"/>
              </w:rPr>
              <w:t>Міжнародна інвестиційна та інноваційна діяльність</w:t>
            </w:r>
          </w:p>
        </w:tc>
        <w:tc>
          <w:tcPr>
            <w:tcW w:w="1275" w:type="dxa"/>
            <w:tcBorders>
              <w:top w:val="single" w:sz="8" w:space="0" w:color="000000"/>
              <w:left w:val="single" w:sz="8" w:space="0" w:color="000000"/>
              <w:bottom w:val="single" w:sz="4" w:space="0" w:color="000000"/>
            </w:tcBorders>
          </w:tcPr>
          <w:p w14:paraId="7426DED6" w14:textId="77777777" w:rsidR="00F51D5B" w:rsidRPr="00551C77" w:rsidRDefault="00F51D5B" w:rsidP="00A24DA6">
            <w:pPr>
              <w:jc w:val="center"/>
              <w:rPr>
                <w:sz w:val="22"/>
                <w:szCs w:val="22"/>
              </w:rPr>
            </w:pPr>
            <w:r w:rsidRPr="00551C77">
              <w:rPr>
                <w:sz w:val="22"/>
                <w:szCs w:val="22"/>
              </w:rPr>
              <w:t>4</w:t>
            </w:r>
          </w:p>
        </w:tc>
        <w:tc>
          <w:tcPr>
            <w:tcW w:w="1276" w:type="dxa"/>
            <w:tcBorders>
              <w:top w:val="single" w:sz="8" w:space="0" w:color="000000"/>
              <w:left w:val="single" w:sz="8" w:space="0" w:color="000000"/>
              <w:bottom w:val="single" w:sz="4" w:space="0" w:color="000000"/>
              <w:right w:val="single" w:sz="8" w:space="0" w:color="000000"/>
            </w:tcBorders>
          </w:tcPr>
          <w:p w14:paraId="123FB999" w14:textId="77777777" w:rsidR="00F51D5B" w:rsidRPr="00551C77" w:rsidRDefault="00F51D5B" w:rsidP="00A24DA6">
            <w:pPr>
              <w:jc w:val="center"/>
              <w:rPr>
                <w:sz w:val="22"/>
                <w:szCs w:val="22"/>
              </w:rPr>
            </w:pPr>
            <w:r w:rsidRPr="00551C77">
              <w:rPr>
                <w:sz w:val="22"/>
                <w:szCs w:val="22"/>
              </w:rPr>
              <w:t>Екзамен</w:t>
            </w:r>
          </w:p>
        </w:tc>
      </w:tr>
      <w:tr w:rsidR="00F51D5B" w:rsidRPr="00DC2041" w14:paraId="7E69652E" w14:textId="77777777" w:rsidTr="00A24DA6">
        <w:tc>
          <w:tcPr>
            <w:tcW w:w="1200" w:type="dxa"/>
            <w:tcBorders>
              <w:top w:val="single" w:sz="8" w:space="0" w:color="000000"/>
              <w:left w:val="single" w:sz="8" w:space="0" w:color="000000"/>
              <w:bottom w:val="single" w:sz="4" w:space="0" w:color="000000"/>
            </w:tcBorders>
          </w:tcPr>
          <w:p w14:paraId="26479D59" w14:textId="7FA507DE" w:rsidR="00F51D5B" w:rsidRPr="009C3BC1" w:rsidRDefault="00E36269" w:rsidP="00A24DA6">
            <w:pPr>
              <w:rPr>
                <w:sz w:val="22"/>
                <w:szCs w:val="22"/>
                <w:lang w:val="ru-RU"/>
              </w:rPr>
            </w:pPr>
            <w:r>
              <w:rPr>
                <w:sz w:val="22"/>
                <w:szCs w:val="22"/>
              </w:rPr>
              <w:t>ОК 10</w:t>
            </w:r>
          </w:p>
        </w:tc>
        <w:tc>
          <w:tcPr>
            <w:tcW w:w="5770" w:type="dxa"/>
            <w:tcBorders>
              <w:top w:val="single" w:sz="8" w:space="0" w:color="000000"/>
              <w:left w:val="single" w:sz="8" w:space="0" w:color="000000"/>
              <w:bottom w:val="single" w:sz="4" w:space="0" w:color="000000"/>
            </w:tcBorders>
            <w:vAlign w:val="center"/>
          </w:tcPr>
          <w:p w14:paraId="246C31AE" w14:textId="77777777" w:rsidR="00F51D5B" w:rsidRPr="00DC2041" w:rsidRDefault="00F51D5B" w:rsidP="00A24DA6">
            <w:pPr>
              <w:rPr>
                <w:sz w:val="22"/>
                <w:szCs w:val="22"/>
              </w:rPr>
            </w:pPr>
            <w:r w:rsidRPr="00DC2041">
              <w:rPr>
                <w:sz w:val="22"/>
                <w:szCs w:val="22"/>
              </w:rPr>
              <w:t xml:space="preserve">Виробнича практика </w:t>
            </w:r>
          </w:p>
        </w:tc>
        <w:tc>
          <w:tcPr>
            <w:tcW w:w="1275" w:type="dxa"/>
            <w:tcBorders>
              <w:top w:val="single" w:sz="8" w:space="0" w:color="000000"/>
              <w:left w:val="single" w:sz="8" w:space="0" w:color="000000"/>
              <w:bottom w:val="single" w:sz="4" w:space="0" w:color="000000"/>
            </w:tcBorders>
            <w:vAlign w:val="center"/>
          </w:tcPr>
          <w:p w14:paraId="65BAAB96" w14:textId="77777777" w:rsidR="00F51D5B" w:rsidRPr="00DC2041" w:rsidRDefault="00F51D5B" w:rsidP="00A24DA6">
            <w:pPr>
              <w:jc w:val="center"/>
              <w:rPr>
                <w:sz w:val="22"/>
                <w:szCs w:val="22"/>
              </w:rPr>
            </w:pPr>
            <w:r w:rsidRPr="00DC2041">
              <w:rPr>
                <w:sz w:val="22"/>
                <w:szCs w:val="22"/>
              </w:rPr>
              <w:t>8</w:t>
            </w:r>
          </w:p>
        </w:tc>
        <w:tc>
          <w:tcPr>
            <w:tcW w:w="1276" w:type="dxa"/>
            <w:tcBorders>
              <w:top w:val="single" w:sz="8" w:space="0" w:color="000000"/>
              <w:left w:val="single" w:sz="8" w:space="0" w:color="000000"/>
              <w:bottom w:val="single" w:sz="4" w:space="0" w:color="000000"/>
              <w:right w:val="single" w:sz="8" w:space="0" w:color="000000"/>
            </w:tcBorders>
          </w:tcPr>
          <w:p w14:paraId="45558F5B" w14:textId="77777777" w:rsidR="00F51D5B" w:rsidRPr="00DC2041" w:rsidRDefault="00F51D5B" w:rsidP="00A24DA6">
            <w:pPr>
              <w:jc w:val="center"/>
              <w:rPr>
                <w:sz w:val="22"/>
                <w:szCs w:val="22"/>
              </w:rPr>
            </w:pPr>
            <w:r>
              <w:rPr>
                <w:sz w:val="22"/>
                <w:szCs w:val="22"/>
              </w:rPr>
              <w:t>Екзамен</w:t>
            </w:r>
          </w:p>
        </w:tc>
      </w:tr>
      <w:tr w:rsidR="00F51D5B" w:rsidRPr="00DC2041" w14:paraId="59A66584" w14:textId="77777777" w:rsidTr="00A24DA6">
        <w:tc>
          <w:tcPr>
            <w:tcW w:w="1200" w:type="dxa"/>
            <w:tcBorders>
              <w:top w:val="single" w:sz="8" w:space="0" w:color="000000"/>
              <w:left w:val="single" w:sz="8" w:space="0" w:color="000000"/>
              <w:bottom w:val="single" w:sz="4" w:space="0" w:color="000000"/>
            </w:tcBorders>
          </w:tcPr>
          <w:p w14:paraId="2C5B8EB9" w14:textId="5E48BEF0" w:rsidR="00F51D5B" w:rsidRPr="009C3BC1" w:rsidRDefault="00E36269" w:rsidP="00A24DA6">
            <w:pPr>
              <w:rPr>
                <w:sz w:val="22"/>
                <w:szCs w:val="22"/>
                <w:lang w:val="ru-RU"/>
              </w:rPr>
            </w:pPr>
            <w:r>
              <w:rPr>
                <w:sz w:val="22"/>
                <w:szCs w:val="22"/>
              </w:rPr>
              <w:t>ОК 11</w:t>
            </w:r>
          </w:p>
        </w:tc>
        <w:tc>
          <w:tcPr>
            <w:tcW w:w="5770" w:type="dxa"/>
            <w:tcBorders>
              <w:top w:val="single" w:sz="8" w:space="0" w:color="000000"/>
              <w:left w:val="single" w:sz="8" w:space="0" w:color="000000"/>
              <w:bottom w:val="single" w:sz="4" w:space="0" w:color="000000"/>
            </w:tcBorders>
            <w:vAlign w:val="center"/>
          </w:tcPr>
          <w:p w14:paraId="4F7F102B" w14:textId="77777777" w:rsidR="00F51D5B" w:rsidRPr="00DC2041" w:rsidRDefault="00F51D5B" w:rsidP="00A24DA6">
            <w:pPr>
              <w:rPr>
                <w:sz w:val="22"/>
                <w:szCs w:val="22"/>
              </w:rPr>
            </w:pPr>
            <w:r w:rsidRPr="00DC2041">
              <w:rPr>
                <w:sz w:val="22"/>
                <w:szCs w:val="22"/>
              </w:rPr>
              <w:t>Кваліфікаційна робота</w:t>
            </w:r>
          </w:p>
        </w:tc>
        <w:tc>
          <w:tcPr>
            <w:tcW w:w="1275" w:type="dxa"/>
            <w:tcBorders>
              <w:top w:val="single" w:sz="8" w:space="0" w:color="000000"/>
              <w:left w:val="single" w:sz="8" w:space="0" w:color="000000"/>
              <w:bottom w:val="single" w:sz="4" w:space="0" w:color="000000"/>
            </w:tcBorders>
            <w:vAlign w:val="center"/>
          </w:tcPr>
          <w:p w14:paraId="589C2DF7" w14:textId="77777777" w:rsidR="00F51D5B" w:rsidRPr="00DC2041" w:rsidRDefault="00F51D5B" w:rsidP="00A24DA6">
            <w:pPr>
              <w:jc w:val="center"/>
              <w:rPr>
                <w:sz w:val="22"/>
                <w:szCs w:val="22"/>
              </w:rPr>
            </w:pPr>
            <w:r w:rsidRPr="00DC2041">
              <w:rPr>
                <w:sz w:val="22"/>
                <w:szCs w:val="22"/>
              </w:rPr>
              <w:t>10</w:t>
            </w:r>
          </w:p>
        </w:tc>
        <w:tc>
          <w:tcPr>
            <w:tcW w:w="1276" w:type="dxa"/>
            <w:tcBorders>
              <w:top w:val="single" w:sz="8" w:space="0" w:color="000000"/>
              <w:left w:val="single" w:sz="8" w:space="0" w:color="000000"/>
              <w:bottom w:val="single" w:sz="4" w:space="0" w:color="000000"/>
              <w:right w:val="single" w:sz="8" w:space="0" w:color="000000"/>
            </w:tcBorders>
          </w:tcPr>
          <w:p w14:paraId="7A9C4F98" w14:textId="77777777" w:rsidR="00F51D5B" w:rsidRPr="00DC2041" w:rsidRDefault="00F51D5B" w:rsidP="00A24DA6">
            <w:pPr>
              <w:jc w:val="center"/>
              <w:rPr>
                <w:sz w:val="22"/>
                <w:szCs w:val="22"/>
              </w:rPr>
            </w:pPr>
            <w:r w:rsidRPr="00DC2041">
              <w:rPr>
                <w:sz w:val="22"/>
                <w:szCs w:val="22"/>
              </w:rPr>
              <w:t>Захист</w:t>
            </w:r>
          </w:p>
        </w:tc>
      </w:tr>
      <w:tr w:rsidR="00F51D5B" w:rsidRPr="00DC2041" w14:paraId="36B4FCEC" w14:textId="77777777" w:rsidTr="00A24DA6">
        <w:tc>
          <w:tcPr>
            <w:tcW w:w="6970" w:type="dxa"/>
            <w:gridSpan w:val="2"/>
            <w:tcBorders>
              <w:top w:val="single" w:sz="8" w:space="0" w:color="000000"/>
              <w:left w:val="single" w:sz="8" w:space="0" w:color="000000"/>
              <w:bottom w:val="single" w:sz="4" w:space="0" w:color="000000"/>
            </w:tcBorders>
          </w:tcPr>
          <w:p w14:paraId="5F9156FD" w14:textId="77777777" w:rsidR="00F51D5B" w:rsidRPr="00DC2041" w:rsidRDefault="00F51D5B" w:rsidP="00A24DA6">
            <w:pPr>
              <w:pStyle w:val="3"/>
              <w:rPr>
                <w:sz w:val="22"/>
                <w:szCs w:val="22"/>
              </w:rPr>
            </w:pPr>
            <w:r w:rsidRPr="00DC2041">
              <w:rPr>
                <w:sz w:val="22"/>
                <w:szCs w:val="22"/>
              </w:rPr>
              <w:t>Загальний обсяг обов'язкових компонент</w:t>
            </w:r>
          </w:p>
        </w:tc>
        <w:tc>
          <w:tcPr>
            <w:tcW w:w="1275" w:type="dxa"/>
            <w:tcBorders>
              <w:top w:val="single" w:sz="8" w:space="0" w:color="000000"/>
              <w:left w:val="single" w:sz="8" w:space="0" w:color="000000"/>
              <w:bottom w:val="single" w:sz="4" w:space="0" w:color="000000"/>
            </w:tcBorders>
          </w:tcPr>
          <w:p w14:paraId="65C3002C" w14:textId="77777777" w:rsidR="00F51D5B" w:rsidRPr="00DC2041" w:rsidRDefault="00F51D5B" w:rsidP="00A24DA6">
            <w:pPr>
              <w:jc w:val="center"/>
              <w:rPr>
                <w:b/>
                <w:sz w:val="22"/>
                <w:szCs w:val="22"/>
              </w:rPr>
            </w:pPr>
            <w:r w:rsidRPr="00DC2041">
              <w:rPr>
                <w:b/>
                <w:sz w:val="22"/>
                <w:szCs w:val="22"/>
              </w:rPr>
              <w:t>66</w:t>
            </w:r>
          </w:p>
        </w:tc>
        <w:tc>
          <w:tcPr>
            <w:tcW w:w="1276" w:type="dxa"/>
            <w:tcBorders>
              <w:top w:val="single" w:sz="8" w:space="0" w:color="000000"/>
              <w:left w:val="single" w:sz="8" w:space="0" w:color="000000"/>
              <w:bottom w:val="single" w:sz="4" w:space="0" w:color="000000"/>
              <w:right w:val="single" w:sz="8" w:space="0" w:color="000000"/>
            </w:tcBorders>
          </w:tcPr>
          <w:p w14:paraId="04EA9724" w14:textId="77777777" w:rsidR="00F51D5B" w:rsidRPr="00DC2041" w:rsidRDefault="00F51D5B" w:rsidP="00A24DA6">
            <w:pPr>
              <w:jc w:val="center"/>
              <w:rPr>
                <w:b/>
                <w:sz w:val="22"/>
                <w:szCs w:val="22"/>
              </w:rPr>
            </w:pPr>
            <w:r w:rsidRPr="00DC2041">
              <w:rPr>
                <w:b/>
                <w:sz w:val="22"/>
                <w:szCs w:val="22"/>
              </w:rPr>
              <w:t>73,3 %</w:t>
            </w:r>
          </w:p>
        </w:tc>
      </w:tr>
      <w:tr w:rsidR="00F51D5B" w:rsidRPr="00DC2041" w14:paraId="370B51B3" w14:textId="77777777" w:rsidTr="00A24DA6">
        <w:tc>
          <w:tcPr>
            <w:tcW w:w="9521" w:type="dxa"/>
            <w:gridSpan w:val="4"/>
            <w:tcBorders>
              <w:top w:val="single" w:sz="8" w:space="0" w:color="000000"/>
              <w:left w:val="single" w:sz="8" w:space="0" w:color="000000"/>
              <w:bottom w:val="single" w:sz="4" w:space="0" w:color="000000"/>
              <w:right w:val="single" w:sz="8" w:space="0" w:color="000000"/>
            </w:tcBorders>
            <w:shd w:val="clear" w:color="auto" w:fill="D9D9D9"/>
          </w:tcPr>
          <w:p w14:paraId="5857B017" w14:textId="77777777" w:rsidR="00F51D5B" w:rsidRPr="00DC2041" w:rsidRDefault="00F51D5B" w:rsidP="00A24DA6">
            <w:pPr>
              <w:jc w:val="center"/>
              <w:rPr>
                <w:b/>
                <w:sz w:val="22"/>
                <w:szCs w:val="22"/>
              </w:rPr>
            </w:pPr>
            <w:r w:rsidRPr="00DC2041">
              <w:rPr>
                <w:b/>
                <w:sz w:val="22"/>
                <w:szCs w:val="22"/>
              </w:rPr>
              <w:t>2. Вибіркові компоненти освітньо-професійної програми</w:t>
            </w:r>
          </w:p>
        </w:tc>
      </w:tr>
      <w:tr w:rsidR="00F51D5B" w:rsidRPr="00DC2041" w14:paraId="59986971" w14:textId="77777777" w:rsidTr="00A24DA6">
        <w:tc>
          <w:tcPr>
            <w:tcW w:w="1200" w:type="dxa"/>
            <w:tcBorders>
              <w:top w:val="single" w:sz="8" w:space="0" w:color="000000"/>
              <w:left w:val="single" w:sz="8" w:space="0" w:color="000000"/>
              <w:bottom w:val="single" w:sz="4" w:space="0" w:color="000000"/>
            </w:tcBorders>
          </w:tcPr>
          <w:p w14:paraId="484A16B8" w14:textId="6EB78940" w:rsidR="00F51D5B" w:rsidRPr="00DC2041" w:rsidRDefault="00E36269" w:rsidP="00A24DA6">
            <w:pPr>
              <w:rPr>
                <w:sz w:val="22"/>
                <w:szCs w:val="22"/>
              </w:rPr>
            </w:pPr>
            <w:r>
              <w:rPr>
                <w:sz w:val="22"/>
                <w:szCs w:val="22"/>
              </w:rPr>
              <w:t>ВК</w:t>
            </w:r>
            <w:r w:rsidR="00F51D5B" w:rsidRPr="00DC2041">
              <w:rPr>
                <w:sz w:val="22"/>
                <w:szCs w:val="22"/>
              </w:rPr>
              <w:t xml:space="preserve"> 1</w:t>
            </w:r>
          </w:p>
        </w:tc>
        <w:tc>
          <w:tcPr>
            <w:tcW w:w="5770" w:type="dxa"/>
            <w:tcBorders>
              <w:top w:val="single" w:sz="8" w:space="0" w:color="000000"/>
              <w:left w:val="single" w:sz="8" w:space="0" w:color="000000"/>
              <w:bottom w:val="single" w:sz="4" w:space="0" w:color="000000"/>
            </w:tcBorders>
            <w:vAlign w:val="center"/>
          </w:tcPr>
          <w:p w14:paraId="5D5670C0" w14:textId="39DDDBEE" w:rsidR="00F51D5B" w:rsidRPr="00DC2041" w:rsidRDefault="0031248E" w:rsidP="00A24DA6">
            <w:pPr>
              <w:rPr>
                <w:b/>
                <w:i/>
                <w:sz w:val="22"/>
                <w:szCs w:val="22"/>
              </w:rPr>
            </w:pPr>
            <w:r>
              <w:rPr>
                <w:sz w:val="22"/>
                <w:szCs w:val="22"/>
              </w:rPr>
              <w:t>Вибіркова дисципліна 1</w:t>
            </w:r>
          </w:p>
        </w:tc>
        <w:tc>
          <w:tcPr>
            <w:tcW w:w="1275" w:type="dxa"/>
            <w:tcBorders>
              <w:top w:val="single" w:sz="8" w:space="0" w:color="000000"/>
              <w:left w:val="single" w:sz="8" w:space="0" w:color="000000"/>
              <w:bottom w:val="single" w:sz="4" w:space="0" w:color="000000"/>
            </w:tcBorders>
          </w:tcPr>
          <w:p w14:paraId="583062C5" w14:textId="367D032E" w:rsidR="00F51D5B" w:rsidRPr="00DC2041" w:rsidRDefault="007E1146" w:rsidP="00A24DA6">
            <w:pPr>
              <w:jc w:val="center"/>
              <w:rPr>
                <w:sz w:val="22"/>
                <w:szCs w:val="22"/>
              </w:rPr>
            </w:pPr>
            <w:r>
              <w:rPr>
                <w:sz w:val="22"/>
                <w:szCs w:val="22"/>
              </w:rPr>
              <w:t>3</w:t>
            </w:r>
          </w:p>
        </w:tc>
        <w:tc>
          <w:tcPr>
            <w:tcW w:w="1276" w:type="dxa"/>
            <w:tcBorders>
              <w:top w:val="single" w:sz="8" w:space="0" w:color="000000"/>
              <w:left w:val="single" w:sz="8" w:space="0" w:color="000000"/>
              <w:bottom w:val="single" w:sz="4" w:space="0" w:color="000000"/>
              <w:right w:val="single" w:sz="8" w:space="0" w:color="000000"/>
            </w:tcBorders>
          </w:tcPr>
          <w:p w14:paraId="534A046B" w14:textId="77777777" w:rsidR="00F51D5B" w:rsidRPr="00DC2041" w:rsidRDefault="00F51D5B" w:rsidP="00A24DA6">
            <w:pPr>
              <w:jc w:val="center"/>
              <w:rPr>
                <w:sz w:val="22"/>
                <w:szCs w:val="22"/>
              </w:rPr>
            </w:pPr>
            <w:r w:rsidRPr="00DC2041">
              <w:rPr>
                <w:sz w:val="22"/>
                <w:szCs w:val="22"/>
              </w:rPr>
              <w:t>Залік</w:t>
            </w:r>
          </w:p>
        </w:tc>
      </w:tr>
      <w:tr w:rsidR="007E1146" w:rsidRPr="00DC2041" w14:paraId="08A33A1C" w14:textId="77777777" w:rsidTr="00D13C13">
        <w:tc>
          <w:tcPr>
            <w:tcW w:w="1200" w:type="dxa"/>
            <w:tcBorders>
              <w:top w:val="single" w:sz="8" w:space="0" w:color="000000"/>
              <w:left w:val="single" w:sz="8" w:space="0" w:color="000000"/>
              <w:bottom w:val="single" w:sz="4" w:space="0" w:color="000000"/>
            </w:tcBorders>
          </w:tcPr>
          <w:p w14:paraId="4711F575" w14:textId="3C836664" w:rsidR="007E1146" w:rsidRPr="00DC2041" w:rsidRDefault="007E1146" w:rsidP="007E1146">
            <w:pPr>
              <w:rPr>
                <w:sz w:val="22"/>
                <w:szCs w:val="22"/>
              </w:rPr>
            </w:pPr>
            <w:r>
              <w:rPr>
                <w:sz w:val="22"/>
                <w:szCs w:val="22"/>
              </w:rPr>
              <w:t>ВК</w:t>
            </w:r>
            <w:r w:rsidRPr="00DC2041">
              <w:rPr>
                <w:sz w:val="22"/>
                <w:szCs w:val="22"/>
              </w:rPr>
              <w:t xml:space="preserve"> 2</w:t>
            </w:r>
          </w:p>
        </w:tc>
        <w:tc>
          <w:tcPr>
            <w:tcW w:w="5770" w:type="dxa"/>
            <w:tcBorders>
              <w:top w:val="single" w:sz="8" w:space="0" w:color="000000"/>
              <w:left w:val="single" w:sz="8" w:space="0" w:color="000000"/>
              <w:bottom w:val="single" w:sz="4" w:space="0" w:color="000000"/>
            </w:tcBorders>
          </w:tcPr>
          <w:p w14:paraId="17026871" w14:textId="383DFDB2" w:rsidR="007E1146" w:rsidRPr="00DC2041" w:rsidRDefault="007E1146" w:rsidP="007E1146">
            <w:pPr>
              <w:rPr>
                <w:b/>
                <w:i/>
                <w:sz w:val="22"/>
                <w:szCs w:val="22"/>
              </w:rPr>
            </w:pPr>
            <w:r w:rsidRPr="00BF6DED">
              <w:rPr>
                <w:sz w:val="22"/>
                <w:szCs w:val="22"/>
              </w:rPr>
              <w:t xml:space="preserve">Вибіркова дисципліна </w:t>
            </w:r>
            <w:r>
              <w:rPr>
                <w:sz w:val="22"/>
                <w:szCs w:val="22"/>
              </w:rPr>
              <w:t>2</w:t>
            </w:r>
          </w:p>
        </w:tc>
        <w:tc>
          <w:tcPr>
            <w:tcW w:w="1275" w:type="dxa"/>
            <w:tcBorders>
              <w:top w:val="single" w:sz="8" w:space="0" w:color="000000"/>
              <w:left w:val="single" w:sz="8" w:space="0" w:color="000000"/>
              <w:bottom w:val="single" w:sz="4" w:space="0" w:color="000000"/>
            </w:tcBorders>
          </w:tcPr>
          <w:p w14:paraId="526D6FD8" w14:textId="30F36F1A" w:rsidR="007E1146" w:rsidRPr="00DC2041" w:rsidRDefault="007E1146" w:rsidP="007E1146">
            <w:pPr>
              <w:jc w:val="center"/>
              <w:rPr>
                <w:sz w:val="22"/>
                <w:szCs w:val="22"/>
              </w:rPr>
            </w:pPr>
            <w:r w:rsidRPr="00B508B0">
              <w:rPr>
                <w:sz w:val="22"/>
                <w:szCs w:val="22"/>
              </w:rPr>
              <w:t>3</w:t>
            </w:r>
          </w:p>
        </w:tc>
        <w:tc>
          <w:tcPr>
            <w:tcW w:w="1276" w:type="dxa"/>
            <w:tcBorders>
              <w:top w:val="single" w:sz="8" w:space="0" w:color="000000"/>
              <w:left w:val="single" w:sz="8" w:space="0" w:color="000000"/>
              <w:bottom w:val="single" w:sz="4" w:space="0" w:color="000000"/>
              <w:right w:val="single" w:sz="8" w:space="0" w:color="000000"/>
            </w:tcBorders>
          </w:tcPr>
          <w:p w14:paraId="4B68A588" w14:textId="77777777" w:rsidR="007E1146" w:rsidRPr="00DC2041" w:rsidRDefault="007E1146" w:rsidP="007E1146">
            <w:pPr>
              <w:jc w:val="center"/>
              <w:rPr>
                <w:sz w:val="22"/>
                <w:szCs w:val="22"/>
              </w:rPr>
            </w:pPr>
            <w:r w:rsidRPr="00DC2041">
              <w:rPr>
                <w:sz w:val="22"/>
                <w:szCs w:val="22"/>
              </w:rPr>
              <w:t>Залік</w:t>
            </w:r>
          </w:p>
        </w:tc>
      </w:tr>
      <w:tr w:rsidR="007E1146" w:rsidRPr="00DC2041" w14:paraId="712F5CCD" w14:textId="77777777" w:rsidTr="00A24DA6">
        <w:tc>
          <w:tcPr>
            <w:tcW w:w="1200" w:type="dxa"/>
            <w:tcBorders>
              <w:top w:val="single" w:sz="8" w:space="0" w:color="000000"/>
              <w:left w:val="single" w:sz="8" w:space="0" w:color="000000"/>
              <w:bottom w:val="single" w:sz="4" w:space="0" w:color="000000"/>
            </w:tcBorders>
          </w:tcPr>
          <w:p w14:paraId="78F906A1" w14:textId="0DA77387" w:rsidR="007E1146" w:rsidRPr="00DC2041" w:rsidRDefault="007E1146" w:rsidP="007E1146">
            <w:pPr>
              <w:rPr>
                <w:sz w:val="22"/>
                <w:szCs w:val="22"/>
              </w:rPr>
            </w:pPr>
            <w:r>
              <w:rPr>
                <w:sz w:val="22"/>
                <w:szCs w:val="22"/>
              </w:rPr>
              <w:t xml:space="preserve">ВК </w:t>
            </w:r>
            <w:r w:rsidRPr="00DC2041">
              <w:rPr>
                <w:sz w:val="22"/>
                <w:szCs w:val="22"/>
              </w:rPr>
              <w:t>3</w:t>
            </w:r>
          </w:p>
        </w:tc>
        <w:tc>
          <w:tcPr>
            <w:tcW w:w="5770" w:type="dxa"/>
            <w:tcBorders>
              <w:top w:val="single" w:sz="8" w:space="0" w:color="000000"/>
              <w:left w:val="single" w:sz="8" w:space="0" w:color="000000"/>
              <w:bottom w:val="single" w:sz="4" w:space="0" w:color="000000"/>
            </w:tcBorders>
          </w:tcPr>
          <w:p w14:paraId="0480531E" w14:textId="3D3A6A55" w:rsidR="007E1146" w:rsidRPr="00DC2041" w:rsidRDefault="007E1146" w:rsidP="007E1146">
            <w:pPr>
              <w:jc w:val="both"/>
              <w:rPr>
                <w:sz w:val="22"/>
                <w:szCs w:val="22"/>
              </w:rPr>
            </w:pPr>
            <w:r w:rsidRPr="00BF6DED">
              <w:rPr>
                <w:sz w:val="22"/>
                <w:szCs w:val="22"/>
              </w:rPr>
              <w:t xml:space="preserve">Вибіркова дисципліна </w:t>
            </w:r>
            <w:r>
              <w:rPr>
                <w:sz w:val="22"/>
                <w:szCs w:val="22"/>
              </w:rPr>
              <w:t>3</w:t>
            </w:r>
          </w:p>
        </w:tc>
        <w:tc>
          <w:tcPr>
            <w:tcW w:w="1275" w:type="dxa"/>
            <w:tcBorders>
              <w:top w:val="single" w:sz="8" w:space="0" w:color="000000"/>
              <w:left w:val="single" w:sz="8" w:space="0" w:color="000000"/>
              <w:bottom w:val="single" w:sz="4" w:space="0" w:color="000000"/>
            </w:tcBorders>
          </w:tcPr>
          <w:p w14:paraId="4A01467E" w14:textId="66098746" w:rsidR="007E1146" w:rsidRPr="00DC2041" w:rsidRDefault="007E1146" w:rsidP="007E1146">
            <w:pPr>
              <w:jc w:val="center"/>
              <w:rPr>
                <w:sz w:val="22"/>
                <w:szCs w:val="22"/>
              </w:rPr>
            </w:pPr>
            <w:r w:rsidRPr="00B508B0">
              <w:rPr>
                <w:sz w:val="22"/>
                <w:szCs w:val="22"/>
              </w:rPr>
              <w:t>3</w:t>
            </w:r>
          </w:p>
        </w:tc>
        <w:tc>
          <w:tcPr>
            <w:tcW w:w="1276" w:type="dxa"/>
            <w:tcBorders>
              <w:top w:val="single" w:sz="8" w:space="0" w:color="000000"/>
              <w:left w:val="single" w:sz="8" w:space="0" w:color="000000"/>
              <w:bottom w:val="single" w:sz="4" w:space="0" w:color="000000"/>
              <w:right w:val="single" w:sz="8" w:space="0" w:color="000000"/>
            </w:tcBorders>
          </w:tcPr>
          <w:p w14:paraId="2DFA2A23" w14:textId="77777777" w:rsidR="007E1146" w:rsidRPr="00DC2041" w:rsidRDefault="007E1146" w:rsidP="007E1146">
            <w:pPr>
              <w:jc w:val="center"/>
              <w:rPr>
                <w:sz w:val="22"/>
                <w:szCs w:val="22"/>
              </w:rPr>
            </w:pPr>
            <w:r w:rsidRPr="00DC2041">
              <w:rPr>
                <w:sz w:val="22"/>
                <w:szCs w:val="22"/>
              </w:rPr>
              <w:t>Екзамен</w:t>
            </w:r>
          </w:p>
        </w:tc>
      </w:tr>
      <w:tr w:rsidR="007E1146" w:rsidRPr="00DC2041" w14:paraId="0338A967" w14:textId="77777777" w:rsidTr="00D13C13">
        <w:tc>
          <w:tcPr>
            <w:tcW w:w="1200" w:type="dxa"/>
            <w:tcBorders>
              <w:top w:val="single" w:sz="8" w:space="0" w:color="000000"/>
              <w:left w:val="single" w:sz="8" w:space="0" w:color="000000"/>
              <w:bottom w:val="single" w:sz="8" w:space="0" w:color="000000"/>
            </w:tcBorders>
          </w:tcPr>
          <w:p w14:paraId="41080761" w14:textId="38E0C60E" w:rsidR="007E1146" w:rsidRPr="00BD493C" w:rsidRDefault="007E1146" w:rsidP="007E1146">
            <w:pPr>
              <w:rPr>
                <w:sz w:val="22"/>
                <w:szCs w:val="22"/>
                <w:lang w:val="ru-RU"/>
              </w:rPr>
            </w:pPr>
            <w:r>
              <w:rPr>
                <w:sz w:val="22"/>
                <w:szCs w:val="22"/>
              </w:rPr>
              <w:t>ВК</w:t>
            </w:r>
            <w:r w:rsidRPr="00DC2041">
              <w:rPr>
                <w:sz w:val="22"/>
                <w:szCs w:val="22"/>
              </w:rPr>
              <w:t xml:space="preserve"> </w:t>
            </w:r>
            <w:r>
              <w:rPr>
                <w:sz w:val="22"/>
                <w:szCs w:val="22"/>
              </w:rPr>
              <w:t>4</w:t>
            </w:r>
          </w:p>
        </w:tc>
        <w:tc>
          <w:tcPr>
            <w:tcW w:w="5770" w:type="dxa"/>
            <w:tcBorders>
              <w:top w:val="single" w:sz="8" w:space="0" w:color="000000"/>
              <w:left w:val="single" w:sz="8" w:space="0" w:color="000000"/>
              <w:bottom w:val="single" w:sz="8" w:space="0" w:color="000000"/>
            </w:tcBorders>
            <w:shd w:val="clear" w:color="auto" w:fill="FFFFFF"/>
          </w:tcPr>
          <w:p w14:paraId="6C0FE515" w14:textId="050E2276" w:rsidR="007E1146" w:rsidRPr="00DC2041" w:rsidRDefault="007E1146" w:rsidP="007E1146">
            <w:pPr>
              <w:rPr>
                <w:b/>
                <w:i/>
                <w:sz w:val="22"/>
                <w:szCs w:val="22"/>
              </w:rPr>
            </w:pPr>
            <w:r w:rsidRPr="00BF6DED">
              <w:rPr>
                <w:sz w:val="22"/>
                <w:szCs w:val="22"/>
              </w:rPr>
              <w:t xml:space="preserve">Вибіркова дисципліна </w:t>
            </w:r>
            <w:r>
              <w:rPr>
                <w:sz w:val="22"/>
                <w:szCs w:val="22"/>
              </w:rPr>
              <w:t>4</w:t>
            </w:r>
          </w:p>
        </w:tc>
        <w:tc>
          <w:tcPr>
            <w:tcW w:w="1275" w:type="dxa"/>
            <w:tcBorders>
              <w:top w:val="single" w:sz="8" w:space="0" w:color="000000"/>
              <w:left w:val="single" w:sz="8" w:space="0" w:color="000000"/>
              <w:bottom w:val="single" w:sz="8" w:space="0" w:color="000000"/>
            </w:tcBorders>
          </w:tcPr>
          <w:p w14:paraId="38D45675" w14:textId="4DD786BB" w:rsidR="007E1146" w:rsidRPr="00DC2041" w:rsidRDefault="007E1146" w:rsidP="007E1146">
            <w:pPr>
              <w:jc w:val="center"/>
              <w:rPr>
                <w:sz w:val="22"/>
                <w:szCs w:val="22"/>
              </w:rPr>
            </w:pPr>
            <w:r w:rsidRPr="00B508B0">
              <w:rPr>
                <w:sz w:val="22"/>
                <w:szCs w:val="22"/>
              </w:rPr>
              <w:t>3</w:t>
            </w:r>
          </w:p>
        </w:tc>
        <w:tc>
          <w:tcPr>
            <w:tcW w:w="1276" w:type="dxa"/>
            <w:tcBorders>
              <w:top w:val="single" w:sz="8" w:space="0" w:color="000000"/>
              <w:left w:val="single" w:sz="8" w:space="0" w:color="000000"/>
              <w:bottom w:val="single" w:sz="8" w:space="0" w:color="000000"/>
              <w:right w:val="single" w:sz="8" w:space="0" w:color="000000"/>
            </w:tcBorders>
          </w:tcPr>
          <w:p w14:paraId="45059BD9" w14:textId="77777777" w:rsidR="007E1146" w:rsidRPr="00DC2041" w:rsidRDefault="007E1146" w:rsidP="007E1146">
            <w:pPr>
              <w:jc w:val="center"/>
              <w:rPr>
                <w:sz w:val="22"/>
                <w:szCs w:val="22"/>
              </w:rPr>
            </w:pPr>
            <w:r w:rsidRPr="00DC2041">
              <w:rPr>
                <w:sz w:val="22"/>
                <w:szCs w:val="22"/>
              </w:rPr>
              <w:t>Екзамен</w:t>
            </w:r>
          </w:p>
        </w:tc>
      </w:tr>
      <w:tr w:rsidR="007E1146" w:rsidRPr="00DC2041" w14:paraId="4EF32401" w14:textId="77777777" w:rsidTr="00D13C13">
        <w:tc>
          <w:tcPr>
            <w:tcW w:w="1200" w:type="dxa"/>
            <w:tcBorders>
              <w:top w:val="single" w:sz="8" w:space="0" w:color="000000"/>
              <w:left w:val="single" w:sz="8" w:space="0" w:color="000000"/>
              <w:bottom w:val="single" w:sz="8" w:space="0" w:color="000000"/>
            </w:tcBorders>
          </w:tcPr>
          <w:p w14:paraId="2FC79887" w14:textId="29F91E5A" w:rsidR="007E1146" w:rsidRPr="00BD493C" w:rsidRDefault="007E1146" w:rsidP="007E1146">
            <w:pPr>
              <w:rPr>
                <w:sz w:val="22"/>
                <w:szCs w:val="22"/>
                <w:lang w:val="ru-RU"/>
              </w:rPr>
            </w:pPr>
            <w:r>
              <w:rPr>
                <w:sz w:val="22"/>
                <w:szCs w:val="22"/>
              </w:rPr>
              <w:t>ВК 5</w:t>
            </w:r>
          </w:p>
        </w:tc>
        <w:tc>
          <w:tcPr>
            <w:tcW w:w="5770" w:type="dxa"/>
            <w:tcBorders>
              <w:top w:val="single" w:sz="8" w:space="0" w:color="000000"/>
              <w:left w:val="single" w:sz="8" w:space="0" w:color="000000"/>
              <w:bottom w:val="single" w:sz="8" w:space="0" w:color="000000"/>
            </w:tcBorders>
          </w:tcPr>
          <w:p w14:paraId="17335128" w14:textId="0A4CCBB5" w:rsidR="007E1146" w:rsidRPr="00DC2041" w:rsidRDefault="007E1146" w:rsidP="007E1146">
            <w:pPr>
              <w:rPr>
                <w:b/>
                <w:i/>
                <w:sz w:val="22"/>
                <w:szCs w:val="22"/>
              </w:rPr>
            </w:pPr>
            <w:r w:rsidRPr="00BF6DED">
              <w:rPr>
                <w:sz w:val="22"/>
                <w:szCs w:val="22"/>
              </w:rPr>
              <w:t xml:space="preserve">Вибіркова дисципліна </w:t>
            </w:r>
            <w:r>
              <w:rPr>
                <w:sz w:val="22"/>
                <w:szCs w:val="22"/>
              </w:rPr>
              <w:t>5</w:t>
            </w:r>
          </w:p>
        </w:tc>
        <w:tc>
          <w:tcPr>
            <w:tcW w:w="1275" w:type="dxa"/>
            <w:tcBorders>
              <w:top w:val="single" w:sz="8" w:space="0" w:color="000000"/>
              <w:left w:val="single" w:sz="8" w:space="0" w:color="000000"/>
              <w:bottom w:val="single" w:sz="8" w:space="0" w:color="000000"/>
            </w:tcBorders>
          </w:tcPr>
          <w:p w14:paraId="26BD3B68" w14:textId="41186D08" w:rsidR="007E1146" w:rsidRPr="00DC2041" w:rsidRDefault="007E1146" w:rsidP="007E1146">
            <w:pPr>
              <w:jc w:val="center"/>
              <w:rPr>
                <w:sz w:val="22"/>
                <w:szCs w:val="22"/>
              </w:rPr>
            </w:pPr>
            <w:r w:rsidRPr="00B508B0">
              <w:rPr>
                <w:sz w:val="22"/>
                <w:szCs w:val="22"/>
              </w:rPr>
              <w:t>3</w:t>
            </w:r>
          </w:p>
        </w:tc>
        <w:tc>
          <w:tcPr>
            <w:tcW w:w="1276" w:type="dxa"/>
            <w:tcBorders>
              <w:top w:val="single" w:sz="8" w:space="0" w:color="000000"/>
              <w:left w:val="single" w:sz="8" w:space="0" w:color="000000"/>
              <w:bottom w:val="single" w:sz="8" w:space="0" w:color="000000"/>
              <w:right w:val="single" w:sz="8" w:space="0" w:color="000000"/>
            </w:tcBorders>
          </w:tcPr>
          <w:p w14:paraId="449CD062" w14:textId="77777777" w:rsidR="007E1146" w:rsidRPr="00DC2041" w:rsidRDefault="007E1146" w:rsidP="007E1146">
            <w:pPr>
              <w:jc w:val="center"/>
              <w:rPr>
                <w:sz w:val="22"/>
                <w:szCs w:val="22"/>
              </w:rPr>
            </w:pPr>
            <w:r w:rsidRPr="00DC2041">
              <w:rPr>
                <w:sz w:val="22"/>
                <w:szCs w:val="22"/>
              </w:rPr>
              <w:t>Залік</w:t>
            </w:r>
          </w:p>
        </w:tc>
      </w:tr>
      <w:tr w:rsidR="007E1146" w:rsidRPr="00DC2041" w14:paraId="573A586D" w14:textId="77777777" w:rsidTr="00D13C13">
        <w:tc>
          <w:tcPr>
            <w:tcW w:w="1200" w:type="dxa"/>
            <w:tcBorders>
              <w:top w:val="single" w:sz="8" w:space="0" w:color="000000"/>
              <w:left w:val="single" w:sz="8" w:space="0" w:color="000000"/>
              <w:bottom w:val="single" w:sz="8" w:space="0" w:color="000000"/>
            </w:tcBorders>
          </w:tcPr>
          <w:p w14:paraId="60B9237C" w14:textId="697931CC" w:rsidR="007E1146" w:rsidRPr="00BD493C" w:rsidRDefault="007E1146" w:rsidP="007E1146">
            <w:pPr>
              <w:rPr>
                <w:sz w:val="22"/>
                <w:szCs w:val="22"/>
                <w:lang w:val="ru-RU"/>
              </w:rPr>
            </w:pPr>
            <w:r>
              <w:rPr>
                <w:sz w:val="22"/>
                <w:szCs w:val="22"/>
              </w:rPr>
              <w:t>ВК 6</w:t>
            </w:r>
          </w:p>
        </w:tc>
        <w:tc>
          <w:tcPr>
            <w:tcW w:w="5770" w:type="dxa"/>
            <w:tcBorders>
              <w:top w:val="single" w:sz="8" w:space="0" w:color="000000"/>
              <w:left w:val="single" w:sz="8" w:space="0" w:color="000000"/>
              <w:bottom w:val="single" w:sz="8" w:space="0" w:color="000000"/>
            </w:tcBorders>
          </w:tcPr>
          <w:p w14:paraId="3993462E" w14:textId="3F2F9321" w:rsidR="007E1146" w:rsidRPr="00DC2041" w:rsidRDefault="007E1146" w:rsidP="007E1146">
            <w:pPr>
              <w:rPr>
                <w:b/>
                <w:i/>
                <w:sz w:val="22"/>
                <w:szCs w:val="22"/>
              </w:rPr>
            </w:pPr>
            <w:r w:rsidRPr="00BF6DED">
              <w:rPr>
                <w:sz w:val="22"/>
                <w:szCs w:val="22"/>
              </w:rPr>
              <w:t xml:space="preserve">Вибіркова дисципліна </w:t>
            </w:r>
            <w:r>
              <w:rPr>
                <w:sz w:val="22"/>
                <w:szCs w:val="22"/>
              </w:rPr>
              <w:t>6</w:t>
            </w:r>
          </w:p>
        </w:tc>
        <w:tc>
          <w:tcPr>
            <w:tcW w:w="1275" w:type="dxa"/>
            <w:tcBorders>
              <w:top w:val="single" w:sz="8" w:space="0" w:color="000000"/>
              <w:left w:val="single" w:sz="8" w:space="0" w:color="000000"/>
              <w:bottom w:val="single" w:sz="8" w:space="0" w:color="000000"/>
            </w:tcBorders>
          </w:tcPr>
          <w:p w14:paraId="61F82F65" w14:textId="7CEBDF78" w:rsidR="007E1146" w:rsidRPr="00DC2041" w:rsidRDefault="007E1146" w:rsidP="007E1146">
            <w:pPr>
              <w:jc w:val="center"/>
              <w:rPr>
                <w:sz w:val="22"/>
                <w:szCs w:val="22"/>
              </w:rPr>
            </w:pPr>
            <w:r w:rsidRPr="00B508B0">
              <w:rPr>
                <w:sz w:val="22"/>
                <w:szCs w:val="22"/>
              </w:rPr>
              <w:t>3</w:t>
            </w:r>
          </w:p>
        </w:tc>
        <w:tc>
          <w:tcPr>
            <w:tcW w:w="1276" w:type="dxa"/>
            <w:tcBorders>
              <w:top w:val="single" w:sz="8" w:space="0" w:color="000000"/>
              <w:left w:val="single" w:sz="8" w:space="0" w:color="000000"/>
              <w:bottom w:val="single" w:sz="8" w:space="0" w:color="000000"/>
              <w:right w:val="single" w:sz="8" w:space="0" w:color="000000"/>
            </w:tcBorders>
          </w:tcPr>
          <w:p w14:paraId="093F29FC" w14:textId="77777777" w:rsidR="007E1146" w:rsidRPr="00DC2041" w:rsidRDefault="007E1146" w:rsidP="007E1146">
            <w:pPr>
              <w:jc w:val="center"/>
              <w:rPr>
                <w:sz w:val="22"/>
                <w:szCs w:val="22"/>
              </w:rPr>
            </w:pPr>
            <w:r w:rsidRPr="00DC2041">
              <w:rPr>
                <w:sz w:val="22"/>
                <w:szCs w:val="22"/>
              </w:rPr>
              <w:t>Залік</w:t>
            </w:r>
          </w:p>
        </w:tc>
      </w:tr>
      <w:tr w:rsidR="007E1146" w:rsidRPr="00DC2041" w14:paraId="120D8272" w14:textId="77777777" w:rsidTr="00D13C13">
        <w:tc>
          <w:tcPr>
            <w:tcW w:w="1200" w:type="dxa"/>
            <w:tcBorders>
              <w:top w:val="single" w:sz="8" w:space="0" w:color="000000"/>
              <w:left w:val="single" w:sz="8" w:space="0" w:color="000000"/>
              <w:bottom w:val="single" w:sz="8" w:space="0" w:color="000000"/>
            </w:tcBorders>
          </w:tcPr>
          <w:p w14:paraId="68B80801" w14:textId="5DB9827B" w:rsidR="007E1146" w:rsidRDefault="007E1146" w:rsidP="007E1146">
            <w:pPr>
              <w:rPr>
                <w:sz w:val="22"/>
                <w:szCs w:val="22"/>
              </w:rPr>
            </w:pPr>
            <w:r>
              <w:rPr>
                <w:sz w:val="22"/>
                <w:szCs w:val="22"/>
              </w:rPr>
              <w:t>ВК 7</w:t>
            </w:r>
          </w:p>
        </w:tc>
        <w:tc>
          <w:tcPr>
            <w:tcW w:w="5770" w:type="dxa"/>
            <w:tcBorders>
              <w:top w:val="single" w:sz="8" w:space="0" w:color="000000"/>
              <w:left w:val="single" w:sz="8" w:space="0" w:color="000000"/>
              <w:bottom w:val="single" w:sz="8" w:space="0" w:color="000000"/>
            </w:tcBorders>
          </w:tcPr>
          <w:p w14:paraId="7717F34A" w14:textId="2712BBEA" w:rsidR="007E1146" w:rsidRPr="00BF6DED" w:rsidRDefault="007E1146" w:rsidP="007E1146">
            <w:pPr>
              <w:rPr>
                <w:sz w:val="22"/>
                <w:szCs w:val="22"/>
              </w:rPr>
            </w:pPr>
            <w:r w:rsidRPr="000D67CD">
              <w:rPr>
                <w:sz w:val="22"/>
                <w:szCs w:val="22"/>
              </w:rPr>
              <w:t xml:space="preserve">Вибіркова дисципліна </w:t>
            </w:r>
            <w:r>
              <w:rPr>
                <w:sz w:val="22"/>
                <w:szCs w:val="22"/>
              </w:rPr>
              <w:t>7</w:t>
            </w:r>
          </w:p>
        </w:tc>
        <w:tc>
          <w:tcPr>
            <w:tcW w:w="1275" w:type="dxa"/>
            <w:tcBorders>
              <w:top w:val="single" w:sz="8" w:space="0" w:color="000000"/>
              <w:left w:val="single" w:sz="8" w:space="0" w:color="000000"/>
              <w:bottom w:val="single" w:sz="8" w:space="0" w:color="000000"/>
            </w:tcBorders>
          </w:tcPr>
          <w:p w14:paraId="6CDD516B" w14:textId="7FE8F8A6" w:rsidR="007E1146" w:rsidRPr="00DC2041" w:rsidRDefault="007E1146" w:rsidP="007E1146">
            <w:pPr>
              <w:jc w:val="center"/>
              <w:rPr>
                <w:sz w:val="22"/>
                <w:szCs w:val="22"/>
              </w:rPr>
            </w:pPr>
            <w:r w:rsidRPr="00B508B0">
              <w:rPr>
                <w:sz w:val="22"/>
                <w:szCs w:val="22"/>
              </w:rPr>
              <w:t>3</w:t>
            </w:r>
          </w:p>
        </w:tc>
        <w:tc>
          <w:tcPr>
            <w:tcW w:w="1276" w:type="dxa"/>
            <w:tcBorders>
              <w:top w:val="single" w:sz="8" w:space="0" w:color="000000"/>
              <w:left w:val="single" w:sz="8" w:space="0" w:color="000000"/>
              <w:bottom w:val="single" w:sz="8" w:space="0" w:color="000000"/>
              <w:right w:val="single" w:sz="8" w:space="0" w:color="000000"/>
            </w:tcBorders>
          </w:tcPr>
          <w:p w14:paraId="018979AD" w14:textId="724B152E" w:rsidR="007E1146" w:rsidRPr="00DC2041" w:rsidRDefault="007E1146" w:rsidP="007E1146">
            <w:pPr>
              <w:jc w:val="center"/>
              <w:rPr>
                <w:sz w:val="22"/>
                <w:szCs w:val="22"/>
              </w:rPr>
            </w:pPr>
            <w:r w:rsidRPr="00DC2041">
              <w:rPr>
                <w:sz w:val="22"/>
                <w:szCs w:val="22"/>
              </w:rPr>
              <w:t>Залік</w:t>
            </w:r>
          </w:p>
        </w:tc>
      </w:tr>
      <w:tr w:rsidR="007E1146" w:rsidRPr="00DC2041" w14:paraId="2581F618" w14:textId="77777777" w:rsidTr="00D13C13">
        <w:tc>
          <w:tcPr>
            <w:tcW w:w="1200" w:type="dxa"/>
            <w:tcBorders>
              <w:top w:val="single" w:sz="8" w:space="0" w:color="000000"/>
              <w:left w:val="single" w:sz="8" w:space="0" w:color="000000"/>
              <w:bottom w:val="single" w:sz="8" w:space="0" w:color="000000"/>
            </w:tcBorders>
          </w:tcPr>
          <w:p w14:paraId="1030FEC1" w14:textId="26DCFD2D" w:rsidR="007E1146" w:rsidRDefault="007E1146" w:rsidP="007E1146">
            <w:pPr>
              <w:rPr>
                <w:sz w:val="22"/>
                <w:szCs w:val="22"/>
              </w:rPr>
            </w:pPr>
            <w:r>
              <w:rPr>
                <w:sz w:val="22"/>
                <w:szCs w:val="22"/>
              </w:rPr>
              <w:t>ВК 8</w:t>
            </w:r>
          </w:p>
        </w:tc>
        <w:tc>
          <w:tcPr>
            <w:tcW w:w="5770" w:type="dxa"/>
            <w:tcBorders>
              <w:top w:val="single" w:sz="8" w:space="0" w:color="000000"/>
              <w:left w:val="single" w:sz="8" w:space="0" w:color="000000"/>
              <w:bottom w:val="single" w:sz="8" w:space="0" w:color="000000"/>
            </w:tcBorders>
          </w:tcPr>
          <w:p w14:paraId="42A9F9BF" w14:textId="1D3800F9" w:rsidR="007E1146" w:rsidRPr="00BF6DED" w:rsidRDefault="007E1146" w:rsidP="007E1146">
            <w:pPr>
              <w:rPr>
                <w:sz w:val="22"/>
                <w:szCs w:val="22"/>
              </w:rPr>
            </w:pPr>
            <w:r w:rsidRPr="000D67CD">
              <w:rPr>
                <w:sz w:val="22"/>
                <w:szCs w:val="22"/>
              </w:rPr>
              <w:t xml:space="preserve">Вибіркова дисципліна </w:t>
            </w:r>
            <w:r>
              <w:rPr>
                <w:sz w:val="22"/>
                <w:szCs w:val="22"/>
              </w:rPr>
              <w:t>8</w:t>
            </w:r>
          </w:p>
        </w:tc>
        <w:tc>
          <w:tcPr>
            <w:tcW w:w="1275" w:type="dxa"/>
            <w:tcBorders>
              <w:top w:val="single" w:sz="8" w:space="0" w:color="000000"/>
              <w:left w:val="single" w:sz="8" w:space="0" w:color="000000"/>
              <w:bottom w:val="single" w:sz="8" w:space="0" w:color="000000"/>
            </w:tcBorders>
          </w:tcPr>
          <w:p w14:paraId="0DDEE0BE" w14:textId="2797F476" w:rsidR="007E1146" w:rsidRPr="00DC2041" w:rsidRDefault="007E1146" w:rsidP="007E1146">
            <w:pPr>
              <w:jc w:val="center"/>
              <w:rPr>
                <w:sz w:val="22"/>
                <w:szCs w:val="22"/>
              </w:rPr>
            </w:pPr>
            <w:r w:rsidRPr="00B508B0">
              <w:rPr>
                <w:sz w:val="22"/>
                <w:szCs w:val="22"/>
              </w:rPr>
              <w:t>3</w:t>
            </w:r>
          </w:p>
        </w:tc>
        <w:tc>
          <w:tcPr>
            <w:tcW w:w="1276" w:type="dxa"/>
            <w:tcBorders>
              <w:top w:val="single" w:sz="8" w:space="0" w:color="000000"/>
              <w:left w:val="single" w:sz="8" w:space="0" w:color="000000"/>
              <w:bottom w:val="single" w:sz="8" w:space="0" w:color="000000"/>
              <w:right w:val="single" w:sz="8" w:space="0" w:color="000000"/>
            </w:tcBorders>
          </w:tcPr>
          <w:p w14:paraId="3A609005" w14:textId="45788D68" w:rsidR="007E1146" w:rsidRPr="00DC2041" w:rsidRDefault="007E1146" w:rsidP="007E1146">
            <w:pPr>
              <w:jc w:val="center"/>
              <w:rPr>
                <w:sz w:val="22"/>
                <w:szCs w:val="22"/>
              </w:rPr>
            </w:pPr>
            <w:r w:rsidRPr="00DC2041">
              <w:rPr>
                <w:sz w:val="22"/>
                <w:szCs w:val="22"/>
              </w:rPr>
              <w:t>Залік</w:t>
            </w:r>
          </w:p>
        </w:tc>
      </w:tr>
      <w:tr w:rsidR="00F51D5B" w:rsidRPr="00DC2041" w14:paraId="279A57C2" w14:textId="77777777" w:rsidTr="00A24DA6">
        <w:tc>
          <w:tcPr>
            <w:tcW w:w="6970" w:type="dxa"/>
            <w:gridSpan w:val="2"/>
            <w:tcBorders>
              <w:top w:val="single" w:sz="8" w:space="0" w:color="000000"/>
              <w:left w:val="single" w:sz="8" w:space="0" w:color="000000"/>
              <w:bottom w:val="single" w:sz="8" w:space="0" w:color="000000"/>
            </w:tcBorders>
          </w:tcPr>
          <w:p w14:paraId="745F2A0E" w14:textId="77777777" w:rsidR="00F51D5B" w:rsidRPr="00DC2041" w:rsidRDefault="00F51D5B" w:rsidP="00A24DA6">
            <w:pPr>
              <w:jc w:val="both"/>
              <w:rPr>
                <w:sz w:val="22"/>
                <w:szCs w:val="22"/>
              </w:rPr>
            </w:pPr>
            <w:r w:rsidRPr="00DC2041">
              <w:rPr>
                <w:b/>
                <w:sz w:val="22"/>
                <w:szCs w:val="22"/>
              </w:rPr>
              <w:t>Загальний обсяг вибіркових компонент</w:t>
            </w:r>
          </w:p>
        </w:tc>
        <w:tc>
          <w:tcPr>
            <w:tcW w:w="1275" w:type="dxa"/>
            <w:tcBorders>
              <w:top w:val="single" w:sz="8" w:space="0" w:color="000000"/>
              <w:left w:val="single" w:sz="8" w:space="0" w:color="000000"/>
              <w:bottom w:val="single" w:sz="8" w:space="0" w:color="000000"/>
            </w:tcBorders>
          </w:tcPr>
          <w:p w14:paraId="01DD60D6" w14:textId="77777777" w:rsidR="00F51D5B" w:rsidRPr="00DC2041" w:rsidRDefault="00F51D5B" w:rsidP="00A24DA6">
            <w:pPr>
              <w:jc w:val="center"/>
              <w:rPr>
                <w:b/>
                <w:sz w:val="22"/>
                <w:szCs w:val="22"/>
              </w:rPr>
            </w:pPr>
            <w:r w:rsidRPr="00DC2041">
              <w:rPr>
                <w:b/>
                <w:sz w:val="22"/>
                <w:szCs w:val="22"/>
              </w:rPr>
              <w:t>24</w:t>
            </w:r>
          </w:p>
        </w:tc>
        <w:tc>
          <w:tcPr>
            <w:tcW w:w="1276" w:type="dxa"/>
            <w:tcBorders>
              <w:top w:val="single" w:sz="8" w:space="0" w:color="000000"/>
              <w:left w:val="single" w:sz="8" w:space="0" w:color="000000"/>
              <w:bottom w:val="single" w:sz="8" w:space="0" w:color="000000"/>
              <w:right w:val="single" w:sz="8" w:space="0" w:color="000000"/>
            </w:tcBorders>
          </w:tcPr>
          <w:p w14:paraId="24D8AE10" w14:textId="77777777" w:rsidR="00F51D5B" w:rsidRPr="00DC2041" w:rsidRDefault="00F51D5B" w:rsidP="00A24DA6">
            <w:pPr>
              <w:jc w:val="center"/>
              <w:rPr>
                <w:b/>
                <w:sz w:val="22"/>
                <w:szCs w:val="22"/>
              </w:rPr>
            </w:pPr>
            <w:r w:rsidRPr="00DC2041">
              <w:rPr>
                <w:b/>
                <w:sz w:val="22"/>
                <w:szCs w:val="22"/>
              </w:rPr>
              <w:t>26,7 %</w:t>
            </w:r>
          </w:p>
        </w:tc>
      </w:tr>
      <w:tr w:rsidR="00F51D5B" w:rsidRPr="00DC2041" w14:paraId="6AF90F0E" w14:textId="77777777" w:rsidTr="00A24DA6">
        <w:tc>
          <w:tcPr>
            <w:tcW w:w="6970" w:type="dxa"/>
            <w:gridSpan w:val="2"/>
            <w:tcBorders>
              <w:top w:val="single" w:sz="8" w:space="0" w:color="000000"/>
              <w:left w:val="single" w:sz="8" w:space="0" w:color="000000"/>
              <w:bottom w:val="single" w:sz="8" w:space="0" w:color="000000"/>
            </w:tcBorders>
          </w:tcPr>
          <w:p w14:paraId="672583F1" w14:textId="77777777" w:rsidR="00F51D5B" w:rsidRPr="00DC2041" w:rsidRDefault="00F51D5B" w:rsidP="00A24DA6">
            <w:pPr>
              <w:jc w:val="both"/>
              <w:rPr>
                <w:b/>
                <w:sz w:val="22"/>
                <w:szCs w:val="22"/>
              </w:rPr>
            </w:pPr>
            <w:r w:rsidRPr="00DC2041">
              <w:rPr>
                <w:b/>
                <w:sz w:val="22"/>
                <w:szCs w:val="22"/>
              </w:rPr>
              <w:t>Загальний обсяг освітньої програми</w:t>
            </w:r>
          </w:p>
        </w:tc>
        <w:tc>
          <w:tcPr>
            <w:tcW w:w="1275" w:type="dxa"/>
            <w:tcBorders>
              <w:top w:val="single" w:sz="8" w:space="0" w:color="000000"/>
              <w:left w:val="single" w:sz="8" w:space="0" w:color="000000"/>
              <w:bottom w:val="single" w:sz="8" w:space="0" w:color="000000"/>
            </w:tcBorders>
          </w:tcPr>
          <w:p w14:paraId="2543A5EB" w14:textId="77777777" w:rsidR="00F51D5B" w:rsidRPr="00DC2041" w:rsidRDefault="00F51D5B" w:rsidP="00A24DA6">
            <w:pPr>
              <w:jc w:val="center"/>
              <w:rPr>
                <w:b/>
                <w:sz w:val="22"/>
                <w:szCs w:val="22"/>
              </w:rPr>
            </w:pPr>
            <w:r w:rsidRPr="00DC2041">
              <w:rPr>
                <w:b/>
                <w:sz w:val="22"/>
                <w:szCs w:val="22"/>
              </w:rPr>
              <w:t>90</w:t>
            </w:r>
          </w:p>
        </w:tc>
        <w:tc>
          <w:tcPr>
            <w:tcW w:w="1276" w:type="dxa"/>
            <w:tcBorders>
              <w:top w:val="single" w:sz="8" w:space="0" w:color="000000"/>
              <w:left w:val="single" w:sz="8" w:space="0" w:color="000000"/>
              <w:bottom w:val="single" w:sz="8" w:space="0" w:color="000000"/>
              <w:right w:val="single" w:sz="8" w:space="0" w:color="000000"/>
            </w:tcBorders>
          </w:tcPr>
          <w:p w14:paraId="2F40FB65" w14:textId="77777777" w:rsidR="00F51D5B" w:rsidRPr="00DC2041" w:rsidRDefault="00F51D5B" w:rsidP="00A24DA6">
            <w:pPr>
              <w:jc w:val="center"/>
              <w:rPr>
                <w:b/>
                <w:sz w:val="22"/>
                <w:szCs w:val="22"/>
              </w:rPr>
            </w:pPr>
            <w:r w:rsidRPr="00DC2041">
              <w:rPr>
                <w:b/>
                <w:sz w:val="22"/>
                <w:szCs w:val="22"/>
              </w:rPr>
              <w:t>100 %</w:t>
            </w:r>
          </w:p>
        </w:tc>
      </w:tr>
      <w:bookmarkEnd w:id="1"/>
    </w:tbl>
    <w:p w14:paraId="1E3D8542" w14:textId="77777777" w:rsidR="00F51D5B" w:rsidRDefault="00F51D5B" w:rsidP="00F51D5B">
      <w:pPr>
        <w:rPr>
          <w:sz w:val="28"/>
          <w:szCs w:val="28"/>
        </w:rPr>
      </w:pPr>
    </w:p>
    <w:p w14:paraId="1ADCE3F3" w14:textId="77777777" w:rsidR="00DC2041" w:rsidRDefault="00DC2041">
      <w:pPr>
        <w:jc w:val="center"/>
        <w:rPr>
          <w:sz w:val="28"/>
          <w:szCs w:val="28"/>
        </w:rPr>
      </w:pPr>
    </w:p>
    <w:p w14:paraId="167A38E8" w14:textId="0D369FD1" w:rsidR="007E1146" w:rsidRDefault="007E1146" w:rsidP="007E1146">
      <w:pPr>
        <w:pStyle w:val="af3"/>
        <w:numPr>
          <w:ilvl w:val="1"/>
          <w:numId w:val="5"/>
        </w:numPr>
        <w:rPr>
          <w:sz w:val="28"/>
          <w:szCs w:val="28"/>
        </w:rPr>
      </w:pPr>
      <w:r w:rsidRPr="007E1146">
        <w:rPr>
          <w:sz w:val="28"/>
          <w:szCs w:val="28"/>
        </w:rPr>
        <w:t>Вибіркові компоненти</w:t>
      </w:r>
    </w:p>
    <w:p w14:paraId="2AC9AEF8" w14:textId="1CF80805" w:rsidR="007E1146" w:rsidRDefault="007E1146" w:rsidP="007E1146">
      <w:r>
        <w:t xml:space="preserve">Каталог загальноуніверситетських вибіркових дисциплін: https://www.chnu.edu.ua/navchannia/uchasnykam-osvitnoho-protsesu/studentu/katalo h-zahalnouniversytetskykh-vybirkovykh-dystsyplin/ </w:t>
      </w:r>
    </w:p>
    <w:p w14:paraId="4B14DDF5" w14:textId="77777777" w:rsidR="007E1146" w:rsidRDefault="007E1146" w:rsidP="007E1146">
      <w:r>
        <w:t xml:space="preserve">Каталог факультетських вибіркових дисциплін: </w:t>
      </w:r>
    </w:p>
    <w:p w14:paraId="36027580" w14:textId="7A93D738" w:rsidR="007E1146" w:rsidRDefault="00FB7828" w:rsidP="007E1146">
      <w:hyperlink r:id="rId16" w:history="1">
        <w:r w:rsidR="007E1146" w:rsidRPr="002D66FA">
          <w:rPr>
            <w:rStyle w:val="ac"/>
          </w:rPr>
          <w:t>https://ef.chnu.edu.ua/studentu/vybirkovi-dystsypliny/</w:t>
        </w:r>
      </w:hyperlink>
      <w:r w:rsidR="007E1146">
        <w:t xml:space="preserve"> </w:t>
      </w:r>
    </w:p>
    <w:p w14:paraId="4548402C" w14:textId="77777777" w:rsidR="007E1146" w:rsidRDefault="007E1146" w:rsidP="007E1146">
      <w:r>
        <w:t>Каталог кафедральних вибіркових дисциплін:</w:t>
      </w:r>
    </w:p>
    <w:p w14:paraId="33F1FE59" w14:textId="43C959E0" w:rsidR="007E1146" w:rsidRPr="007E1146" w:rsidRDefault="007E1146" w:rsidP="007E1146">
      <w:pPr>
        <w:rPr>
          <w:color w:val="FF0000"/>
          <w:sz w:val="28"/>
          <w:szCs w:val="28"/>
        </w:rPr>
        <w:sectPr w:rsidR="007E1146" w:rsidRPr="007E1146">
          <w:pgSz w:w="11906" w:h="16838"/>
          <w:pgMar w:top="850" w:right="850" w:bottom="850" w:left="1417" w:header="709" w:footer="709" w:gutter="0"/>
          <w:cols w:space="720"/>
        </w:sectPr>
      </w:pPr>
      <w:r w:rsidRPr="007E1146">
        <w:rPr>
          <w:color w:val="FF0000"/>
        </w:rPr>
        <w:t>https://interec.chnu.edu.ua/navchannia/sylabusy</w:t>
      </w:r>
    </w:p>
    <w:p w14:paraId="000001AB" w14:textId="74B4BC68" w:rsidR="003C26D9" w:rsidRDefault="00B441F2">
      <w:pPr>
        <w:jc w:val="center"/>
        <w:rPr>
          <w:sz w:val="28"/>
          <w:szCs w:val="28"/>
        </w:rPr>
      </w:pPr>
      <w:r>
        <w:rPr>
          <w:sz w:val="28"/>
          <w:szCs w:val="28"/>
        </w:rPr>
        <w:lastRenderedPageBreak/>
        <w:t>2.2. Структурно-логічна схема освітньої програми</w:t>
      </w:r>
    </w:p>
    <w:p w14:paraId="7F21A131" w14:textId="0AA38C76" w:rsidR="00F97BF1" w:rsidRDefault="00782F2D">
      <w:pPr>
        <w:jc w:val="center"/>
        <w:rPr>
          <w:sz w:val="28"/>
          <w:szCs w:val="28"/>
        </w:rPr>
      </w:pPr>
      <w:r>
        <w:rPr>
          <w:noProof/>
          <w:sz w:val="28"/>
          <w:szCs w:val="28"/>
        </w:rPr>
        <mc:AlternateContent>
          <mc:Choice Requires="wps">
            <w:drawing>
              <wp:anchor distT="0" distB="0" distL="114300" distR="114300" simplePos="0" relativeHeight="251663360" behindDoc="0" locked="0" layoutInCell="1" allowOverlap="1" wp14:anchorId="489992CA" wp14:editId="00F1A03C">
                <wp:simplePos x="0" y="0"/>
                <wp:positionH relativeFrom="margin">
                  <wp:posOffset>4379172</wp:posOffset>
                </wp:positionH>
                <wp:positionV relativeFrom="paragraph">
                  <wp:posOffset>155575</wp:posOffset>
                </wp:positionV>
                <wp:extent cx="1530000" cy="310515"/>
                <wp:effectExtent l="0" t="0" r="13335" b="13335"/>
                <wp:wrapNone/>
                <wp:docPr id="5" name="Блок-схема: процесс 5"/>
                <wp:cNvGraphicFramePr/>
                <a:graphic xmlns:a="http://schemas.openxmlformats.org/drawingml/2006/main">
                  <a:graphicData uri="http://schemas.microsoft.com/office/word/2010/wordprocessingShape">
                    <wps:wsp>
                      <wps:cNvSpPr/>
                      <wps:spPr>
                        <a:xfrm>
                          <a:off x="0" y="0"/>
                          <a:ext cx="1530000" cy="31051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4021F9" w14:textId="1B3E4A76" w:rsidR="00FB7828" w:rsidRDefault="00FB7828" w:rsidP="00F97BF1">
                            <w:pPr>
                              <w:jc w:val="center"/>
                            </w:pPr>
                            <w: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992CA" id="_x0000_t109" coordsize="21600,21600" o:spt="109" path="m,l,21600r21600,l21600,xe">
                <v:stroke joinstyle="miter"/>
                <v:path gradientshapeok="t" o:connecttype="rect"/>
              </v:shapetype>
              <v:shape id="Блок-схема: процесс 5" o:spid="_x0000_s1026" type="#_x0000_t109" style="position:absolute;left:0;text-align:left;margin-left:344.8pt;margin-top:12.25pt;width:120.45pt;height:24.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" fillcolor="#5b9bd5 [3204]" strokecolor="#1f4d78 [1604]" strokeweight="1pt">
                <v:textbox>
                  <w:txbxContent>
                    <w:p w14:paraId="1D4021F9" w14:textId="1B3E4A76" w:rsidR="00FB7828" w:rsidRDefault="00FB7828" w:rsidP="00F97BF1">
                      <w:pPr>
                        <w:jc w:val="center"/>
                      </w:pPr>
                      <w:r>
                        <w:t>3 семестр</w:t>
                      </w:r>
                    </w:p>
                  </w:txbxContent>
                </v:textbox>
                <w10:wrap anchorx="margin"/>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6C68EC90" wp14:editId="18714094">
                <wp:simplePos x="0" y="0"/>
                <wp:positionH relativeFrom="margin">
                  <wp:posOffset>2288540</wp:posOffset>
                </wp:positionH>
                <wp:positionV relativeFrom="paragraph">
                  <wp:posOffset>172431</wp:posOffset>
                </wp:positionV>
                <wp:extent cx="1530000" cy="310515"/>
                <wp:effectExtent l="0" t="0" r="13335" b="13335"/>
                <wp:wrapNone/>
                <wp:docPr id="4" name="Блок-схема: процесс 4"/>
                <wp:cNvGraphicFramePr/>
                <a:graphic xmlns:a="http://schemas.openxmlformats.org/drawingml/2006/main">
                  <a:graphicData uri="http://schemas.microsoft.com/office/word/2010/wordprocessingShape">
                    <wps:wsp>
                      <wps:cNvSpPr/>
                      <wps:spPr>
                        <a:xfrm>
                          <a:off x="0" y="0"/>
                          <a:ext cx="1530000" cy="31051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65E423" w14:textId="55EE9985" w:rsidR="00FB7828" w:rsidRDefault="00FB7828" w:rsidP="00F97BF1">
                            <w:pPr>
                              <w:jc w:val="center"/>
                            </w:pPr>
                            <w: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8EC90" id="Блок-схема: процесс 4" o:spid="_x0000_s1027" type="#_x0000_t109" style="position:absolute;left:0;text-align:left;margin-left:180.2pt;margin-top:13.6pt;width:120.45pt;height:24.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" fillcolor="#5b9bd5 [3204]" strokecolor="#1f4d78 [1604]" strokeweight="1pt">
                <v:textbox>
                  <w:txbxContent>
                    <w:p w14:paraId="3765E423" w14:textId="55EE9985" w:rsidR="00FB7828" w:rsidRDefault="00FB7828" w:rsidP="00F97BF1">
                      <w:pPr>
                        <w:jc w:val="center"/>
                      </w:pPr>
                      <w:r>
                        <w:t>2 семестр</w:t>
                      </w:r>
                    </w:p>
                  </w:txbxContent>
                </v:textbox>
                <w10:wrap anchorx="margin"/>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52A6C8E8" wp14:editId="70DD96F7">
                <wp:simplePos x="0" y="0"/>
                <wp:positionH relativeFrom="margin">
                  <wp:posOffset>200660</wp:posOffset>
                </wp:positionH>
                <wp:positionV relativeFrom="paragraph">
                  <wp:posOffset>172489</wp:posOffset>
                </wp:positionV>
                <wp:extent cx="1530000" cy="310515"/>
                <wp:effectExtent l="0" t="0" r="13335" b="13335"/>
                <wp:wrapNone/>
                <wp:docPr id="1" name="Блок-схема: процесс 1"/>
                <wp:cNvGraphicFramePr/>
                <a:graphic xmlns:a="http://schemas.openxmlformats.org/drawingml/2006/main">
                  <a:graphicData uri="http://schemas.microsoft.com/office/word/2010/wordprocessingShape">
                    <wps:wsp>
                      <wps:cNvSpPr/>
                      <wps:spPr>
                        <a:xfrm>
                          <a:off x="0" y="0"/>
                          <a:ext cx="1530000" cy="31051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0E7DAB" w14:textId="3C55BB3B" w:rsidR="00FB7828" w:rsidRDefault="00FB7828" w:rsidP="00F97BF1">
                            <w:pPr>
                              <w:jc w:val="center"/>
                            </w:pPr>
                            <w: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6C8E8" id="Блок-схема: процесс 1" o:spid="_x0000_s1028" type="#_x0000_t109" style="position:absolute;left:0;text-align:left;margin-left:15.8pt;margin-top:13.6pt;width:120.45pt;height:2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" fillcolor="#5b9bd5 [3204]" strokecolor="#1f4d78 [1604]" strokeweight="1pt">
                <v:textbox>
                  <w:txbxContent>
                    <w:p w14:paraId="3E0E7DAB" w14:textId="3C55BB3B" w:rsidR="00FB7828" w:rsidRDefault="00FB7828" w:rsidP="00F97BF1">
                      <w:pPr>
                        <w:jc w:val="center"/>
                      </w:pPr>
                      <w:r>
                        <w:t>1 семестр</w:t>
                      </w:r>
                    </w:p>
                  </w:txbxContent>
                </v:textbox>
                <w10:wrap anchorx="margin"/>
              </v:shape>
            </w:pict>
          </mc:Fallback>
        </mc:AlternateContent>
      </w:r>
    </w:p>
    <w:p w14:paraId="6D1F77D6" w14:textId="6922FC16" w:rsidR="00F126C0" w:rsidRDefault="00F126C0">
      <w:pPr>
        <w:jc w:val="center"/>
        <w:rPr>
          <w:sz w:val="28"/>
          <w:szCs w:val="28"/>
        </w:rPr>
      </w:pPr>
    </w:p>
    <w:p w14:paraId="1D2AF732" w14:textId="4E08B086" w:rsidR="00F126C0" w:rsidRDefault="00F126C0" w:rsidP="003E3F8B">
      <w:pPr>
        <w:rPr>
          <w:sz w:val="28"/>
          <w:szCs w:val="28"/>
        </w:rPr>
      </w:pPr>
    </w:p>
    <w:p w14:paraId="000001AC" w14:textId="0EA65534" w:rsidR="003C26D9" w:rsidRDefault="003C26D9" w:rsidP="00F97BF1">
      <w:pPr>
        <w:rPr>
          <w:sz w:val="28"/>
          <w:szCs w:val="28"/>
        </w:rPr>
      </w:pPr>
    </w:p>
    <w:p w14:paraId="1CC92BCD" w14:textId="372136F9" w:rsidR="00F97BF1" w:rsidRDefault="00283E67">
      <w:pPr>
        <w:jc w:val="center"/>
        <w:rPr>
          <w:sz w:val="28"/>
          <w:szCs w:val="28"/>
        </w:rPr>
      </w:pPr>
      <w:r w:rsidRPr="003D1113">
        <w:rPr>
          <w:noProof/>
          <w:sz w:val="28"/>
          <w:szCs w:val="28"/>
        </w:rPr>
        <mc:AlternateContent>
          <mc:Choice Requires="wps">
            <w:drawing>
              <wp:anchor distT="0" distB="0" distL="114300" distR="114300" simplePos="0" relativeHeight="251687936" behindDoc="0" locked="0" layoutInCell="1" allowOverlap="1" wp14:anchorId="497C0889" wp14:editId="025D0CE1">
                <wp:simplePos x="0" y="0"/>
                <wp:positionH relativeFrom="margin">
                  <wp:posOffset>4370070</wp:posOffset>
                </wp:positionH>
                <wp:positionV relativeFrom="paragraph">
                  <wp:posOffset>8255</wp:posOffset>
                </wp:positionV>
                <wp:extent cx="1530000" cy="792000"/>
                <wp:effectExtent l="0" t="0" r="13335" b="27305"/>
                <wp:wrapNone/>
                <wp:docPr id="23" name="Блок-схема: процесс 23"/>
                <wp:cNvGraphicFramePr/>
                <a:graphic xmlns:a="http://schemas.openxmlformats.org/drawingml/2006/main">
                  <a:graphicData uri="http://schemas.microsoft.com/office/word/2010/wordprocessingShape">
                    <wps:wsp>
                      <wps:cNvSpPr/>
                      <wps:spPr>
                        <a:xfrm>
                          <a:off x="0" y="0"/>
                          <a:ext cx="1530000" cy="792000"/>
                        </a:xfrm>
                        <a:prstGeom prst="flowChartProcess">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07AA6" w14:textId="47637C67" w:rsidR="00FB7828" w:rsidRPr="00CA07EC"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9 </w:t>
                            </w:r>
                            <w:r w:rsidRPr="00CA07E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Міжнародна інвестиційна та інноваційна діяльність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C0889" id="Блок-схема: процесс 23" o:spid="_x0000_s1029" type="#_x0000_t109" style="position:absolute;left:0;text-align:left;margin-left:344.1pt;margin-top:.65pt;width:120.45pt;height:62.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" fillcolor="#c9c9c9 [1942]" strokecolor="black [3213]" strokeweight="1pt">
                <v:textbox>
                  <w:txbxContent>
                    <w:p w14:paraId="56807AA6" w14:textId="47637C67" w:rsidR="00FB7828" w:rsidRPr="00CA07EC"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9 </w:t>
                      </w:r>
                      <w:r w:rsidRPr="00CA07E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Міжнародна інвестиційна та інноваційна діяльність</w:t>
                      </w:r>
                    </w:p>
                  </w:txbxContent>
                </v:textbox>
                <w10:wrap anchorx="margin"/>
              </v:shape>
            </w:pict>
          </mc:Fallback>
        </mc:AlternateContent>
      </w:r>
      <w:r w:rsidR="006250CC">
        <w:rPr>
          <w:noProof/>
          <w:sz w:val="28"/>
          <w:szCs w:val="28"/>
        </w:rPr>
        <mc:AlternateContent>
          <mc:Choice Requires="wps">
            <w:drawing>
              <wp:anchor distT="0" distB="0" distL="114300" distR="114300" simplePos="0" relativeHeight="251671552" behindDoc="0" locked="0" layoutInCell="1" allowOverlap="1" wp14:anchorId="10F18893" wp14:editId="46590EC7">
                <wp:simplePos x="0" y="0"/>
                <wp:positionH relativeFrom="margin">
                  <wp:posOffset>192405</wp:posOffset>
                </wp:positionH>
                <wp:positionV relativeFrom="paragraph">
                  <wp:posOffset>4233</wp:posOffset>
                </wp:positionV>
                <wp:extent cx="3649133" cy="792000"/>
                <wp:effectExtent l="0" t="0" r="27940" b="27305"/>
                <wp:wrapNone/>
                <wp:docPr id="12" name="Блок-схема: процесс 12"/>
                <wp:cNvGraphicFramePr/>
                <a:graphic xmlns:a="http://schemas.openxmlformats.org/drawingml/2006/main">
                  <a:graphicData uri="http://schemas.microsoft.com/office/word/2010/wordprocessingShape">
                    <wps:wsp>
                      <wps:cNvSpPr/>
                      <wps:spPr>
                        <a:xfrm>
                          <a:off x="0" y="0"/>
                          <a:ext cx="3649133" cy="792000"/>
                        </a:xfrm>
                        <a:prstGeom prst="flowChartProcess">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546FF" w14:textId="7123E0F7" w:rsidR="00FB7828" w:rsidRPr="000E68D2" w:rsidRDefault="00FB7828" w:rsidP="00DC2041">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6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Комунікативний практикум зі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18893" id="Блок-схема: процесс 12" o:spid="_x0000_s1030" type="#_x0000_t109" style="position:absolute;left:0;text-align:left;margin-left:15.15pt;margin-top:.35pt;width:287.35pt;height:62.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" fillcolor="#c9c9c9 [1942]" strokecolor="black [3213]" strokeweight="1pt">
                <v:textbox>
                  <w:txbxContent>
                    <w:p w14:paraId="42F546FF" w14:textId="7123E0F7" w:rsidR="00FB7828" w:rsidRPr="000E68D2" w:rsidRDefault="00FB7828" w:rsidP="00DC2041">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6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Комунікативний практикум зі спеціальності</w:t>
                      </w:r>
                    </w:p>
                  </w:txbxContent>
                </v:textbox>
                <w10:wrap anchorx="margin"/>
              </v:shape>
            </w:pict>
          </mc:Fallback>
        </mc:AlternateContent>
      </w:r>
    </w:p>
    <w:p w14:paraId="567A480B" w14:textId="79186577" w:rsidR="00F97BF1" w:rsidRDefault="00283E67">
      <w:pPr>
        <w:jc w:val="center"/>
        <w:rPr>
          <w:sz w:val="28"/>
          <w:szCs w:val="28"/>
        </w:rPr>
      </w:pPr>
      <w:r>
        <w:rPr>
          <w:noProof/>
          <w:sz w:val="28"/>
          <w:szCs w:val="28"/>
        </w:rPr>
        <mc:AlternateContent>
          <mc:Choice Requires="wps">
            <w:drawing>
              <wp:anchor distT="0" distB="0" distL="114300" distR="114300" simplePos="0" relativeHeight="251863040" behindDoc="0" locked="0" layoutInCell="1" allowOverlap="1" wp14:anchorId="75023DAA" wp14:editId="6C4A8D56">
                <wp:simplePos x="0" y="0"/>
                <wp:positionH relativeFrom="column">
                  <wp:posOffset>5932170</wp:posOffset>
                </wp:positionH>
                <wp:positionV relativeFrom="paragraph">
                  <wp:posOffset>59901</wp:posOffset>
                </wp:positionV>
                <wp:extent cx="144000" cy="0"/>
                <wp:effectExtent l="38100" t="76200" r="0" b="95250"/>
                <wp:wrapNone/>
                <wp:docPr id="18" name="Прямая со стрелкой 18"/>
                <wp:cNvGraphicFramePr/>
                <a:graphic xmlns:a="http://schemas.openxmlformats.org/drawingml/2006/main">
                  <a:graphicData uri="http://schemas.microsoft.com/office/word/2010/wordprocessingShape">
                    <wps:wsp>
                      <wps:cNvCnPr/>
                      <wps:spPr>
                        <a:xfrm flipH="1">
                          <a:off x="0" y="0"/>
                          <a:ext cx="14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49511A" id="_x0000_t32" coordsize="21600,21600" o:spt="32" o:oned="t" path="m,l21600,21600e" filled="f">
                <v:path arrowok="t" fillok="f" o:connecttype="none"/>
                <o:lock v:ext="edit" shapetype="t"/>
              </v:shapetype>
              <v:shape id="Прямая со стрелкой 18" o:spid="_x0000_s1026" type="#_x0000_t32" style="position:absolute;margin-left:467.1pt;margin-top:4.7pt;width:11.35pt;height:0;flip:x;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" strokecolor="black [3200]" strokeweight=".5pt">
                <v:stroke endarrow="block" joinstyle="miter"/>
              </v:shape>
            </w:pict>
          </mc:Fallback>
        </mc:AlternateContent>
      </w:r>
      <w:r>
        <w:rPr>
          <w:noProof/>
          <w:sz w:val="28"/>
          <w:szCs w:val="28"/>
        </w:rPr>
        <mc:AlternateContent>
          <mc:Choice Requires="wps">
            <w:drawing>
              <wp:anchor distT="0" distB="0" distL="114300" distR="114300" simplePos="0" relativeHeight="251708416" behindDoc="0" locked="0" layoutInCell="1" allowOverlap="1" wp14:anchorId="26FDD68F" wp14:editId="283B07D9">
                <wp:simplePos x="0" y="0"/>
                <wp:positionH relativeFrom="margin">
                  <wp:posOffset>6097270</wp:posOffset>
                </wp:positionH>
                <wp:positionV relativeFrom="paragraph">
                  <wp:posOffset>61172</wp:posOffset>
                </wp:positionV>
                <wp:extent cx="8467" cy="5156200"/>
                <wp:effectExtent l="0" t="0" r="29845" b="2540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8467" cy="515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3BEF0A" id="Прямая соединительная линия 34"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0.1pt,4.8pt" to="480.75pt,4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" strokecolor="black [3200]" strokeweight=".5pt">
                <v:stroke joinstyle="miter"/>
                <w10:wrap anchorx="margin"/>
              </v:line>
            </w:pict>
          </mc:Fallback>
        </mc:AlternateContent>
      </w:r>
      <w:r w:rsidR="00CA07EC">
        <w:rPr>
          <w:noProof/>
          <w:sz w:val="28"/>
          <w:szCs w:val="28"/>
        </w:rPr>
        <mc:AlternateContent>
          <mc:Choice Requires="wps">
            <w:drawing>
              <wp:anchor distT="0" distB="0" distL="114300" distR="114300" simplePos="0" relativeHeight="251717632" behindDoc="0" locked="0" layoutInCell="1" allowOverlap="1" wp14:anchorId="6D31BF34" wp14:editId="5BE4941A">
                <wp:simplePos x="0" y="0"/>
                <wp:positionH relativeFrom="margin">
                  <wp:posOffset>7620</wp:posOffset>
                </wp:positionH>
                <wp:positionV relativeFrom="paragraph">
                  <wp:posOffset>6350</wp:posOffset>
                </wp:positionV>
                <wp:extent cx="0" cy="4464000"/>
                <wp:effectExtent l="0" t="0" r="19050" b="32385"/>
                <wp:wrapNone/>
                <wp:docPr id="39" name="Прямая соединительная линия 39"/>
                <wp:cNvGraphicFramePr/>
                <a:graphic xmlns:a="http://schemas.openxmlformats.org/drawingml/2006/main">
                  <a:graphicData uri="http://schemas.microsoft.com/office/word/2010/wordprocessingShape">
                    <wps:wsp>
                      <wps:cNvCnPr/>
                      <wps:spPr>
                        <a:xfrm flipH="1">
                          <a:off x="0" y="0"/>
                          <a:ext cx="0" cy="446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07E848" id="Прямая соединительная линия 39" o:spid="_x0000_s1026" style="position:absolute;flip:x;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pt" to=".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" strokecolor="black [3200]" strokeweight=".5pt">
                <v:stroke joinstyle="miter"/>
                <w10:wrap anchorx="margin"/>
              </v:line>
            </w:pict>
          </mc:Fallback>
        </mc:AlternateContent>
      </w:r>
      <w:r w:rsidR="00CA07EC">
        <w:rPr>
          <w:noProof/>
          <w:sz w:val="28"/>
          <w:szCs w:val="28"/>
        </w:rPr>
        <mc:AlternateContent>
          <mc:Choice Requires="wps">
            <w:drawing>
              <wp:anchor distT="0" distB="0" distL="114300" distR="114300" simplePos="0" relativeHeight="251808768" behindDoc="0" locked="0" layoutInCell="1" allowOverlap="1" wp14:anchorId="0977DF4E" wp14:editId="5F567CAB">
                <wp:simplePos x="0" y="0"/>
                <wp:positionH relativeFrom="column">
                  <wp:posOffset>3841115</wp:posOffset>
                </wp:positionH>
                <wp:positionV relativeFrom="paragraph">
                  <wp:posOffset>95250</wp:posOffset>
                </wp:positionV>
                <wp:extent cx="540000" cy="0"/>
                <wp:effectExtent l="0" t="76200" r="12700" b="95250"/>
                <wp:wrapNone/>
                <wp:docPr id="75" name="Прямая со стрелкой 75"/>
                <wp:cNvGraphicFramePr/>
                <a:graphic xmlns:a="http://schemas.openxmlformats.org/drawingml/2006/main">
                  <a:graphicData uri="http://schemas.microsoft.com/office/word/2010/wordprocessingShape">
                    <wps:wsp>
                      <wps:cNvCnPr/>
                      <wps:spPr>
                        <a:xfrm>
                          <a:off x="0" y="0"/>
                          <a:ext cx="54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A5931" id="Прямая со стрелкой 75" o:spid="_x0000_s1026" type="#_x0000_t32" style="position:absolute;margin-left:302.45pt;margin-top:7.5pt;width:42.5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" strokecolor="black [3200]" strokeweight=".5pt">
                <v:stroke endarrow="block" joinstyle="miter"/>
              </v:shape>
            </w:pict>
          </mc:Fallback>
        </mc:AlternateContent>
      </w:r>
      <w:r w:rsidR="006813A8">
        <w:rPr>
          <w:noProof/>
          <w:sz w:val="28"/>
          <w:szCs w:val="28"/>
        </w:rPr>
        <mc:AlternateContent>
          <mc:Choice Requires="wps">
            <w:drawing>
              <wp:anchor distT="0" distB="0" distL="114300" distR="114300" simplePos="0" relativeHeight="251718656" behindDoc="0" locked="0" layoutInCell="1" allowOverlap="1" wp14:anchorId="1C20EA0F" wp14:editId="61205A99">
                <wp:simplePos x="0" y="0"/>
                <wp:positionH relativeFrom="column">
                  <wp:posOffset>5080</wp:posOffset>
                </wp:positionH>
                <wp:positionV relativeFrom="paragraph">
                  <wp:posOffset>14605</wp:posOffset>
                </wp:positionV>
                <wp:extent cx="180000" cy="0"/>
                <wp:effectExtent l="0" t="0" r="29845" b="1905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75A733" id="Прямая соединительная линия 4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5pt" to="14.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" strokecolor="black [3200]" strokeweight=".5pt">
                <v:stroke joinstyle="miter"/>
              </v:line>
            </w:pict>
          </mc:Fallback>
        </mc:AlternateContent>
      </w:r>
    </w:p>
    <w:p w14:paraId="2C2ABCE4" w14:textId="1984074A" w:rsidR="00F97BF1" w:rsidRDefault="00F97BF1">
      <w:pPr>
        <w:jc w:val="center"/>
        <w:rPr>
          <w:sz w:val="28"/>
          <w:szCs w:val="28"/>
        </w:rPr>
      </w:pPr>
    </w:p>
    <w:p w14:paraId="5CB9455D" w14:textId="6F37E976" w:rsidR="00F97BF1" w:rsidRDefault="00F97BF1">
      <w:pPr>
        <w:jc w:val="center"/>
        <w:rPr>
          <w:sz w:val="28"/>
          <w:szCs w:val="28"/>
        </w:rPr>
      </w:pPr>
    </w:p>
    <w:p w14:paraId="770BC25D" w14:textId="731E3B7B" w:rsidR="00F97BF1" w:rsidRDefault="00283E67">
      <w:pPr>
        <w:jc w:val="center"/>
        <w:rPr>
          <w:sz w:val="28"/>
          <w:szCs w:val="28"/>
        </w:rPr>
      </w:pPr>
      <w:r>
        <w:rPr>
          <w:noProof/>
          <w:sz w:val="28"/>
          <w:szCs w:val="28"/>
        </w:rPr>
        <mc:AlternateContent>
          <mc:Choice Requires="wps">
            <w:drawing>
              <wp:anchor distT="0" distB="0" distL="114300" distR="114300" simplePos="0" relativeHeight="251858944" behindDoc="0" locked="0" layoutInCell="1" allowOverlap="1" wp14:anchorId="15ED72C4" wp14:editId="551D0E8B">
                <wp:simplePos x="0" y="0"/>
                <wp:positionH relativeFrom="column">
                  <wp:posOffset>5123180</wp:posOffset>
                </wp:positionH>
                <wp:positionV relativeFrom="paragraph">
                  <wp:posOffset>6350</wp:posOffset>
                </wp:positionV>
                <wp:extent cx="0" cy="240877"/>
                <wp:effectExtent l="76200" t="0" r="57150" b="64135"/>
                <wp:wrapNone/>
                <wp:docPr id="3" name="Прямая со стрелкой 3"/>
                <wp:cNvGraphicFramePr/>
                <a:graphic xmlns:a="http://schemas.openxmlformats.org/drawingml/2006/main">
                  <a:graphicData uri="http://schemas.microsoft.com/office/word/2010/wordprocessingShape">
                    <wps:wsp>
                      <wps:cNvCnPr/>
                      <wps:spPr>
                        <a:xfrm flipH="1">
                          <a:off x="0" y="0"/>
                          <a:ext cx="0" cy="2408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12AD6C" id="Прямая со стрелкой 3" o:spid="_x0000_s1026" type="#_x0000_t32" style="position:absolute;margin-left:403.4pt;margin-top:.5pt;width:0;height:18.95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" strokecolor="black [3200]" strokeweight=".5pt">
                <v:stroke endarrow="block" joinstyle="miter"/>
              </v:shape>
            </w:pict>
          </mc:Fallback>
        </mc:AlternateContent>
      </w:r>
    </w:p>
    <w:p w14:paraId="192C5C6E" w14:textId="52236F36" w:rsidR="00F97BF1" w:rsidRDefault="00213541">
      <w:pPr>
        <w:jc w:val="center"/>
        <w:rPr>
          <w:sz w:val="28"/>
          <w:szCs w:val="28"/>
        </w:rPr>
      </w:pPr>
      <w:r w:rsidRPr="003D1113">
        <w:rPr>
          <w:noProof/>
          <w:sz w:val="28"/>
          <w:szCs w:val="28"/>
        </w:rPr>
        <mc:AlternateContent>
          <mc:Choice Requires="wps">
            <w:drawing>
              <wp:anchor distT="0" distB="0" distL="114300" distR="114300" simplePos="0" relativeHeight="251679744" behindDoc="0" locked="0" layoutInCell="1" allowOverlap="1" wp14:anchorId="4A9D7C96" wp14:editId="6555C818">
                <wp:simplePos x="0" y="0"/>
                <wp:positionH relativeFrom="margin">
                  <wp:posOffset>2308225</wp:posOffset>
                </wp:positionH>
                <wp:positionV relativeFrom="paragraph">
                  <wp:posOffset>22436</wp:posOffset>
                </wp:positionV>
                <wp:extent cx="1530000" cy="792000"/>
                <wp:effectExtent l="0" t="0" r="13335" b="27305"/>
                <wp:wrapNone/>
                <wp:docPr id="16" name="Блок-схема: процесс 16"/>
                <wp:cNvGraphicFramePr/>
                <a:graphic xmlns:a="http://schemas.openxmlformats.org/drawingml/2006/main">
                  <a:graphicData uri="http://schemas.microsoft.com/office/word/2010/wordprocessingShape">
                    <wps:wsp>
                      <wps:cNvSpPr/>
                      <wps:spPr>
                        <a:xfrm>
                          <a:off x="0" y="0"/>
                          <a:ext cx="1530000" cy="792000"/>
                        </a:xfrm>
                        <a:prstGeom prst="flowChartProcess">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5FC4C" w14:textId="626AC5A6" w:rsidR="00FB7828" w:rsidRPr="00CA07EC"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3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Інновації та інноваційна економіка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D7C96" id="Блок-схема: процесс 16" o:spid="_x0000_s1031" type="#_x0000_t109" style="position:absolute;left:0;text-align:left;margin-left:181.75pt;margin-top:1.75pt;width:120.45pt;height:62.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" fillcolor="#a8d08d [1945]" strokecolor="black [3213]" strokeweight="1pt">
                <v:textbox>
                  <w:txbxContent>
                    <w:p w14:paraId="0735FC4C" w14:textId="626AC5A6" w:rsidR="00FB7828" w:rsidRPr="00CA07EC"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3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Інновації та інноваційна економіка</w:t>
                      </w:r>
                    </w:p>
                  </w:txbxContent>
                </v:textbox>
                <w10:wrap anchorx="margin"/>
              </v:shape>
            </w:pict>
          </mc:Fallback>
        </mc:AlternateContent>
      </w:r>
      <w:r w:rsidR="006250CC">
        <w:rPr>
          <w:noProof/>
          <w:sz w:val="28"/>
          <w:szCs w:val="28"/>
        </w:rPr>
        <mc:AlternateContent>
          <mc:Choice Requires="wps">
            <w:drawing>
              <wp:anchor distT="0" distB="0" distL="114300" distR="114300" simplePos="0" relativeHeight="251665408" behindDoc="0" locked="0" layoutInCell="1" allowOverlap="1" wp14:anchorId="34C7A038" wp14:editId="5F76D08D">
                <wp:simplePos x="0" y="0"/>
                <wp:positionH relativeFrom="margin">
                  <wp:posOffset>185208</wp:posOffset>
                </wp:positionH>
                <wp:positionV relativeFrom="paragraph">
                  <wp:posOffset>5715</wp:posOffset>
                </wp:positionV>
                <wp:extent cx="1530000" cy="792000"/>
                <wp:effectExtent l="0" t="0" r="13335" b="27305"/>
                <wp:wrapNone/>
                <wp:docPr id="6" name="Блок-схема: процесс 6"/>
                <wp:cNvGraphicFramePr/>
                <a:graphic xmlns:a="http://schemas.openxmlformats.org/drawingml/2006/main">
                  <a:graphicData uri="http://schemas.microsoft.com/office/word/2010/wordprocessingShape">
                    <wps:wsp>
                      <wps:cNvSpPr/>
                      <wps:spPr>
                        <a:xfrm>
                          <a:off x="0" y="0"/>
                          <a:ext cx="1530000" cy="792000"/>
                        </a:xfrm>
                        <a:prstGeom prst="flowChartProcess">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0095C9" w14:textId="77E8A14B" w:rsidR="00FB7828" w:rsidRPr="00B30799" w:rsidRDefault="00FB7828" w:rsidP="00477B73">
                            <w:pPr>
                              <w:jc w:val="center"/>
                              <w:rPr>
                                <w:color w:val="FF000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0799">
                              <w:rPr>
                                <w:color w:val="FF000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 1 Стратегічний аналіз економіки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7A038" id="Блок-схема: процесс 6" o:spid="_x0000_s1032" type="#_x0000_t109" style="position:absolute;left:0;text-align:left;margin-left:14.6pt;margin-top:.45pt;width:120.45pt;height:62.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" fillcolor="#a8d08d [1945]" strokecolor="black [3213]" strokeweight="1pt">
                <v:textbox>
                  <w:txbxContent>
                    <w:p w14:paraId="5C0095C9" w14:textId="77E8A14B" w:rsidR="00FB7828" w:rsidRPr="00B30799" w:rsidRDefault="00FB7828" w:rsidP="00477B73">
                      <w:pPr>
                        <w:jc w:val="center"/>
                        <w:rPr>
                          <w:color w:val="FF000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0799">
                        <w:rPr>
                          <w:color w:val="FF000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 1 Стратегічний аналіз економіки</w:t>
                      </w:r>
                    </w:p>
                  </w:txbxContent>
                </v:textbox>
                <w10:wrap anchorx="margin"/>
              </v:shape>
            </w:pict>
          </mc:Fallback>
        </mc:AlternateContent>
      </w:r>
      <w:r w:rsidR="00ED2C6C" w:rsidRPr="003D1113">
        <w:rPr>
          <w:noProof/>
          <w:sz w:val="28"/>
          <w:szCs w:val="28"/>
        </w:rPr>
        <mc:AlternateContent>
          <mc:Choice Requires="wps">
            <w:drawing>
              <wp:anchor distT="0" distB="0" distL="114300" distR="114300" simplePos="0" relativeHeight="251689984" behindDoc="0" locked="0" layoutInCell="1" allowOverlap="1" wp14:anchorId="1E70DBDA" wp14:editId="1BAA7128">
                <wp:simplePos x="0" y="0"/>
                <wp:positionH relativeFrom="margin">
                  <wp:posOffset>4388716</wp:posOffset>
                </wp:positionH>
                <wp:positionV relativeFrom="paragraph">
                  <wp:posOffset>27824</wp:posOffset>
                </wp:positionV>
                <wp:extent cx="1530000" cy="792000"/>
                <wp:effectExtent l="0" t="0" r="13335" b="27305"/>
                <wp:wrapNone/>
                <wp:docPr id="25" name="Блок-схема: процесс 25"/>
                <wp:cNvGraphicFramePr/>
                <a:graphic xmlns:a="http://schemas.openxmlformats.org/drawingml/2006/main">
                  <a:graphicData uri="http://schemas.microsoft.com/office/word/2010/wordprocessingShape">
                    <wps:wsp>
                      <wps:cNvSpPr/>
                      <wps:spPr>
                        <a:xfrm>
                          <a:off x="0" y="0"/>
                          <a:ext cx="1530000" cy="792000"/>
                        </a:xfrm>
                        <a:prstGeom prst="flowChartProcess">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D219DB" w14:textId="6A5A06BB"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10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Виробнича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0DBDA" id="Блок-схема: процесс 25" o:spid="_x0000_s1033" type="#_x0000_t109" style="position:absolute;left:0;text-align:left;margin-left:345.55pt;margin-top:2.2pt;width:120.45pt;height:62.3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" fillcolor="#f4b083 [1941]" strokecolor="black [3213]" strokeweight="1pt">
                <v:textbox>
                  <w:txbxContent>
                    <w:p w14:paraId="2AD219DB" w14:textId="6A5A06BB"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10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Виробнича практика</w:t>
                      </w:r>
                    </w:p>
                  </w:txbxContent>
                </v:textbox>
                <w10:wrap anchorx="margin"/>
              </v:shape>
            </w:pict>
          </mc:Fallback>
        </mc:AlternateContent>
      </w:r>
    </w:p>
    <w:p w14:paraId="55E29824" w14:textId="0AAEB901" w:rsidR="00F97BF1" w:rsidRDefault="00283E67">
      <w:pPr>
        <w:jc w:val="center"/>
        <w:rPr>
          <w:sz w:val="28"/>
          <w:szCs w:val="28"/>
        </w:rPr>
      </w:pPr>
      <w:r>
        <w:rPr>
          <w:noProof/>
          <w:sz w:val="28"/>
          <w:szCs w:val="28"/>
        </w:rPr>
        <mc:AlternateContent>
          <mc:Choice Requires="wps">
            <w:drawing>
              <wp:anchor distT="0" distB="0" distL="114300" distR="114300" simplePos="0" relativeHeight="251711488" behindDoc="0" locked="0" layoutInCell="1" allowOverlap="1" wp14:anchorId="01FA541A" wp14:editId="42A95F0F">
                <wp:simplePos x="0" y="0"/>
                <wp:positionH relativeFrom="column">
                  <wp:posOffset>5926244</wp:posOffset>
                </wp:positionH>
                <wp:positionV relativeFrom="paragraph">
                  <wp:posOffset>173143</wp:posOffset>
                </wp:positionV>
                <wp:extent cx="144000" cy="0"/>
                <wp:effectExtent l="38100" t="76200" r="0" b="95250"/>
                <wp:wrapNone/>
                <wp:docPr id="36" name="Прямая со стрелкой 36"/>
                <wp:cNvGraphicFramePr/>
                <a:graphic xmlns:a="http://schemas.openxmlformats.org/drawingml/2006/main">
                  <a:graphicData uri="http://schemas.microsoft.com/office/word/2010/wordprocessingShape">
                    <wps:wsp>
                      <wps:cNvCnPr/>
                      <wps:spPr>
                        <a:xfrm flipH="1">
                          <a:off x="0" y="0"/>
                          <a:ext cx="14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41F9C0" id="Прямая со стрелкой 36" o:spid="_x0000_s1026" type="#_x0000_t32" style="position:absolute;margin-left:466.65pt;margin-top:13.65pt;width:11.35pt;height:0;flip:x;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" strokecolor="black [3200]" strokeweight=".5pt">
                <v:stroke endarrow="block" joinstyle="miter"/>
              </v:shape>
            </w:pict>
          </mc:Fallback>
        </mc:AlternateContent>
      </w:r>
      <w:r w:rsidR="0016438B">
        <w:rPr>
          <w:noProof/>
          <w:sz w:val="28"/>
          <w:szCs w:val="28"/>
        </w:rPr>
        <mc:AlternateContent>
          <mc:Choice Requires="wps">
            <w:drawing>
              <wp:anchor distT="0" distB="0" distL="114300" distR="114300" simplePos="0" relativeHeight="251823104" behindDoc="0" locked="0" layoutInCell="1" allowOverlap="1" wp14:anchorId="6BFA2191" wp14:editId="79BA140F">
                <wp:simplePos x="0" y="0"/>
                <wp:positionH relativeFrom="column">
                  <wp:posOffset>3844925</wp:posOffset>
                </wp:positionH>
                <wp:positionV relativeFrom="paragraph">
                  <wp:posOffset>179705</wp:posOffset>
                </wp:positionV>
                <wp:extent cx="540000" cy="0"/>
                <wp:effectExtent l="0" t="76200" r="12700" b="95250"/>
                <wp:wrapNone/>
                <wp:docPr id="82" name="Прямая со стрелкой 82"/>
                <wp:cNvGraphicFramePr/>
                <a:graphic xmlns:a="http://schemas.openxmlformats.org/drawingml/2006/main">
                  <a:graphicData uri="http://schemas.microsoft.com/office/word/2010/wordprocessingShape">
                    <wps:wsp>
                      <wps:cNvCnPr/>
                      <wps:spPr>
                        <a:xfrm>
                          <a:off x="0" y="0"/>
                          <a:ext cx="54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EC440B" id="Прямая со стрелкой 82" o:spid="_x0000_s1026" type="#_x0000_t32" style="position:absolute;margin-left:302.75pt;margin-top:14.15pt;width:42.5pt;height: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" strokecolor="black [3200]" strokeweight=".5pt">
                <v:stroke endarrow="block" joinstyle="miter"/>
              </v:shape>
            </w:pict>
          </mc:Fallback>
        </mc:AlternateContent>
      </w:r>
      <w:r w:rsidR="0016438B">
        <w:rPr>
          <w:noProof/>
          <w:sz w:val="28"/>
          <w:szCs w:val="28"/>
        </w:rPr>
        <mc:AlternateContent>
          <mc:Choice Requires="wps">
            <w:drawing>
              <wp:anchor distT="0" distB="0" distL="114300" distR="114300" simplePos="0" relativeHeight="251816960" behindDoc="0" locked="0" layoutInCell="1" allowOverlap="1" wp14:anchorId="17C2ACEB" wp14:editId="55876F4E">
                <wp:simplePos x="0" y="0"/>
                <wp:positionH relativeFrom="column">
                  <wp:posOffset>7447</wp:posOffset>
                </wp:positionH>
                <wp:positionV relativeFrom="paragraph">
                  <wp:posOffset>147955</wp:posOffset>
                </wp:positionV>
                <wp:extent cx="162000" cy="0"/>
                <wp:effectExtent l="38100" t="76200" r="0" b="95250"/>
                <wp:wrapNone/>
                <wp:docPr id="79" name="Прямая со стрелкой 79"/>
                <wp:cNvGraphicFramePr/>
                <a:graphic xmlns:a="http://schemas.openxmlformats.org/drawingml/2006/main">
                  <a:graphicData uri="http://schemas.microsoft.com/office/word/2010/wordprocessingShape">
                    <wps:wsp>
                      <wps:cNvCnPr/>
                      <wps:spPr>
                        <a:xfrm flipH="1">
                          <a:off x="0" y="0"/>
                          <a:ext cx="16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967A1" id="Прямая со стрелкой 79" o:spid="_x0000_s1026" type="#_x0000_t32" style="position:absolute;margin-left:.6pt;margin-top:11.65pt;width:12.75pt;height:0;flip:x;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" strokecolor="black [3200]" strokeweight=".5pt">
                <v:stroke endarrow="block" joinstyle="miter"/>
              </v:shape>
            </w:pict>
          </mc:Fallback>
        </mc:AlternateContent>
      </w:r>
    </w:p>
    <w:p w14:paraId="70F36F0C" w14:textId="466BA563" w:rsidR="00F97BF1" w:rsidRDefault="00D75269">
      <w:pPr>
        <w:jc w:val="center"/>
        <w:rPr>
          <w:sz w:val="28"/>
          <w:szCs w:val="28"/>
        </w:rPr>
      </w:pPr>
      <w:r>
        <w:rPr>
          <w:noProof/>
          <w:sz w:val="28"/>
          <w:szCs w:val="28"/>
        </w:rPr>
        <mc:AlternateContent>
          <mc:Choice Requires="wps">
            <w:drawing>
              <wp:anchor distT="0" distB="0" distL="114300" distR="114300" simplePos="0" relativeHeight="251868160" behindDoc="0" locked="0" layoutInCell="1" allowOverlap="1" wp14:anchorId="2AB4AD3E" wp14:editId="46AF1F7D">
                <wp:simplePos x="0" y="0"/>
                <wp:positionH relativeFrom="column">
                  <wp:posOffset>1997075</wp:posOffset>
                </wp:positionH>
                <wp:positionV relativeFrom="paragraph">
                  <wp:posOffset>8255</wp:posOffset>
                </wp:positionV>
                <wp:extent cx="0" cy="4008120"/>
                <wp:effectExtent l="0" t="0" r="19050" b="30480"/>
                <wp:wrapNone/>
                <wp:docPr id="7" name="Прямая соединительная линия 7"/>
                <wp:cNvGraphicFramePr/>
                <a:graphic xmlns:a="http://schemas.openxmlformats.org/drawingml/2006/main">
                  <a:graphicData uri="http://schemas.microsoft.com/office/word/2010/wordprocessingShape">
                    <wps:wsp>
                      <wps:cNvCnPr/>
                      <wps:spPr>
                        <a:xfrm flipH="1">
                          <a:off x="0" y="0"/>
                          <a:ext cx="0" cy="4008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2DE50B" id="Прямая соединительная линия 7" o:spid="_x0000_s1026" style="position:absolute;flip:x;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25pt,.65pt" to="157.25pt,3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" strokecolor="black [3200]" strokeweight=".5pt">
                <v:stroke joinstyle="miter"/>
              </v:line>
            </w:pict>
          </mc:Fallback>
        </mc:AlternateContent>
      </w:r>
      <w:r w:rsidR="00283E67">
        <w:rPr>
          <w:noProof/>
          <w:sz w:val="28"/>
          <w:szCs w:val="28"/>
        </w:rPr>
        <mc:AlternateContent>
          <mc:Choice Requires="wps">
            <w:drawing>
              <wp:anchor distT="0" distB="0" distL="114300" distR="114300" simplePos="0" relativeHeight="251847680" behindDoc="0" locked="0" layoutInCell="1" allowOverlap="1" wp14:anchorId="440B2041" wp14:editId="15A2D774">
                <wp:simplePos x="0" y="0"/>
                <wp:positionH relativeFrom="column">
                  <wp:posOffset>1736725</wp:posOffset>
                </wp:positionH>
                <wp:positionV relativeFrom="paragraph">
                  <wp:posOffset>11430</wp:posOffset>
                </wp:positionV>
                <wp:extent cx="533400" cy="0"/>
                <wp:effectExtent l="0" t="76200" r="19050" b="95250"/>
                <wp:wrapNone/>
                <wp:docPr id="19" name="Прямая со стрелкой 19"/>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6C2DD7" id="Прямая со стрелкой 19" o:spid="_x0000_s1026" type="#_x0000_t32" style="position:absolute;margin-left:136.75pt;margin-top:.9pt;width:42pt;height: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" strokecolor="black [3200]" strokeweight=".5pt">
                <v:stroke endarrow="block" joinstyle="miter"/>
              </v:shape>
            </w:pict>
          </mc:Fallback>
        </mc:AlternateContent>
      </w:r>
    </w:p>
    <w:p w14:paraId="38729EEC" w14:textId="6B16D610" w:rsidR="00FE0F8A" w:rsidRDefault="00CC0D5F">
      <w:pPr>
        <w:jc w:val="center"/>
        <w:rPr>
          <w:sz w:val="28"/>
          <w:szCs w:val="28"/>
        </w:rPr>
      </w:pPr>
      <w:r>
        <w:rPr>
          <w:noProof/>
          <w:sz w:val="28"/>
          <w:szCs w:val="28"/>
        </w:rPr>
        <mc:AlternateContent>
          <mc:Choice Requires="wps">
            <w:drawing>
              <wp:anchor distT="0" distB="0" distL="114300" distR="114300" simplePos="0" relativeHeight="251764736" behindDoc="0" locked="0" layoutInCell="1" allowOverlap="1" wp14:anchorId="555A6BE2" wp14:editId="01A6E98E">
                <wp:simplePos x="0" y="0"/>
                <wp:positionH relativeFrom="column">
                  <wp:posOffset>949325</wp:posOffset>
                </wp:positionH>
                <wp:positionV relativeFrom="paragraph">
                  <wp:posOffset>179493</wp:posOffset>
                </wp:positionV>
                <wp:extent cx="0" cy="216000"/>
                <wp:effectExtent l="76200" t="38100" r="57150" b="50800"/>
                <wp:wrapNone/>
                <wp:docPr id="65" name="Прямая со стрелкой 65"/>
                <wp:cNvGraphicFramePr/>
                <a:graphic xmlns:a="http://schemas.openxmlformats.org/drawingml/2006/main">
                  <a:graphicData uri="http://schemas.microsoft.com/office/word/2010/wordprocessingShape">
                    <wps:wsp>
                      <wps:cNvCnPr/>
                      <wps:spPr>
                        <a:xfrm flipH="1">
                          <a:off x="0" y="0"/>
                          <a:ext cx="0" cy="2160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40291" id="Прямая со стрелкой 65" o:spid="_x0000_s1026" type="#_x0000_t32" style="position:absolute;margin-left:74.75pt;margin-top:14.15pt;width:0;height:17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" strokecolor="black [3200]" strokeweight=".5pt">
                <v:stroke startarrow="block" endarrow="block" joinstyle="miter"/>
              </v:shape>
            </w:pict>
          </mc:Fallback>
        </mc:AlternateContent>
      </w:r>
    </w:p>
    <w:p w14:paraId="20478466" w14:textId="661F2211" w:rsidR="00FE0F8A" w:rsidRDefault="00283E67">
      <w:pPr>
        <w:jc w:val="center"/>
        <w:rPr>
          <w:sz w:val="28"/>
          <w:szCs w:val="28"/>
        </w:rPr>
      </w:pPr>
      <w:r>
        <w:rPr>
          <w:noProof/>
          <w:sz w:val="28"/>
          <w:szCs w:val="28"/>
        </w:rPr>
        <mc:AlternateContent>
          <mc:Choice Requires="wps">
            <w:drawing>
              <wp:anchor distT="0" distB="0" distL="114300" distR="114300" simplePos="0" relativeHeight="251860992" behindDoc="0" locked="0" layoutInCell="1" allowOverlap="1" wp14:anchorId="1EA35C18" wp14:editId="35D220A4">
                <wp:simplePos x="0" y="0"/>
                <wp:positionH relativeFrom="column">
                  <wp:posOffset>5130165</wp:posOffset>
                </wp:positionH>
                <wp:positionV relativeFrom="paragraph">
                  <wp:posOffset>38100</wp:posOffset>
                </wp:positionV>
                <wp:extent cx="0" cy="240877"/>
                <wp:effectExtent l="76200" t="0" r="57150" b="64135"/>
                <wp:wrapNone/>
                <wp:docPr id="17" name="Прямая со стрелкой 17"/>
                <wp:cNvGraphicFramePr/>
                <a:graphic xmlns:a="http://schemas.openxmlformats.org/drawingml/2006/main">
                  <a:graphicData uri="http://schemas.microsoft.com/office/word/2010/wordprocessingShape">
                    <wps:wsp>
                      <wps:cNvCnPr/>
                      <wps:spPr>
                        <a:xfrm flipH="1">
                          <a:off x="0" y="0"/>
                          <a:ext cx="0" cy="2408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3682B9" id="Прямая со стрелкой 17" o:spid="_x0000_s1026" type="#_x0000_t32" style="position:absolute;margin-left:403.95pt;margin-top:3pt;width:0;height:18.95pt;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" strokecolor="black [3200]" strokeweight=".5pt">
                <v:stroke endarrow="block" joinstyle="miter"/>
              </v:shape>
            </w:pict>
          </mc:Fallback>
        </mc:AlternateContent>
      </w:r>
    </w:p>
    <w:p w14:paraId="72AF0D86" w14:textId="311DF600" w:rsidR="00FE0F8A" w:rsidRDefault="00283E67">
      <w:pPr>
        <w:jc w:val="center"/>
        <w:rPr>
          <w:sz w:val="28"/>
          <w:szCs w:val="28"/>
        </w:rPr>
      </w:pPr>
      <w:r w:rsidRPr="003D1113">
        <w:rPr>
          <w:noProof/>
          <w:sz w:val="28"/>
          <w:szCs w:val="28"/>
        </w:rPr>
        <mc:AlternateContent>
          <mc:Choice Requires="wps">
            <w:drawing>
              <wp:anchor distT="0" distB="0" distL="114300" distR="114300" simplePos="0" relativeHeight="251691008" behindDoc="0" locked="0" layoutInCell="1" allowOverlap="1" wp14:anchorId="56FCED55" wp14:editId="27F93CFD">
                <wp:simplePos x="0" y="0"/>
                <wp:positionH relativeFrom="margin">
                  <wp:posOffset>4384252</wp:posOffset>
                </wp:positionH>
                <wp:positionV relativeFrom="paragraph">
                  <wp:posOffset>72814</wp:posOffset>
                </wp:positionV>
                <wp:extent cx="1530000" cy="792000"/>
                <wp:effectExtent l="0" t="0" r="13335" b="27305"/>
                <wp:wrapNone/>
                <wp:docPr id="26" name="Блок-схема: процесс 26"/>
                <wp:cNvGraphicFramePr/>
                <a:graphic xmlns:a="http://schemas.openxmlformats.org/drawingml/2006/main">
                  <a:graphicData uri="http://schemas.microsoft.com/office/word/2010/wordprocessingShape">
                    <wps:wsp>
                      <wps:cNvSpPr/>
                      <wps:spPr>
                        <a:xfrm>
                          <a:off x="0" y="0"/>
                          <a:ext cx="1530000" cy="792000"/>
                        </a:xfrm>
                        <a:prstGeom prst="flowChartProcess">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787BC" w14:textId="1CED356B"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11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Кваліфікаційна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CED55" id="Блок-схема: процесс 26" o:spid="_x0000_s1034" type="#_x0000_t109" style="position:absolute;left:0;text-align:left;margin-left:345.2pt;margin-top:5.75pt;width:120.45pt;height:62.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" fillcolor="#f4b083 [1941]" strokecolor="black [3213]" strokeweight="1pt">
                <v:textbox>
                  <w:txbxContent>
                    <w:p w14:paraId="209787BC" w14:textId="1CED356B"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11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Кваліфікаційна робота</w:t>
                      </w:r>
                    </w:p>
                  </w:txbxContent>
                </v:textbox>
                <w10:wrap anchorx="margin"/>
              </v:shape>
            </w:pict>
          </mc:Fallback>
        </mc:AlternateContent>
      </w:r>
      <w:r w:rsidR="00CC0D5F" w:rsidRPr="003D1113">
        <w:rPr>
          <w:noProof/>
          <w:sz w:val="28"/>
          <w:szCs w:val="28"/>
        </w:rPr>
        <mc:AlternateContent>
          <mc:Choice Requires="wps">
            <w:drawing>
              <wp:anchor distT="0" distB="0" distL="114300" distR="114300" simplePos="0" relativeHeight="251683840" behindDoc="0" locked="0" layoutInCell="1" allowOverlap="1" wp14:anchorId="4217D682" wp14:editId="657325C8">
                <wp:simplePos x="0" y="0"/>
                <wp:positionH relativeFrom="margin">
                  <wp:posOffset>2307378</wp:posOffset>
                </wp:positionH>
                <wp:positionV relativeFrom="paragraph">
                  <wp:posOffset>9525</wp:posOffset>
                </wp:positionV>
                <wp:extent cx="1529715" cy="791845"/>
                <wp:effectExtent l="0" t="0" r="13335" b="27305"/>
                <wp:wrapNone/>
                <wp:docPr id="20" name="Блок-схема: процесс 20"/>
                <wp:cNvGraphicFramePr/>
                <a:graphic xmlns:a="http://schemas.openxmlformats.org/drawingml/2006/main">
                  <a:graphicData uri="http://schemas.microsoft.com/office/word/2010/wordprocessingShape">
                    <wps:wsp>
                      <wps:cNvSpPr/>
                      <wps:spPr>
                        <a:xfrm>
                          <a:off x="0" y="0"/>
                          <a:ext cx="1529715" cy="791845"/>
                        </a:xfrm>
                        <a:prstGeom prst="flowChartProcess">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9A8B1" w14:textId="6B1EE262"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 8 Управління міжнародною конк</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рентоспромож</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7D682" id="Блок-схема: процесс 20" o:spid="_x0000_s1035" type="#_x0000_t109" style="position:absolute;left:0;text-align:left;margin-left:181.7pt;margin-top:.75pt;width:120.45pt;height:62.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" fillcolor="#c9c9c9 [1942]" strokecolor="black [3213]" strokeweight="1pt">
                <v:textbox>
                  <w:txbxContent>
                    <w:p w14:paraId="5EC9A8B1" w14:textId="6B1EE262"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 8 Управління міжнародною конк</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рентоспромож</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ністю</w:t>
                      </w:r>
                    </w:p>
                  </w:txbxContent>
                </v:textbox>
                <w10:wrap anchorx="margin"/>
              </v:shape>
            </w:pict>
          </mc:Fallback>
        </mc:AlternateContent>
      </w:r>
      <w:r w:rsidR="00213541">
        <w:rPr>
          <w:noProof/>
          <w:sz w:val="28"/>
          <w:szCs w:val="28"/>
        </w:rPr>
        <mc:AlternateContent>
          <mc:Choice Requires="wps">
            <w:drawing>
              <wp:anchor distT="0" distB="0" distL="114300" distR="114300" simplePos="0" relativeHeight="251669504" behindDoc="0" locked="0" layoutInCell="1" allowOverlap="1" wp14:anchorId="6C3D5369" wp14:editId="0D109534">
                <wp:simplePos x="0" y="0"/>
                <wp:positionH relativeFrom="margin">
                  <wp:posOffset>171874</wp:posOffset>
                </wp:positionH>
                <wp:positionV relativeFrom="paragraph">
                  <wp:posOffset>7620</wp:posOffset>
                </wp:positionV>
                <wp:extent cx="1529715" cy="791845"/>
                <wp:effectExtent l="0" t="0" r="13335" b="27305"/>
                <wp:wrapNone/>
                <wp:docPr id="11" name="Блок-схема: процесс 11"/>
                <wp:cNvGraphicFramePr/>
                <a:graphic xmlns:a="http://schemas.openxmlformats.org/drawingml/2006/main">
                  <a:graphicData uri="http://schemas.microsoft.com/office/word/2010/wordprocessingShape">
                    <wps:wsp>
                      <wps:cNvSpPr/>
                      <wps:spPr>
                        <a:xfrm>
                          <a:off x="0" y="0"/>
                          <a:ext cx="1529715" cy="791845"/>
                        </a:xfrm>
                        <a:prstGeom prst="flowChartProcess">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B657E" w14:textId="63635686" w:rsidR="00FB7828" w:rsidRPr="000E68D2" w:rsidRDefault="00FB7828" w:rsidP="00FE0F8A">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7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Міжнародний менеджмент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D5369" id="Блок-схема: процесс 11" o:spid="_x0000_s1036" type="#_x0000_t109" style="position:absolute;left:0;text-align:left;margin-left:13.55pt;margin-top:.6pt;width:120.45pt;height:62.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" fillcolor="#c9c9c9 [1942]" strokecolor="black [3213]" strokeweight="1pt">
                <v:textbox>
                  <w:txbxContent>
                    <w:p w14:paraId="31BB657E" w14:textId="63635686" w:rsidR="00FB7828" w:rsidRPr="000E68D2" w:rsidRDefault="00FB7828" w:rsidP="00FE0F8A">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7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Міжнародний менеджмент</w:t>
                      </w:r>
                    </w:p>
                  </w:txbxContent>
                </v:textbox>
                <w10:wrap anchorx="margin"/>
              </v:shape>
            </w:pict>
          </mc:Fallback>
        </mc:AlternateContent>
      </w:r>
    </w:p>
    <w:p w14:paraId="40A6D107" w14:textId="7E7F0590" w:rsidR="00FE0F8A" w:rsidRDefault="00283E67">
      <w:pPr>
        <w:jc w:val="center"/>
        <w:rPr>
          <w:sz w:val="28"/>
          <w:szCs w:val="28"/>
        </w:rPr>
      </w:pPr>
      <w:r>
        <w:rPr>
          <w:noProof/>
          <w:sz w:val="28"/>
          <w:szCs w:val="28"/>
        </w:rPr>
        <mc:AlternateContent>
          <mc:Choice Requires="wps">
            <w:drawing>
              <wp:anchor distT="0" distB="0" distL="114300" distR="114300" simplePos="0" relativeHeight="251713536" behindDoc="0" locked="0" layoutInCell="1" allowOverlap="1" wp14:anchorId="31E858D8" wp14:editId="4E6A3FF4">
                <wp:simplePos x="0" y="0"/>
                <wp:positionH relativeFrom="column">
                  <wp:posOffset>5911215</wp:posOffset>
                </wp:positionH>
                <wp:positionV relativeFrom="paragraph">
                  <wp:posOffset>200660</wp:posOffset>
                </wp:positionV>
                <wp:extent cx="144000" cy="0"/>
                <wp:effectExtent l="38100" t="76200" r="0" b="95250"/>
                <wp:wrapNone/>
                <wp:docPr id="37" name="Прямая со стрелкой 37"/>
                <wp:cNvGraphicFramePr/>
                <a:graphic xmlns:a="http://schemas.openxmlformats.org/drawingml/2006/main">
                  <a:graphicData uri="http://schemas.microsoft.com/office/word/2010/wordprocessingShape">
                    <wps:wsp>
                      <wps:cNvCnPr/>
                      <wps:spPr>
                        <a:xfrm flipH="1" flipV="1">
                          <a:off x="0" y="0"/>
                          <a:ext cx="14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4CC77" id="Прямая со стрелкой 37" o:spid="_x0000_s1026" type="#_x0000_t32" style="position:absolute;margin-left:465.45pt;margin-top:15.8pt;width:11.35pt;height:0;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" strokecolor="black [3200]" strokeweight=".5pt">
                <v:stroke endarrow="block" joinstyle="miter"/>
              </v:shape>
            </w:pict>
          </mc:Fallback>
        </mc:AlternateContent>
      </w:r>
      <w:r w:rsidR="0016438B">
        <w:rPr>
          <w:noProof/>
          <w:sz w:val="28"/>
          <w:szCs w:val="28"/>
        </w:rPr>
        <mc:AlternateContent>
          <mc:Choice Requires="wps">
            <w:drawing>
              <wp:anchor distT="0" distB="0" distL="114300" distR="114300" simplePos="0" relativeHeight="251833344" behindDoc="0" locked="0" layoutInCell="1" allowOverlap="1" wp14:anchorId="1836EB15" wp14:editId="6A055A33">
                <wp:simplePos x="0" y="0"/>
                <wp:positionH relativeFrom="column">
                  <wp:posOffset>1694815</wp:posOffset>
                </wp:positionH>
                <wp:positionV relativeFrom="paragraph">
                  <wp:posOffset>184150</wp:posOffset>
                </wp:positionV>
                <wp:extent cx="592667" cy="0"/>
                <wp:effectExtent l="0" t="76200" r="17145" b="95250"/>
                <wp:wrapNone/>
                <wp:docPr id="88" name="Прямая со стрелкой 88"/>
                <wp:cNvGraphicFramePr/>
                <a:graphic xmlns:a="http://schemas.openxmlformats.org/drawingml/2006/main">
                  <a:graphicData uri="http://schemas.microsoft.com/office/word/2010/wordprocessingShape">
                    <wps:wsp>
                      <wps:cNvCnPr/>
                      <wps:spPr>
                        <a:xfrm>
                          <a:off x="0" y="0"/>
                          <a:ext cx="5926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24011D" id="Прямая со стрелкой 88" o:spid="_x0000_s1026" type="#_x0000_t32" style="position:absolute;margin-left:133.45pt;margin-top:14.5pt;width:46.65pt;height: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" strokecolor="black [3200]" strokeweight=".5pt">
                <v:stroke endarrow="block" joinstyle="miter"/>
              </v:shape>
            </w:pict>
          </mc:Fallback>
        </mc:AlternateContent>
      </w:r>
      <w:r w:rsidR="00CA07EC">
        <w:rPr>
          <w:noProof/>
          <w:sz w:val="28"/>
          <w:szCs w:val="28"/>
        </w:rPr>
        <mc:AlternateContent>
          <mc:Choice Requires="wps">
            <w:drawing>
              <wp:anchor distT="0" distB="0" distL="114300" distR="114300" simplePos="0" relativeHeight="251784192" behindDoc="0" locked="0" layoutInCell="1" allowOverlap="1" wp14:anchorId="4A47DF73" wp14:editId="321231A9">
                <wp:simplePos x="0" y="0"/>
                <wp:positionH relativeFrom="column">
                  <wp:posOffset>3870325</wp:posOffset>
                </wp:positionH>
                <wp:positionV relativeFrom="paragraph">
                  <wp:posOffset>208915</wp:posOffset>
                </wp:positionV>
                <wp:extent cx="504000" cy="0"/>
                <wp:effectExtent l="0" t="76200" r="10795" b="95250"/>
                <wp:wrapNone/>
                <wp:docPr id="29" name="Прямая со стрелкой 29"/>
                <wp:cNvGraphicFramePr/>
                <a:graphic xmlns:a="http://schemas.openxmlformats.org/drawingml/2006/main">
                  <a:graphicData uri="http://schemas.microsoft.com/office/word/2010/wordprocessingShape">
                    <wps:wsp>
                      <wps:cNvCnPr/>
                      <wps:spPr>
                        <a:xfrm>
                          <a:off x="0" y="0"/>
                          <a:ext cx="50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CC9069" id="Прямая со стрелкой 29" o:spid="_x0000_s1026" type="#_x0000_t32" style="position:absolute;margin-left:304.75pt;margin-top:16.45pt;width:39.7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" strokecolor="black [3200]" strokeweight=".5pt">
                <v:stroke endarrow="block" joinstyle="miter"/>
              </v:shape>
            </w:pict>
          </mc:Fallback>
        </mc:AlternateContent>
      </w:r>
    </w:p>
    <w:p w14:paraId="5AADE36A" w14:textId="06DDE962" w:rsidR="00FE0F8A" w:rsidRDefault="00FE0F8A">
      <w:pPr>
        <w:jc w:val="center"/>
        <w:rPr>
          <w:sz w:val="28"/>
          <w:szCs w:val="28"/>
        </w:rPr>
      </w:pPr>
    </w:p>
    <w:p w14:paraId="5BFA4C99" w14:textId="6E35DCB9" w:rsidR="00FE0F8A" w:rsidRDefault="008B4C60">
      <w:pPr>
        <w:jc w:val="center"/>
        <w:rPr>
          <w:sz w:val="28"/>
          <w:szCs w:val="28"/>
        </w:rPr>
      </w:pPr>
      <w:r>
        <w:rPr>
          <w:noProof/>
          <w:sz w:val="28"/>
          <w:szCs w:val="28"/>
        </w:rPr>
        <mc:AlternateContent>
          <mc:Choice Requires="wps">
            <w:drawing>
              <wp:anchor distT="0" distB="0" distL="114300" distR="114300" simplePos="0" relativeHeight="251867136" behindDoc="0" locked="0" layoutInCell="1" allowOverlap="1" wp14:anchorId="0A9ADE7F" wp14:editId="23619BF8">
                <wp:simplePos x="0" y="0"/>
                <wp:positionH relativeFrom="column">
                  <wp:posOffset>948055</wp:posOffset>
                </wp:positionH>
                <wp:positionV relativeFrom="paragraph">
                  <wp:posOffset>190712</wp:posOffset>
                </wp:positionV>
                <wp:extent cx="0" cy="216000"/>
                <wp:effectExtent l="76200" t="38100" r="57150" b="50800"/>
                <wp:wrapNone/>
                <wp:docPr id="38" name="Прямая со стрелкой 38"/>
                <wp:cNvGraphicFramePr/>
                <a:graphic xmlns:a="http://schemas.openxmlformats.org/drawingml/2006/main">
                  <a:graphicData uri="http://schemas.microsoft.com/office/word/2010/wordprocessingShape">
                    <wps:wsp>
                      <wps:cNvCnPr/>
                      <wps:spPr>
                        <a:xfrm flipH="1">
                          <a:off x="0" y="0"/>
                          <a:ext cx="0" cy="2160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FF4F8C" id="_x0000_t32" coordsize="21600,21600" o:spt="32" o:oned="t" path="m,l21600,21600e" filled="f">
                <v:path arrowok="t" fillok="f" o:connecttype="none"/>
                <o:lock v:ext="edit" shapetype="t"/>
              </v:shapetype>
              <v:shape id="Прямая со стрелкой 38" o:spid="_x0000_s1026" type="#_x0000_t32" style="position:absolute;margin-left:74.65pt;margin-top:15pt;width:0;height:17pt;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" strokecolor="black [3200]" strokeweight=".5pt">
                <v:stroke startarrow="block" endarrow="block" joinstyle="miter"/>
              </v:shape>
            </w:pict>
          </mc:Fallback>
        </mc:AlternateContent>
      </w:r>
    </w:p>
    <w:p w14:paraId="2C59636C" w14:textId="76F7BF62" w:rsidR="00FE0F8A" w:rsidRDefault="00FE0F8A">
      <w:pPr>
        <w:jc w:val="center"/>
        <w:rPr>
          <w:sz w:val="28"/>
          <w:szCs w:val="28"/>
        </w:rPr>
      </w:pPr>
    </w:p>
    <w:p w14:paraId="45F8149F" w14:textId="2D542E02" w:rsidR="00F97BF1" w:rsidRDefault="00213541">
      <w:pPr>
        <w:jc w:val="center"/>
        <w:rPr>
          <w:sz w:val="28"/>
          <w:szCs w:val="28"/>
        </w:rPr>
      </w:pPr>
      <w:r w:rsidRPr="003D1113">
        <w:rPr>
          <w:noProof/>
          <w:sz w:val="28"/>
          <w:szCs w:val="28"/>
        </w:rPr>
        <mc:AlternateContent>
          <mc:Choice Requires="wps">
            <w:drawing>
              <wp:anchor distT="0" distB="0" distL="114300" distR="114300" simplePos="0" relativeHeight="251845632" behindDoc="0" locked="0" layoutInCell="1" allowOverlap="1" wp14:anchorId="532F7504" wp14:editId="6F094176">
                <wp:simplePos x="0" y="0"/>
                <wp:positionH relativeFrom="page">
                  <wp:posOffset>729191</wp:posOffset>
                </wp:positionH>
                <wp:positionV relativeFrom="paragraph">
                  <wp:posOffset>8255</wp:posOffset>
                </wp:positionV>
                <wp:extent cx="1529715" cy="791845"/>
                <wp:effectExtent l="0" t="0" r="13335" b="27305"/>
                <wp:wrapNone/>
                <wp:docPr id="9" name="Блок-схема: процесс 9"/>
                <wp:cNvGraphicFramePr/>
                <a:graphic xmlns:a="http://schemas.openxmlformats.org/drawingml/2006/main">
                  <a:graphicData uri="http://schemas.microsoft.com/office/word/2010/wordprocessingShape">
                    <wps:wsp>
                      <wps:cNvSpPr/>
                      <wps:spPr>
                        <a:xfrm>
                          <a:off x="0" y="0"/>
                          <a:ext cx="1529715" cy="791845"/>
                        </a:xfrm>
                        <a:prstGeom prst="flowChartProcess">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930835" w14:textId="45647242" w:rsidR="00FB7828" w:rsidRDefault="00FB7828" w:rsidP="00F53AC0">
                            <w:pPr>
                              <w:jc w:val="cente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 2 Управління комунікаціями, конфліктами та бізнес 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F7504" id="Блок-схема: процесс 9" o:spid="_x0000_s1037" type="#_x0000_t109" style="position:absolute;left:0;text-align:left;margin-left:57.4pt;margin-top:.65pt;width:120.45pt;height:62.35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" fillcolor="#a8d08d [1945]" strokecolor="black [3213]" strokeweight="1pt">
                <v:textbox>
                  <w:txbxContent>
                    <w:p w14:paraId="75930835" w14:textId="45647242" w:rsidR="00FB7828" w:rsidRDefault="00FB7828" w:rsidP="00F53AC0">
                      <w:pPr>
                        <w:jc w:val="cente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 2 Управління комунікаціями, конфліктами та бізнес етика</w:t>
                      </w:r>
                    </w:p>
                  </w:txbxContent>
                </v:textbox>
                <w10:wrap anchorx="page"/>
              </v:shape>
            </w:pict>
          </mc:Fallback>
        </mc:AlternateContent>
      </w:r>
    </w:p>
    <w:p w14:paraId="593BFBF1" w14:textId="7D771F67" w:rsidR="00F97BF1" w:rsidRDefault="00283E67">
      <w:pPr>
        <w:jc w:val="center"/>
        <w:rPr>
          <w:sz w:val="28"/>
          <w:szCs w:val="28"/>
        </w:rPr>
      </w:pPr>
      <w:r>
        <w:rPr>
          <w:noProof/>
          <w:sz w:val="28"/>
          <w:szCs w:val="28"/>
        </w:rPr>
        <mc:AlternateContent>
          <mc:Choice Requires="wps">
            <w:drawing>
              <wp:anchor distT="0" distB="0" distL="114300" distR="114300" simplePos="0" relativeHeight="251865088" behindDoc="0" locked="0" layoutInCell="1" allowOverlap="1" wp14:anchorId="719710C8" wp14:editId="37C7C773">
                <wp:simplePos x="0" y="0"/>
                <wp:positionH relativeFrom="column">
                  <wp:posOffset>1744345</wp:posOffset>
                </wp:positionH>
                <wp:positionV relativeFrom="paragraph">
                  <wp:posOffset>87207</wp:posOffset>
                </wp:positionV>
                <wp:extent cx="4351867" cy="0"/>
                <wp:effectExtent l="0" t="76200" r="10795" b="95250"/>
                <wp:wrapNone/>
                <wp:docPr id="35" name="Прямая со стрелкой 35"/>
                <wp:cNvGraphicFramePr/>
                <a:graphic xmlns:a="http://schemas.openxmlformats.org/drawingml/2006/main">
                  <a:graphicData uri="http://schemas.microsoft.com/office/word/2010/wordprocessingShape">
                    <wps:wsp>
                      <wps:cNvCnPr/>
                      <wps:spPr>
                        <a:xfrm flipV="1">
                          <a:off x="0" y="0"/>
                          <a:ext cx="435186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287645" id="Прямая со стрелкой 35" o:spid="_x0000_s1026" type="#_x0000_t32" style="position:absolute;margin-left:137.35pt;margin-top:6.85pt;width:342.65pt;height:0;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" strokecolor="windowText" strokeweight=".5pt">
                <v:stroke endarrow="block" joinstyle="miter"/>
              </v:shape>
            </w:pict>
          </mc:Fallback>
        </mc:AlternateContent>
      </w:r>
    </w:p>
    <w:p w14:paraId="3CB00718" w14:textId="3DB25517" w:rsidR="00DC2041" w:rsidRDefault="00CC0D5F">
      <w:pPr>
        <w:jc w:val="center"/>
        <w:rPr>
          <w:sz w:val="28"/>
          <w:szCs w:val="28"/>
        </w:rPr>
      </w:pPr>
      <w:r>
        <w:rPr>
          <w:noProof/>
          <w:sz w:val="28"/>
          <w:szCs w:val="28"/>
        </w:rPr>
        <mc:AlternateContent>
          <mc:Choice Requires="wps">
            <w:drawing>
              <wp:anchor distT="0" distB="0" distL="114300" distR="114300" simplePos="0" relativeHeight="251849728" behindDoc="0" locked="0" layoutInCell="1" allowOverlap="1" wp14:anchorId="6A7BB6BF" wp14:editId="204011CB">
                <wp:simplePos x="0" y="0"/>
                <wp:positionH relativeFrom="margin">
                  <wp:align>left</wp:align>
                </wp:positionH>
                <wp:positionV relativeFrom="paragraph">
                  <wp:posOffset>76200</wp:posOffset>
                </wp:positionV>
                <wp:extent cx="180000" cy="0"/>
                <wp:effectExtent l="0" t="76200" r="10795" b="95250"/>
                <wp:wrapNone/>
                <wp:docPr id="28" name="Прямая со стрелкой 28"/>
                <wp:cNvGraphicFramePr/>
                <a:graphic xmlns:a="http://schemas.openxmlformats.org/drawingml/2006/main">
                  <a:graphicData uri="http://schemas.microsoft.com/office/word/2010/wordprocessingShape">
                    <wps:wsp>
                      <wps:cNvCnPr/>
                      <wps:spPr>
                        <a:xfrm>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6B39F3" id="Прямая со стрелкой 28" o:spid="_x0000_s1026" type="#_x0000_t32" style="position:absolute;margin-left:0;margin-top:6pt;width:14.15pt;height:0;z-index:251849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" strokecolor="black [3200]" strokeweight=".5pt">
                <v:stroke endarrow="block" joinstyle="miter"/>
                <w10:wrap anchorx="margin"/>
              </v:shape>
            </w:pict>
          </mc:Fallback>
        </mc:AlternateContent>
      </w:r>
    </w:p>
    <w:p w14:paraId="480CEF19" w14:textId="53060320" w:rsidR="00DC2041" w:rsidRDefault="00DC2041">
      <w:pPr>
        <w:jc w:val="center"/>
        <w:rPr>
          <w:sz w:val="28"/>
          <w:szCs w:val="28"/>
        </w:rPr>
      </w:pPr>
    </w:p>
    <w:p w14:paraId="68CACE51" w14:textId="1B3EF8F7" w:rsidR="00307F35" w:rsidRDefault="00307F35">
      <w:pPr>
        <w:jc w:val="center"/>
        <w:rPr>
          <w:sz w:val="28"/>
          <w:szCs w:val="28"/>
        </w:rPr>
      </w:pPr>
    </w:p>
    <w:p w14:paraId="4759E7F2" w14:textId="0F51C07F" w:rsidR="00307F35" w:rsidRPr="008A1BAB" w:rsidRDefault="00213541">
      <w:pPr>
        <w:jc w:val="center"/>
        <w:rPr>
          <w:b/>
          <w:sz w:val="28"/>
          <w:szCs w:val="28"/>
        </w:rPr>
      </w:pPr>
      <w:r>
        <w:rPr>
          <w:noProof/>
          <w:sz w:val="28"/>
          <w:szCs w:val="28"/>
        </w:rPr>
        <mc:AlternateContent>
          <mc:Choice Requires="wps">
            <w:drawing>
              <wp:anchor distT="0" distB="0" distL="114300" distR="114300" simplePos="0" relativeHeight="251677696" behindDoc="0" locked="0" layoutInCell="1" allowOverlap="1" wp14:anchorId="652EF41E" wp14:editId="4D0C8B54">
                <wp:simplePos x="0" y="0"/>
                <wp:positionH relativeFrom="margin">
                  <wp:posOffset>187748</wp:posOffset>
                </wp:positionH>
                <wp:positionV relativeFrom="paragraph">
                  <wp:posOffset>7409</wp:posOffset>
                </wp:positionV>
                <wp:extent cx="1529715" cy="791845"/>
                <wp:effectExtent l="0" t="0" r="13335" b="27305"/>
                <wp:wrapNone/>
                <wp:docPr id="15" name="Блок-схема: процесс 15"/>
                <wp:cNvGraphicFramePr/>
                <a:graphic xmlns:a="http://schemas.openxmlformats.org/drawingml/2006/main">
                  <a:graphicData uri="http://schemas.microsoft.com/office/word/2010/wordprocessingShape">
                    <wps:wsp>
                      <wps:cNvSpPr/>
                      <wps:spPr>
                        <a:xfrm>
                          <a:off x="0" y="0"/>
                          <a:ext cx="1529715" cy="791845"/>
                        </a:xfrm>
                        <a:prstGeom prst="flowChartProcess">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C9CD1" w14:textId="02EA49D0" w:rsidR="00FB7828" w:rsidRPr="000E68D2" w:rsidRDefault="00FB7828" w:rsidP="00307F35">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 5 Дипломатичний протокол та етикет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EF41E" id="Блок-схема: процесс 15" o:spid="_x0000_s1038" type="#_x0000_t109" style="position:absolute;left:0;text-align:left;margin-left:14.8pt;margin-top:.6pt;width:120.45pt;height:62.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" fillcolor="#bfbfbf [2412]" strokecolor="black [3213]" strokeweight="1pt">
                <v:textbox>
                  <w:txbxContent>
                    <w:p w14:paraId="02BC9CD1" w14:textId="02EA49D0" w:rsidR="00FB7828" w:rsidRPr="000E68D2" w:rsidRDefault="00FB7828" w:rsidP="00307F35">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 5 Дипломатичний протокол та етикет</w:t>
                      </w:r>
                    </w:p>
                  </w:txbxContent>
                </v:textbox>
                <w10:wrap anchorx="margin"/>
              </v:shape>
            </w:pict>
          </mc:Fallback>
        </mc:AlternateContent>
      </w:r>
    </w:p>
    <w:p w14:paraId="5F2405AE" w14:textId="4E527984" w:rsidR="00307F35" w:rsidRDefault="00283E67">
      <w:pPr>
        <w:jc w:val="center"/>
        <w:rPr>
          <w:sz w:val="28"/>
          <w:szCs w:val="28"/>
        </w:rPr>
      </w:pPr>
      <w:r>
        <w:rPr>
          <w:noProof/>
          <w:sz w:val="28"/>
          <w:szCs w:val="28"/>
        </w:rPr>
        <mc:AlternateContent>
          <mc:Choice Requires="wps">
            <w:drawing>
              <wp:anchor distT="0" distB="0" distL="114300" distR="114300" simplePos="0" relativeHeight="251851776" behindDoc="0" locked="0" layoutInCell="1" allowOverlap="1" wp14:anchorId="518700B7" wp14:editId="045B8244">
                <wp:simplePos x="0" y="0"/>
                <wp:positionH relativeFrom="column">
                  <wp:posOffset>1736725</wp:posOffset>
                </wp:positionH>
                <wp:positionV relativeFrom="paragraph">
                  <wp:posOffset>41910</wp:posOffset>
                </wp:positionV>
                <wp:extent cx="4351867" cy="0"/>
                <wp:effectExtent l="0" t="76200" r="10795" b="95250"/>
                <wp:wrapNone/>
                <wp:docPr id="30" name="Прямая со стрелкой 30"/>
                <wp:cNvGraphicFramePr/>
                <a:graphic xmlns:a="http://schemas.openxmlformats.org/drawingml/2006/main">
                  <a:graphicData uri="http://schemas.microsoft.com/office/word/2010/wordprocessingShape">
                    <wps:wsp>
                      <wps:cNvCnPr/>
                      <wps:spPr>
                        <a:xfrm flipV="1">
                          <a:off x="0" y="0"/>
                          <a:ext cx="435186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A1A98" id="Прямая со стрелкой 30" o:spid="_x0000_s1026" type="#_x0000_t32" style="position:absolute;margin-left:136.75pt;margin-top:3.3pt;width:342.65pt;height:0;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" strokecolor="windowText" strokeweight=".5pt">
                <v:stroke endarrow="block" joinstyle="miter"/>
              </v:shape>
            </w:pict>
          </mc:Fallback>
        </mc:AlternateContent>
      </w:r>
    </w:p>
    <w:p w14:paraId="03FACB17" w14:textId="06468CC2" w:rsidR="00307F35" w:rsidRDefault="00CA07EC">
      <w:pPr>
        <w:jc w:val="center"/>
        <w:rPr>
          <w:sz w:val="28"/>
          <w:szCs w:val="28"/>
        </w:rPr>
      </w:pPr>
      <w:r>
        <w:rPr>
          <w:noProof/>
          <w:sz w:val="28"/>
          <w:szCs w:val="28"/>
        </w:rPr>
        <mc:AlternateContent>
          <mc:Choice Requires="wps">
            <w:drawing>
              <wp:anchor distT="0" distB="0" distL="114300" distR="114300" simplePos="0" relativeHeight="251814912" behindDoc="0" locked="0" layoutInCell="1" allowOverlap="1" wp14:anchorId="3E17A3CC" wp14:editId="1475896C">
                <wp:simplePos x="0" y="0"/>
                <wp:positionH relativeFrom="column">
                  <wp:posOffset>6350</wp:posOffset>
                </wp:positionH>
                <wp:positionV relativeFrom="paragraph">
                  <wp:posOffset>174856</wp:posOffset>
                </wp:positionV>
                <wp:extent cx="180000" cy="0"/>
                <wp:effectExtent l="0" t="76200" r="10795" b="95250"/>
                <wp:wrapNone/>
                <wp:docPr id="78" name="Прямая со стрелкой 78"/>
                <wp:cNvGraphicFramePr/>
                <a:graphic xmlns:a="http://schemas.openxmlformats.org/drawingml/2006/main">
                  <a:graphicData uri="http://schemas.microsoft.com/office/word/2010/wordprocessingShape">
                    <wps:wsp>
                      <wps:cNvCnPr/>
                      <wps:spPr>
                        <a:xfrm>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65364E" id="Прямая со стрелкой 78" o:spid="_x0000_s1026" type="#_x0000_t32" style="position:absolute;margin-left:.5pt;margin-top:13.75pt;width:14.15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" strokecolor="black [3200]" strokeweight=".5pt">
                <v:stroke endarrow="block" joinstyle="miter"/>
              </v:shape>
            </w:pict>
          </mc:Fallback>
        </mc:AlternateContent>
      </w:r>
    </w:p>
    <w:p w14:paraId="474DF3E4" w14:textId="3E4ED7B4" w:rsidR="00307F35" w:rsidRDefault="00307F35" w:rsidP="00CA083A">
      <w:pPr>
        <w:tabs>
          <w:tab w:val="left" w:pos="9214"/>
        </w:tabs>
        <w:jc w:val="center"/>
        <w:rPr>
          <w:sz w:val="28"/>
          <w:szCs w:val="28"/>
        </w:rPr>
      </w:pPr>
    </w:p>
    <w:p w14:paraId="1492570F" w14:textId="3E6792CD" w:rsidR="00307F35" w:rsidRDefault="00307F35">
      <w:pPr>
        <w:jc w:val="center"/>
        <w:rPr>
          <w:sz w:val="28"/>
          <w:szCs w:val="28"/>
        </w:rPr>
      </w:pPr>
    </w:p>
    <w:p w14:paraId="4D229D23" w14:textId="3D7A4D08" w:rsidR="00307F35" w:rsidRDefault="00213541">
      <w:pPr>
        <w:jc w:val="center"/>
        <w:rPr>
          <w:sz w:val="28"/>
          <w:szCs w:val="28"/>
        </w:rPr>
      </w:pPr>
      <w:r>
        <w:rPr>
          <w:noProof/>
          <w:sz w:val="28"/>
          <w:szCs w:val="28"/>
        </w:rPr>
        <mc:AlternateContent>
          <mc:Choice Requires="wps">
            <w:drawing>
              <wp:anchor distT="0" distB="0" distL="114300" distR="114300" simplePos="0" relativeHeight="251667456" behindDoc="0" locked="0" layoutInCell="1" allowOverlap="1" wp14:anchorId="0F2EA240" wp14:editId="6B1AD5C7">
                <wp:simplePos x="0" y="0"/>
                <wp:positionH relativeFrom="margin">
                  <wp:posOffset>201930</wp:posOffset>
                </wp:positionH>
                <wp:positionV relativeFrom="paragraph">
                  <wp:posOffset>4657</wp:posOffset>
                </wp:positionV>
                <wp:extent cx="1529715" cy="791845"/>
                <wp:effectExtent l="0" t="0" r="13335" b="27305"/>
                <wp:wrapNone/>
                <wp:docPr id="10" name="Блок-схема: процесс 10"/>
                <wp:cNvGraphicFramePr/>
                <a:graphic xmlns:a="http://schemas.openxmlformats.org/drawingml/2006/main">
                  <a:graphicData uri="http://schemas.microsoft.com/office/word/2010/wordprocessingShape">
                    <wps:wsp>
                      <wps:cNvSpPr/>
                      <wps:spPr>
                        <a:xfrm>
                          <a:off x="0" y="0"/>
                          <a:ext cx="1529715" cy="791845"/>
                        </a:xfrm>
                        <a:prstGeom prst="flowChartProcess">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1ECF2" w14:textId="0192984D" w:rsidR="00FB7828" w:rsidRPr="000E68D2" w:rsidRDefault="00FB7828" w:rsidP="00477B7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4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Глобальна економіка (іноземною мовою)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EA240" id="Блок-схема: процесс 10" o:spid="_x0000_s1039" type="#_x0000_t109" style="position:absolute;left:0;text-align:left;margin-left:15.9pt;margin-top:.35pt;width:120.45pt;height:62.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" fillcolor="#bfbfbf [2412]" strokecolor="black [3213]" strokeweight="1pt">
                <v:textbox>
                  <w:txbxContent>
                    <w:p w14:paraId="0A41ECF2" w14:textId="0192984D" w:rsidR="00FB7828" w:rsidRPr="000E68D2" w:rsidRDefault="00FB7828" w:rsidP="00477B7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 4 </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Глобальна економіка (іноземною мовою)</w:t>
                      </w:r>
                    </w:p>
                  </w:txbxContent>
                </v:textbox>
                <w10:wrap anchorx="margin"/>
              </v:shape>
            </w:pict>
          </mc:Fallback>
        </mc:AlternateContent>
      </w:r>
    </w:p>
    <w:p w14:paraId="43F31484" w14:textId="272A574B" w:rsidR="00307F35" w:rsidRDefault="00283E67">
      <w:pPr>
        <w:jc w:val="center"/>
        <w:rPr>
          <w:sz w:val="28"/>
          <w:szCs w:val="28"/>
        </w:rPr>
      </w:pPr>
      <w:r>
        <w:rPr>
          <w:noProof/>
          <w:sz w:val="28"/>
          <w:szCs w:val="28"/>
        </w:rPr>
        <mc:AlternateContent>
          <mc:Choice Requires="wps">
            <w:drawing>
              <wp:anchor distT="0" distB="0" distL="114300" distR="114300" simplePos="0" relativeHeight="251857920" behindDoc="0" locked="0" layoutInCell="1" allowOverlap="1" wp14:anchorId="1C1F1AE7" wp14:editId="1E0952AA">
                <wp:simplePos x="0" y="0"/>
                <wp:positionH relativeFrom="column">
                  <wp:posOffset>1734185</wp:posOffset>
                </wp:positionH>
                <wp:positionV relativeFrom="paragraph">
                  <wp:posOffset>128270</wp:posOffset>
                </wp:positionV>
                <wp:extent cx="4379595" cy="0"/>
                <wp:effectExtent l="0" t="76200" r="20955" b="95250"/>
                <wp:wrapNone/>
                <wp:docPr id="2" name="Прямая со стрелкой 2"/>
                <wp:cNvGraphicFramePr/>
                <a:graphic xmlns:a="http://schemas.openxmlformats.org/drawingml/2006/main">
                  <a:graphicData uri="http://schemas.microsoft.com/office/word/2010/wordprocessingShape">
                    <wps:wsp>
                      <wps:cNvCnPr/>
                      <wps:spPr>
                        <a:xfrm>
                          <a:off x="0" y="0"/>
                          <a:ext cx="437959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BBCE1F" id="Прямая со стрелкой 2" o:spid="_x0000_s1026" type="#_x0000_t32" style="position:absolute;margin-left:136.55pt;margin-top:10.1pt;width:344.85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" strokecolor="windowText" strokeweight=".5pt">
                <v:stroke endarrow="block" joinstyle="miter"/>
              </v:shape>
            </w:pict>
          </mc:Fallback>
        </mc:AlternateContent>
      </w:r>
    </w:p>
    <w:p w14:paraId="5F66ECC2" w14:textId="480C9E86" w:rsidR="00307F35" w:rsidRDefault="00307F35">
      <w:pPr>
        <w:jc w:val="center"/>
        <w:rPr>
          <w:sz w:val="28"/>
          <w:szCs w:val="28"/>
        </w:rPr>
      </w:pPr>
    </w:p>
    <w:p w14:paraId="0A95C265" w14:textId="7EC73DAB" w:rsidR="00307F35" w:rsidRDefault="00307F35">
      <w:pPr>
        <w:jc w:val="center"/>
        <w:rPr>
          <w:sz w:val="28"/>
          <w:szCs w:val="28"/>
        </w:rPr>
      </w:pPr>
    </w:p>
    <w:p w14:paraId="2E4F5018" w14:textId="6E20EFA6" w:rsidR="00307F35" w:rsidRDefault="00CC0D5F">
      <w:pPr>
        <w:jc w:val="center"/>
        <w:rPr>
          <w:sz w:val="28"/>
          <w:szCs w:val="28"/>
        </w:rPr>
      </w:pPr>
      <w:r w:rsidRPr="003D1113">
        <w:rPr>
          <w:noProof/>
          <w:sz w:val="28"/>
          <w:szCs w:val="28"/>
        </w:rPr>
        <mc:AlternateContent>
          <mc:Choice Requires="wps">
            <w:drawing>
              <wp:anchor distT="0" distB="0" distL="114300" distR="114300" simplePos="0" relativeHeight="251688960" behindDoc="0" locked="0" layoutInCell="1" allowOverlap="1" wp14:anchorId="26F79737" wp14:editId="2373A226">
                <wp:simplePos x="0" y="0"/>
                <wp:positionH relativeFrom="margin">
                  <wp:posOffset>4433782</wp:posOffset>
                </wp:positionH>
                <wp:positionV relativeFrom="paragraph">
                  <wp:posOffset>13123</wp:posOffset>
                </wp:positionV>
                <wp:extent cx="1529715" cy="457200"/>
                <wp:effectExtent l="0" t="0" r="13335" b="19050"/>
                <wp:wrapNone/>
                <wp:docPr id="24" name="Блок-схема: процесс 24"/>
                <wp:cNvGraphicFramePr/>
                <a:graphic xmlns:a="http://schemas.openxmlformats.org/drawingml/2006/main">
                  <a:graphicData uri="http://schemas.microsoft.com/office/word/2010/wordprocessingShape">
                    <wps:wsp>
                      <wps:cNvSpPr/>
                      <wps:spPr>
                        <a:xfrm>
                          <a:off x="0" y="0"/>
                          <a:ext cx="1529715" cy="457200"/>
                        </a:xfrm>
                        <a:prstGeom prst="flowChart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DBD309" w14:textId="0246A056"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79737" id="Блок-схема: процесс 24" o:spid="_x0000_s1040" type="#_x0000_t109" style="position:absolute;left:0;text-align:left;margin-left:349.1pt;margin-top:1.05pt;width:120.45pt;height:3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" fillcolor="#ffe599 [1303]" strokecolor="black [3213]" strokeweight="1pt">
                <v:textbox>
                  <w:txbxContent>
                    <w:p w14:paraId="5CDBD309" w14:textId="0246A056"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5</w:t>
                      </w:r>
                    </w:p>
                  </w:txbxContent>
                </v:textbox>
                <w10:wrap anchorx="margin"/>
              </v:shape>
            </w:pict>
          </mc:Fallback>
        </mc:AlternateContent>
      </w:r>
      <w:r w:rsidR="00213541">
        <w:rPr>
          <w:noProof/>
          <w:sz w:val="28"/>
          <w:szCs w:val="28"/>
        </w:rPr>
        <mc:AlternateContent>
          <mc:Choice Requires="wps">
            <w:drawing>
              <wp:anchor distT="0" distB="0" distL="114300" distR="114300" simplePos="0" relativeHeight="251673600" behindDoc="0" locked="0" layoutInCell="1" allowOverlap="1" wp14:anchorId="06CE447A" wp14:editId="0AEB2D3A">
                <wp:simplePos x="0" y="0"/>
                <wp:positionH relativeFrom="margin">
                  <wp:align>center</wp:align>
                </wp:positionH>
                <wp:positionV relativeFrom="paragraph">
                  <wp:posOffset>30056</wp:posOffset>
                </wp:positionV>
                <wp:extent cx="1530000" cy="457200"/>
                <wp:effectExtent l="0" t="0" r="13335" b="19050"/>
                <wp:wrapNone/>
                <wp:docPr id="13" name="Блок-схема: процесс 13"/>
                <wp:cNvGraphicFramePr/>
                <a:graphic xmlns:a="http://schemas.openxmlformats.org/drawingml/2006/main">
                  <a:graphicData uri="http://schemas.microsoft.com/office/word/2010/wordprocessingShape">
                    <wps:wsp>
                      <wps:cNvSpPr/>
                      <wps:spPr>
                        <a:xfrm>
                          <a:off x="0" y="0"/>
                          <a:ext cx="1530000" cy="457200"/>
                        </a:xfrm>
                        <a:prstGeom prst="flowChart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A4700" w14:textId="017D1A22" w:rsidR="00FB7828" w:rsidRPr="003A2C78" w:rsidRDefault="00FB7828" w:rsidP="00307F35">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447A" id="Блок-схема: процесс 13" o:spid="_x0000_s1041" type="#_x0000_t109" style="position:absolute;left:0;text-align:left;margin-left:0;margin-top:2.35pt;width:120.45pt;height:36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" fillcolor="#ffe599 [1303]" strokecolor="black [3213]" strokeweight="1pt">
                <v:textbox>
                  <w:txbxContent>
                    <w:p w14:paraId="045A4700" w14:textId="017D1A22" w:rsidR="00FB7828" w:rsidRPr="003A2C78" w:rsidRDefault="00FB7828" w:rsidP="00307F35">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1</w:t>
                      </w:r>
                    </w:p>
                  </w:txbxContent>
                </v:textbox>
                <w10:wrap anchorx="margin"/>
              </v:shape>
            </w:pict>
          </mc:Fallback>
        </mc:AlternateContent>
      </w:r>
    </w:p>
    <w:p w14:paraId="333D6195" w14:textId="09AA1900" w:rsidR="00DC2041" w:rsidRDefault="00DC2041">
      <w:pPr>
        <w:jc w:val="center"/>
        <w:rPr>
          <w:sz w:val="28"/>
          <w:szCs w:val="28"/>
        </w:rPr>
      </w:pPr>
    </w:p>
    <w:p w14:paraId="2BB3487D" w14:textId="144739D8" w:rsidR="00C75EA9" w:rsidRDefault="00CC0D5F">
      <w:pPr>
        <w:jc w:val="center"/>
        <w:rPr>
          <w:sz w:val="28"/>
          <w:szCs w:val="28"/>
        </w:rPr>
      </w:pPr>
      <w:r w:rsidRPr="003D1113">
        <w:rPr>
          <w:noProof/>
          <w:sz w:val="28"/>
          <w:szCs w:val="28"/>
        </w:rPr>
        <mc:AlternateContent>
          <mc:Choice Requires="wps">
            <w:drawing>
              <wp:anchor distT="0" distB="0" distL="114300" distR="114300" simplePos="0" relativeHeight="251684864" behindDoc="0" locked="0" layoutInCell="1" allowOverlap="1" wp14:anchorId="6B8B748D" wp14:editId="0206327E">
                <wp:simplePos x="0" y="0"/>
                <wp:positionH relativeFrom="margin">
                  <wp:align>center</wp:align>
                </wp:positionH>
                <wp:positionV relativeFrom="paragraph">
                  <wp:posOffset>196215</wp:posOffset>
                </wp:positionV>
                <wp:extent cx="1530000" cy="457200"/>
                <wp:effectExtent l="0" t="0" r="13335" b="19050"/>
                <wp:wrapNone/>
                <wp:docPr id="21" name="Блок-схема: процесс 21"/>
                <wp:cNvGraphicFramePr/>
                <a:graphic xmlns:a="http://schemas.openxmlformats.org/drawingml/2006/main">
                  <a:graphicData uri="http://schemas.microsoft.com/office/word/2010/wordprocessingShape">
                    <wps:wsp>
                      <wps:cNvSpPr/>
                      <wps:spPr>
                        <a:xfrm>
                          <a:off x="0" y="0"/>
                          <a:ext cx="1530000" cy="457200"/>
                        </a:xfrm>
                        <a:prstGeom prst="flowChart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B4F678" w14:textId="0F962D9F"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B748D" id="Блок-схема: процесс 21" o:spid="_x0000_s1042" type="#_x0000_t109" style="position:absolute;left:0;text-align:left;margin-left:0;margin-top:15.45pt;width:120.45pt;height:36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" fillcolor="#ffe599 [1303]" strokecolor="black [3213]" strokeweight="1pt">
                <v:textbox>
                  <w:txbxContent>
                    <w:p w14:paraId="76B4F678" w14:textId="0F962D9F"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txbxContent>
                </v:textbox>
                <w10:wrap anchorx="margin"/>
              </v:shape>
            </w:pict>
          </mc:Fallback>
        </mc:AlternateContent>
      </w:r>
    </w:p>
    <w:p w14:paraId="17F0C0D9" w14:textId="5BE81C7C" w:rsidR="00C75EA9" w:rsidRDefault="00CC0D5F">
      <w:pPr>
        <w:jc w:val="center"/>
        <w:rPr>
          <w:sz w:val="28"/>
          <w:szCs w:val="28"/>
        </w:rPr>
      </w:pPr>
      <w:r w:rsidRPr="003D1113">
        <w:rPr>
          <w:noProof/>
          <w:sz w:val="28"/>
          <w:szCs w:val="28"/>
        </w:rPr>
        <mc:AlternateContent>
          <mc:Choice Requires="wps">
            <w:drawing>
              <wp:anchor distT="0" distB="0" distL="114300" distR="114300" simplePos="0" relativeHeight="251692032" behindDoc="0" locked="0" layoutInCell="1" allowOverlap="1" wp14:anchorId="1B9D0821" wp14:editId="4700D58B">
                <wp:simplePos x="0" y="0"/>
                <wp:positionH relativeFrom="margin">
                  <wp:posOffset>4442672</wp:posOffset>
                </wp:positionH>
                <wp:positionV relativeFrom="paragraph">
                  <wp:posOffset>5504</wp:posOffset>
                </wp:positionV>
                <wp:extent cx="1530000" cy="457200"/>
                <wp:effectExtent l="0" t="0" r="13335" b="19050"/>
                <wp:wrapNone/>
                <wp:docPr id="27" name="Блок-схема: процесс 27"/>
                <wp:cNvGraphicFramePr/>
                <a:graphic xmlns:a="http://schemas.openxmlformats.org/drawingml/2006/main">
                  <a:graphicData uri="http://schemas.microsoft.com/office/word/2010/wordprocessingShape">
                    <wps:wsp>
                      <wps:cNvSpPr/>
                      <wps:spPr>
                        <a:xfrm>
                          <a:off x="0" y="0"/>
                          <a:ext cx="1530000" cy="457200"/>
                        </a:xfrm>
                        <a:prstGeom prst="flowChart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3A708" w14:textId="4BE9A3BF"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D0821" id="Блок-схема: процесс 27" o:spid="_x0000_s1043" type="#_x0000_t109" style="position:absolute;left:0;text-align:left;margin-left:349.8pt;margin-top:.45pt;width:120.45pt;height:3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" fillcolor="#ffe599 [1303]" strokecolor="black [3213]" strokeweight="1pt">
                <v:textbox>
                  <w:txbxContent>
                    <w:p w14:paraId="3AE3A708" w14:textId="4BE9A3BF"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6</w:t>
                      </w:r>
                    </w:p>
                  </w:txbxContent>
                </v:textbox>
                <w10:wrap anchorx="margin"/>
              </v:shape>
            </w:pict>
          </mc:Fallback>
        </mc:AlternateContent>
      </w:r>
    </w:p>
    <w:p w14:paraId="0A230BB8" w14:textId="6BE3C521" w:rsidR="00C75EA9" w:rsidRDefault="00C75EA9">
      <w:pPr>
        <w:jc w:val="center"/>
        <w:rPr>
          <w:sz w:val="28"/>
          <w:szCs w:val="28"/>
        </w:rPr>
      </w:pPr>
    </w:p>
    <w:p w14:paraId="7D853EDF" w14:textId="25631DFF" w:rsidR="00C75EA9" w:rsidRDefault="00B30799">
      <w:pPr>
        <w:jc w:val="center"/>
        <w:rPr>
          <w:sz w:val="28"/>
          <w:szCs w:val="28"/>
        </w:rPr>
      </w:pPr>
      <w:r w:rsidRPr="003D1113">
        <w:rPr>
          <w:noProof/>
          <w:sz w:val="28"/>
          <w:szCs w:val="28"/>
        </w:rPr>
        <mc:AlternateContent>
          <mc:Choice Requires="wps">
            <w:drawing>
              <wp:anchor distT="0" distB="0" distL="114300" distR="114300" simplePos="0" relativeHeight="251870208" behindDoc="0" locked="0" layoutInCell="1" allowOverlap="1" wp14:anchorId="6FD43673" wp14:editId="1DA498BC">
                <wp:simplePos x="0" y="0"/>
                <wp:positionH relativeFrom="margin">
                  <wp:posOffset>4442460</wp:posOffset>
                </wp:positionH>
                <wp:positionV relativeFrom="paragraph">
                  <wp:posOffset>135255</wp:posOffset>
                </wp:positionV>
                <wp:extent cx="1529715" cy="457200"/>
                <wp:effectExtent l="0" t="0" r="13335" b="19050"/>
                <wp:wrapNone/>
                <wp:docPr id="31" name="Блок-схема: процесс 24"/>
                <wp:cNvGraphicFramePr/>
                <a:graphic xmlns:a="http://schemas.openxmlformats.org/drawingml/2006/main">
                  <a:graphicData uri="http://schemas.microsoft.com/office/word/2010/wordprocessingShape">
                    <wps:wsp>
                      <wps:cNvSpPr/>
                      <wps:spPr>
                        <a:xfrm>
                          <a:off x="0" y="0"/>
                          <a:ext cx="1529715" cy="457200"/>
                        </a:xfrm>
                        <a:prstGeom prst="flowChart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659DD" w14:textId="3D9F0C72" w:rsidR="00FB7828" w:rsidRPr="000E68D2" w:rsidRDefault="00FB7828" w:rsidP="00B30799">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43673" id="_x0000_s1044" type="#_x0000_t109" style="position:absolute;left:0;text-align:left;margin-left:349.8pt;margin-top:10.65pt;width:120.45pt;height:36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" fillcolor="#ffe599 [1303]" strokecolor="black [3213]" strokeweight="1pt">
                <v:textbox>
                  <w:txbxContent>
                    <w:p w14:paraId="245659DD" w14:textId="3D9F0C72" w:rsidR="00FB7828" w:rsidRPr="000E68D2" w:rsidRDefault="00FB7828" w:rsidP="00B30799">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7</w:t>
                      </w:r>
                    </w:p>
                  </w:txbxContent>
                </v:textbox>
                <w10:wrap anchorx="margin"/>
              </v:shape>
            </w:pict>
          </mc:Fallback>
        </mc:AlternateContent>
      </w:r>
      <w:r w:rsidR="00CC0D5F" w:rsidRPr="003D1113">
        <w:rPr>
          <w:noProof/>
          <w:sz w:val="28"/>
          <w:szCs w:val="28"/>
        </w:rPr>
        <mc:AlternateContent>
          <mc:Choice Requires="wps">
            <w:drawing>
              <wp:anchor distT="0" distB="0" distL="114300" distR="114300" simplePos="0" relativeHeight="251685888" behindDoc="0" locked="0" layoutInCell="1" allowOverlap="1" wp14:anchorId="75665C8D" wp14:editId="6900714B">
                <wp:simplePos x="0" y="0"/>
                <wp:positionH relativeFrom="margin">
                  <wp:align>center</wp:align>
                </wp:positionH>
                <wp:positionV relativeFrom="paragraph">
                  <wp:posOffset>129964</wp:posOffset>
                </wp:positionV>
                <wp:extent cx="1530000" cy="457200"/>
                <wp:effectExtent l="0" t="0" r="13335" b="19050"/>
                <wp:wrapNone/>
                <wp:docPr id="22" name="Блок-схема: процесс 22"/>
                <wp:cNvGraphicFramePr/>
                <a:graphic xmlns:a="http://schemas.openxmlformats.org/drawingml/2006/main">
                  <a:graphicData uri="http://schemas.microsoft.com/office/word/2010/wordprocessingShape">
                    <wps:wsp>
                      <wps:cNvSpPr/>
                      <wps:spPr>
                        <a:xfrm>
                          <a:off x="0" y="0"/>
                          <a:ext cx="1530000" cy="457200"/>
                        </a:xfrm>
                        <a:prstGeom prst="flowChart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0E3118" w14:textId="3F0823DE"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5C8D" id="Блок-схема: процесс 22" o:spid="_x0000_s1045" type="#_x0000_t109" style="position:absolute;left:0;text-align:left;margin-left:0;margin-top:10.25pt;width:120.45pt;height:36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" fillcolor="#ffe599 [1303]" strokecolor="black [3213]" strokeweight="1pt">
                <v:textbox>
                  <w:txbxContent>
                    <w:p w14:paraId="670E3118" w14:textId="3F0823DE" w:rsidR="00FB7828" w:rsidRPr="000E68D2" w:rsidRDefault="00FB7828" w:rsidP="003D1113">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w:t>
                      </w:r>
                      <w:r w:rsidRPr="000E68D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txbxContent>
                </v:textbox>
                <w10:wrap anchorx="margin"/>
              </v:shape>
            </w:pict>
          </mc:Fallback>
        </mc:AlternateContent>
      </w:r>
    </w:p>
    <w:p w14:paraId="7BC9F794" w14:textId="6569C2CD" w:rsidR="00C75EA9" w:rsidRDefault="00C75EA9">
      <w:pPr>
        <w:jc w:val="center"/>
        <w:rPr>
          <w:sz w:val="28"/>
          <w:szCs w:val="28"/>
        </w:rPr>
      </w:pPr>
    </w:p>
    <w:p w14:paraId="0E2BF1AA" w14:textId="2CEBB1CA" w:rsidR="00C75EA9" w:rsidRDefault="00C75EA9">
      <w:pPr>
        <w:jc w:val="center"/>
        <w:rPr>
          <w:sz w:val="28"/>
          <w:szCs w:val="28"/>
        </w:rPr>
      </w:pPr>
    </w:p>
    <w:p w14:paraId="54D56041" w14:textId="58500BD6" w:rsidR="00DC2041" w:rsidRDefault="00B30799">
      <w:pPr>
        <w:jc w:val="center"/>
        <w:rPr>
          <w:sz w:val="28"/>
          <w:szCs w:val="28"/>
        </w:rPr>
      </w:pPr>
      <w:r w:rsidRPr="003D1113">
        <w:rPr>
          <w:noProof/>
          <w:sz w:val="28"/>
          <w:szCs w:val="28"/>
        </w:rPr>
        <mc:AlternateContent>
          <mc:Choice Requires="wps">
            <w:drawing>
              <wp:anchor distT="0" distB="0" distL="114300" distR="114300" simplePos="0" relativeHeight="251872256" behindDoc="0" locked="0" layoutInCell="1" allowOverlap="1" wp14:anchorId="5F50E5AC" wp14:editId="3109A741">
                <wp:simplePos x="0" y="0"/>
                <wp:positionH relativeFrom="margin">
                  <wp:posOffset>4442460</wp:posOffset>
                </wp:positionH>
                <wp:positionV relativeFrom="paragraph">
                  <wp:posOffset>120015</wp:posOffset>
                </wp:positionV>
                <wp:extent cx="1529715" cy="457200"/>
                <wp:effectExtent l="0" t="0" r="13335" b="19050"/>
                <wp:wrapNone/>
                <wp:docPr id="32" name="Блок-схема: процесс 24"/>
                <wp:cNvGraphicFramePr/>
                <a:graphic xmlns:a="http://schemas.openxmlformats.org/drawingml/2006/main">
                  <a:graphicData uri="http://schemas.microsoft.com/office/word/2010/wordprocessingShape">
                    <wps:wsp>
                      <wps:cNvSpPr/>
                      <wps:spPr>
                        <a:xfrm>
                          <a:off x="0" y="0"/>
                          <a:ext cx="1529715" cy="457200"/>
                        </a:xfrm>
                        <a:prstGeom prst="flowChart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854CA" w14:textId="062C12DC" w:rsidR="00FB7828" w:rsidRPr="000E68D2" w:rsidRDefault="00FB7828" w:rsidP="00B30799">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0E5AC" id="_x0000_s1046" type="#_x0000_t109" style="position:absolute;left:0;text-align:left;margin-left:349.8pt;margin-top:9.45pt;width:120.45pt;height:36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" fillcolor="#ffe599 [1303]" strokecolor="black [3213]" strokeweight="1pt">
                <v:textbox>
                  <w:txbxContent>
                    <w:p w14:paraId="0D7854CA" w14:textId="062C12DC" w:rsidR="00FB7828" w:rsidRPr="000E68D2" w:rsidRDefault="00FB7828" w:rsidP="00B30799">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8</w:t>
                      </w:r>
                    </w:p>
                  </w:txbxContent>
                </v:textbox>
                <w10:wrap anchorx="margin"/>
              </v:shape>
            </w:pict>
          </mc:Fallback>
        </mc:AlternateContent>
      </w:r>
      <w:r w:rsidR="00CC0D5F">
        <w:rPr>
          <w:noProof/>
          <w:sz w:val="28"/>
          <w:szCs w:val="28"/>
        </w:rPr>
        <mc:AlternateContent>
          <mc:Choice Requires="wps">
            <w:drawing>
              <wp:anchor distT="0" distB="0" distL="114300" distR="114300" simplePos="0" relativeHeight="251675648" behindDoc="0" locked="0" layoutInCell="1" allowOverlap="1" wp14:anchorId="3295F6FE" wp14:editId="71015FBF">
                <wp:simplePos x="0" y="0"/>
                <wp:positionH relativeFrom="margin">
                  <wp:align>center</wp:align>
                </wp:positionH>
                <wp:positionV relativeFrom="paragraph">
                  <wp:posOffset>112818</wp:posOffset>
                </wp:positionV>
                <wp:extent cx="1530000" cy="457200"/>
                <wp:effectExtent l="0" t="0" r="13335" b="19050"/>
                <wp:wrapNone/>
                <wp:docPr id="14" name="Блок-схема: процесс 14"/>
                <wp:cNvGraphicFramePr/>
                <a:graphic xmlns:a="http://schemas.openxmlformats.org/drawingml/2006/main">
                  <a:graphicData uri="http://schemas.microsoft.com/office/word/2010/wordprocessingShape">
                    <wps:wsp>
                      <wps:cNvSpPr/>
                      <wps:spPr>
                        <a:xfrm>
                          <a:off x="0" y="0"/>
                          <a:ext cx="1530000" cy="457200"/>
                        </a:xfrm>
                        <a:prstGeom prst="flowChart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43CD2" w14:textId="53BB8620" w:rsidR="00FB7828" w:rsidRPr="00135C35" w:rsidRDefault="00FB7828" w:rsidP="00307F3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5F6FE" id="Блок-схема: процесс 14" o:spid="_x0000_s1047" type="#_x0000_t109" style="position:absolute;left:0;text-align:left;margin-left:0;margin-top:8.9pt;width:120.45pt;height:3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" fillcolor="#ffe599 [1303]" strokecolor="black [3213]" strokeweight="1pt">
                <v:textbox>
                  <w:txbxContent>
                    <w:p w14:paraId="58543CD2" w14:textId="53BB8620" w:rsidR="00FB7828" w:rsidRPr="00135C35" w:rsidRDefault="00FB7828" w:rsidP="00307F3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 4</w:t>
                      </w:r>
                    </w:p>
                  </w:txbxContent>
                </v:textbox>
                <w10:wrap anchorx="margin"/>
              </v:shape>
            </w:pict>
          </mc:Fallback>
        </mc:AlternateContent>
      </w:r>
    </w:p>
    <w:p w14:paraId="7A4EBD6A" w14:textId="69E6DA42" w:rsidR="000E68D2" w:rsidRDefault="000E68D2">
      <w:pPr>
        <w:jc w:val="center"/>
        <w:rPr>
          <w:sz w:val="28"/>
          <w:szCs w:val="28"/>
        </w:rPr>
      </w:pPr>
    </w:p>
    <w:p w14:paraId="000001D2" w14:textId="121E13F5" w:rsidR="003C26D9" w:rsidRDefault="003C26D9"/>
    <w:p w14:paraId="000001D3" w14:textId="77777777" w:rsidR="003C26D9" w:rsidRDefault="003C26D9"/>
    <w:p w14:paraId="000001D4" w14:textId="77777777" w:rsidR="003C26D9" w:rsidRDefault="00B441F2">
      <w:pPr>
        <w:spacing w:line="360" w:lineRule="auto"/>
        <w:jc w:val="center"/>
        <w:rPr>
          <w:b/>
          <w:sz w:val="28"/>
          <w:szCs w:val="28"/>
        </w:rPr>
      </w:pPr>
      <w:r>
        <w:br w:type="page"/>
      </w:r>
      <w:r>
        <w:rPr>
          <w:b/>
          <w:sz w:val="28"/>
          <w:szCs w:val="28"/>
        </w:rPr>
        <w:lastRenderedPageBreak/>
        <w:t>3. Форма атестації здобувачів вищої освіти</w:t>
      </w:r>
    </w:p>
    <w:p w14:paraId="000001D5" w14:textId="77777777" w:rsidR="003C26D9" w:rsidRDefault="003C26D9">
      <w:pPr>
        <w:spacing w:line="360" w:lineRule="auto"/>
        <w:jc w:val="center"/>
        <w:rPr>
          <w:b/>
          <w:sz w:val="28"/>
          <w:szCs w:val="28"/>
        </w:rPr>
      </w:pPr>
    </w:p>
    <w:tbl>
      <w:tblPr>
        <w:tblStyle w:val="aff"/>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62"/>
      </w:tblGrid>
      <w:tr w:rsidR="003C26D9" w14:paraId="31C221E5" w14:textId="77777777">
        <w:tc>
          <w:tcPr>
            <w:tcW w:w="2972" w:type="dxa"/>
          </w:tcPr>
          <w:p w14:paraId="000001D6" w14:textId="77777777" w:rsidR="003C26D9" w:rsidRDefault="00B441F2">
            <w:pPr>
              <w:rPr>
                <w:b/>
              </w:rPr>
            </w:pPr>
            <w:r>
              <w:rPr>
                <w:b/>
              </w:rPr>
              <w:t xml:space="preserve">Форми атестації здобувачів вищої освіти </w:t>
            </w:r>
          </w:p>
        </w:tc>
        <w:tc>
          <w:tcPr>
            <w:tcW w:w="6662" w:type="dxa"/>
          </w:tcPr>
          <w:p w14:paraId="000001D7" w14:textId="77777777" w:rsidR="003C26D9" w:rsidRDefault="00B441F2">
            <w:pPr>
              <w:widowControl w:val="0"/>
              <w:pBdr>
                <w:top w:val="nil"/>
                <w:left w:val="nil"/>
                <w:bottom w:val="nil"/>
                <w:right w:val="nil"/>
                <w:between w:val="nil"/>
              </w:pBdr>
              <w:jc w:val="both"/>
              <w:rPr>
                <w:b/>
                <w:color w:val="000000"/>
              </w:rPr>
            </w:pPr>
            <w:r>
              <w:rPr>
                <w:color w:val="000000"/>
              </w:rPr>
              <w:t xml:space="preserve">Атестація випускників освітньої програми «Міжнародні економічні відносини» проводиться у формі захисту кваліфікаційної роботи та завершується видачею документу встановленого зразка про присудження ступеня магістра із присвоєнням кваліфікації: Магістр міжнародних економічних відносин </w:t>
            </w:r>
          </w:p>
          <w:p w14:paraId="000001D8" w14:textId="77777777" w:rsidR="003C26D9" w:rsidRDefault="00B441F2">
            <w:pPr>
              <w:widowControl w:val="0"/>
              <w:pBdr>
                <w:top w:val="nil"/>
                <w:left w:val="nil"/>
                <w:bottom w:val="nil"/>
                <w:right w:val="nil"/>
                <w:between w:val="nil"/>
              </w:pBdr>
              <w:jc w:val="both"/>
              <w:rPr>
                <w:color w:val="000000"/>
              </w:rPr>
            </w:pPr>
            <w:r>
              <w:rPr>
                <w:color w:val="000000"/>
              </w:rPr>
              <w:t>Атестація здійснюється відкрито і публічно.</w:t>
            </w:r>
          </w:p>
          <w:p w14:paraId="000001D9" w14:textId="77777777" w:rsidR="003C26D9" w:rsidRDefault="003C26D9">
            <w:pPr>
              <w:spacing w:line="360" w:lineRule="auto"/>
              <w:jc w:val="center"/>
              <w:rPr>
                <w:b/>
              </w:rPr>
            </w:pPr>
          </w:p>
        </w:tc>
      </w:tr>
      <w:tr w:rsidR="003C26D9" w:rsidRPr="00090768" w14:paraId="0E5D95F0" w14:textId="77777777">
        <w:tc>
          <w:tcPr>
            <w:tcW w:w="2972" w:type="dxa"/>
          </w:tcPr>
          <w:p w14:paraId="000001DA" w14:textId="77777777" w:rsidR="003C26D9" w:rsidRPr="00090768" w:rsidRDefault="00B441F2">
            <w:pPr>
              <w:rPr>
                <w:b/>
              </w:rPr>
            </w:pPr>
            <w:r w:rsidRPr="00090768">
              <w:rPr>
                <w:b/>
              </w:rPr>
              <w:t>Вимоги до кваліфікаційної роботи</w:t>
            </w:r>
          </w:p>
        </w:tc>
        <w:tc>
          <w:tcPr>
            <w:tcW w:w="6662" w:type="dxa"/>
          </w:tcPr>
          <w:p w14:paraId="000001DB" w14:textId="77777777" w:rsidR="003C26D9" w:rsidRPr="00090768" w:rsidRDefault="00B441F2">
            <w:pPr>
              <w:widowControl w:val="0"/>
              <w:pBdr>
                <w:top w:val="nil"/>
                <w:left w:val="nil"/>
                <w:bottom w:val="nil"/>
                <w:right w:val="nil"/>
                <w:between w:val="nil"/>
              </w:pBdr>
              <w:jc w:val="both"/>
              <w:rPr>
                <w:color w:val="000000"/>
              </w:rPr>
            </w:pPr>
            <w:r w:rsidRPr="00090768">
              <w:rPr>
                <w:color w:val="000000"/>
              </w:rPr>
              <w:t xml:space="preserve">Кваліфікаційна робота має передбачати розв’язання складної задачі або проблеми у сфері міжнародних економічних відносин, що потребує здійснення досліджень та/або інновацій і характеризується невизначеністю умов та вимог. </w:t>
            </w:r>
          </w:p>
          <w:p w14:paraId="000001DC" w14:textId="77777777" w:rsidR="003C26D9" w:rsidRPr="00090768" w:rsidRDefault="00B441F2">
            <w:pPr>
              <w:widowControl w:val="0"/>
              <w:pBdr>
                <w:top w:val="nil"/>
                <w:left w:val="nil"/>
                <w:bottom w:val="nil"/>
                <w:right w:val="nil"/>
                <w:between w:val="nil"/>
              </w:pBdr>
              <w:jc w:val="both"/>
              <w:rPr>
                <w:color w:val="000000"/>
              </w:rPr>
            </w:pPr>
            <w:r w:rsidRPr="00090768">
              <w:rPr>
                <w:color w:val="000000"/>
              </w:rPr>
              <w:t xml:space="preserve">Кваліфікаційна робота не повинна містити академічного плагіату, фабрикації, фальсифікації. </w:t>
            </w:r>
          </w:p>
          <w:p w14:paraId="49934D21" w14:textId="3302B924" w:rsidR="00090768" w:rsidRPr="00090768" w:rsidRDefault="00090768">
            <w:pPr>
              <w:widowControl w:val="0"/>
              <w:pBdr>
                <w:top w:val="nil"/>
                <w:left w:val="nil"/>
                <w:bottom w:val="nil"/>
                <w:right w:val="nil"/>
                <w:between w:val="nil"/>
              </w:pBdr>
              <w:jc w:val="both"/>
              <w:rPr>
                <w:color w:val="000000"/>
              </w:rPr>
            </w:pPr>
            <w:r w:rsidRPr="00090768">
              <w:t>Кваліфікаційна робота має бути розміщена у репозитарії закладу вищої освіти.</w:t>
            </w:r>
          </w:p>
          <w:p w14:paraId="000001DF" w14:textId="19D303EC" w:rsidR="003C26D9" w:rsidRPr="00090768" w:rsidRDefault="00FB7828" w:rsidP="005A3261">
            <w:pPr>
              <w:widowControl w:val="0"/>
              <w:pBdr>
                <w:top w:val="nil"/>
                <w:left w:val="nil"/>
                <w:bottom w:val="nil"/>
                <w:right w:val="nil"/>
                <w:between w:val="nil"/>
              </w:pBdr>
              <w:jc w:val="both"/>
              <w:rPr>
                <w:b/>
              </w:rPr>
            </w:pPr>
            <w:sdt>
              <w:sdtPr>
                <w:tag w:val="goog_rdk_14"/>
                <w:id w:val="-13239051"/>
              </w:sdtPr>
              <w:sdtContent/>
            </w:sdt>
          </w:p>
        </w:tc>
      </w:tr>
    </w:tbl>
    <w:p w14:paraId="000001E0" w14:textId="77777777" w:rsidR="003C26D9" w:rsidRPr="00090768" w:rsidRDefault="003C26D9">
      <w:pPr>
        <w:spacing w:line="360" w:lineRule="auto"/>
        <w:jc w:val="center"/>
        <w:rPr>
          <w:b/>
        </w:rPr>
      </w:pPr>
    </w:p>
    <w:p w14:paraId="000001E1" w14:textId="77777777" w:rsidR="003C26D9" w:rsidRPr="00090768" w:rsidRDefault="003C26D9"/>
    <w:p w14:paraId="000001E2" w14:textId="77777777" w:rsidR="003C26D9" w:rsidRDefault="003C26D9"/>
    <w:p w14:paraId="000001E3" w14:textId="77777777" w:rsidR="003C26D9" w:rsidRDefault="003C26D9"/>
    <w:p w14:paraId="000001E4" w14:textId="77777777" w:rsidR="003C26D9" w:rsidRDefault="003C26D9"/>
    <w:p w14:paraId="000001E5" w14:textId="77777777" w:rsidR="003C26D9" w:rsidRDefault="003C26D9"/>
    <w:p w14:paraId="000001E6" w14:textId="77777777" w:rsidR="003C26D9" w:rsidRDefault="003C26D9"/>
    <w:p w14:paraId="000001E7" w14:textId="77777777" w:rsidR="003C26D9" w:rsidRDefault="003C26D9"/>
    <w:p w14:paraId="000001E8" w14:textId="77777777" w:rsidR="003C26D9" w:rsidRDefault="003C26D9"/>
    <w:p w14:paraId="000001E9" w14:textId="77777777" w:rsidR="003C26D9" w:rsidRDefault="003C26D9"/>
    <w:p w14:paraId="000001EA" w14:textId="77777777" w:rsidR="003C26D9" w:rsidRDefault="003C26D9"/>
    <w:p w14:paraId="000001EB" w14:textId="77777777" w:rsidR="003C26D9" w:rsidRDefault="003C26D9"/>
    <w:p w14:paraId="000001EC" w14:textId="77777777" w:rsidR="003C26D9" w:rsidRDefault="003C26D9"/>
    <w:p w14:paraId="000001ED" w14:textId="77777777" w:rsidR="003C26D9" w:rsidRDefault="003C26D9"/>
    <w:p w14:paraId="000001EE" w14:textId="77777777" w:rsidR="003C26D9" w:rsidRDefault="003C26D9"/>
    <w:p w14:paraId="000001EF" w14:textId="77777777" w:rsidR="003C26D9" w:rsidRDefault="003C26D9"/>
    <w:p w14:paraId="000001F0" w14:textId="77777777" w:rsidR="003C26D9" w:rsidRDefault="003C26D9"/>
    <w:p w14:paraId="000001F1" w14:textId="77777777" w:rsidR="003C26D9" w:rsidRDefault="003C26D9"/>
    <w:p w14:paraId="000001F2" w14:textId="77777777" w:rsidR="003C26D9" w:rsidRDefault="003C26D9"/>
    <w:p w14:paraId="000001F3" w14:textId="77777777" w:rsidR="003C26D9" w:rsidRDefault="003C26D9"/>
    <w:p w14:paraId="000001F4" w14:textId="77777777" w:rsidR="003C26D9" w:rsidRDefault="003C26D9"/>
    <w:p w14:paraId="000001F5" w14:textId="77777777" w:rsidR="003C26D9" w:rsidRDefault="003C26D9"/>
    <w:p w14:paraId="000001F6" w14:textId="77777777" w:rsidR="003C26D9" w:rsidRDefault="003C26D9"/>
    <w:p w14:paraId="000001F7" w14:textId="77777777" w:rsidR="003C26D9" w:rsidRDefault="003C26D9">
      <w:pPr>
        <w:sectPr w:rsidR="003C26D9" w:rsidSect="00CC0D5F">
          <w:pgSz w:w="11906" w:h="16838"/>
          <w:pgMar w:top="851" w:right="851" w:bottom="851" w:left="851" w:header="709" w:footer="709" w:gutter="0"/>
          <w:cols w:space="720"/>
        </w:sectPr>
      </w:pPr>
    </w:p>
    <w:p w14:paraId="01EC0D8D" w14:textId="77777777" w:rsidR="00207BC3" w:rsidRDefault="00E56AB2" w:rsidP="00207BC3">
      <w:pPr>
        <w:jc w:val="center"/>
        <w:rPr>
          <w:b/>
          <w:sz w:val="28"/>
          <w:szCs w:val="28"/>
        </w:rPr>
      </w:pPr>
      <w:bookmarkStart w:id="2" w:name="_heading=h.gjdgxs" w:colFirst="0" w:colLast="0"/>
      <w:bookmarkEnd w:id="2"/>
      <w:r>
        <w:rPr>
          <w:b/>
          <w:sz w:val="28"/>
          <w:szCs w:val="28"/>
        </w:rPr>
        <w:lastRenderedPageBreak/>
        <w:t xml:space="preserve">4. </w:t>
      </w:r>
      <w:r w:rsidR="00207BC3">
        <w:rPr>
          <w:b/>
          <w:sz w:val="28"/>
          <w:szCs w:val="28"/>
        </w:rPr>
        <w:t xml:space="preserve">Матриця відповідності програмних компетентностей </w:t>
      </w:r>
    </w:p>
    <w:p w14:paraId="57D079EB" w14:textId="77777777" w:rsidR="00207BC3" w:rsidRDefault="00207BC3" w:rsidP="00207BC3">
      <w:pPr>
        <w:jc w:val="center"/>
        <w:rPr>
          <w:b/>
          <w:sz w:val="28"/>
          <w:szCs w:val="28"/>
        </w:rPr>
      </w:pPr>
      <w:r>
        <w:rPr>
          <w:b/>
          <w:sz w:val="28"/>
          <w:szCs w:val="28"/>
        </w:rPr>
        <w:t xml:space="preserve">компонентам освітньої програми </w:t>
      </w:r>
    </w:p>
    <w:p w14:paraId="73E1FFD7" w14:textId="77777777" w:rsidR="00207BC3" w:rsidRDefault="00207BC3" w:rsidP="00207BC3">
      <w:pPr>
        <w:jc w:val="center"/>
        <w:rPr>
          <w:b/>
          <w:sz w:val="28"/>
          <w:szCs w:val="28"/>
        </w:rPr>
      </w:pPr>
    </w:p>
    <w:tbl>
      <w:tblPr>
        <w:tblW w:w="8546" w:type="dxa"/>
        <w:tblInd w:w="113" w:type="dxa"/>
        <w:tblLayout w:type="fixed"/>
        <w:tblLook w:val="0400" w:firstRow="0" w:lastRow="0" w:firstColumn="0" w:lastColumn="0" w:noHBand="0" w:noVBand="1"/>
      </w:tblPr>
      <w:tblGrid>
        <w:gridCol w:w="928"/>
        <w:gridCol w:w="692"/>
        <w:gridCol w:w="692"/>
        <w:gridCol w:w="693"/>
        <w:gridCol w:w="692"/>
        <w:gridCol w:w="693"/>
        <w:gridCol w:w="692"/>
        <w:gridCol w:w="692"/>
        <w:gridCol w:w="693"/>
        <w:gridCol w:w="693"/>
        <w:gridCol w:w="660"/>
        <w:gridCol w:w="33"/>
        <w:gridCol w:w="693"/>
      </w:tblGrid>
      <w:tr w:rsidR="00207BC3" w14:paraId="58C75504" w14:textId="77777777" w:rsidTr="0031248E">
        <w:trPr>
          <w:cantSplit/>
          <w:trHeight w:val="871"/>
        </w:trPr>
        <w:tc>
          <w:tcPr>
            <w:tcW w:w="9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20D949" w14:textId="77777777" w:rsidR="00207BC3" w:rsidRDefault="00207BC3" w:rsidP="0021330E">
            <w:pPr>
              <w:rPr>
                <w:rFonts w:ascii="Calibri" w:eastAsia="Calibri" w:hAnsi="Calibri" w:cs="Calibri"/>
              </w:rPr>
            </w:pPr>
            <w:r>
              <w:rPr>
                <w:rFonts w:ascii="Calibri" w:eastAsia="Calibri" w:hAnsi="Calibri" w:cs="Calibri"/>
              </w:rPr>
              <w:t> </w:t>
            </w:r>
          </w:p>
        </w:tc>
        <w:tc>
          <w:tcPr>
            <w:tcW w:w="692" w:type="dxa"/>
            <w:tcBorders>
              <w:top w:val="single" w:sz="4" w:space="0" w:color="000000"/>
              <w:left w:val="nil"/>
              <w:bottom w:val="single" w:sz="4" w:space="0" w:color="000000"/>
              <w:right w:val="single" w:sz="4" w:space="0" w:color="000000"/>
            </w:tcBorders>
            <w:shd w:val="clear" w:color="auto" w:fill="auto"/>
            <w:textDirection w:val="btLr"/>
            <w:vAlign w:val="center"/>
          </w:tcPr>
          <w:p w14:paraId="473C9ADD" w14:textId="4B27A8C7" w:rsidR="00207BC3" w:rsidRPr="00204877" w:rsidRDefault="0031248E" w:rsidP="0021330E">
            <w:pPr>
              <w:ind w:left="113" w:right="113"/>
              <w:rPr>
                <w:b/>
                <w:sz w:val="20"/>
                <w:szCs w:val="20"/>
              </w:rPr>
            </w:pPr>
            <w:r>
              <w:rPr>
                <w:b/>
                <w:sz w:val="20"/>
                <w:szCs w:val="20"/>
              </w:rPr>
              <w:t>ОК 1</w:t>
            </w:r>
          </w:p>
        </w:tc>
        <w:tc>
          <w:tcPr>
            <w:tcW w:w="6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B0DE5DA" w14:textId="4BA38C53" w:rsidR="00207BC3" w:rsidRPr="00204877" w:rsidRDefault="0031248E" w:rsidP="0021330E">
            <w:pPr>
              <w:ind w:left="113" w:right="113"/>
              <w:rPr>
                <w:b/>
                <w:sz w:val="20"/>
                <w:szCs w:val="20"/>
              </w:rPr>
            </w:pPr>
            <w:r>
              <w:rPr>
                <w:b/>
                <w:sz w:val="20"/>
                <w:szCs w:val="20"/>
              </w:rPr>
              <w:t>ОК 2</w:t>
            </w:r>
          </w:p>
        </w:tc>
        <w:tc>
          <w:tcPr>
            <w:tcW w:w="6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F37C6AB" w14:textId="45285077" w:rsidR="00207BC3" w:rsidRPr="00204877" w:rsidRDefault="0031248E" w:rsidP="0021330E">
            <w:pPr>
              <w:ind w:left="113" w:right="113"/>
              <w:rPr>
                <w:b/>
                <w:sz w:val="20"/>
                <w:szCs w:val="20"/>
              </w:rPr>
            </w:pPr>
            <w:r>
              <w:rPr>
                <w:b/>
                <w:sz w:val="20"/>
                <w:szCs w:val="20"/>
              </w:rPr>
              <w:t>ОК 3</w:t>
            </w:r>
          </w:p>
        </w:tc>
        <w:tc>
          <w:tcPr>
            <w:tcW w:w="6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9CD6C4E" w14:textId="2B950546" w:rsidR="00207BC3" w:rsidRPr="00204877" w:rsidRDefault="0031248E" w:rsidP="0021330E">
            <w:pPr>
              <w:ind w:left="113" w:right="113"/>
              <w:rPr>
                <w:b/>
                <w:sz w:val="20"/>
                <w:szCs w:val="20"/>
              </w:rPr>
            </w:pPr>
            <w:r>
              <w:rPr>
                <w:b/>
                <w:sz w:val="20"/>
                <w:szCs w:val="20"/>
              </w:rPr>
              <w:t>ОК 4</w:t>
            </w:r>
          </w:p>
        </w:tc>
        <w:tc>
          <w:tcPr>
            <w:tcW w:w="6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8C0D289" w14:textId="7B9532D7" w:rsidR="00207BC3" w:rsidRPr="006173DC" w:rsidRDefault="0031248E" w:rsidP="0021330E">
            <w:pPr>
              <w:ind w:left="113" w:right="113"/>
              <w:rPr>
                <w:b/>
                <w:sz w:val="20"/>
                <w:szCs w:val="20"/>
              </w:rPr>
            </w:pPr>
            <w:r>
              <w:rPr>
                <w:b/>
                <w:sz w:val="20"/>
                <w:szCs w:val="20"/>
              </w:rPr>
              <w:t>ОК 5</w:t>
            </w:r>
          </w:p>
        </w:tc>
        <w:tc>
          <w:tcPr>
            <w:tcW w:w="6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859C8AD" w14:textId="5EDD0E0D" w:rsidR="00207BC3" w:rsidRPr="00204877" w:rsidRDefault="0031248E" w:rsidP="0021330E">
            <w:pPr>
              <w:ind w:left="113" w:right="113"/>
              <w:rPr>
                <w:b/>
                <w:sz w:val="20"/>
                <w:szCs w:val="20"/>
              </w:rPr>
            </w:pPr>
            <w:r>
              <w:rPr>
                <w:b/>
                <w:sz w:val="20"/>
                <w:szCs w:val="20"/>
              </w:rPr>
              <w:t>ОК 6</w:t>
            </w:r>
          </w:p>
        </w:tc>
        <w:tc>
          <w:tcPr>
            <w:tcW w:w="6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7749F2B" w14:textId="44E883C8" w:rsidR="00207BC3" w:rsidRPr="00204877" w:rsidRDefault="0031248E" w:rsidP="0021330E">
            <w:pPr>
              <w:ind w:left="113" w:right="113"/>
              <w:rPr>
                <w:b/>
                <w:sz w:val="20"/>
                <w:szCs w:val="20"/>
              </w:rPr>
            </w:pPr>
            <w:r>
              <w:rPr>
                <w:b/>
                <w:sz w:val="20"/>
                <w:szCs w:val="20"/>
              </w:rPr>
              <w:t>ОК 7</w:t>
            </w:r>
          </w:p>
        </w:tc>
        <w:tc>
          <w:tcPr>
            <w:tcW w:w="6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00AF416" w14:textId="3C433264" w:rsidR="00207BC3" w:rsidRPr="00204877" w:rsidRDefault="0031248E" w:rsidP="0021330E">
            <w:pPr>
              <w:ind w:left="113" w:right="113"/>
              <w:rPr>
                <w:b/>
                <w:sz w:val="20"/>
                <w:szCs w:val="20"/>
              </w:rPr>
            </w:pPr>
            <w:r>
              <w:rPr>
                <w:b/>
                <w:sz w:val="20"/>
                <w:szCs w:val="20"/>
              </w:rPr>
              <w:t>ОК 8</w:t>
            </w:r>
          </w:p>
        </w:tc>
        <w:tc>
          <w:tcPr>
            <w:tcW w:w="6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F42C40F" w14:textId="367679B6" w:rsidR="00207BC3" w:rsidRPr="00204877" w:rsidRDefault="0031248E" w:rsidP="0021330E">
            <w:pPr>
              <w:ind w:left="113" w:right="113"/>
              <w:rPr>
                <w:b/>
                <w:sz w:val="20"/>
                <w:szCs w:val="20"/>
              </w:rPr>
            </w:pPr>
            <w:r>
              <w:rPr>
                <w:b/>
                <w:sz w:val="20"/>
                <w:szCs w:val="20"/>
              </w:rPr>
              <w:t>ОК 9</w:t>
            </w:r>
          </w:p>
        </w:tc>
        <w:tc>
          <w:tcPr>
            <w:tcW w:w="66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F686C02" w14:textId="271333F8" w:rsidR="00207BC3" w:rsidRPr="00204877" w:rsidRDefault="0031248E" w:rsidP="0021330E">
            <w:pPr>
              <w:ind w:left="113" w:right="113"/>
              <w:rPr>
                <w:b/>
                <w:sz w:val="20"/>
                <w:szCs w:val="20"/>
              </w:rPr>
            </w:pPr>
            <w:r>
              <w:rPr>
                <w:b/>
                <w:sz w:val="20"/>
                <w:szCs w:val="20"/>
              </w:rPr>
              <w:t>ОК 10</w:t>
            </w:r>
          </w:p>
        </w:tc>
        <w:tc>
          <w:tcPr>
            <w:tcW w:w="726"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4046C9C" w14:textId="6D5AB3A5" w:rsidR="00207BC3" w:rsidRPr="00204877" w:rsidRDefault="0031248E" w:rsidP="0021330E">
            <w:pPr>
              <w:ind w:left="113" w:right="113"/>
              <w:rPr>
                <w:b/>
                <w:sz w:val="20"/>
                <w:szCs w:val="20"/>
              </w:rPr>
            </w:pPr>
            <w:r>
              <w:rPr>
                <w:b/>
                <w:sz w:val="20"/>
                <w:szCs w:val="20"/>
              </w:rPr>
              <w:t>ОК 11</w:t>
            </w:r>
          </w:p>
        </w:tc>
      </w:tr>
      <w:tr w:rsidR="00207BC3" w14:paraId="57D2BC0C"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72156B11" w14:textId="77777777" w:rsidR="00207BC3" w:rsidRDefault="00207BC3" w:rsidP="0021330E">
            <w:pPr>
              <w:jc w:val="center"/>
              <w:rPr>
                <w:b/>
                <w:color w:val="000000"/>
              </w:rPr>
            </w:pPr>
            <w:r>
              <w:rPr>
                <w:b/>
                <w:color w:val="000000"/>
              </w:rPr>
              <w:t>ЗК 1</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3AB96B9B"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61D9AB"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E87673"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14E109"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09E624"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EE50B"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35BB7A"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66010E"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431F5F"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7175C9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474945" w14:textId="77777777" w:rsidR="00207BC3" w:rsidRDefault="00207BC3" w:rsidP="0021330E">
            <w:pPr>
              <w:jc w:val="center"/>
              <w:rPr>
                <w:rFonts w:ascii="Calibri" w:eastAsia="Calibri" w:hAnsi="Calibri" w:cs="Calibri"/>
                <w:color w:val="000000"/>
              </w:rPr>
            </w:pPr>
          </w:p>
        </w:tc>
      </w:tr>
      <w:tr w:rsidR="00207BC3" w14:paraId="15166BDA"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4A850C59" w14:textId="77777777" w:rsidR="00207BC3" w:rsidRDefault="00207BC3" w:rsidP="0021330E">
            <w:pPr>
              <w:jc w:val="center"/>
              <w:rPr>
                <w:b/>
                <w:color w:val="000000"/>
              </w:rPr>
            </w:pPr>
            <w:r>
              <w:rPr>
                <w:b/>
                <w:color w:val="000000"/>
              </w:rPr>
              <w:t>ЗК 2</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6D379310"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11B9C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102583"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7BEADB"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EDAC5A"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F9B58A"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B6357E"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2EEBC2"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1721CE"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978BBBE"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C7550B"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0192E371"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18345068" w14:textId="77777777" w:rsidR="00207BC3" w:rsidRDefault="00207BC3" w:rsidP="0021330E">
            <w:pPr>
              <w:jc w:val="center"/>
              <w:rPr>
                <w:b/>
                <w:color w:val="000000"/>
              </w:rPr>
            </w:pPr>
            <w:r>
              <w:rPr>
                <w:b/>
                <w:color w:val="000000"/>
              </w:rPr>
              <w:t>ЗК 3</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29FD60D4"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785D95"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AB22A7"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5D2E86"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CE7397"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54871"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28CFC6"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B7A5A9"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5B3038"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455966E"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78DBBE"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2F307316"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7B2C0A3D" w14:textId="77777777" w:rsidR="00207BC3" w:rsidRDefault="00207BC3" w:rsidP="0021330E">
            <w:pPr>
              <w:jc w:val="center"/>
              <w:rPr>
                <w:b/>
                <w:color w:val="000000"/>
              </w:rPr>
            </w:pPr>
            <w:r>
              <w:rPr>
                <w:b/>
                <w:color w:val="000000"/>
              </w:rPr>
              <w:t>ЗК 4</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6391BC19"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E9ECB6"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2AF5F4"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2A8ACD"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1BA960"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3D859E"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3BCBA7"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00838E"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C3E022"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A7A7ACE"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C5ED60" w14:textId="77777777" w:rsidR="00207BC3" w:rsidRDefault="00207BC3" w:rsidP="0021330E">
            <w:pPr>
              <w:jc w:val="center"/>
              <w:rPr>
                <w:rFonts w:ascii="Calibri" w:eastAsia="Calibri" w:hAnsi="Calibri" w:cs="Calibri"/>
                <w:color w:val="000000"/>
              </w:rPr>
            </w:pPr>
          </w:p>
        </w:tc>
      </w:tr>
      <w:tr w:rsidR="00207BC3" w14:paraId="0AE731F5"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70BBEC74" w14:textId="77777777" w:rsidR="00207BC3" w:rsidRDefault="00207BC3" w:rsidP="0021330E">
            <w:pPr>
              <w:jc w:val="center"/>
              <w:rPr>
                <w:b/>
                <w:color w:val="000000"/>
              </w:rPr>
            </w:pPr>
            <w:r>
              <w:rPr>
                <w:b/>
                <w:color w:val="000000"/>
              </w:rPr>
              <w:t>ЗК 5</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746B19B2"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C5AFBC"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F392B0"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4F708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9C0DC2"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C89FD8"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A90F89"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C5F474"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3FDF62"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C6972E3"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6968D2"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2F3E33DF"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62744C9C" w14:textId="77777777" w:rsidR="00207BC3" w:rsidRDefault="00207BC3" w:rsidP="0021330E">
            <w:pPr>
              <w:jc w:val="center"/>
              <w:rPr>
                <w:b/>
                <w:color w:val="000000"/>
              </w:rPr>
            </w:pPr>
            <w:r>
              <w:rPr>
                <w:b/>
                <w:color w:val="000000"/>
              </w:rPr>
              <w:t>СК 1</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22ABD6E3"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5F909E"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3BC22F"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95552C"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F1597F" w14:textId="77777777" w:rsidR="00207BC3" w:rsidRPr="006173DC"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030ED1"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5C2BCF"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0993C4"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76B1CD"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B8FD905"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855C98" w14:textId="77777777" w:rsidR="00207BC3" w:rsidRDefault="00207BC3" w:rsidP="0021330E">
            <w:pPr>
              <w:jc w:val="center"/>
              <w:rPr>
                <w:rFonts w:ascii="Calibri" w:eastAsia="Calibri" w:hAnsi="Calibri" w:cs="Calibri"/>
                <w:color w:val="000000"/>
              </w:rPr>
            </w:pPr>
          </w:p>
        </w:tc>
      </w:tr>
      <w:tr w:rsidR="00207BC3" w14:paraId="3899FAFC"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58C736" w14:textId="77777777" w:rsidR="00207BC3" w:rsidRDefault="00207BC3" w:rsidP="0021330E">
            <w:pPr>
              <w:jc w:val="center"/>
              <w:rPr>
                <w:b/>
                <w:color w:val="000000"/>
              </w:rPr>
            </w:pPr>
            <w:r>
              <w:rPr>
                <w:b/>
                <w:color w:val="000000"/>
              </w:rPr>
              <w:t>СК 2</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68DF03E2"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A4E7D1"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5E28AD"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4B2FF7"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7BFCA1"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97ADE4"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F6D1FA"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E24EF8"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C5031"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A9D484E"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EBD6BD"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7479D396"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63E65CD" w14:textId="77777777" w:rsidR="00207BC3" w:rsidRDefault="00207BC3" w:rsidP="0021330E">
            <w:pPr>
              <w:jc w:val="center"/>
              <w:rPr>
                <w:b/>
                <w:color w:val="000000"/>
              </w:rPr>
            </w:pPr>
            <w:r>
              <w:rPr>
                <w:b/>
                <w:color w:val="000000"/>
              </w:rPr>
              <w:t>СК 3</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22D40B31"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BE269A"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DBA695"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92644A"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1E53A2"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7B454B"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1E271D"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CF4758"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F0E392"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B572166"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A8F2DD"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38045014"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00B71064" w14:textId="77777777" w:rsidR="00207BC3" w:rsidRDefault="00207BC3" w:rsidP="0021330E">
            <w:pPr>
              <w:jc w:val="center"/>
              <w:rPr>
                <w:b/>
                <w:color w:val="000000"/>
              </w:rPr>
            </w:pPr>
            <w:r>
              <w:rPr>
                <w:b/>
                <w:color w:val="000000"/>
              </w:rPr>
              <w:t>СК 4</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09FC7937"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C2DEE4"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EDA0BE"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3C54F8"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946D8E"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3BDB05"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4E2103"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5553E6"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804FEF"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87523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694837"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4CF3234F"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1880F0E6" w14:textId="77777777" w:rsidR="00207BC3" w:rsidRDefault="00207BC3" w:rsidP="0021330E">
            <w:pPr>
              <w:jc w:val="center"/>
              <w:rPr>
                <w:b/>
                <w:color w:val="000000"/>
              </w:rPr>
            </w:pPr>
            <w:r>
              <w:rPr>
                <w:b/>
                <w:color w:val="000000"/>
              </w:rPr>
              <w:t>СК 5</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25A67508"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E486B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107637"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93F91D"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C8C545"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44CBF2"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50E1B4"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EF615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758A12"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A3E81A5"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007E1F"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799A600D"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269E6272" w14:textId="77777777" w:rsidR="00207BC3" w:rsidRDefault="00207BC3" w:rsidP="0021330E">
            <w:pPr>
              <w:jc w:val="center"/>
              <w:rPr>
                <w:b/>
                <w:color w:val="000000"/>
              </w:rPr>
            </w:pPr>
            <w:r>
              <w:rPr>
                <w:b/>
                <w:color w:val="000000"/>
              </w:rPr>
              <w:t>СК 6</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2533739A"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E699A9"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A1C382"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D62745"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AD6220"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9A3A38"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B852F4"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5347F7"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FC82BB"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6301C05"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AFCEB9" w14:textId="77777777" w:rsidR="00207BC3" w:rsidRDefault="00207BC3" w:rsidP="0021330E">
            <w:pPr>
              <w:jc w:val="center"/>
              <w:rPr>
                <w:rFonts w:ascii="Calibri" w:eastAsia="Calibri" w:hAnsi="Calibri" w:cs="Calibri"/>
                <w:color w:val="000000"/>
              </w:rPr>
            </w:pPr>
          </w:p>
        </w:tc>
      </w:tr>
      <w:tr w:rsidR="00207BC3" w14:paraId="1DA36AE2" w14:textId="77777777" w:rsidTr="00207BC3">
        <w:trPr>
          <w:trHeight w:val="300"/>
        </w:trPr>
        <w:tc>
          <w:tcPr>
            <w:tcW w:w="928" w:type="dxa"/>
            <w:tcBorders>
              <w:top w:val="nil"/>
              <w:left w:val="single" w:sz="4" w:space="0" w:color="000000"/>
              <w:bottom w:val="single" w:sz="4" w:space="0" w:color="000000"/>
              <w:right w:val="single" w:sz="4" w:space="0" w:color="000000"/>
            </w:tcBorders>
            <w:shd w:val="clear" w:color="auto" w:fill="auto"/>
            <w:vAlign w:val="center"/>
          </w:tcPr>
          <w:p w14:paraId="3263D28D" w14:textId="77777777" w:rsidR="00207BC3" w:rsidRDefault="00207BC3" w:rsidP="0021330E">
            <w:pPr>
              <w:jc w:val="center"/>
              <w:rPr>
                <w:b/>
                <w:color w:val="000000"/>
              </w:rPr>
            </w:pPr>
            <w:r>
              <w:rPr>
                <w:b/>
                <w:color w:val="000000"/>
              </w:rPr>
              <w:t>СК 7</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3A914091"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66D03E"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4FC500"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4548D2"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7867F"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BF6052"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DF0DBF"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1F2558"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E842FC"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55EA938"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8EBADD"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6A43E4CF" w14:textId="77777777" w:rsidTr="00207BC3">
        <w:trPr>
          <w:trHeight w:val="300"/>
        </w:trPr>
        <w:tc>
          <w:tcPr>
            <w:tcW w:w="928" w:type="dxa"/>
            <w:tcBorders>
              <w:top w:val="nil"/>
              <w:left w:val="single" w:sz="4" w:space="0" w:color="000000"/>
              <w:bottom w:val="single" w:sz="4" w:space="0" w:color="auto"/>
              <w:right w:val="single" w:sz="4" w:space="0" w:color="000000"/>
            </w:tcBorders>
            <w:shd w:val="clear" w:color="auto" w:fill="auto"/>
            <w:vAlign w:val="center"/>
          </w:tcPr>
          <w:p w14:paraId="2148153A" w14:textId="77777777" w:rsidR="00207BC3" w:rsidRDefault="00207BC3" w:rsidP="0021330E">
            <w:pPr>
              <w:jc w:val="center"/>
              <w:rPr>
                <w:b/>
                <w:color w:val="000000"/>
              </w:rPr>
            </w:pPr>
            <w:r>
              <w:rPr>
                <w:b/>
                <w:color w:val="000000"/>
              </w:rPr>
              <w:t>СК 8</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65632397"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5949AC"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6C21F4"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5F58A4"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D884F6" w14:textId="77777777" w:rsidR="00207BC3" w:rsidRPr="006173DC"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71B519"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3D50DB"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53B40D"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2F5666"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81274AD"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12E0B9"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70BAFC32" w14:textId="77777777" w:rsidTr="00207BC3">
        <w:trPr>
          <w:trHeight w:val="300"/>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49ADBD9A" w14:textId="77777777" w:rsidR="00207BC3" w:rsidRDefault="00207BC3" w:rsidP="0021330E">
            <w:pPr>
              <w:jc w:val="center"/>
              <w:rPr>
                <w:b/>
                <w:color w:val="000000"/>
              </w:rPr>
            </w:pPr>
            <w:r>
              <w:rPr>
                <w:b/>
                <w:color w:val="000000"/>
              </w:rPr>
              <w:t>СК 9</w:t>
            </w:r>
          </w:p>
        </w:tc>
        <w:tc>
          <w:tcPr>
            <w:tcW w:w="692" w:type="dxa"/>
            <w:tcBorders>
              <w:top w:val="single" w:sz="4" w:space="0" w:color="000000"/>
              <w:left w:val="single" w:sz="4" w:space="0" w:color="auto"/>
              <w:bottom w:val="single" w:sz="4" w:space="0" w:color="000000"/>
              <w:right w:val="single" w:sz="4" w:space="0" w:color="000000"/>
            </w:tcBorders>
            <w:shd w:val="clear" w:color="auto" w:fill="auto"/>
            <w:vAlign w:val="bottom"/>
          </w:tcPr>
          <w:p w14:paraId="294FA612"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A2D44E"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B7B762"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031EF8"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C7C6F1" w14:textId="77777777" w:rsidR="00207BC3" w:rsidRPr="006173DC"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27E3E4"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5E8195"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9E3694"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A09294"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C23DDD3"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01F259"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62DAAAEE" w14:textId="77777777" w:rsidTr="00207BC3">
        <w:trPr>
          <w:trHeight w:val="300"/>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506A0F63" w14:textId="77777777" w:rsidR="00207BC3" w:rsidRDefault="00207BC3" w:rsidP="0021330E">
            <w:pPr>
              <w:jc w:val="center"/>
              <w:rPr>
                <w:b/>
                <w:color w:val="000000"/>
              </w:rPr>
            </w:pPr>
            <w:r>
              <w:rPr>
                <w:b/>
                <w:color w:val="000000"/>
              </w:rPr>
              <w:t>СК 10</w:t>
            </w:r>
          </w:p>
        </w:tc>
        <w:tc>
          <w:tcPr>
            <w:tcW w:w="692" w:type="dxa"/>
            <w:tcBorders>
              <w:top w:val="single" w:sz="4" w:space="0" w:color="000000"/>
              <w:left w:val="single" w:sz="4" w:space="0" w:color="auto"/>
              <w:bottom w:val="single" w:sz="4" w:space="0" w:color="000000"/>
              <w:right w:val="single" w:sz="4" w:space="0" w:color="000000"/>
            </w:tcBorders>
            <w:shd w:val="clear" w:color="auto" w:fill="auto"/>
            <w:vAlign w:val="bottom"/>
          </w:tcPr>
          <w:p w14:paraId="0FDD214F"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538D18"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58B0CD"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839591"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0DC780" w14:textId="77777777" w:rsidR="00207BC3" w:rsidRPr="006173DC" w:rsidRDefault="00207BC3" w:rsidP="0021330E">
            <w:pPr>
              <w:jc w:val="center"/>
              <w:rPr>
                <w:rFonts w:ascii="Calibri" w:eastAsia="Calibri" w:hAnsi="Calibri" w:cs="Calibri"/>
                <w:color w:val="000000"/>
              </w:rPr>
            </w:pPr>
            <w:r w:rsidRPr="006173DC">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AB3BA9"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CAB26"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DE81BB"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23D43A"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91811F"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136A1C" w14:textId="77777777" w:rsidR="00207BC3" w:rsidRDefault="00207BC3" w:rsidP="0021330E">
            <w:pPr>
              <w:jc w:val="center"/>
              <w:rPr>
                <w:rFonts w:ascii="Calibri" w:eastAsia="Calibri" w:hAnsi="Calibri" w:cs="Calibri"/>
                <w:color w:val="000000"/>
              </w:rPr>
            </w:pPr>
          </w:p>
        </w:tc>
      </w:tr>
      <w:tr w:rsidR="00207BC3" w14:paraId="0EFC71C6" w14:textId="77777777" w:rsidTr="00207BC3">
        <w:trPr>
          <w:trHeight w:val="300"/>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14:paraId="79DC68EA" w14:textId="77777777" w:rsidR="00207BC3" w:rsidRDefault="00207BC3" w:rsidP="0021330E">
            <w:pPr>
              <w:jc w:val="center"/>
              <w:rPr>
                <w:b/>
                <w:color w:val="000000"/>
              </w:rPr>
            </w:pPr>
            <w:r>
              <w:rPr>
                <w:b/>
                <w:color w:val="000000"/>
              </w:rPr>
              <w:t>СК 11</w:t>
            </w:r>
          </w:p>
        </w:tc>
        <w:tc>
          <w:tcPr>
            <w:tcW w:w="692" w:type="dxa"/>
            <w:tcBorders>
              <w:top w:val="single" w:sz="4" w:space="0" w:color="000000"/>
              <w:left w:val="single" w:sz="4" w:space="0" w:color="auto"/>
              <w:bottom w:val="single" w:sz="4" w:space="0" w:color="000000"/>
              <w:right w:val="single" w:sz="4" w:space="0" w:color="000000"/>
            </w:tcBorders>
            <w:shd w:val="clear" w:color="auto" w:fill="auto"/>
            <w:vAlign w:val="bottom"/>
          </w:tcPr>
          <w:p w14:paraId="17B1CDE6"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34B1D2"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9680C8"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D75B09"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CC5510" w14:textId="77777777" w:rsidR="00207BC3" w:rsidRPr="006173DC" w:rsidRDefault="00207BC3" w:rsidP="0021330E">
            <w:pPr>
              <w:jc w:val="center"/>
              <w:rPr>
                <w:rFonts w:ascii="Calibri" w:eastAsia="Calibri" w:hAnsi="Calibri" w:cs="Calibri"/>
                <w:color w:val="000000"/>
              </w:rPr>
            </w:pPr>
            <w:r w:rsidRPr="006173DC">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E83D21"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7DC745"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528952"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6ACDCF" w14:textId="77777777" w:rsidR="00207BC3" w:rsidRDefault="00207BC3" w:rsidP="0021330E">
            <w:pPr>
              <w:jc w:val="center"/>
              <w:rPr>
                <w:rFonts w:ascii="Calibri" w:eastAsia="Calibri" w:hAnsi="Calibri" w:cs="Calibri"/>
                <w:color w:val="000000"/>
              </w:rPr>
            </w:pPr>
          </w:p>
        </w:tc>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9662875"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2AFB6D" w14:textId="77777777" w:rsidR="00207BC3" w:rsidRDefault="00207BC3" w:rsidP="0021330E">
            <w:pPr>
              <w:jc w:val="center"/>
              <w:rPr>
                <w:rFonts w:ascii="Calibri" w:eastAsia="Calibri" w:hAnsi="Calibri" w:cs="Calibri"/>
                <w:color w:val="000000"/>
              </w:rPr>
            </w:pPr>
          </w:p>
        </w:tc>
      </w:tr>
    </w:tbl>
    <w:p w14:paraId="05A55EFF" w14:textId="77777777" w:rsidR="00207BC3" w:rsidRDefault="00207BC3" w:rsidP="00207BC3">
      <w:pPr>
        <w:jc w:val="center"/>
        <w:rPr>
          <w:b/>
          <w:sz w:val="28"/>
          <w:szCs w:val="28"/>
        </w:rPr>
      </w:pPr>
    </w:p>
    <w:p w14:paraId="343A1A9A" w14:textId="77777777" w:rsidR="00207BC3" w:rsidRDefault="00207BC3" w:rsidP="00207BC3">
      <w:pPr>
        <w:jc w:val="center"/>
        <w:rPr>
          <w:b/>
          <w:sz w:val="28"/>
          <w:szCs w:val="28"/>
        </w:rPr>
      </w:pPr>
      <w:r>
        <w:rPr>
          <w:b/>
          <w:sz w:val="28"/>
          <w:szCs w:val="28"/>
        </w:rPr>
        <w:t>5. Матриця забезпечення програмних результатів навчання (ПРН) відповідними компонентами освітньої програми</w:t>
      </w:r>
    </w:p>
    <w:p w14:paraId="341B681A" w14:textId="77777777" w:rsidR="00207BC3" w:rsidRDefault="00207BC3" w:rsidP="00207BC3">
      <w:pPr>
        <w:jc w:val="center"/>
        <w:rPr>
          <w:b/>
          <w:sz w:val="28"/>
          <w:szCs w:val="28"/>
        </w:rPr>
      </w:pPr>
    </w:p>
    <w:tbl>
      <w:tblPr>
        <w:tblW w:w="8775" w:type="dxa"/>
        <w:tblInd w:w="113" w:type="dxa"/>
        <w:tblLayout w:type="fixed"/>
        <w:tblLook w:val="0400" w:firstRow="0" w:lastRow="0" w:firstColumn="0" w:lastColumn="0" w:noHBand="0" w:noVBand="1"/>
      </w:tblPr>
      <w:tblGrid>
        <w:gridCol w:w="1157"/>
        <w:gridCol w:w="692"/>
        <w:gridCol w:w="692"/>
        <w:gridCol w:w="693"/>
        <w:gridCol w:w="692"/>
        <w:gridCol w:w="693"/>
        <w:gridCol w:w="692"/>
        <w:gridCol w:w="692"/>
        <w:gridCol w:w="693"/>
        <w:gridCol w:w="693"/>
        <w:gridCol w:w="693"/>
        <w:gridCol w:w="693"/>
      </w:tblGrid>
      <w:tr w:rsidR="0031248E" w14:paraId="716D41DC" w14:textId="77777777" w:rsidTr="00207BC3">
        <w:trPr>
          <w:cantSplit/>
          <w:trHeight w:val="1019"/>
        </w:trPr>
        <w:tc>
          <w:tcPr>
            <w:tcW w:w="11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758557" w14:textId="77777777" w:rsidR="0031248E" w:rsidRDefault="0031248E" w:rsidP="0031248E">
            <w:pPr>
              <w:rPr>
                <w:rFonts w:ascii="Calibri" w:eastAsia="Calibri" w:hAnsi="Calibri" w:cs="Calibri"/>
                <w:color w:val="000000"/>
              </w:rPr>
            </w:pPr>
            <w:r>
              <w:rPr>
                <w:rFonts w:ascii="Calibri" w:eastAsia="Calibri" w:hAnsi="Calibri" w:cs="Calibri"/>
                <w:color w:val="000000"/>
              </w:rPr>
              <w:t> </w:t>
            </w:r>
          </w:p>
        </w:tc>
        <w:tc>
          <w:tcPr>
            <w:tcW w:w="692" w:type="dxa"/>
            <w:tcBorders>
              <w:top w:val="single" w:sz="4" w:space="0" w:color="000000"/>
              <w:left w:val="nil"/>
              <w:bottom w:val="single" w:sz="4" w:space="0" w:color="000000"/>
              <w:right w:val="single" w:sz="4" w:space="0" w:color="000000"/>
            </w:tcBorders>
            <w:shd w:val="clear" w:color="auto" w:fill="auto"/>
            <w:textDirection w:val="btLr"/>
            <w:vAlign w:val="center"/>
          </w:tcPr>
          <w:p w14:paraId="2989108E" w14:textId="4FBBCE69" w:rsidR="0031248E" w:rsidRDefault="0031248E" w:rsidP="0031248E">
            <w:pPr>
              <w:ind w:left="113" w:right="113"/>
              <w:jc w:val="both"/>
              <w:rPr>
                <w:b/>
                <w:color w:val="000000"/>
              </w:rPr>
            </w:pPr>
            <w:r>
              <w:rPr>
                <w:b/>
                <w:sz w:val="20"/>
                <w:szCs w:val="20"/>
              </w:rPr>
              <w:t>ОК 1</w:t>
            </w:r>
          </w:p>
        </w:tc>
        <w:tc>
          <w:tcPr>
            <w:tcW w:w="6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A4CE909" w14:textId="26B06F0C" w:rsidR="0031248E" w:rsidRDefault="0031248E" w:rsidP="0031248E">
            <w:pPr>
              <w:ind w:left="113" w:right="113"/>
              <w:jc w:val="both"/>
              <w:rPr>
                <w:b/>
                <w:color w:val="000000"/>
              </w:rPr>
            </w:pPr>
            <w:r>
              <w:rPr>
                <w:b/>
                <w:sz w:val="20"/>
                <w:szCs w:val="20"/>
              </w:rPr>
              <w:t>ОК 2</w:t>
            </w:r>
          </w:p>
        </w:tc>
        <w:tc>
          <w:tcPr>
            <w:tcW w:w="6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394C2C1" w14:textId="0DC47F61" w:rsidR="0031248E" w:rsidRDefault="0031248E" w:rsidP="0031248E">
            <w:pPr>
              <w:ind w:left="113" w:right="113"/>
              <w:jc w:val="both"/>
              <w:rPr>
                <w:b/>
                <w:color w:val="000000"/>
              </w:rPr>
            </w:pPr>
            <w:r>
              <w:rPr>
                <w:b/>
                <w:sz w:val="20"/>
                <w:szCs w:val="20"/>
              </w:rPr>
              <w:t>ОК 3</w:t>
            </w:r>
          </w:p>
        </w:tc>
        <w:tc>
          <w:tcPr>
            <w:tcW w:w="6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D0040B4" w14:textId="1F8A11F8" w:rsidR="0031248E" w:rsidRDefault="0031248E" w:rsidP="0031248E">
            <w:pPr>
              <w:ind w:left="113" w:right="113"/>
              <w:jc w:val="both"/>
              <w:rPr>
                <w:b/>
                <w:color w:val="000000"/>
              </w:rPr>
            </w:pPr>
            <w:r>
              <w:rPr>
                <w:b/>
                <w:sz w:val="20"/>
                <w:szCs w:val="20"/>
              </w:rPr>
              <w:t>ОК 4</w:t>
            </w:r>
          </w:p>
        </w:tc>
        <w:tc>
          <w:tcPr>
            <w:tcW w:w="6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DBF0405" w14:textId="43BD57D1" w:rsidR="0031248E" w:rsidRPr="006173DC" w:rsidRDefault="0031248E" w:rsidP="0031248E">
            <w:pPr>
              <w:ind w:left="113" w:right="113"/>
              <w:jc w:val="both"/>
              <w:rPr>
                <w:b/>
                <w:color w:val="000000"/>
              </w:rPr>
            </w:pPr>
            <w:r>
              <w:rPr>
                <w:b/>
                <w:sz w:val="20"/>
                <w:szCs w:val="20"/>
              </w:rPr>
              <w:t>ОК 5</w:t>
            </w:r>
          </w:p>
        </w:tc>
        <w:tc>
          <w:tcPr>
            <w:tcW w:w="6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40A0A5C" w14:textId="67FDFB95" w:rsidR="0031248E" w:rsidRDefault="0031248E" w:rsidP="0031248E">
            <w:pPr>
              <w:ind w:left="113" w:right="113"/>
              <w:jc w:val="both"/>
              <w:rPr>
                <w:b/>
                <w:color w:val="000000"/>
              </w:rPr>
            </w:pPr>
            <w:r>
              <w:rPr>
                <w:b/>
                <w:sz w:val="20"/>
                <w:szCs w:val="20"/>
              </w:rPr>
              <w:t>ОК 6</w:t>
            </w:r>
          </w:p>
        </w:tc>
        <w:tc>
          <w:tcPr>
            <w:tcW w:w="6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03C3D66" w14:textId="222EB06B" w:rsidR="0031248E" w:rsidRDefault="0031248E" w:rsidP="0031248E">
            <w:pPr>
              <w:ind w:left="113" w:right="113"/>
              <w:jc w:val="both"/>
              <w:rPr>
                <w:b/>
                <w:color w:val="000000"/>
              </w:rPr>
            </w:pPr>
            <w:r>
              <w:rPr>
                <w:b/>
                <w:sz w:val="20"/>
                <w:szCs w:val="20"/>
              </w:rPr>
              <w:t>ОК 7</w:t>
            </w:r>
          </w:p>
        </w:tc>
        <w:tc>
          <w:tcPr>
            <w:tcW w:w="6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20C1A98" w14:textId="571BE33A" w:rsidR="0031248E" w:rsidRDefault="0031248E" w:rsidP="0031248E">
            <w:pPr>
              <w:ind w:left="113" w:right="113"/>
              <w:jc w:val="both"/>
              <w:rPr>
                <w:b/>
                <w:color w:val="000000"/>
              </w:rPr>
            </w:pPr>
            <w:r>
              <w:rPr>
                <w:b/>
                <w:sz w:val="20"/>
                <w:szCs w:val="20"/>
              </w:rPr>
              <w:t>ОК 8</w:t>
            </w:r>
          </w:p>
        </w:tc>
        <w:tc>
          <w:tcPr>
            <w:tcW w:w="6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564F6F6" w14:textId="7EF5028D" w:rsidR="0031248E" w:rsidRDefault="0031248E" w:rsidP="0031248E">
            <w:pPr>
              <w:ind w:left="113" w:right="113"/>
              <w:jc w:val="both"/>
              <w:rPr>
                <w:b/>
                <w:color w:val="000000"/>
              </w:rPr>
            </w:pPr>
            <w:r>
              <w:rPr>
                <w:b/>
                <w:sz w:val="20"/>
                <w:szCs w:val="20"/>
              </w:rPr>
              <w:t>ОК 9</w:t>
            </w:r>
          </w:p>
        </w:tc>
        <w:tc>
          <w:tcPr>
            <w:tcW w:w="6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D631701" w14:textId="16BA70EA" w:rsidR="0031248E" w:rsidRDefault="0031248E" w:rsidP="0031248E">
            <w:pPr>
              <w:ind w:left="113" w:right="113"/>
              <w:jc w:val="both"/>
              <w:rPr>
                <w:b/>
                <w:color w:val="000000"/>
              </w:rPr>
            </w:pPr>
            <w:r>
              <w:rPr>
                <w:b/>
                <w:sz w:val="20"/>
                <w:szCs w:val="20"/>
              </w:rPr>
              <w:t>ОК 10</w:t>
            </w:r>
          </w:p>
        </w:tc>
        <w:tc>
          <w:tcPr>
            <w:tcW w:w="69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D7660D2" w14:textId="236C3F23" w:rsidR="0031248E" w:rsidRDefault="0031248E" w:rsidP="0031248E">
            <w:pPr>
              <w:ind w:left="113" w:right="113"/>
              <w:jc w:val="both"/>
              <w:rPr>
                <w:b/>
                <w:color w:val="000000"/>
              </w:rPr>
            </w:pPr>
            <w:r>
              <w:rPr>
                <w:b/>
                <w:sz w:val="20"/>
                <w:szCs w:val="20"/>
              </w:rPr>
              <w:t>ОК 11</w:t>
            </w:r>
          </w:p>
        </w:tc>
      </w:tr>
      <w:tr w:rsidR="00207BC3" w14:paraId="3B723523"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07849295" w14:textId="77777777" w:rsidR="00207BC3" w:rsidRDefault="00207BC3" w:rsidP="0021330E">
            <w:pPr>
              <w:rPr>
                <w:b/>
                <w:color w:val="000000"/>
              </w:rPr>
            </w:pPr>
            <w:r>
              <w:rPr>
                <w:b/>
                <w:color w:val="000000"/>
              </w:rPr>
              <w:t>ПРН 1</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03F802C6"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8F1296"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C8E838"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81A37A"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697855"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3A15D8"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64C57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F7BFA5"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7FE1F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0C0C48"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3FFA4E" w14:textId="77777777" w:rsidR="00207BC3" w:rsidRDefault="00207BC3" w:rsidP="0021330E">
            <w:pPr>
              <w:jc w:val="center"/>
              <w:rPr>
                <w:rFonts w:ascii="Calibri" w:eastAsia="Calibri" w:hAnsi="Calibri" w:cs="Calibri"/>
                <w:color w:val="000000"/>
              </w:rPr>
            </w:pPr>
          </w:p>
        </w:tc>
      </w:tr>
      <w:tr w:rsidR="00207BC3" w14:paraId="2BD44776"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276D5F66" w14:textId="77777777" w:rsidR="00207BC3" w:rsidRDefault="00207BC3" w:rsidP="0021330E">
            <w:pPr>
              <w:rPr>
                <w:b/>
                <w:color w:val="000000"/>
              </w:rPr>
            </w:pPr>
            <w:r>
              <w:rPr>
                <w:b/>
                <w:color w:val="000000"/>
              </w:rPr>
              <w:t>ПРН 2</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29F1A42C"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33F6D7"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915B32"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642C69"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08882C"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5CCA2B"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C4805B"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7CE764"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C5DA57"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5634EA"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38D1C4" w14:textId="77777777" w:rsidR="00207BC3" w:rsidRDefault="00207BC3" w:rsidP="0021330E">
            <w:pPr>
              <w:jc w:val="center"/>
              <w:rPr>
                <w:rFonts w:ascii="Calibri" w:eastAsia="Calibri" w:hAnsi="Calibri" w:cs="Calibri"/>
                <w:color w:val="000000"/>
              </w:rPr>
            </w:pPr>
          </w:p>
        </w:tc>
      </w:tr>
      <w:tr w:rsidR="00207BC3" w14:paraId="3701D248"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09C64C11" w14:textId="77777777" w:rsidR="00207BC3" w:rsidRDefault="00207BC3" w:rsidP="0021330E">
            <w:pPr>
              <w:rPr>
                <w:b/>
                <w:color w:val="000000"/>
              </w:rPr>
            </w:pPr>
            <w:r>
              <w:rPr>
                <w:b/>
                <w:color w:val="000000"/>
              </w:rPr>
              <w:t>ПРН 3</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1760E59F"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55B62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395175"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F6A8FC"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D76DC"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8588F3"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E3A080"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91409E"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68B961"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9C78C3"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D17EFF"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5CE7788B"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5BECDF3C" w14:textId="77777777" w:rsidR="00207BC3" w:rsidRDefault="00207BC3" w:rsidP="0021330E">
            <w:pPr>
              <w:rPr>
                <w:b/>
                <w:color w:val="000000"/>
              </w:rPr>
            </w:pPr>
            <w:r>
              <w:rPr>
                <w:b/>
                <w:color w:val="000000"/>
              </w:rPr>
              <w:t>ПРН 4</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293CDACA"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A230A1"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3061A3"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1E7931"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1C1183"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D897B8"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41527A"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05C3A1"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2E9889"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9E7737"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5062B5" w14:textId="77777777" w:rsidR="00207BC3" w:rsidRDefault="00207BC3" w:rsidP="0021330E">
            <w:pPr>
              <w:jc w:val="center"/>
              <w:rPr>
                <w:rFonts w:ascii="Calibri" w:eastAsia="Calibri" w:hAnsi="Calibri" w:cs="Calibri"/>
                <w:color w:val="000000"/>
              </w:rPr>
            </w:pPr>
          </w:p>
        </w:tc>
      </w:tr>
      <w:tr w:rsidR="00207BC3" w14:paraId="1D6F9F00"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37084E94" w14:textId="77777777" w:rsidR="00207BC3" w:rsidRDefault="00207BC3" w:rsidP="0021330E">
            <w:pPr>
              <w:rPr>
                <w:b/>
                <w:color w:val="000000"/>
              </w:rPr>
            </w:pPr>
            <w:r>
              <w:rPr>
                <w:b/>
                <w:color w:val="000000"/>
              </w:rPr>
              <w:t>ПРН 5</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54BB54B0"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ACC45F"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F64195"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3EDF80"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10FA55"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6057A3"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0ECA01"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684E45"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8F98F6"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EC04C9"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8070AF"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2C5594E4"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5E338A08" w14:textId="77777777" w:rsidR="00207BC3" w:rsidRDefault="00207BC3" w:rsidP="0021330E">
            <w:pPr>
              <w:rPr>
                <w:b/>
                <w:color w:val="000000"/>
              </w:rPr>
            </w:pPr>
            <w:r>
              <w:rPr>
                <w:b/>
                <w:color w:val="000000"/>
              </w:rPr>
              <w:t>ПРН 6</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7A43363C"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849A1F"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19A10F"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44716C"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C02630"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85ACEB"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479706"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79B159"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9579F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743837"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9D871F"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70D6C88A"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6A3DC691" w14:textId="77777777" w:rsidR="00207BC3" w:rsidRDefault="00207BC3" w:rsidP="0021330E">
            <w:pPr>
              <w:rPr>
                <w:b/>
                <w:color w:val="000000"/>
              </w:rPr>
            </w:pPr>
            <w:r>
              <w:rPr>
                <w:b/>
                <w:color w:val="000000"/>
              </w:rPr>
              <w:t>ПРН 7</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5EF79D6A"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5EC532"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BFF943"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CA60F8"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F6FDEE"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788CC5"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BD3E68"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FD149"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DC8527"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ED2CBE"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DA4D5E"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5B4A05D1"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7AD85B94" w14:textId="77777777" w:rsidR="00207BC3" w:rsidRDefault="00207BC3" w:rsidP="0021330E">
            <w:pPr>
              <w:rPr>
                <w:b/>
                <w:color w:val="000000"/>
              </w:rPr>
            </w:pPr>
            <w:r>
              <w:rPr>
                <w:b/>
                <w:color w:val="000000"/>
              </w:rPr>
              <w:t>ПРН 8</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593E29EF"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DBA8B1"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E3533C"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FD02D5"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627DA5"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7AFBBB"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18182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2E370"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BC08BE"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A83EAF"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799B5D"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502448A0"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41CE0442" w14:textId="77777777" w:rsidR="00207BC3" w:rsidRDefault="00207BC3" w:rsidP="0021330E">
            <w:pPr>
              <w:rPr>
                <w:b/>
                <w:color w:val="000000"/>
              </w:rPr>
            </w:pPr>
            <w:r>
              <w:rPr>
                <w:b/>
                <w:color w:val="000000"/>
              </w:rPr>
              <w:t>ПРН 9</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17862FF2"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EA13D5"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079FB4"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86A79D"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D9091A"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3F06D6"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F5F1CB"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49DF79"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0EFFEC"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7CC7D7"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B6B69"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4BA817DA"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1B0305C8" w14:textId="77777777" w:rsidR="00207BC3" w:rsidRDefault="00207BC3" w:rsidP="0021330E">
            <w:pPr>
              <w:rPr>
                <w:b/>
                <w:color w:val="000000"/>
              </w:rPr>
            </w:pPr>
            <w:r>
              <w:rPr>
                <w:b/>
                <w:color w:val="000000"/>
              </w:rPr>
              <w:t>ПРН 10</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5E019376"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82EC7B"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B729FD"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D299C3"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61B94A"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0E117D"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C1DECB"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8D11A5"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EAE98B"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0E440C"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55764C"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44E32115"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0AA7E2A9" w14:textId="77777777" w:rsidR="00207BC3" w:rsidRDefault="00207BC3" w:rsidP="0021330E">
            <w:pPr>
              <w:rPr>
                <w:b/>
                <w:color w:val="000000"/>
              </w:rPr>
            </w:pPr>
            <w:r>
              <w:rPr>
                <w:b/>
                <w:color w:val="000000"/>
              </w:rPr>
              <w:t>ПРН 11</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65AF266A"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61931E"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559AE0"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2346F6"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61F0F"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C27E89"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CF974"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7AAD0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4C112D"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3BB0F4"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007706"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76DAAE86" w14:textId="77777777" w:rsidTr="00207BC3">
        <w:trPr>
          <w:trHeight w:val="300"/>
        </w:trPr>
        <w:tc>
          <w:tcPr>
            <w:tcW w:w="1157" w:type="dxa"/>
            <w:tcBorders>
              <w:top w:val="nil"/>
              <w:left w:val="single" w:sz="4" w:space="0" w:color="000000"/>
              <w:bottom w:val="single" w:sz="4" w:space="0" w:color="000000"/>
              <w:right w:val="single" w:sz="4" w:space="0" w:color="000000"/>
            </w:tcBorders>
            <w:shd w:val="clear" w:color="auto" w:fill="auto"/>
            <w:vAlign w:val="center"/>
          </w:tcPr>
          <w:p w14:paraId="5878FEDD" w14:textId="77777777" w:rsidR="00207BC3" w:rsidRDefault="00207BC3" w:rsidP="0021330E">
            <w:pPr>
              <w:rPr>
                <w:b/>
                <w:color w:val="000000"/>
              </w:rPr>
            </w:pPr>
            <w:r>
              <w:rPr>
                <w:b/>
                <w:color w:val="000000"/>
              </w:rPr>
              <w:t>ПРН 12</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34D65521"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8C9B99"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39F06F"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C9A079"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E2D1B"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B534E8"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BB88CA"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7B856E"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BA6A7C"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93E042"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0EEE5A"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6473C908" w14:textId="77777777" w:rsidTr="00207BC3">
        <w:trPr>
          <w:trHeight w:val="300"/>
        </w:trPr>
        <w:tc>
          <w:tcPr>
            <w:tcW w:w="1157" w:type="dxa"/>
            <w:tcBorders>
              <w:top w:val="nil"/>
              <w:left w:val="single" w:sz="4" w:space="0" w:color="000000"/>
              <w:bottom w:val="single" w:sz="4" w:space="0" w:color="auto"/>
              <w:right w:val="single" w:sz="4" w:space="0" w:color="000000"/>
            </w:tcBorders>
            <w:shd w:val="clear" w:color="auto" w:fill="auto"/>
            <w:vAlign w:val="center"/>
          </w:tcPr>
          <w:p w14:paraId="3E66393D" w14:textId="77777777" w:rsidR="00207BC3" w:rsidRDefault="00207BC3" w:rsidP="0021330E">
            <w:pPr>
              <w:rPr>
                <w:b/>
                <w:color w:val="000000"/>
              </w:rPr>
            </w:pPr>
            <w:r>
              <w:rPr>
                <w:b/>
                <w:color w:val="000000"/>
              </w:rPr>
              <w:t>ПРН 13</w:t>
            </w:r>
          </w:p>
        </w:tc>
        <w:tc>
          <w:tcPr>
            <w:tcW w:w="692" w:type="dxa"/>
            <w:tcBorders>
              <w:top w:val="single" w:sz="4" w:space="0" w:color="000000"/>
              <w:left w:val="nil"/>
              <w:bottom w:val="single" w:sz="4" w:space="0" w:color="000000"/>
              <w:right w:val="single" w:sz="4" w:space="0" w:color="000000"/>
            </w:tcBorders>
            <w:shd w:val="clear" w:color="auto" w:fill="auto"/>
            <w:vAlign w:val="bottom"/>
          </w:tcPr>
          <w:p w14:paraId="72AEA044"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473901"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62AF35"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E867E8"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E71F72"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AE5565"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0EDCA2"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32FDA1"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38EDF7"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0E0CD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0ECA4D"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4B60963C" w14:textId="77777777" w:rsidTr="00207BC3">
        <w:trPr>
          <w:trHeight w:val="300"/>
        </w:trPr>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48F428AC" w14:textId="77777777" w:rsidR="00207BC3" w:rsidRDefault="00207BC3" w:rsidP="0021330E">
            <w:pPr>
              <w:rPr>
                <w:b/>
                <w:color w:val="000000"/>
              </w:rPr>
            </w:pPr>
            <w:r>
              <w:rPr>
                <w:b/>
                <w:color w:val="000000"/>
              </w:rPr>
              <w:t>ПРН 14</w:t>
            </w:r>
          </w:p>
        </w:tc>
        <w:tc>
          <w:tcPr>
            <w:tcW w:w="692" w:type="dxa"/>
            <w:tcBorders>
              <w:top w:val="single" w:sz="4" w:space="0" w:color="000000"/>
              <w:left w:val="single" w:sz="4" w:space="0" w:color="auto"/>
              <w:bottom w:val="single" w:sz="4" w:space="0" w:color="000000"/>
              <w:right w:val="single" w:sz="4" w:space="0" w:color="000000"/>
            </w:tcBorders>
            <w:shd w:val="clear" w:color="auto" w:fill="auto"/>
            <w:vAlign w:val="bottom"/>
          </w:tcPr>
          <w:p w14:paraId="59C9367C"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3C1162"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73AA60"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5C138B"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66A046"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1F8309"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F2AF6F"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4113E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A4A7C8"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C585F7"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B11432"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6BE14855" w14:textId="77777777" w:rsidTr="00207BC3">
        <w:trPr>
          <w:trHeight w:val="300"/>
        </w:trPr>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53704DFE" w14:textId="77777777" w:rsidR="00207BC3" w:rsidRDefault="00207BC3" w:rsidP="0021330E">
            <w:pPr>
              <w:rPr>
                <w:b/>
                <w:color w:val="000000"/>
              </w:rPr>
            </w:pPr>
            <w:r>
              <w:rPr>
                <w:b/>
                <w:color w:val="000000"/>
              </w:rPr>
              <w:t>ПРН 15</w:t>
            </w:r>
          </w:p>
        </w:tc>
        <w:tc>
          <w:tcPr>
            <w:tcW w:w="692" w:type="dxa"/>
            <w:tcBorders>
              <w:top w:val="single" w:sz="4" w:space="0" w:color="000000"/>
              <w:left w:val="single" w:sz="4" w:space="0" w:color="auto"/>
              <w:bottom w:val="single" w:sz="4" w:space="0" w:color="000000"/>
              <w:right w:val="single" w:sz="4" w:space="0" w:color="000000"/>
            </w:tcBorders>
            <w:shd w:val="clear" w:color="auto" w:fill="auto"/>
            <w:vAlign w:val="bottom"/>
          </w:tcPr>
          <w:p w14:paraId="166CED15"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CFF001"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374B1B"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48FE49"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500831"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571931"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6E3B06"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DB474D"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4AFA97"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7C2D5F"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E59064"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r>
      <w:tr w:rsidR="00207BC3" w14:paraId="4ADD400C" w14:textId="77777777" w:rsidTr="00207BC3">
        <w:trPr>
          <w:trHeight w:val="300"/>
        </w:trPr>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3CA0D665" w14:textId="77777777" w:rsidR="00207BC3" w:rsidRDefault="00207BC3" w:rsidP="0021330E">
            <w:pPr>
              <w:rPr>
                <w:b/>
                <w:color w:val="000000"/>
              </w:rPr>
            </w:pPr>
            <w:r>
              <w:rPr>
                <w:b/>
                <w:color w:val="000000"/>
              </w:rPr>
              <w:t>ПРН 16</w:t>
            </w:r>
          </w:p>
        </w:tc>
        <w:tc>
          <w:tcPr>
            <w:tcW w:w="692" w:type="dxa"/>
            <w:tcBorders>
              <w:top w:val="single" w:sz="4" w:space="0" w:color="000000"/>
              <w:left w:val="single" w:sz="4" w:space="0" w:color="auto"/>
              <w:bottom w:val="single" w:sz="4" w:space="0" w:color="000000"/>
              <w:right w:val="single" w:sz="4" w:space="0" w:color="000000"/>
            </w:tcBorders>
            <w:shd w:val="clear" w:color="auto" w:fill="auto"/>
            <w:vAlign w:val="bottom"/>
          </w:tcPr>
          <w:p w14:paraId="014DC1BA"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0DB8AA"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721F28"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223F39"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E04F57"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508A28" w14:textId="77777777" w:rsidR="00207BC3" w:rsidRDefault="00207BC3" w:rsidP="0021330E">
            <w:pPr>
              <w:jc w:val="center"/>
              <w:rPr>
                <w:rFonts w:ascii="Calibri" w:eastAsia="Calibri" w:hAnsi="Calibri" w:cs="Calibri"/>
                <w:color w:val="000000"/>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D0FA4B"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1F0050"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5BDA93" w14:textId="77777777" w:rsidR="00207BC3" w:rsidRDefault="00207BC3" w:rsidP="0021330E">
            <w:pPr>
              <w:jc w:val="center"/>
              <w:rPr>
                <w:rFonts w:ascii="Calibri" w:eastAsia="Calibri" w:hAnsi="Calibri" w:cs="Calibri"/>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D0742" w14:textId="77777777" w:rsidR="00207BC3" w:rsidRDefault="00207BC3" w:rsidP="0021330E">
            <w:pPr>
              <w:jc w:val="center"/>
              <w:rPr>
                <w:rFonts w:ascii="Calibri" w:eastAsia="Calibri" w:hAnsi="Calibri" w:cs="Calibri"/>
                <w:color w:val="000000"/>
              </w:rPr>
            </w:pPr>
            <w:r>
              <w:rPr>
                <w:rFonts w:ascii="Calibri" w:eastAsia="Calibri" w:hAnsi="Calibri" w:cs="Calibri"/>
                <w:color w:val="000000"/>
              </w:rPr>
              <w:t>*</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6C17E4" w14:textId="77777777" w:rsidR="00207BC3" w:rsidRDefault="00207BC3" w:rsidP="0021330E">
            <w:pPr>
              <w:jc w:val="center"/>
              <w:rPr>
                <w:rFonts w:ascii="Calibri" w:eastAsia="Calibri" w:hAnsi="Calibri" w:cs="Calibri"/>
                <w:color w:val="000000"/>
              </w:rPr>
            </w:pPr>
          </w:p>
        </w:tc>
      </w:tr>
    </w:tbl>
    <w:p w14:paraId="2F868A9A" w14:textId="77777777" w:rsidR="002234E5" w:rsidRDefault="002234E5" w:rsidP="00207BC3">
      <w:pPr>
        <w:jc w:val="center"/>
        <w:rPr>
          <w:b/>
          <w:sz w:val="28"/>
          <w:szCs w:val="28"/>
        </w:rPr>
        <w:sectPr w:rsidR="002234E5">
          <w:pgSz w:w="11906" w:h="16838"/>
          <w:pgMar w:top="850" w:right="850" w:bottom="850" w:left="1417" w:header="709" w:footer="709" w:gutter="0"/>
          <w:cols w:space="720"/>
        </w:sect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2126"/>
        <w:gridCol w:w="1843"/>
        <w:gridCol w:w="993"/>
        <w:gridCol w:w="4677"/>
        <w:gridCol w:w="2268"/>
      </w:tblGrid>
      <w:tr w:rsidR="002234E5" w:rsidRPr="003A1949" w14:paraId="4ADDADA0" w14:textId="77777777" w:rsidTr="00FB7828">
        <w:trPr>
          <w:tblHeader/>
        </w:trPr>
        <w:tc>
          <w:tcPr>
            <w:tcW w:w="1526" w:type="dxa"/>
            <w:shd w:val="clear" w:color="auto" w:fill="auto"/>
          </w:tcPr>
          <w:p w14:paraId="577FFB41" w14:textId="77777777" w:rsidR="002234E5" w:rsidRPr="003A1949" w:rsidRDefault="002234E5" w:rsidP="00FB7828">
            <w:pPr>
              <w:autoSpaceDE w:val="0"/>
              <w:autoSpaceDN w:val="0"/>
              <w:adjustRightInd w:val="0"/>
              <w:rPr>
                <w:rFonts w:eastAsia="Calibri"/>
                <w:sz w:val="18"/>
                <w:szCs w:val="18"/>
                <w:lang w:val="ru-RU" w:eastAsia="ru-RU"/>
              </w:rPr>
            </w:pPr>
            <w:r w:rsidRPr="003A1949">
              <w:rPr>
                <w:rFonts w:eastAsia="Calibri"/>
                <w:sz w:val="18"/>
                <w:szCs w:val="18"/>
                <w:lang w:val="ru-RU" w:eastAsia="ru-RU"/>
              </w:rPr>
              <w:lastRenderedPageBreak/>
              <w:t>Прізвище, ім’я,</w:t>
            </w:r>
          </w:p>
          <w:p w14:paraId="63D6C720" w14:textId="77777777" w:rsidR="002234E5" w:rsidRPr="003A1949" w:rsidRDefault="002234E5" w:rsidP="00FB7828">
            <w:pPr>
              <w:autoSpaceDE w:val="0"/>
              <w:autoSpaceDN w:val="0"/>
              <w:adjustRightInd w:val="0"/>
              <w:rPr>
                <w:rFonts w:eastAsia="Calibri"/>
                <w:sz w:val="18"/>
                <w:szCs w:val="18"/>
                <w:lang w:val="ru-RU" w:eastAsia="ru-RU"/>
              </w:rPr>
            </w:pPr>
            <w:r w:rsidRPr="003A1949">
              <w:rPr>
                <w:rFonts w:eastAsia="Calibri"/>
                <w:sz w:val="18"/>
                <w:szCs w:val="18"/>
                <w:lang w:val="ru-RU" w:eastAsia="ru-RU"/>
              </w:rPr>
              <w:t>по батькові керівника</w:t>
            </w:r>
          </w:p>
          <w:p w14:paraId="41A200A6" w14:textId="77777777" w:rsidR="002234E5" w:rsidRPr="003A1949" w:rsidRDefault="002234E5" w:rsidP="00FB7828">
            <w:pPr>
              <w:autoSpaceDE w:val="0"/>
              <w:autoSpaceDN w:val="0"/>
              <w:adjustRightInd w:val="0"/>
              <w:rPr>
                <w:rFonts w:eastAsia="Calibri"/>
                <w:sz w:val="18"/>
                <w:szCs w:val="18"/>
                <w:lang w:val="ru-RU" w:eastAsia="ru-RU"/>
              </w:rPr>
            </w:pPr>
            <w:r w:rsidRPr="003A1949">
              <w:rPr>
                <w:rFonts w:eastAsia="Calibri"/>
                <w:sz w:val="18"/>
                <w:szCs w:val="18"/>
                <w:lang w:val="ru-RU" w:eastAsia="ru-RU"/>
              </w:rPr>
              <w:t>та членів проектної</w:t>
            </w:r>
          </w:p>
          <w:p w14:paraId="7EFFBAF7" w14:textId="77777777" w:rsidR="002234E5" w:rsidRPr="003A1949" w:rsidRDefault="002234E5" w:rsidP="00FB7828">
            <w:pPr>
              <w:pStyle w:val="a4"/>
              <w:spacing w:after="0"/>
              <w:ind w:left="0"/>
              <w:rPr>
                <w:sz w:val="18"/>
                <w:szCs w:val="18"/>
              </w:rPr>
            </w:pPr>
            <w:r w:rsidRPr="003A1949">
              <w:rPr>
                <w:rFonts w:eastAsia="Calibri"/>
                <w:sz w:val="18"/>
                <w:szCs w:val="18"/>
                <w:lang w:val="ru-RU" w:eastAsia="ru-RU"/>
              </w:rPr>
              <w:t>групи</w:t>
            </w:r>
          </w:p>
        </w:tc>
        <w:tc>
          <w:tcPr>
            <w:tcW w:w="1560" w:type="dxa"/>
            <w:shd w:val="clear" w:color="auto" w:fill="auto"/>
          </w:tcPr>
          <w:p w14:paraId="33B48DB1" w14:textId="77777777" w:rsidR="002234E5" w:rsidRPr="003A1949" w:rsidRDefault="002234E5" w:rsidP="00FB7828">
            <w:pPr>
              <w:autoSpaceDE w:val="0"/>
              <w:autoSpaceDN w:val="0"/>
              <w:adjustRightInd w:val="0"/>
              <w:rPr>
                <w:rFonts w:eastAsia="Calibri"/>
                <w:sz w:val="18"/>
                <w:szCs w:val="18"/>
                <w:lang w:val="ru-RU" w:eastAsia="ru-RU"/>
              </w:rPr>
            </w:pPr>
            <w:r w:rsidRPr="003A1949">
              <w:rPr>
                <w:rFonts w:eastAsia="Calibri"/>
                <w:sz w:val="18"/>
                <w:szCs w:val="18"/>
                <w:lang w:val="ru-RU" w:eastAsia="ru-RU"/>
              </w:rPr>
              <w:t>Найменування</w:t>
            </w:r>
          </w:p>
          <w:p w14:paraId="30AC91CC" w14:textId="77777777" w:rsidR="002234E5" w:rsidRPr="003A1949" w:rsidRDefault="002234E5" w:rsidP="00FB7828">
            <w:pPr>
              <w:pStyle w:val="a4"/>
              <w:spacing w:after="0"/>
              <w:ind w:left="0"/>
              <w:rPr>
                <w:sz w:val="18"/>
                <w:szCs w:val="18"/>
              </w:rPr>
            </w:pPr>
            <w:r w:rsidRPr="003A1949">
              <w:rPr>
                <w:rFonts w:eastAsia="Calibri"/>
                <w:sz w:val="18"/>
                <w:szCs w:val="18"/>
                <w:lang w:val="ru-RU" w:eastAsia="ru-RU"/>
              </w:rPr>
              <w:t>посади, місце роботи</w:t>
            </w:r>
          </w:p>
        </w:tc>
        <w:tc>
          <w:tcPr>
            <w:tcW w:w="2126" w:type="dxa"/>
            <w:shd w:val="clear" w:color="auto" w:fill="auto"/>
          </w:tcPr>
          <w:p w14:paraId="6762186C" w14:textId="77777777" w:rsidR="002234E5" w:rsidRPr="003A1949" w:rsidRDefault="002234E5" w:rsidP="00FB7828">
            <w:pPr>
              <w:autoSpaceDE w:val="0"/>
              <w:autoSpaceDN w:val="0"/>
              <w:adjustRightInd w:val="0"/>
              <w:rPr>
                <w:sz w:val="18"/>
                <w:szCs w:val="18"/>
              </w:rPr>
            </w:pPr>
            <w:r w:rsidRPr="003A1949">
              <w:rPr>
                <w:rFonts w:eastAsia="Calibri"/>
                <w:sz w:val="18"/>
                <w:szCs w:val="18"/>
                <w:lang w:eastAsia="ru-RU"/>
              </w:rPr>
              <w:t>Найменування закла</w:t>
            </w:r>
            <w:r w:rsidRPr="003A1949">
              <w:rPr>
                <w:rFonts w:eastAsia="Calibri"/>
                <w:sz w:val="18"/>
                <w:szCs w:val="18"/>
                <w:lang w:eastAsia="ru-RU"/>
              </w:rPr>
              <w:softHyphen/>
              <w:t>ду, який закінчив викладач, рік закін</w:t>
            </w:r>
            <w:r w:rsidRPr="003A1949">
              <w:rPr>
                <w:rFonts w:eastAsia="Calibri"/>
                <w:sz w:val="18"/>
                <w:szCs w:val="18"/>
                <w:lang w:eastAsia="ru-RU"/>
              </w:rPr>
              <w:softHyphen/>
              <w:t>чення, спеціальність, кваліфікація згідно з документом про вищу освіту</w:t>
            </w:r>
          </w:p>
        </w:tc>
        <w:tc>
          <w:tcPr>
            <w:tcW w:w="1843" w:type="dxa"/>
            <w:shd w:val="clear" w:color="auto" w:fill="auto"/>
          </w:tcPr>
          <w:p w14:paraId="394FD4DB" w14:textId="77777777" w:rsidR="002234E5" w:rsidRPr="003A1949" w:rsidRDefault="002234E5" w:rsidP="00FB7828">
            <w:pPr>
              <w:autoSpaceDE w:val="0"/>
              <w:autoSpaceDN w:val="0"/>
              <w:adjustRightInd w:val="0"/>
              <w:rPr>
                <w:sz w:val="18"/>
                <w:szCs w:val="18"/>
              </w:rPr>
            </w:pPr>
            <w:r w:rsidRPr="003A1949">
              <w:rPr>
                <w:rFonts w:eastAsia="Calibri"/>
                <w:sz w:val="18"/>
                <w:szCs w:val="18"/>
                <w:lang w:val="ru-RU" w:eastAsia="ru-RU"/>
              </w:rPr>
              <w:t>Науковий ступінь, шифр і наймену</w:t>
            </w:r>
            <w:r w:rsidRPr="003A1949">
              <w:rPr>
                <w:rFonts w:eastAsia="Calibri"/>
                <w:sz w:val="18"/>
                <w:szCs w:val="18"/>
                <w:lang w:val="ru-RU" w:eastAsia="ru-RU"/>
              </w:rPr>
              <w:softHyphen/>
              <w:t>вання наукової спеціальності, тема дисертації, вчене звання, за якою кафедрою (спеціальністю) присвоєно</w:t>
            </w:r>
          </w:p>
        </w:tc>
        <w:tc>
          <w:tcPr>
            <w:tcW w:w="993" w:type="dxa"/>
            <w:shd w:val="clear" w:color="auto" w:fill="auto"/>
          </w:tcPr>
          <w:p w14:paraId="46A5A56F" w14:textId="77777777" w:rsidR="002234E5" w:rsidRPr="003A1949" w:rsidRDefault="002234E5" w:rsidP="00FB7828">
            <w:pPr>
              <w:autoSpaceDE w:val="0"/>
              <w:autoSpaceDN w:val="0"/>
              <w:adjustRightInd w:val="0"/>
              <w:rPr>
                <w:sz w:val="18"/>
                <w:szCs w:val="18"/>
              </w:rPr>
            </w:pPr>
            <w:r w:rsidRPr="003A1949">
              <w:rPr>
                <w:rFonts w:eastAsia="Calibri"/>
                <w:sz w:val="18"/>
                <w:szCs w:val="18"/>
                <w:lang w:val="ru-RU" w:eastAsia="ru-RU"/>
              </w:rPr>
              <w:t>Стаж науково-педагогічної та/або наукової роботи</w:t>
            </w:r>
          </w:p>
        </w:tc>
        <w:tc>
          <w:tcPr>
            <w:tcW w:w="4677" w:type="dxa"/>
            <w:shd w:val="clear" w:color="auto" w:fill="auto"/>
          </w:tcPr>
          <w:p w14:paraId="5BC85EED" w14:textId="77777777" w:rsidR="002234E5" w:rsidRPr="003A1949" w:rsidRDefault="002234E5" w:rsidP="00FB7828">
            <w:pPr>
              <w:autoSpaceDE w:val="0"/>
              <w:autoSpaceDN w:val="0"/>
              <w:adjustRightInd w:val="0"/>
              <w:rPr>
                <w:sz w:val="18"/>
                <w:szCs w:val="18"/>
              </w:rPr>
            </w:pPr>
            <w:r w:rsidRPr="003A1949">
              <w:rPr>
                <w:rFonts w:eastAsia="Calibri"/>
                <w:sz w:val="18"/>
                <w:szCs w:val="18"/>
                <w:lang w:val="ru-RU" w:eastAsia="ru-RU"/>
              </w:rPr>
              <w:t>Інформація про наукову діяльність (основні публікації за напрямом, науково-дослідній роботі, участь у конференціях і семінарах, робота з аспірантами та докторантами,керівництво науковою роботою студентів)</w:t>
            </w:r>
          </w:p>
        </w:tc>
        <w:tc>
          <w:tcPr>
            <w:tcW w:w="2268" w:type="dxa"/>
            <w:shd w:val="clear" w:color="auto" w:fill="auto"/>
          </w:tcPr>
          <w:p w14:paraId="30EE8E81" w14:textId="77777777" w:rsidR="002234E5" w:rsidRPr="003A1949" w:rsidRDefault="002234E5" w:rsidP="00FB7828">
            <w:pPr>
              <w:autoSpaceDE w:val="0"/>
              <w:autoSpaceDN w:val="0"/>
              <w:adjustRightInd w:val="0"/>
              <w:rPr>
                <w:sz w:val="18"/>
                <w:szCs w:val="18"/>
              </w:rPr>
            </w:pPr>
            <w:r w:rsidRPr="003A1949">
              <w:rPr>
                <w:rFonts w:eastAsia="Calibri"/>
                <w:sz w:val="18"/>
                <w:szCs w:val="18"/>
                <w:lang w:eastAsia="ru-RU"/>
              </w:rPr>
              <w:t xml:space="preserve">Відомості про підвищення кваліфікації викладача (найменування </w:t>
            </w:r>
            <w:r w:rsidRPr="003A1949">
              <w:rPr>
                <w:rFonts w:eastAsia="Calibri"/>
                <w:sz w:val="18"/>
                <w:szCs w:val="18"/>
                <w:lang w:val="ru-RU" w:eastAsia="ru-RU"/>
              </w:rPr>
              <w:t>закладу, вид документа, тема, дата видачі)</w:t>
            </w:r>
          </w:p>
        </w:tc>
      </w:tr>
      <w:tr w:rsidR="002234E5" w:rsidRPr="003A1949" w14:paraId="4CF8CFDB" w14:textId="77777777" w:rsidTr="00FB7828">
        <w:tc>
          <w:tcPr>
            <w:tcW w:w="3086" w:type="dxa"/>
            <w:gridSpan w:val="2"/>
            <w:shd w:val="clear" w:color="auto" w:fill="auto"/>
          </w:tcPr>
          <w:p w14:paraId="355AA6E5" w14:textId="77777777" w:rsidR="002234E5" w:rsidRPr="003A1949" w:rsidRDefault="002234E5" w:rsidP="00FB7828">
            <w:pPr>
              <w:pStyle w:val="a4"/>
              <w:spacing w:after="0"/>
              <w:ind w:left="0"/>
              <w:rPr>
                <w:sz w:val="18"/>
                <w:szCs w:val="18"/>
              </w:rPr>
            </w:pPr>
            <w:r w:rsidRPr="003A1949">
              <w:rPr>
                <w:rFonts w:eastAsia="Calibri"/>
                <w:sz w:val="18"/>
                <w:szCs w:val="18"/>
                <w:lang w:val="ru-RU" w:eastAsia="ru-RU"/>
              </w:rPr>
              <w:t>Керівник проектної групи</w:t>
            </w:r>
          </w:p>
        </w:tc>
        <w:tc>
          <w:tcPr>
            <w:tcW w:w="2126" w:type="dxa"/>
            <w:shd w:val="clear" w:color="auto" w:fill="auto"/>
          </w:tcPr>
          <w:p w14:paraId="71C17BE0" w14:textId="77777777" w:rsidR="002234E5" w:rsidRPr="003A1949" w:rsidRDefault="002234E5" w:rsidP="00FB7828">
            <w:pPr>
              <w:pStyle w:val="a4"/>
              <w:spacing w:after="0"/>
              <w:ind w:left="0"/>
              <w:rPr>
                <w:sz w:val="18"/>
                <w:szCs w:val="18"/>
              </w:rPr>
            </w:pPr>
          </w:p>
        </w:tc>
        <w:tc>
          <w:tcPr>
            <w:tcW w:w="1843" w:type="dxa"/>
            <w:shd w:val="clear" w:color="auto" w:fill="auto"/>
          </w:tcPr>
          <w:p w14:paraId="26BA34AA" w14:textId="77777777" w:rsidR="002234E5" w:rsidRPr="003A1949" w:rsidRDefault="002234E5" w:rsidP="00FB7828">
            <w:pPr>
              <w:pStyle w:val="a4"/>
              <w:spacing w:after="0"/>
              <w:ind w:left="0"/>
              <w:rPr>
                <w:sz w:val="18"/>
                <w:szCs w:val="18"/>
              </w:rPr>
            </w:pPr>
          </w:p>
        </w:tc>
        <w:tc>
          <w:tcPr>
            <w:tcW w:w="993" w:type="dxa"/>
            <w:shd w:val="clear" w:color="auto" w:fill="auto"/>
          </w:tcPr>
          <w:p w14:paraId="50833400" w14:textId="77777777" w:rsidR="002234E5" w:rsidRPr="003A1949" w:rsidRDefault="002234E5" w:rsidP="00FB7828">
            <w:pPr>
              <w:pStyle w:val="a4"/>
              <w:spacing w:after="0"/>
              <w:ind w:left="0"/>
              <w:rPr>
                <w:sz w:val="18"/>
                <w:szCs w:val="18"/>
              </w:rPr>
            </w:pPr>
          </w:p>
        </w:tc>
        <w:tc>
          <w:tcPr>
            <w:tcW w:w="4677" w:type="dxa"/>
            <w:shd w:val="clear" w:color="auto" w:fill="auto"/>
          </w:tcPr>
          <w:p w14:paraId="546EC076" w14:textId="77777777" w:rsidR="002234E5" w:rsidRPr="003A1949" w:rsidRDefault="002234E5" w:rsidP="00FB7828">
            <w:pPr>
              <w:pStyle w:val="a4"/>
              <w:spacing w:after="0"/>
              <w:ind w:left="0"/>
              <w:rPr>
                <w:sz w:val="18"/>
                <w:szCs w:val="18"/>
              </w:rPr>
            </w:pPr>
          </w:p>
        </w:tc>
        <w:tc>
          <w:tcPr>
            <w:tcW w:w="2268" w:type="dxa"/>
            <w:shd w:val="clear" w:color="auto" w:fill="auto"/>
          </w:tcPr>
          <w:p w14:paraId="37DA4E40" w14:textId="77777777" w:rsidR="002234E5" w:rsidRPr="003A1949" w:rsidRDefault="002234E5" w:rsidP="00FB7828">
            <w:pPr>
              <w:pStyle w:val="a4"/>
              <w:spacing w:after="0"/>
              <w:ind w:left="0"/>
              <w:rPr>
                <w:sz w:val="18"/>
                <w:szCs w:val="18"/>
              </w:rPr>
            </w:pPr>
          </w:p>
        </w:tc>
      </w:tr>
      <w:tr w:rsidR="002234E5" w:rsidRPr="003A1949" w14:paraId="04CB6DA8" w14:textId="77777777" w:rsidTr="00FB7828">
        <w:tc>
          <w:tcPr>
            <w:tcW w:w="1526" w:type="dxa"/>
            <w:shd w:val="clear" w:color="auto" w:fill="auto"/>
          </w:tcPr>
          <w:p w14:paraId="004ADFE7" w14:textId="77777777" w:rsidR="002234E5" w:rsidRPr="003A1949" w:rsidRDefault="002234E5" w:rsidP="00FB7828">
            <w:pPr>
              <w:rPr>
                <w:sz w:val="18"/>
                <w:szCs w:val="18"/>
              </w:rPr>
            </w:pPr>
            <w:r w:rsidRPr="003A1949">
              <w:rPr>
                <w:sz w:val="18"/>
                <w:szCs w:val="18"/>
              </w:rPr>
              <w:t>САЄНКО Олександр Сергійович</w:t>
            </w:r>
          </w:p>
          <w:p w14:paraId="537C3E24" w14:textId="77777777" w:rsidR="002234E5" w:rsidRPr="003A1949" w:rsidRDefault="002234E5" w:rsidP="00FB7828">
            <w:pPr>
              <w:ind w:left="-57" w:right="-57"/>
              <w:rPr>
                <w:sz w:val="18"/>
                <w:szCs w:val="18"/>
              </w:rPr>
            </w:pPr>
          </w:p>
        </w:tc>
        <w:tc>
          <w:tcPr>
            <w:tcW w:w="1560" w:type="dxa"/>
            <w:shd w:val="clear" w:color="auto" w:fill="auto"/>
          </w:tcPr>
          <w:p w14:paraId="6068BEC6" w14:textId="77777777" w:rsidR="002234E5" w:rsidRPr="003A1949" w:rsidRDefault="002234E5" w:rsidP="00FB7828">
            <w:pPr>
              <w:ind w:left="-57" w:right="-57"/>
              <w:rPr>
                <w:sz w:val="18"/>
                <w:szCs w:val="18"/>
              </w:rPr>
            </w:pPr>
            <w:r w:rsidRPr="003A1949">
              <w:rPr>
                <w:sz w:val="18"/>
                <w:szCs w:val="18"/>
              </w:rPr>
              <w:t>Завідувач кафедри міжнародної економіки, доцент</w:t>
            </w:r>
          </w:p>
        </w:tc>
        <w:tc>
          <w:tcPr>
            <w:tcW w:w="2126" w:type="dxa"/>
            <w:shd w:val="clear" w:color="auto" w:fill="auto"/>
          </w:tcPr>
          <w:p w14:paraId="2D6B9609" w14:textId="77777777" w:rsidR="002234E5" w:rsidRPr="003A1949" w:rsidRDefault="002234E5" w:rsidP="00FB7828">
            <w:pPr>
              <w:rPr>
                <w:sz w:val="18"/>
                <w:szCs w:val="18"/>
              </w:rPr>
            </w:pPr>
            <w:r w:rsidRPr="003A1949">
              <w:rPr>
                <w:sz w:val="18"/>
                <w:szCs w:val="18"/>
              </w:rPr>
              <w:t>Чернівецький нац. унів-т ім. Ю. Федьковича</w:t>
            </w:r>
            <w:r w:rsidRPr="003A1949">
              <w:rPr>
                <w:color w:val="000000"/>
                <w:sz w:val="18"/>
                <w:szCs w:val="18"/>
              </w:rPr>
              <w:t xml:space="preserve">, </w:t>
            </w:r>
            <w:r w:rsidRPr="003A1949">
              <w:rPr>
                <w:sz w:val="18"/>
                <w:szCs w:val="18"/>
              </w:rPr>
              <w:t>2005,</w:t>
            </w:r>
          </w:p>
          <w:p w14:paraId="1367A486" w14:textId="77777777" w:rsidR="002234E5" w:rsidRPr="003A1949" w:rsidRDefault="002234E5" w:rsidP="00FB7828">
            <w:pPr>
              <w:rPr>
                <w:sz w:val="18"/>
                <w:szCs w:val="18"/>
              </w:rPr>
            </w:pPr>
            <w:r w:rsidRPr="003A1949">
              <w:rPr>
                <w:sz w:val="18"/>
                <w:szCs w:val="18"/>
              </w:rPr>
              <w:t>Менеджмент організацій,</w:t>
            </w:r>
          </w:p>
          <w:p w14:paraId="0A1F6693" w14:textId="77777777" w:rsidR="002234E5" w:rsidRPr="003A1949" w:rsidRDefault="002234E5" w:rsidP="00FB7828">
            <w:pPr>
              <w:rPr>
                <w:sz w:val="18"/>
                <w:szCs w:val="18"/>
              </w:rPr>
            </w:pPr>
            <w:r w:rsidRPr="003A1949">
              <w:rPr>
                <w:sz w:val="18"/>
                <w:szCs w:val="18"/>
              </w:rPr>
              <w:t>Магістр економіки.</w:t>
            </w:r>
          </w:p>
          <w:p w14:paraId="71AECA39" w14:textId="77777777" w:rsidR="002234E5" w:rsidRDefault="002234E5" w:rsidP="00FB7828">
            <w:pPr>
              <w:rPr>
                <w:sz w:val="18"/>
                <w:szCs w:val="18"/>
              </w:rPr>
            </w:pPr>
            <w:r w:rsidRPr="003A1949">
              <w:rPr>
                <w:sz w:val="18"/>
                <w:szCs w:val="18"/>
              </w:rPr>
              <w:t>РН№27854205</w:t>
            </w:r>
            <w:r>
              <w:rPr>
                <w:sz w:val="18"/>
                <w:szCs w:val="18"/>
              </w:rPr>
              <w:t xml:space="preserve"> від 24.06.2005 р.</w:t>
            </w:r>
          </w:p>
          <w:p w14:paraId="5990EF15" w14:textId="77777777" w:rsidR="002234E5" w:rsidRPr="003A1949" w:rsidRDefault="002234E5" w:rsidP="00FB7828">
            <w:pPr>
              <w:rPr>
                <w:sz w:val="18"/>
                <w:szCs w:val="18"/>
              </w:rPr>
            </w:pPr>
          </w:p>
        </w:tc>
        <w:tc>
          <w:tcPr>
            <w:tcW w:w="1843" w:type="dxa"/>
            <w:shd w:val="clear" w:color="auto" w:fill="auto"/>
          </w:tcPr>
          <w:p w14:paraId="2830D491" w14:textId="77777777" w:rsidR="002234E5" w:rsidRPr="003A1949" w:rsidRDefault="002234E5" w:rsidP="00FB7828">
            <w:pPr>
              <w:rPr>
                <w:bCs/>
                <w:sz w:val="18"/>
                <w:szCs w:val="18"/>
              </w:rPr>
            </w:pPr>
            <w:r w:rsidRPr="003A1949">
              <w:rPr>
                <w:bCs/>
                <w:sz w:val="18"/>
                <w:szCs w:val="18"/>
              </w:rPr>
              <w:t xml:space="preserve">Кандидат </w:t>
            </w:r>
            <w:r w:rsidRPr="003A1949">
              <w:rPr>
                <w:sz w:val="18"/>
                <w:szCs w:val="18"/>
              </w:rPr>
              <w:t>економічних наук,</w:t>
            </w:r>
          </w:p>
          <w:p w14:paraId="745793A4" w14:textId="77777777" w:rsidR="002234E5" w:rsidRPr="003A1949" w:rsidRDefault="002234E5" w:rsidP="00FB7828">
            <w:pPr>
              <w:rPr>
                <w:sz w:val="18"/>
                <w:szCs w:val="18"/>
              </w:rPr>
            </w:pPr>
            <w:r w:rsidRPr="003A1949">
              <w:rPr>
                <w:sz w:val="18"/>
                <w:szCs w:val="18"/>
              </w:rPr>
              <w:t>08 00 01 – економічна теорія та історія економічної думки</w:t>
            </w:r>
          </w:p>
          <w:p w14:paraId="5EC7FA08" w14:textId="77777777" w:rsidR="002234E5" w:rsidRPr="003A1949" w:rsidRDefault="002234E5" w:rsidP="00FB7828">
            <w:pPr>
              <w:rPr>
                <w:sz w:val="18"/>
                <w:szCs w:val="18"/>
              </w:rPr>
            </w:pPr>
            <w:r w:rsidRPr="003A1949">
              <w:rPr>
                <w:color w:val="000000"/>
                <w:sz w:val="18"/>
                <w:szCs w:val="18"/>
              </w:rPr>
              <w:t>«Зміцнення економічної безпеки як чинник ефективного функціонування економічної системи»</w:t>
            </w:r>
          </w:p>
          <w:p w14:paraId="38CFDDB2" w14:textId="77777777" w:rsidR="002234E5" w:rsidRPr="003A1949" w:rsidRDefault="002234E5" w:rsidP="00FB7828">
            <w:pPr>
              <w:rPr>
                <w:sz w:val="18"/>
                <w:szCs w:val="18"/>
              </w:rPr>
            </w:pPr>
            <w:r w:rsidRPr="003A1949">
              <w:rPr>
                <w:sz w:val="18"/>
                <w:szCs w:val="18"/>
              </w:rPr>
              <w:t>ДК № 063921</w:t>
            </w:r>
          </w:p>
          <w:p w14:paraId="1978D8DF" w14:textId="77777777" w:rsidR="002234E5" w:rsidRPr="003A1949" w:rsidRDefault="002234E5" w:rsidP="00FB7828">
            <w:pPr>
              <w:rPr>
                <w:sz w:val="18"/>
                <w:szCs w:val="18"/>
              </w:rPr>
            </w:pPr>
            <w:r w:rsidRPr="003A1949">
              <w:rPr>
                <w:sz w:val="18"/>
                <w:szCs w:val="18"/>
              </w:rPr>
              <w:t>від 22.12. 2010 року</w:t>
            </w:r>
          </w:p>
          <w:p w14:paraId="4C24A95E" w14:textId="77777777" w:rsidR="002234E5" w:rsidRPr="003A1949" w:rsidRDefault="002234E5" w:rsidP="00FB7828">
            <w:pPr>
              <w:rPr>
                <w:bCs/>
                <w:sz w:val="18"/>
                <w:szCs w:val="18"/>
              </w:rPr>
            </w:pPr>
          </w:p>
          <w:p w14:paraId="35826A7E" w14:textId="77777777" w:rsidR="002234E5" w:rsidRPr="003A1949" w:rsidRDefault="002234E5" w:rsidP="00FB7828">
            <w:pPr>
              <w:rPr>
                <w:sz w:val="18"/>
                <w:szCs w:val="18"/>
              </w:rPr>
            </w:pPr>
            <w:r w:rsidRPr="003A1949">
              <w:rPr>
                <w:bCs/>
                <w:sz w:val="18"/>
                <w:szCs w:val="18"/>
              </w:rPr>
              <w:t>Доцент</w:t>
            </w:r>
            <w:r w:rsidRPr="003A1949">
              <w:rPr>
                <w:sz w:val="18"/>
                <w:szCs w:val="18"/>
              </w:rPr>
              <w:t xml:space="preserve"> кафедри економічної теорії та менеджменту</w:t>
            </w:r>
          </w:p>
          <w:p w14:paraId="673C3A77" w14:textId="77777777" w:rsidR="002234E5" w:rsidRPr="003A1949" w:rsidRDefault="002234E5" w:rsidP="00FB7828">
            <w:pPr>
              <w:rPr>
                <w:sz w:val="18"/>
                <w:szCs w:val="18"/>
              </w:rPr>
            </w:pPr>
            <w:r w:rsidRPr="003A1949">
              <w:rPr>
                <w:sz w:val="18"/>
                <w:szCs w:val="18"/>
              </w:rPr>
              <w:t>12 ДЦ № 038067</w:t>
            </w:r>
          </w:p>
          <w:p w14:paraId="0C9BC724" w14:textId="77777777" w:rsidR="002234E5" w:rsidRPr="003A1949" w:rsidRDefault="002234E5" w:rsidP="00FB7828">
            <w:pPr>
              <w:rPr>
                <w:sz w:val="18"/>
                <w:szCs w:val="18"/>
              </w:rPr>
            </w:pPr>
            <w:r w:rsidRPr="003A1949">
              <w:rPr>
                <w:sz w:val="18"/>
                <w:szCs w:val="18"/>
              </w:rPr>
              <w:t>від 14.02.2014 р.</w:t>
            </w:r>
          </w:p>
        </w:tc>
        <w:tc>
          <w:tcPr>
            <w:tcW w:w="993" w:type="dxa"/>
            <w:shd w:val="clear" w:color="auto" w:fill="auto"/>
          </w:tcPr>
          <w:p w14:paraId="4F3376BC" w14:textId="48076B04" w:rsidR="002234E5" w:rsidRPr="003A1949" w:rsidRDefault="00D835CE" w:rsidP="00FB7828">
            <w:pPr>
              <w:pStyle w:val="a4"/>
              <w:spacing w:after="0"/>
              <w:ind w:left="0"/>
              <w:rPr>
                <w:sz w:val="18"/>
                <w:szCs w:val="18"/>
                <w:lang w:val="ru-RU"/>
              </w:rPr>
            </w:pPr>
            <w:r>
              <w:rPr>
                <w:sz w:val="18"/>
                <w:szCs w:val="18"/>
              </w:rPr>
              <w:t>20</w:t>
            </w:r>
            <w:r w:rsidR="002234E5" w:rsidRPr="003A1949">
              <w:rPr>
                <w:sz w:val="18"/>
                <w:szCs w:val="18"/>
              </w:rPr>
              <w:t xml:space="preserve"> р</w:t>
            </w:r>
            <w:r w:rsidR="002234E5" w:rsidRPr="003A1949">
              <w:rPr>
                <w:sz w:val="18"/>
                <w:szCs w:val="18"/>
                <w:lang w:val="ru-RU"/>
              </w:rPr>
              <w:t>.</w:t>
            </w:r>
            <w:r>
              <w:rPr>
                <w:sz w:val="18"/>
                <w:szCs w:val="18"/>
                <w:lang w:val="ru-RU"/>
              </w:rPr>
              <w:t xml:space="preserve"> 6 м.</w:t>
            </w:r>
          </w:p>
        </w:tc>
        <w:tc>
          <w:tcPr>
            <w:tcW w:w="4677" w:type="dxa"/>
            <w:shd w:val="clear" w:color="auto" w:fill="auto"/>
          </w:tcPr>
          <w:p w14:paraId="36603219" w14:textId="77777777" w:rsidR="002234E5" w:rsidRPr="005C716D" w:rsidRDefault="002234E5" w:rsidP="00FB7828">
            <w:pPr>
              <w:tabs>
                <w:tab w:val="left" w:pos="739"/>
              </w:tabs>
              <w:rPr>
                <w:color w:val="0C0C0C"/>
                <w:sz w:val="16"/>
                <w:szCs w:val="16"/>
                <w:lang w:val="ru-RU"/>
              </w:rPr>
            </w:pPr>
            <w:r w:rsidRPr="005C716D">
              <w:rPr>
                <w:color w:val="0C0C0C"/>
                <w:sz w:val="16"/>
                <w:szCs w:val="16"/>
                <w:lang w:val="ru-RU"/>
              </w:rPr>
              <w:t>П. 8.</w:t>
            </w:r>
          </w:p>
          <w:p w14:paraId="68D63368" w14:textId="7C7F1BEE" w:rsidR="005C716D" w:rsidRPr="005C716D" w:rsidRDefault="002234E5" w:rsidP="005C716D">
            <w:pPr>
              <w:rPr>
                <w:color w:val="000000"/>
                <w:sz w:val="16"/>
                <w:szCs w:val="16"/>
                <w:lang w:val="ru-RU" w:eastAsia="ru-RU"/>
              </w:rPr>
            </w:pPr>
            <w:r w:rsidRPr="005C716D">
              <w:rPr>
                <w:color w:val="000000"/>
                <w:sz w:val="16"/>
                <w:szCs w:val="16"/>
                <w:lang w:val="ru-RU" w:eastAsia="ru-RU"/>
              </w:rPr>
              <w:t xml:space="preserve">1. </w:t>
            </w:r>
            <w:r w:rsidR="005C716D" w:rsidRPr="005C716D">
              <w:rPr>
                <w:color w:val="000000"/>
                <w:sz w:val="16"/>
                <w:szCs w:val="16"/>
                <w:lang w:val="ru-RU" w:eastAsia="ru-RU"/>
              </w:rPr>
              <w:t xml:space="preserve">Науковий керівник НДР кафедри </w:t>
            </w:r>
            <w:r w:rsidR="005C716D" w:rsidRPr="005C716D">
              <w:rPr>
                <w:sz w:val="16"/>
                <w:szCs w:val="16"/>
                <w:lang w:val="ru-RU"/>
              </w:rPr>
              <w:t>«</w:t>
            </w:r>
            <w:r w:rsidR="005C716D" w:rsidRPr="005C716D">
              <w:rPr>
                <w:bCs/>
                <w:sz w:val="16"/>
                <w:szCs w:val="16"/>
              </w:rPr>
              <w:t>Трансформація міжнародного економічного співробітництва України в умовах глобальних змін та перспектив членства в Європейському Союзі</w:t>
            </w:r>
            <w:r w:rsidR="005C716D" w:rsidRPr="005C716D">
              <w:rPr>
                <w:sz w:val="16"/>
                <w:szCs w:val="16"/>
                <w:lang w:val="ru-RU"/>
              </w:rPr>
              <w:t>» (2026-2030).</w:t>
            </w:r>
          </w:p>
          <w:p w14:paraId="236EA70D" w14:textId="4A1823BF" w:rsidR="002234E5" w:rsidRPr="005C716D" w:rsidRDefault="005C716D" w:rsidP="00FB7828">
            <w:pPr>
              <w:rPr>
                <w:color w:val="000000"/>
                <w:sz w:val="16"/>
                <w:szCs w:val="16"/>
                <w:lang w:val="ru-RU" w:eastAsia="ru-RU"/>
              </w:rPr>
            </w:pPr>
            <w:r w:rsidRPr="005C716D">
              <w:rPr>
                <w:color w:val="000000"/>
                <w:sz w:val="16"/>
                <w:szCs w:val="16"/>
                <w:lang w:val="ru-RU" w:eastAsia="ru-RU"/>
              </w:rPr>
              <w:t xml:space="preserve">2. </w:t>
            </w:r>
            <w:r w:rsidR="002234E5" w:rsidRPr="005C716D">
              <w:rPr>
                <w:color w:val="000000"/>
                <w:sz w:val="16"/>
                <w:szCs w:val="16"/>
                <w:lang w:val="ru-RU" w:eastAsia="ru-RU"/>
              </w:rPr>
              <w:t xml:space="preserve">Науковий керівник НДР кафедри </w:t>
            </w:r>
            <w:r w:rsidR="002234E5" w:rsidRPr="005C716D">
              <w:rPr>
                <w:sz w:val="16"/>
                <w:szCs w:val="16"/>
                <w:lang w:val="ru-RU"/>
              </w:rPr>
              <w:t>«</w:t>
            </w:r>
            <w:r w:rsidR="002234E5" w:rsidRPr="005C716D">
              <w:rPr>
                <w:sz w:val="16"/>
                <w:szCs w:val="16"/>
              </w:rPr>
              <w:t>Геостратегічні орієнтири сталого економічного розвитку України в умовах модифікації глобальних викликів</w:t>
            </w:r>
            <w:r w:rsidR="002234E5" w:rsidRPr="005C716D">
              <w:rPr>
                <w:sz w:val="16"/>
                <w:szCs w:val="16"/>
                <w:lang w:val="ru-RU"/>
              </w:rPr>
              <w:t>» (2021-2025</w:t>
            </w:r>
            <w:r w:rsidRPr="005C716D">
              <w:rPr>
                <w:sz w:val="16"/>
                <w:szCs w:val="16"/>
                <w:lang w:val="ru-RU"/>
              </w:rPr>
              <w:t>).</w:t>
            </w:r>
            <w:r w:rsidR="002234E5" w:rsidRPr="005C716D">
              <w:rPr>
                <w:sz w:val="16"/>
                <w:szCs w:val="16"/>
                <w:lang w:val="ru-RU"/>
              </w:rPr>
              <w:t xml:space="preserve"> </w:t>
            </w:r>
          </w:p>
          <w:p w14:paraId="3975F4D8" w14:textId="77777777" w:rsidR="002234E5" w:rsidRPr="005C716D" w:rsidRDefault="002234E5" w:rsidP="00FB7828">
            <w:pPr>
              <w:tabs>
                <w:tab w:val="left" w:pos="739"/>
              </w:tabs>
              <w:rPr>
                <w:color w:val="0C0C0C"/>
                <w:sz w:val="16"/>
                <w:szCs w:val="16"/>
              </w:rPr>
            </w:pPr>
            <w:r w:rsidRPr="005C716D">
              <w:rPr>
                <w:color w:val="0C0C0C"/>
                <w:sz w:val="16"/>
                <w:szCs w:val="16"/>
              </w:rPr>
              <w:t>П. 10.</w:t>
            </w:r>
          </w:p>
          <w:p w14:paraId="7D3EDEC7" w14:textId="77777777" w:rsidR="002234E5" w:rsidRPr="005C716D" w:rsidRDefault="002234E5" w:rsidP="00FB7828">
            <w:pPr>
              <w:rPr>
                <w:color w:val="000000"/>
                <w:sz w:val="16"/>
                <w:szCs w:val="16"/>
                <w:lang w:eastAsia="ru-RU"/>
              </w:rPr>
            </w:pPr>
            <w:r w:rsidRPr="005C716D">
              <w:rPr>
                <w:color w:val="000000"/>
                <w:sz w:val="16"/>
                <w:szCs w:val="16"/>
                <w:lang w:eastAsia="ru-RU"/>
              </w:rPr>
              <w:t xml:space="preserve">1. </w:t>
            </w:r>
            <w:r w:rsidRPr="005C716D">
              <w:rPr>
                <w:bCs/>
                <w:iCs/>
                <w:sz w:val="16"/>
                <w:szCs w:val="16"/>
              </w:rPr>
              <w:t>“</w:t>
            </w:r>
            <w:r w:rsidRPr="005C716D">
              <w:rPr>
                <w:iCs/>
                <w:sz w:val="16"/>
                <w:szCs w:val="16"/>
              </w:rPr>
              <w:t>The Universities’ Reaction to Big Obstructions: Building resilient higher education to respond and manage societal crises (TURBO)</w:t>
            </w:r>
            <w:r w:rsidRPr="005C716D">
              <w:rPr>
                <w:bCs/>
                <w:iCs/>
                <w:sz w:val="16"/>
                <w:szCs w:val="16"/>
              </w:rPr>
              <w:t>”</w:t>
            </w:r>
            <w:r w:rsidRPr="005C716D">
              <w:rPr>
                <w:bCs/>
                <w:i/>
                <w:iCs/>
                <w:sz w:val="16"/>
                <w:szCs w:val="16"/>
              </w:rPr>
              <w:t xml:space="preserve"> </w:t>
            </w:r>
            <w:r w:rsidRPr="005C716D">
              <w:rPr>
                <w:bCs/>
                <w:iCs/>
                <w:sz w:val="16"/>
                <w:szCs w:val="16"/>
              </w:rPr>
              <w:t>(</w:t>
            </w:r>
            <w:r w:rsidRPr="005C716D">
              <w:rPr>
                <w:color w:val="000000"/>
                <w:sz w:val="16"/>
                <w:szCs w:val="16"/>
              </w:rPr>
              <w:t>«Реакція університетів на великі перешкоди: створення стійкої вищої освіти для реагування та управління суспільними кризами»</w:t>
            </w:r>
            <w:r w:rsidRPr="005C716D">
              <w:rPr>
                <w:sz w:val="16"/>
                <w:szCs w:val="16"/>
              </w:rPr>
              <w:t>)</w:t>
            </w:r>
            <w:r w:rsidRPr="005C716D">
              <w:rPr>
                <w:color w:val="000000"/>
                <w:sz w:val="16"/>
                <w:szCs w:val="16"/>
                <w:lang w:eastAsia="ru-RU"/>
              </w:rPr>
              <w:t xml:space="preserve"> </w:t>
            </w:r>
            <w:r w:rsidRPr="005C716D">
              <w:rPr>
                <w:color w:val="000000"/>
                <w:sz w:val="16"/>
                <w:szCs w:val="16"/>
              </w:rPr>
              <w:t>№101129315-TURBO-ERASMUS-ED-2023-CBHE</w:t>
            </w:r>
          </w:p>
          <w:p w14:paraId="6FF5701A" w14:textId="77777777" w:rsidR="002234E5" w:rsidRPr="005C716D" w:rsidRDefault="002234E5" w:rsidP="00FB7828">
            <w:pPr>
              <w:rPr>
                <w:color w:val="0C0C0C"/>
                <w:sz w:val="16"/>
                <w:szCs w:val="16"/>
              </w:rPr>
            </w:pPr>
            <w:r w:rsidRPr="005C716D">
              <w:rPr>
                <w:color w:val="000000"/>
                <w:sz w:val="16"/>
                <w:szCs w:val="16"/>
                <w:lang w:eastAsia="ru-RU"/>
              </w:rPr>
              <w:t xml:space="preserve">2. </w:t>
            </w:r>
            <w:r w:rsidRPr="005C716D">
              <w:rPr>
                <w:rStyle w:val="st42"/>
                <w:sz w:val="16"/>
                <w:szCs w:val="16"/>
              </w:rPr>
              <w:t>«Норвегія-Україна. Професійна адаптація. Інтеграція в державну систему» (2020-2022).</w:t>
            </w:r>
          </w:p>
          <w:p w14:paraId="0DAF0123" w14:textId="77777777" w:rsidR="002234E5" w:rsidRPr="005C716D" w:rsidRDefault="002234E5" w:rsidP="00FB7828">
            <w:pPr>
              <w:pStyle w:val="af3"/>
              <w:spacing w:after="0" w:line="240" w:lineRule="auto"/>
              <w:ind w:left="0"/>
              <w:rPr>
                <w:rFonts w:ascii="Times New Roman" w:hAnsi="Times New Roman"/>
                <w:color w:val="0C0C0C"/>
                <w:sz w:val="16"/>
                <w:szCs w:val="16"/>
                <w:lang w:val="uk-UA"/>
              </w:rPr>
            </w:pPr>
            <w:r w:rsidRPr="005C716D">
              <w:rPr>
                <w:rFonts w:ascii="Times New Roman" w:hAnsi="Times New Roman"/>
                <w:color w:val="0C0C0C"/>
                <w:sz w:val="16"/>
                <w:szCs w:val="16"/>
                <w:lang w:val="uk-UA"/>
              </w:rPr>
              <w:t>П. 11.</w:t>
            </w:r>
          </w:p>
          <w:p w14:paraId="0DCB4827" w14:textId="77777777" w:rsidR="002234E5" w:rsidRPr="005C716D" w:rsidRDefault="002234E5" w:rsidP="00FB7828">
            <w:pPr>
              <w:rPr>
                <w:color w:val="0C0C0C"/>
                <w:sz w:val="16"/>
                <w:szCs w:val="16"/>
              </w:rPr>
            </w:pPr>
            <w:r w:rsidRPr="005C716D">
              <w:rPr>
                <w:color w:val="000000"/>
                <w:sz w:val="16"/>
                <w:szCs w:val="16"/>
                <w:lang w:eastAsia="ru-RU"/>
              </w:rPr>
              <w:t xml:space="preserve">1. </w:t>
            </w:r>
            <w:r w:rsidRPr="005C716D">
              <w:rPr>
                <w:sz w:val="16"/>
                <w:szCs w:val="16"/>
              </w:rPr>
              <w:t>Наукове консультування ГО «Центр економічного розвитку та соціальної адаптації» (2019-2023).</w:t>
            </w:r>
          </w:p>
          <w:p w14:paraId="2AA5893F" w14:textId="77777777" w:rsidR="002234E5" w:rsidRPr="005C716D" w:rsidRDefault="002234E5" w:rsidP="00FB7828">
            <w:pPr>
              <w:pStyle w:val="af3"/>
              <w:spacing w:after="0" w:line="240" w:lineRule="auto"/>
              <w:ind w:left="0"/>
              <w:rPr>
                <w:rFonts w:ascii="Times New Roman" w:hAnsi="Times New Roman"/>
                <w:color w:val="0C0C0C"/>
                <w:sz w:val="16"/>
                <w:szCs w:val="16"/>
                <w:lang w:val="uk-UA"/>
              </w:rPr>
            </w:pPr>
            <w:r w:rsidRPr="005C716D">
              <w:rPr>
                <w:rFonts w:ascii="Times New Roman" w:hAnsi="Times New Roman"/>
                <w:color w:val="0C0C0C"/>
                <w:sz w:val="16"/>
                <w:szCs w:val="16"/>
                <w:lang w:val="uk-UA"/>
              </w:rPr>
              <w:t>П. 19.</w:t>
            </w:r>
          </w:p>
          <w:p w14:paraId="2B8F02EA" w14:textId="77777777" w:rsidR="002234E5" w:rsidRPr="005C716D" w:rsidRDefault="002234E5" w:rsidP="00FB7828">
            <w:pPr>
              <w:rPr>
                <w:color w:val="000000"/>
                <w:sz w:val="16"/>
                <w:szCs w:val="16"/>
                <w:lang w:eastAsia="ru-RU"/>
              </w:rPr>
            </w:pPr>
            <w:r w:rsidRPr="005C716D">
              <w:rPr>
                <w:color w:val="000000"/>
                <w:sz w:val="16"/>
                <w:szCs w:val="16"/>
                <w:lang w:eastAsia="ru-RU"/>
              </w:rPr>
              <w:t>ГО «Центр економічного розвитку та соціальної адаптації», засновник</w:t>
            </w:r>
          </w:p>
          <w:p w14:paraId="286F9A5C" w14:textId="77777777" w:rsidR="002234E5" w:rsidRPr="005C716D" w:rsidRDefault="002234E5" w:rsidP="00FB7828">
            <w:pPr>
              <w:rPr>
                <w:color w:val="000000"/>
                <w:sz w:val="16"/>
                <w:szCs w:val="16"/>
                <w:lang w:eastAsia="ru-RU"/>
              </w:rPr>
            </w:pPr>
            <w:r w:rsidRPr="005C716D">
              <w:rPr>
                <w:color w:val="000000"/>
                <w:sz w:val="16"/>
                <w:szCs w:val="16"/>
                <w:lang w:eastAsia="ru-RU"/>
              </w:rPr>
              <w:t>ГО «Шумпетерівська школа інновацій», керівник</w:t>
            </w:r>
          </w:p>
          <w:p w14:paraId="5C817C9C" w14:textId="77777777" w:rsidR="002234E5" w:rsidRPr="005C716D" w:rsidRDefault="002234E5" w:rsidP="00FB7828">
            <w:pPr>
              <w:rPr>
                <w:color w:val="000000"/>
                <w:sz w:val="16"/>
                <w:szCs w:val="16"/>
                <w:lang w:eastAsia="ru-RU"/>
              </w:rPr>
            </w:pPr>
            <w:r w:rsidRPr="005C716D">
              <w:rPr>
                <w:color w:val="000000"/>
                <w:sz w:val="16"/>
                <w:szCs w:val="16"/>
                <w:lang w:eastAsia="ru-RU"/>
              </w:rPr>
              <w:t>ТОВ «Шумпетерівська школа інновацій», засновник</w:t>
            </w:r>
          </w:p>
          <w:p w14:paraId="6E96478F" w14:textId="77777777" w:rsidR="002234E5" w:rsidRPr="005C716D" w:rsidRDefault="002234E5" w:rsidP="00FB7828">
            <w:pPr>
              <w:pStyle w:val="af3"/>
              <w:spacing w:after="0" w:line="240" w:lineRule="auto"/>
              <w:ind w:left="0"/>
              <w:rPr>
                <w:rFonts w:ascii="Times New Roman" w:eastAsia="Times New Roman" w:hAnsi="Times New Roman"/>
                <w:color w:val="000000"/>
                <w:sz w:val="16"/>
                <w:szCs w:val="16"/>
                <w:lang w:val="uk-UA" w:eastAsia="ru-RU"/>
              </w:rPr>
            </w:pPr>
            <w:r w:rsidRPr="005C716D">
              <w:rPr>
                <w:rFonts w:ascii="Times New Roman" w:eastAsia="Times New Roman" w:hAnsi="Times New Roman"/>
                <w:color w:val="000000"/>
                <w:sz w:val="16"/>
                <w:szCs w:val="16"/>
                <w:lang w:val="uk-UA" w:eastAsia="ru-RU"/>
              </w:rPr>
              <w:t>ВГО «Українська асоціація економістів-міжнародників», членство</w:t>
            </w:r>
          </w:p>
          <w:p w14:paraId="16441F74" w14:textId="77777777" w:rsidR="002234E5" w:rsidRPr="005C716D" w:rsidRDefault="002234E5" w:rsidP="00FB7828">
            <w:pPr>
              <w:pStyle w:val="af3"/>
              <w:spacing w:after="0" w:line="240" w:lineRule="auto"/>
              <w:ind w:left="0"/>
              <w:rPr>
                <w:rFonts w:ascii="Times New Roman" w:eastAsia="Times New Roman" w:hAnsi="Times New Roman"/>
                <w:color w:val="000000"/>
                <w:sz w:val="16"/>
                <w:szCs w:val="16"/>
                <w:lang w:val="uk-UA" w:eastAsia="ru-RU"/>
              </w:rPr>
            </w:pPr>
          </w:p>
        </w:tc>
        <w:tc>
          <w:tcPr>
            <w:tcW w:w="2268" w:type="dxa"/>
            <w:shd w:val="clear" w:color="auto" w:fill="auto"/>
          </w:tcPr>
          <w:p w14:paraId="565856FF" w14:textId="72329043" w:rsidR="002234E5" w:rsidRPr="005C716D" w:rsidRDefault="002234E5" w:rsidP="00FB7828">
            <w:pPr>
              <w:pStyle w:val="a4"/>
              <w:spacing w:after="0"/>
              <w:ind w:left="0"/>
              <w:rPr>
                <w:sz w:val="16"/>
                <w:szCs w:val="16"/>
                <w:shd w:val="clear" w:color="auto" w:fill="FFFFFF"/>
              </w:rPr>
            </w:pPr>
            <w:r w:rsidRPr="005C716D">
              <w:rPr>
                <w:sz w:val="16"/>
                <w:szCs w:val="16"/>
                <w:shd w:val="clear" w:color="auto" w:fill="FFFFFF"/>
              </w:rPr>
              <w:t>Університет Козмінського (Варшава, Польща), з 22.04.2024 по 21.06.2024 р., «Розбудова спроможності та підвищення компетентності українських університетів/ TURBO» за програмою «</w:t>
            </w:r>
            <w:r w:rsidRPr="005C716D">
              <w:rPr>
                <w:sz w:val="16"/>
                <w:szCs w:val="16"/>
                <w:shd w:val="clear" w:color="auto" w:fill="FFFFFF"/>
                <w:lang w:val="en-US"/>
              </w:rPr>
              <w:t>Pro</w:t>
            </w:r>
            <w:r w:rsidRPr="005C716D">
              <w:rPr>
                <w:sz w:val="16"/>
                <w:szCs w:val="16"/>
                <w:shd w:val="clear" w:color="auto" w:fill="FFFFFF"/>
              </w:rPr>
              <w:t>», 240 годин (8 кредитів). Наказ 183-від від 22.04.2024 р.</w:t>
            </w:r>
            <w:r w:rsidR="005C716D">
              <w:rPr>
                <w:sz w:val="16"/>
                <w:szCs w:val="16"/>
                <w:shd w:val="clear" w:color="auto" w:fill="FFFFFF"/>
              </w:rPr>
              <w:t xml:space="preserve"> </w:t>
            </w:r>
            <w:r w:rsidRPr="005C716D">
              <w:rPr>
                <w:sz w:val="16"/>
                <w:szCs w:val="16"/>
                <w:shd w:val="clear" w:color="auto" w:fill="FFFFFF"/>
              </w:rPr>
              <w:t>Сертифікат від 29.08.2024 р.</w:t>
            </w:r>
          </w:p>
          <w:p w14:paraId="160E5BD1" w14:textId="77777777" w:rsidR="002234E5" w:rsidRPr="005C716D" w:rsidRDefault="002234E5" w:rsidP="00FB7828">
            <w:pPr>
              <w:pStyle w:val="a4"/>
              <w:spacing w:after="0"/>
              <w:ind w:left="0"/>
              <w:rPr>
                <w:sz w:val="16"/>
                <w:szCs w:val="16"/>
                <w:shd w:val="clear" w:color="auto" w:fill="FFFFFF"/>
              </w:rPr>
            </w:pPr>
          </w:p>
          <w:p w14:paraId="3FE518F9" w14:textId="77777777" w:rsidR="002234E5" w:rsidRPr="005C716D" w:rsidRDefault="002234E5" w:rsidP="00FB7828">
            <w:pPr>
              <w:pStyle w:val="a4"/>
              <w:spacing w:after="0"/>
              <w:ind w:left="0"/>
              <w:rPr>
                <w:sz w:val="16"/>
                <w:szCs w:val="16"/>
                <w:shd w:val="clear" w:color="auto" w:fill="FFFFFF"/>
              </w:rPr>
            </w:pPr>
            <w:r w:rsidRPr="005C716D">
              <w:rPr>
                <w:sz w:val="16"/>
                <w:szCs w:val="16"/>
                <w:shd w:val="clear" w:color="auto" w:fill="FFFFFF"/>
              </w:rPr>
              <w:t>Університет Норд (Будо (Норвегія), з 11.02.2024 по 17.02.2024, наукове стажування в рамках програми Еразмус+, 30 год (1 кредит). Наказ 7-від від 11.02.2024р. Сертифікат від 19.02.2024 р.</w:t>
            </w:r>
          </w:p>
          <w:p w14:paraId="52FBDD33" w14:textId="77777777" w:rsidR="002234E5" w:rsidRPr="005C716D" w:rsidRDefault="002234E5" w:rsidP="00FB7828">
            <w:pPr>
              <w:pStyle w:val="a4"/>
              <w:spacing w:after="0"/>
              <w:ind w:left="0"/>
              <w:rPr>
                <w:sz w:val="16"/>
                <w:szCs w:val="16"/>
              </w:rPr>
            </w:pPr>
          </w:p>
          <w:p w14:paraId="2361D814" w14:textId="77777777" w:rsidR="002234E5" w:rsidRPr="005C716D" w:rsidRDefault="002234E5" w:rsidP="00FB7828">
            <w:pPr>
              <w:pStyle w:val="a4"/>
              <w:spacing w:after="0"/>
              <w:ind w:left="0"/>
              <w:rPr>
                <w:sz w:val="16"/>
                <w:szCs w:val="16"/>
              </w:rPr>
            </w:pPr>
            <w:r w:rsidRPr="005C716D">
              <w:rPr>
                <w:sz w:val="16"/>
                <w:szCs w:val="16"/>
              </w:rPr>
              <w:t xml:space="preserve">Університет м. Падуї (Італія), Наказ № 378-від, 05.09.2023 р. Сертифікат від 29.09.2023 р. </w:t>
            </w:r>
          </w:p>
          <w:p w14:paraId="7BAB35FA" w14:textId="77777777" w:rsidR="002234E5" w:rsidRPr="005C716D" w:rsidRDefault="002234E5" w:rsidP="00FB7828">
            <w:pPr>
              <w:pStyle w:val="a4"/>
              <w:spacing w:after="0"/>
              <w:ind w:left="0"/>
              <w:rPr>
                <w:sz w:val="16"/>
                <w:szCs w:val="16"/>
              </w:rPr>
            </w:pPr>
          </w:p>
          <w:p w14:paraId="7242B94B" w14:textId="77777777" w:rsidR="002234E5" w:rsidRPr="005C716D" w:rsidRDefault="002234E5" w:rsidP="00FB7828">
            <w:pPr>
              <w:pStyle w:val="a4"/>
              <w:spacing w:after="0"/>
              <w:ind w:left="0"/>
              <w:rPr>
                <w:sz w:val="16"/>
                <w:szCs w:val="16"/>
              </w:rPr>
            </w:pPr>
          </w:p>
        </w:tc>
      </w:tr>
      <w:tr w:rsidR="002234E5" w:rsidRPr="003A1949" w14:paraId="629B92EA" w14:textId="77777777" w:rsidTr="00FB7828">
        <w:tc>
          <w:tcPr>
            <w:tcW w:w="3086" w:type="dxa"/>
            <w:gridSpan w:val="2"/>
            <w:shd w:val="clear" w:color="auto" w:fill="auto"/>
          </w:tcPr>
          <w:p w14:paraId="0B3A7FCE" w14:textId="77777777" w:rsidR="002234E5" w:rsidRPr="003A1949" w:rsidRDefault="002234E5" w:rsidP="00FB7828">
            <w:pPr>
              <w:autoSpaceDE w:val="0"/>
              <w:autoSpaceDN w:val="0"/>
              <w:adjustRightInd w:val="0"/>
              <w:rPr>
                <w:sz w:val="18"/>
                <w:szCs w:val="18"/>
              </w:rPr>
            </w:pPr>
            <w:r w:rsidRPr="003A1949">
              <w:rPr>
                <w:rFonts w:eastAsia="Calibri"/>
                <w:sz w:val="18"/>
                <w:szCs w:val="18"/>
                <w:lang w:val="ru-RU" w:eastAsia="ru-RU"/>
              </w:rPr>
              <w:t>Члени проектної групи</w:t>
            </w:r>
          </w:p>
        </w:tc>
        <w:tc>
          <w:tcPr>
            <w:tcW w:w="2126" w:type="dxa"/>
            <w:shd w:val="clear" w:color="auto" w:fill="auto"/>
          </w:tcPr>
          <w:p w14:paraId="5E45B709" w14:textId="77777777" w:rsidR="002234E5" w:rsidRPr="003A1949" w:rsidRDefault="002234E5" w:rsidP="00FB7828">
            <w:pPr>
              <w:pStyle w:val="a4"/>
              <w:spacing w:after="0"/>
              <w:ind w:left="0"/>
              <w:rPr>
                <w:sz w:val="18"/>
                <w:szCs w:val="18"/>
              </w:rPr>
            </w:pPr>
          </w:p>
        </w:tc>
        <w:tc>
          <w:tcPr>
            <w:tcW w:w="1843" w:type="dxa"/>
            <w:shd w:val="clear" w:color="auto" w:fill="auto"/>
          </w:tcPr>
          <w:p w14:paraId="338BACC3" w14:textId="77777777" w:rsidR="002234E5" w:rsidRPr="003A1949" w:rsidRDefault="002234E5" w:rsidP="00FB7828">
            <w:pPr>
              <w:pStyle w:val="a4"/>
              <w:spacing w:after="0"/>
              <w:ind w:left="0"/>
              <w:rPr>
                <w:sz w:val="18"/>
                <w:szCs w:val="18"/>
              </w:rPr>
            </w:pPr>
          </w:p>
        </w:tc>
        <w:tc>
          <w:tcPr>
            <w:tcW w:w="993" w:type="dxa"/>
            <w:shd w:val="clear" w:color="auto" w:fill="auto"/>
          </w:tcPr>
          <w:p w14:paraId="106F7C2D" w14:textId="77777777" w:rsidR="002234E5" w:rsidRPr="003A1949" w:rsidRDefault="002234E5" w:rsidP="00FB7828">
            <w:pPr>
              <w:pStyle w:val="a4"/>
              <w:spacing w:after="0"/>
              <w:ind w:left="0"/>
              <w:rPr>
                <w:sz w:val="18"/>
                <w:szCs w:val="18"/>
              </w:rPr>
            </w:pPr>
          </w:p>
        </w:tc>
        <w:tc>
          <w:tcPr>
            <w:tcW w:w="4677" w:type="dxa"/>
            <w:shd w:val="clear" w:color="auto" w:fill="auto"/>
          </w:tcPr>
          <w:p w14:paraId="1FFB7AD4" w14:textId="77777777" w:rsidR="002234E5" w:rsidRPr="003A1949" w:rsidRDefault="002234E5" w:rsidP="00FB7828">
            <w:pPr>
              <w:pStyle w:val="a4"/>
              <w:spacing w:after="0"/>
              <w:ind w:left="0"/>
              <w:rPr>
                <w:sz w:val="18"/>
                <w:szCs w:val="18"/>
              </w:rPr>
            </w:pPr>
          </w:p>
        </w:tc>
        <w:tc>
          <w:tcPr>
            <w:tcW w:w="2268" w:type="dxa"/>
            <w:shd w:val="clear" w:color="auto" w:fill="auto"/>
          </w:tcPr>
          <w:p w14:paraId="0DA3DE80" w14:textId="77777777" w:rsidR="002234E5" w:rsidRPr="003A1949" w:rsidRDefault="002234E5" w:rsidP="00FB7828">
            <w:pPr>
              <w:pStyle w:val="a4"/>
              <w:spacing w:after="0"/>
              <w:ind w:left="0"/>
              <w:rPr>
                <w:sz w:val="18"/>
                <w:szCs w:val="18"/>
              </w:rPr>
            </w:pPr>
          </w:p>
        </w:tc>
      </w:tr>
      <w:tr w:rsidR="002234E5" w:rsidRPr="003A1949" w14:paraId="4B4D7C76" w14:textId="77777777" w:rsidTr="00FB7828">
        <w:tc>
          <w:tcPr>
            <w:tcW w:w="1526" w:type="dxa"/>
            <w:shd w:val="clear" w:color="auto" w:fill="auto"/>
          </w:tcPr>
          <w:p w14:paraId="0560009D" w14:textId="77777777" w:rsidR="002234E5" w:rsidRPr="003A1949" w:rsidRDefault="002234E5" w:rsidP="00FB7828">
            <w:pPr>
              <w:rPr>
                <w:sz w:val="18"/>
                <w:szCs w:val="18"/>
              </w:rPr>
            </w:pPr>
            <w:r w:rsidRPr="003A1949">
              <w:rPr>
                <w:sz w:val="18"/>
                <w:szCs w:val="18"/>
              </w:rPr>
              <w:t>ШИЛЕП</w:t>
            </w:r>
            <w:r w:rsidRPr="003A1949">
              <w:rPr>
                <w:sz w:val="18"/>
                <w:szCs w:val="18"/>
              </w:rPr>
              <w:softHyphen/>
              <w:t xml:space="preserve">НИЦЬКИЙ </w:t>
            </w:r>
          </w:p>
          <w:p w14:paraId="4F044633" w14:textId="77777777" w:rsidR="002234E5" w:rsidRPr="003A1949" w:rsidRDefault="002234E5" w:rsidP="00FB7828">
            <w:pPr>
              <w:rPr>
                <w:sz w:val="18"/>
                <w:szCs w:val="18"/>
              </w:rPr>
            </w:pPr>
            <w:r w:rsidRPr="003A1949">
              <w:rPr>
                <w:sz w:val="18"/>
                <w:szCs w:val="18"/>
              </w:rPr>
              <w:t>Павло Іванович</w:t>
            </w:r>
          </w:p>
        </w:tc>
        <w:tc>
          <w:tcPr>
            <w:tcW w:w="1560" w:type="dxa"/>
            <w:shd w:val="clear" w:color="auto" w:fill="auto"/>
          </w:tcPr>
          <w:p w14:paraId="7205F116" w14:textId="77777777" w:rsidR="002234E5" w:rsidRPr="003A1949" w:rsidRDefault="002234E5" w:rsidP="00FB7828">
            <w:pPr>
              <w:pStyle w:val="a4"/>
              <w:spacing w:after="0"/>
              <w:ind w:left="0"/>
              <w:rPr>
                <w:sz w:val="18"/>
                <w:szCs w:val="18"/>
              </w:rPr>
            </w:pPr>
            <w:r w:rsidRPr="003A1949">
              <w:rPr>
                <w:sz w:val="18"/>
                <w:szCs w:val="18"/>
              </w:rPr>
              <w:t>Професор кафедри міжнародної економіки ЧНУ ім. Ю.Федьковича</w:t>
            </w:r>
          </w:p>
        </w:tc>
        <w:tc>
          <w:tcPr>
            <w:tcW w:w="2126" w:type="dxa"/>
            <w:shd w:val="clear" w:color="auto" w:fill="auto"/>
          </w:tcPr>
          <w:p w14:paraId="68FEBBAC" w14:textId="77777777" w:rsidR="002234E5" w:rsidRPr="003A1949" w:rsidRDefault="002234E5" w:rsidP="00FB7828">
            <w:pPr>
              <w:rPr>
                <w:sz w:val="18"/>
                <w:szCs w:val="18"/>
              </w:rPr>
            </w:pPr>
            <w:r w:rsidRPr="003A1949">
              <w:rPr>
                <w:sz w:val="18"/>
                <w:szCs w:val="18"/>
              </w:rPr>
              <w:t>Чернівецький державний університет ім. Ю.</w:t>
            </w:r>
          </w:p>
          <w:p w14:paraId="0F7297DE" w14:textId="77777777" w:rsidR="002234E5" w:rsidRPr="003A1949" w:rsidRDefault="002234E5" w:rsidP="00FB7828">
            <w:pPr>
              <w:rPr>
                <w:sz w:val="18"/>
                <w:szCs w:val="18"/>
              </w:rPr>
            </w:pPr>
            <w:r w:rsidRPr="003A1949">
              <w:rPr>
                <w:sz w:val="18"/>
                <w:szCs w:val="18"/>
              </w:rPr>
              <w:t>Федьковича, 1996 р.</w:t>
            </w:r>
          </w:p>
          <w:p w14:paraId="3A38E615" w14:textId="77777777" w:rsidR="002234E5" w:rsidRPr="003A1949" w:rsidRDefault="002234E5" w:rsidP="00FB7828">
            <w:pPr>
              <w:rPr>
                <w:sz w:val="18"/>
                <w:szCs w:val="18"/>
              </w:rPr>
            </w:pPr>
            <w:r w:rsidRPr="003A1949">
              <w:rPr>
                <w:sz w:val="18"/>
                <w:szCs w:val="18"/>
              </w:rPr>
              <w:t>Міжнародна економіка.</w:t>
            </w:r>
          </w:p>
          <w:p w14:paraId="33DF8394" w14:textId="77777777" w:rsidR="002234E5" w:rsidRPr="003A1949" w:rsidRDefault="002234E5" w:rsidP="00FB7828">
            <w:pPr>
              <w:rPr>
                <w:sz w:val="18"/>
                <w:szCs w:val="18"/>
              </w:rPr>
            </w:pPr>
            <w:r w:rsidRPr="003A1949">
              <w:rPr>
                <w:sz w:val="18"/>
                <w:szCs w:val="18"/>
              </w:rPr>
              <w:t>Економіст із знанням іноземної мови</w:t>
            </w:r>
          </w:p>
          <w:p w14:paraId="20C79757" w14:textId="77777777" w:rsidR="002234E5" w:rsidRPr="003A1949" w:rsidRDefault="002234E5" w:rsidP="00FB7828">
            <w:pPr>
              <w:rPr>
                <w:sz w:val="18"/>
                <w:szCs w:val="18"/>
              </w:rPr>
            </w:pPr>
            <w:r w:rsidRPr="003A1949">
              <w:rPr>
                <w:sz w:val="18"/>
                <w:szCs w:val="18"/>
              </w:rPr>
              <w:t>Диплом ЛП ВЕ№001556 від 29.06.1996</w:t>
            </w:r>
          </w:p>
          <w:p w14:paraId="24059E87" w14:textId="77777777" w:rsidR="002234E5" w:rsidRPr="003A1949" w:rsidRDefault="002234E5" w:rsidP="00FB7828">
            <w:pPr>
              <w:rPr>
                <w:sz w:val="18"/>
                <w:szCs w:val="18"/>
              </w:rPr>
            </w:pPr>
            <w:r w:rsidRPr="003A1949">
              <w:rPr>
                <w:sz w:val="18"/>
                <w:szCs w:val="18"/>
              </w:rPr>
              <w:lastRenderedPageBreak/>
              <w:t>Чернівецький державний університет ім. Ю.</w:t>
            </w:r>
          </w:p>
          <w:p w14:paraId="069F642F" w14:textId="77777777" w:rsidR="002234E5" w:rsidRPr="003A1949" w:rsidRDefault="002234E5" w:rsidP="00FB7828">
            <w:pPr>
              <w:rPr>
                <w:sz w:val="18"/>
                <w:szCs w:val="18"/>
              </w:rPr>
            </w:pPr>
            <w:r w:rsidRPr="003A1949">
              <w:rPr>
                <w:sz w:val="18"/>
                <w:szCs w:val="18"/>
              </w:rPr>
              <w:t>Федьковича, 1998 р.</w:t>
            </w:r>
          </w:p>
          <w:p w14:paraId="2BD308F6" w14:textId="77777777" w:rsidR="002234E5" w:rsidRPr="003A1949" w:rsidRDefault="002234E5" w:rsidP="00FB7828">
            <w:pPr>
              <w:rPr>
                <w:sz w:val="18"/>
                <w:szCs w:val="18"/>
              </w:rPr>
            </w:pPr>
            <w:r w:rsidRPr="003A1949">
              <w:rPr>
                <w:sz w:val="18"/>
                <w:szCs w:val="18"/>
              </w:rPr>
              <w:t>Правознавство. Юрист.</w:t>
            </w:r>
          </w:p>
          <w:p w14:paraId="5A0B8D72" w14:textId="77777777" w:rsidR="002234E5" w:rsidRPr="003A1949" w:rsidRDefault="002234E5" w:rsidP="00FB7828">
            <w:pPr>
              <w:rPr>
                <w:sz w:val="18"/>
                <w:szCs w:val="18"/>
              </w:rPr>
            </w:pPr>
            <w:r w:rsidRPr="003A1949">
              <w:rPr>
                <w:sz w:val="18"/>
                <w:szCs w:val="18"/>
              </w:rPr>
              <w:t>Диплом  спеціаліста</w:t>
            </w:r>
          </w:p>
          <w:p w14:paraId="083E4494" w14:textId="77777777" w:rsidR="002234E5" w:rsidRPr="003A1949" w:rsidRDefault="002234E5" w:rsidP="00FB7828">
            <w:pPr>
              <w:rPr>
                <w:sz w:val="18"/>
                <w:szCs w:val="18"/>
              </w:rPr>
            </w:pPr>
            <w:r w:rsidRPr="003A1949">
              <w:rPr>
                <w:sz w:val="18"/>
                <w:szCs w:val="18"/>
              </w:rPr>
              <w:t>РН №10643754 від 30.10.1998</w:t>
            </w:r>
          </w:p>
        </w:tc>
        <w:tc>
          <w:tcPr>
            <w:tcW w:w="1843" w:type="dxa"/>
            <w:shd w:val="clear" w:color="auto" w:fill="auto"/>
          </w:tcPr>
          <w:p w14:paraId="57D9A666" w14:textId="77777777" w:rsidR="002234E5" w:rsidRPr="003A1949" w:rsidRDefault="002234E5" w:rsidP="00FB7828">
            <w:pPr>
              <w:rPr>
                <w:sz w:val="18"/>
                <w:szCs w:val="18"/>
              </w:rPr>
            </w:pPr>
            <w:r w:rsidRPr="003A1949">
              <w:rPr>
                <w:bCs/>
                <w:sz w:val="18"/>
                <w:szCs w:val="18"/>
              </w:rPr>
              <w:lastRenderedPageBreak/>
              <w:t xml:space="preserve">Доктор економічних наук, </w:t>
            </w:r>
            <w:r w:rsidRPr="003A1949">
              <w:rPr>
                <w:sz w:val="18"/>
                <w:szCs w:val="18"/>
              </w:rPr>
              <w:t>08.00.03 - Економіка та управління національним господарством.</w:t>
            </w:r>
          </w:p>
          <w:p w14:paraId="53D17F94" w14:textId="77777777" w:rsidR="002234E5" w:rsidRPr="003A1949" w:rsidRDefault="002234E5" w:rsidP="00FB7828">
            <w:pPr>
              <w:rPr>
                <w:sz w:val="18"/>
                <w:szCs w:val="18"/>
              </w:rPr>
            </w:pPr>
            <w:r w:rsidRPr="003A1949">
              <w:rPr>
                <w:sz w:val="18"/>
                <w:szCs w:val="18"/>
              </w:rPr>
              <w:t>Тема: «Розвиток інституту державно-приватного партнерства в Україні»,</w:t>
            </w:r>
          </w:p>
          <w:p w14:paraId="27183984" w14:textId="77777777" w:rsidR="002234E5" w:rsidRPr="003A1949" w:rsidRDefault="002234E5" w:rsidP="00FB7828">
            <w:pPr>
              <w:rPr>
                <w:sz w:val="18"/>
                <w:szCs w:val="18"/>
              </w:rPr>
            </w:pPr>
            <w:r w:rsidRPr="003A1949">
              <w:rPr>
                <w:sz w:val="18"/>
                <w:szCs w:val="18"/>
              </w:rPr>
              <w:lastRenderedPageBreak/>
              <w:t>ДД № 002824</w:t>
            </w:r>
          </w:p>
          <w:p w14:paraId="6763543E" w14:textId="77777777" w:rsidR="002234E5" w:rsidRPr="003A1949" w:rsidRDefault="002234E5" w:rsidP="00FB7828">
            <w:pPr>
              <w:rPr>
                <w:sz w:val="18"/>
                <w:szCs w:val="18"/>
              </w:rPr>
            </w:pPr>
            <w:r w:rsidRPr="003A1949">
              <w:rPr>
                <w:sz w:val="18"/>
                <w:szCs w:val="18"/>
              </w:rPr>
              <w:t>від 17.01.2014 р.</w:t>
            </w:r>
          </w:p>
          <w:p w14:paraId="68A3BFD0" w14:textId="77777777" w:rsidR="002234E5" w:rsidRPr="003A1949" w:rsidRDefault="002234E5" w:rsidP="00FB7828">
            <w:pPr>
              <w:rPr>
                <w:bCs/>
                <w:sz w:val="18"/>
                <w:szCs w:val="18"/>
              </w:rPr>
            </w:pPr>
          </w:p>
          <w:p w14:paraId="6D0280FA" w14:textId="77777777" w:rsidR="002234E5" w:rsidRPr="003A1949" w:rsidRDefault="002234E5" w:rsidP="00FB7828">
            <w:pPr>
              <w:rPr>
                <w:bCs/>
                <w:sz w:val="18"/>
                <w:szCs w:val="18"/>
              </w:rPr>
            </w:pPr>
            <w:r w:rsidRPr="003A1949">
              <w:rPr>
                <w:bCs/>
                <w:sz w:val="18"/>
                <w:szCs w:val="18"/>
              </w:rPr>
              <w:t>Професор кафедри міжнародної економіки</w:t>
            </w:r>
          </w:p>
          <w:p w14:paraId="141ADEAD" w14:textId="77777777" w:rsidR="002234E5" w:rsidRPr="003A1949" w:rsidRDefault="002234E5" w:rsidP="00FB7828">
            <w:pPr>
              <w:rPr>
                <w:bCs/>
                <w:sz w:val="18"/>
                <w:szCs w:val="18"/>
              </w:rPr>
            </w:pPr>
          </w:p>
          <w:p w14:paraId="65DD3D08" w14:textId="77777777" w:rsidR="002234E5" w:rsidRPr="003A1949" w:rsidRDefault="002234E5" w:rsidP="00FB7828">
            <w:pPr>
              <w:rPr>
                <w:sz w:val="18"/>
                <w:szCs w:val="18"/>
              </w:rPr>
            </w:pPr>
            <w:r w:rsidRPr="003A1949">
              <w:rPr>
                <w:sz w:val="18"/>
                <w:szCs w:val="18"/>
              </w:rPr>
              <w:t>12ПР № 011657 від 25.01.2016 р.</w:t>
            </w:r>
          </w:p>
        </w:tc>
        <w:tc>
          <w:tcPr>
            <w:tcW w:w="993" w:type="dxa"/>
            <w:shd w:val="clear" w:color="auto" w:fill="auto"/>
          </w:tcPr>
          <w:p w14:paraId="737B3FDC" w14:textId="6133FB84" w:rsidR="002234E5" w:rsidRPr="00536147" w:rsidRDefault="00D835CE" w:rsidP="00D835CE">
            <w:pPr>
              <w:pStyle w:val="a4"/>
              <w:spacing w:after="0"/>
              <w:ind w:left="0"/>
              <w:rPr>
                <w:sz w:val="18"/>
                <w:szCs w:val="18"/>
              </w:rPr>
            </w:pPr>
            <w:r>
              <w:rPr>
                <w:sz w:val="18"/>
                <w:szCs w:val="18"/>
              </w:rPr>
              <w:lastRenderedPageBreak/>
              <w:t xml:space="preserve">21 </w:t>
            </w:r>
            <w:r w:rsidR="002234E5" w:rsidRPr="00536147">
              <w:rPr>
                <w:sz w:val="18"/>
                <w:szCs w:val="18"/>
              </w:rPr>
              <w:t xml:space="preserve">р. </w:t>
            </w:r>
            <w:r w:rsidR="002234E5">
              <w:rPr>
                <w:sz w:val="18"/>
                <w:szCs w:val="18"/>
              </w:rPr>
              <w:t xml:space="preserve">6 </w:t>
            </w:r>
            <w:r w:rsidR="002234E5" w:rsidRPr="00536147">
              <w:rPr>
                <w:sz w:val="18"/>
                <w:szCs w:val="18"/>
              </w:rPr>
              <w:t>м.</w:t>
            </w:r>
          </w:p>
        </w:tc>
        <w:tc>
          <w:tcPr>
            <w:tcW w:w="4677" w:type="dxa"/>
            <w:shd w:val="clear" w:color="auto" w:fill="auto"/>
          </w:tcPr>
          <w:p w14:paraId="5A4DC099" w14:textId="77777777" w:rsidR="002234E5" w:rsidRPr="005C716D" w:rsidRDefault="002234E5" w:rsidP="00FB7828">
            <w:pPr>
              <w:tabs>
                <w:tab w:val="left" w:pos="475"/>
              </w:tabs>
              <w:ind w:left="79"/>
              <w:textAlignment w:val="baseline"/>
              <w:rPr>
                <w:color w:val="0C0C0C"/>
                <w:sz w:val="16"/>
                <w:szCs w:val="16"/>
                <w:lang w:eastAsia="ru-RU"/>
              </w:rPr>
            </w:pPr>
            <w:r w:rsidRPr="005C716D">
              <w:rPr>
                <w:color w:val="0C0C0C"/>
                <w:sz w:val="16"/>
                <w:szCs w:val="16"/>
                <w:lang w:eastAsia="ru-RU"/>
              </w:rPr>
              <w:t>П. 1.</w:t>
            </w:r>
          </w:p>
          <w:p w14:paraId="6AA4B61E" w14:textId="77777777" w:rsidR="005C716D" w:rsidRPr="005C716D" w:rsidRDefault="005C716D" w:rsidP="005C716D">
            <w:pPr>
              <w:rPr>
                <w:sz w:val="16"/>
                <w:szCs w:val="16"/>
              </w:rPr>
            </w:pPr>
            <w:r w:rsidRPr="005C716D">
              <w:rPr>
                <w:sz w:val="16"/>
                <w:szCs w:val="16"/>
              </w:rPr>
              <w:t xml:space="preserve">1. </w:t>
            </w:r>
            <w:r w:rsidRPr="005C716D">
              <w:rPr>
                <w:color w:val="000000"/>
                <w:sz w:val="16"/>
                <w:szCs w:val="16"/>
              </w:rPr>
              <w:t>Zybareva, O., Shylepnytskyi, P., Krylov, D., Arefiev, S., Ozarko, K., Hryhorkiv, M. (2022). Management of Business Projects of the Enterprise as a Factor of Increasing International Competitiveness in the Condition of Global Sustainability. International Journal of Sustainable Development and Planning. Vol. 17, No. 7, pp. 2023-2032. (Scopus).</w:t>
            </w:r>
          </w:p>
          <w:p w14:paraId="4BEB7D08" w14:textId="77777777" w:rsidR="005C716D" w:rsidRPr="005C716D" w:rsidRDefault="005C716D" w:rsidP="005C716D">
            <w:pPr>
              <w:rPr>
                <w:sz w:val="16"/>
                <w:szCs w:val="16"/>
              </w:rPr>
            </w:pPr>
            <w:r w:rsidRPr="005C716D">
              <w:rPr>
                <w:sz w:val="16"/>
                <w:szCs w:val="16"/>
              </w:rPr>
              <w:t xml:space="preserve">2. </w:t>
            </w:r>
            <w:r w:rsidRPr="005C716D">
              <w:rPr>
                <w:bCs/>
                <w:sz w:val="16"/>
                <w:szCs w:val="16"/>
              </w:rPr>
              <w:t>Shylepnytskyi, P., Zybareva, O., Lopatynskyi</w:t>
            </w:r>
            <w:r w:rsidRPr="005C716D">
              <w:rPr>
                <w:sz w:val="16"/>
                <w:szCs w:val="16"/>
              </w:rPr>
              <w:t xml:space="preserve">, Yu. (2022). “People First” Public-Private Partnership as An Instrument for Sustainable Development of Rural Areas. Agricultural </w:t>
            </w:r>
            <w:r w:rsidRPr="005C716D">
              <w:rPr>
                <w:color w:val="000000" w:themeColor="text1"/>
                <w:sz w:val="16"/>
                <w:szCs w:val="16"/>
              </w:rPr>
              <w:t>Economics and</w:t>
            </w:r>
            <w:r w:rsidRPr="005C716D">
              <w:rPr>
                <w:sz w:val="16"/>
                <w:szCs w:val="16"/>
              </w:rPr>
              <w:t xml:space="preserve"> Rural Development, New Series, vol. 19(2), p. 193-204.</w:t>
            </w:r>
          </w:p>
          <w:p w14:paraId="24287778" w14:textId="77777777" w:rsidR="005C716D" w:rsidRPr="005C716D" w:rsidRDefault="005C716D" w:rsidP="005C716D">
            <w:pPr>
              <w:rPr>
                <w:rStyle w:val="markedcontent"/>
                <w:sz w:val="16"/>
                <w:szCs w:val="16"/>
                <w:lang w:val="ru-RU"/>
              </w:rPr>
            </w:pPr>
            <w:r w:rsidRPr="005C716D">
              <w:rPr>
                <w:sz w:val="16"/>
                <w:szCs w:val="16"/>
              </w:rPr>
              <w:lastRenderedPageBreak/>
              <w:t xml:space="preserve">3. Шилепницький П. І., Петрова І.П. </w:t>
            </w:r>
            <w:r w:rsidRPr="005C716D">
              <w:rPr>
                <w:rStyle w:val="markedcontent"/>
                <w:sz w:val="16"/>
                <w:szCs w:val="16"/>
              </w:rPr>
              <w:t xml:space="preserve">«Дорожня карта» розвитку публічно-приватного партнерства в Україні. </w:t>
            </w:r>
            <w:r w:rsidRPr="005C716D">
              <w:rPr>
                <w:rStyle w:val="markedcontent"/>
                <w:sz w:val="16"/>
                <w:szCs w:val="16"/>
                <w:lang w:val="ru-RU"/>
              </w:rPr>
              <w:t>Наука і техніка сьогодні. № 13(13), 2022, С. 253-262.</w:t>
            </w:r>
          </w:p>
          <w:p w14:paraId="3F7C0F16" w14:textId="77777777" w:rsidR="005C716D" w:rsidRPr="005C716D" w:rsidRDefault="005C716D" w:rsidP="005C716D">
            <w:pPr>
              <w:rPr>
                <w:sz w:val="16"/>
                <w:szCs w:val="16"/>
                <w:lang w:val="ru-RU"/>
              </w:rPr>
            </w:pPr>
            <w:r w:rsidRPr="005C716D">
              <w:rPr>
                <w:rStyle w:val="markedcontent"/>
                <w:sz w:val="16"/>
                <w:szCs w:val="16"/>
                <w:lang w:val="ru-RU"/>
              </w:rPr>
              <w:t xml:space="preserve">4. </w:t>
            </w:r>
            <w:r w:rsidRPr="005C716D">
              <w:rPr>
                <w:sz w:val="16"/>
                <w:szCs w:val="16"/>
                <w:lang w:val="ru-RU"/>
              </w:rPr>
              <w:t>Шилепницький П. І., Петрова І.П</w:t>
            </w:r>
            <w:r w:rsidRPr="005C716D">
              <w:rPr>
                <w:rStyle w:val="markedcontent"/>
                <w:sz w:val="16"/>
                <w:szCs w:val="16"/>
                <w:lang w:val="ru-RU"/>
              </w:rPr>
              <w:t xml:space="preserve">. «Комбіновані» моделі публічно-приватного партнерства для відбудови України. </w:t>
            </w:r>
            <w:r w:rsidRPr="005C716D">
              <w:rPr>
                <w:rFonts w:eastAsia="TimesNewRoman"/>
                <w:sz w:val="16"/>
                <w:szCs w:val="16"/>
                <w:lang w:val="ru-RU"/>
              </w:rPr>
              <w:t>Економічний вісник Донбасу № 2(68), 2022. С. 154-164.</w:t>
            </w:r>
          </w:p>
          <w:p w14:paraId="733CF4FE" w14:textId="2F02EC65" w:rsidR="005C716D" w:rsidRPr="005C716D" w:rsidRDefault="005C716D" w:rsidP="005C716D">
            <w:pPr>
              <w:rPr>
                <w:sz w:val="16"/>
                <w:szCs w:val="16"/>
              </w:rPr>
            </w:pPr>
            <w:r w:rsidRPr="005C716D">
              <w:rPr>
                <w:sz w:val="16"/>
                <w:szCs w:val="16"/>
                <w:lang w:val="ru-RU"/>
              </w:rPr>
              <w:t xml:space="preserve">5. </w:t>
            </w:r>
            <w:r w:rsidRPr="005C716D">
              <w:rPr>
                <w:color w:val="000000"/>
                <w:sz w:val="16"/>
                <w:szCs w:val="16"/>
              </w:rPr>
              <w:t>Zybareva</w:t>
            </w:r>
            <w:r w:rsidRPr="005C716D">
              <w:rPr>
                <w:color w:val="000000"/>
                <w:sz w:val="16"/>
                <w:szCs w:val="16"/>
                <w:lang w:val="ru-RU"/>
              </w:rPr>
              <w:t xml:space="preserve">, </w:t>
            </w:r>
            <w:r w:rsidRPr="005C716D">
              <w:rPr>
                <w:color w:val="000000"/>
                <w:sz w:val="16"/>
                <w:szCs w:val="16"/>
              </w:rPr>
              <w:t>O</w:t>
            </w:r>
            <w:r w:rsidRPr="005C716D">
              <w:rPr>
                <w:color w:val="000000"/>
                <w:sz w:val="16"/>
                <w:szCs w:val="16"/>
                <w:lang w:val="ru-RU"/>
              </w:rPr>
              <w:t xml:space="preserve">., </w:t>
            </w:r>
            <w:r w:rsidRPr="005C716D">
              <w:rPr>
                <w:color w:val="000000"/>
                <w:sz w:val="16"/>
                <w:szCs w:val="16"/>
              </w:rPr>
              <w:t>Shylepnytskyi</w:t>
            </w:r>
            <w:r w:rsidRPr="005C716D">
              <w:rPr>
                <w:color w:val="000000"/>
                <w:sz w:val="16"/>
                <w:szCs w:val="16"/>
                <w:lang w:val="ru-RU"/>
              </w:rPr>
              <w:t xml:space="preserve">, </w:t>
            </w:r>
            <w:r w:rsidRPr="005C716D">
              <w:rPr>
                <w:color w:val="000000"/>
                <w:sz w:val="16"/>
                <w:szCs w:val="16"/>
              </w:rPr>
              <w:t>P</w:t>
            </w:r>
            <w:r w:rsidRPr="005C716D">
              <w:rPr>
                <w:color w:val="000000"/>
                <w:sz w:val="16"/>
                <w:szCs w:val="16"/>
                <w:lang w:val="ru-RU"/>
              </w:rPr>
              <w:t xml:space="preserve">., </w:t>
            </w:r>
            <w:r w:rsidRPr="005C716D">
              <w:rPr>
                <w:color w:val="000000"/>
                <w:sz w:val="16"/>
                <w:szCs w:val="16"/>
              </w:rPr>
              <w:t>Ozarko</w:t>
            </w:r>
            <w:r w:rsidRPr="005C716D">
              <w:rPr>
                <w:color w:val="000000"/>
                <w:sz w:val="16"/>
                <w:szCs w:val="16"/>
                <w:lang w:val="ru-RU"/>
              </w:rPr>
              <w:t xml:space="preserve">, </w:t>
            </w:r>
            <w:r w:rsidRPr="005C716D">
              <w:rPr>
                <w:color w:val="000000"/>
                <w:sz w:val="16"/>
                <w:szCs w:val="16"/>
              </w:rPr>
              <w:t>K</w:t>
            </w:r>
            <w:r w:rsidRPr="005C716D">
              <w:rPr>
                <w:color w:val="000000"/>
                <w:sz w:val="16"/>
                <w:szCs w:val="16"/>
                <w:lang w:val="ru-RU"/>
              </w:rPr>
              <w:t xml:space="preserve">., </w:t>
            </w:r>
            <w:r w:rsidRPr="005C716D">
              <w:rPr>
                <w:color w:val="000000"/>
                <w:sz w:val="16"/>
                <w:szCs w:val="16"/>
              </w:rPr>
              <w:t>Kravchuk</w:t>
            </w:r>
            <w:r w:rsidRPr="005C716D">
              <w:rPr>
                <w:color w:val="000000"/>
                <w:sz w:val="16"/>
                <w:szCs w:val="16"/>
                <w:lang w:val="ru-RU"/>
              </w:rPr>
              <w:t xml:space="preserve">, </w:t>
            </w:r>
            <w:r w:rsidRPr="005C716D">
              <w:rPr>
                <w:color w:val="000000"/>
                <w:sz w:val="16"/>
                <w:szCs w:val="16"/>
              </w:rPr>
              <w:t>I</w:t>
            </w:r>
            <w:r w:rsidRPr="005C716D">
              <w:rPr>
                <w:color w:val="000000"/>
                <w:sz w:val="16"/>
                <w:szCs w:val="16"/>
                <w:lang w:val="ru-RU"/>
              </w:rPr>
              <w:t xml:space="preserve">., </w:t>
            </w:r>
            <w:r w:rsidRPr="005C716D">
              <w:rPr>
                <w:color w:val="000000"/>
                <w:sz w:val="16"/>
                <w:szCs w:val="16"/>
              </w:rPr>
              <w:t>Nahorniuk</w:t>
            </w:r>
            <w:r w:rsidRPr="005C716D">
              <w:rPr>
                <w:color w:val="000000"/>
                <w:sz w:val="16"/>
                <w:szCs w:val="16"/>
                <w:lang w:val="ru-RU"/>
              </w:rPr>
              <w:t xml:space="preserve">, </w:t>
            </w:r>
            <w:r w:rsidRPr="005C716D">
              <w:rPr>
                <w:color w:val="000000"/>
                <w:sz w:val="16"/>
                <w:szCs w:val="16"/>
              </w:rPr>
              <w:t>O</w:t>
            </w:r>
            <w:r w:rsidRPr="005C716D">
              <w:rPr>
                <w:color w:val="000000"/>
                <w:sz w:val="16"/>
                <w:szCs w:val="16"/>
                <w:lang w:val="ru-RU"/>
              </w:rPr>
              <w:t xml:space="preserve">. (2023). </w:t>
            </w:r>
            <w:r w:rsidRPr="005C716D">
              <w:rPr>
                <w:color w:val="000000"/>
                <w:sz w:val="16"/>
                <w:szCs w:val="16"/>
              </w:rPr>
              <w:t>The organizational and economic mechanism of attraction of digital technologies in the innovation activity of companies in the conditions of international competition. Revista de la Universidad del Zulia. Vol. 14, No. 39. рp. 415-431.(Web of Science)</w:t>
            </w:r>
          </w:p>
          <w:p w14:paraId="048FA21F" w14:textId="77777777" w:rsidR="005C716D" w:rsidRPr="005C716D" w:rsidRDefault="005C716D" w:rsidP="005C716D">
            <w:pPr>
              <w:rPr>
                <w:sz w:val="16"/>
                <w:szCs w:val="16"/>
              </w:rPr>
            </w:pPr>
            <w:r w:rsidRPr="005C716D">
              <w:rPr>
                <w:sz w:val="16"/>
                <w:szCs w:val="16"/>
              </w:rPr>
              <w:t xml:space="preserve">6. Zybareva, O., Shylepnytskyi, P., Belei, S., Korzhenivska, N., &amp; Kravchuk, I. (2024). Corporate resource management system of business projects under the sustainable development conditions. Management Theory and Studies for Rural Business and Infrastructure Development, 46(2), 166–173. </w:t>
            </w:r>
            <w:r w:rsidRPr="005C716D">
              <w:rPr>
                <w:color w:val="000000"/>
                <w:sz w:val="16"/>
                <w:szCs w:val="16"/>
              </w:rPr>
              <w:t>(Scopus).</w:t>
            </w:r>
          </w:p>
          <w:p w14:paraId="154B3DD4" w14:textId="77777777" w:rsidR="005C716D" w:rsidRPr="005C716D" w:rsidRDefault="005C716D" w:rsidP="005C716D">
            <w:pPr>
              <w:rPr>
                <w:sz w:val="16"/>
                <w:szCs w:val="16"/>
              </w:rPr>
            </w:pPr>
            <w:r w:rsidRPr="005C716D">
              <w:rPr>
                <w:bCs/>
                <w:sz w:val="16"/>
                <w:szCs w:val="16"/>
              </w:rPr>
              <w:t>7. Шилепницький П. І., З</w:t>
            </w:r>
            <w:r w:rsidRPr="005C716D">
              <w:rPr>
                <w:sz w:val="16"/>
                <w:szCs w:val="16"/>
              </w:rPr>
              <w:t>ибарева О. В., Петрова І.П. Державно-приватне партнерство як інструмент післявоєнної відбудови економіки України. Науковий вісник Чернівецького університету. 2022. Випуск 844 Економіка. С.11–17.</w:t>
            </w:r>
          </w:p>
          <w:p w14:paraId="028FBB32" w14:textId="77777777" w:rsidR="005C716D" w:rsidRPr="005C716D" w:rsidRDefault="005C716D" w:rsidP="005C716D">
            <w:pPr>
              <w:rPr>
                <w:sz w:val="16"/>
                <w:szCs w:val="16"/>
              </w:rPr>
            </w:pPr>
            <w:r w:rsidRPr="005C716D">
              <w:rPr>
                <w:color w:val="000000"/>
                <w:sz w:val="16"/>
                <w:szCs w:val="16"/>
              </w:rPr>
              <w:t xml:space="preserve">8. </w:t>
            </w:r>
            <w:r w:rsidRPr="005C716D">
              <w:rPr>
                <w:sz w:val="16"/>
                <w:szCs w:val="16"/>
              </w:rPr>
              <w:t xml:space="preserve">Зибарева, О., </w:t>
            </w:r>
            <w:r w:rsidRPr="005C716D">
              <w:rPr>
                <w:b/>
                <w:sz w:val="16"/>
                <w:szCs w:val="16"/>
              </w:rPr>
              <w:t xml:space="preserve">Шилепницький П. </w:t>
            </w:r>
            <w:r w:rsidRPr="005C716D">
              <w:rPr>
                <w:sz w:val="16"/>
                <w:szCs w:val="16"/>
              </w:rPr>
              <w:t xml:space="preserve">Характеристика складових потенціалу конкурентоспроможності підприємства в умовах глобалізації економіки. </w:t>
            </w:r>
            <w:r w:rsidRPr="005C716D">
              <w:rPr>
                <w:sz w:val="16"/>
                <w:szCs w:val="16"/>
                <w:lang w:val="ru-RU"/>
              </w:rPr>
              <w:t xml:space="preserve">Економіка та суспільство. Випуск 56. 2023. </w:t>
            </w:r>
            <w:r w:rsidRPr="005C716D">
              <w:rPr>
                <w:sz w:val="16"/>
                <w:szCs w:val="16"/>
              </w:rPr>
              <w:t>ISSN</w:t>
            </w:r>
            <w:r w:rsidRPr="005C716D">
              <w:rPr>
                <w:sz w:val="16"/>
                <w:szCs w:val="16"/>
                <w:lang w:val="ru-RU"/>
              </w:rPr>
              <w:t>:</w:t>
            </w:r>
            <w:r w:rsidRPr="005C716D">
              <w:rPr>
                <w:sz w:val="16"/>
                <w:szCs w:val="16"/>
              </w:rPr>
              <w:t> </w:t>
            </w:r>
            <w:r w:rsidRPr="005C716D">
              <w:rPr>
                <w:sz w:val="16"/>
                <w:szCs w:val="16"/>
                <w:lang w:val="ru-RU"/>
              </w:rPr>
              <w:t xml:space="preserve">2524-0072 </w:t>
            </w:r>
            <w:r w:rsidRPr="005C716D">
              <w:rPr>
                <w:sz w:val="16"/>
                <w:szCs w:val="16"/>
              </w:rPr>
              <w:t>DOI: https://doi.org/10.32782/2524-0072/2023-56-85</w:t>
            </w:r>
          </w:p>
          <w:p w14:paraId="5F0D2416" w14:textId="77777777" w:rsidR="005C716D" w:rsidRPr="005C716D" w:rsidRDefault="005C716D" w:rsidP="005C716D">
            <w:pPr>
              <w:shd w:val="clear" w:color="auto" w:fill="FFFFFF"/>
              <w:tabs>
                <w:tab w:val="left" w:pos="254"/>
              </w:tabs>
              <w:rPr>
                <w:color w:val="000000"/>
                <w:sz w:val="16"/>
                <w:szCs w:val="16"/>
                <w:lang w:val="ru-RU"/>
              </w:rPr>
            </w:pPr>
            <w:r w:rsidRPr="005C716D">
              <w:rPr>
                <w:color w:val="000000"/>
                <w:sz w:val="16"/>
                <w:szCs w:val="16"/>
                <w:lang w:val="ru-RU"/>
              </w:rPr>
              <w:t xml:space="preserve">9. Шилепницькии П. І., Петрова І. П., Значення державно-приватного партнерства в досягненні цілей сталого розвитку. Український журнал прикладної економіки та техніки. 2024. Том 9. № 4. С. 249 – 259. </w:t>
            </w:r>
          </w:p>
          <w:p w14:paraId="162E3F4E" w14:textId="77777777" w:rsidR="005C716D" w:rsidRPr="005C716D" w:rsidRDefault="005C716D" w:rsidP="005C716D">
            <w:pPr>
              <w:shd w:val="clear" w:color="auto" w:fill="FFFFFF"/>
              <w:tabs>
                <w:tab w:val="left" w:pos="254"/>
              </w:tabs>
              <w:rPr>
                <w:color w:val="000000"/>
                <w:sz w:val="16"/>
                <w:szCs w:val="16"/>
                <w:lang w:val="ru-RU"/>
              </w:rPr>
            </w:pPr>
            <w:r w:rsidRPr="005C716D">
              <w:rPr>
                <w:color w:val="000000"/>
                <w:sz w:val="16"/>
                <w:szCs w:val="16"/>
              </w:rPr>
              <w:t>ISSN</w:t>
            </w:r>
            <w:r w:rsidRPr="005C716D">
              <w:rPr>
                <w:color w:val="000000"/>
                <w:sz w:val="16"/>
                <w:szCs w:val="16"/>
                <w:lang w:val="ru-RU"/>
              </w:rPr>
              <w:t xml:space="preserve"> 2415-8453.  </w:t>
            </w:r>
          </w:p>
          <w:p w14:paraId="073F5F9E" w14:textId="77777777" w:rsidR="005C716D" w:rsidRPr="005C716D" w:rsidRDefault="005C716D" w:rsidP="005C716D">
            <w:pPr>
              <w:shd w:val="clear" w:color="auto" w:fill="FFFFFF"/>
              <w:tabs>
                <w:tab w:val="left" w:pos="254"/>
              </w:tabs>
              <w:rPr>
                <w:sz w:val="16"/>
                <w:szCs w:val="16"/>
              </w:rPr>
            </w:pPr>
            <w:r w:rsidRPr="005C716D">
              <w:rPr>
                <w:color w:val="000000"/>
                <w:sz w:val="16"/>
                <w:szCs w:val="16"/>
                <w:lang w:val="ru-RU"/>
              </w:rPr>
              <w:t>10. Петрова І. П., Шилепницький П. І. Публічно-приватне партнерство у повоєнній відбудові України: основні виклики та напрями розвитку. Управління економікою: теорія та практика. Чумаченківські читання: зб. наук. праць / НАН України, Ін-т економіки пром-сті. Київ, 2024. С. 140-153. DOI: </w:t>
            </w:r>
            <w:hyperlink r:id="rId17" w:tgtFrame="_blank" w:history="1">
              <w:r w:rsidRPr="005C716D">
                <w:rPr>
                  <w:color w:val="000000"/>
                  <w:sz w:val="16"/>
                  <w:szCs w:val="16"/>
                  <w:lang w:val="ru-RU"/>
                </w:rPr>
                <w:t>https://doi.org/10.37405/2221-1187.2024.140-153</w:t>
              </w:r>
            </w:hyperlink>
          </w:p>
          <w:p w14:paraId="2543E06E" w14:textId="77777777" w:rsidR="005C716D" w:rsidRPr="005C716D" w:rsidRDefault="005C716D" w:rsidP="005C716D">
            <w:pPr>
              <w:shd w:val="clear" w:color="auto" w:fill="FFFFFF"/>
              <w:tabs>
                <w:tab w:val="left" w:pos="254"/>
              </w:tabs>
              <w:rPr>
                <w:sz w:val="16"/>
                <w:szCs w:val="16"/>
              </w:rPr>
            </w:pPr>
            <w:r w:rsidRPr="005C716D">
              <w:rPr>
                <w:sz w:val="16"/>
                <w:szCs w:val="16"/>
              </w:rPr>
              <w:t>11. Шилепницький П.І. Світова торгівля: глобальні тенденції розвитку. Науковий вісник Чернівецького національного університету імені Юрія Федьковича. Серія Економіка :</w:t>
            </w:r>
          </w:p>
          <w:p w14:paraId="38059FFF" w14:textId="77777777" w:rsidR="005C716D" w:rsidRPr="005C716D" w:rsidRDefault="005C716D" w:rsidP="005C716D">
            <w:pPr>
              <w:shd w:val="clear" w:color="auto" w:fill="FFFFFF"/>
              <w:tabs>
                <w:tab w:val="left" w:pos="254"/>
              </w:tabs>
              <w:rPr>
                <w:sz w:val="16"/>
                <w:szCs w:val="16"/>
              </w:rPr>
            </w:pPr>
            <w:r w:rsidRPr="005C716D">
              <w:rPr>
                <w:sz w:val="16"/>
                <w:szCs w:val="16"/>
              </w:rPr>
              <w:lastRenderedPageBreak/>
              <w:t>зб. наук. праць. Чернівці : Чернівецький національний університет імені Юрія Федьковича, 2024. Вип. 2. С. 94–99. DOI: https://doi.org/10.32782/ecovis/2024-2-16</w:t>
            </w:r>
          </w:p>
          <w:p w14:paraId="4AD7D0C7" w14:textId="77777777" w:rsidR="005C716D" w:rsidRPr="005C716D" w:rsidRDefault="005C716D" w:rsidP="005C716D">
            <w:pPr>
              <w:shd w:val="clear" w:color="auto" w:fill="FFFFFF"/>
              <w:tabs>
                <w:tab w:val="left" w:pos="254"/>
              </w:tabs>
              <w:rPr>
                <w:sz w:val="16"/>
                <w:szCs w:val="16"/>
              </w:rPr>
            </w:pPr>
            <w:r w:rsidRPr="005C716D">
              <w:rPr>
                <w:sz w:val="16"/>
                <w:szCs w:val="16"/>
              </w:rPr>
              <w:t xml:space="preserve">12. Шилепницький П. І. Цифровізація світової торгівлі як умова забезпечення її конкурентоспроможності. Науковий вісник Чернівецького національного університету імені Юрія Федьковича. Серія Економіка : зб. наук. праць. Чернівці : Чернівецький національний університет імені Юрія Федьковича, 2025. Вип. 3. С. 137–144. DOI: </w:t>
            </w:r>
            <w:hyperlink r:id="rId18" w:history="1">
              <w:r w:rsidRPr="005C716D">
                <w:rPr>
                  <w:rStyle w:val="ac"/>
                  <w:sz w:val="16"/>
                  <w:szCs w:val="16"/>
                </w:rPr>
                <w:t>https://doi.org/10.32782/ecovis/2025-3-20</w:t>
              </w:r>
            </w:hyperlink>
          </w:p>
          <w:p w14:paraId="1889C59A" w14:textId="77777777" w:rsidR="005C716D" w:rsidRPr="005C716D" w:rsidRDefault="005C716D" w:rsidP="005C716D">
            <w:pPr>
              <w:widowControl w:val="0"/>
              <w:shd w:val="clear" w:color="auto" w:fill="FFFFFF"/>
              <w:tabs>
                <w:tab w:val="left" w:pos="254"/>
              </w:tabs>
              <w:rPr>
                <w:sz w:val="16"/>
                <w:szCs w:val="16"/>
              </w:rPr>
            </w:pPr>
            <w:r w:rsidRPr="005C716D">
              <w:rPr>
                <w:sz w:val="16"/>
                <w:szCs w:val="16"/>
              </w:rPr>
              <w:t>13. Shylepnytskyi P., Petrova I. Economic reconstruction of Ukraine’s industrial macroregions based on public–private partnership under conditions of war and post-war recovery. Економічний вісник Донбасу № 4 (82), 2025. С. 36-43.</w:t>
            </w:r>
          </w:p>
          <w:p w14:paraId="09B1D8E2" w14:textId="786E65AE" w:rsidR="002234E5" w:rsidRPr="005C716D" w:rsidRDefault="002234E5" w:rsidP="005C716D">
            <w:pPr>
              <w:widowControl w:val="0"/>
              <w:shd w:val="clear" w:color="auto" w:fill="FFFFFF"/>
              <w:tabs>
                <w:tab w:val="left" w:pos="254"/>
              </w:tabs>
              <w:rPr>
                <w:color w:val="000000"/>
                <w:sz w:val="16"/>
                <w:szCs w:val="16"/>
              </w:rPr>
            </w:pPr>
            <w:r w:rsidRPr="005C716D">
              <w:rPr>
                <w:color w:val="000000"/>
                <w:sz w:val="16"/>
                <w:szCs w:val="16"/>
              </w:rPr>
              <w:t>П. 2</w:t>
            </w:r>
          </w:p>
          <w:p w14:paraId="06DA04B6" w14:textId="77777777" w:rsidR="002234E5" w:rsidRPr="005C716D" w:rsidRDefault="002234E5" w:rsidP="00FB7828">
            <w:pPr>
              <w:widowControl w:val="0"/>
              <w:shd w:val="clear" w:color="auto" w:fill="FFFFFF"/>
              <w:tabs>
                <w:tab w:val="left" w:pos="254"/>
              </w:tabs>
              <w:rPr>
                <w:color w:val="000000"/>
                <w:sz w:val="16"/>
                <w:szCs w:val="16"/>
              </w:rPr>
            </w:pPr>
            <w:r w:rsidRPr="005C716D">
              <w:rPr>
                <w:color w:val="000000"/>
                <w:sz w:val="16"/>
                <w:szCs w:val="16"/>
              </w:rPr>
              <w:t>1. Свідоцтво про реєстрацію авторського права на твір  на наукову статтю «Public-Private Partnership in the field of innovations as an effect of Social Responsibility» авторів Шилепницького П.І., Зибаревої О.В., Попадюк О.В. № 117911 від 6 квітня 2023 року https://drive.google.com/file/d/1RJ-P3YNQReaovk4nnUcOqNjr-ZFUqaZW/view?usp=sharing</w:t>
            </w:r>
          </w:p>
          <w:p w14:paraId="74F36CD7" w14:textId="77777777" w:rsidR="002234E5" w:rsidRPr="005C716D" w:rsidRDefault="002234E5" w:rsidP="00FB7828">
            <w:pPr>
              <w:widowControl w:val="0"/>
              <w:shd w:val="clear" w:color="auto" w:fill="FFFFFF"/>
              <w:tabs>
                <w:tab w:val="left" w:pos="254"/>
              </w:tabs>
              <w:rPr>
                <w:color w:val="000000"/>
                <w:sz w:val="16"/>
                <w:szCs w:val="16"/>
              </w:rPr>
            </w:pPr>
            <w:r w:rsidRPr="005C716D">
              <w:rPr>
                <w:color w:val="000000"/>
                <w:sz w:val="16"/>
                <w:szCs w:val="16"/>
              </w:rPr>
              <w:t xml:space="preserve">2. Свідоцтво про реєстрацію авторського права на твір  на наукову статтю «Management of business projects of the enterprise as a factor of increasing international competitiveness in the conditions of global sustainability» авторів Зибаревої О.В., Шилепницького П.І., Крилова Д.В., Ареф'єва С.О., Озарко К.С., Григорків М.В. №117967 від 10 квітня 2023 року https://drive.google.com/file/d/1aU-rfthHF__0eDJlkuzBxtXSuy99ALtx/view?usp=sharing </w:t>
            </w:r>
          </w:p>
          <w:p w14:paraId="39A3732F" w14:textId="77777777" w:rsidR="002234E5" w:rsidRPr="005C716D" w:rsidRDefault="002234E5" w:rsidP="00FB7828">
            <w:pPr>
              <w:widowControl w:val="0"/>
              <w:shd w:val="clear" w:color="auto" w:fill="FFFFFF"/>
              <w:tabs>
                <w:tab w:val="left" w:pos="254"/>
              </w:tabs>
              <w:rPr>
                <w:color w:val="000000"/>
                <w:sz w:val="16"/>
                <w:szCs w:val="16"/>
              </w:rPr>
            </w:pPr>
            <w:r w:rsidRPr="005C716D">
              <w:rPr>
                <w:color w:val="000000"/>
                <w:sz w:val="16"/>
                <w:szCs w:val="16"/>
              </w:rPr>
              <w:t xml:space="preserve">3. Свідоцтво про реєстрацію авторського права на твір  на наукову статтю «The organizational and economic mechanism of attraction of digital technologies in the innovation activity of companies in the conditions of international competition» авторів Зибаревої О.В., Шилепницького П.І., Озарко К.С., Кравчук І.П., Нагорнюк О.В. №117970 від 10 квітня 2023 року https://drive.google.com/file/d/11PyZc4t2uw_E9MQnCNq0J2IbVZFdCHeI/view?usp=sharing </w:t>
            </w:r>
          </w:p>
          <w:p w14:paraId="4E86AE4F" w14:textId="77777777" w:rsidR="002234E5" w:rsidRPr="005C716D" w:rsidRDefault="002234E5" w:rsidP="00FB7828">
            <w:pPr>
              <w:widowControl w:val="0"/>
              <w:shd w:val="clear" w:color="auto" w:fill="FFFFFF"/>
              <w:tabs>
                <w:tab w:val="left" w:pos="254"/>
              </w:tabs>
              <w:rPr>
                <w:color w:val="000000"/>
                <w:sz w:val="16"/>
                <w:szCs w:val="16"/>
              </w:rPr>
            </w:pPr>
            <w:r w:rsidRPr="005C716D">
              <w:rPr>
                <w:color w:val="000000"/>
                <w:sz w:val="16"/>
                <w:szCs w:val="16"/>
              </w:rPr>
              <w:t xml:space="preserve">4. Свідоцтво про реєстрацію авторського права на твір на наукову статтю «Local partnership as a tool for stimulating the development of rural areas of Ukraine» авторів Зибаревої О.В., Шилепницького П.І., Вербівської Л.В., Белей С.І., Парубчака І.О. №117971 від 10 квітня 2023 року </w:t>
            </w:r>
            <w:hyperlink r:id="rId19" w:history="1">
              <w:r w:rsidRPr="005C716D">
                <w:rPr>
                  <w:rStyle w:val="ac"/>
                  <w:sz w:val="16"/>
                  <w:szCs w:val="16"/>
                </w:rPr>
                <w:t>https://drive.google.com/file/d/1AFGFdju5j1x4_4dJy4EDxP0VSjVefBE6/view?usp=sharing</w:t>
              </w:r>
            </w:hyperlink>
          </w:p>
          <w:p w14:paraId="1FD9FD8B" w14:textId="77777777" w:rsidR="002234E5" w:rsidRPr="005C716D" w:rsidRDefault="002234E5" w:rsidP="00FB7828">
            <w:pPr>
              <w:pStyle w:val="af3"/>
              <w:spacing w:after="0" w:line="240" w:lineRule="auto"/>
              <w:ind w:left="0"/>
              <w:rPr>
                <w:rFonts w:ascii="Times New Roman" w:hAnsi="Times New Roman"/>
                <w:sz w:val="16"/>
                <w:szCs w:val="16"/>
                <w:lang w:val="uk-UA"/>
              </w:rPr>
            </w:pPr>
            <w:r w:rsidRPr="005C716D">
              <w:rPr>
                <w:rFonts w:ascii="Times New Roman" w:eastAsia="Times New Roman" w:hAnsi="Times New Roman"/>
                <w:color w:val="000000"/>
                <w:sz w:val="16"/>
                <w:szCs w:val="16"/>
              </w:rPr>
              <w:t xml:space="preserve">5. Свідоцтво про реєстрацію авторського права на твір на монографію «Державно-приватне партнерство: теорія і практика» автора Шилепницького П. І. №121160 від 8 серпня 2023 року </w:t>
            </w:r>
            <w:hyperlink r:id="rId20" w:history="1">
              <w:r w:rsidRPr="005C716D">
                <w:rPr>
                  <w:rStyle w:val="ac"/>
                  <w:sz w:val="16"/>
                  <w:szCs w:val="16"/>
                </w:rPr>
                <w:t>https://drive.google.com/file/d/1txxW3VOBNXS37MY_9WSq6ExLq77lboUW/view?usp=drive_link</w:t>
              </w:r>
            </w:hyperlink>
          </w:p>
          <w:p w14:paraId="08E0861B" w14:textId="77777777" w:rsidR="002234E5" w:rsidRPr="005C716D" w:rsidRDefault="002234E5" w:rsidP="00FB7828">
            <w:pPr>
              <w:pStyle w:val="af3"/>
              <w:spacing w:after="0" w:line="240" w:lineRule="auto"/>
              <w:ind w:left="0"/>
              <w:rPr>
                <w:rFonts w:ascii="Times New Roman" w:hAnsi="Times New Roman"/>
                <w:sz w:val="16"/>
                <w:szCs w:val="16"/>
                <w:lang w:val="uk-UA"/>
              </w:rPr>
            </w:pPr>
            <w:r w:rsidRPr="005C716D">
              <w:rPr>
                <w:rFonts w:ascii="Times New Roman" w:hAnsi="Times New Roman"/>
                <w:sz w:val="16"/>
                <w:szCs w:val="16"/>
                <w:lang w:val="uk-UA"/>
              </w:rPr>
              <w:t>П. 3.</w:t>
            </w:r>
          </w:p>
          <w:p w14:paraId="28856DA9" w14:textId="77777777" w:rsidR="002234E5" w:rsidRPr="005C716D" w:rsidRDefault="002234E5" w:rsidP="00FB7828">
            <w:pPr>
              <w:pStyle w:val="af3"/>
              <w:spacing w:after="0" w:line="240" w:lineRule="auto"/>
              <w:ind w:left="0"/>
              <w:rPr>
                <w:rFonts w:ascii="Times New Roman" w:hAnsi="Times New Roman"/>
                <w:iCs/>
                <w:sz w:val="16"/>
                <w:szCs w:val="16"/>
                <w:lang w:val="uk-UA"/>
              </w:rPr>
            </w:pPr>
            <w:r w:rsidRPr="005C716D">
              <w:rPr>
                <w:rFonts w:ascii="Times New Roman" w:hAnsi="Times New Roman"/>
                <w:iCs/>
                <w:sz w:val="16"/>
                <w:szCs w:val="16"/>
                <w:lang w:val="uk-UA"/>
              </w:rPr>
              <w:t>1. Шилепницький П.І., Зибарева О.В., Петрова І.П. Співпраця держави та приватного бізнесу у сфері інновацій / Стратегічні засади сталого розвитку підприємництва і торгівлі в сучасних умовах: колективна монографія / за заг. ред. Є.В. Скляр. Чернівці: Технодрук, 2021. – С. 7 – 27.</w:t>
            </w:r>
          </w:p>
          <w:p w14:paraId="21CCBA8C" w14:textId="77777777" w:rsidR="002234E5" w:rsidRPr="005C716D" w:rsidRDefault="002234E5" w:rsidP="00FB7828">
            <w:pPr>
              <w:pStyle w:val="af3"/>
              <w:spacing w:after="0" w:line="240" w:lineRule="auto"/>
              <w:ind w:left="0"/>
              <w:rPr>
                <w:rFonts w:ascii="Times New Roman" w:hAnsi="Times New Roman"/>
                <w:iCs/>
                <w:sz w:val="16"/>
                <w:szCs w:val="16"/>
                <w:lang w:val="uk-UA"/>
              </w:rPr>
            </w:pPr>
            <w:r w:rsidRPr="005C716D">
              <w:rPr>
                <w:rFonts w:ascii="Times New Roman" w:hAnsi="Times New Roman"/>
                <w:iCs/>
                <w:sz w:val="16"/>
                <w:szCs w:val="16"/>
                <w:lang w:val="uk-UA"/>
              </w:rPr>
              <w:t>2. Шилепницький П.І., Петрова І.П. Ландшафт промислових інновацій в старопромислових регіонах України: концептуальні засади. Moderní aspekty vědy: XІII. Díl mezinárodní kolektivní monografie / Mezinárodní Ekonomický Institut s.r.o.. Česká republika: Mezinárodní Ekonomický Institut s.r.o., 2021. str. 175-186.</w:t>
            </w:r>
          </w:p>
          <w:p w14:paraId="461D51A5" w14:textId="77777777" w:rsidR="002234E5" w:rsidRPr="005C716D" w:rsidRDefault="002234E5" w:rsidP="00FB7828">
            <w:pPr>
              <w:rPr>
                <w:bCs/>
                <w:iCs/>
                <w:sz w:val="16"/>
                <w:szCs w:val="16"/>
              </w:rPr>
            </w:pPr>
            <w:r w:rsidRPr="005C716D">
              <w:rPr>
                <w:bCs/>
                <w:iCs/>
                <w:sz w:val="16"/>
                <w:szCs w:val="16"/>
              </w:rPr>
              <w:t>3. Шилепницький П. І., Петрова І. П. Державно-приватне партнерство як інструмент забезпечення конкурентоспроможності експорту. Економічні та соціальні детермінанти конкурентоспроможності підприємництва: колективна монографія / за заг. ред.</w:t>
            </w:r>
          </w:p>
          <w:p w14:paraId="6DD1F70A" w14:textId="77777777" w:rsidR="002234E5" w:rsidRPr="005C716D" w:rsidRDefault="002234E5" w:rsidP="00FB7828">
            <w:pPr>
              <w:rPr>
                <w:sz w:val="16"/>
                <w:szCs w:val="16"/>
              </w:rPr>
            </w:pPr>
            <w:r w:rsidRPr="005C716D">
              <w:rPr>
                <w:bCs/>
                <w:iCs/>
                <w:sz w:val="16"/>
                <w:szCs w:val="16"/>
              </w:rPr>
              <w:t>Лопатинського Ю.М., Зибаревої О.В. Чернівці: Технодрук, 2023. С.</w:t>
            </w:r>
            <w:r w:rsidRPr="005C716D">
              <w:rPr>
                <w:b/>
                <w:bCs/>
                <w:iCs/>
                <w:sz w:val="16"/>
                <w:szCs w:val="16"/>
              </w:rPr>
              <w:t xml:space="preserve"> </w:t>
            </w:r>
            <w:r w:rsidRPr="005C716D">
              <w:rPr>
                <w:bCs/>
                <w:iCs/>
                <w:sz w:val="16"/>
                <w:szCs w:val="16"/>
              </w:rPr>
              <w:t xml:space="preserve">29 – 44. </w:t>
            </w:r>
            <w:r w:rsidRPr="005C716D">
              <w:rPr>
                <w:sz w:val="16"/>
                <w:szCs w:val="16"/>
              </w:rPr>
              <w:t xml:space="preserve">978-617-8034-45-0 </w:t>
            </w:r>
          </w:p>
          <w:p w14:paraId="2AFF1B24" w14:textId="77777777" w:rsidR="002234E5" w:rsidRPr="005C716D" w:rsidRDefault="002234E5" w:rsidP="00FB7828">
            <w:pPr>
              <w:pStyle w:val="af3"/>
              <w:spacing w:after="0" w:line="240" w:lineRule="auto"/>
              <w:ind w:left="0"/>
              <w:rPr>
                <w:rFonts w:ascii="Times New Roman" w:eastAsia="Times New Roman" w:hAnsi="Times New Roman"/>
                <w:color w:val="000000"/>
                <w:sz w:val="16"/>
                <w:szCs w:val="16"/>
                <w:lang w:val="uk-UA" w:eastAsia="ru-RU"/>
              </w:rPr>
            </w:pPr>
            <w:r w:rsidRPr="005C716D">
              <w:rPr>
                <w:rFonts w:ascii="Times New Roman" w:eastAsia="Times New Roman" w:hAnsi="Times New Roman"/>
                <w:color w:val="000000"/>
                <w:sz w:val="16"/>
                <w:szCs w:val="16"/>
                <w:lang w:val="uk-UA" w:eastAsia="ru-RU"/>
              </w:rPr>
              <w:t xml:space="preserve">П. 4. </w:t>
            </w:r>
          </w:p>
          <w:p w14:paraId="71CCAF9C" w14:textId="77777777" w:rsidR="005C716D" w:rsidRPr="005C716D" w:rsidRDefault="005C716D" w:rsidP="005C716D">
            <w:pPr>
              <w:pBdr>
                <w:top w:val="nil"/>
                <w:left w:val="nil"/>
                <w:bottom w:val="nil"/>
                <w:right w:val="nil"/>
                <w:between w:val="nil"/>
              </w:pBdr>
              <w:tabs>
                <w:tab w:val="left" w:pos="254"/>
              </w:tabs>
              <w:rPr>
                <w:color w:val="000000"/>
                <w:sz w:val="16"/>
                <w:szCs w:val="16"/>
                <w:lang w:val="ru-RU"/>
              </w:rPr>
            </w:pPr>
            <w:r w:rsidRPr="005C716D">
              <w:rPr>
                <w:color w:val="000000"/>
                <w:sz w:val="16"/>
                <w:szCs w:val="16"/>
              </w:rPr>
              <w:t>1.</w:t>
            </w:r>
            <w:r w:rsidRPr="005C716D">
              <w:rPr>
                <w:color w:val="000000"/>
                <w:sz w:val="16"/>
                <w:szCs w:val="16"/>
              </w:rPr>
              <w:tab/>
              <w:t xml:space="preserve">Глобальна економіка : тестові завдання : навч. посібник / П.І. Шилепницький. </w:t>
            </w:r>
            <w:r w:rsidRPr="005C716D">
              <w:rPr>
                <w:sz w:val="16"/>
                <w:szCs w:val="16"/>
              </w:rPr>
              <w:t xml:space="preserve"> </w:t>
            </w:r>
            <w:r w:rsidRPr="005C716D">
              <w:rPr>
                <w:color w:val="000000"/>
                <w:sz w:val="16"/>
                <w:szCs w:val="16"/>
                <w:lang w:val="ru-RU"/>
              </w:rPr>
              <w:t xml:space="preserve">Чернівці : Чернівец. нац. ун-т, 2021. </w:t>
            </w:r>
            <w:r w:rsidRPr="005C716D">
              <w:rPr>
                <w:sz w:val="16"/>
                <w:szCs w:val="16"/>
                <w:lang w:val="ru-RU"/>
              </w:rPr>
              <w:t xml:space="preserve"> </w:t>
            </w:r>
            <w:r w:rsidRPr="005C716D">
              <w:rPr>
                <w:color w:val="000000"/>
                <w:sz w:val="16"/>
                <w:szCs w:val="16"/>
                <w:lang w:val="ru-RU"/>
              </w:rPr>
              <w:t xml:space="preserve"> 88 с.</w:t>
            </w:r>
          </w:p>
          <w:p w14:paraId="5479F0BA" w14:textId="77777777" w:rsidR="005C716D" w:rsidRPr="005C716D" w:rsidRDefault="005C716D" w:rsidP="005C716D">
            <w:pPr>
              <w:tabs>
                <w:tab w:val="left" w:pos="3"/>
                <w:tab w:val="left" w:pos="6776"/>
              </w:tabs>
              <w:ind w:right="52"/>
              <w:rPr>
                <w:sz w:val="16"/>
                <w:szCs w:val="16"/>
                <w:lang w:val="ru-RU"/>
              </w:rPr>
            </w:pPr>
            <w:r w:rsidRPr="005C716D">
              <w:rPr>
                <w:sz w:val="16"/>
                <w:szCs w:val="16"/>
              </w:rPr>
              <w:t>https</w:t>
            </w:r>
            <w:r w:rsidRPr="005C716D">
              <w:rPr>
                <w:sz w:val="16"/>
                <w:szCs w:val="16"/>
                <w:lang w:val="ru-RU"/>
              </w:rPr>
              <w:t>://</w:t>
            </w:r>
            <w:r w:rsidRPr="005C716D">
              <w:rPr>
                <w:sz w:val="16"/>
                <w:szCs w:val="16"/>
              </w:rPr>
              <w:t>archer</w:t>
            </w:r>
            <w:r w:rsidRPr="005C716D">
              <w:rPr>
                <w:sz w:val="16"/>
                <w:szCs w:val="16"/>
                <w:lang w:val="ru-RU"/>
              </w:rPr>
              <w:t>.</w:t>
            </w:r>
            <w:r w:rsidRPr="005C716D">
              <w:rPr>
                <w:sz w:val="16"/>
                <w:szCs w:val="16"/>
              </w:rPr>
              <w:t>chnu</w:t>
            </w:r>
            <w:r w:rsidRPr="005C716D">
              <w:rPr>
                <w:sz w:val="16"/>
                <w:szCs w:val="16"/>
                <w:lang w:val="ru-RU"/>
              </w:rPr>
              <w:t>.</w:t>
            </w:r>
            <w:r w:rsidRPr="005C716D">
              <w:rPr>
                <w:sz w:val="16"/>
                <w:szCs w:val="16"/>
              </w:rPr>
              <w:t>edu</w:t>
            </w:r>
            <w:r w:rsidRPr="005C716D">
              <w:rPr>
                <w:sz w:val="16"/>
                <w:szCs w:val="16"/>
                <w:lang w:val="ru-RU"/>
              </w:rPr>
              <w:t>.</w:t>
            </w:r>
            <w:r w:rsidRPr="005C716D">
              <w:rPr>
                <w:sz w:val="16"/>
                <w:szCs w:val="16"/>
              </w:rPr>
              <w:t>ua</w:t>
            </w:r>
            <w:r w:rsidRPr="005C716D">
              <w:rPr>
                <w:sz w:val="16"/>
                <w:szCs w:val="16"/>
                <w:lang w:val="ru-RU"/>
              </w:rPr>
              <w:t>/</w:t>
            </w:r>
            <w:r w:rsidRPr="005C716D">
              <w:rPr>
                <w:sz w:val="16"/>
                <w:szCs w:val="16"/>
              </w:rPr>
              <w:t>xmlui</w:t>
            </w:r>
            <w:r w:rsidRPr="005C716D">
              <w:rPr>
                <w:sz w:val="16"/>
                <w:szCs w:val="16"/>
                <w:lang w:val="ru-RU"/>
              </w:rPr>
              <w:t>/</w:t>
            </w:r>
            <w:r w:rsidRPr="005C716D">
              <w:rPr>
                <w:sz w:val="16"/>
                <w:szCs w:val="16"/>
              </w:rPr>
              <w:t>handle</w:t>
            </w:r>
            <w:r w:rsidRPr="005C716D">
              <w:rPr>
                <w:sz w:val="16"/>
                <w:szCs w:val="16"/>
                <w:lang w:val="ru-RU"/>
              </w:rPr>
              <w:t>/123456789/7548</w:t>
            </w:r>
          </w:p>
          <w:p w14:paraId="6514EF8D" w14:textId="77777777" w:rsidR="005C716D" w:rsidRPr="005C716D" w:rsidRDefault="005C716D" w:rsidP="005C716D">
            <w:pPr>
              <w:pBdr>
                <w:top w:val="nil"/>
                <w:left w:val="nil"/>
                <w:bottom w:val="nil"/>
                <w:right w:val="nil"/>
                <w:between w:val="nil"/>
              </w:pBdr>
              <w:tabs>
                <w:tab w:val="left" w:pos="254"/>
              </w:tabs>
              <w:rPr>
                <w:color w:val="000000"/>
                <w:sz w:val="16"/>
                <w:szCs w:val="16"/>
                <w:lang w:val="ru-RU"/>
              </w:rPr>
            </w:pPr>
            <w:r w:rsidRPr="005C716D">
              <w:rPr>
                <w:color w:val="000000"/>
                <w:sz w:val="16"/>
                <w:szCs w:val="16"/>
                <w:lang w:val="ru-RU"/>
              </w:rPr>
              <w:t>2.</w:t>
            </w:r>
            <w:r w:rsidRPr="005C716D">
              <w:rPr>
                <w:color w:val="000000"/>
                <w:sz w:val="16"/>
                <w:szCs w:val="16"/>
                <w:lang w:val="ru-RU"/>
              </w:rPr>
              <w:tab/>
              <w:t>Методичні вказівки для семінарських занять з дисципліни «Глобальна економіка» для здобувачів вищої освіти другого (магістерського) рівня усіх спеціальностей / Укл.: д.е.н., проф. Шилепницький П.І., к.е.н, доц.. Белей С. І. , Чернівці, ЧНУ ім. Юрія Ф</w:t>
            </w:r>
            <w:r w:rsidRPr="005C716D">
              <w:rPr>
                <w:sz w:val="16"/>
                <w:szCs w:val="16"/>
                <w:lang w:val="ru-RU"/>
              </w:rPr>
              <w:t>е</w:t>
            </w:r>
            <w:r w:rsidRPr="005C716D">
              <w:rPr>
                <w:color w:val="000000"/>
                <w:sz w:val="16"/>
                <w:szCs w:val="16"/>
                <w:lang w:val="ru-RU"/>
              </w:rPr>
              <w:t xml:space="preserve">дьковича, 2021. </w:t>
            </w:r>
            <w:r w:rsidRPr="005C716D">
              <w:rPr>
                <w:sz w:val="16"/>
                <w:szCs w:val="16"/>
                <w:lang w:val="ru-RU"/>
              </w:rPr>
              <w:t xml:space="preserve"> </w:t>
            </w:r>
            <w:r w:rsidRPr="005C716D">
              <w:rPr>
                <w:color w:val="000000"/>
                <w:sz w:val="16"/>
                <w:szCs w:val="16"/>
                <w:lang w:val="ru-RU"/>
              </w:rPr>
              <w:t xml:space="preserve"> 32 с. </w:t>
            </w:r>
            <w:r w:rsidRPr="005C716D">
              <w:rPr>
                <w:sz w:val="16"/>
                <w:szCs w:val="16"/>
              </w:rPr>
              <w:t>https</w:t>
            </w:r>
            <w:r w:rsidRPr="005C716D">
              <w:rPr>
                <w:sz w:val="16"/>
                <w:szCs w:val="16"/>
                <w:lang w:val="ru-RU"/>
              </w:rPr>
              <w:t>://</w:t>
            </w:r>
            <w:r w:rsidRPr="005C716D">
              <w:rPr>
                <w:sz w:val="16"/>
                <w:szCs w:val="16"/>
              </w:rPr>
              <w:t>archer</w:t>
            </w:r>
            <w:r w:rsidRPr="005C716D">
              <w:rPr>
                <w:sz w:val="16"/>
                <w:szCs w:val="16"/>
                <w:lang w:val="ru-RU"/>
              </w:rPr>
              <w:t>.</w:t>
            </w:r>
            <w:r w:rsidRPr="005C716D">
              <w:rPr>
                <w:sz w:val="16"/>
                <w:szCs w:val="16"/>
              </w:rPr>
              <w:t>chnu</w:t>
            </w:r>
            <w:r w:rsidRPr="005C716D">
              <w:rPr>
                <w:sz w:val="16"/>
                <w:szCs w:val="16"/>
                <w:lang w:val="ru-RU"/>
              </w:rPr>
              <w:t>.</w:t>
            </w:r>
            <w:r w:rsidRPr="005C716D">
              <w:rPr>
                <w:sz w:val="16"/>
                <w:szCs w:val="16"/>
              </w:rPr>
              <w:t>edu</w:t>
            </w:r>
            <w:r w:rsidRPr="005C716D">
              <w:rPr>
                <w:sz w:val="16"/>
                <w:szCs w:val="16"/>
                <w:lang w:val="ru-RU"/>
              </w:rPr>
              <w:t>.</w:t>
            </w:r>
            <w:r w:rsidRPr="005C716D">
              <w:rPr>
                <w:sz w:val="16"/>
                <w:szCs w:val="16"/>
              </w:rPr>
              <w:t>ua</w:t>
            </w:r>
            <w:r w:rsidRPr="005C716D">
              <w:rPr>
                <w:sz w:val="16"/>
                <w:szCs w:val="16"/>
                <w:lang w:val="ru-RU"/>
              </w:rPr>
              <w:t>/</w:t>
            </w:r>
            <w:r w:rsidRPr="005C716D">
              <w:rPr>
                <w:sz w:val="16"/>
                <w:szCs w:val="16"/>
              </w:rPr>
              <w:t>xmlui</w:t>
            </w:r>
            <w:r w:rsidRPr="005C716D">
              <w:rPr>
                <w:sz w:val="16"/>
                <w:szCs w:val="16"/>
                <w:lang w:val="ru-RU"/>
              </w:rPr>
              <w:t>/</w:t>
            </w:r>
            <w:r w:rsidRPr="005C716D">
              <w:rPr>
                <w:sz w:val="16"/>
                <w:szCs w:val="16"/>
              </w:rPr>
              <w:t>handle</w:t>
            </w:r>
            <w:r w:rsidRPr="005C716D">
              <w:rPr>
                <w:sz w:val="16"/>
                <w:szCs w:val="16"/>
                <w:lang w:val="ru-RU"/>
              </w:rPr>
              <w:t>/123456789/7547</w:t>
            </w:r>
          </w:p>
          <w:p w14:paraId="6F36E836" w14:textId="77777777" w:rsidR="005C716D" w:rsidRPr="005C716D" w:rsidRDefault="005C716D" w:rsidP="005C716D">
            <w:pPr>
              <w:pBdr>
                <w:top w:val="nil"/>
                <w:left w:val="nil"/>
                <w:bottom w:val="nil"/>
                <w:right w:val="nil"/>
                <w:between w:val="nil"/>
              </w:pBdr>
              <w:tabs>
                <w:tab w:val="left" w:pos="254"/>
              </w:tabs>
              <w:rPr>
                <w:color w:val="000000"/>
                <w:sz w:val="16"/>
                <w:szCs w:val="16"/>
                <w:lang w:val="ru-RU"/>
              </w:rPr>
            </w:pPr>
            <w:r w:rsidRPr="005C716D">
              <w:rPr>
                <w:color w:val="000000"/>
                <w:sz w:val="16"/>
                <w:szCs w:val="16"/>
                <w:lang w:val="ru-RU"/>
              </w:rPr>
              <w:t>3.</w:t>
            </w:r>
            <w:r w:rsidRPr="005C716D">
              <w:rPr>
                <w:color w:val="000000"/>
                <w:sz w:val="16"/>
                <w:szCs w:val="16"/>
                <w:lang w:val="ru-RU"/>
              </w:rPr>
              <w:tab/>
              <w:t xml:space="preserve">Методичні вказівки з самостійної роботи для здобувачів вищої освіти другого (магістерського) рівня усіх спеціальностей з дисципліни «Глобальна економіка» / Укл.: д.е.н., проф. </w:t>
            </w:r>
            <w:r w:rsidRPr="005C716D">
              <w:rPr>
                <w:color w:val="000000"/>
                <w:sz w:val="16"/>
                <w:szCs w:val="16"/>
                <w:lang w:val="ru-RU"/>
              </w:rPr>
              <w:lastRenderedPageBreak/>
              <w:t>Шилепницький П.І., к.е.н, доц.. Белей С. І. , Чернівці, ЧНУ ім. Юрія Ф</w:t>
            </w:r>
            <w:r w:rsidRPr="005C716D">
              <w:rPr>
                <w:sz w:val="16"/>
                <w:szCs w:val="16"/>
                <w:lang w:val="ru-RU"/>
              </w:rPr>
              <w:t>е</w:t>
            </w:r>
            <w:r w:rsidRPr="005C716D">
              <w:rPr>
                <w:color w:val="000000"/>
                <w:sz w:val="16"/>
                <w:szCs w:val="16"/>
                <w:lang w:val="ru-RU"/>
              </w:rPr>
              <w:t>дьковича, 2021. 24 с</w:t>
            </w:r>
          </w:p>
          <w:p w14:paraId="2877405A" w14:textId="77777777" w:rsidR="005C716D" w:rsidRPr="005C716D" w:rsidRDefault="005C716D" w:rsidP="005C716D">
            <w:pPr>
              <w:tabs>
                <w:tab w:val="left" w:pos="3"/>
                <w:tab w:val="left" w:pos="6776"/>
              </w:tabs>
              <w:ind w:right="52"/>
              <w:rPr>
                <w:sz w:val="16"/>
                <w:szCs w:val="16"/>
                <w:lang w:val="ru-RU"/>
              </w:rPr>
            </w:pPr>
            <w:r w:rsidRPr="005C716D">
              <w:rPr>
                <w:sz w:val="16"/>
                <w:szCs w:val="16"/>
              </w:rPr>
              <w:t>https</w:t>
            </w:r>
            <w:r w:rsidRPr="005C716D">
              <w:rPr>
                <w:sz w:val="16"/>
                <w:szCs w:val="16"/>
                <w:lang w:val="ru-RU"/>
              </w:rPr>
              <w:t>://</w:t>
            </w:r>
            <w:r w:rsidRPr="005C716D">
              <w:rPr>
                <w:sz w:val="16"/>
                <w:szCs w:val="16"/>
              </w:rPr>
              <w:t>archer</w:t>
            </w:r>
            <w:r w:rsidRPr="005C716D">
              <w:rPr>
                <w:sz w:val="16"/>
                <w:szCs w:val="16"/>
                <w:lang w:val="ru-RU"/>
              </w:rPr>
              <w:t>.</w:t>
            </w:r>
            <w:r w:rsidRPr="005C716D">
              <w:rPr>
                <w:sz w:val="16"/>
                <w:szCs w:val="16"/>
              </w:rPr>
              <w:t>chnu</w:t>
            </w:r>
            <w:r w:rsidRPr="005C716D">
              <w:rPr>
                <w:sz w:val="16"/>
                <w:szCs w:val="16"/>
                <w:lang w:val="ru-RU"/>
              </w:rPr>
              <w:t>.</w:t>
            </w:r>
            <w:r w:rsidRPr="005C716D">
              <w:rPr>
                <w:sz w:val="16"/>
                <w:szCs w:val="16"/>
              </w:rPr>
              <w:t>edu</w:t>
            </w:r>
            <w:r w:rsidRPr="005C716D">
              <w:rPr>
                <w:sz w:val="16"/>
                <w:szCs w:val="16"/>
                <w:lang w:val="ru-RU"/>
              </w:rPr>
              <w:t>.</w:t>
            </w:r>
            <w:r w:rsidRPr="005C716D">
              <w:rPr>
                <w:sz w:val="16"/>
                <w:szCs w:val="16"/>
              </w:rPr>
              <w:t>ua</w:t>
            </w:r>
            <w:r w:rsidRPr="005C716D">
              <w:rPr>
                <w:sz w:val="16"/>
                <w:szCs w:val="16"/>
                <w:lang w:val="ru-RU"/>
              </w:rPr>
              <w:t>/</w:t>
            </w:r>
            <w:r w:rsidRPr="005C716D">
              <w:rPr>
                <w:sz w:val="16"/>
                <w:szCs w:val="16"/>
              </w:rPr>
              <w:t>xmlui</w:t>
            </w:r>
            <w:r w:rsidRPr="005C716D">
              <w:rPr>
                <w:sz w:val="16"/>
                <w:szCs w:val="16"/>
                <w:lang w:val="ru-RU"/>
              </w:rPr>
              <w:t>/</w:t>
            </w:r>
            <w:r w:rsidRPr="005C716D">
              <w:rPr>
                <w:sz w:val="16"/>
                <w:szCs w:val="16"/>
              </w:rPr>
              <w:t>handle</w:t>
            </w:r>
            <w:r w:rsidRPr="005C716D">
              <w:rPr>
                <w:sz w:val="16"/>
                <w:szCs w:val="16"/>
                <w:lang w:val="ru-RU"/>
              </w:rPr>
              <w:t>/123456789/7546</w:t>
            </w:r>
          </w:p>
          <w:p w14:paraId="01EC835B" w14:textId="77777777" w:rsidR="005C716D" w:rsidRPr="005C716D" w:rsidRDefault="005C716D" w:rsidP="005C716D">
            <w:pPr>
              <w:tabs>
                <w:tab w:val="left" w:pos="3"/>
                <w:tab w:val="left" w:pos="6776"/>
              </w:tabs>
              <w:ind w:right="52"/>
              <w:rPr>
                <w:sz w:val="16"/>
                <w:szCs w:val="16"/>
              </w:rPr>
            </w:pPr>
            <w:r w:rsidRPr="005C716D">
              <w:rPr>
                <w:sz w:val="16"/>
                <w:szCs w:val="16"/>
                <w:lang w:val="ru-RU"/>
              </w:rPr>
              <w:t xml:space="preserve">4. </w:t>
            </w:r>
            <w:r w:rsidRPr="005C716D">
              <w:rPr>
                <w:color w:val="000000"/>
                <w:sz w:val="16"/>
                <w:szCs w:val="16"/>
                <w:lang w:val="ru-RU"/>
              </w:rPr>
              <w:t xml:space="preserve">Міжнародне економічне право : тестові завдання : навч. посібник  / П. І. Шилепницький. – Чернівці : Чернівец. нац. ун-т, 2023. – 65 с. </w:t>
            </w:r>
            <w:hyperlink r:id="rId21" w:history="1">
              <w:r w:rsidRPr="005C716D">
                <w:rPr>
                  <w:rStyle w:val="ac"/>
                  <w:sz w:val="16"/>
                  <w:szCs w:val="16"/>
                </w:rPr>
                <w:t>https://archer.chnu.edu.ua/xmlui/handle/123456789/7542</w:t>
              </w:r>
            </w:hyperlink>
          </w:p>
          <w:p w14:paraId="3A86FF6F" w14:textId="31D72D8B" w:rsidR="005C716D" w:rsidRPr="005C716D" w:rsidRDefault="005C716D" w:rsidP="005C716D">
            <w:pPr>
              <w:pStyle w:val="af3"/>
              <w:spacing w:after="0" w:line="240" w:lineRule="auto"/>
              <w:ind w:left="0"/>
              <w:rPr>
                <w:sz w:val="16"/>
                <w:szCs w:val="16"/>
                <w:lang w:val="uk-UA"/>
              </w:rPr>
            </w:pPr>
            <w:r w:rsidRPr="005C716D">
              <w:rPr>
                <w:sz w:val="16"/>
                <w:szCs w:val="16"/>
                <w:lang w:val="uk-UA"/>
              </w:rPr>
              <w:t xml:space="preserve">5. Методичні вказівки з самостійної роботи для здобувачів вищої освіти першого (бакалаврського) рівня усіх спеціальностей з дисципліни «Міжнародна економіка» / Укл.: д.е.н., проф. Шилепницький П.І., Чернівці, ЧНУ ім. Юрія Федьковича, 2025. – 36 с. </w:t>
            </w:r>
            <w:hyperlink r:id="rId22" w:history="1">
              <w:r w:rsidRPr="005C716D">
                <w:rPr>
                  <w:rStyle w:val="ac"/>
                  <w:sz w:val="16"/>
                  <w:szCs w:val="16"/>
                  <w:lang w:val="uk-UA"/>
                </w:rPr>
                <w:t>https://archer.chnu.edu.ua/xmlui/handle/123456789/12322</w:t>
              </w:r>
            </w:hyperlink>
          </w:p>
          <w:p w14:paraId="4E21507D" w14:textId="0D5DF2EA" w:rsidR="002234E5" w:rsidRPr="005C716D" w:rsidRDefault="005C716D" w:rsidP="005C716D">
            <w:pPr>
              <w:pStyle w:val="af3"/>
              <w:spacing w:after="0" w:line="240" w:lineRule="auto"/>
              <w:ind w:left="0"/>
              <w:rPr>
                <w:rFonts w:ascii="Times New Roman" w:eastAsia="Times New Roman" w:hAnsi="Times New Roman"/>
                <w:color w:val="000000"/>
                <w:sz w:val="16"/>
                <w:szCs w:val="16"/>
                <w:lang w:val="uk-UA" w:eastAsia="ru-RU"/>
              </w:rPr>
            </w:pPr>
            <w:r>
              <w:rPr>
                <w:rFonts w:ascii="Times New Roman" w:eastAsia="Times New Roman" w:hAnsi="Times New Roman"/>
                <w:color w:val="000000"/>
                <w:sz w:val="16"/>
                <w:szCs w:val="16"/>
                <w:lang w:val="uk-UA" w:eastAsia="ru-RU"/>
              </w:rPr>
              <w:t>П. 7.</w:t>
            </w:r>
          </w:p>
          <w:p w14:paraId="6F19A09A" w14:textId="7D1544A9" w:rsidR="002234E5" w:rsidRPr="005C716D" w:rsidRDefault="005C716D" w:rsidP="00FB7828">
            <w:pPr>
              <w:tabs>
                <w:tab w:val="left" w:pos="3"/>
                <w:tab w:val="left" w:pos="6776"/>
              </w:tabs>
              <w:ind w:right="52"/>
              <w:rPr>
                <w:color w:val="000000"/>
                <w:sz w:val="16"/>
                <w:szCs w:val="16"/>
              </w:rPr>
            </w:pPr>
            <w:r>
              <w:rPr>
                <w:color w:val="000000"/>
                <w:sz w:val="16"/>
                <w:szCs w:val="16"/>
              </w:rPr>
              <w:t>1</w:t>
            </w:r>
            <w:r w:rsidR="002234E5" w:rsidRPr="005C716D">
              <w:rPr>
                <w:color w:val="000000"/>
                <w:sz w:val="16"/>
                <w:szCs w:val="16"/>
              </w:rPr>
              <w:t>. Офіційний опонент дисертації на здобуття наукового ступеня доктора філософії Томич Мар’яни Ігорівни «Оцінювання та розвиток державно-приватного партнерства у зовнішньоекономічній діяльності», спеціальність 292 «Міжнародні економічні відносини», Львів, Національний університет «Львівська політехніка», 2022 (захист 28 грудня 2022 р.).</w:t>
            </w:r>
          </w:p>
          <w:p w14:paraId="453321F1" w14:textId="4D53C9D0" w:rsidR="002234E5" w:rsidRPr="005C716D" w:rsidRDefault="005C716D" w:rsidP="00FB7828">
            <w:pPr>
              <w:pStyle w:val="Default"/>
              <w:rPr>
                <w:sz w:val="16"/>
                <w:szCs w:val="16"/>
              </w:rPr>
            </w:pPr>
            <w:r>
              <w:rPr>
                <w:sz w:val="16"/>
                <w:szCs w:val="16"/>
              </w:rPr>
              <w:t>2</w:t>
            </w:r>
            <w:r w:rsidR="002234E5" w:rsidRPr="005C716D">
              <w:rPr>
                <w:sz w:val="16"/>
                <w:szCs w:val="16"/>
              </w:rPr>
              <w:t>. Офіційний опонент дисертації на здобуття наукового ступеня доктора філософії Барбір Ірини Миколаївни «Розвиток державно-приватного партнерства у сфері автомобільного транспорту в Україні», спеціальність 281 «Публічне управління та адміністрування», Львів, Національний університет «Львівська політехніка», 2023 (захист 17 серпня 2023 р.) https://lpnu.ua/rada-phd/54</w:t>
            </w:r>
          </w:p>
          <w:p w14:paraId="55A9E6E7" w14:textId="77777777" w:rsidR="002234E5" w:rsidRPr="005C716D" w:rsidRDefault="002234E5" w:rsidP="00FB7828">
            <w:pPr>
              <w:pStyle w:val="af3"/>
              <w:spacing w:after="0" w:line="240" w:lineRule="auto"/>
              <w:ind w:left="0"/>
              <w:rPr>
                <w:rFonts w:ascii="Times New Roman" w:eastAsia="Times New Roman" w:hAnsi="Times New Roman"/>
                <w:color w:val="000000"/>
                <w:sz w:val="16"/>
                <w:szCs w:val="16"/>
                <w:lang w:val="uk-UA" w:eastAsia="ru-RU"/>
              </w:rPr>
            </w:pPr>
            <w:r w:rsidRPr="005C716D">
              <w:rPr>
                <w:rFonts w:ascii="Times New Roman" w:eastAsia="Times New Roman" w:hAnsi="Times New Roman"/>
                <w:color w:val="000000"/>
                <w:sz w:val="16"/>
                <w:szCs w:val="16"/>
                <w:lang w:val="uk-UA" w:eastAsia="ru-RU"/>
              </w:rPr>
              <w:t>П. 8.</w:t>
            </w:r>
          </w:p>
          <w:p w14:paraId="1C7477CE" w14:textId="77777777" w:rsidR="005C716D" w:rsidRPr="005C716D" w:rsidRDefault="002234E5" w:rsidP="00FB7828">
            <w:pPr>
              <w:pStyle w:val="af3"/>
              <w:spacing w:after="0" w:line="240" w:lineRule="auto"/>
              <w:ind w:left="0"/>
              <w:rPr>
                <w:rFonts w:ascii="Times New Roman" w:hAnsi="Times New Roman"/>
                <w:sz w:val="16"/>
                <w:szCs w:val="16"/>
                <w:lang w:val="uk-UA"/>
              </w:rPr>
            </w:pPr>
            <w:r w:rsidRPr="005C716D">
              <w:rPr>
                <w:rFonts w:ascii="Times New Roman" w:hAnsi="Times New Roman"/>
                <w:color w:val="000000"/>
                <w:sz w:val="16"/>
                <w:szCs w:val="16"/>
              </w:rPr>
              <w:t>1</w:t>
            </w:r>
            <w:r w:rsidRPr="005C716D">
              <w:rPr>
                <w:rFonts w:ascii="Times New Roman" w:hAnsi="Times New Roman"/>
                <w:color w:val="000000"/>
                <w:sz w:val="16"/>
                <w:szCs w:val="16"/>
                <w:lang w:val="uk-UA"/>
              </w:rPr>
              <w:t xml:space="preserve">. </w:t>
            </w:r>
            <w:r w:rsidR="005C716D" w:rsidRPr="005C716D">
              <w:rPr>
                <w:rFonts w:ascii="Times New Roman" w:eastAsia="Times New Roman" w:hAnsi="Times New Roman"/>
                <w:b/>
                <w:color w:val="000000"/>
                <w:sz w:val="16"/>
                <w:szCs w:val="16"/>
              </w:rPr>
              <w:t>Член редакційної колегії</w:t>
            </w:r>
            <w:r w:rsidR="005C716D" w:rsidRPr="005C716D">
              <w:rPr>
                <w:rFonts w:ascii="Times New Roman" w:eastAsia="Times New Roman" w:hAnsi="Times New Roman"/>
                <w:color w:val="000000"/>
                <w:sz w:val="16"/>
                <w:szCs w:val="16"/>
              </w:rPr>
              <w:t xml:space="preserve"> «Науковий вісник Чернівецького національного університету ім. Ю. Федьковича. Серія Економіка» </w:t>
            </w:r>
            <w:r w:rsidR="005C716D" w:rsidRPr="005C716D">
              <w:rPr>
                <w:rFonts w:ascii="Times New Roman" w:eastAsia="Times New Roman" w:hAnsi="Times New Roman"/>
                <w:sz w:val="16"/>
                <w:szCs w:val="16"/>
              </w:rPr>
              <w:t>https://journals.chnu.chernivtsi.ua/index.php/econom/editorial</w:t>
            </w:r>
            <w:r w:rsidR="005C716D" w:rsidRPr="005C716D">
              <w:rPr>
                <w:rFonts w:ascii="Times New Roman" w:hAnsi="Times New Roman"/>
                <w:sz w:val="16"/>
                <w:szCs w:val="16"/>
                <w:lang w:val="uk-UA"/>
              </w:rPr>
              <w:t xml:space="preserve"> </w:t>
            </w:r>
          </w:p>
          <w:p w14:paraId="437655BD" w14:textId="7B690B94" w:rsidR="005C716D" w:rsidRDefault="005C716D" w:rsidP="00FB7828">
            <w:pPr>
              <w:pStyle w:val="af3"/>
              <w:spacing w:after="0" w:line="240" w:lineRule="auto"/>
              <w:ind w:left="0"/>
              <w:rPr>
                <w:rFonts w:ascii="Times New Roman" w:hAnsi="Times New Roman"/>
                <w:sz w:val="16"/>
                <w:szCs w:val="16"/>
                <w:lang w:val="uk-UA"/>
              </w:rPr>
            </w:pPr>
            <w:r>
              <w:rPr>
                <w:rFonts w:ascii="Times New Roman" w:hAnsi="Times New Roman"/>
                <w:sz w:val="16"/>
                <w:szCs w:val="16"/>
                <w:lang w:val="uk-UA"/>
              </w:rPr>
              <w:t>П. 10.</w:t>
            </w:r>
          </w:p>
          <w:p w14:paraId="07EE26D4" w14:textId="7985E86D" w:rsidR="005C716D" w:rsidRPr="005C716D" w:rsidRDefault="005C716D" w:rsidP="00FB7828">
            <w:pPr>
              <w:pStyle w:val="af3"/>
              <w:spacing w:after="0" w:line="240" w:lineRule="auto"/>
              <w:ind w:left="0"/>
              <w:rPr>
                <w:rFonts w:ascii="Times New Roman" w:hAnsi="Times New Roman"/>
                <w:sz w:val="16"/>
                <w:szCs w:val="16"/>
                <w:lang w:val="uk-UA"/>
              </w:rPr>
            </w:pPr>
            <w:r w:rsidRPr="005C716D">
              <w:rPr>
                <w:rFonts w:ascii="Times New Roman" w:hAnsi="Times New Roman"/>
                <w:color w:val="000000"/>
                <w:sz w:val="16"/>
                <w:szCs w:val="16"/>
                <w:lang w:val="uk-UA"/>
              </w:rPr>
              <w:t>101129315-</w:t>
            </w:r>
            <w:r w:rsidRPr="005C716D">
              <w:rPr>
                <w:rFonts w:ascii="Times New Roman" w:hAnsi="Times New Roman"/>
                <w:color w:val="000000"/>
                <w:sz w:val="16"/>
                <w:szCs w:val="16"/>
              </w:rPr>
              <w:t>TURBO</w:t>
            </w:r>
            <w:r w:rsidRPr="005C716D">
              <w:rPr>
                <w:rFonts w:ascii="Times New Roman" w:hAnsi="Times New Roman"/>
                <w:color w:val="000000"/>
                <w:sz w:val="16"/>
                <w:szCs w:val="16"/>
                <w:lang w:val="uk-UA"/>
              </w:rPr>
              <w:t>-</w:t>
            </w:r>
            <w:r w:rsidRPr="005C716D">
              <w:rPr>
                <w:rFonts w:ascii="Times New Roman" w:hAnsi="Times New Roman"/>
                <w:color w:val="000000"/>
                <w:sz w:val="16"/>
                <w:szCs w:val="16"/>
              </w:rPr>
              <w:t>ERASMUS</w:t>
            </w:r>
            <w:r w:rsidRPr="005C716D">
              <w:rPr>
                <w:rFonts w:ascii="Times New Roman" w:hAnsi="Times New Roman"/>
                <w:color w:val="000000"/>
                <w:sz w:val="16"/>
                <w:szCs w:val="16"/>
                <w:lang w:val="uk-UA"/>
              </w:rPr>
              <w:t>-</w:t>
            </w:r>
            <w:r w:rsidRPr="005C716D">
              <w:rPr>
                <w:rFonts w:ascii="Times New Roman" w:hAnsi="Times New Roman"/>
                <w:color w:val="000000"/>
                <w:sz w:val="16"/>
                <w:szCs w:val="16"/>
              </w:rPr>
              <w:t>ED</w:t>
            </w:r>
            <w:r w:rsidRPr="005C716D">
              <w:rPr>
                <w:rFonts w:ascii="Times New Roman" w:hAnsi="Times New Roman"/>
                <w:color w:val="000000"/>
                <w:sz w:val="16"/>
                <w:szCs w:val="16"/>
                <w:lang w:val="uk-UA"/>
              </w:rPr>
              <w:t>-2023-</w:t>
            </w:r>
            <w:r w:rsidRPr="005C716D">
              <w:rPr>
                <w:rFonts w:ascii="Times New Roman" w:hAnsi="Times New Roman"/>
                <w:color w:val="000000"/>
                <w:sz w:val="16"/>
                <w:szCs w:val="16"/>
              </w:rPr>
              <w:t>CBHE </w:t>
            </w:r>
            <w:r w:rsidRPr="005C716D">
              <w:rPr>
                <w:rFonts w:ascii="Times New Roman" w:hAnsi="Times New Roman"/>
                <w:color w:val="000000"/>
                <w:sz w:val="16"/>
                <w:szCs w:val="16"/>
                <w:lang w:val="uk-UA"/>
              </w:rPr>
              <w:t>«Реакція університе</w:t>
            </w:r>
            <w:r w:rsidRPr="005C716D">
              <w:rPr>
                <w:rFonts w:ascii="Times New Roman" w:hAnsi="Times New Roman"/>
                <w:color w:val="000000"/>
                <w:sz w:val="16"/>
                <w:szCs w:val="16"/>
                <w:lang w:val="uk-UA"/>
              </w:rPr>
              <w:softHyphen/>
              <w:t xml:space="preserve">тів на великі перешкоди: створення стійкої вищої освіти для реагування та управління суспільними кризами», </w:t>
            </w:r>
            <w:r w:rsidRPr="005C716D">
              <w:rPr>
                <w:rFonts w:ascii="Times New Roman" w:hAnsi="Times New Roman"/>
                <w:sz w:val="16"/>
                <w:szCs w:val="16"/>
                <w:lang w:val="uk-UA" w:eastAsia="uk-UA"/>
              </w:rPr>
              <w:t>Наказ 182-від від 22.04.2024 р.</w:t>
            </w:r>
          </w:p>
          <w:p w14:paraId="52CCCF12" w14:textId="3B24E7C3" w:rsidR="002234E5" w:rsidRPr="005C716D" w:rsidRDefault="002234E5" w:rsidP="00FB7828">
            <w:pPr>
              <w:pStyle w:val="af3"/>
              <w:spacing w:after="0" w:line="240" w:lineRule="auto"/>
              <w:ind w:left="0"/>
              <w:rPr>
                <w:rFonts w:ascii="Times New Roman" w:hAnsi="Times New Roman"/>
                <w:sz w:val="16"/>
                <w:szCs w:val="16"/>
                <w:lang w:val="uk-UA"/>
              </w:rPr>
            </w:pPr>
            <w:r w:rsidRPr="005C716D">
              <w:rPr>
                <w:rFonts w:ascii="Times New Roman" w:hAnsi="Times New Roman"/>
                <w:sz w:val="16"/>
                <w:szCs w:val="16"/>
                <w:lang w:val="uk-UA"/>
              </w:rPr>
              <w:t>П. 11.</w:t>
            </w:r>
          </w:p>
          <w:p w14:paraId="3D7E0C99" w14:textId="77777777" w:rsidR="005C716D" w:rsidRPr="005C716D" w:rsidRDefault="005C716D" w:rsidP="00FB7828">
            <w:pPr>
              <w:pStyle w:val="af3"/>
              <w:spacing w:after="0" w:line="240" w:lineRule="auto"/>
              <w:ind w:left="0"/>
              <w:rPr>
                <w:rFonts w:ascii="Times New Roman" w:hAnsi="Times New Roman"/>
                <w:sz w:val="16"/>
                <w:szCs w:val="16"/>
                <w:lang w:val="uk-UA"/>
              </w:rPr>
            </w:pPr>
            <w:r w:rsidRPr="005C716D">
              <w:rPr>
                <w:rFonts w:ascii="Times New Roman" w:hAnsi="Times New Roman"/>
                <w:color w:val="333333"/>
                <w:sz w:val="16"/>
                <w:szCs w:val="16"/>
              </w:rPr>
              <w:t xml:space="preserve">Наукове консультування </w:t>
            </w:r>
            <w:r w:rsidRPr="005C716D">
              <w:rPr>
                <w:rFonts w:ascii="Times New Roman" w:hAnsi="Times New Roman"/>
                <w:sz w:val="16"/>
                <w:szCs w:val="16"/>
              </w:rPr>
              <w:t>ГО "Центр економічного розвитку та соціальної адаптації"</w:t>
            </w:r>
            <w:r w:rsidRPr="005C716D">
              <w:rPr>
                <w:rFonts w:ascii="Times New Roman" w:hAnsi="Times New Roman"/>
                <w:sz w:val="16"/>
                <w:szCs w:val="16"/>
                <w:lang w:val="uk-UA"/>
              </w:rPr>
              <w:t xml:space="preserve"> (довідка 03-05 від 25.05.2023)</w:t>
            </w:r>
          </w:p>
          <w:p w14:paraId="66D481CA" w14:textId="27B6127D" w:rsidR="002234E5" w:rsidRPr="005C716D" w:rsidRDefault="002234E5" w:rsidP="00FB7828">
            <w:pPr>
              <w:pStyle w:val="af3"/>
              <w:spacing w:after="0" w:line="240" w:lineRule="auto"/>
              <w:ind w:left="0"/>
              <w:rPr>
                <w:rFonts w:ascii="Times New Roman" w:eastAsia="Times New Roman" w:hAnsi="Times New Roman"/>
                <w:color w:val="000000"/>
                <w:sz w:val="16"/>
                <w:szCs w:val="16"/>
                <w:lang w:val="uk-UA" w:eastAsia="ru-RU"/>
              </w:rPr>
            </w:pPr>
            <w:r w:rsidRPr="005C716D">
              <w:rPr>
                <w:rFonts w:ascii="Times New Roman" w:eastAsia="Times New Roman" w:hAnsi="Times New Roman"/>
                <w:color w:val="000000"/>
                <w:sz w:val="16"/>
                <w:szCs w:val="16"/>
                <w:lang w:val="uk-UA" w:eastAsia="ru-RU"/>
              </w:rPr>
              <w:t>П. 12.</w:t>
            </w:r>
          </w:p>
          <w:p w14:paraId="1359A380" w14:textId="77777777" w:rsidR="005C716D" w:rsidRPr="005C716D" w:rsidRDefault="005C716D" w:rsidP="005C716D">
            <w:pPr>
              <w:rPr>
                <w:color w:val="000000"/>
                <w:sz w:val="16"/>
                <w:szCs w:val="16"/>
                <w:lang w:val="ru-RU"/>
              </w:rPr>
            </w:pPr>
            <w:r w:rsidRPr="005C716D">
              <w:rPr>
                <w:color w:val="000000"/>
                <w:sz w:val="16"/>
                <w:szCs w:val="16"/>
                <w:lang w:val="ru-RU"/>
              </w:rPr>
              <w:lastRenderedPageBreak/>
              <w:t>2. Шилепницький П. І. Роль державно-приватного партнерства як інструменту боротьби з пандемією Ковід-19 // Матеріали підсумкової 103-ї науково-практичної конференції з міжнародною участю проферського-викладацького персоналу Буковинського державного медичного університету (м. Чернівці, 08 - 14 лютого 2022 р.) – Чернівці: Медуніверситет, 2022. – с.453-454.</w:t>
            </w:r>
          </w:p>
          <w:p w14:paraId="70E22290" w14:textId="77777777" w:rsidR="005C716D" w:rsidRPr="005C716D" w:rsidRDefault="005C716D" w:rsidP="005C716D">
            <w:pPr>
              <w:rPr>
                <w:color w:val="000000"/>
                <w:sz w:val="16"/>
                <w:szCs w:val="16"/>
                <w:lang w:val="ru-RU"/>
              </w:rPr>
            </w:pPr>
            <w:r w:rsidRPr="005C716D">
              <w:rPr>
                <w:color w:val="000000"/>
                <w:sz w:val="16"/>
                <w:szCs w:val="16"/>
                <w:lang w:val="ru-RU"/>
              </w:rPr>
              <w:t>3. Шилепницький П. І. Державно-приватне партнерство «Люди передовсім» як інструмент реалізації цілей сталого розвитку. Економіка, фінанси, облік та право: актуальні проблеми теорії та практики: збірник тез доповідей міжнародної науково-практичної конференції (Полтава, 14 травня 2022 р.): у 2 ч. Полтава: ЦФЕНД, 2022. Ч. 1. С. 26-27.</w:t>
            </w:r>
          </w:p>
          <w:p w14:paraId="2E54EFF1" w14:textId="77777777" w:rsidR="005C716D" w:rsidRPr="005C716D" w:rsidRDefault="005C716D" w:rsidP="005C716D">
            <w:pPr>
              <w:rPr>
                <w:color w:val="000000"/>
                <w:sz w:val="16"/>
                <w:szCs w:val="16"/>
                <w:lang w:val="ru-RU"/>
              </w:rPr>
            </w:pPr>
            <w:r w:rsidRPr="005C716D">
              <w:rPr>
                <w:color w:val="000000"/>
                <w:sz w:val="16"/>
                <w:szCs w:val="16"/>
                <w:lang w:val="ru-RU"/>
              </w:rPr>
              <w:t xml:space="preserve">4. </w:t>
            </w:r>
            <w:r w:rsidRPr="005C716D">
              <w:rPr>
                <w:sz w:val="16"/>
                <w:szCs w:val="16"/>
                <w:lang w:val="ru-RU"/>
              </w:rPr>
              <w:t xml:space="preserve">Шилепницький П. І. </w:t>
            </w:r>
            <w:r w:rsidRPr="005C716D">
              <w:rPr>
                <w:color w:val="000000"/>
                <w:sz w:val="16"/>
                <w:szCs w:val="16"/>
                <w:lang w:val="ru-RU"/>
              </w:rPr>
              <w:t>Державно-приватне партнерство як інструмент післявоєнної відбудови економіки України. Економіка, фінанси, облік та право: тенденції, виклики, перспективи: збірник тез доповідей міжнародної науково-практичної конференції (Біла Церква, 9 грудня 2022 р.). Біла Церква: ЦФЕНД, 2022. С. 16-17.</w:t>
            </w:r>
          </w:p>
          <w:p w14:paraId="0B85AD52" w14:textId="77777777" w:rsidR="005C716D" w:rsidRPr="005C716D" w:rsidRDefault="005C716D" w:rsidP="005C716D">
            <w:pPr>
              <w:pStyle w:val="Default"/>
              <w:rPr>
                <w:sz w:val="16"/>
                <w:szCs w:val="16"/>
                <w:lang w:eastAsia="uk-UA"/>
              </w:rPr>
            </w:pPr>
            <w:r w:rsidRPr="005C716D">
              <w:rPr>
                <w:sz w:val="16"/>
                <w:szCs w:val="16"/>
                <w:lang w:val="ru-RU"/>
              </w:rPr>
              <w:t>5</w:t>
            </w:r>
            <w:r w:rsidRPr="005C716D">
              <w:rPr>
                <w:sz w:val="16"/>
                <w:szCs w:val="16"/>
              </w:rPr>
              <w:t xml:space="preserve">. </w:t>
            </w:r>
            <w:r w:rsidRPr="005C716D">
              <w:rPr>
                <w:sz w:val="16"/>
                <w:szCs w:val="16"/>
                <w:lang w:eastAsia="uk-UA"/>
              </w:rPr>
              <w:t xml:space="preserve">Шилепницький П.І., Петрова І.П. Сучасні тенденції розвитку державно-приватного партнерства. Сучасні аспекти модернізації науки: стан, проблеми, тенденції розвитку: матеріали XXXVIII Міжнародної науково-практичної конференції / за ред. І.В. Жукової, Є.О. Романенка. м. Брно (Чехія): ГО «ВАДНД», 07 листопада 2023 р. с. 48-54. </w:t>
            </w:r>
          </w:p>
          <w:p w14:paraId="2256E22E" w14:textId="77777777" w:rsidR="005C716D" w:rsidRPr="005C716D" w:rsidRDefault="005C716D" w:rsidP="005C716D">
            <w:pPr>
              <w:rPr>
                <w:sz w:val="16"/>
                <w:szCs w:val="16"/>
                <w:lang w:val="ru-RU"/>
              </w:rPr>
            </w:pPr>
            <w:r w:rsidRPr="005C716D">
              <w:rPr>
                <w:color w:val="000000"/>
                <w:sz w:val="16"/>
                <w:szCs w:val="16"/>
                <w:lang w:val="ru-RU"/>
              </w:rPr>
              <w:t xml:space="preserve">6. </w:t>
            </w:r>
            <w:r w:rsidRPr="005C716D">
              <w:rPr>
                <w:sz w:val="16"/>
                <w:szCs w:val="16"/>
                <w:lang w:val="ru-RU"/>
              </w:rPr>
              <w:t>Шилепницький П.І., Петрова І.П. Концепція кліматично-розумного публічно-приватного партнерства. Перспективи стабільного економічного розвитку та економічної безпеки: світовий досвід та вітчизняні реалії:</w:t>
            </w:r>
            <w:r w:rsidRPr="005C716D">
              <w:rPr>
                <w:b/>
                <w:bCs/>
                <w:sz w:val="16"/>
                <w:szCs w:val="16"/>
                <w:lang w:val="ru-RU"/>
              </w:rPr>
              <w:t xml:space="preserve"> </w:t>
            </w:r>
            <w:r w:rsidRPr="005C716D">
              <w:rPr>
                <w:sz w:val="16"/>
                <w:szCs w:val="16"/>
                <w:lang w:val="ru-RU"/>
              </w:rPr>
              <w:t xml:space="preserve">матеріали доповідей Міжнародної науково-практичної конференції (м. Запоріжжя, 8-9 грудня 2023 р.). – Львів-Торунь : </w:t>
            </w:r>
            <w:r w:rsidRPr="005C716D">
              <w:rPr>
                <w:sz w:val="16"/>
                <w:szCs w:val="16"/>
              </w:rPr>
              <w:t>Liha</w:t>
            </w:r>
            <w:r w:rsidRPr="005C716D">
              <w:rPr>
                <w:sz w:val="16"/>
                <w:szCs w:val="16"/>
                <w:lang w:val="ru-RU"/>
              </w:rPr>
              <w:t>-</w:t>
            </w:r>
            <w:r w:rsidRPr="005C716D">
              <w:rPr>
                <w:sz w:val="16"/>
                <w:szCs w:val="16"/>
              </w:rPr>
              <w:t>Pres</w:t>
            </w:r>
            <w:r w:rsidRPr="005C716D">
              <w:rPr>
                <w:sz w:val="16"/>
                <w:szCs w:val="16"/>
                <w:lang w:val="ru-RU"/>
              </w:rPr>
              <w:t>, 2023. – С. 78-81</w:t>
            </w:r>
          </w:p>
          <w:p w14:paraId="7A2FCBCF" w14:textId="77777777" w:rsidR="005C716D" w:rsidRPr="005C716D" w:rsidRDefault="005C716D" w:rsidP="005C716D">
            <w:pPr>
              <w:rPr>
                <w:sz w:val="16"/>
                <w:szCs w:val="16"/>
                <w:lang w:val="ru-RU"/>
              </w:rPr>
            </w:pPr>
            <w:r w:rsidRPr="005C716D">
              <w:rPr>
                <w:sz w:val="16"/>
                <w:szCs w:val="16"/>
                <w:lang w:val="ru-RU"/>
              </w:rPr>
              <w:t>7. Шилепницький П. І., Петрова І. П. Публічно-приватне партнерство у забезпеченні еколого-економічного благополуччя людського капіталу в територіальних громадах. Пріоритети соціально-економічного розвитку регіонів в умовах сьогодення :</w:t>
            </w:r>
            <w:r w:rsidRPr="005C716D">
              <w:rPr>
                <w:b/>
                <w:bCs/>
                <w:sz w:val="16"/>
                <w:szCs w:val="16"/>
                <w:lang w:val="ru-RU"/>
              </w:rPr>
              <w:t xml:space="preserve"> </w:t>
            </w:r>
            <w:r w:rsidRPr="005C716D">
              <w:rPr>
                <w:sz w:val="16"/>
                <w:szCs w:val="16"/>
                <w:lang w:val="ru-RU"/>
              </w:rPr>
              <w:t>матеріали доповідей Міжнародної науково-практичної</w:t>
            </w:r>
          </w:p>
          <w:p w14:paraId="16AAC0E2" w14:textId="77777777" w:rsidR="005C716D" w:rsidRPr="005C716D" w:rsidRDefault="005C716D" w:rsidP="005C716D">
            <w:pPr>
              <w:rPr>
                <w:sz w:val="16"/>
                <w:szCs w:val="16"/>
              </w:rPr>
            </w:pPr>
            <w:r w:rsidRPr="005C716D">
              <w:rPr>
                <w:sz w:val="16"/>
                <w:szCs w:val="16"/>
                <w:lang w:val="ru-RU"/>
              </w:rPr>
              <w:t xml:space="preserve">конференції (м. Київ, 22-23 листопада 2024 р.). – Львів-Торунь : </w:t>
            </w:r>
            <w:r w:rsidRPr="005C716D">
              <w:rPr>
                <w:sz w:val="16"/>
                <w:szCs w:val="16"/>
              </w:rPr>
              <w:t>Liha</w:t>
            </w:r>
            <w:r w:rsidRPr="005C716D">
              <w:rPr>
                <w:sz w:val="16"/>
                <w:szCs w:val="16"/>
                <w:lang w:val="ru-RU"/>
              </w:rPr>
              <w:t>-</w:t>
            </w:r>
            <w:r w:rsidRPr="005C716D">
              <w:rPr>
                <w:sz w:val="16"/>
                <w:szCs w:val="16"/>
              </w:rPr>
              <w:t>Pres</w:t>
            </w:r>
            <w:r w:rsidRPr="005C716D">
              <w:rPr>
                <w:sz w:val="16"/>
                <w:szCs w:val="16"/>
                <w:lang w:val="ru-RU"/>
              </w:rPr>
              <w:t xml:space="preserve">, 2024. – 91-95 </w:t>
            </w:r>
            <w:r w:rsidRPr="005C716D">
              <w:rPr>
                <w:sz w:val="16"/>
                <w:szCs w:val="16"/>
              </w:rPr>
              <w:t>DOI : https://doi.org/10.36059/978-966-397-439-2-20</w:t>
            </w:r>
          </w:p>
          <w:p w14:paraId="2FB65B2B" w14:textId="77777777" w:rsidR="005C716D" w:rsidRPr="005C716D" w:rsidRDefault="005C716D" w:rsidP="005C716D">
            <w:pPr>
              <w:rPr>
                <w:sz w:val="16"/>
                <w:szCs w:val="16"/>
                <w:lang w:val="ru-RU"/>
              </w:rPr>
            </w:pPr>
            <w:r w:rsidRPr="005C716D">
              <w:rPr>
                <w:sz w:val="16"/>
                <w:szCs w:val="16"/>
                <w:lang w:val="ru-RU"/>
              </w:rPr>
              <w:t xml:space="preserve">8. Шилепницький П.І., Петрова І.П. Державно-приватне партнерство як інструмент досягнення цілей сталого розвитку. Стабілізація регіональної економіки: реалії та перспективи на </w:t>
            </w:r>
            <w:r w:rsidRPr="005C716D">
              <w:rPr>
                <w:sz w:val="16"/>
                <w:szCs w:val="16"/>
                <w:lang w:val="ru-RU"/>
              </w:rPr>
              <w:lastRenderedPageBreak/>
              <w:t>майбутнє.</w:t>
            </w:r>
            <w:r w:rsidRPr="005C716D">
              <w:rPr>
                <w:b/>
                <w:bCs/>
                <w:sz w:val="16"/>
                <w:szCs w:val="16"/>
                <w:lang w:val="ru-RU"/>
              </w:rPr>
              <w:t xml:space="preserve"> </w:t>
            </w:r>
            <w:r w:rsidRPr="005C716D">
              <w:rPr>
                <w:rFonts w:hint="eastAsia"/>
                <w:sz w:val="16"/>
                <w:szCs w:val="16"/>
                <w:lang w:val="ru-RU"/>
              </w:rPr>
              <w:t>Матеріали</w:t>
            </w:r>
            <w:r w:rsidRPr="005C716D">
              <w:rPr>
                <w:sz w:val="16"/>
                <w:szCs w:val="16"/>
                <w:lang w:val="ru-RU"/>
              </w:rPr>
              <w:t xml:space="preserve"> </w:t>
            </w:r>
            <w:r w:rsidRPr="005C716D">
              <w:rPr>
                <w:rFonts w:hint="eastAsia"/>
                <w:sz w:val="16"/>
                <w:szCs w:val="16"/>
                <w:lang w:val="ru-RU"/>
              </w:rPr>
              <w:t>ІІ</w:t>
            </w:r>
            <w:r w:rsidRPr="005C716D">
              <w:rPr>
                <w:sz w:val="16"/>
                <w:szCs w:val="16"/>
                <w:lang w:val="ru-RU"/>
              </w:rPr>
              <w:t xml:space="preserve"> </w:t>
            </w:r>
            <w:r w:rsidRPr="005C716D">
              <w:rPr>
                <w:rFonts w:hint="eastAsia"/>
                <w:sz w:val="16"/>
                <w:szCs w:val="16"/>
                <w:lang w:val="ru-RU"/>
              </w:rPr>
              <w:t>науково</w:t>
            </w:r>
            <w:r w:rsidRPr="005C716D">
              <w:rPr>
                <w:sz w:val="16"/>
                <w:szCs w:val="16"/>
                <w:lang w:val="ru-RU"/>
              </w:rPr>
              <w:t>-</w:t>
            </w:r>
            <w:r w:rsidRPr="005C716D">
              <w:rPr>
                <w:rFonts w:hint="eastAsia"/>
                <w:sz w:val="16"/>
                <w:szCs w:val="16"/>
                <w:lang w:val="ru-RU"/>
              </w:rPr>
              <w:t>практичної</w:t>
            </w:r>
            <w:r w:rsidRPr="005C716D">
              <w:rPr>
                <w:sz w:val="16"/>
                <w:szCs w:val="16"/>
                <w:lang w:val="ru-RU"/>
              </w:rPr>
              <w:t xml:space="preserve"> </w:t>
            </w:r>
            <w:r w:rsidRPr="005C716D">
              <w:rPr>
                <w:rFonts w:hint="eastAsia"/>
                <w:sz w:val="16"/>
                <w:szCs w:val="16"/>
                <w:lang w:val="ru-RU"/>
              </w:rPr>
              <w:t>конференції</w:t>
            </w:r>
            <w:r w:rsidRPr="005C716D">
              <w:rPr>
                <w:sz w:val="16"/>
                <w:szCs w:val="16"/>
                <w:lang w:val="ru-RU"/>
              </w:rPr>
              <w:t xml:space="preserve"> (</w:t>
            </w:r>
            <w:r w:rsidRPr="005C716D">
              <w:rPr>
                <w:rFonts w:hint="eastAsia"/>
                <w:sz w:val="16"/>
                <w:szCs w:val="16"/>
                <w:lang w:val="ru-RU"/>
              </w:rPr>
              <w:t>м</w:t>
            </w:r>
            <w:r w:rsidRPr="005C716D">
              <w:rPr>
                <w:sz w:val="16"/>
                <w:szCs w:val="16"/>
                <w:lang w:val="ru-RU"/>
              </w:rPr>
              <w:t xml:space="preserve">. </w:t>
            </w:r>
            <w:r w:rsidRPr="005C716D">
              <w:rPr>
                <w:rFonts w:hint="eastAsia"/>
                <w:sz w:val="16"/>
                <w:szCs w:val="16"/>
                <w:lang w:val="ru-RU"/>
              </w:rPr>
              <w:t>Запоріжжя</w:t>
            </w:r>
            <w:r w:rsidRPr="005C716D">
              <w:rPr>
                <w:sz w:val="16"/>
                <w:szCs w:val="16"/>
                <w:lang w:val="ru-RU"/>
              </w:rPr>
              <w:t xml:space="preserve">, 20-21 </w:t>
            </w:r>
            <w:r w:rsidRPr="005C716D">
              <w:rPr>
                <w:rFonts w:hint="eastAsia"/>
                <w:sz w:val="16"/>
                <w:szCs w:val="16"/>
                <w:lang w:val="ru-RU"/>
              </w:rPr>
              <w:t>грудня</w:t>
            </w:r>
            <w:r w:rsidRPr="005C716D">
              <w:rPr>
                <w:sz w:val="16"/>
                <w:szCs w:val="16"/>
                <w:lang w:val="ru-RU"/>
              </w:rPr>
              <w:t xml:space="preserve"> 2024 </w:t>
            </w:r>
            <w:r w:rsidRPr="005C716D">
              <w:rPr>
                <w:rFonts w:hint="eastAsia"/>
                <w:sz w:val="16"/>
                <w:szCs w:val="16"/>
                <w:lang w:val="ru-RU"/>
              </w:rPr>
              <w:t>р</w:t>
            </w:r>
            <w:r w:rsidRPr="005C716D">
              <w:rPr>
                <w:sz w:val="16"/>
                <w:szCs w:val="16"/>
                <w:lang w:val="ru-RU"/>
              </w:rPr>
              <w:t xml:space="preserve">.). </w:t>
            </w:r>
            <w:r w:rsidRPr="005C716D">
              <w:rPr>
                <w:rFonts w:hint="eastAsia"/>
                <w:sz w:val="16"/>
                <w:szCs w:val="16"/>
                <w:lang w:val="ru-RU"/>
              </w:rPr>
              <w:t>–</w:t>
            </w:r>
            <w:r w:rsidRPr="005C716D">
              <w:rPr>
                <w:sz w:val="16"/>
                <w:szCs w:val="16"/>
                <w:lang w:val="ru-RU"/>
              </w:rPr>
              <w:t xml:space="preserve"> </w:t>
            </w:r>
            <w:r w:rsidRPr="005C716D">
              <w:rPr>
                <w:rFonts w:hint="eastAsia"/>
                <w:sz w:val="16"/>
                <w:szCs w:val="16"/>
                <w:lang w:val="ru-RU"/>
              </w:rPr>
              <w:t>Одеса</w:t>
            </w:r>
            <w:r w:rsidRPr="005C716D">
              <w:rPr>
                <w:sz w:val="16"/>
                <w:szCs w:val="16"/>
                <w:lang w:val="ru-RU"/>
              </w:rPr>
              <w:t xml:space="preserve">: </w:t>
            </w:r>
            <w:r w:rsidRPr="005C716D">
              <w:rPr>
                <w:rFonts w:hint="eastAsia"/>
                <w:sz w:val="16"/>
                <w:szCs w:val="16"/>
                <w:lang w:val="ru-RU"/>
              </w:rPr>
              <w:t>Видавництво</w:t>
            </w:r>
            <w:r w:rsidRPr="005C716D">
              <w:rPr>
                <w:sz w:val="16"/>
                <w:szCs w:val="16"/>
                <w:lang w:val="ru-RU"/>
              </w:rPr>
              <w:t xml:space="preserve"> </w:t>
            </w:r>
            <w:r w:rsidRPr="005C716D">
              <w:rPr>
                <w:rFonts w:hint="eastAsia"/>
                <w:sz w:val="16"/>
                <w:szCs w:val="16"/>
                <w:lang w:val="ru-RU"/>
              </w:rPr>
              <w:t>«Молодий</w:t>
            </w:r>
            <w:r w:rsidRPr="005C716D">
              <w:rPr>
                <w:sz w:val="16"/>
                <w:szCs w:val="16"/>
                <w:lang w:val="ru-RU"/>
              </w:rPr>
              <w:t xml:space="preserve"> </w:t>
            </w:r>
            <w:r w:rsidRPr="005C716D">
              <w:rPr>
                <w:rFonts w:hint="eastAsia"/>
                <w:sz w:val="16"/>
                <w:szCs w:val="16"/>
                <w:lang w:val="ru-RU"/>
              </w:rPr>
              <w:t>вчений»</w:t>
            </w:r>
            <w:r w:rsidRPr="005C716D">
              <w:rPr>
                <w:sz w:val="16"/>
                <w:szCs w:val="16"/>
                <w:lang w:val="ru-RU"/>
              </w:rPr>
              <w:t>,</w:t>
            </w:r>
          </w:p>
          <w:p w14:paraId="4AD5D015" w14:textId="77777777" w:rsidR="005C716D" w:rsidRPr="005C716D" w:rsidRDefault="005C716D" w:rsidP="005C716D">
            <w:pPr>
              <w:rPr>
                <w:sz w:val="16"/>
                <w:szCs w:val="16"/>
              </w:rPr>
            </w:pPr>
            <w:r w:rsidRPr="005C716D">
              <w:rPr>
                <w:sz w:val="16"/>
                <w:szCs w:val="16"/>
              </w:rPr>
              <w:t>2024. – С. 16-19</w:t>
            </w:r>
          </w:p>
          <w:p w14:paraId="711DEB75" w14:textId="079C8D73" w:rsidR="002234E5" w:rsidRPr="005C716D" w:rsidRDefault="002234E5" w:rsidP="005C716D">
            <w:pPr>
              <w:rPr>
                <w:sz w:val="16"/>
                <w:szCs w:val="16"/>
              </w:rPr>
            </w:pPr>
            <w:r w:rsidRPr="005C716D">
              <w:rPr>
                <w:sz w:val="16"/>
                <w:szCs w:val="16"/>
              </w:rPr>
              <w:t>П.13.</w:t>
            </w:r>
          </w:p>
          <w:p w14:paraId="23DEDDF8" w14:textId="27BB44C6" w:rsidR="002234E5" w:rsidRPr="005C716D" w:rsidRDefault="002234E5" w:rsidP="00FB7828">
            <w:pPr>
              <w:rPr>
                <w:sz w:val="16"/>
                <w:szCs w:val="16"/>
              </w:rPr>
            </w:pPr>
            <w:r w:rsidRPr="005C716D">
              <w:rPr>
                <w:sz w:val="16"/>
                <w:szCs w:val="16"/>
              </w:rPr>
              <w:t>Дисципліна «Глобальна економіка»</w:t>
            </w:r>
            <w:r w:rsidR="005C716D">
              <w:rPr>
                <w:sz w:val="16"/>
                <w:szCs w:val="16"/>
              </w:rPr>
              <w:t xml:space="preserve"> (</w:t>
            </w:r>
            <w:r w:rsidRPr="005C716D">
              <w:rPr>
                <w:sz w:val="16"/>
                <w:szCs w:val="16"/>
              </w:rPr>
              <w:t>2022-2023, 2023-2024</w:t>
            </w:r>
            <w:r w:rsidR="005C716D">
              <w:rPr>
                <w:sz w:val="16"/>
                <w:szCs w:val="16"/>
              </w:rPr>
              <w:t>, 2024-2025, 2025-2026</w:t>
            </w:r>
            <w:r w:rsidRPr="005C716D">
              <w:rPr>
                <w:sz w:val="16"/>
                <w:szCs w:val="16"/>
              </w:rPr>
              <w:t xml:space="preserve"> н.р.</w:t>
            </w:r>
            <w:r w:rsidR="005C716D">
              <w:rPr>
                <w:sz w:val="16"/>
                <w:szCs w:val="16"/>
              </w:rPr>
              <w:t>)</w:t>
            </w:r>
          </w:p>
          <w:p w14:paraId="37F62D50" w14:textId="77777777" w:rsidR="002234E5" w:rsidRPr="005C716D" w:rsidRDefault="002234E5" w:rsidP="00FB7828">
            <w:pPr>
              <w:rPr>
                <w:color w:val="000000"/>
                <w:sz w:val="16"/>
                <w:szCs w:val="16"/>
                <w:lang w:eastAsia="ru-RU"/>
              </w:rPr>
            </w:pPr>
          </w:p>
        </w:tc>
        <w:tc>
          <w:tcPr>
            <w:tcW w:w="2268" w:type="dxa"/>
            <w:shd w:val="clear" w:color="auto" w:fill="auto"/>
          </w:tcPr>
          <w:p w14:paraId="7A353511" w14:textId="77777777" w:rsidR="002234E5" w:rsidRPr="005C716D" w:rsidRDefault="002234E5" w:rsidP="00FB7828">
            <w:pPr>
              <w:pStyle w:val="a4"/>
              <w:spacing w:after="0"/>
              <w:ind w:left="0"/>
              <w:rPr>
                <w:sz w:val="16"/>
                <w:szCs w:val="16"/>
                <w:shd w:val="clear" w:color="auto" w:fill="FFFFFF"/>
              </w:rPr>
            </w:pPr>
            <w:r w:rsidRPr="005C716D">
              <w:rPr>
                <w:sz w:val="16"/>
                <w:szCs w:val="16"/>
                <w:shd w:val="clear" w:color="auto" w:fill="FFFFFF"/>
              </w:rPr>
              <w:lastRenderedPageBreak/>
              <w:t>Університет Козмінського (Варшава, Польща), з 22.04.2024 по 21.06.2024 р., «Розбудова спроможності та підвищення компетентності українських університетів/ TURBO» за програмою «</w:t>
            </w:r>
            <w:r w:rsidRPr="005C716D">
              <w:rPr>
                <w:sz w:val="16"/>
                <w:szCs w:val="16"/>
                <w:shd w:val="clear" w:color="auto" w:fill="FFFFFF"/>
                <w:lang w:val="en-US"/>
              </w:rPr>
              <w:t>Basic</w:t>
            </w:r>
            <w:r w:rsidRPr="005C716D">
              <w:rPr>
                <w:sz w:val="16"/>
                <w:szCs w:val="16"/>
                <w:shd w:val="clear" w:color="auto" w:fill="FFFFFF"/>
              </w:rPr>
              <w:t>», 180 годин (6 кредитів). Наказ 182-від від 22.04.2024 р.</w:t>
            </w:r>
          </w:p>
          <w:p w14:paraId="6641D9AA" w14:textId="77777777" w:rsidR="002234E5" w:rsidRPr="005C716D" w:rsidRDefault="002234E5" w:rsidP="00FB7828">
            <w:pPr>
              <w:pStyle w:val="a4"/>
              <w:spacing w:after="0"/>
              <w:ind w:left="0"/>
              <w:rPr>
                <w:sz w:val="16"/>
                <w:szCs w:val="16"/>
                <w:shd w:val="clear" w:color="auto" w:fill="FFFFFF"/>
              </w:rPr>
            </w:pPr>
            <w:r w:rsidRPr="005C716D">
              <w:rPr>
                <w:sz w:val="16"/>
                <w:szCs w:val="16"/>
                <w:shd w:val="clear" w:color="auto" w:fill="FFFFFF"/>
              </w:rPr>
              <w:t>Сертифікат від 29.08.2024 р.</w:t>
            </w:r>
          </w:p>
          <w:p w14:paraId="07483EC8" w14:textId="77777777" w:rsidR="002234E5" w:rsidRPr="005C716D" w:rsidRDefault="002234E5" w:rsidP="00FB7828">
            <w:pPr>
              <w:rPr>
                <w:rFonts w:eastAsia="Cambria" w:cs="Cambria"/>
                <w:sz w:val="16"/>
                <w:szCs w:val="16"/>
              </w:rPr>
            </w:pPr>
          </w:p>
          <w:p w14:paraId="799D20F8" w14:textId="77777777" w:rsidR="002234E5" w:rsidRPr="005C716D" w:rsidRDefault="002234E5" w:rsidP="00FB7828">
            <w:pPr>
              <w:rPr>
                <w:rFonts w:eastAsia="Cambria" w:cs="Cambria"/>
                <w:sz w:val="16"/>
                <w:szCs w:val="16"/>
              </w:rPr>
            </w:pPr>
          </w:p>
          <w:p w14:paraId="1C06D1A4" w14:textId="77777777" w:rsidR="002234E5" w:rsidRPr="005C716D" w:rsidRDefault="002234E5" w:rsidP="00FB7828">
            <w:pPr>
              <w:rPr>
                <w:sz w:val="16"/>
                <w:szCs w:val="16"/>
              </w:rPr>
            </w:pPr>
            <w:r w:rsidRPr="005C716D">
              <w:rPr>
                <w:rFonts w:eastAsia="Cambria" w:cs="Cambria"/>
                <w:sz w:val="16"/>
                <w:szCs w:val="16"/>
              </w:rPr>
              <w:t xml:space="preserve">Міжгалузевий інститут підвищення кваліфікації та перепідготовки спеціалістів на базі Вищого навчального закладу Укоопспілки «Полтавський університет економіки і торгівлі», з </w:t>
            </w:r>
            <w:r w:rsidRPr="005C716D">
              <w:rPr>
                <w:sz w:val="16"/>
                <w:szCs w:val="16"/>
              </w:rPr>
              <w:t xml:space="preserve">17 жовтня 2022 р. по 25 листопада 2022 р., </w:t>
            </w:r>
          </w:p>
          <w:p w14:paraId="4CA54AAF" w14:textId="77777777" w:rsidR="002234E5" w:rsidRPr="005C716D" w:rsidRDefault="002234E5" w:rsidP="00FB7828">
            <w:pPr>
              <w:rPr>
                <w:sz w:val="16"/>
                <w:szCs w:val="16"/>
              </w:rPr>
            </w:pPr>
          </w:p>
          <w:p w14:paraId="7C2EE7B3" w14:textId="77777777" w:rsidR="002234E5" w:rsidRPr="005C716D" w:rsidRDefault="002234E5" w:rsidP="00FB7828">
            <w:pPr>
              <w:rPr>
                <w:sz w:val="16"/>
                <w:szCs w:val="16"/>
              </w:rPr>
            </w:pPr>
            <w:r w:rsidRPr="005C716D">
              <w:rPr>
                <w:sz w:val="16"/>
                <w:szCs w:val="16"/>
              </w:rPr>
              <w:t>Свідоцтво про підвищення кваліфікації №ПК01597997/00921-2022 від 25.11.2022 року</w:t>
            </w:r>
          </w:p>
          <w:p w14:paraId="2E7BACD9" w14:textId="77777777" w:rsidR="002234E5" w:rsidRPr="005C716D" w:rsidRDefault="002234E5" w:rsidP="00FB7828">
            <w:pPr>
              <w:rPr>
                <w:sz w:val="16"/>
                <w:szCs w:val="16"/>
              </w:rPr>
            </w:pPr>
          </w:p>
          <w:p w14:paraId="59A2CD2F" w14:textId="77777777" w:rsidR="002234E5" w:rsidRPr="005C716D" w:rsidRDefault="002234E5" w:rsidP="00FB7828">
            <w:pPr>
              <w:rPr>
                <w:sz w:val="16"/>
                <w:szCs w:val="16"/>
              </w:rPr>
            </w:pPr>
          </w:p>
          <w:p w14:paraId="55A6616F" w14:textId="77777777" w:rsidR="002234E5" w:rsidRPr="005C716D" w:rsidRDefault="002234E5" w:rsidP="00FB7828">
            <w:pPr>
              <w:rPr>
                <w:sz w:val="16"/>
                <w:szCs w:val="16"/>
              </w:rPr>
            </w:pPr>
          </w:p>
          <w:p w14:paraId="6AF4C599" w14:textId="77777777" w:rsidR="002234E5" w:rsidRPr="005C716D" w:rsidRDefault="002234E5" w:rsidP="00FB7828">
            <w:pPr>
              <w:pStyle w:val="a4"/>
              <w:spacing w:after="0"/>
              <w:ind w:left="0"/>
              <w:rPr>
                <w:sz w:val="16"/>
                <w:szCs w:val="16"/>
              </w:rPr>
            </w:pPr>
          </w:p>
        </w:tc>
      </w:tr>
      <w:tr w:rsidR="00B86CA3" w:rsidRPr="003A1949" w14:paraId="4F15B4BF" w14:textId="77777777" w:rsidTr="00FB7828">
        <w:tc>
          <w:tcPr>
            <w:tcW w:w="1526" w:type="dxa"/>
            <w:shd w:val="clear" w:color="auto" w:fill="auto"/>
          </w:tcPr>
          <w:p w14:paraId="76AC9AB3" w14:textId="56544272" w:rsidR="00B86CA3" w:rsidRPr="003A1949" w:rsidRDefault="00B86CA3" w:rsidP="00B86CA3">
            <w:pPr>
              <w:pStyle w:val="a4"/>
              <w:spacing w:after="0"/>
              <w:ind w:left="0"/>
              <w:rPr>
                <w:sz w:val="18"/>
                <w:szCs w:val="18"/>
              </w:rPr>
            </w:pPr>
            <w:r w:rsidRPr="003A1949">
              <w:rPr>
                <w:sz w:val="18"/>
                <w:szCs w:val="18"/>
              </w:rPr>
              <w:lastRenderedPageBreak/>
              <w:t xml:space="preserve">БІЛИК </w:t>
            </w:r>
          </w:p>
          <w:p w14:paraId="56B7AB14" w14:textId="77777777" w:rsidR="00B86CA3" w:rsidRPr="003A1949" w:rsidRDefault="00B86CA3" w:rsidP="00B86CA3">
            <w:pPr>
              <w:pStyle w:val="a4"/>
              <w:spacing w:after="0"/>
              <w:ind w:left="0"/>
              <w:rPr>
                <w:sz w:val="18"/>
                <w:szCs w:val="18"/>
                <w:lang w:val="en-GB"/>
              </w:rPr>
            </w:pPr>
            <w:r w:rsidRPr="003A1949">
              <w:rPr>
                <w:sz w:val="18"/>
                <w:szCs w:val="18"/>
              </w:rPr>
              <w:t>Руслана Сергіївна</w:t>
            </w:r>
          </w:p>
        </w:tc>
        <w:tc>
          <w:tcPr>
            <w:tcW w:w="1560" w:type="dxa"/>
            <w:shd w:val="clear" w:color="auto" w:fill="auto"/>
          </w:tcPr>
          <w:p w14:paraId="5F2B0763" w14:textId="77777777" w:rsidR="00B86CA3" w:rsidRPr="003A1949" w:rsidRDefault="00B86CA3" w:rsidP="00B86CA3">
            <w:pPr>
              <w:pStyle w:val="a4"/>
              <w:spacing w:after="0"/>
              <w:ind w:left="0"/>
              <w:rPr>
                <w:sz w:val="18"/>
                <w:szCs w:val="18"/>
              </w:rPr>
            </w:pPr>
            <w:r w:rsidRPr="003A1949">
              <w:rPr>
                <w:sz w:val="18"/>
                <w:szCs w:val="18"/>
              </w:rPr>
              <w:t>Доцент кафедри міжнародної економіки ЧНУ ім. Ю.Федьковича</w:t>
            </w:r>
          </w:p>
        </w:tc>
        <w:tc>
          <w:tcPr>
            <w:tcW w:w="2126" w:type="dxa"/>
            <w:shd w:val="clear" w:color="auto" w:fill="auto"/>
          </w:tcPr>
          <w:p w14:paraId="10C75B1A" w14:textId="77777777" w:rsidR="00B86CA3" w:rsidRPr="003A1949" w:rsidRDefault="00B86CA3" w:rsidP="00B86CA3">
            <w:pPr>
              <w:rPr>
                <w:sz w:val="18"/>
                <w:szCs w:val="18"/>
              </w:rPr>
            </w:pPr>
            <w:r w:rsidRPr="003A1949">
              <w:rPr>
                <w:sz w:val="18"/>
                <w:szCs w:val="18"/>
              </w:rPr>
              <w:t xml:space="preserve">Чернівецький держ. університет ім. Ю. Федьковича </w:t>
            </w:r>
          </w:p>
          <w:p w14:paraId="4AFEAAC5" w14:textId="77777777" w:rsidR="00B86CA3" w:rsidRPr="003A1949" w:rsidRDefault="00B86CA3" w:rsidP="00B86CA3">
            <w:pPr>
              <w:rPr>
                <w:sz w:val="18"/>
                <w:szCs w:val="18"/>
              </w:rPr>
            </w:pPr>
            <w:r w:rsidRPr="003A1949">
              <w:rPr>
                <w:sz w:val="18"/>
                <w:szCs w:val="18"/>
              </w:rPr>
              <w:t>2000 р.,</w:t>
            </w:r>
          </w:p>
          <w:p w14:paraId="26EA157E" w14:textId="77777777" w:rsidR="00B86CA3" w:rsidRPr="003A1949" w:rsidRDefault="00B86CA3" w:rsidP="00B86CA3">
            <w:pPr>
              <w:rPr>
                <w:sz w:val="18"/>
                <w:szCs w:val="18"/>
              </w:rPr>
            </w:pPr>
            <w:r w:rsidRPr="003A1949">
              <w:rPr>
                <w:sz w:val="18"/>
                <w:szCs w:val="18"/>
              </w:rPr>
              <w:t>Міжнародна економіка.</w:t>
            </w:r>
          </w:p>
          <w:p w14:paraId="7D475903" w14:textId="77777777" w:rsidR="00B86CA3" w:rsidRPr="003A1949" w:rsidRDefault="00B86CA3" w:rsidP="00B86CA3">
            <w:pPr>
              <w:rPr>
                <w:sz w:val="18"/>
                <w:szCs w:val="18"/>
              </w:rPr>
            </w:pPr>
            <w:r w:rsidRPr="003A1949">
              <w:rPr>
                <w:sz w:val="18"/>
                <w:szCs w:val="18"/>
              </w:rPr>
              <w:t>Магістр з економіки.</w:t>
            </w:r>
          </w:p>
          <w:p w14:paraId="352ECAEA" w14:textId="77777777" w:rsidR="00B86CA3" w:rsidRPr="003A1949" w:rsidRDefault="00B86CA3" w:rsidP="00B86CA3">
            <w:pPr>
              <w:rPr>
                <w:sz w:val="18"/>
                <w:szCs w:val="18"/>
              </w:rPr>
            </w:pPr>
            <w:r w:rsidRPr="003A1949">
              <w:rPr>
                <w:sz w:val="18"/>
                <w:szCs w:val="18"/>
              </w:rPr>
              <w:t>РН № 13891385</w:t>
            </w:r>
          </w:p>
          <w:p w14:paraId="5F2B528A" w14:textId="77777777" w:rsidR="00B86CA3" w:rsidRPr="003A1949" w:rsidRDefault="00B86CA3" w:rsidP="00B86CA3">
            <w:pPr>
              <w:pStyle w:val="a4"/>
              <w:spacing w:after="0"/>
              <w:ind w:left="0"/>
              <w:rPr>
                <w:sz w:val="18"/>
                <w:szCs w:val="18"/>
              </w:rPr>
            </w:pPr>
            <w:r w:rsidRPr="003A1949">
              <w:rPr>
                <w:sz w:val="18"/>
                <w:szCs w:val="18"/>
              </w:rPr>
              <w:t>від 26.06.2000 р.</w:t>
            </w:r>
          </w:p>
        </w:tc>
        <w:tc>
          <w:tcPr>
            <w:tcW w:w="1843" w:type="dxa"/>
            <w:shd w:val="clear" w:color="auto" w:fill="auto"/>
          </w:tcPr>
          <w:p w14:paraId="1C0A68AD" w14:textId="77777777" w:rsidR="00B86CA3" w:rsidRPr="003A1949" w:rsidRDefault="00B86CA3" w:rsidP="00B86CA3">
            <w:pPr>
              <w:rPr>
                <w:bCs/>
                <w:sz w:val="18"/>
                <w:szCs w:val="18"/>
              </w:rPr>
            </w:pPr>
            <w:r w:rsidRPr="003A1949">
              <w:rPr>
                <w:bCs/>
                <w:sz w:val="18"/>
                <w:szCs w:val="18"/>
              </w:rPr>
              <w:t>Доктор економічних наук</w:t>
            </w:r>
          </w:p>
          <w:p w14:paraId="565E87F1" w14:textId="77777777" w:rsidR="00B86CA3" w:rsidRPr="003A1949" w:rsidRDefault="00B86CA3" w:rsidP="00B86CA3">
            <w:pPr>
              <w:rPr>
                <w:bCs/>
                <w:sz w:val="18"/>
                <w:szCs w:val="18"/>
              </w:rPr>
            </w:pPr>
            <w:r w:rsidRPr="003A1949">
              <w:rPr>
                <w:bCs/>
                <w:sz w:val="18"/>
                <w:szCs w:val="18"/>
              </w:rPr>
              <w:t>08.00.02 – Світове господарство та міжнародні економічні відносини.</w:t>
            </w:r>
          </w:p>
          <w:p w14:paraId="03921341" w14:textId="77777777" w:rsidR="00B86CA3" w:rsidRPr="003A1949" w:rsidRDefault="00B86CA3" w:rsidP="00B86CA3">
            <w:pPr>
              <w:rPr>
                <w:sz w:val="18"/>
                <w:szCs w:val="18"/>
              </w:rPr>
            </w:pPr>
            <w:r w:rsidRPr="003A1949">
              <w:rPr>
                <w:bCs/>
                <w:sz w:val="18"/>
                <w:szCs w:val="18"/>
              </w:rPr>
              <w:t xml:space="preserve">Тема: </w:t>
            </w:r>
            <w:r w:rsidRPr="003A1949">
              <w:rPr>
                <w:sz w:val="18"/>
                <w:szCs w:val="18"/>
              </w:rPr>
              <w:t>«Глобальні трансформації механізмів інноваційно-інвестиційної модернізації національних економік»</w:t>
            </w:r>
          </w:p>
          <w:p w14:paraId="15F94AE8" w14:textId="77777777" w:rsidR="00B86CA3" w:rsidRPr="003A1949" w:rsidRDefault="00B86CA3" w:rsidP="00B86CA3">
            <w:pPr>
              <w:rPr>
                <w:bCs/>
                <w:sz w:val="18"/>
                <w:szCs w:val="18"/>
              </w:rPr>
            </w:pPr>
            <w:r w:rsidRPr="003A1949">
              <w:rPr>
                <w:sz w:val="18"/>
                <w:szCs w:val="18"/>
              </w:rPr>
              <w:t>ДД № 012029 від 29.06.2021 р.</w:t>
            </w:r>
          </w:p>
          <w:p w14:paraId="17BB52CB" w14:textId="77777777" w:rsidR="00B86CA3" w:rsidRPr="003A1949" w:rsidRDefault="00B86CA3" w:rsidP="00B86CA3">
            <w:pPr>
              <w:rPr>
                <w:bCs/>
                <w:sz w:val="18"/>
                <w:szCs w:val="18"/>
              </w:rPr>
            </w:pPr>
          </w:p>
          <w:p w14:paraId="0863E52E" w14:textId="77777777" w:rsidR="00B86CA3" w:rsidRPr="003A1949" w:rsidRDefault="00B86CA3" w:rsidP="00B86CA3">
            <w:pPr>
              <w:rPr>
                <w:sz w:val="18"/>
                <w:szCs w:val="18"/>
              </w:rPr>
            </w:pPr>
          </w:p>
          <w:p w14:paraId="7B5BC85C" w14:textId="77777777" w:rsidR="00B86CA3" w:rsidRPr="003A1949" w:rsidRDefault="00B86CA3" w:rsidP="00B86CA3">
            <w:pPr>
              <w:rPr>
                <w:sz w:val="18"/>
                <w:szCs w:val="18"/>
              </w:rPr>
            </w:pPr>
            <w:r w:rsidRPr="003A1949">
              <w:rPr>
                <w:bCs/>
                <w:sz w:val="18"/>
                <w:szCs w:val="18"/>
              </w:rPr>
              <w:t>Доцент кафедри міжнародної економіки</w:t>
            </w:r>
          </w:p>
          <w:p w14:paraId="0B226989" w14:textId="77777777" w:rsidR="00B86CA3" w:rsidRPr="003A1949" w:rsidRDefault="00B86CA3" w:rsidP="00B86CA3">
            <w:pPr>
              <w:pStyle w:val="a4"/>
              <w:spacing w:after="0"/>
              <w:ind w:left="0"/>
              <w:rPr>
                <w:sz w:val="18"/>
                <w:szCs w:val="18"/>
              </w:rPr>
            </w:pPr>
            <w:r w:rsidRPr="003A1949">
              <w:rPr>
                <w:sz w:val="18"/>
                <w:szCs w:val="18"/>
              </w:rPr>
              <w:t>Атестат 12ДС № 022997</w:t>
            </w:r>
          </w:p>
          <w:p w14:paraId="423766D7" w14:textId="77777777" w:rsidR="00B86CA3" w:rsidRDefault="00B86CA3" w:rsidP="00B86CA3">
            <w:pPr>
              <w:pStyle w:val="a4"/>
              <w:spacing w:after="0"/>
              <w:ind w:left="0"/>
              <w:rPr>
                <w:sz w:val="18"/>
                <w:szCs w:val="18"/>
              </w:rPr>
            </w:pPr>
            <w:r w:rsidRPr="003A1949">
              <w:rPr>
                <w:sz w:val="18"/>
                <w:szCs w:val="18"/>
              </w:rPr>
              <w:t>від 17.06.2010 р.</w:t>
            </w:r>
          </w:p>
          <w:p w14:paraId="6271172D" w14:textId="77777777" w:rsidR="00B86CA3" w:rsidRDefault="00B86CA3" w:rsidP="00B86CA3">
            <w:pPr>
              <w:pStyle w:val="a4"/>
              <w:spacing w:after="0"/>
              <w:ind w:left="0"/>
              <w:rPr>
                <w:sz w:val="18"/>
                <w:szCs w:val="18"/>
              </w:rPr>
            </w:pPr>
          </w:p>
          <w:p w14:paraId="279307B8" w14:textId="77777777" w:rsidR="00B86CA3" w:rsidRDefault="00B86CA3" w:rsidP="00B86CA3">
            <w:pPr>
              <w:pStyle w:val="a4"/>
              <w:spacing w:after="0"/>
              <w:ind w:left="0"/>
              <w:rPr>
                <w:sz w:val="18"/>
                <w:szCs w:val="18"/>
              </w:rPr>
            </w:pPr>
            <w:r>
              <w:rPr>
                <w:sz w:val="18"/>
                <w:szCs w:val="18"/>
              </w:rPr>
              <w:t>Професор кафедри міжнародної економіки</w:t>
            </w:r>
          </w:p>
          <w:p w14:paraId="4E9BE6AC" w14:textId="77777777" w:rsidR="00B86CA3" w:rsidRDefault="00B86CA3" w:rsidP="00B86CA3">
            <w:pPr>
              <w:pStyle w:val="a4"/>
              <w:spacing w:after="0"/>
              <w:ind w:left="0"/>
              <w:rPr>
                <w:sz w:val="18"/>
                <w:szCs w:val="18"/>
              </w:rPr>
            </w:pPr>
            <w:r>
              <w:rPr>
                <w:sz w:val="18"/>
                <w:szCs w:val="18"/>
              </w:rPr>
              <w:t>Атестат</w:t>
            </w:r>
          </w:p>
          <w:p w14:paraId="4DED439A" w14:textId="77777777" w:rsidR="00B86CA3" w:rsidRPr="00FC2D65" w:rsidRDefault="00B86CA3" w:rsidP="00B86CA3">
            <w:pPr>
              <w:pStyle w:val="a4"/>
              <w:spacing w:after="0"/>
              <w:ind w:left="0"/>
              <w:rPr>
                <w:sz w:val="18"/>
                <w:szCs w:val="18"/>
              </w:rPr>
            </w:pPr>
            <w:r w:rsidRPr="00FC2D65">
              <w:rPr>
                <w:sz w:val="18"/>
                <w:szCs w:val="18"/>
              </w:rPr>
              <w:lastRenderedPageBreak/>
              <w:t>АП № 006702 від 18.02.2025 р.</w:t>
            </w:r>
          </w:p>
        </w:tc>
        <w:tc>
          <w:tcPr>
            <w:tcW w:w="993" w:type="dxa"/>
            <w:shd w:val="clear" w:color="auto" w:fill="auto"/>
          </w:tcPr>
          <w:p w14:paraId="22475319" w14:textId="4FA1DA0D" w:rsidR="00B86CA3" w:rsidRPr="003A1949" w:rsidRDefault="00B86CA3" w:rsidP="00B86CA3">
            <w:pPr>
              <w:pStyle w:val="a4"/>
              <w:spacing w:after="0"/>
              <w:ind w:left="0"/>
              <w:rPr>
                <w:sz w:val="18"/>
                <w:szCs w:val="18"/>
              </w:rPr>
            </w:pPr>
            <w:r>
              <w:rPr>
                <w:sz w:val="18"/>
                <w:szCs w:val="18"/>
              </w:rPr>
              <w:lastRenderedPageBreak/>
              <w:t>2</w:t>
            </w:r>
            <w:r>
              <w:rPr>
                <w:sz w:val="18"/>
                <w:szCs w:val="18"/>
                <w:lang w:val="en-US"/>
              </w:rPr>
              <w:t>5</w:t>
            </w:r>
            <w:r>
              <w:rPr>
                <w:sz w:val="18"/>
                <w:szCs w:val="18"/>
              </w:rPr>
              <w:t xml:space="preserve"> р. 6 м.</w:t>
            </w:r>
          </w:p>
        </w:tc>
        <w:tc>
          <w:tcPr>
            <w:tcW w:w="4677" w:type="dxa"/>
            <w:shd w:val="clear" w:color="auto" w:fill="auto"/>
          </w:tcPr>
          <w:p w14:paraId="2370AD3C" w14:textId="77777777" w:rsidR="00B86CA3" w:rsidRPr="00B86CA3" w:rsidRDefault="00B86CA3" w:rsidP="00B86CA3">
            <w:pPr>
              <w:pStyle w:val="a4"/>
              <w:spacing w:after="0"/>
              <w:ind w:left="0"/>
              <w:rPr>
                <w:bCs/>
                <w:sz w:val="16"/>
                <w:szCs w:val="16"/>
              </w:rPr>
            </w:pPr>
            <w:r w:rsidRPr="00B86CA3">
              <w:rPr>
                <w:bCs/>
                <w:sz w:val="16"/>
                <w:szCs w:val="16"/>
              </w:rPr>
              <w:t>П. 1.</w:t>
            </w:r>
          </w:p>
          <w:p w14:paraId="34B2A52C" w14:textId="77777777" w:rsidR="00B86CA3" w:rsidRPr="00B86CA3" w:rsidRDefault="00B86CA3" w:rsidP="00B86CA3">
            <w:pPr>
              <w:pStyle w:val="aff2"/>
              <w:tabs>
                <w:tab w:val="left" w:pos="256"/>
              </w:tabs>
              <w:jc w:val="both"/>
              <w:rPr>
                <w:rFonts w:ascii="Times New Roman" w:hAnsi="Times New Roman" w:cs="Times New Roman"/>
                <w:sz w:val="16"/>
                <w:szCs w:val="16"/>
              </w:rPr>
            </w:pPr>
            <w:r w:rsidRPr="00B86CA3">
              <w:rPr>
                <w:rFonts w:ascii="Times New Roman" w:hAnsi="Times New Roman" w:cs="Times New Roman"/>
                <w:sz w:val="16"/>
                <w:szCs w:val="16"/>
              </w:rPr>
              <w:t xml:space="preserve">1. Білик Р.С., Гаврилюк О.В. Сучасні проблеми залучення інвестиційних ресурсів в економіку України. </w:t>
            </w:r>
            <w:r w:rsidRPr="00B86CA3">
              <w:rPr>
                <w:rFonts w:ascii="Times New Roman" w:hAnsi="Times New Roman" w:cs="Times New Roman"/>
                <w:i/>
                <w:sz w:val="16"/>
                <w:szCs w:val="16"/>
              </w:rPr>
              <w:t>Регіональна економіка</w:t>
            </w:r>
            <w:r w:rsidRPr="00B86CA3">
              <w:rPr>
                <w:rFonts w:ascii="Times New Roman" w:hAnsi="Times New Roman" w:cs="Times New Roman"/>
                <w:sz w:val="16"/>
                <w:szCs w:val="16"/>
              </w:rPr>
              <w:t>. №3(105). 2022. С. 79-84.</w:t>
            </w:r>
          </w:p>
          <w:p w14:paraId="447762AC" w14:textId="77777777" w:rsidR="00B86CA3" w:rsidRPr="00B86CA3" w:rsidRDefault="00FB7828" w:rsidP="00B86CA3">
            <w:pPr>
              <w:pStyle w:val="aff2"/>
              <w:tabs>
                <w:tab w:val="left" w:pos="256"/>
              </w:tabs>
              <w:jc w:val="both"/>
              <w:rPr>
                <w:rFonts w:ascii="Times New Roman" w:hAnsi="Times New Roman" w:cs="Times New Roman"/>
                <w:sz w:val="16"/>
                <w:szCs w:val="16"/>
              </w:rPr>
            </w:pPr>
            <w:hyperlink r:id="rId23" w:history="1">
              <w:r w:rsidR="00B86CA3" w:rsidRPr="00B86CA3">
                <w:rPr>
                  <w:rStyle w:val="ac"/>
                  <w:rFonts w:ascii="Times New Roman" w:hAnsi="Times New Roman" w:cs="Times New Roman"/>
                  <w:sz w:val="16"/>
                  <w:szCs w:val="16"/>
                </w:rPr>
                <w:t>https://re.gov.ua/doi/re2022.03.106_u</w:t>
              </w:r>
            </w:hyperlink>
          </w:p>
          <w:p w14:paraId="33114A95" w14:textId="77777777" w:rsidR="00B86CA3" w:rsidRPr="00B86CA3" w:rsidRDefault="00FB7828" w:rsidP="00B86CA3">
            <w:pPr>
              <w:tabs>
                <w:tab w:val="left" w:pos="332"/>
                <w:tab w:val="left" w:pos="570"/>
                <w:tab w:val="left" w:pos="720"/>
              </w:tabs>
              <w:jc w:val="both"/>
              <w:rPr>
                <w:sz w:val="16"/>
                <w:szCs w:val="16"/>
              </w:rPr>
            </w:pPr>
            <w:hyperlink r:id="rId24" w:history="1">
              <w:r w:rsidR="00B86CA3" w:rsidRPr="00B86CA3">
                <w:rPr>
                  <w:rStyle w:val="ac"/>
                  <w:sz w:val="16"/>
                  <w:szCs w:val="16"/>
                </w:rPr>
                <w:t>https://re.gov.ua/re202203/re202203_106_BilykRS,HavrylyukOV.pdf</w:t>
              </w:r>
            </w:hyperlink>
          </w:p>
          <w:p w14:paraId="396717C3" w14:textId="77777777" w:rsidR="00B86CA3" w:rsidRPr="00B86CA3" w:rsidRDefault="00B86CA3" w:rsidP="00B86CA3">
            <w:pPr>
              <w:tabs>
                <w:tab w:val="left" w:pos="332"/>
                <w:tab w:val="left" w:pos="570"/>
                <w:tab w:val="left" w:pos="720"/>
              </w:tabs>
              <w:jc w:val="both"/>
              <w:rPr>
                <w:sz w:val="16"/>
                <w:szCs w:val="16"/>
              </w:rPr>
            </w:pPr>
            <w:r w:rsidRPr="00B86CA3">
              <w:rPr>
                <w:sz w:val="16"/>
                <w:szCs w:val="16"/>
              </w:rPr>
              <w:t xml:space="preserve">2. Кіцак М.М., </w:t>
            </w:r>
            <w:r w:rsidRPr="00B86CA3">
              <w:rPr>
                <w:bCs/>
                <w:sz w:val="16"/>
                <w:szCs w:val="16"/>
              </w:rPr>
              <w:t>Білик Р.С.</w:t>
            </w:r>
            <w:r w:rsidRPr="00B86CA3">
              <w:rPr>
                <w:sz w:val="16"/>
                <w:szCs w:val="16"/>
              </w:rPr>
              <w:t xml:space="preserve"> Зарубіжний досвід управління конкурентними перевагами територій. </w:t>
            </w:r>
            <w:r w:rsidRPr="00B86CA3">
              <w:rPr>
                <w:i/>
                <w:iCs/>
                <w:sz w:val="16"/>
                <w:szCs w:val="16"/>
              </w:rPr>
              <w:t>Регіональна економіка.</w:t>
            </w:r>
            <w:r w:rsidRPr="00B86CA3">
              <w:rPr>
                <w:sz w:val="16"/>
                <w:szCs w:val="16"/>
              </w:rPr>
              <w:t xml:space="preserve"> 2022. №4(106). С. 25-36.</w:t>
            </w:r>
          </w:p>
          <w:p w14:paraId="43076151" w14:textId="77777777" w:rsidR="00B86CA3" w:rsidRPr="00B86CA3" w:rsidRDefault="00FB7828" w:rsidP="00B86CA3">
            <w:pPr>
              <w:tabs>
                <w:tab w:val="left" w:pos="284"/>
                <w:tab w:val="left" w:pos="567"/>
                <w:tab w:val="left" w:pos="993"/>
              </w:tabs>
              <w:rPr>
                <w:rStyle w:val="ac"/>
                <w:sz w:val="16"/>
                <w:szCs w:val="16"/>
                <w:shd w:val="clear" w:color="auto" w:fill="FFFFFF"/>
              </w:rPr>
            </w:pPr>
            <w:hyperlink r:id="rId25" w:history="1">
              <w:r w:rsidR="00B86CA3" w:rsidRPr="00B86CA3">
                <w:rPr>
                  <w:rStyle w:val="ac"/>
                  <w:sz w:val="16"/>
                  <w:szCs w:val="16"/>
                  <w:shd w:val="clear" w:color="auto" w:fill="FFFFFF"/>
                </w:rPr>
                <w:t>https://re.gov.ua/doi/re2022.04.021_u</w:t>
              </w:r>
            </w:hyperlink>
          </w:p>
          <w:p w14:paraId="0D2D333A" w14:textId="77777777" w:rsidR="00B86CA3" w:rsidRPr="00B86CA3" w:rsidRDefault="00B86CA3" w:rsidP="00B86CA3">
            <w:pPr>
              <w:shd w:val="clear" w:color="auto" w:fill="FFFFFF"/>
              <w:tabs>
                <w:tab w:val="left" w:pos="284"/>
                <w:tab w:val="left" w:pos="463"/>
                <w:tab w:val="right" w:pos="9355"/>
              </w:tabs>
              <w:contextualSpacing/>
              <w:jc w:val="both"/>
              <w:rPr>
                <w:color w:val="000000"/>
                <w:sz w:val="16"/>
                <w:szCs w:val="16"/>
              </w:rPr>
            </w:pPr>
            <w:r w:rsidRPr="00B86CA3">
              <w:rPr>
                <w:sz w:val="16"/>
                <w:szCs w:val="16"/>
              </w:rPr>
              <w:t>3.</w:t>
            </w:r>
            <w:r w:rsidRPr="00B86CA3">
              <w:rPr>
                <w:bCs/>
                <w:sz w:val="16"/>
                <w:szCs w:val="16"/>
              </w:rPr>
              <w:t xml:space="preserve"> Білик Р.С.,</w:t>
            </w:r>
            <w:r w:rsidRPr="00B86CA3">
              <w:rPr>
                <w:sz w:val="16"/>
                <w:szCs w:val="16"/>
              </w:rPr>
              <w:t xml:space="preserve"> Кіцак М. М. Сучасні маркетингові інструменти управління територіальними громадами. </w:t>
            </w:r>
            <w:r w:rsidRPr="00B86CA3">
              <w:rPr>
                <w:i/>
                <w:iCs/>
                <w:sz w:val="16"/>
                <w:szCs w:val="16"/>
              </w:rPr>
              <w:t>Регіональна економіка.</w:t>
            </w:r>
            <w:r w:rsidRPr="00B86CA3">
              <w:rPr>
                <w:sz w:val="16"/>
                <w:szCs w:val="16"/>
              </w:rPr>
              <w:t xml:space="preserve"> 2023. №4(110).С. 5-12.</w:t>
            </w:r>
          </w:p>
          <w:p w14:paraId="1A12E089" w14:textId="77777777" w:rsidR="00B86CA3" w:rsidRPr="00B86CA3" w:rsidRDefault="00FB7828" w:rsidP="00B86CA3">
            <w:pPr>
              <w:tabs>
                <w:tab w:val="left" w:pos="284"/>
                <w:tab w:val="left" w:pos="463"/>
                <w:tab w:val="left" w:pos="567"/>
                <w:tab w:val="left" w:pos="993"/>
              </w:tabs>
              <w:rPr>
                <w:bCs/>
                <w:sz w:val="16"/>
                <w:szCs w:val="16"/>
              </w:rPr>
            </w:pPr>
            <w:hyperlink r:id="rId26" w:history="1">
              <w:r w:rsidR="00B86CA3" w:rsidRPr="00B86CA3">
                <w:rPr>
                  <w:rStyle w:val="ac"/>
                  <w:sz w:val="16"/>
                  <w:szCs w:val="16"/>
                </w:rPr>
                <w:t>https://re.gov.ua/doi/re2023.04.005_u</w:t>
              </w:r>
            </w:hyperlink>
          </w:p>
          <w:p w14:paraId="613C9E8A" w14:textId="77777777" w:rsidR="00B86CA3" w:rsidRPr="00B86CA3" w:rsidRDefault="00B86CA3" w:rsidP="00B86CA3">
            <w:pPr>
              <w:jc w:val="both"/>
              <w:rPr>
                <w:sz w:val="16"/>
                <w:szCs w:val="16"/>
                <w:shd w:val="clear" w:color="auto" w:fill="FFFFFF"/>
                <w:lang w:val="en-US"/>
              </w:rPr>
            </w:pPr>
            <w:r w:rsidRPr="00B86CA3">
              <w:rPr>
                <w:sz w:val="16"/>
                <w:szCs w:val="16"/>
              </w:rPr>
              <w:t xml:space="preserve">4. </w:t>
            </w:r>
            <w:r w:rsidRPr="00B86CA3">
              <w:rPr>
                <w:sz w:val="16"/>
                <w:szCs w:val="16"/>
                <w:shd w:val="clear" w:color="auto" w:fill="FFFFFF"/>
                <w:lang w:val="en-US"/>
              </w:rPr>
              <w:t xml:space="preserve">Popadynets, N., Polishchuk, O., </w:t>
            </w:r>
            <w:r w:rsidRPr="00B86CA3">
              <w:rPr>
                <w:bCs/>
                <w:sz w:val="16"/>
                <w:szCs w:val="16"/>
                <w:shd w:val="clear" w:color="auto" w:fill="FFFFFF"/>
                <w:lang w:val="en-US"/>
              </w:rPr>
              <w:t>Bilyk, R.,</w:t>
            </w:r>
            <w:r w:rsidRPr="00B86CA3">
              <w:rPr>
                <w:sz w:val="16"/>
                <w:szCs w:val="16"/>
                <w:shd w:val="clear" w:color="auto" w:fill="FFFFFF"/>
                <w:lang w:val="en-US"/>
              </w:rPr>
              <w:t xml:space="preserve"> Peretiatko, L., Yakymchuk, A., Zapukhlyak, V., Zastavnyy, A., &amp; Turala, M. The review of trends and foreign direct investment estimates in Ukraine and Poland. </w:t>
            </w:r>
            <w:r w:rsidRPr="00B86CA3">
              <w:rPr>
                <w:i/>
                <w:iCs/>
                <w:sz w:val="16"/>
                <w:szCs w:val="16"/>
                <w:shd w:val="clear" w:color="auto" w:fill="FFFFFF"/>
                <w:lang w:val="en-US"/>
              </w:rPr>
              <w:t xml:space="preserve">Management Theory and Studies for Rural Business and Infrastructure Development. </w:t>
            </w:r>
            <w:r w:rsidRPr="00B86CA3">
              <w:rPr>
                <w:sz w:val="16"/>
                <w:szCs w:val="16"/>
                <w:shd w:val="clear" w:color="auto" w:fill="FFFFFF"/>
                <w:lang w:val="en-US"/>
              </w:rPr>
              <w:t xml:space="preserve">2023. 45(2), 166–182. </w:t>
            </w:r>
          </w:p>
          <w:p w14:paraId="6D9B0BDE" w14:textId="77777777" w:rsidR="00B86CA3" w:rsidRPr="00B86CA3" w:rsidRDefault="00FB7828" w:rsidP="00B86CA3">
            <w:pPr>
              <w:jc w:val="both"/>
              <w:rPr>
                <w:sz w:val="16"/>
                <w:szCs w:val="16"/>
                <w:shd w:val="clear" w:color="auto" w:fill="FFFFFF"/>
                <w:lang w:val="en-US"/>
              </w:rPr>
            </w:pPr>
            <w:hyperlink r:id="rId27" w:history="1">
              <w:r w:rsidR="00B86CA3" w:rsidRPr="00B86CA3">
                <w:rPr>
                  <w:rStyle w:val="ac"/>
                  <w:sz w:val="16"/>
                  <w:szCs w:val="16"/>
                  <w:shd w:val="clear" w:color="auto" w:fill="FFFFFF"/>
                  <w:lang w:val="en-US"/>
                </w:rPr>
                <w:t>https://doi.org/10.15544/mts.2023.17</w:t>
              </w:r>
            </w:hyperlink>
          </w:p>
          <w:p w14:paraId="70232786" w14:textId="77777777" w:rsidR="00B86CA3" w:rsidRPr="00B86CA3" w:rsidRDefault="00FB7828" w:rsidP="00B86CA3">
            <w:pPr>
              <w:jc w:val="both"/>
              <w:rPr>
                <w:sz w:val="16"/>
                <w:szCs w:val="16"/>
                <w:shd w:val="clear" w:color="auto" w:fill="FFFFFF"/>
                <w:lang w:val="en-US"/>
              </w:rPr>
            </w:pPr>
            <w:hyperlink r:id="rId28" w:history="1">
              <w:r w:rsidR="00B86CA3" w:rsidRPr="00B86CA3">
                <w:rPr>
                  <w:rStyle w:val="ac"/>
                  <w:sz w:val="16"/>
                  <w:szCs w:val="16"/>
                  <w:shd w:val="clear" w:color="auto" w:fill="FFFFFF"/>
                  <w:lang w:val="en-US"/>
                </w:rPr>
                <w:t>https://ejournals.vdu.lt/index.php/mtsrbid/article/view/4742</w:t>
              </w:r>
            </w:hyperlink>
          </w:p>
          <w:p w14:paraId="0FB044D5" w14:textId="77777777" w:rsidR="00B86CA3" w:rsidRPr="00B86CA3" w:rsidRDefault="00B86CA3" w:rsidP="00B86CA3">
            <w:pPr>
              <w:pStyle w:val="aff2"/>
              <w:tabs>
                <w:tab w:val="left" w:pos="256"/>
              </w:tabs>
              <w:jc w:val="both"/>
              <w:rPr>
                <w:rFonts w:ascii="Times New Roman" w:hAnsi="Times New Roman" w:cs="Times New Roman"/>
                <w:sz w:val="16"/>
                <w:szCs w:val="16"/>
                <w:lang w:val="en-US"/>
              </w:rPr>
            </w:pPr>
            <w:r w:rsidRPr="00B86CA3">
              <w:rPr>
                <w:rFonts w:ascii="Times New Roman" w:hAnsi="Times New Roman" w:cs="Times New Roman"/>
                <w:sz w:val="16"/>
                <w:szCs w:val="16"/>
                <w:lang w:val="en-US"/>
              </w:rPr>
              <w:t>WoS</w:t>
            </w:r>
          </w:p>
          <w:p w14:paraId="784D4A4F" w14:textId="77777777" w:rsidR="00B86CA3" w:rsidRPr="00B86CA3" w:rsidRDefault="00B86CA3" w:rsidP="00B86CA3">
            <w:pPr>
              <w:widowControl w:val="0"/>
              <w:tabs>
                <w:tab w:val="left" w:pos="284"/>
              </w:tabs>
              <w:jc w:val="both"/>
              <w:rPr>
                <w:rFonts w:eastAsia="Calibri"/>
                <w:sz w:val="16"/>
                <w:szCs w:val="16"/>
              </w:rPr>
            </w:pPr>
            <w:r w:rsidRPr="00B86CA3">
              <w:rPr>
                <w:rFonts w:eastAsia="Calibri"/>
                <w:sz w:val="16"/>
                <w:szCs w:val="16"/>
              </w:rPr>
              <w:t xml:space="preserve">5. Білик Д.Р., </w:t>
            </w:r>
            <w:r w:rsidRPr="00B86CA3">
              <w:rPr>
                <w:rFonts w:eastAsia="Calibri"/>
                <w:bCs/>
                <w:sz w:val="16"/>
                <w:szCs w:val="16"/>
              </w:rPr>
              <w:t>Білик Р.С.,</w:t>
            </w:r>
            <w:r w:rsidRPr="00B86CA3">
              <w:rPr>
                <w:rFonts w:eastAsia="Calibri"/>
                <w:sz w:val="16"/>
                <w:szCs w:val="16"/>
              </w:rPr>
              <w:t xml:space="preserve"> Гаврилюк О.В. Розвиток інвестиційно-інноваційного потенціалу регіонів України в умовах євроінтеграції. </w:t>
            </w:r>
            <w:r w:rsidRPr="00B86CA3">
              <w:rPr>
                <w:rFonts w:eastAsia="Calibri"/>
                <w:i/>
                <w:sz w:val="16"/>
                <w:szCs w:val="16"/>
              </w:rPr>
              <w:t>Український журнал прикладної економіки та техніки.</w:t>
            </w:r>
            <w:r w:rsidRPr="00B86CA3">
              <w:rPr>
                <w:rFonts w:eastAsia="Calibri"/>
                <w:sz w:val="16"/>
                <w:szCs w:val="16"/>
              </w:rPr>
              <w:t xml:space="preserve"> 2023. Том 8. № 1. С. 351-355.</w:t>
            </w:r>
          </w:p>
          <w:p w14:paraId="4828BBF9" w14:textId="77777777" w:rsidR="00B86CA3" w:rsidRPr="00B86CA3" w:rsidRDefault="00FB7828" w:rsidP="00B86CA3">
            <w:pPr>
              <w:widowControl w:val="0"/>
              <w:rPr>
                <w:sz w:val="16"/>
                <w:szCs w:val="16"/>
              </w:rPr>
            </w:pPr>
            <w:hyperlink r:id="rId29" w:history="1">
              <w:r w:rsidR="00B86CA3" w:rsidRPr="00B86CA3">
                <w:rPr>
                  <w:rStyle w:val="ac"/>
                  <w:rFonts w:eastAsia="Calibri"/>
                  <w:sz w:val="16"/>
                  <w:szCs w:val="16"/>
                </w:rPr>
                <w:t>http://ujae.org.ua/rozvytok-investytsijno-innovatsijnogo-potentsialu-regioniv-ukrayiny-v-umovah-yevrointegratsiyi/</w:t>
              </w:r>
            </w:hyperlink>
          </w:p>
          <w:p w14:paraId="5DC02249" w14:textId="77777777" w:rsidR="00B86CA3" w:rsidRPr="00B86CA3" w:rsidRDefault="00FB7828" w:rsidP="00B86CA3">
            <w:pPr>
              <w:pStyle w:val="aff2"/>
              <w:tabs>
                <w:tab w:val="left" w:pos="256"/>
              </w:tabs>
              <w:jc w:val="both"/>
              <w:rPr>
                <w:rStyle w:val="ac"/>
                <w:rFonts w:ascii="Times New Roman" w:hAnsi="Times New Roman" w:cs="Times New Roman"/>
                <w:sz w:val="16"/>
                <w:szCs w:val="16"/>
              </w:rPr>
            </w:pPr>
            <w:hyperlink r:id="rId30" w:history="1">
              <w:r w:rsidR="00B86CA3" w:rsidRPr="00B86CA3">
                <w:rPr>
                  <w:rStyle w:val="ac"/>
                  <w:rFonts w:ascii="Times New Roman" w:hAnsi="Times New Roman" w:cs="Times New Roman"/>
                  <w:sz w:val="16"/>
                  <w:szCs w:val="16"/>
                </w:rPr>
                <w:t>https://journals.indexcopernicus.com/search/details?id=51888</w:t>
              </w:r>
            </w:hyperlink>
          </w:p>
          <w:p w14:paraId="2EF03AC3" w14:textId="77777777" w:rsidR="00B86CA3" w:rsidRPr="00B86CA3" w:rsidRDefault="00B86CA3" w:rsidP="00B86CA3">
            <w:pPr>
              <w:pStyle w:val="af3"/>
              <w:widowControl w:val="0"/>
              <w:numPr>
                <w:ilvl w:val="0"/>
                <w:numId w:val="41"/>
              </w:numPr>
              <w:tabs>
                <w:tab w:val="left" w:pos="118"/>
                <w:tab w:val="left" w:pos="260"/>
                <w:tab w:val="left" w:pos="332"/>
              </w:tabs>
              <w:autoSpaceDE w:val="0"/>
              <w:autoSpaceDN w:val="0"/>
              <w:spacing w:after="0" w:line="240" w:lineRule="auto"/>
              <w:ind w:left="0" w:firstLine="0"/>
              <w:jc w:val="both"/>
              <w:rPr>
                <w:rFonts w:ascii="Times New Roman" w:hAnsi="Times New Roman"/>
                <w:sz w:val="16"/>
                <w:szCs w:val="16"/>
              </w:rPr>
            </w:pPr>
            <w:r w:rsidRPr="00B86CA3">
              <w:rPr>
                <w:rFonts w:ascii="Times New Roman" w:hAnsi="Times New Roman"/>
                <w:sz w:val="16"/>
                <w:szCs w:val="16"/>
                <w:lang w:val="uk-UA"/>
              </w:rPr>
              <w:t xml:space="preserve">Гаврилюк О.В., Медвєдєва О.О., </w:t>
            </w:r>
            <w:r w:rsidRPr="00B86CA3">
              <w:rPr>
                <w:rFonts w:ascii="Times New Roman" w:hAnsi="Times New Roman"/>
                <w:bCs/>
                <w:sz w:val="16"/>
                <w:szCs w:val="16"/>
                <w:lang w:val="uk-UA"/>
              </w:rPr>
              <w:t>Білик Р.С.</w:t>
            </w:r>
            <w:r w:rsidRPr="00B86CA3">
              <w:rPr>
                <w:rFonts w:ascii="Times New Roman" w:hAnsi="Times New Roman"/>
                <w:sz w:val="16"/>
                <w:szCs w:val="16"/>
                <w:lang w:val="uk-UA"/>
              </w:rPr>
              <w:t xml:space="preserve"> Аналіз зовнішньої торгівлі товарами України з країнами Європейського Союзу.</w:t>
            </w:r>
            <w:r w:rsidRPr="00B86CA3">
              <w:rPr>
                <w:rFonts w:ascii="Times New Roman" w:hAnsi="Times New Roman"/>
                <w:sz w:val="16"/>
                <w:szCs w:val="16"/>
              </w:rPr>
              <w:t> </w:t>
            </w:r>
            <w:r w:rsidRPr="00B86CA3">
              <w:rPr>
                <w:rFonts w:ascii="Times New Roman" w:hAnsi="Times New Roman"/>
                <w:i/>
                <w:iCs/>
                <w:sz w:val="16"/>
                <w:szCs w:val="16"/>
                <w:lang w:val="uk-UA"/>
              </w:rPr>
              <w:t>Вчені записки ТНУ імені В.І. Вернадського: Науковий журнал</w:t>
            </w:r>
            <w:r w:rsidRPr="00B86CA3">
              <w:rPr>
                <w:rFonts w:ascii="Times New Roman" w:hAnsi="Times New Roman"/>
                <w:sz w:val="16"/>
                <w:szCs w:val="16"/>
                <w:lang w:val="uk-UA"/>
              </w:rPr>
              <w:t xml:space="preserve">. </w:t>
            </w:r>
            <w:r w:rsidRPr="00B86CA3">
              <w:rPr>
                <w:rFonts w:ascii="Times New Roman" w:hAnsi="Times New Roman"/>
                <w:sz w:val="16"/>
                <w:szCs w:val="16"/>
              </w:rPr>
              <w:t xml:space="preserve">Серія: Економіка і управління. 2024. Т. 35 (74). № 1. С. </w:t>
            </w:r>
            <w:r w:rsidRPr="00B86CA3">
              <w:rPr>
                <w:rFonts w:ascii="Times New Roman" w:hAnsi="Times New Roman"/>
                <w:sz w:val="16"/>
                <w:szCs w:val="16"/>
              </w:rPr>
              <w:lastRenderedPageBreak/>
              <w:t>1-6.</w:t>
            </w:r>
          </w:p>
          <w:p w14:paraId="510B286D" w14:textId="77777777" w:rsidR="00B86CA3" w:rsidRPr="00B86CA3" w:rsidRDefault="00FB7828" w:rsidP="00B86CA3">
            <w:pPr>
              <w:tabs>
                <w:tab w:val="left" w:pos="244"/>
                <w:tab w:val="left" w:pos="332"/>
                <w:tab w:val="left" w:pos="570"/>
                <w:tab w:val="left" w:pos="609"/>
                <w:tab w:val="left" w:pos="720"/>
              </w:tabs>
              <w:jc w:val="both"/>
              <w:rPr>
                <w:sz w:val="16"/>
                <w:szCs w:val="16"/>
              </w:rPr>
            </w:pPr>
            <w:hyperlink r:id="rId31" w:tgtFrame="_blank" w:history="1">
              <w:r w:rsidR="00B86CA3" w:rsidRPr="00B86CA3">
                <w:rPr>
                  <w:rStyle w:val="ac"/>
                  <w:sz w:val="16"/>
                  <w:szCs w:val="16"/>
                </w:rPr>
                <w:t>http://www.econ.vernadskyjournals.in.ua/journals/2024/35_74_1/3.pdf</w:t>
              </w:r>
            </w:hyperlink>
          </w:p>
          <w:p w14:paraId="341AB26B" w14:textId="77777777" w:rsidR="00B86CA3" w:rsidRPr="00B86CA3" w:rsidRDefault="00B86CA3" w:rsidP="00B86CA3">
            <w:pPr>
              <w:pStyle w:val="af3"/>
              <w:tabs>
                <w:tab w:val="left" w:pos="244"/>
                <w:tab w:val="left" w:pos="328"/>
                <w:tab w:val="left" w:pos="570"/>
                <w:tab w:val="left" w:pos="609"/>
              </w:tabs>
              <w:spacing w:after="0" w:line="240" w:lineRule="auto"/>
              <w:ind w:left="0"/>
              <w:jc w:val="both"/>
              <w:rPr>
                <w:rFonts w:ascii="Times New Roman" w:hAnsi="Times New Roman"/>
                <w:sz w:val="16"/>
                <w:szCs w:val="16"/>
              </w:rPr>
            </w:pPr>
            <w:r w:rsidRPr="00B86CA3">
              <w:rPr>
                <w:rFonts w:ascii="Times New Roman" w:hAnsi="Times New Roman"/>
                <w:sz w:val="16"/>
                <w:szCs w:val="16"/>
                <w:lang w:val="uk-UA"/>
              </w:rPr>
              <w:t xml:space="preserve">7. Гаврилюк О.В., </w:t>
            </w:r>
            <w:r w:rsidRPr="00B86CA3">
              <w:rPr>
                <w:rFonts w:ascii="Times New Roman" w:hAnsi="Times New Roman"/>
                <w:bCs/>
                <w:sz w:val="16"/>
                <w:szCs w:val="16"/>
                <w:lang w:val="uk-UA"/>
              </w:rPr>
              <w:t>Білик Р.С.</w:t>
            </w:r>
            <w:r w:rsidRPr="00B86CA3">
              <w:rPr>
                <w:rFonts w:ascii="Times New Roman" w:hAnsi="Times New Roman"/>
                <w:sz w:val="16"/>
                <w:szCs w:val="16"/>
                <w:lang w:val="uk-UA"/>
              </w:rPr>
              <w:t xml:space="preserve"> Вплив повномасштабної війни в Україні на внутрішню та глобальну продовольчу безпеку.</w:t>
            </w:r>
            <w:r w:rsidRPr="00B86CA3">
              <w:rPr>
                <w:rFonts w:ascii="Times New Roman" w:hAnsi="Times New Roman"/>
                <w:sz w:val="16"/>
                <w:szCs w:val="16"/>
              </w:rPr>
              <w:t> </w:t>
            </w:r>
            <w:r w:rsidRPr="00B86CA3">
              <w:rPr>
                <w:rFonts w:ascii="Times New Roman" w:hAnsi="Times New Roman"/>
                <w:i/>
                <w:iCs/>
                <w:sz w:val="16"/>
                <w:szCs w:val="16"/>
              </w:rPr>
              <w:t>Міжнародний науковий журнал «Інтернаука»</w:t>
            </w:r>
            <w:r w:rsidRPr="00B86CA3">
              <w:rPr>
                <w:rFonts w:ascii="Times New Roman" w:hAnsi="Times New Roman"/>
                <w:sz w:val="16"/>
                <w:szCs w:val="16"/>
              </w:rPr>
              <w:t>. Серія: Економічні науки. 2024. № 3(83).</w:t>
            </w:r>
          </w:p>
          <w:p w14:paraId="7F3B7E05" w14:textId="77777777" w:rsidR="00B86CA3" w:rsidRPr="00B86CA3" w:rsidRDefault="00FB7828" w:rsidP="00B86CA3">
            <w:pPr>
              <w:tabs>
                <w:tab w:val="left" w:pos="244"/>
                <w:tab w:val="left" w:pos="332"/>
                <w:tab w:val="left" w:pos="570"/>
                <w:tab w:val="left" w:pos="609"/>
                <w:tab w:val="left" w:pos="720"/>
              </w:tabs>
              <w:jc w:val="both"/>
              <w:rPr>
                <w:rStyle w:val="ac"/>
                <w:sz w:val="16"/>
                <w:szCs w:val="16"/>
              </w:rPr>
            </w:pPr>
            <w:hyperlink r:id="rId32" w:tgtFrame="_blank" w:history="1">
              <w:r w:rsidR="00B86CA3" w:rsidRPr="00B86CA3">
                <w:rPr>
                  <w:rStyle w:val="ac"/>
                  <w:sz w:val="16"/>
                  <w:szCs w:val="16"/>
                </w:rPr>
                <w:t>https://www.inter-nauka.com/uploads/public/17121460268605.pdf</w:t>
              </w:r>
            </w:hyperlink>
          </w:p>
          <w:p w14:paraId="285E8D24" w14:textId="77777777" w:rsidR="00B86CA3" w:rsidRPr="00B86CA3" w:rsidRDefault="00B86CA3" w:rsidP="00B86CA3">
            <w:pPr>
              <w:pStyle w:val="af3"/>
              <w:tabs>
                <w:tab w:val="left" w:pos="244"/>
                <w:tab w:val="left" w:pos="469"/>
              </w:tabs>
              <w:spacing w:after="0" w:line="240" w:lineRule="auto"/>
              <w:ind w:left="0"/>
              <w:jc w:val="both"/>
              <w:rPr>
                <w:rFonts w:ascii="Times New Roman" w:hAnsi="Times New Roman"/>
                <w:sz w:val="16"/>
                <w:szCs w:val="16"/>
              </w:rPr>
            </w:pPr>
            <w:r w:rsidRPr="00B86CA3">
              <w:rPr>
                <w:rFonts w:ascii="Times New Roman" w:hAnsi="Times New Roman"/>
                <w:sz w:val="16"/>
                <w:szCs w:val="16"/>
                <w:lang w:val="uk-UA"/>
              </w:rPr>
              <w:t>8.</w:t>
            </w:r>
            <w:r w:rsidRPr="00B86CA3">
              <w:rPr>
                <w:rFonts w:ascii="Times New Roman" w:hAnsi="Times New Roman"/>
                <w:bCs/>
                <w:sz w:val="16"/>
                <w:szCs w:val="16"/>
                <w:lang w:val="uk-UA"/>
              </w:rPr>
              <w:t xml:space="preserve"> Білик Р.С.,</w:t>
            </w:r>
            <w:r w:rsidRPr="00B86CA3">
              <w:rPr>
                <w:rFonts w:ascii="Times New Roman" w:hAnsi="Times New Roman"/>
                <w:sz w:val="16"/>
                <w:szCs w:val="16"/>
                <w:lang w:val="uk-UA"/>
              </w:rPr>
              <w:t xml:space="preserve"> </w:t>
            </w:r>
            <w:r w:rsidRPr="00B86CA3">
              <w:rPr>
                <w:rFonts w:ascii="Times New Roman" w:hAnsi="Times New Roman"/>
                <w:sz w:val="16"/>
                <w:szCs w:val="16"/>
                <w:shd w:val="clear" w:color="auto" w:fill="FFFFFF"/>
                <w:lang w:val="uk-UA"/>
              </w:rPr>
              <w:t>Білик Д.Р., Гаврилюк О.В. Економічна сутність та чинники формування міжнародної конкурентоспроможності національної економіки.</w:t>
            </w:r>
            <w:r w:rsidRPr="00B86CA3">
              <w:rPr>
                <w:rFonts w:ascii="Times New Roman" w:hAnsi="Times New Roman"/>
                <w:i/>
                <w:iCs/>
                <w:sz w:val="16"/>
                <w:szCs w:val="16"/>
                <w:shd w:val="clear" w:color="auto" w:fill="FFFFFF"/>
                <w:lang w:val="uk-UA"/>
              </w:rPr>
              <w:t xml:space="preserve"> </w:t>
            </w:r>
            <w:r w:rsidRPr="00B86CA3">
              <w:rPr>
                <w:rFonts w:ascii="Times New Roman" w:hAnsi="Times New Roman"/>
                <w:i/>
                <w:iCs/>
                <w:sz w:val="16"/>
                <w:szCs w:val="16"/>
                <w:shd w:val="clear" w:color="auto" w:fill="FFFFFF"/>
              </w:rPr>
              <w:t>Регіональна економіка.</w:t>
            </w:r>
            <w:r w:rsidRPr="00B86CA3">
              <w:rPr>
                <w:rFonts w:ascii="Times New Roman" w:hAnsi="Times New Roman"/>
                <w:sz w:val="16"/>
                <w:szCs w:val="16"/>
                <w:shd w:val="clear" w:color="auto" w:fill="FFFFFF"/>
              </w:rPr>
              <w:t xml:space="preserve"> 2024. №1. С. 95-101.</w:t>
            </w:r>
          </w:p>
          <w:p w14:paraId="4E59535A" w14:textId="77777777" w:rsidR="00B86CA3" w:rsidRPr="00B86CA3" w:rsidRDefault="00FB7828" w:rsidP="00B86CA3">
            <w:pPr>
              <w:tabs>
                <w:tab w:val="left" w:pos="244"/>
                <w:tab w:val="left" w:pos="609"/>
              </w:tabs>
              <w:jc w:val="both"/>
              <w:rPr>
                <w:sz w:val="16"/>
                <w:szCs w:val="16"/>
              </w:rPr>
            </w:pPr>
            <w:hyperlink r:id="rId33" w:history="1">
              <w:r w:rsidR="00B86CA3" w:rsidRPr="00B86CA3">
                <w:rPr>
                  <w:rStyle w:val="ac"/>
                  <w:sz w:val="16"/>
                  <w:szCs w:val="16"/>
                </w:rPr>
                <w:t>https://re.gov.ua/re202401/re202401_095_BilykRS,BilykDR,HavrylyukOV.pdf</w:t>
              </w:r>
            </w:hyperlink>
          </w:p>
          <w:p w14:paraId="53DF8327" w14:textId="77777777" w:rsidR="00B86CA3" w:rsidRPr="00B86CA3" w:rsidRDefault="00FB7828" w:rsidP="00B86CA3">
            <w:pPr>
              <w:tabs>
                <w:tab w:val="left" w:pos="244"/>
                <w:tab w:val="left" w:pos="332"/>
                <w:tab w:val="left" w:pos="570"/>
                <w:tab w:val="left" w:pos="609"/>
                <w:tab w:val="left" w:pos="720"/>
              </w:tabs>
              <w:jc w:val="both"/>
              <w:rPr>
                <w:rStyle w:val="ac"/>
                <w:sz w:val="16"/>
                <w:szCs w:val="16"/>
              </w:rPr>
            </w:pPr>
            <w:hyperlink r:id="rId34" w:history="1">
              <w:r w:rsidR="00B86CA3" w:rsidRPr="00B86CA3">
                <w:rPr>
                  <w:rStyle w:val="ac"/>
                  <w:sz w:val="16"/>
                  <w:szCs w:val="16"/>
                </w:rPr>
                <w:t>https://re.gov.ua/doi/re2024.01.095_u</w:t>
              </w:r>
            </w:hyperlink>
          </w:p>
          <w:p w14:paraId="40B758BE" w14:textId="77777777" w:rsidR="00B86CA3" w:rsidRPr="00B86CA3" w:rsidRDefault="00B86CA3" w:rsidP="00B86CA3">
            <w:pPr>
              <w:pStyle w:val="af3"/>
              <w:tabs>
                <w:tab w:val="left" w:pos="244"/>
                <w:tab w:val="left" w:pos="326"/>
                <w:tab w:val="left" w:pos="609"/>
              </w:tabs>
              <w:spacing w:after="0" w:line="240" w:lineRule="auto"/>
              <w:ind w:left="0"/>
              <w:jc w:val="both"/>
              <w:rPr>
                <w:rFonts w:ascii="Times New Roman" w:hAnsi="Times New Roman"/>
                <w:sz w:val="16"/>
                <w:szCs w:val="16"/>
                <w:shd w:val="clear" w:color="auto" w:fill="FFFFFF"/>
                <w:lang w:val="en-US"/>
              </w:rPr>
            </w:pPr>
            <w:r w:rsidRPr="00B86CA3">
              <w:rPr>
                <w:rStyle w:val="ac"/>
                <w:rFonts w:ascii="Times New Roman" w:hAnsi="Times New Roman"/>
                <w:sz w:val="16"/>
                <w:szCs w:val="16"/>
                <w:lang w:val="en-US"/>
              </w:rPr>
              <w:t>9. Bilyk R</w:t>
            </w:r>
            <w:r w:rsidRPr="00B86CA3">
              <w:rPr>
                <w:rFonts w:ascii="Times New Roman" w:hAnsi="Times New Roman"/>
                <w:bCs/>
                <w:sz w:val="16"/>
                <w:szCs w:val="16"/>
                <w:shd w:val="clear" w:color="auto" w:fill="FFFFFF"/>
                <w:lang w:val="en-US"/>
              </w:rPr>
              <w:t>.,</w:t>
            </w:r>
            <w:r w:rsidRPr="00B86CA3">
              <w:rPr>
                <w:rFonts w:ascii="Times New Roman" w:hAnsi="Times New Roman"/>
                <w:sz w:val="16"/>
                <w:szCs w:val="16"/>
                <w:shd w:val="clear" w:color="auto" w:fill="FFFFFF"/>
                <w:lang w:val="en-US"/>
              </w:rPr>
              <w:t xml:space="preserve"> Kudak, K., Svitlynets, O.,</w:t>
            </w:r>
            <w:r w:rsidRPr="00B86CA3">
              <w:rPr>
                <w:rFonts w:ascii="Times New Roman" w:hAnsi="Times New Roman"/>
                <w:sz w:val="16"/>
                <w:szCs w:val="16"/>
                <w:lang w:val="en-US"/>
              </w:rPr>
              <w:t xml:space="preserve"> et al., 10 authors in total</w:t>
            </w:r>
            <w:r w:rsidRPr="00B86CA3">
              <w:rPr>
                <w:rFonts w:ascii="Times New Roman" w:hAnsi="Times New Roman"/>
                <w:sz w:val="16"/>
                <w:szCs w:val="16"/>
                <w:shd w:val="clear" w:color="auto" w:fill="FFFFFF"/>
                <w:lang w:val="en-US"/>
              </w:rPr>
              <w:t>. Socio-economic assessment of tourist preferences before and after covid-19 (based on sociological survey of the border area).</w:t>
            </w:r>
            <w:r w:rsidRPr="00B86CA3">
              <w:rPr>
                <w:rFonts w:ascii="Times New Roman" w:hAnsi="Times New Roman"/>
                <w:i/>
                <w:iCs/>
                <w:sz w:val="16"/>
                <w:szCs w:val="16"/>
                <w:shd w:val="clear" w:color="auto" w:fill="FFFFFF"/>
                <w:lang w:val="en-US"/>
              </w:rPr>
              <w:t xml:space="preserve"> Management Theory and Studies for Rural Business and Infrastructure Development.</w:t>
            </w:r>
            <w:r w:rsidRPr="00B86CA3">
              <w:rPr>
                <w:rFonts w:ascii="Times New Roman" w:hAnsi="Times New Roman"/>
                <w:sz w:val="16"/>
                <w:szCs w:val="16"/>
                <w:shd w:val="clear" w:color="auto" w:fill="FFFFFF"/>
                <w:lang w:val="en-US"/>
              </w:rPr>
              <w:t> </w:t>
            </w:r>
            <w:r w:rsidRPr="00B86CA3">
              <w:rPr>
                <w:rFonts w:ascii="Times New Roman" w:hAnsi="Times New Roman"/>
                <w:sz w:val="16"/>
                <w:szCs w:val="16"/>
                <w:shd w:val="clear" w:color="auto" w:fill="FFFFFF"/>
              </w:rPr>
              <w:t xml:space="preserve">2024. </w:t>
            </w:r>
            <w:r w:rsidRPr="00B86CA3">
              <w:rPr>
                <w:rFonts w:ascii="Times New Roman" w:hAnsi="Times New Roman"/>
                <w:sz w:val="16"/>
                <w:szCs w:val="16"/>
                <w:shd w:val="clear" w:color="auto" w:fill="FFFFFF"/>
                <w:lang w:val="en-US"/>
              </w:rPr>
              <w:t xml:space="preserve">46(3), </w:t>
            </w:r>
            <w:r w:rsidRPr="00B86CA3">
              <w:rPr>
                <w:rFonts w:ascii="Times New Roman" w:hAnsi="Times New Roman"/>
                <w:sz w:val="16"/>
                <w:szCs w:val="16"/>
                <w:shd w:val="clear" w:color="auto" w:fill="FFFFFF"/>
              </w:rPr>
              <w:t xml:space="preserve">Р. </w:t>
            </w:r>
            <w:r w:rsidRPr="00B86CA3">
              <w:rPr>
                <w:rFonts w:ascii="Times New Roman" w:hAnsi="Times New Roman"/>
                <w:sz w:val="16"/>
                <w:szCs w:val="16"/>
                <w:shd w:val="clear" w:color="auto" w:fill="FFFFFF"/>
                <w:lang w:val="en-US"/>
              </w:rPr>
              <w:t>409–418.</w:t>
            </w:r>
            <w:r w:rsidRPr="00B86CA3">
              <w:rPr>
                <w:rStyle w:val="af5"/>
                <w:rFonts w:ascii="Times New Roman" w:hAnsi="Times New Roman"/>
                <w:b w:val="0"/>
                <w:sz w:val="16"/>
                <w:szCs w:val="16"/>
                <w:shd w:val="clear" w:color="auto" w:fill="FFFFFF"/>
                <w:lang w:val="en-US"/>
              </w:rPr>
              <w:t xml:space="preserve"> </w:t>
            </w:r>
            <w:bookmarkStart w:id="3" w:name="_Hlk181316872"/>
            <w:r w:rsidRPr="00B86CA3">
              <w:rPr>
                <w:rStyle w:val="af5"/>
                <w:rFonts w:ascii="Times New Roman" w:hAnsi="Times New Roman"/>
                <w:b w:val="0"/>
                <w:sz w:val="16"/>
                <w:szCs w:val="16"/>
                <w:shd w:val="clear" w:color="auto" w:fill="FFFFFF"/>
                <w:lang w:val="en-US"/>
              </w:rPr>
              <w:t>ISSN</w:t>
            </w:r>
            <w:r w:rsidRPr="00B86CA3">
              <w:rPr>
                <w:rFonts w:ascii="Times New Roman" w:hAnsi="Times New Roman"/>
                <w:sz w:val="16"/>
                <w:szCs w:val="16"/>
                <w:shd w:val="clear" w:color="auto" w:fill="FFFFFF"/>
                <w:lang w:val="en-US"/>
              </w:rPr>
              <w:t> 2345–0355</w:t>
            </w:r>
            <w:bookmarkEnd w:id="3"/>
            <w:r w:rsidRPr="00B86CA3">
              <w:rPr>
                <w:rFonts w:ascii="Times New Roman" w:hAnsi="Times New Roman"/>
                <w:sz w:val="16"/>
                <w:szCs w:val="16"/>
                <w:shd w:val="clear" w:color="auto" w:fill="FFFFFF"/>
              </w:rPr>
              <w:t xml:space="preserve"> (</w:t>
            </w:r>
            <w:r w:rsidRPr="00B86CA3">
              <w:rPr>
                <w:rFonts w:ascii="Times New Roman" w:hAnsi="Times New Roman"/>
                <w:sz w:val="16"/>
                <w:szCs w:val="16"/>
                <w:shd w:val="clear" w:color="auto" w:fill="FFFFFF"/>
                <w:lang w:val="en-US"/>
              </w:rPr>
              <w:t>Web of Science</w:t>
            </w:r>
            <w:r w:rsidRPr="00B86CA3">
              <w:rPr>
                <w:rFonts w:ascii="Times New Roman" w:hAnsi="Times New Roman"/>
                <w:sz w:val="16"/>
                <w:szCs w:val="16"/>
                <w:shd w:val="clear" w:color="auto" w:fill="FFFFFF"/>
              </w:rPr>
              <w:t>)</w:t>
            </w:r>
          </w:p>
          <w:p w14:paraId="54D4483D" w14:textId="77777777" w:rsidR="00B86CA3" w:rsidRPr="00B86CA3" w:rsidRDefault="00FB7828" w:rsidP="00B86CA3">
            <w:pPr>
              <w:tabs>
                <w:tab w:val="left" w:pos="570"/>
                <w:tab w:val="left" w:pos="720"/>
              </w:tabs>
              <w:rPr>
                <w:rStyle w:val="ac"/>
                <w:sz w:val="16"/>
                <w:szCs w:val="16"/>
                <w:shd w:val="clear" w:color="auto" w:fill="FFFFFF"/>
                <w:lang w:val="en-US"/>
              </w:rPr>
            </w:pPr>
            <w:hyperlink r:id="rId35" w:history="1">
              <w:r w:rsidR="00B86CA3" w:rsidRPr="00B86CA3">
                <w:rPr>
                  <w:rStyle w:val="ac"/>
                  <w:sz w:val="16"/>
                  <w:szCs w:val="16"/>
                  <w:shd w:val="clear" w:color="auto" w:fill="FFFFFF"/>
                  <w:lang w:val="en-US"/>
                </w:rPr>
                <w:t>https://doi.org/10.15544/mts.2024.38</w:t>
              </w:r>
            </w:hyperlink>
          </w:p>
          <w:p w14:paraId="6EE4367B" w14:textId="77777777" w:rsidR="00B86CA3" w:rsidRPr="00B86CA3" w:rsidRDefault="00B86CA3" w:rsidP="00B86CA3">
            <w:pPr>
              <w:pStyle w:val="af3"/>
              <w:numPr>
                <w:ilvl w:val="0"/>
                <w:numId w:val="42"/>
              </w:numPr>
              <w:tabs>
                <w:tab w:val="left" w:pos="259"/>
                <w:tab w:val="left" w:pos="402"/>
              </w:tabs>
              <w:spacing w:after="0" w:line="240" w:lineRule="auto"/>
              <w:ind w:left="0" w:firstLine="0"/>
              <w:jc w:val="both"/>
              <w:rPr>
                <w:rFonts w:ascii="Times New Roman" w:hAnsi="Times New Roman"/>
                <w:color w:val="0000FF"/>
                <w:sz w:val="16"/>
                <w:szCs w:val="16"/>
                <w:u w:val="single"/>
                <w:shd w:val="clear" w:color="auto" w:fill="FFFFFF"/>
              </w:rPr>
            </w:pPr>
            <w:r w:rsidRPr="00B86CA3">
              <w:rPr>
                <w:rFonts w:ascii="Times New Roman" w:hAnsi="Times New Roman"/>
                <w:bCs/>
                <w:sz w:val="16"/>
                <w:szCs w:val="16"/>
              </w:rPr>
              <w:t>Білик Р.С.,</w:t>
            </w:r>
            <w:r w:rsidRPr="00B86CA3">
              <w:rPr>
                <w:rFonts w:ascii="Times New Roman" w:hAnsi="Times New Roman"/>
                <w:sz w:val="16"/>
                <w:szCs w:val="16"/>
              </w:rPr>
              <w:t xml:space="preserve"> Кіцак М. М. Сутність та структура проєктного менеджменту в територіальних громадах. </w:t>
            </w:r>
            <w:r w:rsidRPr="00B86CA3">
              <w:rPr>
                <w:rFonts w:ascii="Times New Roman" w:hAnsi="Times New Roman"/>
                <w:i/>
                <w:iCs/>
                <w:sz w:val="16"/>
                <w:szCs w:val="16"/>
              </w:rPr>
              <w:t>Актуальні проблеми інноваційної економіки та права</w:t>
            </w:r>
            <w:r w:rsidRPr="00B86CA3">
              <w:rPr>
                <w:rFonts w:ascii="Times New Roman" w:hAnsi="Times New Roman"/>
                <w:sz w:val="16"/>
                <w:szCs w:val="16"/>
              </w:rPr>
              <w:t xml:space="preserve">. 2025. № 2. С. 49-53. </w:t>
            </w:r>
          </w:p>
          <w:p w14:paraId="440B0338" w14:textId="77777777" w:rsidR="00B86CA3" w:rsidRPr="00B86CA3" w:rsidRDefault="00FB7828" w:rsidP="00B86CA3">
            <w:pPr>
              <w:pStyle w:val="af3"/>
              <w:tabs>
                <w:tab w:val="left" w:pos="0"/>
                <w:tab w:val="left" w:pos="322"/>
                <w:tab w:val="left" w:pos="463"/>
              </w:tabs>
              <w:spacing w:after="0" w:line="240" w:lineRule="auto"/>
              <w:ind w:left="0"/>
              <w:jc w:val="both"/>
              <w:rPr>
                <w:rFonts w:ascii="Times New Roman" w:hAnsi="Times New Roman"/>
                <w:sz w:val="16"/>
                <w:szCs w:val="16"/>
              </w:rPr>
            </w:pPr>
            <w:hyperlink r:id="rId36" w:history="1">
              <w:r w:rsidR="00B86CA3" w:rsidRPr="00B86CA3">
                <w:rPr>
                  <w:rStyle w:val="ac"/>
                  <w:rFonts w:ascii="Times New Roman" w:hAnsi="Times New Roman"/>
                  <w:sz w:val="16"/>
                  <w:szCs w:val="16"/>
                </w:rPr>
                <w:t>http://apie.org.ua/uk/sutnіst-ta-struktura-proєktnogo-men/</w:t>
              </w:r>
            </w:hyperlink>
          </w:p>
          <w:p w14:paraId="758762F7" w14:textId="77777777" w:rsidR="00B86CA3" w:rsidRPr="00B86CA3" w:rsidRDefault="00B86CA3" w:rsidP="00B86CA3">
            <w:pPr>
              <w:ind w:left="187"/>
              <w:textAlignment w:val="baseline"/>
              <w:rPr>
                <w:bCs/>
                <w:color w:val="0C0C0C"/>
                <w:sz w:val="16"/>
                <w:szCs w:val="16"/>
              </w:rPr>
            </w:pPr>
            <w:r w:rsidRPr="00B86CA3">
              <w:rPr>
                <w:bCs/>
                <w:color w:val="0C0C0C"/>
                <w:sz w:val="16"/>
                <w:szCs w:val="16"/>
              </w:rPr>
              <w:t>П. 3.</w:t>
            </w:r>
          </w:p>
          <w:p w14:paraId="65ECA5F3" w14:textId="77777777" w:rsidR="00B86CA3" w:rsidRPr="00B86CA3" w:rsidRDefault="00B86CA3" w:rsidP="00B86CA3">
            <w:pPr>
              <w:tabs>
                <w:tab w:val="left" w:pos="176"/>
              </w:tabs>
              <w:jc w:val="both"/>
              <w:textAlignment w:val="baseline"/>
              <w:rPr>
                <w:sz w:val="16"/>
                <w:szCs w:val="16"/>
              </w:rPr>
            </w:pPr>
            <w:r w:rsidRPr="00B86CA3">
              <w:rPr>
                <w:sz w:val="16"/>
                <w:szCs w:val="16"/>
              </w:rPr>
              <w:t xml:space="preserve">1. Білик Р.Р., </w:t>
            </w:r>
            <w:r w:rsidRPr="00B86CA3">
              <w:rPr>
                <w:bCs/>
                <w:sz w:val="16"/>
                <w:szCs w:val="16"/>
              </w:rPr>
              <w:t>Білик Р.С.</w:t>
            </w:r>
            <w:r w:rsidRPr="00B86CA3">
              <w:rPr>
                <w:sz w:val="16"/>
                <w:szCs w:val="16"/>
              </w:rPr>
              <w:t xml:space="preserve"> Бізнес-адміністрування та міжнародний менеджмент: навчальний посібник. Чернівці : Технодрук, 2024. 302 с.</w:t>
            </w:r>
          </w:p>
          <w:p w14:paraId="42A73DCF" w14:textId="77777777" w:rsidR="00B86CA3" w:rsidRPr="00B86CA3" w:rsidRDefault="00B86CA3" w:rsidP="00B86CA3">
            <w:pPr>
              <w:tabs>
                <w:tab w:val="left" w:pos="176"/>
              </w:tabs>
              <w:textAlignment w:val="baseline"/>
              <w:rPr>
                <w:sz w:val="16"/>
                <w:szCs w:val="16"/>
              </w:rPr>
            </w:pPr>
            <w:r w:rsidRPr="00B86CA3">
              <w:rPr>
                <w:sz w:val="16"/>
                <w:szCs w:val="16"/>
              </w:rPr>
              <w:t>П. 4.</w:t>
            </w:r>
          </w:p>
          <w:p w14:paraId="24FB0292" w14:textId="77777777" w:rsidR="00B86CA3" w:rsidRPr="00B86CA3" w:rsidRDefault="00B86CA3" w:rsidP="00B86CA3">
            <w:pPr>
              <w:pStyle w:val="af3"/>
              <w:widowControl w:val="0"/>
              <w:numPr>
                <w:ilvl w:val="0"/>
                <w:numId w:val="40"/>
              </w:numPr>
              <w:tabs>
                <w:tab w:val="left" w:pos="211"/>
                <w:tab w:val="left" w:pos="284"/>
                <w:tab w:val="left" w:pos="426"/>
              </w:tabs>
              <w:spacing w:after="0" w:line="240" w:lineRule="auto"/>
              <w:ind w:left="0" w:firstLine="0"/>
              <w:jc w:val="both"/>
              <w:rPr>
                <w:rFonts w:ascii="Times New Roman" w:hAnsi="Times New Roman"/>
                <w:sz w:val="16"/>
                <w:szCs w:val="16"/>
              </w:rPr>
            </w:pPr>
            <w:r w:rsidRPr="00B86CA3">
              <w:rPr>
                <w:rFonts w:ascii="Times New Roman" w:hAnsi="Times New Roman"/>
                <w:sz w:val="16"/>
                <w:szCs w:val="16"/>
                <w:lang w:val="uk-UA"/>
              </w:rPr>
              <w:t xml:space="preserve">Гаврилюк О.В., </w:t>
            </w:r>
            <w:r w:rsidRPr="00B86CA3">
              <w:rPr>
                <w:rFonts w:ascii="Times New Roman" w:hAnsi="Times New Roman"/>
                <w:bCs/>
                <w:sz w:val="16"/>
                <w:szCs w:val="16"/>
                <w:lang w:val="uk-UA"/>
              </w:rPr>
              <w:t>Білик Р.С,</w:t>
            </w:r>
            <w:r w:rsidRPr="00B86CA3">
              <w:rPr>
                <w:rFonts w:ascii="Times New Roman" w:hAnsi="Times New Roman"/>
                <w:sz w:val="16"/>
                <w:szCs w:val="16"/>
                <w:lang w:val="uk-UA"/>
              </w:rPr>
              <w:t xml:space="preserve"> Зовнішньоекономічна діяльність: Збірник тестових завдань. </w:t>
            </w:r>
            <w:r w:rsidRPr="00B86CA3">
              <w:rPr>
                <w:rFonts w:ascii="Times New Roman" w:hAnsi="Times New Roman"/>
                <w:sz w:val="16"/>
                <w:szCs w:val="16"/>
              </w:rPr>
              <w:t>Чернівці: Чернівецький нац. ун-т ім. Ю. Федьковича, 2023. 106 с.</w:t>
            </w:r>
          </w:p>
          <w:p w14:paraId="4C9E62BF" w14:textId="77777777" w:rsidR="00B86CA3" w:rsidRPr="00B86CA3" w:rsidRDefault="00B86CA3" w:rsidP="00B86CA3">
            <w:pPr>
              <w:tabs>
                <w:tab w:val="left" w:pos="176"/>
              </w:tabs>
              <w:jc w:val="both"/>
              <w:textAlignment w:val="baseline"/>
              <w:rPr>
                <w:sz w:val="16"/>
                <w:szCs w:val="16"/>
              </w:rPr>
            </w:pPr>
            <w:r w:rsidRPr="00B86CA3">
              <w:rPr>
                <w:sz w:val="16"/>
                <w:szCs w:val="16"/>
              </w:rPr>
              <w:t xml:space="preserve">2. Менеджмент зовнішньоекономічної діяльності. Збірник тестових завдань / укл.: </w:t>
            </w:r>
            <w:r w:rsidRPr="00B86CA3">
              <w:rPr>
                <w:bCs/>
                <w:sz w:val="16"/>
                <w:szCs w:val="16"/>
              </w:rPr>
              <w:t>Р.С. Білик,</w:t>
            </w:r>
            <w:r w:rsidRPr="00B86CA3">
              <w:rPr>
                <w:sz w:val="16"/>
                <w:szCs w:val="16"/>
              </w:rPr>
              <w:t xml:space="preserve"> О.В. Гаврилюк. Чернівці: Чернівецький нац ун-т ім. Ю. Федьковича, 2023. 60 с.</w:t>
            </w:r>
          </w:p>
          <w:p w14:paraId="733F0CB4" w14:textId="77777777" w:rsidR="00B86CA3" w:rsidRPr="00B86CA3" w:rsidRDefault="00B86CA3" w:rsidP="00B86CA3">
            <w:pPr>
              <w:pStyle w:val="a4"/>
              <w:spacing w:after="0"/>
              <w:ind w:left="0"/>
              <w:jc w:val="both"/>
              <w:rPr>
                <w:sz w:val="16"/>
                <w:szCs w:val="16"/>
              </w:rPr>
            </w:pPr>
            <w:r w:rsidRPr="00B86CA3">
              <w:rPr>
                <w:bCs/>
                <w:sz w:val="16"/>
                <w:szCs w:val="16"/>
              </w:rPr>
              <w:t>П. 5</w:t>
            </w:r>
            <w:r w:rsidRPr="00B86CA3">
              <w:rPr>
                <w:sz w:val="16"/>
                <w:szCs w:val="16"/>
              </w:rPr>
              <w:t>.</w:t>
            </w:r>
          </w:p>
          <w:p w14:paraId="54D754FE" w14:textId="77777777" w:rsidR="00B86CA3" w:rsidRPr="00B86CA3" w:rsidRDefault="00B86CA3" w:rsidP="00B86CA3">
            <w:pPr>
              <w:jc w:val="both"/>
              <w:rPr>
                <w:sz w:val="16"/>
                <w:szCs w:val="16"/>
              </w:rPr>
            </w:pPr>
            <w:r w:rsidRPr="00B86CA3">
              <w:rPr>
                <w:sz w:val="16"/>
                <w:szCs w:val="16"/>
              </w:rPr>
              <w:t xml:space="preserve">Захист докторської дисертації на тему: «Глобальні трансформації механізмів інноваційно-інвестиційної модернізації  національних економік» </w:t>
            </w:r>
          </w:p>
          <w:p w14:paraId="63E47B00" w14:textId="77777777" w:rsidR="00B86CA3" w:rsidRPr="00B86CA3" w:rsidRDefault="00B86CA3" w:rsidP="00B86CA3">
            <w:pPr>
              <w:rPr>
                <w:sz w:val="16"/>
                <w:szCs w:val="16"/>
              </w:rPr>
            </w:pPr>
            <w:r w:rsidRPr="00B86CA3">
              <w:rPr>
                <w:sz w:val="16"/>
                <w:szCs w:val="16"/>
              </w:rPr>
              <w:t>Спеціальність 08.00.02 – світове господарство і  міжнародні економічні відносини (27 квітня 2021 р.).</w:t>
            </w:r>
          </w:p>
          <w:p w14:paraId="4F4F89F6" w14:textId="77777777" w:rsidR="00B86CA3" w:rsidRPr="00B86CA3" w:rsidRDefault="00B86CA3" w:rsidP="00B86CA3">
            <w:pPr>
              <w:tabs>
                <w:tab w:val="left" w:pos="340"/>
              </w:tabs>
              <w:jc w:val="both"/>
              <w:rPr>
                <w:sz w:val="16"/>
                <w:szCs w:val="16"/>
              </w:rPr>
            </w:pPr>
            <w:r w:rsidRPr="00B86CA3">
              <w:rPr>
                <w:sz w:val="16"/>
                <w:szCs w:val="16"/>
              </w:rPr>
              <w:lastRenderedPageBreak/>
              <w:t>Автореферат:</w:t>
            </w:r>
          </w:p>
          <w:p w14:paraId="396C8FD7" w14:textId="77777777" w:rsidR="00B86CA3" w:rsidRPr="00B86CA3" w:rsidRDefault="00FB7828" w:rsidP="00B86CA3">
            <w:pPr>
              <w:tabs>
                <w:tab w:val="left" w:pos="340"/>
              </w:tabs>
              <w:jc w:val="both"/>
              <w:rPr>
                <w:sz w:val="16"/>
                <w:szCs w:val="16"/>
              </w:rPr>
            </w:pPr>
            <w:hyperlink r:id="rId37" w:history="1">
              <w:r w:rsidR="00B86CA3" w:rsidRPr="00B86CA3">
                <w:rPr>
                  <w:rStyle w:val="ac"/>
                  <w:sz w:val="16"/>
                  <w:szCs w:val="16"/>
                </w:rPr>
                <w:t>http://scc.univ.kiev.ua/upload/iblock/45c/aref_%D0%91%D1%96%D0%BB%D0%B8%D0%BA%20%D0%A0.%D0%A1..pdf</w:t>
              </w:r>
            </w:hyperlink>
          </w:p>
          <w:p w14:paraId="14D6ED0C" w14:textId="77777777" w:rsidR="00B86CA3" w:rsidRPr="00B86CA3" w:rsidRDefault="00B86CA3" w:rsidP="00B86CA3">
            <w:pPr>
              <w:tabs>
                <w:tab w:val="left" w:pos="340"/>
              </w:tabs>
              <w:jc w:val="both"/>
              <w:rPr>
                <w:sz w:val="16"/>
                <w:szCs w:val="16"/>
              </w:rPr>
            </w:pPr>
            <w:r w:rsidRPr="00B86CA3">
              <w:rPr>
                <w:sz w:val="16"/>
                <w:szCs w:val="16"/>
              </w:rPr>
              <w:t>Дисертація:</w:t>
            </w:r>
          </w:p>
          <w:p w14:paraId="145092D8" w14:textId="77777777" w:rsidR="00B86CA3" w:rsidRPr="00B86CA3" w:rsidRDefault="00FB7828" w:rsidP="00B86CA3">
            <w:pPr>
              <w:pStyle w:val="aff2"/>
              <w:tabs>
                <w:tab w:val="left" w:pos="340"/>
              </w:tabs>
              <w:jc w:val="both"/>
              <w:rPr>
                <w:rFonts w:ascii="Times New Roman" w:hAnsi="Times New Roman" w:cs="Times New Roman"/>
                <w:sz w:val="16"/>
                <w:szCs w:val="16"/>
              </w:rPr>
            </w:pPr>
            <w:hyperlink r:id="rId38" w:history="1">
              <w:r w:rsidR="00B86CA3" w:rsidRPr="00B86CA3">
                <w:rPr>
                  <w:rStyle w:val="ac"/>
                  <w:rFonts w:ascii="Times New Roman" w:hAnsi="Times New Roman" w:cs="Times New Roman"/>
                  <w:sz w:val="16"/>
                  <w:szCs w:val="16"/>
                </w:rPr>
                <w:t>http://scc.univ.kiev.ua/upload/iblock/264/dis_%D0%91%D1%96%D0%BB%D0%B8%D0%BA%20%D0%A0.%D0%A1..pdf</w:t>
              </w:r>
            </w:hyperlink>
          </w:p>
          <w:p w14:paraId="721E25C2" w14:textId="77777777" w:rsidR="00B86CA3" w:rsidRPr="00B86CA3" w:rsidRDefault="00B86CA3" w:rsidP="00B86CA3">
            <w:pPr>
              <w:tabs>
                <w:tab w:val="left" w:pos="340"/>
              </w:tabs>
              <w:rPr>
                <w:sz w:val="16"/>
                <w:szCs w:val="16"/>
              </w:rPr>
            </w:pPr>
          </w:p>
          <w:p w14:paraId="099B73A6" w14:textId="77777777" w:rsidR="00B86CA3" w:rsidRPr="00B86CA3" w:rsidRDefault="00B86CA3" w:rsidP="00B86CA3">
            <w:pPr>
              <w:textAlignment w:val="baseline"/>
              <w:rPr>
                <w:bCs/>
                <w:sz w:val="16"/>
                <w:szCs w:val="16"/>
              </w:rPr>
            </w:pPr>
            <w:r w:rsidRPr="00B86CA3">
              <w:rPr>
                <w:bCs/>
                <w:sz w:val="16"/>
                <w:szCs w:val="16"/>
              </w:rPr>
              <w:t>П. 12.</w:t>
            </w:r>
          </w:p>
          <w:p w14:paraId="2BB057A3" w14:textId="77777777" w:rsidR="00B86CA3" w:rsidRPr="00B86CA3" w:rsidRDefault="00B86CA3" w:rsidP="00B86CA3">
            <w:pPr>
              <w:jc w:val="both"/>
              <w:rPr>
                <w:color w:val="000000"/>
                <w:sz w:val="16"/>
                <w:szCs w:val="16"/>
              </w:rPr>
            </w:pPr>
            <w:r w:rsidRPr="00B86CA3">
              <w:rPr>
                <w:bCs/>
                <w:sz w:val="16"/>
                <w:szCs w:val="16"/>
              </w:rPr>
              <w:t>1.</w:t>
            </w:r>
            <w:r w:rsidRPr="00B86CA3">
              <w:rPr>
                <w:sz w:val="16"/>
                <w:szCs w:val="16"/>
              </w:rPr>
              <w:t xml:space="preserve"> </w:t>
            </w:r>
            <w:r w:rsidRPr="00B86CA3">
              <w:rPr>
                <w:color w:val="000000"/>
                <w:sz w:val="16"/>
                <w:szCs w:val="16"/>
              </w:rPr>
              <w:t xml:space="preserve">Білик Р.С. Залучення інвестиційних ресурсів в умовах війни. </w:t>
            </w:r>
            <w:r w:rsidRPr="00B86CA3">
              <w:rPr>
                <w:i/>
                <w:color w:val="000000"/>
                <w:sz w:val="16"/>
                <w:szCs w:val="16"/>
              </w:rPr>
              <w:t>Проблеми раціонального використання соціально-економічного, еколого-енергетичного, нормативно-правового потенціалу України та її регіонів:</w:t>
            </w:r>
            <w:r w:rsidRPr="00B86CA3">
              <w:rPr>
                <w:color w:val="000000"/>
                <w:sz w:val="16"/>
                <w:szCs w:val="16"/>
              </w:rPr>
              <w:t xml:space="preserve"> матеріали ІІІ Міжнародної науково-практичної конференції ГО «ІЕЕЕД», (01 серпня 2022 року), м. Луцьк: СПД Гадяк Жанна Володимирівна, друкарня «Волиньполіграф», 2022. 150 с. С. 125-126.</w:t>
            </w:r>
          </w:p>
          <w:p w14:paraId="271EC1C3" w14:textId="77777777" w:rsidR="00B86CA3" w:rsidRPr="00B86CA3" w:rsidRDefault="00FB7828" w:rsidP="00B86CA3">
            <w:pPr>
              <w:tabs>
                <w:tab w:val="left" w:pos="118"/>
                <w:tab w:val="left" w:pos="286"/>
                <w:tab w:val="left" w:pos="322"/>
              </w:tabs>
              <w:jc w:val="both"/>
              <w:rPr>
                <w:color w:val="000000"/>
                <w:sz w:val="16"/>
                <w:szCs w:val="16"/>
              </w:rPr>
            </w:pPr>
            <w:hyperlink r:id="rId39" w:history="1">
              <w:r w:rsidR="00B86CA3" w:rsidRPr="00B86CA3">
                <w:rPr>
                  <w:rStyle w:val="ac"/>
                  <w:sz w:val="16"/>
                  <w:szCs w:val="16"/>
                </w:rPr>
                <w:t>https://www.researchgate.net/publication/363533879_Problemi_racionalnogo_vikoristanna_socialno-ekonomicnogo_ekologo-energeticnogo_normativno-pravovogo_potencialu_Ukraini_ta_ii_regioniv_materiali_III_Miznarodnoi_naukovo-prakticnoi_konferencii_GO_IEEED</w:t>
              </w:r>
            </w:hyperlink>
          </w:p>
          <w:p w14:paraId="61FC1C7F" w14:textId="77777777" w:rsidR="00B86CA3" w:rsidRPr="00B86CA3" w:rsidRDefault="00B86CA3" w:rsidP="00B86CA3">
            <w:pPr>
              <w:tabs>
                <w:tab w:val="left" w:pos="256"/>
                <w:tab w:val="left" w:pos="570"/>
                <w:tab w:val="left" w:pos="643"/>
              </w:tabs>
              <w:jc w:val="both"/>
              <w:rPr>
                <w:color w:val="000000"/>
                <w:sz w:val="16"/>
                <w:szCs w:val="16"/>
              </w:rPr>
            </w:pPr>
            <w:r w:rsidRPr="00B86CA3">
              <w:rPr>
                <w:bCs/>
                <w:color w:val="000000"/>
                <w:sz w:val="16"/>
                <w:szCs w:val="16"/>
              </w:rPr>
              <w:t>2.</w:t>
            </w:r>
            <w:r w:rsidRPr="00B86CA3">
              <w:rPr>
                <w:color w:val="000000"/>
                <w:sz w:val="16"/>
                <w:szCs w:val="16"/>
              </w:rPr>
              <w:t xml:space="preserve"> Білик Р.С. Інвестиційний клімат в Україні: відповідність сучасним викликам. </w:t>
            </w:r>
            <w:r w:rsidRPr="00B86CA3">
              <w:rPr>
                <w:i/>
                <w:color w:val="000000"/>
                <w:sz w:val="16"/>
                <w:szCs w:val="16"/>
              </w:rPr>
              <w:t xml:space="preserve">Організаційно-економічні та соціальні складові розвитку підприємництва: </w:t>
            </w:r>
            <w:r w:rsidRPr="00B86CA3">
              <w:rPr>
                <w:color w:val="000000"/>
                <w:sz w:val="16"/>
                <w:szCs w:val="16"/>
              </w:rPr>
              <w:t>Збірник матеріалів Всеукраїнської науково-практичної конференції, присвяченої 165-річчю заснування університету та 70-річчю створення економічного факультету / за заг. ред. Ю. Губені, О. Лисюк, Б. Шувара, В. Крупи, Н. Маркович, Г. Батюк, Львів: Львівський національний університет природокористування, 2022. 369 с.</w:t>
            </w:r>
          </w:p>
          <w:p w14:paraId="1FDE18FE" w14:textId="77777777" w:rsidR="00B86CA3" w:rsidRPr="00B86CA3" w:rsidRDefault="00FB7828" w:rsidP="00B86CA3">
            <w:pPr>
              <w:tabs>
                <w:tab w:val="left" w:pos="260"/>
                <w:tab w:val="left" w:pos="286"/>
                <w:tab w:val="left" w:pos="322"/>
              </w:tabs>
              <w:jc w:val="both"/>
              <w:rPr>
                <w:color w:val="0C0C0C"/>
                <w:sz w:val="16"/>
                <w:szCs w:val="16"/>
              </w:rPr>
            </w:pPr>
            <w:hyperlink r:id="rId40" w:history="1">
              <w:r w:rsidR="00B86CA3" w:rsidRPr="00B86CA3">
                <w:rPr>
                  <w:rStyle w:val="ac"/>
                  <w:sz w:val="16"/>
                  <w:szCs w:val="16"/>
                </w:rPr>
                <w:t>https://repository.lnau.edu.ua/xmlui/bitstream/handle/123456789/89/Тези_Каф_ПТБ_2022.pdf?sequence=1&amp;isAllowed=y</w:t>
              </w:r>
            </w:hyperlink>
          </w:p>
          <w:p w14:paraId="26718E7C" w14:textId="77777777" w:rsidR="00B86CA3" w:rsidRPr="00B86CA3" w:rsidRDefault="00B86CA3" w:rsidP="00B86CA3">
            <w:pPr>
              <w:jc w:val="both"/>
              <w:rPr>
                <w:sz w:val="16"/>
                <w:szCs w:val="16"/>
              </w:rPr>
            </w:pPr>
            <w:r w:rsidRPr="00B86CA3">
              <w:rPr>
                <w:color w:val="000000"/>
                <w:sz w:val="16"/>
                <w:szCs w:val="16"/>
              </w:rPr>
              <w:t xml:space="preserve">3. </w:t>
            </w:r>
            <w:r w:rsidRPr="00B86CA3">
              <w:rPr>
                <w:sz w:val="16"/>
                <w:szCs w:val="16"/>
              </w:rPr>
              <w:t xml:space="preserve">Білик Р.С., Кіцак М.М. Використання проєктного менеджменту для розвитку територіальних громад. </w:t>
            </w:r>
            <w:r w:rsidRPr="00B86CA3">
              <w:rPr>
                <w:i/>
                <w:sz w:val="16"/>
                <w:szCs w:val="16"/>
              </w:rPr>
              <w:t>Інноваційні технології у розвитку сучасного суспільства:</w:t>
            </w:r>
            <w:r w:rsidRPr="00B86CA3">
              <w:rPr>
                <w:sz w:val="16"/>
                <w:szCs w:val="16"/>
              </w:rPr>
              <w:t xml:space="preserve"> тези доповідей </w:t>
            </w:r>
            <w:r w:rsidRPr="00B86CA3">
              <w:rPr>
                <w:sz w:val="16"/>
                <w:szCs w:val="16"/>
                <w:lang w:val="en-US"/>
              </w:rPr>
              <w:t>V</w:t>
            </w:r>
            <w:r w:rsidRPr="00B86CA3">
              <w:rPr>
                <w:sz w:val="16"/>
                <w:szCs w:val="16"/>
              </w:rPr>
              <w:t xml:space="preserve"> Міжнародної науково-практичної конференції, 5-6 жовтня 2023 р. Навчально-науковий Інститут просторового планування та перспективних технологій Національного університету «Львівська політехніка». Львів: Видавництво Львівської політехніки, 2023. 181 с. С. 81-82.</w:t>
            </w:r>
          </w:p>
          <w:p w14:paraId="6D73E617" w14:textId="77777777" w:rsidR="00B86CA3" w:rsidRPr="00B86CA3" w:rsidRDefault="00FB7828" w:rsidP="00B86CA3">
            <w:pPr>
              <w:tabs>
                <w:tab w:val="left" w:pos="256"/>
                <w:tab w:val="left" w:pos="570"/>
                <w:tab w:val="left" w:pos="720"/>
              </w:tabs>
              <w:jc w:val="both"/>
              <w:rPr>
                <w:color w:val="000000"/>
                <w:sz w:val="16"/>
                <w:szCs w:val="16"/>
              </w:rPr>
            </w:pPr>
            <w:hyperlink r:id="rId41" w:history="1">
              <w:r w:rsidR="00B86CA3" w:rsidRPr="00B86CA3">
                <w:rPr>
                  <w:rStyle w:val="ac"/>
                  <w:sz w:val="16"/>
                  <w:szCs w:val="16"/>
                </w:rPr>
                <w:t>https://www.calameo.com/read/005426639741925b0448c</w:t>
              </w:r>
            </w:hyperlink>
          </w:p>
          <w:p w14:paraId="124EDF4B" w14:textId="77777777" w:rsidR="00B86CA3" w:rsidRPr="00B86CA3" w:rsidRDefault="00B86CA3" w:rsidP="00B86CA3">
            <w:pPr>
              <w:pStyle w:val="af3"/>
              <w:widowControl w:val="0"/>
              <w:numPr>
                <w:ilvl w:val="0"/>
                <w:numId w:val="43"/>
              </w:numPr>
              <w:tabs>
                <w:tab w:val="left" w:pos="38"/>
                <w:tab w:val="left" w:pos="121"/>
                <w:tab w:val="left" w:pos="286"/>
                <w:tab w:val="left" w:pos="322"/>
              </w:tabs>
              <w:autoSpaceDE w:val="0"/>
              <w:autoSpaceDN w:val="0"/>
              <w:spacing w:after="0" w:line="240" w:lineRule="auto"/>
              <w:ind w:left="0" w:firstLine="0"/>
              <w:contextualSpacing w:val="0"/>
              <w:jc w:val="both"/>
              <w:rPr>
                <w:rFonts w:ascii="Times New Roman" w:hAnsi="Times New Roman"/>
                <w:color w:val="0C0C0C"/>
                <w:sz w:val="16"/>
                <w:szCs w:val="16"/>
              </w:rPr>
            </w:pPr>
            <w:r w:rsidRPr="00B86CA3">
              <w:rPr>
                <w:rFonts w:ascii="Times New Roman" w:hAnsi="Times New Roman"/>
                <w:sz w:val="16"/>
                <w:szCs w:val="16"/>
              </w:rPr>
              <w:t xml:space="preserve">Кіцак М. М., </w:t>
            </w:r>
            <w:r w:rsidRPr="00B86CA3">
              <w:rPr>
                <w:rFonts w:ascii="Times New Roman" w:hAnsi="Times New Roman"/>
                <w:bCs/>
                <w:sz w:val="16"/>
                <w:szCs w:val="16"/>
              </w:rPr>
              <w:t>Білик Р.С.</w:t>
            </w:r>
            <w:r w:rsidRPr="00B86CA3">
              <w:rPr>
                <w:rFonts w:ascii="Times New Roman" w:hAnsi="Times New Roman"/>
                <w:sz w:val="16"/>
                <w:szCs w:val="16"/>
              </w:rPr>
              <w:t xml:space="preserve"> Проєктний менеджмент у територіальних громадах</w:t>
            </w:r>
            <w:r w:rsidRPr="00B86CA3">
              <w:rPr>
                <w:rFonts w:ascii="Times New Roman" w:hAnsi="Times New Roman"/>
                <w:i/>
                <w:sz w:val="16"/>
                <w:szCs w:val="16"/>
              </w:rPr>
              <w:t xml:space="preserve">. </w:t>
            </w:r>
            <w:r w:rsidRPr="00B86CA3">
              <w:rPr>
                <w:rFonts w:ascii="Times New Roman" w:hAnsi="Times New Roman"/>
                <w:i/>
                <w:iCs/>
                <w:sz w:val="16"/>
                <w:szCs w:val="16"/>
                <w:lang w:val="en-US"/>
              </w:rPr>
              <w:t>Materiały International scientific conference information and innovation technologies in the XXI century</w:t>
            </w:r>
            <w:r w:rsidRPr="00B86CA3">
              <w:rPr>
                <w:rFonts w:ascii="Times New Roman" w:hAnsi="Times New Roman"/>
                <w:sz w:val="16"/>
                <w:szCs w:val="16"/>
                <w:lang w:val="en-US"/>
              </w:rPr>
              <w:t xml:space="preserve">. (19-20 September 2023). University of Technology, </w:t>
            </w:r>
            <w:r w:rsidRPr="00B86CA3">
              <w:rPr>
                <w:rFonts w:ascii="Times New Roman" w:hAnsi="Times New Roman"/>
                <w:sz w:val="16"/>
                <w:szCs w:val="16"/>
                <w:lang w:val="en-US"/>
              </w:rPr>
              <w:lastRenderedPageBreak/>
              <w:t>Katowice. 2023. 44 c. C. 10-11.</w:t>
            </w:r>
            <w:r w:rsidRPr="00B86CA3">
              <w:rPr>
                <w:rFonts w:ascii="Times New Roman" w:hAnsi="Times New Roman"/>
                <w:sz w:val="16"/>
                <w:szCs w:val="16"/>
              </w:rPr>
              <w:t xml:space="preserve"> </w:t>
            </w:r>
          </w:p>
          <w:p w14:paraId="76D8F91D" w14:textId="77777777" w:rsidR="00B86CA3" w:rsidRPr="00B86CA3" w:rsidRDefault="00FB7828" w:rsidP="00B86CA3">
            <w:pPr>
              <w:pStyle w:val="af3"/>
              <w:tabs>
                <w:tab w:val="left" w:pos="38"/>
                <w:tab w:val="left" w:pos="121"/>
                <w:tab w:val="left" w:pos="286"/>
                <w:tab w:val="left" w:pos="322"/>
              </w:tabs>
              <w:ind w:left="0"/>
              <w:jc w:val="both"/>
              <w:rPr>
                <w:rFonts w:ascii="Times New Roman" w:hAnsi="Times New Roman"/>
                <w:color w:val="0C0C0C"/>
                <w:sz w:val="16"/>
                <w:szCs w:val="16"/>
              </w:rPr>
            </w:pPr>
            <w:hyperlink r:id="rId42" w:tgtFrame="_blank" w:history="1">
              <w:r w:rsidR="00B86CA3" w:rsidRPr="00B86CA3">
                <w:rPr>
                  <w:rStyle w:val="ac"/>
                  <w:rFonts w:ascii="Times New Roman" w:hAnsi="Times New Roman"/>
                  <w:sz w:val="16"/>
                  <w:szCs w:val="16"/>
                  <w:lang w:val="en-US"/>
                </w:rPr>
                <w:t>https</w:t>
              </w:r>
              <w:r w:rsidR="00B86CA3" w:rsidRPr="00B86CA3">
                <w:rPr>
                  <w:rStyle w:val="ac"/>
                  <w:rFonts w:ascii="Times New Roman" w:hAnsi="Times New Roman"/>
                  <w:sz w:val="16"/>
                  <w:szCs w:val="16"/>
                </w:rPr>
                <w:t>://</w:t>
              </w:r>
              <w:r w:rsidR="00B86CA3" w:rsidRPr="00B86CA3">
                <w:rPr>
                  <w:rStyle w:val="ac"/>
                  <w:rFonts w:ascii="Times New Roman" w:hAnsi="Times New Roman"/>
                  <w:sz w:val="16"/>
                  <w:szCs w:val="16"/>
                  <w:lang w:val="en-US"/>
                </w:rPr>
                <w:t>drive</w:t>
              </w:r>
              <w:r w:rsidR="00B86CA3" w:rsidRPr="00B86CA3">
                <w:rPr>
                  <w:rStyle w:val="ac"/>
                  <w:rFonts w:ascii="Times New Roman" w:hAnsi="Times New Roman"/>
                  <w:sz w:val="16"/>
                  <w:szCs w:val="16"/>
                </w:rPr>
                <w:t>.</w:t>
              </w:r>
              <w:r w:rsidR="00B86CA3" w:rsidRPr="00B86CA3">
                <w:rPr>
                  <w:rStyle w:val="ac"/>
                  <w:rFonts w:ascii="Times New Roman" w:hAnsi="Times New Roman"/>
                  <w:sz w:val="16"/>
                  <w:szCs w:val="16"/>
                  <w:lang w:val="en-US"/>
                </w:rPr>
                <w:t>google</w:t>
              </w:r>
              <w:r w:rsidR="00B86CA3" w:rsidRPr="00B86CA3">
                <w:rPr>
                  <w:rStyle w:val="ac"/>
                  <w:rFonts w:ascii="Times New Roman" w:hAnsi="Times New Roman"/>
                  <w:sz w:val="16"/>
                  <w:szCs w:val="16"/>
                </w:rPr>
                <w:t>.</w:t>
              </w:r>
              <w:r w:rsidR="00B86CA3" w:rsidRPr="00B86CA3">
                <w:rPr>
                  <w:rStyle w:val="ac"/>
                  <w:rFonts w:ascii="Times New Roman" w:hAnsi="Times New Roman"/>
                  <w:sz w:val="16"/>
                  <w:szCs w:val="16"/>
                  <w:lang w:val="en-US"/>
                </w:rPr>
                <w:t>com</w:t>
              </w:r>
              <w:r w:rsidR="00B86CA3" w:rsidRPr="00B86CA3">
                <w:rPr>
                  <w:rStyle w:val="ac"/>
                  <w:rFonts w:ascii="Times New Roman" w:hAnsi="Times New Roman"/>
                  <w:sz w:val="16"/>
                  <w:szCs w:val="16"/>
                </w:rPr>
                <w:t>/</w:t>
              </w:r>
              <w:r w:rsidR="00B86CA3" w:rsidRPr="00B86CA3">
                <w:rPr>
                  <w:rStyle w:val="ac"/>
                  <w:rFonts w:ascii="Times New Roman" w:hAnsi="Times New Roman"/>
                  <w:sz w:val="16"/>
                  <w:szCs w:val="16"/>
                  <w:lang w:val="en-US"/>
                </w:rPr>
                <w:t>file</w:t>
              </w:r>
              <w:r w:rsidR="00B86CA3" w:rsidRPr="00B86CA3">
                <w:rPr>
                  <w:rStyle w:val="ac"/>
                  <w:rFonts w:ascii="Times New Roman" w:hAnsi="Times New Roman"/>
                  <w:sz w:val="16"/>
                  <w:szCs w:val="16"/>
                </w:rPr>
                <w:t>/</w:t>
              </w:r>
              <w:r w:rsidR="00B86CA3" w:rsidRPr="00B86CA3">
                <w:rPr>
                  <w:rStyle w:val="ac"/>
                  <w:rFonts w:ascii="Times New Roman" w:hAnsi="Times New Roman"/>
                  <w:sz w:val="16"/>
                  <w:szCs w:val="16"/>
                  <w:lang w:val="en-US"/>
                </w:rPr>
                <w:t>d</w:t>
              </w:r>
              <w:r w:rsidR="00B86CA3" w:rsidRPr="00B86CA3">
                <w:rPr>
                  <w:rStyle w:val="ac"/>
                  <w:rFonts w:ascii="Times New Roman" w:hAnsi="Times New Roman"/>
                  <w:sz w:val="16"/>
                  <w:szCs w:val="16"/>
                </w:rPr>
                <w:t>/13</w:t>
              </w:r>
              <w:r w:rsidR="00B86CA3" w:rsidRPr="00B86CA3">
                <w:rPr>
                  <w:rStyle w:val="ac"/>
                  <w:rFonts w:ascii="Times New Roman" w:hAnsi="Times New Roman"/>
                  <w:sz w:val="16"/>
                  <w:szCs w:val="16"/>
                  <w:lang w:val="en-US"/>
                </w:rPr>
                <w:t>mUKThykZK</w:t>
              </w:r>
              <w:r w:rsidR="00B86CA3" w:rsidRPr="00B86CA3">
                <w:rPr>
                  <w:rStyle w:val="ac"/>
                  <w:rFonts w:ascii="Times New Roman" w:hAnsi="Times New Roman"/>
                  <w:sz w:val="16"/>
                  <w:szCs w:val="16"/>
                </w:rPr>
                <w:t>5</w:t>
              </w:r>
              <w:r w:rsidR="00B86CA3" w:rsidRPr="00B86CA3">
                <w:rPr>
                  <w:rStyle w:val="ac"/>
                  <w:rFonts w:ascii="Times New Roman" w:hAnsi="Times New Roman"/>
                  <w:sz w:val="16"/>
                  <w:szCs w:val="16"/>
                  <w:lang w:val="en-US"/>
                </w:rPr>
                <w:t>yYBO</w:t>
              </w:r>
              <w:r w:rsidR="00B86CA3" w:rsidRPr="00B86CA3">
                <w:rPr>
                  <w:rStyle w:val="ac"/>
                  <w:rFonts w:ascii="Times New Roman" w:hAnsi="Times New Roman"/>
                  <w:sz w:val="16"/>
                  <w:szCs w:val="16"/>
                </w:rPr>
                <w:t>81</w:t>
              </w:r>
              <w:r w:rsidR="00B86CA3" w:rsidRPr="00B86CA3">
                <w:rPr>
                  <w:rStyle w:val="ac"/>
                  <w:rFonts w:ascii="Times New Roman" w:hAnsi="Times New Roman"/>
                  <w:sz w:val="16"/>
                  <w:szCs w:val="16"/>
                  <w:lang w:val="en-US"/>
                </w:rPr>
                <w:t>mU</w:t>
              </w:r>
              <w:r w:rsidR="00B86CA3" w:rsidRPr="00B86CA3">
                <w:rPr>
                  <w:rStyle w:val="ac"/>
                  <w:rFonts w:ascii="Times New Roman" w:hAnsi="Times New Roman"/>
                  <w:sz w:val="16"/>
                  <w:szCs w:val="16"/>
                </w:rPr>
                <w:t>4</w:t>
              </w:r>
              <w:r w:rsidR="00B86CA3" w:rsidRPr="00B86CA3">
                <w:rPr>
                  <w:rStyle w:val="ac"/>
                  <w:rFonts w:ascii="Times New Roman" w:hAnsi="Times New Roman"/>
                  <w:sz w:val="16"/>
                  <w:szCs w:val="16"/>
                  <w:lang w:val="en-US"/>
                </w:rPr>
                <w:t>pokzrtaX</w:t>
              </w:r>
              <w:r w:rsidR="00B86CA3" w:rsidRPr="00B86CA3">
                <w:rPr>
                  <w:rStyle w:val="ac"/>
                  <w:rFonts w:ascii="Times New Roman" w:hAnsi="Times New Roman"/>
                  <w:sz w:val="16"/>
                  <w:szCs w:val="16"/>
                </w:rPr>
                <w:t>9</w:t>
              </w:r>
              <w:r w:rsidR="00B86CA3" w:rsidRPr="00B86CA3">
                <w:rPr>
                  <w:rStyle w:val="ac"/>
                  <w:rFonts w:ascii="Times New Roman" w:hAnsi="Times New Roman"/>
                  <w:sz w:val="16"/>
                  <w:szCs w:val="16"/>
                  <w:lang w:val="en-US"/>
                </w:rPr>
                <w:t>GZ</w:t>
              </w:r>
              <w:r w:rsidR="00B86CA3" w:rsidRPr="00B86CA3">
                <w:rPr>
                  <w:rStyle w:val="ac"/>
                  <w:rFonts w:ascii="Times New Roman" w:hAnsi="Times New Roman"/>
                  <w:sz w:val="16"/>
                  <w:szCs w:val="16"/>
                </w:rPr>
                <w:t>8/</w:t>
              </w:r>
              <w:r w:rsidR="00B86CA3" w:rsidRPr="00B86CA3">
                <w:rPr>
                  <w:rStyle w:val="ac"/>
                  <w:rFonts w:ascii="Times New Roman" w:hAnsi="Times New Roman"/>
                  <w:sz w:val="16"/>
                  <w:szCs w:val="16"/>
                  <w:lang w:val="en-US"/>
                </w:rPr>
                <w:t>view</w:t>
              </w:r>
            </w:hyperlink>
            <w:r w:rsidR="00B86CA3" w:rsidRPr="00B86CA3">
              <w:rPr>
                <w:rFonts w:ascii="Times New Roman" w:hAnsi="Times New Roman"/>
                <w:sz w:val="16"/>
                <w:szCs w:val="16"/>
              </w:rPr>
              <w:t>.</w:t>
            </w:r>
          </w:p>
          <w:p w14:paraId="7CD9C890" w14:textId="77777777" w:rsidR="00B86CA3" w:rsidRPr="00B86CA3" w:rsidRDefault="00B86CA3" w:rsidP="00B86CA3">
            <w:pPr>
              <w:pStyle w:val="af3"/>
              <w:numPr>
                <w:ilvl w:val="0"/>
                <w:numId w:val="43"/>
              </w:numPr>
              <w:tabs>
                <w:tab w:val="left" w:pos="38"/>
                <w:tab w:val="left" w:pos="121"/>
                <w:tab w:val="left" w:pos="286"/>
                <w:tab w:val="left" w:pos="322"/>
              </w:tabs>
              <w:spacing w:after="0" w:line="240" w:lineRule="auto"/>
              <w:ind w:left="0" w:firstLine="0"/>
              <w:jc w:val="both"/>
              <w:rPr>
                <w:rFonts w:ascii="Times New Roman" w:hAnsi="Times New Roman"/>
                <w:sz w:val="16"/>
                <w:szCs w:val="16"/>
              </w:rPr>
            </w:pPr>
            <w:r w:rsidRPr="00B86CA3">
              <w:rPr>
                <w:rFonts w:ascii="Times New Roman" w:hAnsi="Times New Roman"/>
                <w:sz w:val="16"/>
                <w:szCs w:val="16"/>
              </w:rPr>
              <w:t xml:space="preserve">Гаврилюк О.В., </w:t>
            </w:r>
            <w:r w:rsidRPr="00B86CA3">
              <w:rPr>
                <w:rFonts w:ascii="Times New Roman" w:hAnsi="Times New Roman"/>
                <w:bCs/>
                <w:sz w:val="16"/>
                <w:szCs w:val="16"/>
              </w:rPr>
              <w:t>Білик Р.С.</w:t>
            </w:r>
            <w:r w:rsidRPr="00B86CA3">
              <w:rPr>
                <w:rFonts w:ascii="Times New Roman" w:hAnsi="Times New Roman"/>
                <w:sz w:val="16"/>
                <w:szCs w:val="16"/>
              </w:rPr>
              <w:t xml:space="preserve"> Джерела фінансування післявоєнного відновлення економіки України.  </w:t>
            </w:r>
            <w:r w:rsidRPr="00B86CA3">
              <w:rPr>
                <w:rFonts w:ascii="Times New Roman" w:hAnsi="Times New Roman"/>
                <w:i/>
                <w:iCs/>
                <w:sz w:val="16"/>
                <w:szCs w:val="16"/>
              </w:rPr>
              <w:t>Фінансові інструменти сталого розвитку економіки:</w:t>
            </w:r>
            <w:r w:rsidRPr="00B86CA3">
              <w:rPr>
                <w:rFonts w:ascii="Times New Roman" w:hAnsi="Times New Roman"/>
                <w:sz w:val="16"/>
                <w:szCs w:val="16"/>
              </w:rPr>
              <w:t> Матеріали доповідей 6-ої міжнародної науково-практичної конференції (Чернівці, 18 квітня 2024 р.). Чернівці:</w:t>
            </w:r>
            <w:r w:rsidRPr="00B86CA3">
              <w:rPr>
                <w:rFonts w:ascii="Times New Roman" w:hAnsi="Times New Roman"/>
                <w:sz w:val="16"/>
                <w:szCs w:val="16"/>
              </w:rPr>
              <w:br/>
              <w:t xml:space="preserve">Чернівец. нац. ун-т ім. Ю. Федьковича, 2024. С. 11-14. </w:t>
            </w:r>
          </w:p>
          <w:p w14:paraId="49F04668" w14:textId="77777777" w:rsidR="00B86CA3" w:rsidRPr="00B86CA3" w:rsidRDefault="00FB7828" w:rsidP="00B86CA3">
            <w:pPr>
              <w:tabs>
                <w:tab w:val="left" w:pos="38"/>
                <w:tab w:val="left" w:pos="121"/>
                <w:tab w:val="left" w:pos="286"/>
                <w:tab w:val="left" w:pos="322"/>
              </w:tabs>
              <w:jc w:val="both"/>
              <w:rPr>
                <w:sz w:val="16"/>
                <w:szCs w:val="16"/>
              </w:rPr>
            </w:pPr>
            <w:hyperlink r:id="rId43" w:history="1">
              <w:r w:rsidR="00B86CA3" w:rsidRPr="00B86CA3">
                <w:rPr>
                  <w:rStyle w:val="ac"/>
                  <w:sz w:val="16"/>
                  <w:szCs w:val="16"/>
                </w:rPr>
                <w:t>https://drive.google.com/file/d/18iFc3xkgav0paX8cz2S8K_Jku3HIDE4s/view</w:t>
              </w:r>
            </w:hyperlink>
          </w:p>
          <w:p w14:paraId="21C9D4A2" w14:textId="77777777" w:rsidR="00B86CA3" w:rsidRPr="00B86CA3" w:rsidRDefault="00B86CA3" w:rsidP="00B86CA3">
            <w:pPr>
              <w:pStyle w:val="af3"/>
              <w:numPr>
                <w:ilvl w:val="0"/>
                <w:numId w:val="43"/>
              </w:numPr>
              <w:tabs>
                <w:tab w:val="left" w:pos="38"/>
                <w:tab w:val="left" w:pos="121"/>
                <w:tab w:val="left" w:pos="286"/>
                <w:tab w:val="left" w:pos="322"/>
              </w:tabs>
              <w:spacing w:after="0" w:line="240" w:lineRule="auto"/>
              <w:ind w:left="0" w:firstLine="0"/>
              <w:jc w:val="both"/>
              <w:rPr>
                <w:rStyle w:val="ac"/>
                <w:rFonts w:ascii="Times New Roman" w:hAnsi="Times New Roman"/>
                <w:sz w:val="16"/>
                <w:szCs w:val="16"/>
              </w:rPr>
            </w:pPr>
            <w:r w:rsidRPr="00B86CA3">
              <w:rPr>
                <w:rFonts w:ascii="Times New Roman" w:hAnsi="Times New Roman"/>
                <w:sz w:val="16"/>
                <w:szCs w:val="16"/>
              </w:rPr>
              <w:t xml:space="preserve"> </w:t>
            </w:r>
            <w:r w:rsidRPr="00B86CA3">
              <w:rPr>
                <w:rFonts w:ascii="Times New Roman" w:hAnsi="Times New Roman"/>
                <w:bCs/>
                <w:sz w:val="16"/>
                <w:szCs w:val="16"/>
              </w:rPr>
              <w:t>Білик Р.</w:t>
            </w:r>
            <w:r w:rsidRPr="00B86CA3">
              <w:rPr>
                <w:rFonts w:ascii="Times New Roman" w:hAnsi="Times New Roman"/>
                <w:sz w:val="16"/>
                <w:szCs w:val="16"/>
              </w:rPr>
              <w:t xml:space="preserve">С., Кіцак М. Вплив екологічного менеджменту на розвиток територіальних громад. </w:t>
            </w:r>
            <w:r w:rsidRPr="00B86CA3">
              <w:rPr>
                <w:rFonts w:ascii="Times New Roman" w:hAnsi="Times New Roman"/>
                <w:i/>
                <w:iCs/>
                <w:sz w:val="16"/>
                <w:szCs w:val="16"/>
              </w:rPr>
              <w:t>Інформаційні технології у сфері захисту довкілля :</w:t>
            </w:r>
            <w:r w:rsidRPr="00B86CA3">
              <w:rPr>
                <w:rFonts w:ascii="Times New Roman" w:hAnsi="Times New Roman"/>
                <w:sz w:val="16"/>
                <w:szCs w:val="16"/>
              </w:rPr>
              <w:t xml:space="preserve"> матеріали міжнародної науково-практичної конференції, 16-17 травня 2024. Львів. 169 с. С. 130-132. </w:t>
            </w:r>
            <w:hyperlink r:id="rId44" w:tgtFrame="_blank" w:history="1">
              <w:r w:rsidRPr="00B86CA3">
                <w:rPr>
                  <w:rStyle w:val="ac"/>
                  <w:rFonts w:ascii="Times New Roman" w:hAnsi="Times New Roman"/>
                  <w:sz w:val="16"/>
                  <w:szCs w:val="16"/>
                </w:rPr>
                <w:t>https://science.lpnu.ua/uk/itep-2024/zbirnyk-tez-dopovidey-itep-2024</w:t>
              </w:r>
            </w:hyperlink>
          </w:p>
          <w:p w14:paraId="56EEFDF4" w14:textId="77777777" w:rsidR="00B86CA3" w:rsidRPr="00B86CA3" w:rsidRDefault="00B86CA3" w:rsidP="00B86CA3">
            <w:pPr>
              <w:pStyle w:val="af3"/>
              <w:numPr>
                <w:ilvl w:val="0"/>
                <w:numId w:val="43"/>
              </w:numPr>
              <w:shd w:val="clear" w:color="auto" w:fill="FFFFFF"/>
              <w:tabs>
                <w:tab w:val="left" w:pos="38"/>
                <w:tab w:val="left" w:pos="121"/>
                <w:tab w:val="left" w:pos="286"/>
                <w:tab w:val="left" w:pos="322"/>
              </w:tabs>
              <w:spacing w:after="0" w:line="240" w:lineRule="auto"/>
              <w:ind w:left="0" w:firstLine="0"/>
              <w:jc w:val="both"/>
              <w:rPr>
                <w:rFonts w:ascii="Times New Roman" w:hAnsi="Times New Roman"/>
                <w:sz w:val="16"/>
                <w:szCs w:val="16"/>
              </w:rPr>
            </w:pPr>
            <w:r w:rsidRPr="00B86CA3">
              <w:rPr>
                <w:rFonts w:ascii="Times New Roman" w:hAnsi="Times New Roman"/>
                <w:sz w:val="16"/>
                <w:szCs w:val="16"/>
              </w:rPr>
              <w:t xml:space="preserve"> </w:t>
            </w:r>
            <w:r w:rsidRPr="00B86CA3">
              <w:rPr>
                <w:rFonts w:ascii="Times New Roman" w:hAnsi="Times New Roman"/>
                <w:bCs/>
                <w:sz w:val="16"/>
                <w:szCs w:val="16"/>
              </w:rPr>
              <w:t>Білик Р.С.,</w:t>
            </w:r>
            <w:r w:rsidRPr="00B86CA3">
              <w:rPr>
                <w:rFonts w:ascii="Times New Roman" w:hAnsi="Times New Roman"/>
                <w:sz w:val="16"/>
                <w:szCs w:val="16"/>
              </w:rPr>
              <w:t xml:space="preserve"> Кіцак М.М. Стратегічні пріоритети забезпечення конкурентоспроможності територіальних громад. </w:t>
            </w:r>
            <w:r w:rsidRPr="00B86CA3">
              <w:rPr>
                <w:rFonts w:ascii="Times New Roman" w:hAnsi="Times New Roman"/>
                <w:i/>
                <w:iCs/>
                <w:sz w:val="16"/>
                <w:szCs w:val="16"/>
              </w:rPr>
              <w:t>Інноваційні технології у розвитку сучасного суспільства :</w:t>
            </w:r>
            <w:r w:rsidRPr="00B86CA3">
              <w:rPr>
                <w:rFonts w:ascii="Times New Roman" w:hAnsi="Times New Roman"/>
                <w:sz w:val="16"/>
                <w:szCs w:val="16"/>
              </w:rPr>
              <w:t xml:space="preserve"> матеріали </w:t>
            </w:r>
            <w:r w:rsidRPr="00B86CA3">
              <w:rPr>
                <w:rFonts w:ascii="Times New Roman" w:hAnsi="Times New Roman"/>
                <w:sz w:val="16"/>
                <w:szCs w:val="16"/>
                <w:lang w:val="en-US"/>
              </w:rPr>
              <w:t>VI</w:t>
            </w:r>
            <w:r w:rsidRPr="00B86CA3">
              <w:rPr>
                <w:rFonts w:ascii="Times New Roman" w:hAnsi="Times New Roman"/>
                <w:sz w:val="16"/>
                <w:szCs w:val="16"/>
              </w:rPr>
              <w:t xml:space="preserve"> Міжнародної науково-практичної конференції, 10-11 жовтня 2024 р. Навчально-науковий Інститут  просторового планування та перспективних технологій Національного університету «Львівська політехніка». Львів.: Видавництво Львівської політехніки. 2024. 150 с. С. 63-64.</w:t>
            </w:r>
          </w:p>
          <w:p w14:paraId="29914ED6" w14:textId="77777777" w:rsidR="00B86CA3" w:rsidRPr="00B86CA3" w:rsidRDefault="00B86CA3" w:rsidP="00B86CA3">
            <w:pPr>
              <w:pStyle w:val="af3"/>
              <w:numPr>
                <w:ilvl w:val="0"/>
                <w:numId w:val="43"/>
              </w:numPr>
              <w:tabs>
                <w:tab w:val="left" w:pos="38"/>
                <w:tab w:val="left" w:pos="121"/>
                <w:tab w:val="left" w:pos="286"/>
                <w:tab w:val="left" w:pos="322"/>
              </w:tabs>
              <w:spacing w:after="0" w:line="240" w:lineRule="auto"/>
              <w:ind w:left="0" w:firstLine="0"/>
              <w:jc w:val="both"/>
              <w:rPr>
                <w:rFonts w:ascii="Times New Roman" w:hAnsi="Times New Roman"/>
                <w:sz w:val="16"/>
                <w:szCs w:val="16"/>
              </w:rPr>
            </w:pPr>
            <w:r w:rsidRPr="00B86CA3">
              <w:rPr>
                <w:rFonts w:ascii="Times New Roman" w:hAnsi="Times New Roman"/>
                <w:bCs/>
                <w:sz w:val="16"/>
                <w:szCs w:val="16"/>
              </w:rPr>
              <w:t>Білик Р.С.,</w:t>
            </w:r>
            <w:r w:rsidRPr="00B86CA3">
              <w:rPr>
                <w:rFonts w:ascii="Times New Roman" w:hAnsi="Times New Roman"/>
                <w:sz w:val="16"/>
                <w:szCs w:val="16"/>
              </w:rPr>
              <w:t xml:space="preserve"> Кіцак М.М. Релокація бізнесу як фактор конкурентоспроможності територіальних громад. С</w:t>
            </w:r>
            <w:r w:rsidRPr="00B86CA3">
              <w:rPr>
                <w:rFonts w:ascii="Times New Roman" w:hAnsi="Times New Roman"/>
                <w:i/>
                <w:iCs/>
                <w:sz w:val="16"/>
                <w:szCs w:val="16"/>
              </w:rPr>
              <w:t xml:space="preserve">учасний стан та тенденції розвитку науки та освіти: </w:t>
            </w:r>
            <w:r w:rsidRPr="00B86CA3">
              <w:rPr>
                <w:rFonts w:ascii="Times New Roman" w:hAnsi="Times New Roman"/>
                <w:sz w:val="16"/>
                <w:szCs w:val="16"/>
              </w:rPr>
              <w:t>матеріали ІІ Міжнародної науково-практичної конференції / Міжнародний гуманітарний дослідницький центр. Дніпро, 10 лютого 2025 р.</w:t>
            </w:r>
            <w:r w:rsidRPr="00B86CA3">
              <w:rPr>
                <w:rFonts w:ascii="Times New Roman" w:hAnsi="Times New Roman"/>
                <w:sz w:val="16"/>
                <w:szCs w:val="16"/>
                <w:lang w:val="en-US"/>
              </w:rPr>
              <w:t xml:space="preserve"> Research Europe</w:t>
            </w:r>
            <w:r w:rsidRPr="00B86CA3">
              <w:rPr>
                <w:rFonts w:ascii="Times New Roman" w:hAnsi="Times New Roman"/>
                <w:sz w:val="16"/>
                <w:szCs w:val="16"/>
              </w:rPr>
              <w:t xml:space="preserve">, 2025. 368 с. С. 266-269. </w:t>
            </w:r>
          </w:p>
          <w:bookmarkStart w:id="4" w:name="_Hlk197968493"/>
          <w:p w14:paraId="468A2F60" w14:textId="77777777" w:rsidR="00B86CA3" w:rsidRPr="00B86CA3" w:rsidRDefault="00B86CA3" w:rsidP="00B86CA3">
            <w:pPr>
              <w:tabs>
                <w:tab w:val="left" w:pos="256"/>
                <w:tab w:val="left" w:pos="570"/>
                <w:tab w:val="left" w:pos="643"/>
              </w:tabs>
              <w:jc w:val="both"/>
              <w:rPr>
                <w:sz w:val="16"/>
                <w:szCs w:val="16"/>
              </w:rPr>
            </w:pPr>
            <w:r w:rsidRPr="00B86CA3">
              <w:rPr>
                <w:sz w:val="16"/>
                <w:szCs w:val="16"/>
              </w:rPr>
              <w:fldChar w:fldCharType="begin"/>
            </w:r>
            <w:r w:rsidRPr="00B86CA3">
              <w:rPr>
                <w:sz w:val="16"/>
                <w:szCs w:val="16"/>
              </w:rPr>
              <w:instrText xml:space="preserve"> HYPERLINK "https://researcheurope.org/wp-content/uploads/2025/02/re-10.02.25.pdf" </w:instrText>
            </w:r>
            <w:r w:rsidRPr="00B86CA3">
              <w:rPr>
                <w:sz w:val="16"/>
                <w:szCs w:val="16"/>
              </w:rPr>
              <w:fldChar w:fldCharType="separate"/>
            </w:r>
            <w:r w:rsidRPr="00B86CA3">
              <w:rPr>
                <w:rStyle w:val="ac"/>
                <w:sz w:val="16"/>
                <w:szCs w:val="16"/>
              </w:rPr>
              <w:t>https://researcheurope.org/wp-content/uploads/2025/02/re-10.02.25.pdf</w:t>
            </w:r>
            <w:r w:rsidRPr="00B86CA3">
              <w:rPr>
                <w:sz w:val="16"/>
                <w:szCs w:val="16"/>
              </w:rPr>
              <w:fldChar w:fldCharType="end"/>
            </w:r>
            <w:bookmarkEnd w:id="4"/>
          </w:p>
          <w:p w14:paraId="3E48423A" w14:textId="77777777" w:rsidR="00B86CA3" w:rsidRPr="00B86CA3" w:rsidRDefault="00B86CA3" w:rsidP="00B86CA3">
            <w:pPr>
              <w:textAlignment w:val="baseline"/>
              <w:rPr>
                <w:bCs/>
                <w:color w:val="0C0C0C"/>
                <w:sz w:val="16"/>
                <w:szCs w:val="16"/>
                <w:lang w:eastAsia="ru-RU"/>
              </w:rPr>
            </w:pPr>
            <w:r w:rsidRPr="00B86CA3">
              <w:rPr>
                <w:bCs/>
                <w:color w:val="0C0C0C"/>
                <w:sz w:val="16"/>
                <w:szCs w:val="16"/>
                <w:lang w:eastAsia="ru-RU"/>
              </w:rPr>
              <w:t>П. 19.</w:t>
            </w:r>
          </w:p>
          <w:p w14:paraId="0605F137" w14:textId="7521886E" w:rsidR="00B86CA3" w:rsidRPr="00B86CA3" w:rsidRDefault="00B86CA3" w:rsidP="00B86CA3">
            <w:pPr>
              <w:textAlignment w:val="baseline"/>
              <w:rPr>
                <w:color w:val="0C0C0C"/>
                <w:sz w:val="16"/>
                <w:szCs w:val="16"/>
                <w:lang w:eastAsia="ru-RU"/>
              </w:rPr>
            </w:pPr>
            <w:r w:rsidRPr="00B86CA3">
              <w:rPr>
                <w:color w:val="0C0C0C"/>
                <w:sz w:val="16"/>
                <w:szCs w:val="16"/>
                <w:lang w:eastAsia="ru-RU"/>
              </w:rPr>
              <w:t>Членкиня Всеукраїнської громадської організації "Українська асоціація економістів-міжнародників", посвідчення №385, від 26.06.2019 р.</w:t>
            </w:r>
          </w:p>
        </w:tc>
        <w:tc>
          <w:tcPr>
            <w:tcW w:w="2268" w:type="dxa"/>
            <w:shd w:val="clear" w:color="auto" w:fill="auto"/>
          </w:tcPr>
          <w:p w14:paraId="2D038CFE" w14:textId="77777777" w:rsidR="00B86CA3" w:rsidRPr="00B86CA3" w:rsidRDefault="00B86CA3" w:rsidP="00B86CA3">
            <w:pPr>
              <w:pStyle w:val="a4"/>
              <w:spacing w:after="0"/>
              <w:ind w:left="0"/>
              <w:rPr>
                <w:sz w:val="16"/>
                <w:szCs w:val="16"/>
                <w:shd w:val="clear" w:color="auto" w:fill="FFFFFF"/>
              </w:rPr>
            </w:pPr>
            <w:r w:rsidRPr="00B86CA3">
              <w:rPr>
                <w:sz w:val="16"/>
                <w:szCs w:val="16"/>
                <w:shd w:val="clear" w:color="auto" w:fill="FFFFFF"/>
              </w:rPr>
              <w:lastRenderedPageBreak/>
              <w:t>Університет Козмінського (Варшава, Польща), з 22.04.2024 по 21.06.2024 р., «Розбудова спроможності та підвищення компетентності українських університетів/ TURBO» за програмою «</w:t>
            </w:r>
            <w:r w:rsidRPr="00B86CA3">
              <w:rPr>
                <w:sz w:val="16"/>
                <w:szCs w:val="16"/>
                <w:shd w:val="clear" w:color="auto" w:fill="FFFFFF"/>
                <w:lang w:val="en-US"/>
              </w:rPr>
              <w:t>Basic</w:t>
            </w:r>
            <w:r w:rsidRPr="00B86CA3">
              <w:rPr>
                <w:sz w:val="16"/>
                <w:szCs w:val="16"/>
                <w:shd w:val="clear" w:color="auto" w:fill="FFFFFF"/>
              </w:rPr>
              <w:t>», 180 годин (6 кредитів). Наказ 182-від від 22.04.2024 р.</w:t>
            </w:r>
          </w:p>
          <w:p w14:paraId="7C44C715" w14:textId="77777777" w:rsidR="00B86CA3" w:rsidRPr="00B86CA3" w:rsidRDefault="00B86CA3" w:rsidP="00B86CA3">
            <w:pPr>
              <w:pStyle w:val="a4"/>
              <w:spacing w:after="0"/>
              <w:ind w:left="0"/>
              <w:rPr>
                <w:sz w:val="16"/>
                <w:szCs w:val="16"/>
                <w:shd w:val="clear" w:color="auto" w:fill="FFFFFF"/>
              </w:rPr>
            </w:pPr>
            <w:r w:rsidRPr="00B86CA3">
              <w:rPr>
                <w:sz w:val="16"/>
                <w:szCs w:val="16"/>
                <w:shd w:val="clear" w:color="auto" w:fill="FFFFFF"/>
              </w:rPr>
              <w:t>Сертифікат від 29.08.2024 р.</w:t>
            </w:r>
          </w:p>
          <w:p w14:paraId="75967686" w14:textId="77777777" w:rsidR="00B86CA3" w:rsidRPr="00B86CA3" w:rsidRDefault="00B86CA3" w:rsidP="00B86CA3">
            <w:pPr>
              <w:pStyle w:val="a4"/>
              <w:spacing w:after="0"/>
              <w:ind w:left="0"/>
              <w:rPr>
                <w:sz w:val="16"/>
                <w:szCs w:val="16"/>
              </w:rPr>
            </w:pPr>
          </w:p>
          <w:p w14:paraId="284DE34C" w14:textId="77777777" w:rsidR="00B86CA3" w:rsidRPr="00B86CA3" w:rsidRDefault="00B86CA3" w:rsidP="00B86CA3">
            <w:pPr>
              <w:pStyle w:val="a4"/>
              <w:spacing w:after="0"/>
              <w:ind w:left="0"/>
              <w:rPr>
                <w:sz w:val="16"/>
                <w:szCs w:val="16"/>
              </w:rPr>
            </w:pPr>
          </w:p>
        </w:tc>
      </w:tr>
    </w:tbl>
    <w:p w14:paraId="00000387" w14:textId="6D3F46A8" w:rsidR="003C26D9" w:rsidRDefault="003C26D9" w:rsidP="00207BC3">
      <w:pPr>
        <w:jc w:val="center"/>
        <w:rPr>
          <w:b/>
          <w:sz w:val="28"/>
          <w:szCs w:val="28"/>
        </w:rPr>
      </w:pPr>
    </w:p>
    <w:sectPr w:rsidR="003C26D9" w:rsidSect="002234E5">
      <w:pgSz w:w="16838" w:h="11906" w:orient="landscape"/>
      <w:pgMar w:top="1418" w:right="851" w:bottom="851"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C3646" w14:textId="77777777" w:rsidR="006A1707" w:rsidRDefault="006A1707">
      <w:r>
        <w:separator/>
      </w:r>
    </w:p>
  </w:endnote>
  <w:endnote w:type="continuationSeparator" w:id="0">
    <w:p w14:paraId="42A903AA" w14:textId="77777777" w:rsidR="006A1707" w:rsidRDefault="006A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venir Next Cyr">
    <w:altName w:val="Arial"/>
    <w:panose1 w:val="00000000000000000000"/>
    <w:charset w:val="CC"/>
    <w:family w:val="swiss"/>
    <w:notTrueType/>
    <w:pitch w:val="default"/>
    <w:sig w:usb0="00000203" w:usb1="00000000" w:usb2="00000000" w:usb3="00000000" w:csb0="00000005" w:csb1="00000000"/>
  </w:font>
  <w:font w:name="TimesNewRoman">
    <w:altName w:val="Arial Unicode MS"/>
    <w:panose1 w:val="00000000000000000000"/>
    <w:charset w:val="80"/>
    <w:family w:val="auto"/>
    <w:notTrueType/>
    <w:pitch w:val="default"/>
    <w:sig w:usb0="00000001"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8C" w14:textId="77777777" w:rsidR="00FB7828" w:rsidRDefault="00FB782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14:paraId="0000038D" w14:textId="77777777" w:rsidR="00FB7828" w:rsidRDefault="00FB7828">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28D95" w14:textId="77777777" w:rsidR="006A1707" w:rsidRDefault="006A1707">
      <w:r>
        <w:separator/>
      </w:r>
    </w:p>
  </w:footnote>
  <w:footnote w:type="continuationSeparator" w:id="0">
    <w:p w14:paraId="0BE4CD98" w14:textId="77777777" w:rsidR="006A1707" w:rsidRDefault="006A1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7F26"/>
    <w:multiLevelType w:val="hybridMultilevel"/>
    <w:tmpl w:val="96A0F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847D2"/>
    <w:multiLevelType w:val="hybridMultilevel"/>
    <w:tmpl w:val="1D64F7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CD33B2"/>
    <w:multiLevelType w:val="multilevel"/>
    <w:tmpl w:val="C1845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7C09BB"/>
    <w:multiLevelType w:val="hybridMultilevel"/>
    <w:tmpl w:val="D6B6A0C4"/>
    <w:lvl w:ilvl="0" w:tplc="9FC84202">
      <w:start w:val="4"/>
      <w:numFmt w:val="decimal"/>
      <w:lvlText w:val="%1."/>
      <w:lvlJc w:val="left"/>
      <w:pPr>
        <w:ind w:left="478" w:hanging="360"/>
      </w:pPr>
      <w:rPr>
        <w:rFonts w:hint="default"/>
        <w:color w:val="auto"/>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4">
    <w:nsid w:val="0847420B"/>
    <w:multiLevelType w:val="multilevel"/>
    <w:tmpl w:val="B322AC78"/>
    <w:lvl w:ilvl="0">
      <w:start w:val="2"/>
      <w:numFmt w:val="decimal"/>
      <w:lvlText w:val="%1."/>
      <w:lvlJc w:val="left"/>
      <w:pPr>
        <w:ind w:left="1080" w:hanging="360"/>
      </w:pPr>
    </w:lvl>
    <w:lvl w:ilvl="1">
      <w:start w:val="1"/>
      <w:numFmt w:val="decimal"/>
      <w:lvlText w:val="%1.%2."/>
      <w:lvlJc w:val="left"/>
      <w:pPr>
        <w:ind w:left="1800" w:hanging="720"/>
      </w:pPr>
    </w:lvl>
    <w:lvl w:ilvl="2">
      <w:start w:val="1"/>
      <w:numFmt w:val="decimal"/>
      <w:lvlText w:val="%1.%2.%3."/>
      <w:lvlJc w:val="left"/>
      <w:pPr>
        <w:ind w:left="2160" w:hanging="720"/>
      </w:pPr>
    </w:lvl>
    <w:lvl w:ilvl="3">
      <w:start w:val="1"/>
      <w:numFmt w:val="decimal"/>
      <w:lvlText w:val="%1.%2.%3.%4."/>
      <w:lvlJc w:val="left"/>
      <w:pPr>
        <w:ind w:left="2880" w:hanging="1080"/>
      </w:pPr>
    </w:lvl>
    <w:lvl w:ilvl="4">
      <w:start w:val="1"/>
      <w:numFmt w:val="decimal"/>
      <w:lvlText w:val="%1.%2.%3.%4.%5."/>
      <w:lvlJc w:val="left"/>
      <w:pPr>
        <w:ind w:left="3240" w:hanging="1080"/>
      </w:pPr>
    </w:lvl>
    <w:lvl w:ilvl="5">
      <w:start w:val="1"/>
      <w:numFmt w:val="decimal"/>
      <w:lvlText w:val="%1.%2.%3.%4.%5.%6."/>
      <w:lvlJc w:val="left"/>
      <w:pPr>
        <w:ind w:left="3960" w:hanging="1440"/>
      </w:pPr>
    </w:lvl>
    <w:lvl w:ilvl="6">
      <w:start w:val="1"/>
      <w:numFmt w:val="decimal"/>
      <w:lvlText w:val="%1.%2.%3.%4.%5.%6.%7."/>
      <w:lvlJc w:val="left"/>
      <w:pPr>
        <w:ind w:left="4680" w:hanging="1800"/>
      </w:pPr>
    </w:lvl>
    <w:lvl w:ilvl="7">
      <w:start w:val="1"/>
      <w:numFmt w:val="decimal"/>
      <w:lvlText w:val="%1.%2.%3.%4.%5.%6.%7.%8."/>
      <w:lvlJc w:val="left"/>
      <w:pPr>
        <w:ind w:left="5040" w:hanging="1800"/>
      </w:pPr>
    </w:lvl>
    <w:lvl w:ilvl="8">
      <w:start w:val="1"/>
      <w:numFmt w:val="decimal"/>
      <w:lvlText w:val="%1.%2.%3.%4.%5.%6.%7.%8.%9."/>
      <w:lvlJc w:val="left"/>
      <w:pPr>
        <w:ind w:left="5760" w:hanging="2160"/>
      </w:pPr>
    </w:lvl>
  </w:abstractNum>
  <w:abstractNum w:abstractNumId="5">
    <w:nsid w:val="0BF7374F"/>
    <w:multiLevelType w:val="hybridMultilevel"/>
    <w:tmpl w:val="0478D018"/>
    <w:lvl w:ilvl="0" w:tplc="EBB2CBC0">
      <w:start w:val="1"/>
      <w:numFmt w:val="decimal"/>
      <w:lvlText w:val="%1."/>
      <w:lvlJc w:val="left"/>
      <w:pPr>
        <w:ind w:left="799" w:hanging="360"/>
      </w:pPr>
      <w:rPr>
        <w:rFonts w:ascii="Calibri" w:eastAsia="Calibri" w:hAnsi="Calibri" w:hint="default"/>
        <w:color w:val="0C0C0C"/>
        <w:sz w:val="20"/>
      </w:r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6">
    <w:nsid w:val="0C9F642F"/>
    <w:multiLevelType w:val="hybridMultilevel"/>
    <w:tmpl w:val="31A054E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0BB06DD"/>
    <w:multiLevelType w:val="multilevel"/>
    <w:tmpl w:val="FF64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DA5835"/>
    <w:multiLevelType w:val="hybridMultilevel"/>
    <w:tmpl w:val="30C66464"/>
    <w:lvl w:ilvl="0" w:tplc="E71EF44A">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516294A"/>
    <w:multiLevelType w:val="multilevel"/>
    <w:tmpl w:val="EB388B28"/>
    <w:lvl w:ilvl="0">
      <w:start w:val="1"/>
      <w:numFmt w:val="bullet"/>
      <w:lvlText w:val="●"/>
      <w:lvlJc w:val="left"/>
      <w:pPr>
        <w:ind w:left="1440" w:hanging="360"/>
      </w:pPr>
      <w:rPr>
        <w:rFonts w:ascii="Noto Sans Symbols" w:eastAsia="Noto Sans Symbols" w:hAnsi="Noto Sans Symbols" w:cs="Noto Sans Symbols"/>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675298E"/>
    <w:multiLevelType w:val="multilevel"/>
    <w:tmpl w:val="F37209E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CF2119"/>
    <w:multiLevelType w:val="hybridMultilevel"/>
    <w:tmpl w:val="E5C2D7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16A159C"/>
    <w:multiLevelType w:val="hybridMultilevel"/>
    <w:tmpl w:val="0B6EE29C"/>
    <w:lvl w:ilvl="0" w:tplc="EBB2CBC0">
      <w:start w:val="1"/>
      <w:numFmt w:val="decimal"/>
      <w:lvlText w:val="%1."/>
      <w:lvlJc w:val="left"/>
      <w:pPr>
        <w:ind w:left="720" w:hanging="360"/>
      </w:pPr>
      <w:rPr>
        <w:rFonts w:ascii="Calibri" w:eastAsia="Calibri" w:hAnsi="Calibri" w:hint="default"/>
        <w:color w:val="0C0C0C"/>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391F1E"/>
    <w:multiLevelType w:val="hybridMultilevel"/>
    <w:tmpl w:val="61B82742"/>
    <w:lvl w:ilvl="0" w:tplc="35E4C6BA">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9DB7CD9"/>
    <w:multiLevelType w:val="hybridMultilevel"/>
    <w:tmpl w:val="BFD4D93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2CD75F69"/>
    <w:multiLevelType w:val="hybridMultilevel"/>
    <w:tmpl w:val="0100A90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341A18"/>
    <w:multiLevelType w:val="multilevel"/>
    <w:tmpl w:val="1ED2B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A4C3202"/>
    <w:multiLevelType w:val="hybridMultilevel"/>
    <w:tmpl w:val="4A587B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B8932E0"/>
    <w:multiLevelType w:val="hybridMultilevel"/>
    <w:tmpl w:val="CF9E7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1796D"/>
    <w:multiLevelType w:val="multilevel"/>
    <w:tmpl w:val="D0D2B72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74470C"/>
    <w:multiLevelType w:val="hybridMultilevel"/>
    <w:tmpl w:val="C2E8AF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479184F"/>
    <w:multiLevelType w:val="multilevel"/>
    <w:tmpl w:val="1ED2B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48A2A13"/>
    <w:multiLevelType w:val="hybridMultilevel"/>
    <w:tmpl w:val="A5542B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7BA6CDC"/>
    <w:multiLevelType w:val="hybridMultilevel"/>
    <w:tmpl w:val="081681DC"/>
    <w:lvl w:ilvl="0" w:tplc="A7F62342">
      <w:start w:val="1"/>
      <w:numFmt w:val="decimal"/>
      <w:lvlText w:val="%1."/>
      <w:lvlJc w:val="left"/>
      <w:pPr>
        <w:ind w:left="720" w:hanging="360"/>
      </w:pPr>
      <w:rPr>
        <w:rFonts w:hint="default"/>
        <w:color w:val="auto"/>
        <w:sz w:val="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8EE08AF"/>
    <w:multiLevelType w:val="multilevel"/>
    <w:tmpl w:val="9058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6D05A4"/>
    <w:multiLevelType w:val="multilevel"/>
    <w:tmpl w:val="B4EE8BB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EB24107"/>
    <w:multiLevelType w:val="hybridMultilevel"/>
    <w:tmpl w:val="B9462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E3203D"/>
    <w:multiLevelType w:val="hybridMultilevel"/>
    <w:tmpl w:val="F5D45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9B111D"/>
    <w:multiLevelType w:val="multilevel"/>
    <w:tmpl w:val="1ED2B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5A02E80"/>
    <w:multiLevelType w:val="multilevel"/>
    <w:tmpl w:val="679E7F3A"/>
    <w:lvl w:ilvl="0">
      <w:start w:val="1"/>
      <w:numFmt w:val="decimal"/>
      <w:lvlText w:val="%1."/>
      <w:lvlJc w:val="left"/>
      <w:pPr>
        <w:ind w:left="66" w:hanging="169"/>
      </w:pPr>
      <w:rPr>
        <w:rFonts w:ascii="Georgia" w:eastAsia="Georgia" w:hAnsi="Georgia" w:cs="Georgia"/>
        <w:sz w:val="18"/>
        <w:szCs w:val="18"/>
      </w:rPr>
    </w:lvl>
    <w:lvl w:ilvl="1">
      <w:numFmt w:val="bullet"/>
      <w:lvlText w:val="•"/>
      <w:lvlJc w:val="left"/>
      <w:pPr>
        <w:ind w:left="257" w:hanging="169"/>
      </w:pPr>
    </w:lvl>
    <w:lvl w:ilvl="2">
      <w:numFmt w:val="bullet"/>
      <w:lvlText w:val="•"/>
      <w:lvlJc w:val="left"/>
      <w:pPr>
        <w:ind w:left="455" w:hanging="169"/>
      </w:pPr>
    </w:lvl>
    <w:lvl w:ilvl="3">
      <w:numFmt w:val="bullet"/>
      <w:lvlText w:val="•"/>
      <w:lvlJc w:val="left"/>
      <w:pPr>
        <w:ind w:left="653" w:hanging="169"/>
      </w:pPr>
    </w:lvl>
    <w:lvl w:ilvl="4">
      <w:numFmt w:val="bullet"/>
      <w:lvlText w:val="•"/>
      <w:lvlJc w:val="left"/>
      <w:pPr>
        <w:ind w:left="850" w:hanging="169"/>
      </w:pPr>
    </w:lvl>
    <w:lvl w:ilvl="5">
      <w:numFmt w:val="bullet"/>
      <w:lvlText w:val="•"/>
      <w:lvlJc w:val="left"/>
      <w:pPr>
        <w:ind w:left="1048" w:hanging="169"/>
      </w:pPr>
    </w:lvl>
    <w:lvl w:ilvl="6">
      <w:numFmt w:val="bullet"/>
      <w:lvlText w:val="•"/>
      <w:lvlJc w:val="left"/>
      <w:pPr>
        <w:ind w:left="1246" w:hanging="169"/>
      </w:pPr>
    </w:lvl>
    <w:lvl w:ilvl="7">
      <w:numFmt w:val="bullet"/>
      <w:lvlText w:val="•"/>
      <w:lvlJc w:val="left"/>
      <w:pPr>
        <w:ind w:left="1443" w:hanging="169"/>
      </w:pPr>
    </w:lvl>
    <w:lvl w:ilvl="8">
      <w:numFmt w:val="bullet"/>
      <w:lvlText w:val="•"/>
      <w:lvlJc w:val="left"/>
      <w:pPr>
        <w:ind w:left="1641" w:hanging="169"/>
      </w:pPr>
    </w:lvl>
  </w:abstractNum>
  <w:abstractNum w:abstractNumId="30">
    <w:nsid w:val="55B1345A"/>
    <w:multiLevelType w:val="multilevel"/>
    <w:tmpl w:val="2C681D3A"/>
    <w:lvl w:ilvl="0">
      <w:start w:val="1"/>
      <w:numFmt w:val="bullet"/>
      <w:lvlText w:val=""/>
      <w:lvlJc w:val="left"/>
      <w:pPr>
        <w:ind w:left="720" w:hanging="360"/>
      </w:pPr>
      <w:rPr>
        <w:rFonts w:ascii="Symbol" w:hAnsi="Symbo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54021A"/>
    <w:multiLevelType w:val="hybridMultilevel"/>
    <w:tmpl w:val="204A14E4"/>
    <w:lvl w:ilvl="0" w:tplc="FE1E49AE">
      <w:start w:val="1"/>
      <w:numFmt w:val="decimal"/>
      <w:lvlText w:val="%1."/>
      <w:lvlJc w:val="left"/>
      <w:pPr>
        <w:ind w:left="720" w:hanging="360"/>
      </w:pPr>
      <w:rPr>
        <w:rFonts w:asciiTheme="minorHAnsi" w:eastAsiaTheme="minorHAnsi" w:hAnsiTheme="minorHAnsi" w:cstheme="minorBid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7FE72E2"/>
    <w:multiLevelType w:val="hybridMultilevel"/>
    <w:tmpl w:val="0EB6D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C55747E"/>
    <w:multiLevelType w:val="hybridMultilevel"/>
    <w:tmpl w:val="B5CAA0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C5F66AE"/>
    <w:multiLevelType w:val="hybridMultilevel"/>
    <w:tmpl w:val="D722F282"/>
    <w:lvl w:ilvl="0" w:tplc="CC601792">
      <w:start w:val="1"/>
      <w:numFmt w:val="decimal"/>
      <w:lvlText w:val="%1."/>
      <w:lvlJc w:val="left"/>
      <w:pPr>
        <w:ind w:left="46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3161EF"/>
    <w:multiLevelType w:val="multilevel"/>
    <w:tmpl w:val="B85C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231243"/>
    <w:multiLevelType w:val="hybridMultilevel"/>
    <w:tmpl w:val="D722F282"/>
    <w:lvl w:ilvl="0" w:tplc="CC601792">
      <w:start w:val="1"/>
      <w:numFmt w:val="decimal"/>
      <w:lvlText w:val="%1."/>
      <w:lvlJc w:val="left"/>
      <w:pPr>
        <w:ind w:left="46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646BB7"/>
    <w:multiLevelType w:val="hybridMultilevel"/>
    <w:tmpl w:val="4C9C77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86C3D3B"/>
    <w:multiLevelType w:val="hybridMultilevel"/>
    <w:tmpl w:val="907C685E"/>
    <w:lvl w:ilvl="0" w:tplc="0419000F">
      <w:start w:val="1"/>
      <w:numFmt w:val="decimal"/>
      <w:lvlText w:val="%1."/>
      <w:lvlJc w:val="left"/>
      <w:pPr>
        <w:ind w:left="46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88268D"/>
    <w:multiLevelType w:val="hybridMultilevel"/>
    <w:tmpl w:val="969C6C74"/>
    <w:lvl w:ilvl="0" w:tplc="302C9080">
      <w:start w:val="10"/>
      <w:numFmt w:val="decimal"/>
      <w:lvlText w:val="%1."/>
      <w:lvlJc w:val="left"/>
      <w:pPr>
        <w:ind w:left="478" w:hanging="360"/>
      </w:pPr>
      <w:rPr>
        <w:rFonts w:hint="default"/>
        <w:b w:val="0"/>
        <w:bCs/>
        <w:color w:val="auto"/>
        <w:u w:val="none"/>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40">
    <w:nsid w:val="6AE064BD"/>
    <w:multiLevelType w:val="hybridMultilevel"/>
    <w:tmpl w:val="517ED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485267"/>
    <w:multiLevelType w:val="hybridMultilevel"/>
    <w:tmpl w:val="0654307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0C41FD"/>
    <w:multiLevelType w:val="hybridMultilevel"/>
    <w:tmpl w:val="906E4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9"/>
  </w:num>
  <w:num w:numId="3">
    <w:abstractNumId w:val="9"/>
  </w:num>
  <w:num w:numId="4">
    <w:abstractNumId w:val="16"/>
  </w:num>
  <w:num w:numId="5">
    <w:abstractNumId w:val="4"/>
  </w:num>
  <w:num w:numId="6">
    <w:abstractNumId w:val="24"/>
  </w:num>
  <w:num w:numId="7">
    <w:abstractNumId w:val="10"/>
  </w:num>
  <w:num w:numId="8">
    <w:abstractNumId w:val="7"/>
  </w:num>
  <w:num w:numId="9">
    <w:abstractNumId w:val="2"/>
  </w:num>
  <w:num w:numId="10">
    <w:abstractNumId w:val="1"/>
  </w:num>
  <w:num w:numId="11">
    <w:abstractNumId w:val="42"/>
  </w:num>
  <w:num w:numId="12">
    <w:abstractNumId w:val="33"/>
  </w:num>
  <w:num w:numId="13">
    <w:abstractNumId w:val="32"/>
  </w:num>
  <w:num w:numId="14">
    <w:abstractNumId w:val="34"/>
  </w:num>
  <w:num w:numId="15">
    <w:abstractNumId w:val="14"/>
  </w:num>
  <w:num w:numId="16">
    <w:abstractNumId w:val="18"/>
  </w:num>
  <w:num w:numId="17">
    <w:abstractNumId w:val="41"/>
  </w:num>
  <w:num w:numId="18">
    <w:abstractNumId w:val="12"/>
  </w:num>
  <w:num w:numId="19">
    <w:abstractNumId w:val="20"/>
  </w:num>
  <w:num w:numId="20">
    <w:abstractNumId w:val="26"/>
  </w:num>
  <w:num w:numId="21">
    <w:abstractNumId w:val="5"/>
  </w:num>
  <w:num w:numId="22">
    <w:abstractNumId w:val="8"/>
  </w:num>
  <w:num w:numId="23">
    <w:abstractNumId w:val="23"/>
  </w:num>
  <w:num w:numId="24">
    <w:abstractNumId w:val="31"/>
  </w:num>
  <w:num w:numId="25">
    <w:abstractNumId w:val="38"/>
  </w:num>
  <w:num w:numId="26">
    <w:abstractNumId w:val="40"/>
  </w:num>
  <w:num w:numId="27">
    <w:abstractNumId w:val="13"/>
  </w:num>
  <w:num w:numId="28">
    <w:abstractNumId w:val="36"/>
  </w:num>
  <w:num w:numId="29">
    <w:abstractNumId w:val="25"/>
  </w:num>
  <w:num w:numId="30">
    <w:abstractNumId w:val="35"/>
  </w:num>
  <w:num w:numId="31">
    <w:abstractNumId w:val="29"/>
  </w:num>
  <w:num w:numId="32">
    <w:abstractNumId w:val="37"/>
  </w:num>
  <w:num w:numId="33">
    <w:abstractNumId w:val="21"/>
  </w:num>
  <w:num w:numId="34">
    <w:abstractNumId w:val="28"/>
  </w:num>
  <w:num w:numId="35">
    <w:abstractNumId w:val="11"/>
  </w:num>
  <w:num w:numId="36">
    <w:abstractNumId w:val="17"/>
  </w:num>
  <w:num w:numId="37">
    <w:abstractNumId w:val="6"/>
  </w:num>
  <w:num w:numId="38">
    <w:abstractNumId w:val="27"/>
  </w:num>
  <w:num w:numId="39">
    <w:abstractNumId w:val="22"/>
  </w:num>
  <w:num w:numId="40">
    <w:abstractNumId w:val="0"/>
  </w:num>
  <w:num w:numId="41">
    <w:abstractNumId w:val="15"/>
  </w:num>
  <w:num w:numId="42">
    <w:abstractNumId w:val="39"/>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D9"/>
    <w:rsid w:val="000020CE"/>
    <w:rsid w:val="000101B8"/>
    <w:rsid w:val="00020433"/>
    <w:rsid w:val="0002334E"/>
    <w:rsid w:val="00040944"/>
    <w:rsid w:val="00046AB5"/>
    <w:rsid w:val="00056889"/>
    <w:rsid w:val="00070E51"/>
    <w:rsid w:val="000733F8"/>
    <w:rsid w:val="00081308"/>
    <w:rsid w:val="00084C14"/>
    <w:rsid w:val="00090768"/>
    <w:rsid w:val="00091FCA"/>
    <w:rsid w:val="00094AF8"/>
    <w:rsid w:val="000E17BC"/>
    <w:rsid w:val="000E3D24"/>
    <w:rsid w:val="000E68D2"/>
    <w:rsid w:val="000F1120"/>
    <w:rsid w:val="000F185D"/>
    <w:rsid w:val="0010017F"/>
    <w:rsid w:val="00122560"/>
    <w:rsid w:val="00135C35"/>
    <w:rsid w:val="00136D39"/>
    <w:rsid w:val="00152A07"/>
    <w:rsid w:val="0016438B"/>
    <w:rsid w:val="001644D8"/>
    <w:rsid w:val="001647D1"/>
    <w:rsid w:val="00165F4C"/>
    <w:rsid w:val="00171367"/>
    <w:rsid w:val="00175009"/>
    <w:rsid w:val="00181595"/>
    <w:rsid w:val="00186132"/>
    <w:rsid w:val="001D3A78"/>
    <w:rsid w:val="001D4663"/>
    <w:rsid w:val="001E17C4"/>
    <w:rsid w:val="001F0B74"/>
    <w:rsid w:val="0020378A"/>
    <w:rsid w:val="00204877"/>
    <w:rsid w:val="00206989"/>
    <w:rsid w:val="00207BC3"/>
    <w:rsid w:val="002103E1"/>
    <w:rsid w:val="0021330E"/>
    <w:rsid w:val="00213541"/>
    <w:rsid w:val="00217C2A"/>
    <w:rsid w:val="00220934"/>
    <w:rsid w:val="002234E5"/>
    <w:rsid w:val="00224C81"/>
    <w:rsid w:val="0023123B"/>
    <w:rsid w:val="00243484"/>
    <w:rsid w:val="00251F0C"/>
    <w:rsid w:val="00254171"/>
    <w:rsid w:val="0026076F"/>
    <w:rsid w:val="00265774"/>
    <w:rsid w:val="002664AD"/>
    <w:rsid w:val="00277C11"/>
    <w:rsid w:val="00283E67"/>
    <w:rsid w:val="0029184B"/>
    <w:rsid w:val="00292C12"/>
    <w:rsid w:val="002941D3"/>
    <w:rsid w:val="00295D0C"/>
    <w:rsid w:val="002A4027"/>
    <w:rsid w:val="002C1B92"/>
    <w:rsid w:val="002C2DA5"/>
    <w:rsid w:val="002C35FA"/>
    <w:rsid w:val="002C6714"/>
    <w:rsid w:val="002C69C7"/>
    <w:rsid w:val="002D0763"/>
    <w:rsid w:val="00303F77"/>
    <w:rsid w:val="00306015"/>
    <w:rsid w:val="00307F35"/>
    <w:rsid w:val="0031248E"/>
    <w:rsid w:val="003170D0"/>
    <w:rsid w:val="00320448"/>
    <w:rsid w:val="003311BB"/>
    <w:rsid w:val="00346609"/>
    <w:rsid w:val="00354866"/>
    <w:rsid w:val="00364FC4"/>
    <w:rsid w:val="00380719"/>
    <w:rsid w:val="00390BFF"/>
    <w:rsid w:val="003A1949"/>
    <w:rsid w:val="003A2C78"/>
    <w:rsid w:val="003A3B88"/>
    <w:rsid w:val="003B182C"/>
    <w:rsid w:val="003B2416"/>
    <w:rsid w:val="003B495A"/>
    <w:rsid w:val="003C26D9"/>
    <w:rsid w:val="003D1113"/>
    <w:rsid w:val="003D63B0"/>
    <w:rsid w:val="003D66DC"/>
    <w:rsid w:val="003E39DE"/>
    <w:rsid w:val="003E3F8B"/>
    <w:rsid w:val="003F17C5"/>
    <w:rsid w:val="003F405E"/>
    <w:rsid w:val="00426F88"/>
    <w:rsid w:val="00441D85"/>
    <w:rsid w:val="0046549F"/>
    <w:rsid w:val="00466E13"/>
    <w:rsid w:val="00470356"/>
    <w:rsid w:val="004766C1"/>
    <w:rsid w:val="0047671C"/>
    <w:rsid w:val="00477B73"/>
    <w:rsid w:val="004826A4"/>
    <w:rsid w:val="004853F2"/>
    <w:rsid w:val="004863E2"/>
    <w:rsid w:val="00494217"/>
    <w:rsid w:val="004A2B17"/>
    <w:rsid w:val="004C2C9A"/>
    <w:rsid w:val="004C38B4"/>
    <w:rsid w:val="004D662D"/>
    <w:rsid w:val="004E16EC"/>
    <w:rsid w:val="004F4D0C"/>
    <w:rsid w:val="004F5E28"/>
    <w:rsid w:val="004F7741"/>
    <w:rsid w:val="0050648B"/>
    <w:rsid w:val="005068D8"/>
    <w:rsid w:val="00512B55"/>
    <w:rsid w:val="005200A7"/>
    <w:rsid w:val="005237B6"/>
    <w:rsid w:val="00524AE0"/>
    <w:rsid w:val="00536147"/>
    <w:rsid w:val="00536D55"/>
    <w:rsid w:val="005475E4"/>
    <w:rsid w:val="00551C77"/>
    <w:rsid w:val="0055394C"/>
    <w:rsid w:val="00561574"/>
    <w:rsid w:val="0059354E"/>
    <w:rsid w:val="00593F2F"/>
    <w:rsid w:val="00595019"/>
    <w:rsid w:val="005960CD"/>
    <w:rsid w:val="00596EC7"/>
    <w:rsid w:val="005A3261"/>
    <w:rsid w:val="005A43C6"/>
    <w:rsid w:val="005A59EA"/>
    <w:rsid w:val="005C716D"/>
    <w:rsid w:val="005D258F"/>
    <w:rsid w:val="005D4128"/>
    <w:rsid w:val="005F7AEA"/>
    <w:rsid w:val="00603F6F"/>
    <w:rsid w:val="006105AC"/>
    <w:rsid w:val="006111E4"/>
    <w:rsid w:val="006173DC"/>
    <w:rsid w:val="006233B7"/>
    <w:rsid w:val="006250CC"/>
    <w:rsid w:val="00626336"/>
    <w:rsid w:val="0063455A"/>
    <w:rsid w:val="00641E5D"/>
    <w:rsid w:val="00655A6C"/>
    <w:rsid w:val="0067007C"/>
    <w:rsid w:val="00670D9C"/>
    <w:rsid w:val="00674463"/>
    <w:rsid w:val="00677B49"/>
    <w:rsid w:val="006813A8"/>
    <w:rsid w:val="0069474F"/>
    <w:rsid w:val="00696C9D"/>
    <w:rsid w:val="006A1707"/>
    <w:rsid w:val="006B565D"/>
    <w:rsid w:val="006C4603"/>
    <w:rsid w:val="006C49CD"/>
    <w:rsid w:val="006D26CE"/>
    <w:rsid w:val="0070112D"/>
    <w:rsid w:val="00704D97"/>
    <w:rsid w:val="007125E3"/>
    <w:rsid w:val="007160F5"/>
    <w:rsid w:val="00724992"/>
    <w:rsid w:val="0073599C"/>
    <w:rsid w:val="00741866"/>
    <w:rsid w:val="00782F2D"/>
    <w:rsid w:val="007A1FF8"/>
    <w:rsid w:val="007A425A"/>
    <w:rsid w:val="007B1D77"/>
    <w:rsid w:val="007D28D5"/>
    <w:rsid w:val="007E1146"/>
    <w:rsid w:val="007F34FC"/>
    <w:rsid w:val="0080699F"/>
    <w:rsid w:val="00820E8C"/>
    <w:rsid w:val="00834F68"/>
    <w:rsid w:val="00835C3F"/>
    <w:rsid w:val="0084751D"/>
    <w:rsid w:val="00853A38"/>
    <w:rsid w:val="008713C1"/>
    <w:rsid w:val="00882BB1"/>
    <w:rsid w:val="00885D5A"/>
    <w:rsid w:val="00891B41"/>
    <w:rsid w:val="00893616"/>
    <w:rsid w:val="00895034"/>
    <w:rsid w:val="008A1BAB"/>
    <w:rsid w:val="008A2EAD"/>
    <w:rsid w:val="008A6AA9"/>
    <w:rsid w:val="008B4C60"/>
    <w:rsid w:val="008B514F"/>
    <w:rsid w:val="008C10FD"/>
    <w:rsid w:val="008D538C"/>
    <w:rsid w:val="008E069C"/>
    <w:rsid w:val="008E206D"/>
    <w:rsid w:val="0090157D"/>
    <w:rsid w:val="00905A9D"/>
    <w:rsid w:val="0091716C"/>
    <w:rsid w:val="009231F4"/>
    <w:rsid w:val="0092498E"/>
    <w:rsid w:val="0094020F"/>
    <w:rsid w:val="00953ACD"/>
    <w:rsid w:val="009639FE"/>
    <w:rsid w:val="009806E3"/>
    <w:rsid w:val="00981A49"/>
    <w:rsid w:val="00983EB8"/>
    <w:rsid w:val="0098460E"/>
    <w:rsid w:val="009847CA"/>
    <w:rsid w:val="009A609A"/>
    <w:rsid w:val="009C109C"/>
    <w:rsid w:val="009C3BC1"/>
    <w:rsid w:val="009C3E56"/>
    <w:rsid w:val="009C4D7F"/>
    <w:rsid w:val="009D22D5"/>
    <w:rsid w:val="009D7D29"/>
    <w:rsid w:val="009E144F"/>
    <w:rsid w:val="009E75F5"/>
    <w:rsid w:val="009F131C"/>
    <w:rsid w:val="009F29FA"/>
    <w:rsid w:val="009F5356"/>
    <w:rsid w:val="00A0036E"/>
    <w:rsid w:val="00A0313E"/>
    <w:rsid w:val="00A129EC"/>
    <w:rsid w:val="00A24DA6"/>
    <w:rsid w:val="00A36AA4"/>
    <w:rsid w:val="00A513A4"/>
    <w:rsid w:val="00A56450"/>
    <w:rsid w:val="00A56D77"/>
    <w:rsid w:val="00A66B0A"/>
    <w:rsid w:val="00A670BC"/>
    <w:rsid w:val="00A86DDF"/>
    <w:rsid w:val="00A87FE7"/>
    <w:rsid w:val="00A97A51"/>
    <w:rsid w:val="00AA5525"/>
    <w:rsid w:val="00AB370A"/>
    <w:rsid w:val="00AB5A6B"/>
    <w:rsid w:val="00AB6D75"/>
    <w:rsid w:val="00AE2555"/>
    <w:rsid w:val="00AE482D"/>
    <w:rsid w:val="00AF769F"/>
    <w:rsid w:val="00B0457C"/>
    <w:rsid w:val="00B147CB"/>
    <w:rsid w:val="00B30799"/>
    <w:rsid w:val="00B37FB6"/>
    <w:rsid w:val="00B441F2"/>
    <w:rsid w:val="00B51A87"/>
    <w:rsid w:val="00B63CA6"/>
    <w:rsid w:val="00B84363"/>
    <w:rsid w:val="00B86CA3"/>
    <w:rsid w:val="00B90F63"/>
    <w:rsid w:val="00B943C7"/>
    <w:rsid w:val="00BA3FB9"/>
    <w:rsid w:val="00BA680B"/>
    <w:rsid w:val="00BB02A4"/>
    <w:rsid w:val="00BC0E34"/>
    <w:rsid w:val="00BD493C"/>
    <w:rsid w:val="00BE285F"/>
    <w:rsid w:val="00BF2BBC"/>
    <w:rsid w:val="00BF68DE"/>
    <w:rsid w:val="00C0790B"/>
    <w:rsid w:val="00C63BDA"/>
    <w:rsid w:val="00C6447B"/>
    <w:rsid w:val="00C679DC"/>
    <w:rsid w:val="00C75EA9"/>
    <w:rsid w:val="00C814BF"/>
    <w:rsid w:val="00C84D12"/>
    <w:rsid w:val="00CA07EC"/>
    <w:rsid w:val="00CA083A"/>
    <w:rsid w:val="00CA6D1A"/>
    <w:rsid w:val="00CC0D5F"/>
    <w:rsid w:val="00CC64AF"/>
    <w:rsid w:val="00CD4124"/>
    <w:rsid w:val="00CD7F51"/>
    <w:rsid w:val="00CF1DA0"/>
    <w:rsid w:val="00CF75A6"/>
    <w:rsid w:val="00D05476"/>
    <w:rsid w:val="00D07F8A"/>
    <w:rsid w:val="00D10D74"/>
    <w:rsid w:val="00D13C13"/>
    <w:rsid w:val="00D310F6"/>
    <w:rsid w:val="00D31311"/>
    <w:rsid w:val="00D53395"/>
    <w:rsid w:val="00D56915"/>
    <w:rsid w:val="00D7175E"/>
    <w:rsid w:val="00D75269"/>
    <w:rsid w:val="00D835CE"/>
    <w:rsid w:val="00D86EE0"/>
    <w:rsid w:val="00D9286B"/>
    <w:rsid w:val="00D929F6"/>
    <w:rsid w:val="00DA7801"/>
    <w:rsid w:val="00DC2041"/>
    <w:rsid w:val="00DC5309"/>
    <w:rsid w:val="00DE0124"/>
    <w:rsid w:val="00DF36B3"/>
    <w:rsid w:val="00E05561"/>
    <w:rsid w:val="00E12E8A"/>
    <w:rsid w:val="00E20BB3"/>
    <w:rsid w:val="00E36269"/>
    <w:rsid w:val="00E36931"/>
    <w:rsid w:val="00E453F5"/>
    <w:rsid w:val="00E46F81"/>
    <w:rsid w:val="00E56AB2"/>
    <w:rsid w:val="00E62F5E"/>
    <w:rsid w:val="00E651C9"/>
    <w:rsid w:val="00E74DBF"/>
    <w:rsid w:val="00E87476"/>
    <w:rsid w:val="00E94B9A"/>
    <w:rsid w:val="00E972C6"/>
    <w:rsid w:val="00EA4155"/>
    <w:rsid w:val="00EB29BA"/>
    <w:rsid w:val="00ED2C6C"/>
    <w:rsid w:val="00F126C0"/>
    <w:rsid w:val="00F13AAD"/>
    <w:rsid w:val="00F13E42"/>
    <w:rsid w:val="00F30FE5"/>
    <w:rsid w:val="00F34FB1"/>
    <w:rsid w:val="00F51D5B"/>
    <w:rsid w:val="00F53592"/>
    <w:rsid w:val="00F53AC0"/>
    <w:rsid w:val="00F57E3F"/>
    <w:rsid w:val="00F6139A"/>
    <w:rsid w:val="00F6526B"/>
    <w:rsid w:val="00F770C9"/>
    <w:rsid w:val="00F90159"/>
    <w:rsid w:val="00F96CA2"/>
    <w:rsid w:val="00F97BF1"/>
    <w:rsid w:val="00FA1E5C"/>
    <w:rsid w:val="00FA630F"/>
    <w:rsid w:val="00FB7828"/>
    <w:rsid w:val="00FC2D65"/>
    <w:rsid w:val="00FC6250"/>
    <w:rsid w:val="00FD4BA4"/>
    <w:rsid w:val="00FD7A85"/>
    <w:rsid w:val="00FE0F8A"/>
    <w:rsid w:val="00FE31AC"/>
    <w:rsid w:val="00FE45B5"/>
    <w:rsid w:val="00FF6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5546"/>
  <w15:docId w15:val="{4FFF8250-7110-493F-A796-C20113BF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5B8"/>
    <w:rPr>
      <w:lang w:eastAsia="uk-UA"/>
    </w:rPr>
  </w:style>
  <w:style w:type="paragraph" w:styleId="1">
    <w:name w:val="heading 1"/>
    <w:basedOn w:val="a"/>
    <w:next w:val="a"/>
    <w:link w:val="10"/>
    <w:qFormat/>
    <w:rsid w:val="00AD55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D55B8"/>
    <w:pPr>
      <w:keepNext/>
      <w:spacing w:before="240" w:after="60"/>
      <w:outlineLvl w:val="1"/>
    </w:pPr>
    <w:rPr>
      <w:rFonts w:ascii="Arial" w:hAnsi="Arial" w:cs="Arial"/>
      <w:b/>
      <w:bCs/>
      <w:i/>
      <w:iCs/>
      <w:sz w:val="28"/>
      <w:szCs w:val="28"/>
    </w:rPr>
  </w:style>
  <w:style w:type="paragraph" w:styleId="3">
    <w:name w:val="heading 3"/>
    <w:basedOn w:val="a"/>
    <w:link w:val="30"/>
    <w:qFormat/>
    <w:rsid w:val="00AD55B8"/>
    <w:pPr>
      <w:spacing w:before="100" w:beforeAutospacing="1" w:after="100" w:afterAutospacing="1"/>
      <w:outlineLvl w:val="2"/>
    </w:pPr>
    <w:rPr>
      <w:b/>
      <w:bCs/>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link w:val="1"/>
    <w:rsid w:val="00AD55B8"/>
    <w:rPr>
      <w:rFonts w:ascii="Arial" w:eastAsia="Times New Roman" w:hAnsi="Arial" w:cs="Arial"/>
      <w:b/>
      <w:bCs/>
      <w:kern w:val="32"/>
      <w:sz w:val="32"/>
      <w:szCs w:val="32"/>
      <w:lang w:val="uk-UA" w:eastAsia="uk-UA"/>
    </w:rPr>
  </w:style>
  <w:style w:type="character" w:customStyle="1" w:styleId="20">
    <w:name w:val="Заголовок 2 Знак"/>
    <w:link w:val="2"/>
    <w:rsid w:val="00AD55B8"/>
    <w:rPr>
      <w:rFonts w:ascii="Arial" w:eastAsia="Times New Roman" w:hAnsi="Arial" w:cs="Arial"/>
      <w:b/>
      <w:bCs/>
      <w:i/>
      <w:iCs/>
      <w:sz w:val="28"/>
      <w:szCs w:val="28"/>
      <w:lang w:val="uk-UA" w:eastAsia="uk-UA"/>
    </w:rPr>
  </w:style>
  <w:style w:type="character" w:customStyle="1" w:styleId="30">
    <w:name w:val="Заголовок 3 Знак"/>
    <w:link w:val="3"/>
    <w:rsid w:val="00AD55B8"/>
    <w:rPr>
      <w:rFonts w:ascii="Times New Roman" w:eastAsia="Times New Roman" w:hAnsi="Times New Roman" w:cs="Times New Roman"/>
      <w:b/>
      <w:bCs/>
      <w:sz w:val="27"/>
      <w:szCs w:val="27"/>
      <w:lang w:val="uk-UA" w:eastAsia="uk-UA"/>
    </w:rPr>
  </w:style>
  <w:style w:type="paragraph" w:styleId="a4">
    <w:name w:val="Body Text Indent"/>
    <w:basedOn w:val="a"/>
    <w:link w:val="a5"/>
    <w:rsid w:val="00AD55B8"/>
    <w:pPr>
      <w:spacing w:after="120"/>
      <w:ind w:left="283"/>
    </w:pPr>
  </w:style>
  <w:style w:type="character" w:customStyle="1" w:styleId="a5">
    <w:name w:val="Основний текст з відступом Знак"/>
    <w:link w:val="a4"/>
    <w:rsid w:val="00AD55B8"/>
    <w:rPr>
      <w:rFonts w:ascii="Times New Roman" w:eastAsia="Times New Roman" w:hAnsi="Times New Roman" w:cs="Times New Roman"/>
      <w:sz w:val="24"/>
      <w:szCs w:val="24"/>
      <w:lang w:val="uk-UA" w:eastAsia="uk-UA"/>
    </w:rPr>
  </w:style>
  <w:style w:type="paragraph" w:styleId="a6">
    <w:name w:val="footer"/>
    <w:basedOn w:val="a"/>
    <w:link w:val="a7"/>
    <w:uiPriority w:val="99"/>
    <w:rsid w:val="00AD55B8"/>
    <w:pPr>
      <w:tabs>
        <w:tab w:val="center" w:pos="4677"/>
        <w:tab w:val="right" w:pos="9355"/>
      </w:tabs>
    </w:pPr>
  </w:style>
  <w:style w:type="character" w:customStyle="1" w:styleId="a7">
    <w:name w:val="Нижній колонтитул Знак"/>
    <w:link w:val="a6"/>
    <w:uiPriority w:val="99"/>
    <w:rsid w:val="00AD55B8"/>
    <w:rPr>
      <w:rFonts w:ascii="Times New Roman" w:eastAsia="Times New Roman" w:hAnsi="Times New Roman" w:cs="Times New Roman"/>
      <w:sz w:val="24"/>
      <w:szCs w:val="24"/>
      <w:lang w:val="uk-UA" w:eastAsia="uk-UA"/>
    </w:rPr>
  </w:style>
  <w:style w:type="character" w:styleId="a8">
    <w:name w:val="page number"/>
    <w:basedOn w:val="a0"/>
    <w:rsid w:val="00AD55B8"/>
  </w:style>
  <w:style w:type="character" w:customStyle="1" w:styleId="uficommentbody">
    <w:name w:val="uficommentbody"/>
    <w:basedOn w:val="a0"/>
    <w:rsid w:val="00AD55B8"/>
  </w:style>
  <w:style w:type="character" w:styleId="a9">
    <w:name w:val="Emphasis"/>
    <w:uiPriority w:val="20"/>
    <w:qFormat/>
    <w:rsid w:val="00AD55B8"/>
    <w:rPr>
      <w:b/>
      <w:bCs/>
      <w:i w:val="0"/>
      <w:iCs w:val="0"/>
    </w:rPr>
  </w:style>
  <w:style w:type="paragraph" w:styleId="aa">
    <w:name w:val="Balloon Text"/>
    <w:basedOn w:val="a"/>
    <w:link w:val="ab"/>
    <w:uiPriority w:val="99"/>
    <w:semiHidden/>
    <w:unhideWhenUsed/>
    <w:rsid w:val="00AE5DBE"/>
    <w:rPr>
      <w:rFonts w:ascii="Segoe UI" w:hAnsi="Segoe UI" w:cs="Segoe UI"/>
      <w:sz w:val="18"/>
      <w:szCs w:val="18"/>
    </w:rPr>
  </w:style>
  <w:style w:type="character" w:customStyle="1" w:styleId="ab">
    <w:name w:val="Текст у виносці Знак"/>
    <w:link w:val="aa"/>
    <w:uiPriority w:val="99"/>
    <w:semiHidden/>
    <w:rsid w:val="00AE5DBE"/>
    <w:rPr>
      <w:rFonts w:ascii="Segoe UI" w:eastAsia="Times New Roman" w:hAnsi="Segoe UI" w:cs="Segoe UI"/>
      <w:sz w:val="18"/>
      <w:szCs w:val="18"/>
      <w:lang w:val="uk-UA" w:eastAsia="uk-UA"/>
    </w:rPr>
  </w:style>
  <w:style w:type="character" w:styleId="ac">
    <w:name w:val="Hyperlink"/>
    <w:uiPriority w:val="99"/>
    <w:unhideWhenUsed/>
    <w:rsid w:val="003017F7"/>
    <w:rPr>
      <w:color w:val="0563C1"/>
      <w:u w:val="single"/>
    </w:rPr>
  </w:style>
  <w:style w:type="character" w:styleId="ad">
    <w:name w:val="annotation reference"/>
    <w:uiPriority w:val="99"/>
    <w:semiHidden/>
    <w:unhideWhenUsed/>
    <w:rsid w:val="00A11E40"/>
    <w:rPr>
      <w:sz w:val="16"/>
      <w:szCs w:val="16"/>
    </w:rPr>
  </w:style>
  <w:style w:type="paragraph" w:styleId="ae">
    <w:name w:val="annotation text"/>
    <w:basedOn w:val="a"/>
    <w:link w:val="af"/>
    <w:uiPriority w:val="99"/>
    <w:semiHidden/>
    <w:unhideWhenUsed/>
    <w:rsid w:val="00A11E40"/>
    <w:rPr>
      <w:sz w:val="20"/>
      <w:szCs w:val="20"/>
    </w:rPr>
  </w:style>
  <w:style w:type="character" w:customStyle="1" w:styleId="af">
    <w:name w:val="Текст примітки Знак"/>
    <w:link w:val="ae"/>
    <w:uiPriority w:val="99"/>
    <w:semiHidden/>
    <w:rsid w:val="00A11E40"/>
    <w:rPr>
      <w:rFonts w:ascii="Times New Roman" w:eastAsia="Times New Roman" w:hAnsi="Times New Roman"/>
    </w:rPr>
  </w:style>
  <w:style w:type="paragraph" w:styleId="af0">
    <w:name w:val="annotation subject"/>
    <w:basedOn w:val="ae"/>
    <w:next w:val="ae"/>
    <w:link w:val="af1"/>
    <w:uiPriority w:val="99"/>
    <w:semiHidden/>
    <w:unhideWhenUsed/>
    <w:rsid w:val="00A11E40"/>
    <w:rPr>
      <w:b/>
      <w:bCs/>
    </w:rPr>
  </w:style>
  <w:style w:type="character" w:customStyle="1" w:styleId="af1">
    <w:name w:val="Тема примітки Знак"/>
    <w:link w:val="af0"/>
    <w:uiPriority w:val="99"/>
    <w:semiHidden/>
    <w:rsid w:val="00A11E40"/>
    <w:rPr>
      <w:rFonts w:ascii="Times New Roman" w:eastAsia="Times New Roman" w:hAnsi="Times New Roman"/>
      <w:b/>
      <w:bCs/>
    </w:rPr>
  </w:style>
  <w:style w:type="table" w:styleId="af2">
    <w:name w:val="Table Grid"/>
    <w:basedOn w:val="a1"/>
    <w:uiPriority w:val="39"/>
    <w:rsid w:val="00D56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9E431B"/>
    <w:pPr>
      <w:spacing w:after="120" w:line="480" w:lineRule="auto"/>
      <w:ind w:left="283"/>
    </w:pPr>
  </w:style>
  <w:style w:type="character" w:customStyle="1" w:styleId="22">
    <w:name w:val="Основний текст з відступом 2 Знак"/>
    <w:link w:val="21"/>
    <w:semiHidden/>
    <w:rsid w:val="009E431B"/>
    <w:rPr>
      <w:rFonts w:ascii="Times New Roman" w:eastAsia="Times New Roman" w:hAnsi="Times New Roman"/>
      <w:sz w:val="24"/>
      <w:szCs w:val="24"/>
      <w:lang w:val="uk-UA" w:eastAsia="uk-UA"/>
    </w:rPr>
  </w:style>
  <w:style w:type="paragraph" w:customStyle="1" w:styleId="Default">
    <w:name w:val="Default"/>
    <w:rsid w:val="006A29B7"/>
    <w:pPr>
      <w:autoSpaceDE w:val="0"/>
      <w:autoSpaceDN w:val="0"/>
      <w:adjustRightInd w:val="0"/>
    </w:pPr>
    <w:rPr>
      <w:color w:val="000000"/>
    </w:rPr>
  </w:style>
  <w:style w:type="character" w:customStyle="1" w:styleId="23">
    <w:name w:val="Основной текст (2) + Не полужирный"/>
    <w:rsid w:val="000B4A1F"/>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styleId="af3">
    <w:name w:val="List Paragraph"/>
    <w:aliases w:val="Основний"/>
    <w:basedOn w:val="a"/>
    <w:link w:val="af4"/>
    <w:uiPriority w:val="34"/>
    <w:qFormat/>
    <w:rsid w:val="00B0612E"/>
    <w:pPr>
      <w:spacing w:after="160" w:line="259" w:lineRule="auto"/>
      <w:ind w:left="720"/>
      <w:contextualSpacing/>
    </w:pPr>
    <w:rPr>
      <w:rFonts w:ascii="Calibri" w:eastAsia="Calibri" w:hAnsi="Calibri"/>
      <w:sz w:val="22"/>
      <w:szCs w:val="22"/>
      <w:lang w:val="ru-RU" w:eastAsia="en-US"/>
    </w:rPr>
  </w:style>
  <w:style w:type="character" w:styleId="af5">
    <w:name w:val="Strong"/>
    <w:uiPriority w:val="22"/>
    <w:qFormat/>
    <w:rsid w:val="001E5956"/>
    <w:rPr>
      <w:b/>
      <w:bCs/>
    </w:rPr>
  </w:style>
  <w:style w:type="character" w:customStyle="1" w:styleId="main-activity">
    <w:name w:val="main-activity"/>
    <w:rsid w:val="002B0F28"/>
  </w:style>
  <w:style w:type="paragraph" w:styleId="af6">
    <w:name w:val="header"/>
    <w:basedOn w:val="a"/>
    <w:link w:val="af7"/>
    <w:uiPriority w:val="99"/>
    <w:unhideWhenUsed/>
    <w:rsid w:val="00B36B74"/>
    <w:pPr>
      <w:tabs>
        <w:tab w:val="center" w:pos="4513"/>
        <w:tab w:val="right" w:pos="9026"/>
      </w:tabs>
    </w:pPr>
  </w:style>
  <w:style w:type="character" w:customStyle="1" w:styleId="af7">
    <w:name w:val="Верхній колонтитул Знак"/>
    <w:basedOn w:val="a0"/>
    <w:link w:val="af6"/>
    <w:uiPriority w:val="99"/>
    <w:rsid w:val="00B36B74"/>
    <w:rPr>
      <w:rFonts w:ascii="Times New Roman" w:eastAsia="Times New Roman" w:hAnsi="Times New Roman"/>
      <w:sz w:val="24"/>
      <w:szCs w:val="24"/>
      <w:lang w:val="uk-UA" w:eastAsia="uk-UA"/>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character" w:customStyle="1" w:styleId="st42">
    <w:name w:val="st42"/>
    <w:rsid w:val="00741866"/>
    <w:rPr>
      <w:color w:val="000000"/>
    </w:rPr>
  </w:style>
  <w:style w:type="character" w:customStyle="1" w:styleId="A50">
    <w:name w:val="A5"/>
    <w:rsid w:val="009C109C"/>
    <w:rPr>
      <w:rFonts w:ascii="Avenir Next Cyr" w:hAnsi="Avenir Next Cyr" w:cs="Avenir Next Cyr" w:hint="default"/>
      <w:b/>
      <w:bCs/>
      <w:color w:val="221E1F"/>
      <w:sz w:val="22"/>
      <w:szCs w:val="22"/>
    </w:rPr>
  </w:style>
  <w:style w:type="character" w:customStyle="1" w:styleId="af4">
    <w:name w:val="Абзац списку Знак"/>
    <w:aliases w:val="Основний Знак"/>
    <w:link w:val="af3"/>
    <w:uiPriority w:val="34"/>
    <w:locked/>
    <w:rsid w:val="00F6526B"/>
    <w:rPr>
      <w:rFonts w:ascii="Calibri" w:eastAsia="Calibri" w:hAnsi="Calibri"/>
      <w:sz w:val="22"/>
      <w:szCs w:val="22"/>
      <w:lang w:val="ru-RU" w:eastAsia="en-US"/>
    </w:rPr>
  </w:style>
  <w:style w:type="character" w:customStyle="1" w:styleId="markedcontent">
    <w:name w:val="markedcontent"/>
    <w:basedOn w:val="a0"/>
    <w:rsid w:val="00F6526B"/>
  </w:style>
  <w:style w:type="character" w:customStyle="1" w:styleId="11">
    <w:name w:val="Основной шрифт абзаца1"/>
    <w:rsid w:val="00835C3F"/>
    <w:rPr>
      <w:rFonts w:ascii="Times New Roman" w:hAnsi="Times New Roman"/>
      <w:sz w:val="20"/>
    </w:rPr>
  </w:style>
  <w:style w:type="paragraph" w:styleId="aff2">
    <w:name w:val="No Spacing"/>
    <w:uiPriority w:val="1"/>
    <w:qFormat/>
    <w:rsid w:val="00B86CA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nu.edu.ua/" TargetMode="External"/><Relationship Id="rId18" Type="http://schemas.openxmlformats.org/officeDocument/2006/relationships/hyperlink" Target="https://doi.org/10.32782/ecovis/2025-3-20" TargetMode="External"/><Relationship Id="rId26" Type="http://schemas.openxmlformats.org/officeDocument/2006/relationships/hyperlink" Target="https://re.gov.ua/doi/re2023.04.005_u" TargetMode="External"/><Relationship Id="rId39" Type="http://schemas.openxmlformats.org/officeDocument/2006/relationships/hyperlink" Target="https://www.researchgate.net/publication/363533879_Problemi_racionalnogo_vikoristanna_socialno-ekonomicnogo_ekologo-energeticnogo_normativno-pravovogo_potencialu_Ukraini_ta_ii_regioniv_materiali_III_Miznarodnoi_naukovo-prakticnoi_konferencii_GO_IEEED" TargetMode="External"/><Relationship Id="rId21" Type="http://schemas.openxmlformats.org/officeDocument/2006/relationships/hyperlink" Target="https://archer.chnu.edu.ua/xmlui/handle/123456789/7542" TargetMode="External"/><Relationship Id="rId34" Type="http://schemas.openxmlformats.org/officeDocument/2006/relationships/hyperlink" Target="https://re.gov.ua/doi/re2024.01.095_u" TargetMode="External"/><Relationship Id="rId42" Type="http://schemas.openxmlformats.org/officeDocument/2006/relationships/hyperlink" Target="https://drive.google.com/file/d/13mUKThykZK5yYBO81mU4pokzrtaX9GZ8/view"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f.chnu.edu.ua/studentu/vybirkovi-dystsypliny/" TargetMode="External"/><Relationship Id="rId29" Type="http://schemas.openxmlformats.org/officeDocument/2006/relationships/hyperlink" Target="http://ujae.org.ua/rozvytok-investytsijno-innovatsijnogo-potentsialu-regioniv-ukrayiny-v-umovah-yevrointegratsiy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re.gov.ua/re202203/re202203_106_BilykRS,HavrylyukOV.pdf" TargetMode="External"/><Relationship Id="rId32" Type="http://schemas.openxmlformats.org/officeDocument/2006/relationships/hyperlink" Target="https://www.inter-nauka.com/uploads/public/17121460268605.pdf" TargetMode="External"/><Relationship Id="rId37" Type="http://schemas.openxmlformats.org/officeDocument/2006/relationships/hyperlink" Target="http://scc.univ.kiev.ua/upload/iblock/45c/aref_%D0%91%D1%96%D0%BB%D0%B8%D0%BA%20%D0%A0.%D0%A1..pdf" TargetMode="External"/><Relationship Id="rId40" Type="http://schemas.openxmlformats.org/officeDocument/2006/relationships/hyperlink" Target="https://repository.lnau.edu.ua/xmlui/bitstream/handle/123456789/89/&#1058;&#1077;&#1079;&#1080;_&#1050;&#1072;&#1092;_&#1055;&#1058;&#1041;_2022.pdf?sequence=1&amp;isAllowed=y"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rcher.chnu.edu.ua/" TargetMode="External"/><Relationship Id="rId23" Type="http://schemas.openxmlformats.org/officeDocument/2006/relationships/hyperlink" Target="https://re.gov.ua/doi/re2022.03.106_u" TargetMode="External"/><Relationship Id="rId28" Type="http://schemas.openxmlformats.org/officeDocument/2006/relationships/hyperlink" Target="https://ejournals.vdu.lt/index.php/mtsrbid/article/view/4742" TargetMode="External"/><Relationship Id="rId36" Type="http://schemas.openxmlformats.org/officeDocument/2006/relationships/hyperlink" Target="http://apie.org.ua/uk/sutn&#1110;st-ta-struktura-pro&#1108;ktnogo-men/" TargetMode="External"/><Relationship Id="rId10" Type="http://schemas.openxmlformats.org/officeDocument/2006/relationships/hyperlink" Target="mailto:o.saienko@chnu.edu.ua" TargetMode="External"/><Relationship Id="rId19" Type="http://schemas.openxmlformats.org/officeDocument/2006/relationships/hyperlink" Target="https://drive.google.com/file/d/1AFGFdju5j1x4_4dJy4EDxP0VSjVefBE6/view?usp=sharing" TargetMode="External"/><Relationship Id="rId31" Type="http://schemas.openxmlformats.org/officeDocument/2006/relationships/hyperlink" Target="http://www.econ.vernadskyjournals.in.ua/journals/2024/35_74_1/3.pdf" TargetMode="External"/><Relationship Id="rId44" Type="http://schemas.openxmlformats.org/officeDocument/2006/relationships/hyperlink" Target="https://science.lpnu.ua/uk/itep-2024/zbirnyk-tez-dopovidey-itep-202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oodle.chnu.edu.ua/login/index.php" TargetMode="External"/><Relationship Id="rId22" Type="http://schemas.openxmlformats.org/officeDocument/2006/relationships/hyperlink" Target="https://archer.chnu.edu.ua/xmlui/handle/123456789/12322" TargetMode="External"/><Relationship Id="rId27" Type="http://schemas.openxmlformats.org/officeDocument/2006/relationships/hyperlink" Target="https://doi.org/10.15544/mts.2023.17" TargetMode="External"/><Relationship Id="rId30" Type="http://schemas.openxmlformats.org/officeDocument/2006/relationships/hyperlink" Target="https://journals.indexcopernicus.com/search/details?id=51888" TargetMode="External"/><Relationship Id="rId35" Type="http://schemas.openxmlformats.org/officeDocument/2006/relationships/hyperlink" Target="https://doi.org/10.15544/mts.2024.38" TargetMode="External"/><Relationship Id="rId43" Type="http://schemas.openxmlformats.org/officeDocument/2006/relationships/hyperlink" Target="https://drive.google.com/file/d/18iFc3xkgav0paX8cz2S8K_Jku3HIDE4s/view"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library.chnu.edu.ua/index.php?page=ua/01about" TargetMode="External"/><Relationship Id="rId17" Type="http://schemas.openxmlformats.org/officeDocument/2006/relationships/hyperlink" Target="https://doi.org/10.37405/2221-1187.2024.140-153" TargetMode="External"/><Relationship Id="rId25" Type="http://schemas.openxmlformats.org/officeDocument/2006/relationships/hyperlink" Target="https://re.gov.ua/doi/re2022.04.021_u" TargetMode="External"/><Relationship Id="rId33" Type="http://schemas.openxmlformats.org/officeDocument/2006/relationships/hyperlink" Target="https://re.gov.ua/re202401/re202401_095_BilykRS,BilykDR,HavrylyukOV.pdf" TargetMode="External"/><Relationship Id="rId38" Type="http://schemas.openxmlformats.org/officeDocument/2006/relationships/hyperlink" Target="http://scc.univ.kiev.ua/upload/iblock/264/dis_%D0%91%D1%96%D0%BB%D0%B8%D0%BA%20%D0%A0.%D0%A1..pdf" TargetMode="External"/><Relationship Id="rId46" Type="http://schemas.openxmlformats.org/officeDocument/2006/relationships/theme" Target="theme/theme1.xml"/><Relationship Id="rId20" Type="http://schemas.openxmlformats.org/officeDocument/2006/relationships/hyperlink" Target="https://drive.google.com/file/d/1txxW3VOBNXS37MY_9WSq6ExLq77lboUW/view?usp=drive_link" TargetMode="External"/><Relationship Id="rId41" Type="http://schemas.openxmlformats.org/officeDocument/2006/relationships/hyperlink" Target="https://www.calameo.com/read/005426639741925b044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5yxy7/mTwnL0AMSXt6bvfc+KOw==">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978CE5-7D4E-4FE0-8312-FBE7F430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Pages>
  <Words>35406</Words>
  <Characters>20182</Characters>
  <Application>Microsoft Office Word</Application>
  <DocSecurity>0</DocSecurity>
  <Lines>168</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Oleksandr Saienko</cp:lastModifiedBy>
  <cp:revision>17</cp:revision>
  <cp:lastPrinted>2025-05-12T08:08:00Z</cp:lastPrinted>
  <dcterms:created xsi:type="dcterms:W3CDTF">2025-05-08T16:23:00Z</dcterms:created>
  <dcterms:modified xsi:type="dcterms:W3CDTF">2026-05-31T09:41:00Z</dcterms:modified>
</cp:coreProperties>
</file>