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44E275" w14:textId="40F7AA22" w:rsidR="00E235DF" w:rsidRDefault="00E235DF" w:rsidP="00E235DF">
      <w:pPr>
        <w:suppressAutoHyphens/>
        <w:spacing w:after="0" w:line="240" w:lineRule="auto"/>
        <w:ind w:leftChars="-644" w:right="-850" w:hangingChars="644" w:hanging="1417"/>
        <w:textDirection w:val="btLr"/>
        <w:textAlignment w:val="top"/>
        <w:outlineLvl w:val="0"/>
        <w:rPr>
          <w:rFonts w:ascii="Times New Roman" w:eastAsia="Times New Roman" w:hAnsi="Times New Roman" w:cs="Times New Roman"/>
          <w:color w:val="000000"/>
          <w:kern w:val="24"/>
          <w:position w:val="-1"/>
          <w:sz w:val="24"/>
          <w:szCs w:val="24"/>
          <w:highlight w:val="yellow"/>
          <w:lang w:eastAsia="ru-RU"/>
        </w:rPr>
        <w:sectPr w:rsidR="00E235DF" w:rsidSect="00E235DF">
          <w:pgSz w:w="11906" w:h="16838"/>
          <w:pgMar w:top="0" w:right="850" w:bottom="850" w:left="1417" w:header="708" w:footer="708" w:gutter="0"/>
          <w:cols w:space="708"/>
          <w:docGrid w:linePitch="360"/>
        </w:sectPr>
      </w:pPr>
      <w:r>
        <w:rPr>
          <w:noProof/>
          <w:lang w:eastAsia="uk-UA"/>
        </w:rPr>
        <w:drawing>
          <wp:inline distT="0" distB="0" distL="0" distR="0" wp14:anchorId="7846B6BC" wp14:editId="72724D05">
            <wp:extent cx="7553325" cy="10662734"/>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555771" cy="10666187"/>
                    </a:xfrm>
                    <a:prstGeom prst="rect">
                      <a:avLst/>
                    </a:prstGeom>
                  </pic:spPr>
                </pic:pic>
              </a:graphicData>
            </a:graphic>
          </wp:inline>
        </w:drawing>
      </w:r>
    </w:p>
    <w:p w14:paraId="0DF9F44D" w14:textId="160C3FD3" w:rsidR="00E235DF" w:rsidRDefault="00E235DF" w:rsidP="00E235DF">
      <w:pPr>
        <w:suppressAutoHyphens/>
        <w:spacing w:after="0" w:line="240" w:lineRule="auto"/>
        <w:ind w:leftChars="-644" w:right="-850" w:hangingChars="644" w:hanging="1417"/>
        <w:textDirection w:val="btLr"/>
        <w:textAlignment w:val="top"/>
        <w:outlineLvl w:val="0"/>
        <w:rPr>
          <w:rFonts w:ascii="Times New Roman" w:eastAsia="Times New Roman" w:hAnsi="Times New Roman" w:cs="Times New Roman"/>
          <w:color w:val="000000"/>
          <w:kern w:val="24"/>
          <w:position w:val="-1"/>
          <w:sz w:val="24"/>
          <w:szCs w:val="24"/>
          <w:highlight w:val="yellow"/>
          <w:lang w:eastAsia="ru-RU"/>
        </w:rPr>
        <w:sectPr w:rsidR="00E235DF" w:rsidSect="00E235DF">
          <w:pgSz w:w="11906" w:h="16838"/>
          <w:pgMar w:top="0" w:right="850" w:bottom="850" w:left="1417" w:header="708" w:footer="708" w:gutter="0"/>
          <w:cols w:space="708"/>
          <w:docGrid w:linePitch="360"/>
        </w:sectPr>
      </w:pPr>
      <w:r>
        <w:rPr>
          <w:noProof/>
          <w:lang w:eastAsia="uk-UA"/>
        </w:rPr>
        <w:lastRenderedPageBreak/>
        <w:drawing>
          <wp:inline distT="0" distB="0" distL="0" distR="0" wp14:anchorId="6EF92F6E" wp14:editId="0887ED3B">
            <wp:extent cx="7543800" cy="10686854"/>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548441" cy="10693429"/>
                    </a:xfrm>
                    <a:prstGeom prst="rect">
                      <a:avLst/>
                    </a:prstGeom>
                  </pic:spPr>
                </pic:pic>
              </a:graphicData>
            </a:graphic>
          </wp:inline>
        </w:drawing>
      </w:r>
    </w:p>
    <w:p w14:paraId="2F869F36" w14:textId="61A49FF0" w:rsidR="00E67314" w:rsidRPr="00C47980" w:rsidRDefault="00E67314" w:rsidP="00C47980">
      <w:pPr>
        <w:spacing w:after="0" w:line="240" w:lineRule="auto"/>
        <w:ind w:left="709"/>
        <w:jc w:val="both"/>
        <w:rPr>
          <w:rFonts w:ascii="Times New Roman" w:hAnsi="Times New Roman" w:cs="Times New Roman"/>
          <w:b/>
          <w:bCs/>
          <w:kern w:val="24"/>
          <w:sz w:val="24"/>
          <w:szCs w:val="24"/>
        </w:rPr>
      </w:pPr>
      <w:bookmarkStart w:id="0" w:name="_GoBack"/>
      <w:bookmarkEnd w:id="0"/>
      <w:r w:rsidRPr="00C47980">
        <w:rPr>
          <w:rFonts w:ascii="Times New Roman" w:hAnsi="Times New Roman" w:cs="Times New Roman"/>
          <w:b/>
          <w:bCs/>
          <w:kern w:val="24"/>
          <w:sz w:val="24"/>
          <w:szCs w:val="24"/>
        </w:rPr>
        <w:lastRenderedPageBreak/>
        <w:t>Мета навчальної дисципліни</w:t>
      </w:r>
    </w:p>
    <w:p w14:paraId="64976221" w14:textId="51001D8A" w:rsidR="00E67314" w:rsidRPr="00E67314" w:rsidRDefault="00E67314" w:rsidP="00E67314">
      <w:pPr>
        <w:pStyle w:val="a5"/>
        <w:spacing w:after="0" w:line="240" w:lineRule="auto"/>
        <w:ind w:left="1069"/>
        <w:jc w:val="both"/>
        <w:rPr>
          <w:rFonts w:ascii="Times New Roman" w:hAnsi="Times New Roman" w:cs="Times New Roman"/>
          <w:b/>
          <w:bCs/>
          <w:kern w:val="24"/>
          <w:sz w:val="24"/>
          <w:szCs w:val="24"/>
        </w:rPr>
      </w:pPr>
    </w:p>
    <w:p w14:paraId="4A5A74AC" w14:textId="792C88B8" w:rsidR="00424522" w:rsidRPr="00C312EA" w:rsidRDefault="00A035BA" w:rsidP="00424522">
      <w:pPr>
        <w:spacing w:after="0" w:line="240" w:lineRule="auto"/>
        <w:ind w:firstLine="567"/>
        <w:jc w:val="both"/>
        <w:rPr>
          <w:rFonts w:ascii="Times New Roman" w:hAnsi="Times New Roman" w:cs="Times New Roman"/>
          <w:color w:val="000000" w:themeColor="text1"/>
          <w:kern w:val="24"/>
          <w:sz w:val="24"/>
          <w:szCs w:val="24"/>
        </w:rPr>
      </w:pPr>
      <w:r w:rsidRPr="00A035BA">
        <w:rPr>
          <w:rFonts w:ascii="Times New Roman" w:hAnsi="Times New Roman" w:cs="Times New Roman"/>
          <w:bCs/>
          <w:kern w:val="24"/>
          <w:sz w:val="24"/>
          <w:szCs w:val="24"/>
        </w:rPr>
        <w:t xml:space="preserve">Навчальна дисципліна призначена для поглиблення здобувачами теоретичних і </w:t>
      </w:r>
      <w:r w:rsidR="00424522">
        <w:rPr>
          <w:rFonts w:ascii="Times New Roman" w:eastAsia="Times New Roman" w:hAnsi="Times New Roman"/>
          <w:color w:val="000000"/>
          <w:sz w:val="24"/>
          <w:szCs w:val="24"/>
        </w:rPr>
        <w:t>Дисципліна «</w:t>
      </w:r>
      <w:proofErr w:type="spellStart"/>
      <w:r w:rsidR="00424522" w:rsidRPr="00AF1BDF">
        <w:rPr>
          <w:rFonts w:ascii="Times New Roman" w:eastAsia="Times New Roman" w:hAnsi="Times New Roman"/>
          <w:color w:val="000000"/>
          <w:sz w:val="24"/>
          <w:szCs w:val="24"/>
        </w:rPr>
        <w:t>Командоутворення</w:t>
      </w:r>
      <w:proofErr w:type="spellEnd"/>
      <w:r w:rsidR="00424522">
        <w:rPr>
          <w:rFonts w:ascii="Times New Roman" w:eastAsia="Times New Roman" w:hAnsi="Times New Roman"/>
          <w:color w:val="000000"/>
          <w:sz w:val="24"/>
          <w:szCs w:val="24"/>
        </w:rPr>
        <w:t xml:space="preserve">» </w:t>
      </w:r>
      <w:r w:rsidR="00424522">
        <w:rPr>
          <w:rFonts w:ascii="Times New Roman" w:hAnsi="Times New Roman" w:cs="Times New Roman"/>
          <w:color w:val="000000" w:themeColor="text1"/>
          <w:kern w:val="24"/>
          <w:sz w:val="24"/>
          <w:szCs w:val="24"/>
        </w:rPr>
        <w:t xml:space="preserve">є складовою </w:t>
      </w:r>
      <w:r w:rsidR="00424522" w:rsidRPr="00C312EA">
        <w:rPr>
          <w:rFonts w:ascii="Times New Roman" w:hAnsi="Times New Roman" w:cs="Times New Roman"/>
          <w:color w:val="000000" w:themeColor="text1"/>
          <w:kern w:val="24"/>
          <w:sz w:val="24"/>
          <w:szCs w:val="24"/>
        </w:rPr>
        <w:t>частиною циклу освітніх програм підготовки фахівців за більшістю спеціальностей вищої освіти. Адже результати діяльності та досягнення цілей під час здійснення професійної діяльності значною мірою залежать від навичок взаємодії та дієвої співпраці з іншими членами професійного середовища.</w:t>
      </w:r>
    </w:p>
    <w:p w14:paraId="0B3AD928" w14:textId="77777777" w:rsidR="00424522" w:rsidRPr="00C312EA" w:rsidRDefault="00424522" w:rsidP="00424522">
      <w:pPr>
        <w:autoSpaceDE w:val="0"/>
        <w:autoSpaceDN w:val="0"/>
        <w:adjustRightInd w:val="0"/>
        <w:spacing w:after="0" w:line="240" w:lineRule="auto"/>
        <w:ind w:firstLine="567"/>
        <w:rPr>
          <w:rFonts w:ascii="Times New Roman" w:hAnsi="Times New Roman" w:cs="Times New Roman"/>
          <w:color w:val="000000" w:themeColor="text1"/>
          <w:kern w:val="24"/>
          <w:sz w:val="24"/>
          <w:szCs w:val="24"/>
        </w:rPr>
      </w:pPr>
      <w:r w:rsidRPr="00C312EA">
        <w:rPr>
          <w:rFonts w:ascii="Times New Roman" w:hAnsi="Times New Roman" w:cs="Times New Roman"/>
          <w:sz w:val="24"/>
          <w:szCs w:val="24"/>
        </w:rPr>
        <w:t>Тому, одним з найбільш затребуваних особистих якостей, поряд з професіоналізмом, є здатність фахівця діяти в команді.</w:t>
      </w:r>
    </w:p>
    <w:p w14:paraId="3DB13FAD" w14:textId="6D61572E" w:rsidR="00A035BA" w:rsidRDefault="00A035BA" w:rsidP="00424522">
      <w:pPr>
        <w:spacing w:after="0" w:line="240" w:lineRule="auto"/>
        <w:ind w:firstLine="709"/>
        <w:jc w:val="both"/>
        <w:rPr>
          <w:rFonts w:ascii="Times New Roman" w:hAnsi="Times New Roman" w:cs="Times New Roman"/>
          <w:b/>
          <w:bCs/>
          <w:kern w:val="24"/>
          <w:sz w:val="24"/>
          <w:szCs w:val="24"/>
        </w:rPr>
      </w:pPr>
    </w:p>
    <w:p w14:paraId="634DF6A5" w14:textId="77777777" w:rsidR="00424522" w:rsidRDefault="00424522" w:rsidP="00424522">
      <w:pPr>
        <w:spacing w:after="0" w:line="240" w:lineRule="auto"/>
        <w:ind w:firstLine="709"/>
        <w:jc w:val="both"/>
        <w:rPr>
          <w:rFonts w:ascii="Times New Roman" w:hAnsi="Times New Roman" w:cs="Times New Roman"/>
          <w:iCs/>
          <w:color w:val="000000" w:themeColor="text1"/>
          <w:kern w:val="24"/>
          <w:sz w:val="24"/>
          <w:szCs w:val="24"/>
        </w:rPr>
      </w:pPr>
      <w:r w:rsidRPr="00424522">
        <w:rPr>
          <w:rFonts w:ascii="Times New Roman" w:hAnsi="Times New Roman" w:cs="Times New Roman"/>
          <w:bCs/>
          <w:color w:val="000000" w:themeColor="text1"/>
          <w:kern w:val="24"/>
          <w:sz w:val="24"/>
          <w:szCs w:val="24"/>
        </w:rPr>
        <w:t>Мета навчальної дисципліни:</w:t>
      </w:r>
      <w:r w:rsidRPr="00424522">
        <w:rPr>
          <w:rFonts w:ascii="Times New Roman" w:hAnsi="Times New Roman" w:cs="Times New Roman"/>
          <w:color w:val="000000" w:themeColor="text1"/>
          <w:kern w:val="24"/>
          <w:sz w:val="24"/>
          <w:szCs w:val="24"/>
        </w:rPr>
        <w:t xml:space="preserve"> </w:t>
      </w:r>
      <w:r w:rsidRPr="00C312EA">
        <w:rPr>
          <w:rFonts w:ascii="Times New Roman" w:hAnsi="Times New Roman" w:cs="Times New Roman"/>
          <w:iCs/>
          <w:color w:val="000000" w:themeColor="text1"/>
          <w:kern w:val="24"/>
          <w:sz w:val="24"/>
          <w:szCs w:val="24"/>
        </w:rPr>
        <w:t>формування у студентів компетентносте</w:t>
      </w:r>
      <w:r>
        <w:rPr>
          <w:rFonts w:ascii="Times New Roman" w:hAnsi="Times New Roman" w:cs="Times New Roman"/>
          <w:iCs/>
          <w:color w:val="000000" w:themeColor="text1"/>
          <w:kern w:val="24"/>
          <w:sz w:val="24"/>
          <w:szCs w:val="24"/>
        </w:rPr>
        <w:t>й</w:t>
      </w:r>
      <w:r w:rsidRPr="00C312EA">
        <w:rPr>
          <w:rFonts w:ascii="Times New Roman" w:hAnsi="Times New Roman" w:cs="Times New Roman"/>
          <w:iCs/>
          <w:color w:val="000000" w:themeColor="text1"/>
          <w:kern w:val="24"/>
          <w:sz w:val="24"/>
          <w:szCs w:val="24"/>
        </w:rPr>
        <w:t xml:space="preserve"> щодо</w:t>
      </w:r>
      <w:r>
        <w:rPr>
          <w:rFonts w:ascii="Times New Roman" w:hAnsi="Times New Roman" w:cs="Times New Roman"/>
          <w:iCs/>
          <w:color w:val="000000" w:themeColor="text1"/>
          <w:kern w:val="24"/>
          <w:sz w:val="24"/>
          <w:szCs w:val="24"/>
        </w:rPr>
        <w:t xml:space="preserve"> формування та управління </w:t>
      </w:r>
      <w:r w:rsidRPr="00C312EA">
        <w:rPr>
          <w:rFonts w:ascii="Times New Roman" w:hAnsi="Times New Roman" w:cs="Times New Roman"/>
          <w:iCs/>
          <w:color w:val="000000" w:themeColor="text1"/>
          <w:kern w:val="24"/>
          <w:sz w:val="24"/>
          <w:szCs w:val="24"/>
        </w:rPr>
        <w:t xml:space="preserve">розвитком команд, діагностування проблем </w:t>
      </w:r>
      <w:r>
        <w:rPr>
          <w:rFonts w:ascii="Times New Roman" w:hAnsi="Times New Roman" w:cs="Times New Roman"/>
          <w:iCs/>
          <w:color w:val="000000" w:themeColor="text1"/>
          <w:kern w:val="24"/>
          <w:sz w:val="24"/>
          <w:szCs w:val="24"/>
        </w:rPr>
        <w:t xml:space="preserve">взаємовідносин в команді </w:t>
      </w:r>
      <w:r w:rsidRPr="00C312EA">
        <w:rPr>
          <w:rFonts w:ascii="Times New Roman" w:hAnsi="Times New Roman" w:cs="Times New Roman"/>
          <w:iCs/>
          <w:color w:val="000000" w:themeColor="text1"/>
          <w:kern w:val="24"/>
          <w:sz w:val="24"/>
          <w:szCs w:val="24"/>
        </w:rPr>
        <w:t>та</w:t>
      </w:r>
      <w:r>
        <w:rPr>
          <w:rFonts w:ascii="Times New Roman" w:hAnsi="Times New Roman" w:cs="Times New Roman"/>
          <w:iCs/>
          <w:color w:val="000000" w:themeColor="text1"/>
          <w:kern w:val="24"/>
          <w:sz w:val="24"/>
          <w:szCs w:val="24"/>
        </w:rPr>
        <w:t xml:space="preserve"> застосування дієвих інструментів</w:t>
      </w:r>
      <w:r w:rsidRPr="00C312EA">
        <w:rPr>
          <w:rFonts w:ascii="Times New Roman" w:hAnsi="Times New Roman" w:cs="Times New Roman"/>
          <w:iCs/>
          <w:color w:val="000000" w:themeColor="text1"/>
          <w:kern w:val="24"/>
          <w:sz w:val="24"/>
          <w:szCs w:val="24"/>
        </w:rPr>
        <w:t>, спрямованих на підвищення ефективності роботи команди</w:t>
      </w:r>
      <w:r>
        <w:rPr>
          <w:rFonts w:ascii="Times New Roman" w:hAnsi="Times New Roman" w:cs="Times New Roman"/>
          <w:iCs/>
          <w:color w:val="000000" w:themeColor="text1"/>
          <w:kern w:val="24"/>
          <w:sz w:val="24"/>
          <w:szCs w:val="24"/>
        </w:rPr>
        <w:t xml:space="preserve">; освоєння </w:t>
      </w:r>
      <w:r w:rsidRPr="004F4D84">
        <w:rPr>
          <w:rFonts w:ascii="Times New Roman" w:hAnsi="Times New Roman" w:cs="Times New Roman"/>
          <w:iCs/>
          <w:color w:val="000000" w:themeColor="text1"/>
          <w:kern w:val="24"/>
          <w:sz w:val="24"/>
          <w:szCs w:val="24"/>
        </w:rPr>
        <w:t xml:space="preserve">студентами технології </w:t>
      </w:r>
      <w:r>
        <w:rPr>
          <w:rFonts w:ascii="Times New Roman" w:hAnsi="Times New Roman" w:cs="Times New Roman"/>
          <w:iCs/>
          <w:color w:val="000000" w:themeColor="text1"/>
          <w:kern w:val="24"/>
          <w:sz w:val="24"/>
          <w:szCs w:val="24"/>
          <w:lang w:val="en-US"/>
        </w:rPr>
        <w:t>Teambuilding</w:t>
      </w:r>
      <w:r w:rsidRPr="004F4D84">
        <w:rPr>
          <w:rFonts w:ascii="Times New Roman" w:hAnsi="Times New Roman" w:cs="Times New Roman"/>
          <w:iCs/>
          <w:color w:val="000000" w:themeColor="text1"/>
          <w:kern w:val="24"/>
          <w:sz w:val="24"/>
          <w:szCs w:val="24"/>
        </w:rPr>
        <w:t xml:space="preserve"> з використанням су</w:t>
      </w:r>
      <w:r>
        <w:rPr>
          <w:rFonts w:ascii="Times New Roman" w:hAnsi="Times New Roman" w:cs="Times New Roman"/>
          <w:iCs/>
          <w:color w:val="000000" w:themeColor="text1"/>
          <w:kern w:val="24"/>
          <w:sz w:val="24"/>
          <w:szCs w:val="24"/>
        </w:rPr>
        <w:t>часних інформаційних технологій</w:t>
      </w:r>
      <w:r w:rsidRPr="004F4D84">
        <w:rPr>
          <w:rFonts w:ascii="Times New Roman" w:hAnsi="Times New Roman" w:cs="Times New Roman"/>
          <w:iCs/>
          <w:color w:val="000000" w:themeColor="text1"/>
          <w:kern w:val="24"/>
          <w:sz w:val="24"/>
          <w:szCs w:val="24"/>
        </w:rPr>
        <w:t xml:space="preserve"> та нов</w:t>
      </w:r>
      <w:r>
        <w:rPr>
          <w:rFonts w:ascii="Times New Roman" w:hAnsi="Times New Roman" w:cs="Times New Roman"/>
          <w:iCs/>
          <w:color w:val="000000" w:themeColor="text1"/>
          <w:kern w:val="24"/>
          <w:sz w:val="24"/>
          <w:szCs w:val="24"/>
        </w:rPr>
        <w:t>ітніх методик</w:t>
      </w:r>
      <w:r w:rsidRPr="00C312EA">
        <w:rPr>
          <w:rFonts w:ascii="Times New Roman" w:hAnsi="Times New Roman" w:cs="Times New Roman"/>
          <w:iCs/>
          <w:color w:val="000000" w:themeColor="text1"/>
          <w:kern w:val="24"/>
          <w:sz w:val="24"/>
          <w:szCs w:val="24"/>
        </w:rPr>
        <w:t>.</w:t>
      </w:r>
    </w:p>
    <w:p w14:paraId="55041F38" w14:textId="77777777" w:rsidR="001832E8" w:rsidRDefault="001832E8" w:rsidP="00424522">
      <w:pPr>
        <w:spacing w:after="0" w:line="240" w:lineRule="auto"/>
        <w:ind w:firstLine="709"/>
        <w:jc w:val="both"/>
        <w:rPr>
          <w:rFonts w:ascii="Times New Roman" w:hAnsi="Times New Roman" w:cs="Times New Roman"/>
          <w:iCs/>
          <w:color w:val="000000" w:themeColor="text1"/>
          <w:kern w:val="24"/>
          <w:sz w:val="24"/>
          <w:szCs w:val="24"/>
        </w:rPr>
      </w:pPr>
    </w:p>
    <w:p w14:paraId="7EE947F1" w14:textId="72B7E74A" w:rsidR="004C7035" w:rsidRPr="006A24F8" w:rsidRDefault="004C7035" w:rsidP="004C7035">
      <w:pPr>
        <w:spacing w:after="0" w:line="240" w:lineRule="auto"/>
        <w:ind w:firstLine="709"/>
        <w:jc w:val="both"/>
        <w:rPr>
          <w:rFonts w:ascii="Times New Roman" w:hAnsi="Times New Roman" w:cs="Times New Roman"/>
          <w:color w:val="000000" w:themeColor="text1"/>
          <w:kern w:val="24"/>
          <w:sz w:val="24"/>
          <w:szCs w:val="24"/>
        </w:rPr>
      </w:pPr>
      <w:proofErr w:type="spellStart"/>
      <w:r w:rsidRPr="00DC06F5">
        <w:rPr>
          <w:rFonts w:ascii="Times New Roman" w:hAnsi="Times New Roman" w:cs="Times New Roman"/>
          <w:b/>
          <w:bCs/>
          <w:kern w:val="24"/>
          <w:sz w:val="24"/>
          <w:szCs w:val="24"/>
        </w:rPr>
        <w:t>Прер</w:t>
      </w:r>
      <w:r>
        <w:rPr>
          <w:rFonts w:ascii="Times New Roman" w:hAnsi="Times New Roman" w:cs="Times New Roman"/>
          <w:b/>
          <w:bCs/>
          <w:kern w:val="24"/>
          <w:sz w:val="24"/>
          <w:szCs w:val="24"/>
        </w:rPr>
        <w:t>е</w:t>
      </w:r>
      <w:r w:rsidRPr="00DC06F5">
        <w:rPr>
          <w:rFonts w:ascii="Times New Roman" w:hAnsi="Times New Roman" w:cs="Times New Roman"/>
          <w:b/>
          <w:bCs/>
          <w:kern w:val="24"/>
          <w:sz w:val="24"/>
          <w:szCs w:val="24"/>
        </w:rPr>
        <w:t>квізити</w:t>
      </w:r>
      <w:proofErr w:type="spellEnd"/>
      <w:r>
        <w:rPr>
          <w:rFonts w:ascii="Times New Roman" w:hAnsi="Times New Roman" w:cs="Times New Roman"/>
          <w:b/>
          <w:bCs/>
          <w:kern w:val="24"/>
          <w:sz w:val="24"/>
          <w:szCs w:val="24"/>
        </w:rPr>
        <w:t>.</w:t>
      </w:r>
      <w:r w:rsidRPr="00DC06F5">
        <w:rPr>
          <w:rFonts w:ascii="Times New Roman" w:hAnsi="Times New Roman" w:cs="Times New Roman"/>
          <w:b/>
          <w:bCs/>
          <w:kern w:val="24"/>
          <w:sz w:val="24"/>
          <w:szCs w:val="24"/>
        </w:rPr>
        <w:t xml:space="preserve"> </w:t>
      </w:r>
      <w:r w:rsidRPr="00792D70">
        <w:rPr>
          <w:rFonts w:ascii="Times New Roman" w:hAnsi="Times New Roman" w:cs="Times New Roman"/>
          <w:color w:val="000000" w:themeColor="text1"/>
          <w:kern w:val="24"/>
          <w:sz w:val="24"/>
          <w:szCs w:val="24"/>
        </w:rPr>
        <w:t>Дисципліни, обов'язкові для вивчення здобувачем вищої освіти до початку роботи над курсом «</w:t>
      </w:r>
      <w:proofErr w:type="spellStart"/>
      <w:r>
        <w:rPr>
          <w:rFonts w:ascii="Times New Roman" w:hAnsi="Times New Roman" w:cs="Times New Roman"/>
          <w:color w:val="000000" w:themeColor="text1"/>
          <w:kern w:val="24"/>
          <w:sz w:val="24"/>
          <w:szCs w:val="24"/>
        </w:rPr>
        <w:t>Командоутворення</w:t>
      </w:r>
      <w:proofErr w:type="spellEnd"/>
      <w:r w:rsidRPr="00792D70">
        <w:rPr>
          <w:rFonts w:ascii="Times New Roman" w:hAnsi="Times New Roman" w:cs="Times New Roman"/>
          <w:color w:val="000000" w:themeColor="text1"/>
          <w:kern w:val="24"/>
          <w:sz w:val="24"/>
          <w:szCs w:val="24"/>
        </w:rPr>
        <w:t>»</w:t>
      </w:r>
      <w:r>
        <w:rPr>
          <w:rFonts w:ascii="Times New Roman" w:hAnsi="Times New Roman" w:cs="Times New Roman"/>
          <w:color w:val="000000" w:themeColor="text1"/>
          <w:kern w:val="24"/>
          <w:sz w:val="24"/>
          <w:szCs w:val="24"/>
        </w:rPr>
        <w:t xml:space="preserve"> –</w:t>
      </w:r>
      <w:r w:rsidRPr="00792D70">
        <w:rPr>
          <w:rFonts w:ascii="Times New Roman" w:hAnsi="Times New Roman" w:cs="Times New Roman"/>
          <w:color w:val="000000" w:themeColor="text1"/>
          <w:kern w:val="24"/>
          <w:sz w:val="24"/>
          <w:szCs w:val="24"/>
        </w:rPr>
        <w:t xml:space="preserve"> це</w:t>
      </w:r>
      <w:r>
        <w:rPr>
          <w:rFonts w:ascii="Times New Roman" w:hAnsi="Times New Roman" w:cs="Times New Roman"/>
          <w:kern w:val="24"/>
          <w:sz w:val="24"/>
          <w:szCs w:val="24"/>
        </w:rPr>
        <w:t xml:space="preserve"> Менеджмент, Мотивування персоналу, Фізіологія та психологія праці, Управління персоналом.</w:t>
      </w:r>
    </w:p>
    <w:p w14:paraId="5679EE99" w14:textId="5765A85B" w:rsidR="004C7035" w:rsidRPr="00E55BB6" w:rsidRDefault="004C7035" w:rsidP="004C7035">
      <w:pPr>
        <w:spacing w:after="0" w:line="240" w:lineRule="auto"/>
        <w:ind w:firstLine="709"/>
        <w:jc w:val="both"/>
        <w:rPr>
          <w:rFonts w:ascii="Times New Roman" w:hAnsi="Times New Roman" w:cs="Times New Roman"/>
        </w:rPr>
      </w:pPr>
      <w:r>
        <w:rPr>
          <w:rFonts w:ascii="Times New Roman" w:hAnsi="Times New Roman" w:cs="Times New Roman"/>
          <w:sz w:val="24"/>
          <w:szCs w:val="24"/>
        </w:rPr>
        <w:t xml:space="preserve">Доцільне вивчення курсу паралельно з </w:t>
      </w:r>
      <w:r>
        <w:rPr>
          <w:rFonts w:ascii="Times New Roman" w:hAnsi="Times New Roman" w:cs="Times New Roman"/>
          <w:kern w:val="24"/>
          <w:sz w:val="24"/>
          <w:szCs w:val="24"/>
        </w:rPr>
        <w:t>таким курс</w:t>
      </w:r>
      <w:r w:rsidR="00E75469">
        <w:rPr>
          <w:rFonts w:ascii="Times New Roman" w:hAnsi="Times New Roman" w:cs="Times New Roman"/>
          <w:kern w:val="24"/>
          <w:sz w:val="24"/>
          <w:szCs w:val="24"/>
        </w:rPr>
        <w:t>ом</w:t>
      </w:r>
      <w:r>
        <w:rPr>
          <w:rFonts w:ascii="Times New Roman" w:hAnsi="Times New Roman" w:cs="Times New Roman"/>
          <w:kern w:val="24"/>
          <w:sz w:val="24"/>
          <w:szCs w:val="24"/>
        </w:rPr>
        <w:t xml:space="preserve"> як</w:t>
      </w:r>
      <w:r w:rsidR="00E75469">
        <w:rPr>
          <w:rFonts w:ascii="Times New Roman" w:hAnsi="Times New Roman" w:cs="Times New Roman"/>
          <w:kern w:val="24"/>
          <w:sz w:val="24"/>
          <w:szCs w:val="24"/>
        </w:rPr>
        <w:t xml:space="preserve"> Управління трудовим потенціалом</w:t>
      </w:r>
      <w:r>
        <w:rPr>
          <w:rFonts w:ascii="Times New Roman" w:hAnsi="Times New Roman" w:cs="Times New Roman"/>
        </w:rPr>
        <w:t>.</w:t>
      </w:r>
    </w:p>
    <w:p w14:paraId="042D449D" w14:textId="77777777" w:rsidR="001832E8" w:rsidRDefault="001832E8" w:rsidP="00424522">
      <w:pPr>
        <w:spacing w:after="0" w:line="240" w:lineRule="auto"/>
        <w:ind w:firstLine="709"/>
        <w:jc w:val="both"/>
        <w:rPr>
          <w:rFonts w:ascii="Times New Roman" w:hAnsi="Times New Roman" w:cs="Times New Roman"/>
          <w:iCs/>
          <w:color w:val="000000" w:themeColor="text1"/>
          <w:kern w:val="24"/>
          <w:sz w:val="24"/>
          <w:szCs w:val="24"/>
        </w:rPr>
      </w:pPr>
    </w:p>
    <w:p w14:paraId="2B17ACFB" w14:textId="4872444D" w:rsidR="00EA529A" w:rsidRPr="006F2F69" w:rsidRDefault="00EA529A" w:rsidP="00EA529A">
      <w:pPr>
        <w:spacing w:after="0" w:line="240" w:lineRule="auto"/>
        <w:ind w:firstLine="709"/>
        <w:jc w:val="both"/>
        <w:rPr>
          <w:rFonts w:ascii="Times New Roman" w:hAnsi="Times New Roman" w:cs="Times New Roman"/>
          <w:color w:val="000000" w:themeColor="text1"/>
          <w:kern w:val="24"/>
          <w:sz w:val="24"/>
          <w:szCs w:val="24"/>
        </w:rPr>
      </w:pPr>
      <w:r w:rsidRPr="00DE59D4">
        <w:rPr>
          <w:rFonts w:ascii="Times New Roman" w:hAnsi="Times New Roman" w:cs="Times New Roman"/>
          <w:b/>
          <w:bCs/>
          <w:color w:val="000000" w:themeColor="text1"/>
          <w:kern w:val="24"/>
          <w:sz w:val="24"/>
          <w:szCs w:val="24"/>
        </w:rPr>
        <w:t xml:space="preserve">Результати </w:t>
      </w:r>
      <w:r w:rsidRPr="006F2F69">
        <w:rPr>
          <w:rFonts w:ascii="Times New Roman" w:hAnsi="Times New Roman" w:cs="Times New Roman"/>
          <w:b/>
          <w:bCs/>
          <w:color w:val="000000"/>
          <w:kern w:val="24"/>
          <w:sz w:val="24"/>
          <w:szCs w:val="24"/>
        </w:rPr>
        <w:t>навчання</w:t>
      </w:r>
      <w:r w:rsidRPr="006F2F69">
        <w:rPr>
          <w:rFonts w:ascii="Times New Roman" w:hAnsi="Times New Roman" w:cs="Times New Roman"/>
          <w:b/>
          <w:bCs/>
          <w:color w:val="000000" w:themeColor="text1"/>
          <w:kern w:val="24"/>
          <w:sz w:val="24"/>
          <w:szCs w:val="24"/>
        </w:rPr>
        <w:t xml:space="preserve">. </w:t>
      </w:r>
      <w:r w:rsidRPr="006F2F69">
        <w:rPr>
          <w:rFonts w:ascii="Times New Roman" w:hAnsi="Times New Roman" w:cs="Times New Roman"/>
          <w:color w:val="000000" w:themeColor="text1"/>
          <w:kern w:val="24"/>
          <w:sz w:val="24"/>
          <w:szCs w:val="24"/>
        </w:rPr>
        <w:t>Відповідно до освітньо-професійної програми підготовки бакалаврів галузі знань 07 «Управління та адміністрування» за спеціальністю 07</w:t>
      </w:r>
      <w:r>
        <w:rPr>
          <w:rFonts w:ascii="Times New Roman" w:hAnsi="Times New Roman" w:cs="Times New Roman"/>
          <w:color w:val="000000" w:themeColor="text1"/>
          <w:kern w:val="24"/>
          <w:sz w:val="24"/>
          <w:szCs w:val="24"/>
        </w:rPr>
        <w:t>6</w:t>
      </w:r>
      <w:r w:rsidRPr="006F2F69">
        <w:rPr>
          <w:rFonts w:ascii="Times New Roman" w:hAnsi="Times New Roman" w:cs="Times New Roman"/>
          <w:color w:val="000000" w:themeColor="text1"/>
          <w:kern w:val="24"/>
          <w:sz w:val="24"/>
          <w:szCs w:val="24"/>
        </w:rPr>
        <w:t xml:space="preserve"> «</w:t>
      </w:r>
      <w:r w:rsidR="000F2484" w:rsidRPr="00353057">
        <w:rPr>
          <w:rFonts w:ascii="Times New Roman" w:hAnsi="Times New Roman" w:cs="Times New Roman"/>
          <w:color w:val="000000" w:themeColor="text1"/>
          <w:kern w:val="24"/>
          <w:sz w:val="24"/>
          <w:szCs w:val="24"/>
        </w:rPr>
        <w:t>Підприємництв</w:t>
      </w:r>
      <w:r w:rsidR="000F2484">
        <w:rPr>
          <w:rFonts w:ascii="Times New Roman" w:hAnsi="Times New Roman" w:cs="Times New Roman"/>
          <w:color w:val="000000" w:themeColor="text1"/>
          <w:kern w:val="24"/>
          <w:sz w:val="24"/>
          <w:szCs w:val="24"/>
        </w:rPr>
        <w:t>о, торгівля та біржова діяльність</w:t>
      </w:r>
      <w:r w:rsidRPr="006F2F69">
        <w:rPr>
          <w:rFonts w:ascii="Times New Roman" w:hAnsi="Times New Roman" w:cs="Times New Roman"/>
          <w:color w:val="000000" w:themeColor="text1"/>
          <w:kern w:val="24"/>
          <w:sz w:val="24"/>
          <w:szCs w:val="24"/>
        </w:rPr>
        <w:t>» (освітня програма «</w:t>
      </w:r>
      <w:r>
        <w:rPr>
          <w:rFonts w:ascii="Times New Roman" w:hAnsi="Times New Roman" w:cs="Times New Roman"/>
          <w:color w:val="000000" w:themeColor="text1"/>
          <w:kern w:val="24"/>
          <w:sz w:val="24"/>
          <w:szCs w:val="24"/>
        </w:rPr>
        <w:t>Економіка та організація бізнесу</w:t>
      </w:r>
      <w:r w:rsidRPr="006F2F69">
        <w:rPr>
          <w:rFonts w:ascii="Times New Roman" w:hAnsi="Times New Roman" w:cs="Times New Roman"/>
          <w:color w:val="000000" w:themeColor="text1"/>
          <w:kern w:val="24"/>
          <w:sz w:val="24"/>
          <w:szCs w:val="24"/>
        </w:rPr>
        <w:t>») вивчення дисципліни «Бізнес-планування» сприяє формуванню таких компетентностей і програмних результатів навчання:</w:t>
      </w:r>
    </w:p>
    <w:p w14:paraId="4653D31A" w14:textId="77777777" w:rsidR="00EA529A" w:rsidRPr="006F2F69" w:rsidRDefault="00EA529A" w:rsidP="00EA529A">
      <w:pPr>
        <w:spacing w:after="0" w:line="240" w:lineRule="auto"/>
        <w:ind w:firstLine="709"/>
        <w:jc w:val="both"/>
        <w:rPr>
          <w:rFonts w:ascii="Times New Roman" w:hAnsi="Times New Roman" w:cs="Times New Roman"/>
          <w:b/>
          <w:color w:val="000000" w:themeColor="text1"/>
          <w:kern w:val="24"/>
          <w:sz w:val="24"/>
          <w:szCs w:val="24"/>
        </w:rPr>
      </w:pPr>
    </w:p>
    <w:p w14:paraId="18D675F2" w14:textId="77777777" w:rsidR="00EA529A" w:rsidRPr="0056131B" w:rsidRDefault="00EA529A" w:rsidP="00EA529A">
      <w:pPr>
        <w:pStyle w:val="a5"/>
        <w:spacing w:after="0" w:line="240" w:lineRule="auto"/>
        <w:ind w:left="0" w:firstLine="709"/>
        <w:jc w:val="both"/>
        <w:rPr>
          <w:rFonts w:ascii="Times New Roman" w:hAnsi="Times New Roman" w:cs="Times New Roman"/>
          <w:b/>
          <w:bCs/>
          <w:i/>
          <w:iCs/>
          <w:color w:val="000000" w:themeColor="text1"/>
          <w:kern w:val="24"/>
          <w:sz w:val="24"/>
          <w:szCs w:val="24"/>
        </w:rPr>
      </w:pPr>
      <w:r w:rsidRPr="0056131B">
        <w:rPr>
          <w:rFonts w:ascii="Times New Roman" w:hAnsi="Times New Roman" w:cs="Times New Roman"/>
          <w:b/>
          <w:i/>
          <w:color w:val="000000" w:themeColor="text1"/>
          <w:kern w:val="24"/>
          <w:sz w:val="24"/>
          <w:szCs w:val="24"/>
        </w:rPr>
        <w:t xml:space="preserve">Інтегральна компетентність: </w:t>
      </w:r>
      <w:r w:rsidRPr="0056131B">
        <w:rPr>
          <w:rFonts w:ascii="Times New Roman" w:hAnsi="Times New Roman" w:cs="Times New Roman"/>
          <w:sz w:val="24"/>
          <w:szCs w:val="24"/>
        </w:rPr>
        <w:t>Здатність розв’язувати складні спеціалізовані завдання та практичні проблеми в ході професійної діяльності в галузі фінансів, банківської справи та страхування або в процесі навчання, що передбачає застосування окремих методів і положень фінансової науки та характеризується невизначеністю умов і необхідністю врахування комплексу вимог здійснення професійної та навчальної діяльності.</w:t>
      </w:r>
    </w:p>
    <w:p w14:paraId="1A10035B" w14:textId="77777777" w:rsidR="00EA529A" w:rsidRDefault="00EA529A" w:rsidP="00EA529A">
      <w:pPr>
        <w:spacing w:after="0" w:line="240" w:lineRule="auto"/>
        <w:ind w:firstLine="709"/>
        <w:jc w:val="both"/>
        <w:rPr>
          <w:rFonts w:ascii="Times New Roman" w:eastAsia="Times New Roman" w:hAnsi="Times New Roman"/>
          <w:b/>
          <w:color w:val="000000"/>
          <w:sz w:val="24"/>
          <w:szCs w:val="24"/>
        </w:rPr>
      </w:pPr>
    </w:p>
    <w:p w14:paraId="76779529" w14:textId="2A04ED4A" w:rsidR="00EA529A" w:rsidRDefault="00EA529A" w:rsidP="00EA529A">
      <w:pPr>
        <w:spacing w:after="0" w:line="240" w:lineRule="auto"/>
        <w:ind w:firstLine="709"/>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Загальні компетентності:</w:t>
      </w:r>
    </w:p>
    <w:p w14:paraId="64A23456" w14:textId="77777777" w:rsidR="00EA529A" w:rsidRDefault="00EA529A" w:rsidP="00EA529A">
      <w:pPr>
        <w:pBdr>
          <w:top w:val="nil"/>
          <w:left w:val="nil"/>
          <w:bottom w:val="nil"/>
          <w:right w:val="nil"/>
          <w:between w:val="nil"/>
        </w:pBd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ЗК 2. Здатність застосовувати отримані знання в практичних ситуаціях. </w:t>
      </w:r>
    </w:p>
    <w:p w14:paraId="3DBEBD8E" w14:textId="77777777" w:rsidR="00EA529A" w:rsidRDefault="00EA529A" w:rsidP="00EA529A">
      <w:pPr>
        <w:pBdr>
          <w:top w:val="nil"/>
          <w:left w:val="nil"/>
          <w:bottom w:val="nil"/>
          <w:right w:val="nil"/>
          <w:between w:val="nil"/>
        </w:pBd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ЗК 3. Здатність спілкуватися державною мовою як усно, так і письмово.</w:t>
      </w:r>
    </w:p>
    <w:p w14:paraId="597AC328" w14:textId="77777777" w:rsidR="00EA529A" w:rsidRDefault="00EA529A" w:rsidP="00EA529A">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ЗК 5. Навички використання інформаційних і комунікаційних технологій. </w:t>
      </w:r>
    </w:p>
    <w:p w14:paraId="559DB5D0" w14:textId="77777777" w:rsidR="00EA529A" w:rsidRDefault="00EA529A" w:rsidP="00EA529A">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ЗК 6. Здатність до пошуку, оброблення та аналізу інформації з різних джерел. </w:t>
      </w:r>
    </w:p>
    <w:p w14:paraId="1E54D610" w14:textId="77777777" w:rsidR="00EA529A" w:rsidRDefault="00EA529A" w:rsidP="00EA529A">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ЗК 7. Здатність працювати в команді. </w:t>
      </w:r>
    </w:p>
    <w:p w14:paraId="37A4F410" w14:textId="77777777" w:rsidR="00EA529A" w:rsidRDefault="00EA529A" w:rsidP="00EA529A">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ЗК 8. Здатність виявляти ініціативу та підприємливість. </w:t>
      </w:r>
    </w:p>
    <w:p w14:paraId="4E33D1E5" w14:textId="77777777" w:rsidR="00EA529A" w:rsidRDefault="00EA529A" w:rsidP="00EA529A">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ЗК 12.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14:paraId="35080DFE" w14:textId="77777777" w:rsidR="00EA529A" w:rsidRDefault="00EA529A" w:rsidP="00EA529A">
      <w:pPr>
        <w:spacing w:after="0" w:line="240" w:lineRule="auto"/>
        <w:ind w:firstLine="709"/>
        <w:jc w:val="both"/>
        <w:rPr>
          <w:rFonts w:ascii="Times New Roman" w:eastAsia="Times New Roman" w:hAnsi="Times New Roman"/>
          <w:b/>
          <w:color w:val="000000"/>
          <w:sz w:val="24"/>
          <w:szCs w:val="24"/>
        </w:rPr>
      </w:pPr>
    </w:p>
    <w:p w14:paraId="110D8DE9" w14:textId="77777777" w:rsidR="00EA529A" w:rsidRDefault="00EA529A" w:rsidP="00EA529A">
      <w:pPr>
        <w:spacing w:after="0" w:line="240" w:lineRule="auto"/>
        <w:ind w:firstLine="709"/>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Спеціальні (фахові) компетентності:</w:t>
      </w:r>
    </w:p>
    <w:p w14:paraId="5009E5CE" w14:textId="77777777" w:rsidR="00EA529A" w:rsidRDefault="00EA529A" w:rsidP="00EA529A">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СК 2. Здатність обирати та використовувати відповідні методи, інструментарій для обґрунтування рішень щодо створення, функціонування підприємницьких, торговельних і біржових структур. </w:t>
      </w:r>
    </w:p>
    <w:p w14:paraId="26C1F896" w14:textId="77777777" w:rsidR="00EA529A" w:rsidRDefault="00EA529A" w:rsidP="00EA529A">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СК 3. Здатність здійснювати діяльність у взаємодії суб’єктів ринкових відносин.</w:t>
      </w:r>
    </w:p>
    <w:p w14:paraId="7A6A69C8" w14:textId="77777777" w:rsidR="00EA529A" w:rsidRDefault="00EA529A" w:rsidP="00593BB8">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СК 11. Здатність обґрунтовувати економічні рішення на основі розуміння закономірностей економічних систем і процесів та із застосуванням сучасного методичного інструментарію.</w:t>
      </w:r>
    </w:p>
    <w:p w14:paraId="5F690EF2" w14:textId="77777777" w:rsidR="00EA529A" w:rsidRDefault="00EA529A" w:rsidP="00593BB8">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СК 13. Здатність мати навички розроблення та управління проектами; розв’язувати поставлені задачі та приймати відповідні економічні рішення для підвищення ефективності діяльності суб’єктів бізнесу.</w:t>
      </w:r>
    </w:p>
    <w:p w14:paraId="091B0998" w14:textId="77777777" w:rsidR="0098262F" w:rsidRDefault="0098262F" w:rsidP="00593BB8">
      <w:pPr>
        <w:spacing w:after="0" w:line="240" w:lineRule="auto"/>
        <w:ind w:firstLine="709"/>
        <w:jc w:val="both"/>
        <w:rPr>
          <w:rFonts w:ascii="Times New Roman" w:eastAsia="Times New Roman" w:hAnsi="Times New Roman"/>
          <w:color w:val="000000"/>
          <w:sz w:val="24"/>
          <w:szCs w:val="24"/>
        </w:rPr>
      </w:pPr>
    </w:p>
    <w:p w14:paraId="1BE9D7B3" w14:textId="0DF233FC" w:rsidR="00593BB8" w:rsidRPr="00593BB8" w:rsidRDefault="00593BB8" w:rsidP="00593BB8">
      <w:pPr>
        <w:spacing w:after="0" w:line="240" w:lineRule="auto"/>
        <w:ind w:firstLine="709"/>
        <w:jc w:val="both"/>
        <w:rPr>
          <w:rFonts w:ascii="Times New Roman" w:eastAsia="Times New Roman" w:hAnsi="Times New Roman"/>
          <w:b/>
          <w:bCs/>
          <w:color w:val="000000"/>
          <w:sz w:val="24"/>
          <w:szCs w:val="24"/>
        </w:rPr>
      </w:pPr>
      <w:r w:rsidRPr="00593BB8">
        <w:rPr>
          <w:rFonts w:ascii="Times New Roman" w:eastAsia="Times New Roman" w:hAnsi="Times New Roman"/>
          <w:b/>
          <w:bCs/>
          <w:color w:val="000000"/>
          <w:sz w:val="24"/>
          <w:szCs w:val="24"/>
        </w:rPr>
        <w:t>Програмні результати навчання:</w:t>
      </w:r>
    </w:p>
    <w:p w14:paraId="4A1A5B23" w14:textId="77777777" w:rsidR="00593BB8" w:rsidRDefault="00593BB8" w:rsidP="00593BB8">
      <w:pPr>
        <w:spacing w:after="0" w:line="240" w:lineRule="auto"/>
        <w:ind w:firstLine="709"/>
        <w:jc w:val="both"/>
        <w:rPr>
          <w:rFonts w:ascii="Times New Roman" w:eastAsia="Times New Roman" w:hAnsi="Times New Roman"/>
          <w:color w:val="000000"/>
          <w:sz w:val="24"/>
          <w:szCs w:val="24"/>
        </w:rPr>
      </w:pPr>
    </w:p>
    <w:p w14:paraId="2E5AF890" w14:textId="77777777" w:rsidR="0098262F" w:rsidRPr="009320E7" w:rsidRDefault="0098262F" w:rsidP="00593BB8">
      <w:pPr>
        <w:pStyle w:val="a3"/>
        <w:shd w:val="clear" w:color="auto" w:fill="FFFFFF"/>
        <w:spacing w:before="0" w:beforeAutospacing="0" w:after="0" w:afterAutospacing="0"/>
        <w:ind w:firstLine="709"/>
        <w:jc w:val="both"/>
        <w:rPr>
          <w:color w:val="000000"/>
          <w:sz w:val="22"/>
          <w:szCs w:val="22"/>
        </w:rPr>
      </w:pPr>
      <w:bookmarkStart w:id="1" w:name="_Hlk209091877"/>
      <w:r w:rsidRPr="009320E7">
        <w:rPr>
          <w:color w:val="000000"/>
          <w:sz w:val="22"/>
          <w:szCs w:val="22"/>
        </w:rPr>
        <w:t>ПРН 6. Вміти працювати в команді, мати навички міжособистісної взаємодії, які дозволяють досягати професійних цілей.</w:t>
      </w:r>
    </w:p>
    <w:p w14:paraId="72FE8985" w14:textId="77777777" w:rsidR="0098262F" w:rsidRPr="009320E7" w:rsidRDefault="0098262F" w:rsidP="00593BB8">
      <w:pPr>
        <w:pStyle w:val="a3"/>
        <w:shd w:val="clear" w:color="auto" w:fill="FFFFFF"/>
        <w:spacing w:before="0" w:beforeAutospacing="0" w:after="0" w:afterAutospacing="0"/>
        <w:ind w:firstLine="709"/>
        <w:jc w:val="both"/>
        <w:rPr>
          <w:color w:val="000000"/>
          <w:sz w:val="22"/>
          <w:szCs w:val="22"/>
        </w:rPr>
      </w:pPr>
      <w:r w:rsidRPr="009320E7">
        <w:rPr>
          <w:color w:val="000000"/>
          <w:sz w:val="22"/>
          <w:szCs w:val="22"/>
        </w:rPr>
        <w:t>ПРН 7. Демонструвати підприємливість в різних напрямах професійної діяльності та брати відповідальність за результати.</w:t>
      </w:r>
    </w:p>
    <w:p w14:paraId="23377061" w14:textId="77777777" w:rsidR="0098262F" w:rsidRPr="0098262F" w:rsidRDefault="0098262F" w:rsidP="00593BB8">
      <w:pPr>
        <w:pStyle w:val="a3"/>
        <w:shd w:val="clear" w:color="auto" w:fill="FFFFFF"/>
        <w:spacing w:before="0" w:beforeAutospacing="0" w:after="0" w:afterAutospacing="0"/>
        <w:ind w:firstLine="709"/>
        <w:jc w:val="both"/>
        <w:rPr>
          <w:color w:val="000000"/>
          <w:sz w:val="22"/>
          <w:szCs w:val="22"/>
        </w:rPr>
      </w:pPr>
      <w:r w:rsidRPr="0098262F">
        <w:rPr>
          <w:color w:val="000000"/>
          <w:sz w:val="22"/>
          <w:szCs w:val="22"/>
        </w:rPr>
        <w:t>ПРН 13. Використовувати знання форм взаємодії суб'єктів ринкових відносин для забезпечення діяльності підприємницьких, торговельних та біржових структур.</w:t>
      </w:r>
    </w:p>
    <w:p w14:paraId="783948CD" w14:textId="77777777" w:rsidR="0098262F" w:rsidRPr="0098262F" w:rsidRDefault="0098262F" w:rsidP="00593BB8">
      <w:pPr>
        <w:pStyle w:val="a3"/>
        <w:shd w:val="clear" w:color="auto" w:fill="FFFFFF"/>
        <w:spacing w:before="0" w:beforeAutospacing="0" w:after="0" w:afterAutospacing="0"/>
        <w:ind w:firstLine="709"/>
        <w:jc w:val="both"/>
        <w:rPr>
          <w:b/>
          <w:i/>
          <w:color w:val="000000"/>
          <w:sz w:val="22"/>
          <w:szCs w:val="22"/>
        </w:rPr>
      </w:pPr>
      <w:bookmarkStart w:id="2" w:name="_Hlk208781226"/>
      <w:r w:rsidRPr="0098262F">
        <w:rPr>
          <w:b/>
          <w:i/>
          <w:color w:val="000000"/>
          <w:sz w:val="22"/>
          <w:szCs w:val="22"/>
        </w:rPr>
        <w:t>Програмні результати визначені освітньою програмою:</w:t>
      </w:r>
    </w:p>
    <w:p w14:paraId="0D1D0BD1" w14:textId="58A16113" w:rsidR="0098262F" w:rsidRPr="0098262F" w:rsidRDefault="0098262F" w:rsidP="00593BB8">
      <w:pPr>
        <w:spacing w:after="0" w:line="240" w:lineRule="auto"/>
        <w:ind w:firstLine="709"/>
        <w:jc w:val="both"/>
        <w:rPr>
          <w:rFonts w:ascii="Times New Roman" w:eastAsia="Times New Roman" w:hAnsi="Times New Roman" w:cs="Times New Roman"/>
          <w:color w:val="000000"/>
          <w:sz w:val="24"/>
          <w:szCs w:val="24"/>
        </w:rPr>
      </w:pPr>
      <w:r w:rsidRPr="0098262F">
        <w:rPr>
          <w:rFonts w:ascii="Times New Roman" w:hAnsi="Times New Roman" w:cs="Times New Roman"/>
          <w:color w:val="000000"/>
        </w:rPr>
        <w:t xml:space="preserve">ПРН 23. </w:t>
      </w:r>
      <w:r w:rsidRPr="0098262F">
        <w:rPr>
          <w:rFonts w:ascii="Times New Roman" w:hAnsi="Times New Roman" w:cs="Times New Roman"/>
        </w:rPr>
        <w:t>Використовувати навички розроблення та управління бізнес-проектами; вирішувати завдання та приймати ефективні управлінські рішення для підвищення потенціалу розвитку суб’єктів бізнесу</w:t>
      </w:r>
      <w:bookmarkEnd w:id="1"/>
      <w:bookmarkEnd w:id="2"/>
      <w:r>
        <w:rPr>
          <w:rFonts w:ascii="Times New Roman" w:hAnsi="Times New Roman" w:cs="Times New Roman"/>
        </w:rPr>
        <w:t>.</w:t>
      </w:r>
    </w:p>
    <w:p w14:paraId="0A7C64DE" w14:textId="77777777" w:rsidR="00424522" w:rsidRDefault="00424522">
      <w:pPr>
        <w:rPr>
          <w:rFonts w:ascii="Times New Roman" w:hAnsi="Times New Roman" w:cs="Times New Roman"/>
          <w:b/>
          <w:bCs/>
          <w:color w:val="000000" w:themeColor="text1"/>
          <w:kern w:val="24"/>
          <w:sz w:val="24"/>
          <w:szCs w:val="24"/>
        </w:rPr>
      </w:pPr>
      <w:r>
        <w:rPr>
          <w:rFonts w:ascii="Times New Roman" w:hAnsi="Times New Roman" w:cs="Times New Roman"/>
          <w:b/>
          <w:bCs/>
          <w:color w:val="000000" w:themeColor="text1"/>
          <w:kern w:val="24"/>
          <w:sz w:val="24"/>
          <w:szCs w:val="24"/>
        </w:rPr>
        <w:br w:type="page"/>
      </w:r>
    </w:p>
    <w:p w14:paraId="1928658C" w14:textId="4CA040B1" w:rsidR="00424522" w:rsidRDefault="00424522" w:rsidP="00424522">
      <w:pPr>
        <w:spacing w:after="0" w:line="240" w:lineRule="auto"/>
        <w:ind w:firstLine="709"/>
        <w:jc w:val="center"/>
        <w:rPr>
          <w:rFonts w:ascii="Times New Roman" w:eastAsia="Times New Roman" w:hAnsi="Times New Roman"/>
          <w:color w:val="000000"/>
          <w:sz w:val="24"/>
          <w:szCs w:val="24"/>
        </w:rPr>
      </w:pPr>
      <w:r>
        <w:rPr>
          <w:rFonts w:ascii="Times New Roman" w:eastAsia="Times New Roman" w:hAnsi="Times New Roman"/>
          <w:b/>
          <w:color w:val="000000"/>
          <w:sz w:val="24"/>
          <w:szCs w:val="24"/>
        </w:rPr>
        <w:lastRenderedPageBreak/>
        <w:t>Опис навчальної дисципліни</w:t>
      </w:r>
    </w:p>
    <w:p w14:paraId="3DCC7570" w14:textId="48C06E65" w:rsidR="00424522" w:rsidRDefault="00424522" w:rsidP="00424522">
      <w:pPr>
        <w:spacing w:after="0" w:line="240" w:lineRule="auto"/>
        <w:ind w:firstLine="709"/>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Загальна інформація</w:t>
      </w:r>
    </w:p>
    <w:p w14:paraId="51673B2B" w14:textId="77777777" w:rsidR="00BE4755" w:rsidRDefault="00BE4755" w:rsidP="00424522">
      <w:pPr>
        <w:spacing w:after="0" w:line="240" w:lineRule="auto"/>
        <w:ind w:firstLine="709"/>
        <w:jc w:val="center"/>
        <w:rPr>
          <w:rFonts w:ascii="Times New Roman" w:eastAsia="Times New Roman" w:hAnsi="Times New Roman"/>
          <w:b/>
          <w:color w:val="000000"/>
          <w:sz w:val="24"/>
          <w:szCs w:val="24"/>
        </w:rPr>
      </w:pPr>
    </w:p>
    <w:tbl>
      <w:tblPr>
        <w:tblW w:w="10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5"/>
        <w:gridCol w:w="808"/>
        <w:gridCol w:w="591"/>
        <w:gridCol w:w="1126"/>
        <w:gridCol w:w="939"/>
        <w:gridCol w:w="536"/>
        <w:gridCol w:w="536"/>
        <w:gridCol w:w="536"/>
        <w:gridCol w:w="338"/>
        <w:gridCol w:w="734"/>
        <w:gridCol w:w="539"/>
        <w:gridCol w:w="1716"/>
      </w:tblGrid>
      <w:tr w:rsidR="00BE4755" w:rsidRPr="00353057" w14:paraId="248A08AA" w14:textId="77777777" w:rsidTr="00161C7F">
        <w:trPr>
          <w:trHeight w:val="240"/>
          <w:jc w:val="center"/>
        </w:trPr>
        <w:tc>
          <w:tcPr>
            <w:tcW w:w="1835" w:type="dxa"/>
            <w:vMerge w:val="restart"/>
            <w:vAlign w:val="center"/>
          </w:tcPr>
          <w:p w14:paraId="16D47EFE" w14:textId="77777777" w:rsidR="00BE4755" w:rsidRPr="00353057" w:rsidRDefault="00BE4755" w:rsidP="00161C7F">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Форма навчання</w:t>
            </w:r>
          </w:p>
        </w:tc>
        <w:tc>
          <w:tcPr>
            <w:tcW w:w="808" w:type="dxa"/>
            <w:vMerge w:val="restart"/>
            <w:textDirection w:val="btLr"/>
            <w:vAlign w:val="center"/>
          </w:tcPr>
          <w:p w14:paraId="71188FE4" w14:textId="77777777" w:rsidR="00BE4755" w:rsidRPr="00353057" w:rsidRDefault="00BE4755" w:rsidP="00161C7F">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Рік підготовки</w:t>
            </w:r>
          </w:p>
        </w:tc>
        <w:tc>
          <w:tcPr>
            <w:tcW w:w="591" w:type="dxa"/>
            <w:vMerge w:val="restart"/>
            <w:textDirection w:val="btLr"/>
            <w:vAlign w:val="center"/>
          </w:tcPr>
          <w:p w14:paraId="565511D1" w14:textId="77777777" w:rsidR="00BE4755" w:rsidRPr="00353057" w:rsidRDefault="00BE4755" w:rsidP="00161C7F">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Семестр</w:t>
            </w:r>
          </w:p>
        </w:tc>
        <w:tc>
          <w:tcPr>
            <w:tcW w:w="2065" w:type="dxa"/>
            <w:gridSpan w:val="2"/>
          </w:tcPr>
          <w:p w14:paraId="18995FA9" w14:textId="77777777" w:rsidR="00BE4755" w:rsidRPr="00353057" w:rsidRDefault="00BE4755" w:rsidP="00161C7F">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Кількість</w:t>
            </w:r>
          </w:p>
        </w:tc>
        <w:tc>
          <w:tcPr>
            <w:tcW w:w="3219" w:type="dxa"/>
            <w:gridSpan w:val="6"/>
            <w:vAlign w:val="center"/>
          </w:tcPr>
          <w:p w14:paraId="4EF79CFA" w14:textId="77777777" w:rsidR="00BE4755" w:rsidRPr="00353057" w:rsidRDefault="00BE4755" w:rsidP="00161C7F">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Кількість годин</w:t>
            </w:r>
          </w:p>
        </w:tc>
        <w:tc>
          <w:tcPr>
            <w:tcW w:w="1716" w:type="dxa"/>
            <w:vMerge w:val="restart"/>
            <w:vAlign w:val="center"/>
          </w:tcPr>
          <w:p w14:paraId="0C4E00B5" w14:textId="77777777" w:rsidR="00BE4755" w:rsidRPr="00353057" w:rsidRDefault="00BE4755" w:rsidP="00161C7F">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 xml:space="preserve">Вид </w:t>
            </w:r>
            <w:proofErr w:type="spellStart"/>
            <w:r w:rsidRPr="00353057">
              <w:rPr>
                <w:rFonts w:ascii="Times New Roman" w:eastAsia="Times New Roman" w:hAnsi="Times New Roman" w:cs="Times New Roman"/>
                <w:sz w:val="20"/>
                <w:szCs w:val="24"/>
                <w:lang w:eastAsia="ru-RU"/>
              </w:rPr>
              <w:t>підсум</w:t>
            </w:r>
            <w:proofErr w:type="spellEnd"/>
            <w:r w:rsidRPr="00353057">
              <w:rPr>
                <w:rFonts w:ascii="Times New Roman" w:eastAsia="Times New Roman" w:hAnsi="Times New Roman" w:cs="Times New Roman"/>
                <w:sz w:val="20"/>
                <w:szCs w:val="24"/>
                <w:lang w:eastAsia="ru-RU"/>
              </w:rPr>
              <w:t>-</w:t>
            </w:r>
          </w:p>
          <w:p w14:paraId="277DEA16" w14:textId="77777777" w:rsidR="00BE4755" w:rsidRPr="00353057" w:rsidRDefault="00BE4755" w:rsidP="00161C7F">
            <w:pPr>
              <w:spacing w:after="0" w:line="240" w:lineRule="auto"/>
              <w:jc w:val="center"/>
              <w:rPr>
                <w:rFonts w:ascii="Times New Roman" w:eastAsia="Times New Roman" w:hAnsi="Times New Roman" w:cs="Times New Roman"/>
                <w:sz w:val="20"/>
                <w:szCs w:val="24"/>
                <w:lang w:eastAsia="ru-RU"/>
              </w:rPr>
            </w:pPr>
            <w:proofErr w:type="spellStart"/>
            <w:r w:rsidRPr="00353057">
              <w:rPr>
                <w:rFonts w:ascii="Times New Roman" w:eastAsia="Times New Roman" w:hAnsi="Times New Roman" w:cs="Times New Roman"/>
                <w:sz w:val="20"/>
                <w:szCs w:val="24"/>
                <w:lang w:eastAsia="ru-RU"/>
              </w:rPr>
              <w:t>кового</w:t>
            </w:r>
            <w:proofErr w:type="spellEnd"/>
            <w:r w:rsidRPr="00353057">
              <w:rPr>
                <w:rFonts w:ascii="Times New Roman" w:eastAsia="Times New Roman" w:hAnsi="Times New Roman" w:cs="Times New Roman"/>
                <w:sz w:val="20"/>
                <w:szCs w:val="24"/>
                <w:lang w:eastAsia="ru-RU"/>
              </w:rPr>
              <w:t xml:space="preserve"> контролю</w:t>
            </w:r>
          </w:p>
        </w:tc>
      </w:tr>
      <w:tr w:rsidR="00BE4755" w:rsidRPr="00353057" w14:paraId="634580A7" w14:textId="77777777" w:rsidTr="00161C7F">
        <w:trPr>
          <w:cantSplit/>
          <w:trHeight w:val="1284"/>
          <w:jc w:val="center"/>
        </w:trPr>
        <w:tc>
          <w:tcPr>
            <w:tcW w:w="1835" w:type="dxa"/>
            <w:vMerge/>
            <w:vAlign w:val="center"/>
          </w:tcPr>
          <w:p w14:paraId="5E7B1DD9" w14:textId="77777777" w:rsidR="00BE4755" w:rsidRPr="00353057" w:rsidRDefault="00BE4755" w:rsidP="00161C7F">
            <w:pPr>
              <w:spacing w:after="0" w:line="240" w:lineRule="auto"/>
              <w:rPr>
                <w:rFonts w:ascii="Times New Roman" w:eastAsia="Times New Roman" w:hAnsi="Times New Roman" w:cs="Times New Roman"/>
                <w:sz w:val="20"/>
                <w:szCs w:val="24"/>
                <w:lang w:eastAsia="ru-RU"/>
              </w:rPr>
            </w:pPr>
          </w:p>
        </w:tc>
        <w:tc>
          <w:tcPr>
            <w:tcW w:w="808" w:type="dxa"/>
            <w:vMerge/>
            <w:vAlign w:val="center"/>
          </w:tcPr>
          <w:p w14:paraId="34350199" w14:textId="77777777" w:rsidR="00BE4755" w:rsidRPr="00353057" w:rsidRDefault="00BE4755" w:rsidP="00161C7F">
            <w:pPr>
              <w:spacing w:after="0" w:line="240" w:lineRule="auto"/>
              <w:jc w:val="center"/>
              <w:rPr>
                <w:rFonts w:ascii="Times New Roman" w:eastAsia="Times New Roman" w:hAnsi="Times New Roman" w:cs="Times New Roman"/>
                <w:sz w:val="20"/>
                <w:szCs w:val="24"/>
                <w:lang w:eastAsia="ru-RU"/>
              </w:rPr>
            </w:pPr>
          </w:p>
        </w:tc>
        <w:tc>
          <w:tcPr>
            <w:tcW w:w="591" w:type="dxa"/>
            <w:vMerge/>
            <w:vAlign w:val="center"/>
          </w:tcPr>
          <w:p w14:paraId="708B1668" w14:textId="77777777" w:rsidR="00BE4755" w:rsidRPr="00353057" w:rsidRDefault="00BE4755" w:rsidP="00161C7F">
            <w:pPr>
              <w:spacing w:after="0" w:line="240" w:lineRule="auto"/>
              <w:jc w:val="center"/>
              <w:rPr>
                <w:rFonts w:ascii="Times New Roman" w:eastAsia="Times New Roman" w:hAnsi="Times New Roman" w:cs="Times New Roman"/>
                <w:sz w:val="20"/>
                <w:szCs w:val="24"/>
                <w:lang w:eastAsia="ru-RU"/>
              </w:rPr>
            </w:pPr>
          </w:p>
        </w:tc>
        <w:tc>
          <w:tcPr>
            <w:tcW w:w="1126" w:type="dxa"/>
            <w:vAlign w:val="center"/>
          </w:tcPr>
          <w:p w14:paraId="22E78D18" w14:textId="77777777" w:rsidR="00BE4755" w:rsidRPr="00353057" w:rsidRDefault="00BE4755" w:rsidP="00161C7F">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кредитів</w:t>
            </w:r>
          </w:p>
        </w:tc>
        <w:tc>
          <w:tcPr>
            <w:tcW w:w="939" w:type="dxa"/>
            <w:vAlign w:val="center"/>
          </w:tcPr>
          <w:p w14:paraId="281C8832" w14:textId="77777777" w:rsidR="00BE4755" w:rsidRPr="00353057" w:rsidRDefault="00BE4755" w:rsidP="00161C7F">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годин</w:t>
            </w:r>
          </w:p>
        </w:tc>
        <w:tc>
          <w:tcPr>
            <w:tcW w:w="536" w:type="dxa"/>
            <w:textDirection w:val="btLr"/>
            <w:vAlign w:val="center"/>
          </w:tcPr>
          <w:p w14:paraId="69A19BA9" w14:textId="77777777" w:rsidR="00BE4755" w:rsidRPr="00353057" w:rsidRDefault="00BE4755" w:rsidP="00161C7F">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лекції</w:t>
            </w:r>
          </w:p>
        </w:tc>
        <w:tc>
          <w:tcPr>
            <w:tcW w:w="536" w:type="dxa"/>
            <w:textDirection w:val="btLr"/>
            <w:vAlign w:val="center"/>
          </w:tcPr>
          <w:p w14:paraId="77DD96C1" w14:textId="77777777" w:rsidR="00BE4755" w:rsidRPr="00353057" w:rsidRDefault="00BE4755" w:rsidP="00161C7F">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практичні</w:t>
            </w:r>
          </w:p>
        </w:tc>
        <w:tc>
          <w:tcPr>
            <w:tcW w:w="536" w:type="dxa"/>
            <w:textDirection w:val="btLr"/>
            <w:vAlign w:val="center"/>
          </w:tcPr>
          <w:p w14:paraId="0AED6DB1" w14:textId="77777777" w:rsidR="00BE4755" w:rsidRPr="00353057" w:rsidRDefault="00BE4755" w:rsidP="00161C7F">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семінарські</w:t>
            </w:r>
          </w:p>
        </w:tc>
        <w:tc>
          <w:tcPr>
            <w:tcW w:w="338" w:type="dxa"/>
            <w:textDirection w:val="btLr"/>
            <w:vAlign w:val="center"/>
          </w:tcPr>
          <w:p w14:paraId="5195D147" w14:textId="77777777" w:rsidR="00BE4755" w:rsidRPr="00353057" w:rsidRDefault="00BE4755" w:rsidP="00161C7F">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лабораторні</w:t>
            </w:r>
          </w:p>
        </w:tc>
        <w:tc>
          <w:tcPr>
            <w:tcW w:w="734" w:type="dxa"/>
            <w:textDirection w:val="btLr"/>
            <w:vAlign w:val="center"/>
          </w:tcPr>
          <w:p w14:paraId="7B8A708C" w14:textId="77777777" w:rsidR="00BE4755" w:rsidRPr="00353057" w:rsidRDefault="00BE4755" w:rsidP="00161C7F">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самостійна робота</w:t>
            </w:r>
          </w:p>
        </w:tc>
        <w:tc>
          <w:tcPr>
            <w:tcW w:w="539" w:type="dxa"/>
            <w:textDirection w:val="btLr"/>
            <w:vAlign w:val="center"/>
          </w:tcPr>
          <w:p w14:paraId="090CB04F" w14:textId="77777777" w:rsidR="00BE4755" w:rsidRPr="00353057" w:rsidRDefault="00BE4755" w:rsidP="00161C7F">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індивідуальні завдання</w:t>
            </w:r>
          </w:p>
        </w:tc>
        <w:tc>
          <w:tcPr>
            <w:tcW w:w="1716" w:type="dxa"/>
            <w:vMerge/>
            <w:textDirection w:val="btLr"/>
            <w:vAlign w:val="center"/>
          </w:tcPr>
          <w:p w14:paraId="46D48D82" w14:textId="77777777" w:rsidR="00BE4755" w:rsidRPr="00353057" w:rsidRDefault="00BE4755" w:rsidP="00161C7F">
            <w:pPr>
              <w:spacing w:after="0" w:line="240" w:lineRule="auto"/>
              <w:jc w:val="center"/>
              <w:rPr>
                <w:rFonts w:ascii="Times New Roman" w:eastAsia="Times New Roman" w:hAnsi="Times New Roman" w:cs="Times New Roman"/>
                <w:sz w:val="20"/>
                <w:szCs w:val="24"/>
                <w:lang w:eastAsia="ru-RU"/>
              </w:rPr>
            </w:pPr>
          </w:p>
        </w:tc>
      </w:tr>
      <w:tr w:rsidR="00BE4755" w:rsidRPr="00353057" w14:paraId="5432215D" w14:textId="77777777" w:rsidTr="00161C7F">
        <w:trPr>
          <w:trHeight w:val="70"/>
          <w:jc w:val="center"/>
        </w:trPr>
        <w:tc>
          <w:tcPr>
            <w:tcW w:w="1835" w:type="dxa"/>
            <w:vAlign w:val="center"/>
          </w:tcPr>
          <w:p w14:paraId="7C656AFE" w14:textId="77777777" w:rsidR="00BE4755" w:rsidRPr="00353057" w:rsidRDefault="00BE4755" w:rsidP="00161C7F">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Денна</w:t>
            </w:r>
          </w:p>
        </w:tc>
        <w:tc>
          <w:tcPr>
            <w:tcW w:w="808" w:type="dxa"/>
            <w:vAlign w:val="center"/>
          </w:tcPr>
          <w:p w14:paraId="59C69ACB" w14:textId="77777777" w:rsidR="00BE4755" w:rsidRPr="00353057" w:rsidRDefault="00BE4755" w:rsidP="00161C7F">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4</w:t>
            </w:r>
          </w:p>
        </w:tc>
        <w:tc>
          <w:tcPr>
            <w:tcW w:w="591" w:type="dxa"/>
            <w:vAlign w:val="center"/>
          </w:tcPr>
          <w:p w14:paraId="332D35CA" w14:textId="77777777" w:rsidR="00BE4755" w:rsidRPr="00353057" w:rsidRDefault="00BE4755" w:rsidP="00161C7F">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8</w:t>
            </w:r>
          </w:p>
        </w:tc>
        <w:tc>
          <w:tcPr>
            <w:tcW w:w="1126" w:type="dxa"/>
            <w:vAlign w:val="center"/>
          </w:tcPr>
          <w:p w14:paraId="68754A44" w14:textId="77777777" w:rsidR="00BE4755" w:rsidRPr="00353057" w:rsidRDefault="00BE4755" w:rsidP="00161C7F">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5</w:t>
            </w:r>
          </w:p>
        </w:tc>
        <w:tc>
          <w:tcPr>
            <w:tcW w:w="939" w:type="dxa"/>
            <w:vAlign w:val="center"/>
          </w:tcPr>
          <w:p w14:paraId="76AF0245" w14:textId="77777777" w:rsidR="00BE4755" w:rsidRPr="00353057" w:rsidRDefault="00BE4755" w:rsidP="00161C7F">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150</w:t>
            </w:r>
          </w:p>
        </w:tc>
        <w:tc>
          <w:tcPr>
            <w:tcW w:w="536" w:type="dxa"/>
            <w:vAlign w:val="center"/>
          </w:tcPr>
          <w:p w14:paraId="32F6FCAA" w14:textId="77777777" w:rsidR="00BE4755" w:rsidRPr="00353057" w:rsidRDefault="00BE4755" w:rsidP="00161C7F">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22</w:t>
            </w:r>
          </w:p>
        </w:tc>
        <w:tc>
          <w:tcPr>
            <w:tcW w:w="536" w:type="dxa"/>
            <w:vAlign w:val="center"/>
          </w:tcPr>
          <w:p w14:paraId="4847D94D" w14:textId="77777777" w:rsidR="00BE4755" w:rsidRPr="00353057" w:rsidRDefault="00BE4755" w:rsidP="00161C7F">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33</w:t>
            </w:r>
          </w:p>
        </w:tc>
        <w:tc>
          <w:tcPr>
            <w:tcW w:w="536" w:type="dxa"/>
            <w:vAlign w:val="center"/>
          </w:tcPr>
          <w:p w14:paraId="07684D1F" w14:textId="77777777" w:rsidR="00BE4755" w:rsidRPr="00353057" w:rsidRDefault="00BE4755" w:rsidP="00161C7F">
            <w:pPr>
              <w:spacing w:after="0" w:line="240" w:lineRule="auto"/>
              <w:jc w:val="center"/>
              <w:rPr>
                <w:rFonts w:ascii="Times New Roman" w:eastAsia="Times New Roman" w:hAnsi="Times New Roman" w:cs="Times New Roman"/>
                <w:sz w:val="20"/>
                <w:szCs w:val="24"/>
                <w:lang w:eastAsia="ru-RU"/>
              </w:rPr>
            </w:pPr>
          </w:p>
        </w:tc>
        <w:tc>
          <w:tcPr>
            <w:tcW w:w="338" w:type="dxa"/>
            <w:vAlign w:val="center"/>
          </w:tcPr>
          <w:p w14:paraId="47635230" w14:textId="77777777" w:rsidR="00BE4755" w:rsidRPr="00353057" w:rsidRDefault="00BE4755" w:rsidP="00161C7F">
            <w:pPr>
              <w:spacing w:after="0" w:line="240" w:lineRule="auto"/>
              <w:jc w:val="center"/>
              <w:rPr>
                <w:rFonts w:ascii="Times New Roman" w:eastAsia="Times New Roman" w:hAnsi="Times New Roman" w:cs="Times New Roman"/>
                <w:sz w:val="20"/>
                <w:szCs w:val="24"/>
                <w:lang w:eastAsia="ru-RU"/>
              </w:rPr>
            </w:pPr>
          </w:p>
        </w:tc>
        <w:tc>
          <w:tcPr>
            <w:tcW w:w="734" w:type="dxa"/>
            <w:vAlign w:val="center"/>
          </w:tcPr>
          <w:p w14:paraId="4854D08E" w14:textId="77777777" w:rsidR="00BE4755" w:rsidRPr="00353057" w:rsidRDefault="00BE4755" w:rsidP="00161C7F">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95</w:t>
            </w:r>
          </w:p>
        </w:tc>
        <w:tc>
          <w:tcPr>
            <w:tcW w:w="539" w:type="dxa"/>
            <w:vAlign w:val="center"/>
          </w:tcPr>
          <w:p w14:paraId="78D1BE9C" w14:textId="77777777" w:rsidR="00BE4755" w:rsidRPr="00353057" w:rsidRDefault="00BE4755" w:rsidP="00161C7F">
            <w:pPr>
              <w:spacing w:after="0" w:line="240" w:lineRule="auto"/>
              <w:jc w:val="center"/>
              <w:rPr>
                <w:rFonts w:ascii="Times New Roman" w:eastAsia="Times New Roman" w:hAnsi="Times New Roman" w:cs="Times New Roman"/>
                <w:sz w:val="20"/>
                <w:szCs w:val="24"/>
                <w:lang w:eastAsia="ru-RU"/>
              </w:rPr>
            </w:pPr>
          </w:p>
        </w:tc>
        <w:tc>
          <w:tcPr>
            <w:tcW w:w="1716" w:type="dxa"/>
            <w:vAlign w:val="center"/>
          </w:tcPr>
          <w:p w14:paraId="218A5D83" w14:textId="77777777" w:rsidR="00BE4755" w:rsidRPr="00353057" w:rsidRDefault="00BE4755" w:rsidP="00161C7F">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екзамен</w:t>
            </w:r>
          </w:p>
        </w:tc>
      </w:tr>
      <w:tr w:rsidR="00BE4755" w:rsidRPr="00353057" w14:paraId="042B2499" w14:textId="77777777" w:rsidTr="00161C7F">
        <w:trPr>
          <w:trHeight w:val="70"/>
          <w:jc w:val="center"/>
        </w:trPr>
        <w:tc>
          <w:tcPr>
            <w:tcW w:w="1835" w:type="dxa"/>
            <w:vAlign w:val="center"/>
          </w:tcPr>
          <w:p w14:paraId="2236BE29" w14:textId="77777777" w:rsidR="00BE4755" w:rsidRPr="00353057" w:rsidRDefault="00BE4755" w:rsidP="00161C7F">
            <w:pPr>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Заочна</w:t>
            </w:r>
          </w:p>
        </w:tc>
        <w:tc>
          <w:tcPr>
            <w:tcW w:w="808" w:type="dxa"/>
            <w:vAlign w:val="center"/>
          </w:tcPr>
          <w:p w14:paraId="2929E86A" w14:textId="77777777" w:rsidR="00BE4755" w:rsidRPr="00353057" w:rsidRDefault="00BE4755" w:rsidP="00161C7F">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4</w:t>
            </w:r>
          </w:p>
        </w:tc>
        <w:tc>
          <w:tcPr>
            <w:tcW w:w="591" w:type="dxa"/>
            <w:vAlign w:val="center"/>
          </w:tcPr>
          <w:p w14:paraId="47C5E2DB" w14:textId="77777777" w:rsidR="00BE4755" w:rsidRPr="00353057" w:rsidRDefault="00BE4755" w:rsidP="00161C7F">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8</w:t>
            </w:r>
          </w:p>
        </w:tc>
        <w:tc>
          <w:tcPr>
            <w:tcW w:w="1126" w:type="dxa"/>
            <w:vAlign w:val="center"/>
          </w:tcPr>
          <w:p w14:paraId="0D9CB5D1" w14:textId="77777777" w:rsidR="00BE4755" w:rsidRPr="00353057" w:rsidRDefault="00BE4755" w:rsidP="00161C7F">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5</w:t>
            </w:r>
          </w:p>
        </w:tc>
        <w:tc>
          <w:tcPr>
            <w:tcW w:w="939" w:type="dxa"/>
            <w:vAlign w:val="center"/>
          </w:tcPr>
          <w:p w14:paraId="4FF7C6A0" w14:textId="77777777" w:rsidR="00BE4755" w:rsidRPr="00353057" w:rsidRDefault="00BE4755" w:rsidP="00161C7F">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150</w:t>
            </w:r>
          </w:p>
        </w:tc>
        <w:tc>
          <w:tcPr>
            <w:tcW w:w="536" w:type="dxa"/>
            <w:vAlign w:val="center"/>
          </w:tcPr>
          <w:p w14:paraId="6F8BCEB3" w14:textId="77777777" w:rsidR="00BE4755" w:rsidRPr="00353057" w:rsidRDefault="00BE4755" w:rsidP="00161C7F">
            <w:pPr>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8</w:t>
            </w:r>
          </w:p>
        </w:tc>
        <w:tc>
          <w:tcPr>
            <w:tcW w:w="536" w:type="dxa"/>
            <w:vAlign w:val="center"/>
          </w:tcPr>
          <w:p w14:paraId="61859C6A" w14:textId="77777777" w:rsidR="00BE4755" w:rsidRPr="00353057" w:rsidRDefault="00BE4755" w:rsidP="00161C7F">
            <w:pPr>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w:t>
            </w:r>
          </w:p>
        </w:tc>
        <w:tc>
          <w:tcPr>
            <w:tcW w:w="536" w:type="dxa"/>
            <w:vAlign w:val="center"/>
          </w:tcPr>
          <w:p w14:paraId="5DCE8438" w14:textId="77777777" w:rsidR="00BE4755" w:rsidRPr="00353057" w:rsidRDefault="00BE4755" w:rsidP="00161C7F">
            <w:pPr>
              <w:spacing w:after="0" w:line="240" w:lineRule="auto"/>
              <w:jc w:val="center"/>
              <w:rPr>
                <w:rFonts w:ascii="Times New Roman" w:eastAsia="Times New Roman" w:hAnsi="Times New Roman" w:cs="Times New Roman"/>
                <w:sz w:val="20"/>
                <w:szCs w:val="24"/>
                <w:lang w:eastAsia="ru-RU"/>
              </w:rPr>
            </w:pPr>
          </w:p>
        </w:tc>
        <w:tc>
          <w:tcPr>
            <w:tcW w:w="338" w:type="dxa"/>
            <w:vAlign w:val="center"/>
          </w:tcPr>
          <w:p w14:paraId="56B33FE5" w14:textId="77777777" w:rsidR="00BE4755" w:rsidRPr="00353057" w:rsidRDefault="00BE4755" w:rsidP="00161C7F">
            <w:pPr>
              <w:spacing w:after="0" w:line="240" w:lineRule="auto"/>
              <w:jc w:val="center"/>
              <w:rPr>
                <w:rFonts w:ascii="Times New Roman" w:eastAsia="Times New Roman" w:hAnsi="Times New Roman" w:cs="Times New Roman"/>
                <w:sz w:val="20"/>
                <w:szCs w:val="24"/>
                <w:lang w:eastAsia="ru-RU"/>
              </w:rPr>
            </w:pPr>
          </w:p>
        </w:tc>
        <w:tc>
          <w:tcPr>
            <w:tcW w:w="734" w:type="dxa"/>
            <w:vAlign w:val="center"/>
          </w:tcPr>
          <w:p w14:paraId="35A70F15" w14:textId="77777777" w:rsidR="00BE4755" w:rsidRPr="00353057" w:rsidRDefault="00BE4755" w:rsidP="00161C7F">
            <w:pPr>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138</w:t>
            </w:r>
          </w:p>
        </w:tc>
        <w:tc>
          <w:tcPr>
            <w:tcW w:w="539" w:type="dxa"/>
            <w:vAlign w:val="center"/>
          </w:tcPr>
          <w:p w14:paraId="64FA58C4" w14:textId="77777777" w:rsidR="00BE4755" w:rsidRPr="00353057" w:rsidRDefault="00BE4755" w:rsidP="00161C7F">
            <w:pPr>
              <w:spacing w:after="0" w:line="240" w:lineRule="auto"/>
              <w:jc w:val="center"/>
              <w:rPr>
                <w:rFonts w:ascii="Times New Roman" w:eastAsia="Times New Roman" w:hAnsi="Times New Roman" w:cs="Times New Roman"/>
                <w:sz w:val="20"/>
                <w:szCs w:val="24"/>
                <w:lang w:eastAsia="ru-RU"/>
              </w:rPr>
            </w:pPr>
          </w:p>
        </w:tc>
        <w:tc>
          <w:tcPr>
            <w:tcW w:w="1716" w:type="dxa"/>
            <w:vAlign w:val="center"/>
          </w:tcPr>
          <w:p w14:paraId="732C439F" w14:textId="77777777" w:rsidR="00BE4755" w:rsidRPr="00353057" w:rsidRDefault="00BE4755" w:rsidP="00161C7F">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екзамен</w:t>
            </w:r>
          </w:p>
        </w:tc>
      </w:tr>
    </w:tbl>
    <w:p w14:paraId="75A89931" w14:textId="77777777" w:rsidR="00050EFB" w:rsidRDefault="00050EFB" w:rsidP="00424522">
      <w:pPr>
        <w:spacing w:after="0" w:line="240" w:lineRule="auto"/>
        <w:ind w:firstLine="709"/>
        <w:jc w:val="center"/>
        <w:rPr>
          <w:rFonts w:ascii="Times New Roman" w:eastAsia="Times New Roman" w:hAnsi="Times New Roman"/>
          <w:b/>
          <w:color w:val="000000"/>
          <w:sz w:val="24"/>
          <w:szCs w:val="24"/>
        </w:rPr>
      </w:pPr>
    </w:p>
    <w:p w14:paraId="0A1C307B" w14:textId="629532FB" w:rsidR="00424522" w:rsidRDefault="006B03DD" w:rsidP="00424522">
      <w:pPr>
        <w:spacing w:after="0" w:line="240" w:lineRule="auto"/>
        <w:ind w:firstLine="709"/>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Структура </w:t>
      </w:r>
      <w:r w:rsidR="00424522">
        <w:rPr>
          <w:rFonts w:ascii="Times New Roman" w:eastAsia="Times New Roman" w:hAnsi="Times New Roman"/>
          <w:b/>
          <w:color w:val="000000"/>
          <w:sz w:val="24"/>
          <w:szCs w:val="24"/>
        </w:rPr>
        <w:t>навчальної дисципліни</w:t>
      </w:r>
    </w:p>
    <w:p w14:paraId="767C935B" w14:textId="77777777" w:rsidR="00424522" w:rsidRDefault="00424522" w:rsidP="00424522">
      <w:pPr>
        <w:spacing w:after="0" w:line="240" w:lineRule="auto"/>
        <w:ind w:firstLine="709"/>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w:t>
      </w:r>
      <w:proofErr w:type="spellStart"/>
      <w:r>
        <w:rPr>
          <w:rFonts w:ascii="Times New Roman" w:eastAsia="Times New Roman" w:hAnsi="Times New Roman"/>
          <w:b/>
          <w:color w:val="000000"/>
          <w:sz w:val="24"/>
          <w:szCs w:val="24"/>
        </w:rPr>
        <w:t>Командоутворення</w:t>
      </w:r>
      <w:proofErr w:type="spellEnd"/>
      <w:r>
        <w:rPr>
          <w:rFonts w:ascii="Times New Roman" w:eastAsia="Times New Roman" w:hAnsi="Times New Roman"/>
          <w:b/>
          <w:color w:val="000000"/>
          <w:sz w:val="24"/>
          <w:szCs w:val="24"/>
        </w:rPr>
        <w:t>»</w:t>
      </w:r>
    </w:p>
    <w:p w14:paraId="242DFE80" w14:textId="77777777" w:rsidR="00424522" w:rsidRDefault="00424522" w:rsidP="00424522">
      <w:pPr>
        <w:spacing w:after="0" w:line="240" w:lineRule="auto"/>
        <w:ind w:firstLine="709"/>
        <w:jc w:val="center"/>
        <w:rPr>
          <w:rFonts w:ascii="Times New Roman" w:eastAsia="Times New Roman" w:hAnsi="Times New Roman"/>
          <w:color w:val="000000"/>
          <w:sz w:val="24"/>
          <w:szCs w:val="24"/>
        </w:rPr>
      </w:pPr>
    </w:p>
    <w:tbl>
      <w:tblPr>
        <w:tblW w:w="1037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56"/>
        <w:gridCol w:w="614"/>
        <w:gridCol w:w="575"/>
        <w:gridCol w:w="579"/>
        <w:gridCol w:w="704"/>
        <w:gridCol w:w="536"/>
        <w:gridCol w:w="577"/>
        <w:gridCol w:w="882"/>
        <w:gridCol w:w="533"/>
        <w:gridCol w:w="450"/>
        <w:gridCol w:w="571"/>
        <w:gridCol w:w="434"/>
        <w:gridCol w:w="567"/>
      </w:tblGrid>
      <w:tr w:rsidR="00424522" w14:paraId="73106ADA" w14:textId="77777777" w:rsidTr="00424522">
        <w:trPr>
          <w:cantSplit/>
          <w:tblHeader/>
        </w:trPr>
        <w:tc>
          <w:tcPr>
            <w:tcW w:w="3356" w:type="dxa"/>
            <w:vMerge w:val="restart"/>
            <w:vAlign w:val="center"/>
          </w:tcPr>
          <w:p w14:paraId="13893278"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Назви змістових модулів і тем</w:t>
            </w:r>
          </w:p>
        </w:tc>
        <w:tc>
          <w:tcPr>
            <w:tcW w:w="7022" w:type="dxa"/>
            <w:gridSpan w:val="12"/>
            <w:vAlign w:val="center"/>
          </w:tcPr>
          <w:p w14:paraId="1161E164"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Кількість годин</w:t>
            </w:r>
          </w:p>
        </w:tc>
      </w:tr>
      <w:tr w:rsidR="00424522" w14:paraId="50EE2548" w14:textId="77777777" w:rsidTr="00424522">
        <w:trPr>
          <w:cantSplit/>
          <w:tblHeader/>
        </w:trPr>
        <w:tc>
          <w:tcPr>
            <w:tcW w:w="3356" w:type="dxa"/>
            <w:vMerge/>
            <w:vAlign w:val="center"/>
          </w:tcPr>
          <w:p w14:paraId="57E02FDE" w14:textId="77777777" w:rsidR="00424522" w:rsidRDefault="00424522" w:rsidP="00424522">
            <w:pPr>
              <w:widowControl w:val="0"/>
              <w:pBdr>
                <w:top w:val="nil"/>
                <w:left w:val="nil"/>
                <w:bottom w:val="nil"/>
                <w:right w:val="nil"/>
                <w:between w:val="nil"/>
              </w:pBdr>
              <w:spacing w:after="0"/>
              <w:rPr>
                <w:rFonts w:ascii="Times New Roman" w:eastAsia="Times New Roman" w:hAnsi="Times New Roman"/>
                <w:sz w:val="20"/>
                <w:szCs w:val="20"/>
              </w:rPr>
            </w:pPr>
          </w:p>
        </w:tc>
        <w:tc>
          <w:tcPr>
            <w:tcW w:w="3585" w:type="dxa"/>
            <w:gridSpan w:val="6"/>
            <w:vAlign w:val="center"/>
          </w:tcPr>
          <w:p w14:paraId="4E994F75"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денна форма</w:t>
            </w:r>
          </w:p>
        </w:tc>
        <w:tc>
          <w:tcPr>
            <w:tcW w:w="3437" w:type="dxa"/>
            <w:gridSpan w:val="6"/>
            <w:vAlign w:val="center"/>
          </w:tcPr>
          <w:p w14:paraId="6A8A2659"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Заочна форма</w:t>
            </w:r>
          </w:p>
        </w:tc>
      </w:tr>
      <w:tr w:rsidR="00424522" w14:paraId="634D3F19" w14:textId="77777777" w:rsidTr="00424522">
        <w:trPr>
          <w:cantSplit/>
        </w:trPr>
        <w:tc>
          <w:tcPr>
            <w:tcW w:w="3356" w:type="dxa"/>
            <w:vMerge/>
            <w:vAlign w:val="center"/>
          </w:tcPr>
          <w:p w14:paraId="5B192C26" w14:textId="77777777" w:rsidR="00424522" w:rsidRDefault="00424522" w:rsidP="00424522">
            <w:pPr>
              <w:widowControl w:val="0"/>
              <w:pBdr>
                <w:top w:val="nil"/>
                <w:left w:val="nil"/>
                <w:bottom w:val="nil"/>
                <w:right w:val="nil"/>
                <w:between w:val="nil"/>
              </w:pBdr>
              <w:spacing w:after="0"/>
              <w:rPr>
                <w:rFonts w:ascii="Times New Roman" w:eastAsia="Times New Roman" w:hAnsi="Times New Roman"/>
                <w:sz w:val="20"/>
                <w:szCs w:val="20"/>
              </w:rPr>
            </w:pPr>
          </w:p>
        </w:tc>
        <w:tc>
          <w:tcPr>
            <w:tcW w:w="614" w:type="dxa"/>
            <w:vMerge w:val="restart"/>
            <w:vAlign w:val="center"/>
          </w:tcPr>
          <w:p w14:paraId="6FBF8458"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усього</w:t>
            </w:r>
          </w:p>
        </w:tc>
        <w:tc>
          <w:tcPr>
            <w:tcW w:w="2971" w:type="dxa"/>
            <w:gridSpan w:val="5"/>
            <w:vAlign w:val="center"/>
          </w:tcPr>
          <w:p w14:paraId="21451C4E"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у тому числі</w:t>
            </w:r>
          </w:p>
        </w:tc>
        <w:tc>
          <w:tcPr>
            <w:tcW w:w="882" w:type="dxa"/>
            <w:vMerge w:val="restart"/>
            <w:vAlign w:val="center"/>
          </w:tcPr>
          <w:p w14:paraId="735BAB62"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усього</w:t>
            </w:r>
          </w:p>
        </w:tc>
        <w:tc>
          <w:tcPr>
            <w:tcW w:w="2555" w:type="dxa"/>
            <w:gridSpan w:val="5"/>
            <w:vAlign w:val="center"/>
          </w:tcPr>
          <w:p w14:paraId="1ECAC0A5"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у тому числі</w:t>
            </w:r>
          </w:p>
        </w:tc>
      </w:tr>
      <w:tr w:rsidR="00424522" w14:paraId="51FCDC03" w14:textId="77777777" w:rsidTr="00424522">
        <w:trPr>
          <w:cantSplit/>
        </w:trPr>
        <w:tc>
          <w:tcPr>
            <w:tcW w:w="3356" w:type="dxa"/>
            <w:vMerge/>
            <w:vAlign w:val="center"/>
          </w:tcPr>
          <w:p w14:paraId="257A9506" w14:textId="77777777" w:rsidR="00424522" w:rsidRDefault="00424522" w:rsidP="00424522">
            <w:pPr>
              <w:widowControl w:val="0"/>
              <w:pBdr>
                <w:top w:val="nil"/>
                <w:left w:val="nil"/>
                <w:bottom w:val="nil"/>
                <w:right w:val="nil"/>
                <w:between w:val="nil"/>
              </w:pBdr>
              <w:spacing w:after="0"/>
              <w:rPr>
                <w:rFonts w:ascii="Times New Roman" w:eastAsia="Times New Roman" w:hAnsi="Times New Roman"/>
                <w:sz w:val="20"/>
                <w:szCs w:val="20"/>
              </w:rPr>
            </w:pPr>
          </w:p>
        </w:tc>
        <w:tc>
          <w:tcPr>
            <w:tcW w:w="614" w:type="dxa"/>
            <w:vMerge/>
            <w:vAlign w:val="center"/>
          </w:tcPr>
          <w:p w14:paraId="6AB3D314" w14:textId="77777777" w:rsidR="00424522" w:rsidRDefault="00424522" w:rsidP="00424522">
            <w:pPr>
              <w:widowControl w:val="0"/>
              <w:pBdr>
                <w:top w:val="nil"/>
                <w:left w:val="nil"/>
                <w:bottom w:val="nil"/>
                <w:right w:val="nil"/>
                <w:between w:val="nil"/>
              </w:pBdr>
              <w:spacing w:after="0"/>
              <w:rPr>
                <w:rFonts w:ascii="Times New Roman" w:eastAsia="Times New Roman" w:hAnsi="Times New Roman"/>
                <w:sz w:val="20"/>
                <w:szCs w:val="20"/>
              </w:rPr>
            </w:pPr>
          </w:p>
        </w:tc>
        <w:tc>
          <w:tcPr>
            <w:tcW w:w="575" w:type="dxa"/>
            <w:vAlign w:val="center"/>
          </w:tcPr>
          <w:p w14:paraId="0FB5A68C"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л</w:t>
            </w:r>
          </w:p>
        </w:tc>
        <w:tc>
          <w:tcPr>
            <w:tcW w:w="579" w:type="dxa"/>
            <w:vAlign w:val="center"/>
          </w:tcPr>
          <w:p w14:paraId="46C2FB23"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п</w:t>
            </w:r>
          </w:p>
        </w:tc>
        <w:tc>
          <w:tcPr>
            <w:tcW w:w="704" w:type="dxa"/>
            <w:vAlign w:val="center"/>
          </w:tcPr>
          <w:p w14:paraId="412942FC" w14:textId="77777777" w:rsidR="00424522" w:rsidRDefault="00424522" w:rsidP="00424522">
            <w:pPr>
              <w:spacing w:after="0" w:line="240" w:lineRule="auto"/>
              <w:jc w:val="center"/>
              <w:rPr>
                <w:rFonts w:ascii="Times New Roman" w:eastAsia="Times New Roman" w:hAnsi="Times New Roman"/>
                <w:sz w:val="20"/>
                <w:szCs w:val="20"/>
              </w:rPr>
            </w:pPr>
            <w:proofErr w:type="spellStart"/>
            <w:r>
              <w:rPr>
                <w:rFonts w:ascii="Times New Roman" w:eastAsia="Times New Roman" w:hAnsi="Times New Roman"/>
                <w:sz w:val="20"/>
                <w:szCs w:val="20"/>
              </w:rPr>
              <w:t>лаб</w:t>
            </w:r>
            <w:proofErr w:type="spellEnd"/>
          </w:p>
        </w:tc>
        <w:tc>
          <w:tcPr>
            <w:tcW w:w="536" w:type="dxa"/>
            <w:vAlign w:val="center"/>
          </w:tcPr>
          <w:p w14:paraId="66FB8C25" w14:textId="77777777" w:rsidR="00424522" w:rsidRDefault="00424522" w:rsidP="00424522">
            <w:pPr>
              <w:spacing w:after="0" w:line="240" w:lineRule="auto"/>
              <w:jc w:val="center"/>
              <w:rPr>
                <w:rFonts w:ascii="Times New Roman" w:eastAsia="Times New Roman" w:hAnsi="Times New Roman"/>
                <w:sz w:val="20"/>
                <w:szCs w:val="20"/>
              </w:rPr>
            </w:pPr>
            <w:proofErr w:type="spellStart"/>
            <w:r>
              <w:rPr>
                <w:rFonts w:ascii="Times New Roman" w:eastAsia="Times New Roman" w:hAnsi="Times New Roman"/>
                <w:sz w:val="20"/>
                <w:szCs w:val="20"/>
              </w:rPr>
              <w:t>інд</w:t>
            </w:r>
            <w:proofErr w:type="spellEnd"/>
          </w:p>
        </w:tc>
        <w:tc>
          <w:tcPr>
            <w:tcW w:w="577" w:type="dxa"/>
            <w:vAlign w:val="center"/>
          </w:tcPr>
          <w:p w14:paraId="5B3C5609" w14:textId="77777777" w:rsidR="00424522" w:rsidRDefault="00424522" w:rsidP="00424522">
            <w:pPr>
              <w:spacing w:after="0" w:line="240" w:lineRule="auto"/>
              <w:jc w:val="center"/>
              <w:rPr>
                <w:rFonts w:ascii="Times New Roman" w:eastAsia="Times New Roman" w:hAnsi="Times New Roman"/>
                <w:sz w:val="20"/>
                <w:szCs w:val="20"/>
              </w:rPr>
            </w:pPr>
            <w:proofErr w:type="spellStart"/>
            <w:r>
              <w:rPr>
                <w:rFonts w:ascii="Times New Roman" w:eastAsia="Times New Roman" w:hAnsi="Times New Roman"/>
                <w:sz w:val="20"/>
                <w:szCs w:val="20"/>
              </w:rPr>
              <w:t>с.р</w:t>
            </w:r>
            <w:proofErr w:type="spellEnd"/>
            <w:r>
              <w:rPr>
                <w:rFonts w:ascii="Times New Roman" w:eastAsia="Times New Roman" w:hAnsi="Times New Roman"/>
                <w:sz w:val="20"/>
                <w:szCs w:val="20"/>
              </w:rPr>
              <w:t>.</w:t>
            </w:r>
          </w:p>
        </w:tc>
        <w:tc>
          <w:tcPr>
            <w:tcW w:w="882" w:type="dxa"/>
            <w:vMerge/>
            <w:vAlign w:val="center"/>
          </w:tcPr>
          <w:p w14:paraId="34BD7501" w14:textId="77777777" w:rsidR="00424522" w:rsidRDefault="00424522" w:rsidP="00424522">
            <w:pPr>
              <w:widowControl w:val="0"/>
              <w:pBdr>
                <w:top w:val="nil"/>
                <w:left w:val="nil"/>
                <w:bottom w:val="nil"/>
                <w:right w:val="nil"/>
                <w:between w:val="nil"/>
              </w:pBdr>
              <w:spacing w:after="0"/>
              <w:rPr>
                <w:rFonts w:ascii="Times New Roman" w:eastAsia="Times New Roman" w:hAnsi="Times New Roman"/>
                <w:sz w:val="20"/>
                <w:szCs w:val="20"/>
              </w:rPr>
            </w:pPr>
          </w:p>
        </w:tc>
        <w:tc>
          <w:tcPr>
            <w:tcW w:w="533" w:type="dxa"/>
            <w:vAlign w:val="center"/>
          </w:tcPr>
          <w:p w14:paraId="633E8A1E"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л</w:t>
            </w:r>
          </w:p>
        </w:tc>
        <w:tc>
          <w:tcPr>
            <w:tcW w:w="450" w:type="dxa"/>
            <w:vAlign w:val="center"/>
          </w:tcPr>
          <w:p w14:paraId="71458A2C"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п</w:t>
            </w:r>
          </w:p>
        </w:tc>
        <w:tc>
          <w:tcPr>
            <w:tcW w:w="571" w:type="dxa"/>
            <w:vAlign w:val="center"/>
          </w:tcPr>
          <w:p w14:paraId="13D29BB2" w14:textId="77777777" w:rsidR="00424522" w:rsidRDefault="00424522" w:rsidP="00424522">
            <w:pPr>
              <w:spacing w:after="0" w:line="240" w:lineRule="auto"/>
              <w:jc w:val="center"/>
              <w:rPr>
                <w:rFonts w:ascii="Times New Roman" w:eastAsia="Times New Roman" w:hAnsi="Times New Roman"/>
                <w:sz w:val="20"/>
                <w:szCs w:val="20"/>
              </w:rPr>
            </w:pPr>
            <w:proofErr w:type="spellStart"/>
            <w:r>
              <w:rPr>
                <w:rFonts w:ascii="Times New Roman" w:eastAsia="Times New Roman" w:hAnsi="Times New Roman"/>
                <w:sz w:val="20"/>
                <w:szCs w:val="20"/>
              </w:rPr>
              <w:t>лаб</w:t>
            </w:r>
            <w:proofErr w:type="spellEnd"/>
          </w:p>
        </w:tc>
        <w:tc>
          <w:tcPr>
            <w:tcW w:w="434" w:type="dxa"/>
            <w:vAlign w:val="center"/>
          </w:tcPr>
          <w:p w14:paraId="11ABA9C0" w14:textId="77777777" w:rsidR="00424522" w:rsidRDefault="00424522" w:rsidP="00424522">
            <w:pPr>
              <w:spacing w:after="0" w:line="240" w:lineRule="auto"/>
              <w:jc w:val="center"/>
              <w:rPr>
                <w:rFonts w:ascii="Times New Roman" w:eastAsia="Times New Roman" w:hAnsi="Times New Roman"/>
                <w:sz w:val="20"/>
                <w:szCs w:val="20"/>
              </w:rPr>
            </w:pPr>
            <w:proofErr w:type="spellStart"/>
            <w:r>
              <w:rPr>
                <w:rFonts w:ascii="Times New Roman" w:eastAsia="Times New Roman" w:hAnsi="Times New Roman"/>
                <w:sz w:val="20"/>
                <w:szCs w:val="20"/>
              </w:rPr>
              <w:t>інд</w:t>
            </w:r>
            <w:proofErr w:type="spellEnd"/>
          </w:p>
        </w:tc>
        <w:tc>
          <w:tcPr>
            <w:tcW w:w="567" w:type="dxa"/>
            <w:vAlign w:val="center"/>
          </w:tcPr>
          <w:p w14:paraId="019BD311" w14:textId="77777777" w:rsidR="00424522" w:rsidRDefault="00424522" w:rsidP="00424522">
            <w:pPr>
              <w:spacing w:after="0" w:line="240" w:lineRule="auto"/>
              <w:jc w:val="center"/>
              <w:rPr>
                <w:rFonts w:ascii="Times New Roman" w:eastAsia="Times New Roman" w:hAnsi="Times New Roman"/>
                <w:sz w:val="20"/>
                <w:szCs w:val="20"/>
              </w:rPr>
            </w:pPr>
            <w:proofErr w:type="spellStart"/>
            <w:r>
              <w:rPr>
                <w:rFonts w:ascii="Times New Roman" w:eastAsia="Times New Roman" w:hAnsi="Times New Roman"/>
                <w:sz w:val="20"/>
                <w:szCs w:val="20"/>
              </w:rPr>
              <w:t>с.р</w:t>
            </w:r>
            <w:proofErr w:type="spellEnd"/>
            <w:r>
              <w:rPr>
                <w:rFonts w:ascii="Times New Roman" w:eastAsia="Times New Roman" w:hAnsi="Times New Roman"/>
                <w:sz w:val="20"/>
                <w:szCs w:val="20"/>
              </w:rPr>
              <w:t>.</w:t>
            </w:r>
          </w:p>
        </w:tc>
      </w:tr>
      <w:tr w:rsidR="00424522" w14:paraId="6E9E0F28" w14:textId="77777777" w:rsidTr="00424522">
        <w:tc>
          <w:tcPr>
            <w:tcW w:w="3356" w:type="dxa"/>
            <w:vAlign w:val="center"/>
          </w:tcPr>
          <w:p w14:paraId="6C9138B4"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p>
        </w:tc>
        <w:tc>
          <w:tcPr>
            <w:tcW w:w="614" w:type="dxa"/>
            <w:vAlign w:val="center"/>
          </w:tcPr>
          <w:p w14:paraId="1A393FFD"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w:t>
            </w:r>
          </w:p>
        </w:tc>
        <w:tc>
          <w:tcPr>
            <w:tcW w:w="575" w:type="dxa"/>
            <w:vAlign w:val="center"/>
          </w:tcPr>
          <w:p w14:paraId="21588449"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w:t>
            </w:r>
          </w:p>
        </w:tc>
        <w:tc>
          <w:tcPr>
            <w:tcW w:w="579" w:type="dxa"/>
            <w:vAlign w:val="center"/>
          </w:tcPr>
          <w:p w14:paraId="5BD7A0E9"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4</w:t>
            </w:r>
          </w:p>
        </w:tc>
        <w:tc>
          <w:tcPr>
            <w:tcW w:w="704" w:type="dxa"/>
            <w:vAlign w:val="center"/>
          </w:tcPr>
          <w:p w14:paraId="7A44F3EA"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5</w:t>
            </w:r>
          </w:p>
        </w:tc>
        <w:tc>
          <w:tcPr>
            <w:tcW w:w="536" w:type="dxa"/>
            <w:vAlign w:val="center"/>
          </w:tcPr>
          <w:p w14:paraId="424E6014"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6</w:t>
            </w:r>
          </w:p>
        </w:tc>
        <w:tc>
          <w:tcPr>
            <w:tcW w:w="577" w:type="dxa"/>
            <w:vAlign w:val="center"/>
          </w:tcPr>
          <w:p w14:paraId="53C8B3B5"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7</w:t>
            </w:r>
          </w:p>
        </w:tc>
        <w:tc>
          <w:tcPr>
            <w:tcW w:w="882" w:type="dxa"/>
            <w:vAlign w:val="center"/>
          </w:tcPr>
          <w:p w14:paraId="55A31BCA"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8</w:t>
            </w:r>
          </w:p>
        </w:tc>
        <w:tc>
          <w:tcPr>
            <w:tcW w:w="533" w:type="dxa"/>
            <w:vAlign w:val="center"/>
          </w:tcPr>
          <w:p w14:paraId="6D6E09F1"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9</w:t>
            </w:r>
          </w:p>
        </w:tc>
        <w:tc>
          <w:tcPr>
            <w:tcW w:w="450" w:type="dxa"/>
            <w:vAlign w:val="center"/>
          </w:tcPr>
          <w:p w14:paraId="31806288"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10</w:t>
            </w:r>
          </w:p>
        </w:tc>
        <w:tc>
          <w:tcPr>
            <w:tcW w:w="571" w:type="dxa"/>
            <w:vAlign w:val="center"/>
          </w:tcPr>
          <w:p w14:paraId="2550B82D"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11</w:t>
            </w:r>
          </w:p>
        </w:tc>
        <w:tc>
          <w:tcPr>
            <w:tcW w:w="434" w:type="dxa"/>
            <w:vAlign w:val="center"/>
          </w:tcPr>
          <w:p w14:paraId="24B655BD"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12</w:t>
            </w:r>
          </w:p>
        </w:tc>
        <w:tc>
          <w:tcPr>
            <w:tcW w:w="567" w:type="dxa"/>
            <w:vAlign w:val="center"/>
          </w:tcPr>
          <w:p w14:paraId="020400C4"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13</w:t>
            </w:r>
          </w:p>
        </w:tc>
      </w:tr>
      <w:tr w:rsidR="00424522" w14:paraId="0C8F02D9" w14:textId="77777777" w:rsidTr="00424522">
        <w:trPr>
          <w:cantSplit/>
          <w:trHeight w:val="257"/>
        </w:trPr>
        <w:tc>
          <w:tcPr>
            <w:tcW w:w="3356" w:type="dxa"/>
            <w:tcBorders>
              <w:bottom w:val="single" w:sz="4" w:space="0" w:color="000000"/>
            </w:tcBorders>
            <w:vAlign w:val="center"/>
          </w:tcPr>
          <w:p w14:paraId="40B854F7"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Теми лекційних занять</w:t>
            </w:r>
          </w:p>
        </w:tc>
        <w:tc>
          <w:tcPr>
            <w:tcW w:w="7022" w:type="dxa"/>
            <w:gridSpan w:val="12"/>
            <w:tcBorders>
              <w:bottom w:val="single" w:sz="4" w:space="0" w:color="000000"/>
            </w:tcBorders>
            <w:vAlign w:val="center"/>
          </w:tcPr>
          <w:p w14:paraId="7AA053A1" w14:textId="77777777" w:rsidR="00424522" w:rsidRDefault="00424522" w:rsidP="00424522">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Змістовий модуль 1.</w:t>
            </w:r>
          </w:p>
          <w:p w14:paraId="73B547C3" w14:textId="77777777" w:rsidR="00424522" w:rsidRDefault="00424522" w:rsidP="00424522">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b/>
                <w:color w:val="000000"/>
                <w:sz w:val="20"/>
                <w:szCs w:val="20"/>
              </w:rPr>
              <w:t>Комунікації та корпоративна культура в команді</w:t>
            </w:r>
          </w:p>
        </w:tc>
      </w:tr>
      <w:tr w:rsidR="00EA50B9" w14:paraId="53443273" w14:textId="77777777" w:rsidTr="00424522">
        <w:tc>
          <w:tcPr>
            <w:tcW w:w="3356" w:type="dxa"/>
            <w:vAlign w:val="center"/>
          </w:tcPr>
          <w:p w14:paraId="656CEDCF" w14:textId="77777777" w:rsidR="00EA50B9" w:rsidRDefault="00EA50B9" w:rsidP="00EA50B9">
            <w:pPr>
              <w:spacing w:after="0" w:line="240" w:lineRule="auto"/>
              <w:rPr>
                <w:rFonts w:ascii="Times New Roman" w:eastAsia="Times New Roman" w:hAnsi="Times New Roman"/>
                <w:sz w:val="20"/>
                <w:szCs w:val="20"/>
              </w:rPr>
            </w:pPr>
            <w:r>
              <w:rPr>
                <w:rFonts w:ascii="Times New Roman" w:eastAsia="Times New Roman" w:hAnsi="Times New Roman"/>
                <w:sz w:val="20"/>
                <w:szCs w:val="20"/>
              </w:rPr>
              <w:t>Тема 1. Рольова структура ефективної команди та комунікацій</w:t>
            </w:r>
          </w:p>
        </w:tc>
        <w:tc>
          <w:tcPr>
            <w:tcW w:w="614" w:type="dxa"/>
            <w:vAlign w:val="center"/>
          </w:tcPr>
          <w:p w14:paraId="1EEC1A22" w14:textId="77777777"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18</w:t>
            </w:r>
          </w:p>
        </w:tc>
        <w:tc>
          <w:tcPr>
            <w:tcW w:w="575" w:type="dxa"/>
            <w:vAlign w:val="center"/>
          </w:tcPr>
          <w:p w14:paraId="62B34E76" w14:textId="3BECB47D"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w:t>
            </w:r>
          </w:p>
        </w:tc>
        <w:tc>
          <w:tcPr>
            <w:tcW w:w="579" w:type="dxa"/>
            <w:vAlign w:val="center"/>
          </w:tcPr>
          <w:p w14:paraId="13D5E2FB" w14:textId="1ED8A8D6"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4</w:t>
            </w:r>
          </w:p>
        </w:tc>
        <w:tc>
          <w:tcPr>
            <w:tcW w:w="704" w:type="dxa"/>
            <w:vAlign w:val="center"/>
          </w:tcPr>
          <w:p w14:paraId="0F71700F" w14:textId="77777777" w:rsidR="00EA50B9" w:rsidRDefault="00EA50B9" w:rsidP="00EA50B9">
            <w:pPr>
              <w:spacing w:after="0" w:line="240" w:lineRule="auto"/>
              <w:jc w:val="center"/>
              <w:rPr>
                <w:rFonts w:ascii="Times New Roman" w:eastAsia="Times New Roman" w:hAnsi="Times New Roman"/>
                <w:sz w:val="20"/>
                <w:szCs w:val="20"/>
              </w:rPr>
            </w:pPr>
          </w:p>
        </w:tc>
        <w:tc>
          <w:tcPr>
            <w:tcW w:w="536" w:type="dxa"/>
            <w:vAlign w:val="center"/>
          </w:tcPr>
          <w:p w14:paraId="0DE49DC2" w14:textId="77777777" w:rsidR="00EA50B9" w:rsidRDefault="00EA50B9" w:rsidP="00EA50B9">
            <w:pPr>
              <w:spacing w:after="0" w:line="240" w:lineRule="auto"/>
              <w:jc w:val="center"/>
              <w:rPr>
                <w:rFonts w:ascii="Times New Roman" w:eastAsia="Times New Roman" w:hAnsi="Times New Roman"/>
                <w:sz w:val="20"/>
                <w:szCs w:val="20"/>
              </w:rPr>
            </w:pPr>
          </w:p>
        </w:tc>
        <w:tc>
          <w:tcPr>
            <w:tcW w:w="577" w:type="dxa"/>
            <w:vAlign w:val="center"/>
          </w:tcPr>
          <w:p w14:paraId="1684D8B2" w14:textId="77777777"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12</w:t>
            </w:r>
          </w:p>
        </w:tc>
        <w:tc>
          <w:tcPr>
            <w:tcW w:w="882" w:type="dxa"/>
            <w:vAlign w:val="center"/>
          </w:tcPr>
          <w:p w14:paraId="0179E781" w14:textId="7E47100E"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18</w:t>
            </w:r>
          </w:p>
        </w:tc>
        <w:tc>
          <w:tcPr>
            <w:tcW w:w="533" w:type="dxa"/>
            <w:vAlign w:val="center"/>
          </w:tcPr>
          <w:p w14:paraId="3CB2F43D" w14:textId="37FD84ED"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p>
        </w:tc>
        <w:tc>
          <w:tcPr>
            <w:tcW w:w="450" w:type="dxa"/>
            <w:vAlign w:val="center"/>
          </w:tcPr>
          <w:p w14:paraId="3850A0BA" w14:textId="4CD75B0D"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p>
        </w:tc>
        <w:tc>
          <w:tcPr>
            <w:tcW w:w="571" w:type="dxa"/>
            <w:vAlign w:val="center"/>
          </w:tcPr>
          <w:p w14:paraId="0832D957" w14:textId="77777777" w:rsidR="00EA50B9" w:rsidRDefault="00EA50B9" w:rsidP="00EA50B9">
            <w:pPr>
              <w:spacing w:after="0" w:line="240" w:lineRule="auto"/>
              <w:jc w:val="center"/>
              <w:rPr>
                <w:rFonts w:ascii="Times New Roman" w:eastAsia="Times New Roman" w:hAnsi="Times New Roman"/>
                <w:sz w:val="20"/>
                <w:szCs w:val="20"/>
              </w:rPr>
            </w:pPr>
          </w:p>
        </w:tc>
        <w:tc>
          <w:tcPr>
            <w:tcW w:w="434" w:type="dxa"/>
            <w:vAlign w:val="center"/>
          </w:tcPr>
          <w:p w14:paraId="21C882F3" w14:textId="77777777" w:rsidR="00EA50B9" w:rsidRDefault="00EA50B9" w:rsidP="00EA50B9">
            <w:pPr>
              <w:spacing w:after="0" w:line="240" w:lineRule="auto"/>
              <w:jc w:val="center"/>
              <w:rPr>
                <w:rFonts w:ascii="Times New Roman" w:eastAsia="Times New Roman" w:hAnsi="Times New Roman"/>
                <w:sz w:val="20"/>
                <w:szCs w:val="20"/>
              </w:rPr>
            </w:pPr>
          </w:p>
        </w:tc>
        <w:tc>
          <w:tcPr>
            <w:tcW w:w="567" w:type="dxa"/>
            <w:vAlign w:val="center"/>
          </w:tcPr>
          <w:p w14:paraId="24545B6D" w14:textId="6BF3F5B7"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16</w:t>
            </w:r>
          </w:p>
        </w:tc>
      </w:tr>
      <w:tr w:rsidR="00EA50B9" w14:paraId="768AA98B" w14:textId="77777777" w:rsidTr="00424522">
        <w:trPr>
          <w:trHeight w:val="591"/>
        </w:trPr>
        <w:tc>
          <w:tcPr>
            <w:tcW w:w="3356" w:type="dxa"/>
            <w:vAlign w:val="center"/>
          </w:tcPr>
          <w:p w14:paraId="7A50350C" w14:textId="77777777" w:rsidR="00EA50B9" w:rsidRDefault="00EA50B9" w:rsidP="00EA50B9">
            <w:pPr>
              <w:spacing w:after="0" w:line="240" w:lineRule="auto"/>
              <w:rPr>
                <w:rFonts w:ascii="Times New Roman" w:eastAsia="Times New Roman" w:hAnsi="Times New Roman"/>
                <w:sz w:val="20"/>
                <w:szCs w:val="20"/>
              </w:rPr>
            </w:pPr>
            <w:r>
              <w:rPr>
                <w:rFonts w:ascii="Times New Roman" w:eastAsia="Times New Roman" w:hAnsi="Times New Roman"/>
                <w:sz w:val="20"/>
                <w:szCs w:val="20"/>
              </w:rPr>
              <w:t>Тема 2. Корпоративний розвиток як рушійна сила мотивації</w:t>
            </w:r>
          </w:p>
        </w:tc>
        <w:tc>
          <w:tcPr>
            <w:tcW w:w="614" w:type="dxa"/>
            <w:vAlign w:val="center"/>
          </w:tcPr>
          <w:p w14:paraId="7210144D" w14:textId="77777777"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19</w:t>
            </w:r>
          </w:p>
        </w:tc>
        <w:tc>
          <w:tcPr>
            <w:tcW w:w="575" w:type="dxa"/>
            <w:vAlign w:val="center"/>
          </w:tcPr>
          <w:p w14:paraId="6DE7D36B" w14:textId="3ECFA4E8"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w:t>
            </w:r>
          </w:p>
        </w:tc>
        <w:tc>
          <w:tcPr>
            <w:tcW w:w="579" w:type="dxa"/>
            <w:vAlign w:val="center"/>
          </w:tcPr>
          <w:p w14:paraId="71A69D0A" w14:textId="2849BA83"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4</w:t>
            </w:r>
          </w:p>
        </w:tc>
        <w:tc>
          <w:tcPr>
            <w:tcW w:w="704" w:type="dxa"/>
            <w:vAlign w:val="center"/>
          </w:tcPr>
          <w:p w14:paraId="1FE37B80" w14:textId="77777777" w:rsidR="00EA50B9" w:rsidRDefault="00EA50B9" w:rsidP="00EA50B9">
            <w:pPr>
              <w:spacing w:after="0" w:line="240" w:lineRule="auto"/>
              <w:jc w:val="center"/>
              <w:rPr>
                <w:rFonts w:ascii="Times New Roman" w:eastAsia="Times New Roman" w:hAnsi="Times New Roman"/>
                <w:sz w:val="20"/>
                <w:szCs w:val="20"/>
              </w:rPr>
            </w:pPr>
          </w:p>
        </w:tc>
        <w:tc>
          <w:tcPr>
            <w:tcW w:w="536" w:type="dxa"/>
            <w:vAlign w:val="center"/>
          </w:tcPr>
          <w:p w14:paraId="7505A282" w14:textId="77777777" w:rsidR="00EA50B9" w:rsidRDefault="00EA50B9" w:rsidP="00EA50B9">
            <w:pPr>
              <w:spacing w:after="0" w:line="240" w:lineRule="auto"/>
              <w:jc w:val="center"/>
              <w:rPr>
                <w:rFonts w:ascii="Times New Roman" w:eastAsia="Times New Roman" w:hAnsi="Times New Roman"/>
                <w:sz w:val="20"/>
                <w:szCs w:val="20"/>
              </w:rPr>
            </w:pPr>
          </w:p>
        </w:tc>
        <w:tc>
          <w:tcPr>
            <w:tcW w:w="577" w:type="dxa"/>
            <w:vAlign w:val="center"/>
          </w:tcPr>
          <w:p w14:paraId="74383A3A" w14:textId="77777777"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13</w:t>
            </w:r>
          </w:p>
        </w:tc>
        <w:tc>
          <w:tcPr>
            <w:tcW w:w="882" w:type="dxa"/>
            <w:vAlign w:val="center"/>
          </w:tcPr>
          <w:p w14:paraId="2C1EBD94" w14:textId="073FD6C9"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19</w:t>
            </w:r>
          </w:p>
        </w:tc>
        <w:tc>
          <w:tcPr>
            <w:tcW w:w="533" w:type="dxa"/>
            <w:vAlign w:val="center"/>
          </w:tcPr>
          <w:p w14:paraId="325BB002" w14:textId="13E14474"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p>
        </w:tc>
        <w:tc>
          <w:tcPr>
            <w:tcW w:w="450" w:type="dxa"/>
            <w:vAlign w:val="center"/>
          </w:tcPr>
          <w:p w14:paraId="027BFD05" w14:textId="669E89BF" w:rsidR="00EA50B9" w:rsidRDefault="00EA50B9" w:rsidP="00EA50B9">
            <w:pPr>
              <w:spacing w:after="0" w:line="240" w:lineRule="auto"/>
              <w:jc w:val="center"/>
              <w:rPr>
                <w:rFonts w:ascii="Times New Roman" w:eastAsia="Times New Roman" w:hAnsi="Times New Roman"/>
                <w:sz w:val="20"/>
                <w:szCs w:val="20"/>
              </w:rPr>
            </w:pPr>
          </w:p>
        </w:tc>
        <w:tc>
          <w:tcPr>
            <w:tcW w:w="571" w:type="dxa"/>
            <w:vAlign w:val="center"/>
          </w:tcPr>
          <w:p w14:paraId="69A65672" w14:textId="77777777" w:rsidR="00EA50B9" w:rsidRDefault="00EA50B9" w:rsidP="00EA50B9">
            <w:pPr>
              <w:spacing w:after="0" w:line="240" w:lineRule="auto"/>
              <w:jc w:val="center"/>
              <w:rPr>
                <w:rFonts w:ascii="Times New Roman" w:eastAsia="Times New Roman" w:hAnsi="Times New Roman"/>
                <w:sz w:val="20"/>
                <w:szCs w:val="20"/>
              </w:rPr>
            </w:pPr>
          </w:p>
        </w:tc>
        <w:tc>
          <w:tcPr>
            <w:tcW w:w="434" w:type="dxa"/>
            <w:vAlign w:val="center"/>
          </w:tcPr>
          <w:p w14:paraId="2D4F4502" w14:textId="77777777" w:rsidR="00EA50B9" w:rsidRDefault="00EA50B9" w:rsidP="00EA50B9">
            <w:pPr>
              <w:spacing w:after="0" w:line="240" w:lineRule="auto"/>
              <w:jc w:val="center"/>
              <w:rPr>
                <w:rFonts w:ascii="Times New Roman" w:eastAsia="Times New Roman" w:hAnsi="Times New Roman"/>
                <w:sz w:val="20"/>
                <w:szCs w:val="20"/>
              </w:rPr>
            </w:pPr>
          </w:p>
        </w:tc>
        <w:tc>
          <w:tcPr>
            <w:tcW w:w="567" w:type="dxa"/>
            <w:vAlign w:val="center"/>
          </w:tcPr>
          <w:p w14:paraId="5517364A" w14:textId="1D87DB28"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18</w:t>
            </w:r>
          </w:p>
        </w:tc>
      </w:tr>
      <w:tr w:rsidR="00EA50B9" w14:paraId="27AD6312" w14:textId="77777777" w:rsidTr="00424522">
        <w:trPr>
          <w:trHeight w:val="195"/>
        </w:trPr>
        <w:tc>
          <w:tcPr>
            <w:tcW w:w="3356" w:type="dxa"/>
            <w:vAlign w:val="center"/>
          </w:tcPr>
          <w:p w14:paraId="40973295" w14:textId="77777777" w:rsidR="00EA50B9" w:rsidRDefault="00EA50B9" w:rsidP="00EA50B9">
            <w:pPr>
              <w:spacing w:after="0" w:line="240" w:lineRule="auto"/>
              <w:rPr>
                <w:rFonts w:ascii="Times New Roman" w:eastAsia="Times New Roman" w:hAnsi="Times New Roman"/>
                <w:sz w:val="20"/>
                <w:szCs w:val="20"/>
              </w:rPr>
            </w:pPr>
            <w:r>
              <w:rPr>
                <w:rFonts w:ascii="Times New Roman" w:eastAsia="Times New Roman" w:hAnsi="Times New Roman"/>
                <w:sz w:val="20"/>
                <w:szCs w:val="20"/>
              </w:rPr>
              <w:t>Тема 3. Комунікації в команді: діагностика проблем та процес обґрунтування спільних рішень</w:t>
            </w:r>
          </w:p>
        </w:tc>
        <w:tc>
          <w:tcPr>
            <w:tcW w:w="614" w:type="dxa"/>
            <w:vAlign w:val="center"/>
          </w:tcPr>
          <w:p w14:paraId="037C45FD" w14:textId="77777777"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19</w:t>
            </w:r>
          </w:p>
        </w:tc>
        <w:tc>
          <w:tcPr>
            <w:tcW w:w="575" w:type="dxa"/>
            <w:vAlign w:val="center"/>
          </w:tcPr>
          <w:p w14:paraId="5195B5CE" w14:textId="4BE72C17"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4</w:t>
            </w:r>
          </w:p>
        </w:tc>
        <w:tc>
          <w:tcPr>
            <w:tcW w:w="579" w:type="dxa"/>
            <w:vAlign w:val="center"/>
          </w:tcPr>
          <w:p w14:paraId="776C70D5" w14:textId="1AC93005"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4</w:t>
            </w:r>
          </w:p>
        </w:tc>
        <w:tc>
          <w:tcPr>
            <w:tcW w:w="704" w:type="dxa"/>
            <w:vAlign w:val="center"/>
          </w:tcPr>
          <w:p w14:paraId="163182C8" w14:textId="77777777" w:rsidR="00EA50B9" w:rsidRDefault="00EA50B9" w:rsidP="00EA50B9">
            <w:pPr>
              <w:spacing w:after="0" w:line="240" w:lineRule="auto"/>
              <w:jc w:val="center"/>
              <w:rPr>
                <w:rFonts w:ascii="Times New Roman" w:eastAsia="Times New Roman" w:hAnsi="Times New Roman"/>
                <w:sz w:val="20"/>
                <w:szCs w:val="20"/>
              </w:rPr>
            </w:pPr>
          </w:p>
        </w:tc>
        <w:tc>
          <w:tcPr>
            <w:tcW w:w="536" w:type="dxa"/>
            <w:vAlign w:val="center"/>
          </w:tcPr>
          <w:p w14:paraId="0472FF9D" w14:textId="77777777" w:rsidR="00EA50B9" w:rsidRDefault="00EA50B9" w:rsidP="00EA50B9">
            <w:pPr>
              <w:spacing w:after="0" w:line="240" w:lineRule="auto"/>
              <w:jc w:val="center"/>
              <w:rPr>
                <w:rFonts w:ascii="Times New Roman" w:eastAsia="Times New Roman" w:hAnsi="Times New Roman"/>
                <w:sz w:val="20"/>
                <w:szCs w:val="20"/>
              </w:rPr>
            </w:pPr>
          </w:p>
        </w:tc>
        <w:tc>
          <w:tcPr>
            <w:tcW w:w="577" w:type="dxa"/>
            <w:vAlign w:val="center"/>
          </w:tcPr>
          <w:p w14:paraId="4AC4CC0D" w14:textId="77777777"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13</w:t>
            </w:r>
          </w:p>
        </w:tc>
        <w:tc>
          <w:tcPr>
            <w:tcW w:w="882" w:type="dxa"/>
            <w:vAlign w:val="center"/>
          </w:tcPr>
          <w:p w14:paraId="7AD4FA64" w14:textId="371F8D80"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19</w:t>
            </w:r>
          </w:p>
        </w:tc>
        <w:tc>
          <w:tcPr>
            <w:tcW w:w="533" w:type="dxa"/>
            <w:vAlign w:val="center"/>
          </w:tcPr>
          <w:p w14:paraId="5796CF34" w14:textId="440BCD23"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p>
        </w:tc>
        <w:tc>
          <w:tcPr>
            <w:tcW w:w="450" w:type="dxa"/>
            <w:vAlign w:val="center"/>
          </w:tcPr>
          <w:p w14:paraId="4F97E7EA" w14:textId="7CCCDB42"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p>
        </w:tc>
        <w:tc>
          <w:tcPr>
            <w:tcW w:w="571" w:type="dxa"/>
            <w:vAlign w:val="center"/>
          </w:tcPr>
          <w:p w14:paraId="11A8D6AD" w14:textId="77777777" w:rsidR="00EA50B9" w:rsidRDefault="00EA50B9" w:rsidP="00EA50B9">
            <w:pPr>
              <w:spacing w:after="0" w:line="240" w:lineRule="auto"/>
              <w:jc w:val="center"/>
              <w:rPr>
                <w:rFonts w:ascii="Times New Roman" w:eastAsia="Times New Roman" w:hAnsi="Times New Roman"/>
                <w:sz w:val="20"/>
                <w:szCs w:val="20"/>
              </w:rPr>
            </w:pPr>
          </w:p>
        </w:tc>
        <w:tc>
          <w:tcPr>
            <w:tcW w:w="434" w:type="dxa"/>
            <w:vAlign w:val="center"/>
          </w:tcPr>
          <w:p w14:paraId="15405616" w14:textId="77777777" w:rsidR="00EA50B9" w:rsidRDefault="00EA50B9" w:rsidP="00EA50B9">
            <w:pPr>
              <w:spacing w:after="0" w:line="240" w:lineRule="auto"/>
              <w:jc w:val="center"/>
              <w:rPr>
                <w:rFonts w:ascii="Times New Roman" w:eastAsia="Times New Roman" w:hAnsi="Times New Roman"/>
                <w:sz w:val="20"/>
                <w:szCs w:val="20"/>
              </w:rPr>
            </w:pPr>
          </w:p>
        </w:tc>
        <w:tc>
          <w:tcPr>
            <w:tcW w:w="567" w:type="dxa"/>
            <w:vAlign w:val="center"/>
          </w:tcPr>
          <w:p w14:paraId="6033360C" w14:textId="1CBCABF0"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17</w:t>
            </w:r>
          </w:p>
        </w:tc>
      </w:tr>
      <w:tr w:rsidR="00EA50B9" w14:paraId="178A925D" w14:textId="77777777" w:rsidTr="00424522">
        <w:trPr>
          <w:trHeight w:val="126"/>
        </w:trPr>
        <w:tc>
          <w:tcPr>
            <w:tcW w:w="3356" w:type="dxa"/>
            <w:vAlign w:val="center"/>
          </w:tcPr>
          <w:p w14:paraId="41BE74EB" w14:textId="77777777" w:rsidR="00EA50B9" w:rsidRDefault="00EA50B9" w:rsidP="00EA50B9">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Тема 4. Управління конфліктами в </w:t>
            </w:r>
            <w:proofErr w:type="spellStart"/>
            <w:r>
              <w:rPr>
                <w:rFonts w:ascii="Times New Roman" w:eastAsia="Times New Roman" w:hAnsi="Times New Roman"/>
                <w:sz w:val="20"/>
                <w:szCs w:val="20"/>
              </w:rPr>
              <w:t>командоутворенні</w:t>
            </w:r>
            <w:proofErr w:type="spellEnd"/>
          </w:p>
        </w:tc>
        <w:tc>
          <w:tcPr>
            <w:tcW w:w="614" w:type="dxa"/>
            <w:vAlign w:val="center"/>
          </w:tcPr>
          <w:p w14:paraId="42982ADF" w14:textId="77777777"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19</w:t>
            </w:r>
          </w:p>
        </w:tc>
        <w:tc>
          <w:tcPr>
            <w:tcW w:w="575" w:type="dxa"/>
            <w:vAlign w:val="center"/>
          </w:tcPr>
          <w:p w14:paraId="62B17C22" w14:textId="7362368A"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w:t>
            </w:r>
          </w:p>
        </w:tc>
        <w:tc>
          <w:tcPr>
            <w:tcW w:w="579" w:type="dxa"/>
            <w:vAlign w:val="center"/>
          </w:tcPr>
          <w:p w14:paraId="4DF41D5C" w14:textId="205689C8"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5</w:t>
            </w:r>
          </w:p>
        </w:tc>
        <w:tc>
          <w:tcPr>
            <w:tcW w:w="704" w:type="dxa"/>
            <w:vAlign w:val="center"/>
          </w:tcPr>
          <w:p w14:paraId="291739AD" w14:textId="77777777" w:rsidR="00EA50B9" w:rsidRDefault="00EA50B9" w:rsidP="00EA50B9">
            <w:pPr>
              <w:spacing w:after="0" w:line="240" w:lineRule="auto"/>
              <w:jc w:val="center"/>
              <w:rPr>
                <w:rFonts w:ascii="Times New Roman" w:eastAsia="Times New Roman" w:hAnsi="Times New Roman"/>
                <w:sz w:val="20"/>
                <w:szCs w:val="20"/>
              </w:rPr>
            </w:pPr>
          </w:p>
        </w:tc>
        <w:tc>
          <w:tcPr>
            <w:tcW w:w="536" w:type="dxa"/>
            <w:vAlign w:val="center"/>
          </w:tcPr>
          <w:p w14:paraId="7B0C60DC" w14:textId="77777777" w:rsidR="00EA50B9" w:rsidRDefault="00EA50B9" w:rsidP="00EA50B9">
            <w:pPr>
              <w:spacing w:after="0" w:line="240" w:lineRule="auto"/>
              <w:jc w:val="center"/>
              <w:rPr>
                <w:rFonts w:ascii="Times New Roman" w:eastAsia="Times New Roman" w:hAnsi="Times New Roman"/>
                <w:sz w:val="20"/>
                <w:szCs w:val="20"/>
              </w:rPr>
            </w:pPr>
          </w:p>
        </w:tc>
        <w:tc>
          <w:tcPr>
            <w:tcW w:w="577" w:type="dxa"/>
            <w:vAlign w:val="center"/>
          </w:tcPr>
          <w:p w14:paraId="24ECCEE9" w14:textId="77777777"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15</w:t>
            </w:r>
          </w:p>
        </w:tc>
        <w:tc>
          <w:tcPr>
            <w:tcW w:w="882" w:type="dxa"/>
            <w:vAlign w:val="center"/>
          </w:tcPr>
          <w:p w14:paraId="2BCA8535" w14:textId="50842EFB"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19</w:t>
            </w:r>
          </w:p>
        </w:tc>
        <w:tc>
          <w:tcPr>
            <w:tcW w:w="533" w:type="dxa"/>
            <w:vAlign w:val="center"/>
          </w:tcPr>
          <w:p w14:paraId="1364FD73" w14:textId="13C99DFF"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p>
        </w:tc>
        <w:tc>
          <w:tcPr>
            <w:tcW w:w="450" w:type="dxa"/>
            <w:vAlign w:val="center"/>
          </w:tcPr>
          <w:p w14:paraId="245BEB49" w14:textId="77777777" w:rsidR="00EA50B9" w:rsidRDefault="00EA50B9" w:rsidP="00EA50B9">
            <w:pPr>
              <w:spacing w:after="0" w:line="240" w:lineRule="auto"/>
              <w:jc w:val="center"/>
              <w:rPr>
                <w:rFonts w:ascii="Times New Roman" w:eastAsia="Times New Roman" w:hAnsi="Times New Roman"/>
                <w:sz w:val="20"/>
                <w:szCs w:val="20"/>
              </w:rPr>
            </w:pPr>
          </w:p>
        </w:tc>
        <w:tc>
          <w:tcPr>
            <w:tcW w:w="571" w:type="dxa"/>
            <w:vAlign w:val="center"/>
          </w:tcPr>
          <w:p w14:paraId="755E266F" w14:textId="77777777" w:rsidR="00EA50B9" w:rsidRDefault="00EA50B9" w:rsidP="00EA50B9">
            <w:pPr>
              <w:spacing w:after="0" w:line="240" w:lineRule="auto"/>
              <w:jc w:val="center"/>
              <w:rPr>
                <w:rFonts w:ascii="Times New Roman" w:eastAsia="Times New Roman" w:hAnsi="Times New Roman"/>
                <w:sz w:val="20"/>
                <w:szCs w:val="20"/>
              </w:rPr>
            </w:pPr>
          </w:p>
        </w:tc>
        <w:tc>
          <w:tcPr>
            <w:tcW w:w="434" w:type="dxa"/>
            <w:vAlign w:val="center"/>
          </w:tcPr>
          <w:p w14:paraId="37F56523" w14:textId="77777777" w:rsidR="00EA50B9" w:rsidRDefault="00EA50B9" w:rsidP="00EA50B9">
            <w:pPr>
              <w:spacing w:after="0" w:line="240" w:lineRule="auto"/>
              <w:jc w:val="center"/>
              <w:rPr>
                <w:rFonts w:ascii="Times New Roman" w:eastAsia="Times New Roman" w:hAnsi="Times New Roman"/>
                <w:sz w:val="20"/>
                <w:szCs w:val="20"/>
              </w:rPr>
            </w:pPr>
          </w:p>
        </w:tc>
        <w:tc>
          <w:tcPr>
            <w:tcW w:w="567" w:type="dxa"/>
            <w:vAlign w:val="center"/>
          </w:tcPr>
          <w:p w14:paraId="5C35D072" w14:textId="27B2EAED"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18</w:t>
            </w:r>
          </w:p>
        </w:tc>
      </w:tr>
      <w:tr w:rsidR="00EA50B9" w14:paraId="44BA0AC2" w14:textId="77777777" w:rsidTr="00424522">
        <w:tc>
          <w:tcPr>
            <w:tcW w:w="3356" w:type="dxa"/>
            <w:vAlign w:val="center"/>
          </w:tcPr>
          <w:p w14:paraId="3A1DB14F" w14:textId="77777777" w:rsidR="00EA50B9" w:rsidRDefault="00EA50B9" w:rsidP="00EA50B9">
            <w:pPr>
              <w:spacing w:after="0" w:line="240" w:lineRule="auto"/>
              <w:rPr>
                <w:rFonts w:ascii="Times New Roman" w:eastAsia="Times New Roman" w:hAnsi="Times New Roman"/>
                <w:sz w:val="20"/>
                <w:szCs w:val="20"/>
              </w:rPr>
            </w:pPr>
            <w:r>
              <w:rPr>
                <w:rFonts w:ascii="Times New Roman" w:eastAsia="Times New Roman" w:hAnsi="Times New Roman"/>
                <w:sz w:val="20"/>
                <w:szCs w:val="20"/>
              </w:rPr>
              <w:t>Разом за  ЗМ1</w:t>
            </w:r>
          </w:p>
        </w:tc>
        <w:tc>
          <w:tcPr>
            <w:tcW w:w="614" w:type="dxa"/>
            <w:vAlign w:val="center"/>
          </w:tcPr>
          <w:p w14:paraId="2027EE08" w14:textId="77777777"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75</w:t>
            </w:r>
          </w:p>
        </w:tc>
        <w:tc>
          <w:tcPr>
            <w:tcW w:w="575" w:type="dxa"/>
            <w:vAlign w:val="center"/>
          </w:tcPr>
          <w:p w14:paraId="36E36393" w14:textId="3A551380"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11</w:t>
            </w:r>
          </w:p>
        </w:tc>
        <w:tc>
          <w:tcPr>
            <w:tcW w:w="579" w:type="dxa"/>
            <w:vAlign w:val="center"/>
          </w:tcPr>
          <w:p w14:paraId="4C6FE0DC" w14:textId="4A29A714"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17</w:t>
            </w:r>
          </w:p>
        </w:tc>
        <w:tc>
          <w:tcPr>
            <w:tcW w:w="704" w:type="dxa"/>
            <w:vAlign w:val="center"/>
          </w:tcPr>
          <w:p w14:paraId="7B122552" w14:textId="77777777" w:rsidR="00EA50B9" w:rsidRDefault="00EA50B9" w:rsidP="00EA50B9">
            <w:pPr>
              <w:spacing w:after="0" w:line="240" w:lineRule="auto"/>
              <w:jc w:val="center"/>
              <w:rPr>
                <w:rFonts w:ascii="Times New Roman" w:eastAsia="Times New Roman" w:hAnsi="Times New Roman"/>
                <w:sz w:val="20"/>
                <w:szCs w:val="20"/>
              </w:rPr>
            </w:pPr>
          </w:p>
        </w:tc>
        <w:tc>
          <w:tcPr>
            <w:tcW w:w="536" w:type="dxa"/>
            <w:vAlign w:val="center"/>
          </w:tcPr>
          <w:p w14:paraId="022EACFC" w14:textId="77777777" w:rsidR="00EA50B9" w:rsidRDefault="00EA50B9" w:rsidP="00EA50B9">
            <w:pPr>
              <w:spacing w:after="0" w:line="240" w:lineRule="auto"/>
              <w:jc w:val="center"/>
              <w:rPr>
                <w:rFonts w:ascii="Times New Roman" w:eastAsia="Times New Roman" w:hAnsi="Times New Roman"/>
                <w:sz w:val="20"/>
                <w:szCs w:val="20"/>
              </w:rPr>
            </w:pPr>
          </w:p>
        </w:tc>
        <w:tc>
          <w:tcPr>
            <w:tcW w:w="577" w:type="dxa"/>
            <w:vAlign w:val="center"/>
          </w:tcPr>
          <w:p w14:paraId="53AEEC21" w14:textId="13DBAB4B"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95</w:t>
            </w:r>
          </w:p>
        </w:tc>
        <w:tc>
          <w:tcPr>
            <w:tcW w:w="882" w:type="dxa"/>
            <w:vAlign w:val="center"/>
          </w:tcPr>
          <w:p w14:paraId="78A58AC0" w14:textId="7A0B37F5"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75</w:t>
            </w:r>
          </w:p>
        </w:tc>
        <w:tc>
          <w:tcPr>
            <w:tcW w:w="533" w:type="dxa"/>
            <w:vAlign w:val="center"/>
          </w:tcPr>
          <w:p w14:paraId="01C8D3A7" w14:textId="38BEF0CA"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4</w:t>
            </w:r>
          </w:p>
        </w:tc>
        <w:tc>
          <w:tcPr>
            <w:tcW w:w="450" w:type="dxa"/>
            <w:vAlign w:val="center"/>
          </w:tcPr>
          <w:p w14:paraId="106C505D" w14:textId="15EB59A5"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w:t>
            </w:r>
          </w:p>
        </w:tc>
        <w:tc>
          <w:tcPr>
            <w:tcW w:w="571" w:type="dxa"/>
            <w:vAlign w:val="center"/>
          </w:tcPr>
          <w:p w14:paraId="2653B716" w14:textId="77777777" w:rsidR="00EA50B9" w:rsidRDefault="00EA50B9" w:rsidP="00EA50B9">
            <w:pPr>
              <w:spacing w:after="0" w:line="240" w:lineRule="auto"/>
              <w:jc w:val="center"/>
              <w:rPr>
                <w:rFonts w:ascii="Times New Roman" w:eastAsia="Times New Roman" w:hAnsi="Times New Roman"/>
                <w:sz w:val="20"/>
                <w:szCs w:val="20"/>
              </w:rPr>
            </w:pPr>
          </w:p>
        </w:tc>
        <w:tc>
          <w:tcPr>
            <w:tcW w:w="434" w:type="dxa"/>
            <w:vAlign w:val="center"/>
          </w:tcPr>
          <w:p w14:paraId="74A3936B" w14:textId="77777777" w:rsidR="00EA50B9" w:rsidRDefault="00EA50B9" w:rsidP="00EA50B9">
            <w:pPr>
              <w:spacing w:after="0" w:line="240" w:lineRule="auto"/>
              <w:jc w:val="center"/>
              <w:rPr>
                <w:rFonts w:ascii="Times New Roman" w:eastAsia="Times New Roman" w:hAnsi="Times New Roman"/>
                <w:sz w:val="20"/>
                <w:szCs w:val="20"/>
              </w:rPr>
            </w:pPr>
          </w:p>
        </w:tc>
        <w:tc>
          <w:tcPr>
            <w:tcW w:w="567" w:type="dxa"/>
            <w:vAlign w:val="center"/>
          </w:tcPr>
          <w:p w14:paraId="425B5433" w14:textId="666C517E"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69</w:t>
            </w:r>
          </w:p>
        </w:tc>
      </w:tr>
      <w:tr w:rsidR="00424522" w14:paraId="444248C5" w14:textId="77777777" w:rsidTr="00424522">
        <w:trPr>
          <w:cantSplit/>
        </w:trPr>
        <w:tc>
          <w:tcPr>
            <w:tcW w:w="3356" w:type="dxa"/>
            <w:vAlign w:val="center"/>
          </w:tcPr>
          <w:p w14:paraId="303B9356" w14:textId="77777777" w:rsidR="00424522" w:rsidRDefault="00424522" w:rsidP="00CD79E1">
            <w:pPr>
              <w:spacing w:after="0" w:line="240" w:lineRule="auto"/>
              <w:rPr>
                <w:rFonts w:ascii="Times New Roman" w:eastAsia="Times New Roman" w:hAnsi="Times New Roman"/>
                <w:sz w:val="20"/>
                <w:szCs w:val="20"/>
              </w:rPr>
            </w:pPr>
            <w:r>
              <w:rPr>
                <w:rFonts w:ascii="Times New Roman" w:eastAsia="Times New Roman" w:hAnsi="Times New Roman"/>
                <w:sz w:val="20"/>
                <w:szCs w:val="20"/>
              </w:rPr>
              <w:t>Теми лекційних занять</w:t>
            </w:r>
          </w:p>
        </w:tc>
        <w:tc>
          <w:tcPr>
            <w:tcW w:w="7022" w:type="dxa"/>
            <w:gridSpan w:val="12"/>
            <w:vAlign w:val="center"/>
          </w:tcPr>
          <w:p w14:paraId="7890226E" w14:textId="77777777" w:rsidR="00424522" w:rsidRDefault="00424522" w:rsidP="00424522">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Змістовий модуль 2.</w:t>
            </w:r>
          </w:p>
          <w:p w14:paraId="4C85CE25" w14:textId="77777777" w:rsidR="00424522" w:rsidRDefault="00424522" w:rsidP="00424522">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b/>
                <w:color w:val="000000"/>
                <w:sz w:val="20"/>
                <w:szCs w:val="20"/>
              </w:rPr>
              <w:t xml:space="preserve">Інструменти та технології </w:t>
            </w:r>
            <w:proofErr w:type="spellStart"/>
            <w:r>
              <w:rPr>
                <w:rFonts w:ascii="Times New Roman" w:eastAsia="Times New Roman" w:hAnsi="Times New Roman"/>
                <w:b/>
                <w:color w:val="000000"/>
                <w:sz w:val="20"/>
                <w:szCs w:val="20"/>
              </w:rPr>
              <w:t>тімбілдингу</w:t>
            </w:r>
            <w:proofErr w:type="spellEnd"/>
          </w:p>
        </w:tc>
      </w:tr>
      <w:tr w:rsidR="00EA50B9" w14:paraId="7AA5A147" w14:textId="77777777" w:rsidTr="00424522">
        <w:tc>
          <w:tcPr>
            <w:tcW w:w="3356" w:type="dxa"/>
            <w:vAlign w:val="center"/>
          </w:tcPr>
          <w:p w14:paraId="3DEE738D" w14:textId="77777777" w:rsidR="00EA50B9" w:rsidRDefault="00EA50B9" w:rsidP="00EA50B9">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Тема 1. Новітні інструменти </w:t>
            </w:r>
            <w:proofErr w:type="spellStart"/>
            <w:r>
              <w:rPr>
                <w:rFonts w:ascii="Times New Roman" w:eastAsia="Times New Roman" w:hAnsi="Times New Roman"/>
                <w:sz w:val="20"/>
                <w:szCs w:val="20"/>
              </w:rPr>
              <w:t>тімбілдингу</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коучинг</w:t>
            </w:r>
            <w:proofErr w:type="spellEnd"/>
            <w:r>
              <w:rPr>
                <w:rFonts w:ascii="Times New Roman" w:eastAsia="Times New Roman" w:hAnsi="Times New Roman"/>
                <w:sz w:val="20"/>
                <w:szCs w:val="20"/>
              </w:rPr>
              <w:t>,  тренінг, бренд-менеджмент.</w:t>
            </w:r>
          </w:p>
        </w:tc>
        <w:tc>
          <w:tcPr>
            <w:tcW w:w="614" w:type="dxa"/>
            <w:vAlign w:val="center"/>
          </w:tcPr>
          <w:p w14:paraId="7FD3B4B9" w14:textId="77777777"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19</w:t>
            </w:r>
          </w:p>
        </w:tc>
        <w:tc>
          <w:tcPr>
            <w:tcW w:w="575" w:type="dxa"/>
            <w:vAlign w:val="center"/>
          </w:tcPr>
          <w:p w14:paraId="77C90880" w14:textId="39856AB0"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w:t>
            </w:r>
          </w:p>
        </w:tc>
        <w:tc>
          <w:tcPr>
            <w:tcW w:w="579" w:type="dxa"/>
            <w:vAlign w:val="center"/>
          </w:tcPr>
          <w:p w14:paraId="76581AE5" w14:textId="32370200"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4</w:t>
            </w:r>
          </w:p>
        </w:tc>
        <w:tc>
          <w:tcPr>
            <w:tcW w:w="704" w:type="dxa"/>
            <w:vAlign w:val="center"/>
          </w:tcPr>
          <w:p w14:paraId="2D0CC1E6" w14:textId="77777777" w:rsidR="00EA50B9" w:rsidRDefault="00EA50B9" w:rsidP="00EA50B9">
            <w:pPr>
              <w:spacing w:after="0" w:line="240" w:lineRule="auto"/>
              <w:jc w:val="center"/>
              <w:rPr>
                <w:rFonts w:ascii="Times New Roman" w:eastAsia="Times New Roman" w:hAnsi="Times New Roman"/>
                <w:sz w:val="20"/>
                <w:szCs w:val="20"/>
              </w:rPr>
            </w:pPr>
          </w:p>
        </w:tc>
        <w:tc>
          <w:tcPr>
            <w:tcW w:w="536" w:type="dxa"/>
            <w:vAlign w:val="center"/>
          </w:tcPr>
          <w:p w14:paraId="5D774E06" w14:textId="77777777" w:rsidR="00EA50B9" w:rsidRDefault="00EA50B9" w:rsidP="00EA50B9">
            <w:pPr>
              <w:spacing w:after="0" w:line="240" w:lineRule="auto"/>
              <w:jc w:val="center"/>
              <w:rPr>
                <w:rFonts w:ascii="Times New Roman" w:eastAsia="Times New Roman" w:hAnsi="Times New Roman"/>
                <w:sz w:val="20"/>
                <w:szCs w:val="20"/>
              </w:rPr>
            </w:pPr>
          </w:p>
        </w:tc>
        <w:tc>
          <w:tcPr>
            <w:tcW w:w="577" w:type="dxa"/>
            <w:vAlign w:val="center"/>
          </w:tcPr>
          <w:p w14:paraId="44F9223B" w14:textId="77777777"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13</w:t>
            </w:r>
          </w:p>
        </w:tc>
        <w:tc>
          <w:tcPr>
            <w:tcW w:w="882" w:type="dxa"/>
            <w:vAlign w:val="center"/>
          </w:tcPr>
          <w:p w14:paraId="24A31A69" w14:textId="2D724A8A"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19</w:t>
            </w:r>
          </w:p>
        </w:tc>
        <w:tc>
          <w:tcPr>
            <w:tcW w:w="533" w:type="dxa"/>
            <w:vAlign w:val="center"/>
          </w:tcPr>
          <w:p w14:paraId="2038F3FB" w14:textId="10285538"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p>
        </w:tc>
        <w:tc>
          <w:tcPr>
            <w:tcW w:w="450" w:type="dxa"/>
            <w:vAlign w:val="center"/>
          </w:tcPr>
          <w:p w14:paraId="43F4A2C0" w14:textId="5A047580"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p>
        </w:tc>
        <w:tc>
          <w:tcPr>
            <w:tcW w:w="571" w:type="dxa"/>
            <w:vAlign w:val="center"/>
          </w:tcPr>
          <w:p w14:paraId="1B146CEE" w14:textId="77777777" w:rsidR="00EA50B9" w:rsidRDefault="00EA50B9" w:rsidP="00EA50B9">
            <w:pPr>
              <w:spacing w:after="0" w:line="240" w:lineRule="auto"/>
              <w:jc w:val="center"/>
              <w:rPr>
                <w:rFonts w:ascii="Times New Roman" w:eastAsia="Times New Roman" w:hAnsi="Times New Roman"/>
                <w:sz w:val="20"/>
                <w:szCs w:val="20"/>
              </w:rPr>
            </w:pPr>
          </w:p>
        </w:tc>
        <w:tc>
          <w:tcPr>
            <w:tcW w:w="434" w:type="dxa"/>
            <w:vAlign w:val="center"/>
          </w:tcPr>
          <w:p w14:paraId="79A39D61" w14:textId="77777777" w:rsidR="00EA50B9" w:rsidRDefault="00EA50B9" w:rsidP="00EA50B9">
            <w:pPr>
              <w:spacing w:after="0" w:line="240" w:lineRule="auto"/>
              <w:jc w:val="center"/>
              <w:rPr>
                <w:rFonts w:ascii="Times New Roman" w:eastAsia="Times New Roman" w:hAnsi="Times New Roman"/>
                <w:sz w:val="20"/>
                <w:szCs w:val="20"/>
              </w:rPr>
            </w:pPr>
          </w:p>
        </w:tc>
        <w:tc>
          <w:tcPr>
            <w:tcW w:w="567" w:type="dxa"/>
            <w:vAlign w:val="center"/>
          </w:tcPr>
          <w:p w14:paraId="14D997EA" w14:textId="0250921C"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17</w:t>
            </w:r>
          </w:p>
        </w:tc>
      </w:tr>
      <w:tr w:rsidR="00EA50B9" w14:paraId="62F31D3D" w14:textId="77777777" w:rsidTr="00424522">
        <w:trPr>
          <w:trHeight w:val="696"/>
        </w:trPr>
        <w:tc>
          <w:tcPr>
            <w:tcW w:w="3356" w:type="dxa"/>
            <w:vAlign w:val="center"/>
          </w:tcPr>
          <w:p w14:paraId="3F29269E" w14:textId="77777777" w:rsidR="00EA50B9" w:rsidRDefault="00EA50B9" w:rsidP="00EA50B9">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Тема 2. Сучасні технології </w:t>
            </w:r>
            <w:proofErr w:type="spellStart"/>
            <w:r>
              <w:rPr>
                <w:rFonts w:ascii="Times New Roman" w:eastAsia="Times New Roman" w:hAnsi="Times New Roman"/>
                <w:sz w:val="20"/>
                <w:szCs w:val="20"/>
              </w:rPr>
              <w:t>тімбілдингу</w:t>
            </w:r>
            <w:proofErr w:type="spellEnd"/>
            <w:r>
              <w:rPr>
                <w:rFonts w:ascii="Times New Roman" w:eastAsia="Times New Roman" w:hAnsi="Times New Roman"/>
                <w:sz w:val="20"/>
                <w:szCs w:val="20"/>
              </w:rPr>
              <w:t xml:space="preserve"> провідних компаній світу</w:t>
            </w:r>
          </w:p>
        </w:tc>
        <w:tc>
          <w:tcPr>
            <w:tcW w:w="614" w:type="dxa"/>
            <w:vAlign w:val="center"/>
          </w:tcPr>
          <w:p w14:paraId="28BB3EC3" w14:textId="77777777"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19</w:t>
            </w:r>
          </w:p>
        </w:tc>
        <w:tc>
          <w:tcPr>
            <w:tcW w:w="575" w:type="dxa"/>
            <w:vAlign w:val="center"/>
          </w:tcPr>
          <w:p w14:paraId="32637DA2" w14:textId="08C31FE7"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w:t>
            </w:r>
          </w:p>
        </w:tc>
        <w:tc>
          <w:tcPr>
            <w:tcW w:w="579" w:type="dxa"/>
            <w:vAlign w:val="center"/>
          </w:tcPr>
          <w:p w14:paraId="2DD76B92" w14:textId="5C656B8C"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4</w:t>
            </w:r>
          </w:p>
        </w:tc>
        <w:tc>
          <w:tcPr>
            <w:tcW w:w="704" w:type="dxa"/>
            <w:vAlign w:val="center"/>
          </w:tcPr>
          <w:p w14:paraId="3C4690F6" w14:textId="77777777" w:rsidR="00EA50B9" w:rsidRDefault="00EA50B9" w:rsidP="00EA50B9">
            <w:pPr>
              <w:spacing w:after="0" w:line="240" w:lineRule="auto"/>
              <w:jc w:val="center"/>
              <w:rPr>
                <w:rFonts w:ascii="Times New Roman" w:eastAsia="Times New Roman" w:hAnsi="Times New Roman"/>
                <w:sz w:val="20"/>
                <w:szCs w:val="20"/>
              </w:rPr>
            </w:pPr>
          </w:p>
        </w:tc>
        <w:tc>
          <w:tcPr>
            <w:tcW w:w="536" w:type="dxa"/>
            <w:vAlign w:val="center"/>
          </w:tcPr>
          <w:p w14:paraId="7A340DCC" w14:textId="77777777" w:rsidR="00EA50B9" w:rsidRDefault="00EA50B9" w:rsidP="00EA50B9">
            <w:pPr>
              <w:spacing w:after="0" w:line="240" w:lineRule="auto"/>
              <w:jc w:val="center"/>
              <w:rPr>
                <w:rFonts w:ascii="Times New Roman" w:eastAsia="Times New Roman" w:hAnsi="Times New Roman"/>
                <w:sz w:val="20"/>
                <w:szCs w:val="20"/>
              </w:rPr>
            </w:pPr>
          </w:p>
        </w:tc>
        <w:tc>
          <w:tcPr>
            <w:tcW w:w="577" w:type="dxa"/>
            <w:vAlign w:val="center"/>
          </w:tcPr>
          <w:p w14:paraId="3A02428C" w14:textId="77777777"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13</w:t>
            </w:r>
          </w:p>
        </w:tc>
        <w:tc>
          <w:tcPr>
            <w:tcW w:w="882" w:type="dxa"/>
            <w:vAlign w:val="center"/>
          </w:tcPr>
          <w:p w14:paraId="03BFBD05" w14:textId="410913E1"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19</w:t>
            </w:r>
          </w:p>
        </w:tc>
        <w:tc>
          <w:tcPr>
            <w:tcW w:w="533" w:type="dxa"/>
            <w:vAlign w:val="center"/>
          </w:tcPr>
          <w:p w14:paraId="6DC31938" w14:textId="765A0508"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p>
        </w:tc>
        <w:tc>
          <w:tcPr>
            <w:tcW w:w="450" w:type="dxa"/>
            <w:vAlign w:val="center"/>
          </w:tcPr>
          <w:p w14:paraId="70AB6038" w14:textId="77777777" w:rsidR="00EA50B9" w:rsidRDefault="00EA50B9" w:rsidP="00EA50B9">
            <w:pPr>
              <w:spacing w:after="0" w:line="240" w:lineRule="auto"/>
              <w:jc w:val="center"/>
              <w:rPr>
                <w:rFonts w:ascii="Times New Roman" w:eastAsia="Times New Roman" w:hAnsi="Times New Roman"/>
                <w:sz w:val="20"/>
                <w:szCs w:val="20"/>
              </w:rPr>
            </w:pPr>
          </w:p>
        </w:tc>
        <w:tc>
          <w:tcPr>
            <w:tcW w:w="571" w:type="dxa"/>
            <w:vAlign w:val="center"/>
          </w:tcPr>
          <w:p w14:paraId="79972D51" w14:textId="77777777" w:rsidR="00EA50B9" w:rsidRDefault="00EA50B9" w:rsidP="00EA50B9">
            <w:pPr>
              <w:spacing w:after="0" w:line="240" w:lineRule="auto"/>
              <w:jc w:val="center"/>
              <w:rPr>
                <w:rFonts w:ascii="Times New Roman" w:eastAsia="Times New Roman" w:hAnsi="Times New Roman"/>
                <w:sz w:val="20"/>
                <w:szCs w:val="20"/>
              </w:rPr>
            </w:pPr>
          </w:p>
        </w:tc>
        <w:tc>
          <w:tcPr>
            <w:tcW w:w="434" w:type="dxa"/>
            <w:vAlign w:val="center"/>
          </w:tcPr>
          <w:p w14:paraId="37B268B3" w14:textId="77777777" w:rsidR="00EA50B9" w:rsidRDefault="00EA50B9" w:rsidP="00EA50B9">
            <w:pPr>
              <w:spacing w:after="0" w:line="240" w:lineRule="auto"/>
              <w:jc w:val="center"/>
              <w:rPr>
                <w:rFonts w:ascii="Times New Roman" w:eastAsia="Times New Roman" w:hAnsi="Times New Roman"/>
                <w:sz w:val="20"/>
                <w:szCs w:val="20"/>
              </w:rPr>
            </w:pPr>
          </w:p>
        </w:tc>
        <w:tc>
          <w:tcPr>
            <w:tcW w:w="567" w:type="dxa"/>
            <w:vAlign w:val="center"/>
          </w:tcPr>
          <w:p w14:paraId="526760A3" w14:textId="2AB8A2FC"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18</w:t>
            </w:r>
          </w:p>
        </w:tc>
      </w:tr>
      <w:tr w:rsidR="00EA50B9" w14:paraId="3BC7D082" w14:textId="77777777" w:rsidTr="00424522">
        <w:trPr>
          <w:trHeight w:val="703"/>
        </w:trPr>
        <w:tc>
          <w:tcPr>
            <w:tcW w:w="3356" w:type="dxa"/>
            <w:vAlign w:val="center"/>
          </w:tcPr>
          <w:p w14:paraId="23B586B4" w14:textId="77777777" w:rsidR="00EA50B9" w:rsidRDefault="00EA50B9" w:rsidP="00EA50B9">
            <w:pPr>
              <w:spacing w:after="0" w:line="240" w:lineRule="auto"/>
              <w:rPr>
                <w:rFonts w:ascii="Times New Roman" w:eastAsia="Times New Roman" w:hAnsi="Times New Roman"/>
                <w:sz w:val="20"/>
                <w:szCs w:val="20"/>
              </w:rPr>
            </w:pPr>
            <w:r>
              <w:rPr>
                <w:rFonts w:ascii="Times New Roman" w:eastAsia="Times New Roman" w:hAnsi="Times New Roman"/>
                <w:sz w:val="20"/>
                <w:szCs w:val="20"/>
              </w:rPr>
              <w:t>Тема 3. Розвиток командного потенціалу через трансформаційні ігри</w:t>
            </w:r>
          </w:p>
        </w:tc>
        <w:tc>
          <w:tcPr>
            <w:tcW w:w="614" w:type="dxa"/>
            <w:vAlign w:val="center"/>
          </w:tcPr>
          <w:p w14:paraId="05FD5D31" w14:textId="77777777"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19</w:t>
            </w:r>
          </w:p>
        </w:tc>
        <w:tc>
          <w:tcPr>
            <w:tcW w:w="575" w:type="dxa"/>
            <w:vAlign w:val="center"/>
          </w:tcPr>
          <w:p w14:paraId="63ECE44F" w14:textId="0FDC0A37"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4</w:t>
            </w:r>
          </w:p>
        </w:tc>
        <w:tc>
          <w:tcPr>
            <w:tcW w:w="579" w:type="dxa"/>
            <w:vAlign w:val="center"/>
          </w:tcPr>
          <w:p w14:paraId="11FF9DCB" w14:textId="3DD453D5"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4</w:t>
            </w:r>
          </w:p>
        </w:tc>
        <w:tc>
          <w:tcPr>
            <w:tcW w:w="704" w:type="dxa"/>
            <w:vAlign w:val="center"/>
          </w:tcPr>
          <w:p w14:paraId="1655283A" w14:textId="77777777" w:rsidR="00EA50B9" w:rsidRDefault="00EA50B9" w:rsidP="00EA50B9">
            <w:pPr>
              <w:spacing w:after="0" w:line="240" w:lineRule="auto"/>
              <w:jc w:val="center"/>
              <w:rPr>
                <w:rFonts w:ascii="Times New Roman" w:eastAsia="Times New Roman" w:hAnsi="Times New Roman"/>
                <w:sz w:val="20"/>
                <w:szCs w:val="20"/>
              </w:rPr>
            </w:pPr>
          </w:p>
        </w:tc>
        <w:tc>
          <w:tcPr>
            <w:tcW w:w="536" w:type="dxa"/>
            <w:vAlign w:val="center"/>
          </w:tcPr>
          <w:p w14:paraId="5BF4E461" w14:textId="77777777" w:rsidR="00EA50B9" w:rsidRDefault="00EA50B9" w:rsidP="00EA50B9">
            <w:pPr>
              <w:spacing w:after="0" w:line="240" w:lineRule="auto"/>
              <w:jc w:val="center"/>
              <w:rPr>
                <w:rFonts w:ascii="Times New Roman" w:eastAsia="Times New Roman" w:hAnsi="Times New Roman"/>
                <w:sz w:val="20"/>
                <w:szCs w:val="20"/>
              </w:rPr>
            </w:pPr>
          </w:p>
        </w:tc>
        <w:tc>
          <w:tcPr>
            <w:tcW w:w="577" w:type="dxa"/>
            <w:vAlign w:val="center"/>
          </w:tcPr>
          <w:p w14:paraId="5CEA36A0" w14:textId="77777777"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13</w:t>
            </w:r>
          </w:p>
        </w:tc>
        <w:tc>
          <w:tcPr>
            <w:tcW w:w="882" w:type="dxa"/>
            <w:vAlign w:val="center"/>
          </w:tcPr>
          <w:p w14:paraId="203E8CB7" w14:textId="144C65B3"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19</w:t>
            </w:r>
          </w:p>
        </w:tc>
        <w:tc>
          <w:tcPr>
            <w:tcW w:w="533" w:type="dxa"/>
            <w:vAlign w:val="center"/>
          </w:tcPr>
          <w:p w14:paraId="1AA9143C" w14:textId="767FECE1"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p>
        </w:tc>
        <w:tc>
          <w:tcPr>
            <w:tcW w:w="450" w:type="dxa"/>
            <w:vAlign w:val="center"/>
          </w:tcPr>
          <w:p w14:paraId="637A0DC6" w14:textId="781C9985"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p>
        </w:tc>
        <w:tc>
          <w:tcPr>
            <w:tcW w:w="571" w:type="dxa"/>
            <w:vAlign w:val="center"/>
          </w:tcPr>
          <w:p w14:paraId="5C6F45D0" w14:textId="77777777" w:rsidR="00EA50B9" w:rsidRDefault="00EA50B9" w:rsidP="00EA50B9">
            <w:pPr>
              <w:spacing w:after="0" w:line="240" w:lineRule="auto"/>
              <w:jc w:val="center"/>
              <w:rPr>
                <w:rFonts w:ascii="Times New Roman" w:eastAsia="Times New Roman" w:hAnsi="Times New Roman"/>
                <w:sz w:val="20"/>
                <w:szCs w:val="20"/>
              </w:rPr>
            </w:pPr>
          </w:p>
        </w:tc>
        <w:tc>
          <w:tcPr>
            <w:tcW w:w="434" w:type="dxa"/>
            <w:vAlign w:val="center"/>
          </w:tcPr>
          <w:p w14:paraId="33D61115" w14:textId="77777777" w:rsidR="00EA50B9" w:rsidRDefault="00EA50B9" w:rsidP="00EA50B9">
            <w:pPr>
              <w:spacing w:after="0" w:line="240" w:lineRule="auto"/>
              <w:jc w:val="center"/>
              <w:rPr>
                <w:rFonts w:ascii="Times New Roman" w:eastAsia="Times New Roman" w:hAnsi="Times New Roman"/>
                <w:sz w:val="20"/>
                <w:szCs w:val="20"/>
              </w:rPr>
            </w:pPr>
          </w:p>
        </w:tc>
        <w:tc>
          <w:tcPr>
            <w:tcW w:w="567" w:type="dxa"/>
            <w:vAlign w:val="center"/>
          </w:tcPr>
          <w:p w14:paraId="365A2846" w14:textId="358C6319"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17</w:t>
            </w:r>
          </w:p>
        </w:tc>
      </w:tr>
      <w:tr w:rsidR="00EA50B9" w14:paraId="3D8C3A46" w14:textId="77777777" w:rsidTr="00424522">
        <w:trPr>
          <w:trHeight w:val="300"/>
        </w:trPr>
        <w:tc>
          <w:tcPr>
            <w:tcW w:w="3356" w:type="dxa"/>
            <w:vAlign w:val="center"/>
          </w:tcPr>
          <w:p w14:paraId="7B96E536" w14:textId="77777777" w:rsidR="00EA50B9" w:rsidRDefault="00EA50B9" w:rsidP="00EA50B9">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Тема 4. </w:t>
            </w:r>
            <w:proofErr w:type="spellStart"/>
            <w:r>
              <w:rPr>
                <w:rFonts w:ascii="Times New Roman" w:eastAsia="Times New Roman" w:hAnsi="Times New Roman"/>
                <w:sz w:val="20"/>
                <w:szCs w:val="20"/>
              </w:rPr>
              <w:t>Діджиталізація</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тімбілдингу</w:t>
            </w:r>
            <w:proofErr w:type="spellEnd"/>
            <w:r>
              <w:rPr>
                <w:rFonts w:ascii="Times New Roman" w:eastAsia="Times New Roman" w:hAnsi="Times New Roman"/>
                <w:sz w:val="20"/>
                <w:szCs w:val="20"/>
              </w:rPr>
              <w:t>: СRM-системи та онлайн інструменти управління командою</w:t>
            </w:r>
          </w:p>
        </w:tc>
        <w:tc>
          <w:tcPr>
            <w:tcW w:w="614" w:type="dxa"/>
            <w:vAlign w:val="center"/>
          </w:tcPr>
          <w:p w14:paraId="66E44E96" w14:textId="77777777"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18</w:t>
            </w:r>
          </w:p>
        </w:tc>
        <w:tc>
          <w:tcPr>
            <w:tcW w:w="575" w:type="dxa"/>
            <w:vAlign w:val="center"/>
          </w:tcPr>
          <w:p w14:paraId="5FA7C800" w14:textId="6991CD97"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w:t>
            </w:r>
          </w:p>
        </w:tc>
        <w:tc>
          <w:tcPr>
            <w:tcW w:w="579" w:type="dxa"/>
            <w:vAlign w:val="center"/>
          </w:tcPr>
          <w:p w14:paraId="42B09D56" w14:textId="561D99D9"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4</w:t>
            </w:r>
          </w:p>
        </w:tc>
        <w:tc>
          <w:tcPr>
            <w:tcW w:w="704" w:type="dxa"/>
            <w:vAlign w:val="center"/>
          </w:tcPr>
          <w:p w14:paraId="0C90D751" w14:textId="77777777" w:rsidR="00EA50B9" w:rsidRDefault="00EA50B9" w:rsidP="00EA50B9">
            <w:pPr>
              <w:spacing w:after="0" w:line="240" w:lineRule="auto"/>
              <w:jc w:val="center"/>
              <w:rPr>
                <w:rFonts w:ascii="Times New Roman" w:eastAsia="Times New Roman" w:hAnsi="Times New Roman"/>
                <w:sz w:val="20"/>
                <w:szCs w:val="20"/>
              </w:rPr>
            </w:pPr>
          </w:p>
        </w:tc>
        <w:tc>
          <w:tcPr>
            <w:tcW w:w="536" w:type="dxa"/>
            <w:vAlign w:val="center"/>
          </w:tcPr>
          <w:p w14:paraId="2BA1078F" w14:textId="77777777" w:rsidR="00EA50B9" w:rsidRDefault="00EA50B9" w:rsidP="00EA50B9">
            <w:pPr>
              <w:spacing w:after="0" w:line="240" w:lineRule="auto"/>
              <w:jc w:val="center"/>
              <w:rPr>
                <w:rFonts w:ascii="Times New Roman" w:eastAsia="Times New Roman" w:hAnsi="Times New Roman"/>
                <w:sz w:val="20"/>
                <w:szCs w:val="20"/>
              </w:rPr>
            </w:pPr>
          </w:p>
        </w:tc>
        <w:tc>
          <w:tcPr>
            <w:tcW w:w="577" w:type="dxa"/>
            <w:vAlign w:val="center"/>
          </w:tcPr>
          <w:p w14:paraId="5BABB737" w14:textId="77777777"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14</w:t>
            </w:r>
          </w:p>
        </w:tc>
        <w:tc>
          <w:tcPr>
            <w:tcW w:w="882" w:type="dxa"/>
            <w:vAlign w:val="center"/>
          </w:tcPr>
          <w:p w14:paraId="65A090A5" w14:textId="35B9E7C7"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18</w:t>
            </w:r>
          </w:p>
        </w:tc>
        <w:tc>
          <w:tcPr>
            <w:tcW w:w="533" w:type="dxa"/>
            <w:vAlign w:val="center"/>
          </w:tcPr>
          <w:p w14:paraId="5BD9F7B6" w14:textId="24AF6003"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p>
        </w:tc>
        <w:tc>
          <w:tcPr>
            <w:tcW w:w="450" w:type="dxa"/>
            <w:vAlign w:val="center"/>
          </w:tcPr>
          <w:p w14:paraId="5400DEED" w14:textId="5170B4E0" w:rsidR="00EA50B9" w:rsidRDefault="00EA50B9" w:rsidP="00EA50B9">
            <w:pPr>
              <w:spacing w:after="0" w:line="240" w:lineRule="auto"/>
              <w:jc w:val="center"/>
              <w:rPr>
                <w:rFonts w:ascii="Times New Roman" w:eastAsia="Times New Roman" w:hAnsi="Times New Roman"/>
                <w:sz w:val="20"/>
                <w:szCs w:val="20"/>
              </w:rPr>
            </w:pPr>
          </w:p>
        </w:tc>
        <w:tc>
          <w:tcPr>
            <w:tcW w:w="571" w:type="dxa"/>
            <w:vAlign w:val="center"/>
          </w:tcPr>
          <w:p w14:paraId="407513D2" w14:textId="77777777" w:rsidR="00EA50B9" w:rsidRDefault="00EA50B9" w:rsidP="00EA50B9">
            <w:pPr>
              <w:spacing w:after="0" w:line="240" w:lineRule="auto"/>
              <w:jc w:val="center"/>
              <w:rPr>
                <w:rFonts w:ascii="Times New Roman" w:eastAsia="Times New Roman" w:hAnsi="Times New Roman"/>
                <w:sz w:val="20"/>
                <w:szCs w:val="20"/>
              </w:rPr>
            </w:pPr>
          </w:p>
        </w:tc>
        <w:tc>
          <w:tcPr>
            <w:tcW w:w="434" w:type="dxa"/>
            <w:vAlign w:val="center"/>
          </w:tcPr>
          <w:p w14:paraId="66864471" w14:textId="77777777" w:rsidR="00EA50B9" w:rsidRDefault="00EA50B9" w:rsidP="00EA50B9">
            <w:pPr>
              <w:spacing w:after="0" w:line="240" w:lineRule="auto"/>
              <w:jc w:val="center"/>
              <w:rPr>
                <w:rFonts w:ascii="Times New Roman" w:eastAsia="Times New Roman" w:hAnsi="Times New Roman"/>
                <w:sz w:val="20"/>
                <w:szCs w:val="20"/>
              </w:rPr>
            </w:pPr>
          </w:p>
        </w:tc>
        <w:tc>
          <w:tcPr>
            <w:tcW w:w="567" w:type="dxa"/>
            <w:vAlign w:val="center"/>
          </w:tcPr>
          <w:p w14:paraId="47FC8522" w14:textId="73D045A3"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17</w:t>
            </w:r>
          </w:p>
        </w:tc>
      </w:tr>
      <w:tr w:rsidR="00EA50B9" w14:paraId="4A09E8AD" w14:textId="77777777" w:rsidTr="00424522">
        <w:tc>
          <w:tcPr>
            <w:tcW w:w="3356" w:type="dxa"/>
            <w:vAlign w:val="center"/>
          </w:tcPr>
          <w:p w14:paraId="47A46FDD" w14:textId="77777777"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Разом за ЗМ 2</w:t>
            </w:r>
          </w:p>
        </w:tc>
        <w:tc>
          <w:tcPr>
            <w:tcW w:w="614" w:type="dxa"/>
            <w:vAlign w:val="center"/>
          </w:tcPr>
          <w:p w14:paraId="0A64425C" w14:textId="77777777"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75</w:t>
            </w:r>
          </w:p>
        </w:tc>
        <w:tc>
          <w:tcPr>
            <w:tcW w:w="575" w:type="dxa"/>
            <w:vAlign w:val="center"/>
          </w:tcPr>
          <w:p w14:paraId="43528B6E" w14:textId="77777777"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11</w:t>
            </w:r>
          </w:p>
        </w:tc>
        <w:tc>
          <w:tcPr>
            <w:tcW w:w="579" w:type="dxa"/>
            <w:vAlign w:val="center"/>
          </w:tcPr>
          <w:p w14:paraId="50BBC3CA" w14:textId="3F8A201C"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16</w:t>
            </w:r>
          </w:p>
        </w:tc>
        <w:tc>
          <w:tcPr>
            <w:tcW w:w="704" w:type="dxa"/>
            <w:vAlign w:val="center"/>
          </w:tcPr>
          <w:p w14:paraId="4E530B80" w14:textId="77777777" w:rsidR="00EA50B9" w:rsidRDefault="00EA50B9" w:rsidP="00EA50B9">
            <w:pPr>
              <w:spacing w:after="0" w:line="240" w:lineRule="auto"/>
              <w:jc w:val="center"/>
              <w:rPr>
                <w:rFonts w:ascii="Times New Roman" w:eastAsia="Times New Roman" w:hAnsi="Times New Roman"/>
                <w:sz w:val="20"/>
                <w:szCs w:val="20"/>
              </w:rPr>
            </w:pPr>
          </w:p>
        </w:tc>
        <w:tc>
          <w:tcPr>
            <w:tcW w:w="536" w:type="dxa"/>
            <w:vAlign w:val="center"/>
          </w:tcPr>
          <w:p w14:paraId="62ED15A6" w14:textId="77777777" w:rsidR="00EA50B9" w:rsidRDefault="00EA50B9" w:rsidP="00EA50B9">
            <w:pPr>
              <w:spacing w:after="0" w:line="240" w:lineRule="auto"/>
              <w:jc w:val="center"/>
              <w:rPr>
                <w:rFonts w:ascii="Times New Roman" w:eastAsia="Times New Roman" w:hAnsi="Times New Roman"/>
                <w:sz w:val="20"/>
                <w:szCs w:val="20"/>
              </w:rPr>
            </w:pPr>
          </w:p>
        </w:tc>
        <w:tc>
          <w:tcPr>
            <w:tcW w:w="577" w:type="dxa"/>
            <w:vAlign w:val="center"/>
          </w:tcPr>
          <w:p w14:paraId="3C646D94" w14:textId="77777777"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53</w:t>
            </w:r>
          </w:p>
        </w:tc>
        <w:tc>
          <w:tcPr>
            <w:tcW w:w="882" w:type="dxa"/>
            <w:vAlign w:val="center"/>
          </w:tcPr>
          <w:p w14:paraId="73CC8C4C" w14:textId="080040A2"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75</w:t>
            </w:r>
          </w:p>
        </w:tc>
        <w:tc>
          <w:tcPr>
            <w:tcW w:w="533" w:type="dxa"/>
            <w:vAlign w:val="center"/>
          </w:tcPr>
          <w:p w14:paraId="092F2F08" w14:textId="770318B2"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4</w:t>
            </w:r>
          </w:p>
        </w:tc>
        <w:tc>
          <w:tcPr>
            <w:tcW w:w="450" w:type="dxa"/>
            <w:vAlign w:val="center"/>
          </w:tcPr>
          <w:p w14:paraId="722BFD47" w14:textId="180C71E8"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w:t>
            </w:r>
          </w:p>
        </w:tc>
        <w:tc>
          <w:tcPr>
            <w:tcW w:w="571" w:type="dxa"/>
            <w:vAlign w:val="center"/>
          </w:tcPr>
          <w:p w14:paraId="1CA06F8D" w14:textId="77777777" w:rsidR="00EA50B9" w:rsidRDefault="00EA50B9" w:rsidP="00EA50B9">
            <w:pPr>
              <w:spacing w:after="0" w:line="240" w:lineRule="auto"/>
              <w:jc w:val="center"/>
              <w:rPr>
                <w:rFonts w:ascii="Times New Roman" w:eastAsia="Times New Roman" w:hAnsi="Times New Roman"/>
                <w:sz w:val="20"/>
                <w:szCs w:val="20"/>
              </w:rPr>
            </w:pPr>
          </w:p>
        </w:tc>
        <w:tc>
          <w:tcPr>
            <w:tcW w:w="434" w:type="dxa"/>
            <w:vAlign w:val="center"/>
          </w:tcPr>
          <w:p w14:paraId="51E43748" w14:textId="77777777" w:rsidR="00EA50B9" w:rsidRDefault="00EA50B9" w:rsidP="00EA50B9">
            <w:pPr>
              <w:spacing w:after="0" w:line="240" w:lineRule="auto"/>
              <w:jc w:val="center"/>
              <w:rPr>
                <w:rFonts w:ascii="Times New Roman" w:eastAsia="Times New Roman" w:hAnsi="Times New Roman"/>
                <w:sz w:val="20"/>
                <w:szCs w:val="20"/>
              </w:rPr>
            </w:pPr>
          </w:p>
        </w:tc>
        <w:tc>
          <w:tcPr>
            <w:tcW w:w="567" w:type="dxa"/>
            <w:vAlign w:val="center"/>
          </w:tcPr>
          <w:p w14:paraId="3B29B4CD" w14:textId="69DEBA24" w:rsidR="00EA50B9" w:rsidRDefault="00EA50B9" w:rsidP="00EA50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69</w:t>
            </w:r>
          </w:p>
        </w:tc>
      </w:tr>
      <w:tr w:rsidR="00424522" w14:paraId="13498FE6" w14:textId="77777777" w:rsidTr="00424522">
        <w:tc>
          <w:tcPr>
            <w:tcW w:w="3356" w:type="dxa"/>
            <w:vAlign w:val="center"/>
          </w:tcPr>
          <w:p w14:paraId="79300445" w14:textId="77777777" w:rsidR="00424522" w:rsidRDefault="00424522" w:rsidP="00424522">
            <w:pPr>
              <w:keepNext/>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Усього годин</w:t>
            </w:r>
          </w:p>
        </w:tc>
        <w:tc>
          <w:tcPr>
            <w:tcW w:w="614" w:type="dxa"/>
            <w:vAlign w:val="center"/>
          </w:tcPr>
          <w:p w14:paraId="4220B996"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150</w:t>
            </w:r>
          </w:p>
        </w:tc>
        <w:tc>
          <w:tcPr>
            <w:tcW w:w="575" w:type="dxa"/>
            <w:vAlign w:val="center"/>
          </w:tcPr>
          <w:p w14:paraId="7C7C8655"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22</w:t>
            </w:r>
          </w:p>
        </w:tc>
        <w:tc>
          <w:tcPr>
            <w:tcW w:w="579" w:type="dxa"/>
            <w:vAlign w:val="center"/>
          </w:tcPr>
          <w:p w14:paraId="503A58B9" w14:textId="48DA3D58" w:rsidR="00424522" w:rsidRDefault="00BE4755"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33</w:t>
            </w:r>
            <w:r w:rsidR="005476DD">
              <w:rPr>
                <w:rFonts w:ascii="Times New Roman" w:eastAsia="Times New Roman" w:hAnsi="Times New Roman"/>
                <w:sz w:val="20"/>
                <w:szCs w:val="20"/>
              </w:rPr>
              <w:t xml:space="preserve"> </w:t>
            </w:r>
          </w:p>
        </w:tc>
        <w:tc>
          <w:tcPr>
            <w:tcW w:w="704" w:type="dxa"/>
            <w:vAlign w:val="center"/>
          </w:tcPr>
          <w:p w14:paraId="696A9622" w14:textId="77777777" w:rsidR="00424522" w:rsidRDefault="00424522" w:rsidP="00424522">
            <w:pPr>
              <w:spacing w:after="0" w:line="240" w:lineRule="auto"/>
              <w:jc w:val="center"/>
              <w:rPr>
                <w:rFonts w:ascii="Times New Roman" w:eastAsia="Times New Roman" w:hAnsi="Times New Roman"/>
                <w:sz w:val="20"/>
                <w:szCs w:val="20"/>
              </w:rPr>
            </w:pPr>
          </w:p>
        </w:tc>
        <w:tc>
          <w:tcPr>
            <w:tcW w:w="536" w:type="dxa"/>
            <w:vAlign w:val="center"/>
          </w:tcPr>
          <w:p w14:paraId="390E89E4" w14:textId="77777777" w:rsidR="00424522" w:rsidRDefault="00424522" w:rsidP="00424522">
            <w:pPr>
              <w:spacing w:after="0" w:line="240" w:lineRule="auto"/>
              <w:jc w:val="center"/>
              <w:rPr>
                <w:rFonts w:ascii="Times New Roman" w:eastAsia="Times New Roman" w:hAnsi="Times New Roman"/>
                <w:sz w:val="20"/>
                <w:szCs w:val="20"/>
              </w:rPr>
            </w:pPr>
          </w:p>
        </w:tc>
        <w:tc>
          <w:tcPr>
            <w:tcW w:w="577" w:type="dxa"/>
            <w:vAlign w:val="center"/>
          </w:tcPr>
          <w:p w14:paraId="7DCCCD1C" w14:textId="77777777" w:rsidR="00424522" w:rsidRDefault="00424522"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106</w:t>
            </w:r>
          </w:p>
        </w:tc>
        <w:tc>
          <w:tcPr>
            <w:tcW w:w="882" w:type="dxa"/>
            <w:vAlign w:val="center"/>
          </w:tcPr>
          <w:p w14:paraId="34E5B0D8" w14:textId="207000CC" w:rsidR="00424522" w:rsidRDefault="00EA50B9"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150</w:t>
            </w:r>
          </w:p>
        </w:tc>
        <w:tc>
          <w:tcPr>
            <w:tcW w:w="533" w:type="dxa"/>
            <w:vAlign w:val="center"/>
          </w:tcPr>
          <w:p w14:paraId="6ABE2A1B" w14:textId="03DB4D4F" w:rsidR="00424522" w:rsidRDefault="00EA50B9"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8</w:t>
            </w:r>
          </w:p>
        </w:tc>
        <w:tc>
          <w:tcPr>
            <w:tcW w:w="450" w:type="dxa"/>
            <w:vAlign w:val="center"/>
          </w:tcPr>
          <w:p w14:paraId="1C622D45" w14:textId="0F316FD9" w:rsidR="00424522" w:rsidRDefault="00EA50B9"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4</w:t>
            </w:r>
          </w:p>
        </w:tc>
        <w:tc>
          <w:tcPr>
            <w:tcW w:w="571" w:type="dxa"/>
            <w:vAlign w:val="center"/>
          </w:tcPr>
          <w:p w14:paraId="7D6F7346" w14:textId="77777777" w:rsidR="00424522" w:rsidRDefault="00424522" w:rsidP="00424522">
            <w:pPr>
              <w:spacing w:after="0" w:line="240" w:lineRule="auto"/>
              <w:jc w:val="center"/>
              <w:rPr>
                <w:rFonts w:ascii="Times New Roman" w:eastAsia="Times New Roman" w:hAnsi="Times New Roman"/>
                <w:sz w:val="20"/>
                <w:szCs w:val="20"/>
              </w:rPr>
            </w:pPr>
          </w:p>
        </w:tc>
        <w:tc>
          <w:tcPr>
            <w:tcW w:w="434" w:type="dxa"/>
            <w:vAlign w:val="center"/>
          </w:tcPr>
          <w:p w14:paraId="37A64203" w14:textId="77777777" w:rsidR="00424522" w:rsidRDefault="00424522" w:rsidP="00424522">
            <w:pPr>
              <w:spacing w:after="0" w:line="240" w:lineRule="auto"/>
              <w:jc w:val="center"/>
              <w:rPr>
                <w:rFonts w:ascii="Times New Roman" w:eastAsia="Times New Roman" w:hAnsi="Times New Roman"/>
                <w:sz w:val="20"/>
                <w:szCs w:val="20"/>
              </w:rPr>
            </w:pPr>
          </w:p>
        </w:tc>
        <w:tc>
          <w:tcPr>
            <w:tcW w:w="567" w:type="dxa"/>
            <w:vAlign w:val="center"/>
          </w:tcPr>
          <w:p w14:paraId="003F310E" w14:textId="37CE1F3E" w:rsidR="00424522" w:rsidRDefault="00EA50B9" w:rsidP="00424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138</w:t>
            </w:r>
          </w:p>
        </w:tc>
      </w:tr>
    </w:tbl>
    <w:p w14:paraId="08222BAC" w14:textId="77777777" w:rsidR="00424522" w:rsidRDefault="00424522" w:rsidP="00424522">
      <w:pPr>
        <w:spacing w:after="0" w:line="240" w:lineRule="auto"/>
        <w:ind w:firstLine="709"/>
        <w:jc w:val="center"/>
        <w:rPr>
          <w:rFonts w:ascii="Times New Roman" w:eastAsia="Times New Roman" w:hAnsi="Times New Roman"/>
          <w:b/>
          <w:color w:val="000000"/>
          <w:sz w:val="24"/>
          <w:szCs w:val="24"/>
        </w:rPr>
      </w:pPr>
    </w:p>
    <w:p w14:paraId="52A096E5" w14:textId="77777777" w:rsidR="00356601" w:rsidRDefault="00356601">
      <w:pPr>
        <w:rPr>
          <w:rFonts w:ascii="Times New Roman" w:hAnsi="Times New Roman" w:cs="Times New Roman"/>
          <w:b/>
          <w:sz w:val="24"/>
          <w:szCs w:val="24"/>
        </w:rPr>
      </w:pPr>
      <w:r>
        <w:rPr>
          <w:rFonts w:ascii="Times New Roman" w:hAnsi="Times New Roman" w:cs="Times New Roman"/>
          <w:b/>
          <w:sz w:val="24"/>
          <w:szCs w:val="24"/>
        </w:rPr>
        <w:br w:type="page"/>
      </w:r>
    </w:p>
    <w:p w14:paraId="76F1066D" w14:textId="77777777" w:rsidR="003D196D" w:rsidRDefault="003D196D" w:rsidP="003D196D">
      <w:pPr>
        <w:spacing w:after="0" w:line="240" w:lineRule="auto"/>
        <w:jc w:val="center"/>
        <w:rPr>
          <w:rFonts w:ascii="Times New Roman" w:hAnsi="Times New Roman" w:cs="Times New Roman"/>
          <w:b/>
          <w:sz w:val="24"/>
          <w:szCs w:val="24"/>
        </w:rPr>
      </w:pPr>
      <w:r w:rsidRPr="00402930">
        <w:rPr>
          <w:rFonts w:ascii="Times New Roman" w:hAnsi="Times New Roman" w:cs="Times New Roman"/>
          <w:b/>
          <w:sz w:val="24"/>
          <w:szCs w:val="24"/>
        </w:rPr>
        <w:lastRenderedPageBreak/>
        <w:t>Тематика лекційних занять з переліком питань</w:t>
      </w:r>
    </w:p>
    <w:p w14:paraId="17907C4F" w14:textId="77777777" w:rsidR="003D196D" w:rsidRDefault="003D196D" w:rsidP="003D196D">
      <w:pPr>
        <w:spacing w:after="0" w:line="240" w:lineRule="auto"/>
        <w:jc w:val="center"/>
        <w:rPr>
          <w:rFonts w:ascii="Times New Roman" w:hAnsi="Times New Roman" w:cs="Times New Roman"/>
          <w:b/>
          <w:sz w:val="24"/>
          <w:szCs w:val="24"/>
        </w:rPr>
      </w:pPr>
    </w:p>
    <w:tbl>
      <w:tblPr>
        <w:tblStyle w:val="ac"/>
        <w:tblW w:w="9918" w:type="dxa"/>
        <w:tblLayout w:type="fixed"/>
        <w:tblLook w:val="04A0" w:firstRow="1" w:lastRow="0" w:firstColumn="1" w:lastColumn="0" w:noHBand="0" w:noVBand="1"/>
      </w:tblPr>
      <w:tblGrid>
        <w:gridCol w:w="846"/>
        <w:gridCol w:w="9072"/>
      </w:tblGrid>
      <w:tr w:rsidR="003D196D" w:rsidRPr="004B19BE" w14:paraId="15660C39" w14:textId="77777777" w:rsidTr="00BD4EF4">
        <w:tc>
          <w:tcPr>
            <w:tcW w:w="846" w:type="dxa"/>
            <w:hideMark/>
          </w:tcPr>
          <w:p w14:paraId="1CFDAE28" w14:textId="77777777" w:rsidR="003D196D" w:rsidRPr="004B19BE"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w:t>
            </w:r>
          </w:p>
        </w:tc>
        <w:tc>
          <w:tcPr>
            <w:tcW w:w="9072" w:type="dxa"/>
            <w:hideMark/>
          </w:tcPr>
          <w:p w14:paraId="4B0EE4A3" w14:textId="77777777" w:rsidR="003D196D" w:rsidRPr="004B19BE"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Назва теми з основними питаннями</w:t>
            </w:r>
          </w:p>
        </w:tc>
      </w:tr>
      <w:tr w:rsidR="003D196D" w:rsidRPr="004B19BE" w14:paraId="2FF53A84" w14:textId="77777777" w:rsidTr="00BD4EF4">
        <w:tc>
          <w:tcPr>
            <w:tcW w:w="9918" w:type="dxa"/>
            <w:gridSpan w:val="2"/>
            <w:hideMark/>
          </w:tcPr>
          <w:p w14:paraId="06EF935E" w14:textId="77777777" w:rsidR="003D196D" w:rsidRPr="004B19BE" w:rsidRDefault="003D196D" w:rsidP="00BD4EF4">
            <w:pPr>
              <w:jc w:val="center"/>
              <w:rPr>
                <w:rFonts w:ascii="Times New Roman" w:hAnsi="Times New Roman" w:cs="Times New Roman"/>
                <w:b/>
                <w:bCs/>
                <w:sz w:val="24"/>
                <w:szCs w:val="24"/>
              </w:rPr>
            </w:pPr>
            <w:r w:rsidRPr="004B19BE">
              <w:rPr>
                <w:rFonts w:ascii="Times New Roman" w:hAnsi="Times New Roman" w:cs="Times New Roman"/>
                <w:b/>
                <w:bCs/>
                <w:sz w:val="24"/>
                <w:szCs w:val="24"/>
              </w:rPr>
              <w:t>Змістовий модуль 1. Комунікації та корпоративна культура в команді</w:t>
            </w:r>
          </w:p>
        </w:tc>
      </w:tr>
      <w:tr w:rsidR="003D196D" w:rsidRPr="004B19BE" w14:paraId="1DC48BC0" w14:textId="77777777" w:rsidTr="00BD4EF4">
        <w:tc>
          <w:tcPr>
            <w:tcW w:w="846" w:type="dxa"/>
            <w:hideMark/>
          </w:tcPr>
          <w:p w14:paraId="6DD2AAB9" w14:textId="77777777" w:rsidR="003D196D" w:rsidRPr="004B19BE"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1</w:t>
            </w:r>
          </w:p>
        </w:tc>
        <w:tc>
          <w:tcPr>
            <w:tcW w:w="9072" w:type="dxa"/>
            <w:hideMark/>
          </w:tcPr>
          <w:p w14:paraId="45EC7411" w14:textId="77777777" w:rsidR="003D196D"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 xml:space="preserve">Управління командами як парадигма управління сучасними організаціями </w:t>
            </w:r>
            <w:r>
              <w:rPr>
                <w:rFonts w:ascii="Times New Roman" w:hAnsi="Times New Roman" w:cs="Times New Roman"/>
                <w:sz w:val="24"/>
                <w:szCs w:val="24"/>
              </w:rPr>
              <w:t>е</w:t>
            </w:r>
          </w:p>
          <w:p w14:paraId="1B2D8991" w14:textId="77777777" w:rsidR="003D196D"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 xml:space="preserve">1. Сутність командного підходу в управлінні організаціями. </w:t>
            </w:r>
          </w:p>
          <w:p w14:paraId="3D034DE7" w14:textId="77777777" w:rsidR="003D196D"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 xml:space="preserve">2. Переваги та виклики командного менеджменту. </w:t>
            </w:r>
          </w:p>
          <w:p w14:paraId="42D062AC" w14:textId="77777777" w:rsidR="003D196D"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 xml:space="preserve">3. Роль лідера в </w:t>
            </w:r>
            <w:proofErr w:type="spellStart"/>
            <w:r w:rsidRPr="004B19BE">
              <w:rPr>
                <w:rFonts w:ascii="Times New Roman" w:hAnsi="Times New Roman" w:cs="Times New Roman"/>
                <w:sz w:val="24"/>
                <w:szCs w:val="24"/>
              </w:rPr>
              <w:t>командоутворенні</w:t>
            </w:r>
            <w:proofErr w:type="spellEnd"/>
            <w:r w:rsidRPr="004B19BE">
              <w:rPr>
                <w:rFonts w:ascii="Times New Roman" w:hAnsi="Times New Roman" w:cs="Times New Roman"/>
                <w:sz w:val="24"/>
                <w:szCs w:val="24"/>
              </w:rPr>
              <w:t xml:space="preserve">. </w:t>
            </w:r>
          </w:p>
          <w:p w14:paraId="4F662C76" w14:textId="77777777" w:rsidR="003D196D" w:rsidRPr="004B19BE"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4. Етапи формування ефективної команди.</w:t>
            </w:r>
          </w:p>
        </w:tc>
      </w:tr>
      <w:tr w:rsidR="003D196D" w:rsidRPr="004B19BE" w14:paraId="57446A19" w14:textId="77777777" w:rsidTr="00BD4EF4">
        <w:tc>
          <w:tcPr>
            <w:tcW w:w="846" w:type="dxa"/>
            <w:hideMark/>
          </w:tcPr>
          <w:p w14:paraId="18321946" w14:textId="77777777" w:rsidR="003D196D" w:rsidRPr="004B19BE"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2</w:t>
            </w:r>
          </w:p>
        </w:tc>
        <w:tc>
          <w:tcPr>
            <w:tcW w:w="9072" w:type="dxa"/>
            <w:hideMark/>
          </w:tcPr>
          <w:p w14:paraId="550041B5" w14:textId="77777777" w:rsidR="003D196D"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 xml:space="preserve">Новітні технології управління командами: </w:t>
            </w:r>
            <w:proofErr w:type="spellStart"/>
            <w:r w:rsidRPr="004B19BE">
              <w:rPr>
                <w:rFonts w:ascii="Times New Roman" w:hAnsi="Times New Roman" w:cs="Times New Roman"/>
                <w:sz w:val="24"/>
                <w:szCs w:val="24"/>
              </w:rPr>
              <w:t>Scrum</w:t>
            </w:r>
            <w:proofErr w:type="spellEnd"/>
            <w:r w:rsidRPr="004B19BE">
              <w:rPr>
                <w:rFonts w:ascii="Times New Roman" w:hAnsi="Times New Roman" w:cs="Times New Roman"/>
                <w:sz w:val="24"/>
                <w:szCs w:val="24"/>
              </w:rPr>
              <w:t xml:space="preserve">, </w:t>
            </w:r>
            <w:proofErr w:type="spellStart"/>
            <w:r w:rsidRPr="004B19BE">
              <w:rPr>
                <w:rFonts w:ascii="Times New Roman" w:hAnsi="Times New Roman" w:cs="Times New Roman"/>
                <w:sz w:val="24"/>
                <w:szCs w:val="24"/>
              </w:rPr>
              <w:t>Kanban</w:t>
            </w:r>
            <w:proofErr w:type="spellEnd"/>
            <w:r w:rsidRPr="004B19BE">
              <w:rPr>
                <w:rFonts w:ascii="Times New Roman" w:hAnsi="Times New Roman" w:cs="Times New Roman"/>
                <w:sz w:val="24"/>
                <w:szCs w:val="24"/>
              </w:rPr>
              <w:t xml:space="preserve">, XP, </w:t>
            </w:r>
            <w:proofErr w:type="spellStart"/>
            <w:r w:rsidRPr="004B19BE">
              <w:rPr>
                <w:rFonts w:ascii="Times New Roman" w:hAnsi="Times New Roman" w:cs="Times New Roman"/>
                <w:sz w:val="24"/>
                <w:szCs w:val="24"/>
              </w:rPr>
              <w:t>Lean</w:t>
            </w:r>
            <w:proofErr w:type="spellEnd"/>
            <w:r w:rsidRPr="004B19BE">
              <w:rPr>
                <w:rFonts w:ascii="Times New Roman" w:hAnsi="Times New Roman" w:cs="Times New Roman"/>
                <w:sz w:val="24"/>
                <w:szCs w:val="24"/>
              </w:rPr>
              <w:t xml:space="preserve"> та інші </w:t>
            </w:r>
          </w:p>
          <w:p w14:paraId="05E5AE33" w14:textId="77777777" w:rsidR="003D196D"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 xml:space="preserve">1. Основи </w:t>
            </w:r>
            <w:proofErr w:type="spellStart"/>
            <w:r w:rsidRPr="004B19BE">
              <w:rPr>
                <w:rFonts w:ascii="Times New Roman" w:hAnsi="Times New Roman" w:cs="Times New Roman"/>
                <w:sz w:val="24"/>
                <w:szCs w:val="24"/>
              </w:rPr>
              <w:t>методологій</w:t>
            </w:r>
            <w:proofErr w:type="spellEnd"/>
            <w:r w:rsidRPr="004B19BE">
              <w:rPr>
                <w:rFonts w:ascii="Times New Roman" w:hAnsi="Times New Roman" w:cs="Times New Roman"/>
                <w:sz w:val="24"/>
                <w:szCs w:val="24"/>
              </w:rPr>
              <w:t xml:space="preserve"> </w:t>
            </w:r>
            <w:proofErr w:type="spellStart"/>
            <w:r w:rsidRPr="004B19BE">
              <w:rPr>
                <w:rFonts w:ascii="Times New Roman" w:hAnsi="Times New Roman" w:cs="Times New Roman"/>
                <w:sz w:val="24"/>
                <w:szCs w:val="24"/>
              </w:rPr>
              <w:t>Scrum</w:t>
            </w:r>
            <w:proofErr w:type="spellEnd"/>
            <w:r w:rsidRPr="004B19BE">
              <w:rPr>
                <w:rFonts w:ascii="Times New Roman" w:hAnsi="Times New Roman" w:cs="Times New Roman"/>
                <w:sz w:val="24"/>
                <w:szCs w:val="24"/>
              </w:rPr>
              <w:t xml:space="preserve">, </w:t>
            </w:r>
            <w:proofErr w:type="spellStart"/>
            <w:r w:rsidRPr="004B19BE">
              <w:rPr>
                <w:rFonts w:ascii="Times New Roman" w:hAnsi="Times New Roman" w:cs="Times New Roman"/>
                <w:sz w:val="24"/>
                <w:szCs w:val="24"/>
              </w:rPr>
              <w:t>Kanban</w:t>
            </w:r>
            <w:proofErr w:type="spellEnd"/>
            <w:r w:rsidRPr="004B19BE">
              <w:rPr>
                <w:rFonts w:ascii="Times New Roman" w:hAnsi="Times New Roman" w:cs="Times New Roman"/>
                <w:sz w:val="24"/>
                <w:szCs w:val="24"/>
              </w:rPr>
              <w:t xml:space="preserve">, XP, Lean. </w:t>
            </w:r>
          </w:p>
          <w:p w14:paraId="57588E27" w14:textId="77777777" w:rsidR="003D196D"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 xml:space="preserve">2. Практичне застосування гнучких </w:t>
            </w:r>
            <w:proofErr w:type="spellStart"/>
            <w:r w:rsidRPr="004B19BE">
              <w:rPr>
                <w:rFonts w:ascii="Times New Roman" w:hAnsi="Times New Roman" w:cs="Times New Roman"/>
                <w:sz w:val="24"/>
                <w:szCs w:val="24"/>
              </w:rPr>
              <w:t>методологій</w:t>
            </w:r>
            <w:proofErr w:type="spellEnd"/>
            <w:r w:rsidRPr="004B19BE">
              <w:rPr>
                <w:rFonts w:ascii="Times New Roman" w:hAnsi="Times New Roman" w:cs="Times New Roman"/>
                <w:sz w:val="24"/>
                <w:szCs w:val="24"/>
              </w:rPr>
              <w:t xml:space="preserve"> у командах.</w:t>
            </w:r>
          </w:p>
          <w:p w14:paraId="7B524DC6" w14:textId="77777777" w:rsidR="003D196D"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 xml:space="preserve"> 3. Порівняння інструментів управління командами. </w:t>
            </w:r>
          </w:p>
          <w:p w14:paraId="1F7E9C71" w14:textId="77777777" w:rsidR="003D196D" w:rsidRPr="004B19BE"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4. Кейси успішного впровадження технологій.</w:t>
            </w:r>
          </w:p>
        </w:tc>
      </w:tr>
      <w:tr w:rsidR="003D196D" w:rsidRPr="004B19BE" w14:paraId="32D486EE" w14:textId="77777777" w:rsidTr="00BD4EF4">
        <w:tc>
          <w:tcPr>
            <w:tcW w:w="846" w:type="dxa"/>
            <w:hideMark/>
          </w:tcPr>
          <w:p w14:paraId="76A7331F" w14:textId="77777777" w:rsidR="003D196D" w:rsidRPr="004B19BE"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3</w:t>
            </w:r>
          </w:p>
        </w:tc>
        <w:tc>
          <w:tcPr>
            <w:tcW w:w="9072" w:type="dxa"/>
            <w:hideMark/>
          </w:tcPr>
          <w:p w14:paraId="076117A3" w14:textId="77777777" w:rsidR="003D196D" w:rsidRPr="004B19BE"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Гнучкі (Agile) підходи в управління командами 1. Принципи Agile-менеджменту. 2. Роль ітерацій та зворотного зв’язку в Agile. 3. Адаптація Agile до різних типів організацій. 4. Виклики впровадження гнучких підходів.</w:t>
            </w:r>
          </w:p>
        </w:tc>
      </w:tr>
      <w:tr w:rsidR="003D196D" w:rsidRPr="004B19BE" w14:paraId="4E445D18" w14:textId="77777777" w:rsidTr="00BD4EF4">
        <w:tc>
          <w:tcPr>
            <w:tcW w:w="846" w:type="dxa"/>
            <w:hideMark/>
          </w:tcPr>
          <w:p w14:paraId="1E493393" w14:textId="77777777" w:rsidR="003D196D" w:rsidRPr="004B19BE"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4</w:t>
            </w:r>
          </w:p>
        </w:tc>
        <w:tc>
          <w:tcPr>
            <w:tcW w:w="9072" w:type="dxa"/>
            <w:hideMark/>
          </w:tcPr>
          <w:p w14:paraId="794C6371" w14:textId="77777777" w:rsidR="003D196D"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 xml:space="preserve">Управління командними комунікаціями: діагностика проблем та процес обґрунтування спільних управлінських рішень </w:t>
            </w:r>
          </w:p>
          <w:p w14:paraId="028FEC7A" w14:textId="77777777" w:rsidR="003D196D"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 xml:space="preserve">1. Типи комунікацій у команді та їх вплив на ефективність. </w:t>
            </w:r>
          </w:p>
          <w:p w14:paraId="666FB2B3" w14:textId="77777777" w:rsidR="003D196D"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 xml:space="preserve">2. Методи діагностики комунікаційних проблем. </w:t>
            </w:r>
          </w:p>
          <w:p w14:paraId="66276793" w14:textId="77777777" w:rsidR="003D196D"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 xml:space="preserve">3. Технології прийняття спільних рішень. </w:t>
            </w:r>
          </w:p>
          <w:p w14:paraId="10BD6E7D" w14:textId="77777777" w:rsidR="003D196D" w:rsidRPr="004B19BE"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4. Інструменти покращення комунікаційних процесів.</w:t>
            </w:r>
          </w:p>
        </w:tc>
      </w:tr>
      <w:tr w:rsidR="003D196D" w:rsidRPr="004B19BE" w14:paraId="065B6437" w14:textId="77777777" w:rsidTr="00BD4EF4">
        <w:tc>
          <w:tcPr>
            <w:tcW w:w="846" w:type="dxa"/>
            <w:hideMark/>
          </w:tcPr>
          <w:p w14:paraId="2FB43797" w14:textId="77777777" w:rsidR="003D196D" w:rsidRPr="004B19BE"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5</w:t>
            </w:r>
          </w:p>
        </w:tc>
        <w:tc>
          <w:tcPr>
            <w:tcW w:w="9072" w:type="dxa"/>
            <w:hideMark/>
          </w:tcPr>
          <w:p w14:paraId="2FC5557A" w14:textId="77777777" w:rsidR="003D196D"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 xml:space="preserve">Управління конфліктами в </w:t>
            </w:r>
            <w:proofErr w:type="spellStart"/>
            <w:r w:rsidRPr="004B19BE">
              <w:rPr>
                <w:rFonts w:ascii="Times New Roman" w:hAnsi="Times New Roman" w:cs="Times New Roman"/>
                <w:sz w:val="24"/>
                <w:szCs w:val="24"/>
              </w:rPr>
              <w:t>командоутворенні</w:t>
            </w:r>
            <w:proofErr w:type="spellEnd"/>
            <w:r w:rsidRPr="004B19BE">
              <w:rPr>
                <w:rFonts w:ascii="Times New Roman" w:hAnsi="Times New Roman" w:cs="Times New Roman"/>
                <w:sz w:val="24"/>
                <w:szCs w:val="24"/>
              </w:rPr>
              <w:t xml:space="preserve"> </w:t>
            </w:r>
          </w:p>
          <w:p w14:paraId="406CF6F2" w14:textId="77777777" w:rsidR="003D196D"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 xml:space="preserve">1. Причини виникнення конфліктів у командах. </w:t>
            </w:r>
          </w:p>
          <w:p w14:paraId="2F4A82A6" w14:textId="77777777" w:rsidR="003D196D"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 xml:space="preserve">2. Стратегії та методи вирішення конфліктів. </w:t>
            </w:r>
          </w:p>
          <w:p w14:paraId="5882E0E3" w14:textId="77777777" w:rsidR="003D196D"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 xml:space="preserve">3. Роль медіатора в управлінні конфліктами. </w:t>
            </w:r>
          </w:p>
          <w:p w14:paraId="2FFA425A" w14:textId="77777777" w:rsidR="003D196D"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4. Превентивні заходи для уникнення конфліктів.</w:t>
            </w:r>
          </w:p>
          <w:p w14:paraId="2ED04107" w14:textId="77777777" w:rsidR="003D196D" w:rsidRPr="004B19BE"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 xml:space="preserve"> 5. Вплив конфліктів на командну динаміку.</w:t>
            </w:r>
          </w:p>
        </w:tc>
      </w:tr>
      <w:tr w:rsidR="003D196D" w:rsidRPr="004B19BE" w14:paraId="215FFC4E" w14:textId="77777777" w:rsidTr="00BD4EF4">
        <w:tc>
          <w:tcPr>
            <w:tcW w:w="9918" w:type="dxa"/>
            <w:gridSpan w:val="2"/>
            <w:hideMark/>
          </w:tcPr>
          <w:p w14:paraId="7B204E12" w14:textId="77777777" w:rsidR="003D196D" w:rsidRPr="004B19BE" w:rsidRDefault="003D196D" w:rsidP="00BD4EF4">
            <w:pPr>
              <w:jc w:val="center"/>
              <w:rPr>
                <w:rFonts w:ascii="Times New Roman" w:hAnsi="Times New Roman" w:cs="Times New Roman"/>
                <w:b/>
                <w:bCs/>
                <w:sz w:val="24"/>
                <w:szCs w:val="24"/>
              </w:rPr>
            </w:pPr>
            <w:r w:rsidRPr="004B19BE">
              <w:rPr>
                <w:rFonts w:ascii="Times New Roman" w:hAnsi="Times New Roman" w:cs="Times New Roman"/>
                <w:b/>
                <w:bCs/>
                <w:sz w:val="24"/>
                <w:szCs w:val="24"/>
              </w:rPr>
              <w:t>Змістовий модуль 2. Інструменти управління командами</w:t>
            </w:r>
          </w:p>
        </w:tc>
      </w:tr>
      <w:tr w:rsidR="003D196D" w:rsidRPr="004B19BE" w14:paraId="31FB0532" w14:textId="77777777" w:rsidTr="00BD4EF4">
        <w:tc>
          <w:tcPr>
            <w:tcW w:w="846" w:type="dxa"/>
            <w:hideMark/>
          </w:tcPr>
          <w:p w14:paraId="7A5F083C" w14:textId="77777777" w:rsidR="003D196D" w:rsidRPr="004B19BE"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6</w:t>
            </w:r>
          </w:p>
        </w:tc>
        <w:tc>
          <w:tcPr>
            <w:tcW w:w="9072" w:type="dxa"/>
            <w:hideMark/>
          </w:tcPr>
          <w:p w14:paraId="2ACBE613" w14:textId="77777777" w:rsidR="003D196D"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 xml:space="preserve">Управління корпоративною культурою команди як рушійною силою мотивації </w:t>
            </w:r>
          </w:p>
          <w:p w14:paraId="6B463F8A" w14:textId="77777777" w:rsidR="003D196D"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 xml:space="preserve">1. Поняття та значення корпоративної культури. </w:t>
            </w:r>
          </w:p>
          <w:p w14:paraId="01008CC5" w14:textId="77777777" w:rsidR="003D196D"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 xml:space="preserve">2. Вплив культури на мотивацію членів команди. </w:t>
            </w:r>
          </w:p>
          <w:p w14:paraId="0D2509F5" w14:textId="77777777" w:rsidR="003D196D"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3. Інструменти формування корпоративної культури.</w:t>
            </w:r>
          </w:p>
          <w:p w14:paraId="60FBABCF" w14:textId="77777777" w:rsidR="003D196D" w:rsidRPr="004B19BE"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 xml:space="preserve"> 4. Кейси успішного управління культурою в командах.</w:t>
            </w:r>
          </w:p>
        </w:tc>
      </w:tr>
      <w:tr w:rsidR="003D196D" w:rsidRPr="004B19BE" w14:paraId="7315E659" w14:textId="77777777" w:rsidTr="00BD4EF4">
        <w:tc>
          <w:tcPr>
            <w:tcW w:w="846" w:type="dxa"/>
            <w:hideMark/>
          </w:tcPr>
          <w:p w14:paraId="06031AFF" w14:textId="77777777" w:rsidR="003D196D" w:rsidRPr="004B19BE"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7</w:t>
            </w:r>
          </w:p>
        </w:tc>
        <w:tc>
          <w:tcPr>
            <w:tcW w:w="9072" w:type="dxa"/>
            <w:hideMark/>
          </w:tcPr>
          <w:p w14:paraId="402F5538" w14:textId="77777777" w:rsidR="003D196D"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 xml:space="preserve">Сучасні технології управління командами провідних компаній світу </w:t>
            </w:r>
          </w:p>
          <w:p w14:paraId="72E5221A" w14:textId="77777777" w:rsidR="003D196D"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 xml:space="preserve">1. Огляд практик управління командами в топ-компаніях. </w:t>
            </w:r>
          </w:p>
          <w:p w14:paraId="5B5A3AB3" w14:textId="77777777" w:rsidR="003D196D"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 xml:space="preserve">2. Інноваційні інструменти командного менеджменту. </w:t>
            </w:r>
          </w:p>
          <w:p w14:paraId="2F8ADD97" w14:textId="77777777" w:rsidR="003D196D"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 xml:space="preserve">3. Адаптація світового досвіду до локальних умов. </w:t>
            </w:r>
          </w:p>
          <w:p w14:paraId="7D63A74B" w14:textId="77777777" w:rsidR="003D196D" w:rsidRPr="004B19BE"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4. Аналіз кейсів провідних організацій.</w:t>
            </w:r>
          </w:p>
        </w:tc>
      </w:tr>
      <w:tr w:rsidR="003D196D" w:rsidRPr="004B19BE" w14:paraId="46547575" w14:textId="77777777" w:rsidTr="00BD4EF4">
        <w:tc>
          <w:tcPr>
            <w:tcW w:w="846" w:type="dxa"/>
            <w:hideMark/>
          </w:tcPr>
          <w:p w14:paraId="2A32D926" w14:textId="77777777" w:rsidR="003D196D" w:rsidRPr="004B19BE"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8</w:t>
            </w:r>
          </w:p>
        </w:tc>
        <w:tc>
          <w:tcPr>
            <w:tcW w:w="9072" w:type="dxa"/>
            <w:hideMark/>
          </w:tcPr>
          <w:p w14:paraId="7BC1412C" w14:textId="77777777" w:rsidR="003D196D"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 xml:space="preserve">Розвиток командного потенціалу через трансформаційні ігри </w:t>
            </w:r>
          </w:p>
          <w:p w14:paraId="3FEE21EE" w14:textId="77777777" w:rsidR="003D196D"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 xml:space="preserve">1. Сутність та види трансформаційних ігор. </w:t>
            </w:r>
          </w:p>
          <w:p w14:paraId="2D98857F" w14:textId="77777777" w:rsidR="003D196D"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 xml:space="preserve">2. Застосування ігор для розвитку командного потенціалу. </w:t>
            </w:r>
          </w:p>
          <w:p w14:paraId="4F463167" w14:textId="77777777" w:rsidR="003D196D"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 xml:space="preserve">3. Практичні приклади використання ігрових методик. </w:t>
            </w:r>
          </w:p>
          <w:p w14:paraId="52E21535" w14:textId="77777777" w:rsidR="003D196D" w:rsidRPr="004B19BE"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4. Оцінка ефективності трансформаційних ігор.</w:t>
            </w:r>
          </w:p>
        </w:tc>
      </w:tr>
      <w:tr w:rsidR="003D196D" w:rsidRPr="004B19BE" w14:paraId="36DFE2C3" w14:textId="77777777" w:rsidTr="00BD4EF4">
        <w:tc>
          <w:tcPr>
            <w:tcW w:w="846" w:type="dxa"/>
            <w:hideMark/>
          </w:tcPr>
          <w:p w14:paraId="312AF63A" w14:textId="77777777" w:rsidR="003D196D" w:rsidRPr="004B19BE"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9</w:t>
            </w:r>
          </w:p>
        </w:tc>
        <w:tc>
          <w:tcPr>
            <w:tcW w:w="9072" w:type="dxa"/>
            <w:hideMark/>
          </w:tcPr>
          <w:p w14:paraId="5834D80D" w14:textId="77777777" w:rsidR="003D196D" w:rsidRDefault="003D196D" w:rsidP="00BD4EF4">
            <w:pPr>
              <w:jc w:val="both"/>
              <w:rPr>
                <w:rFonts w:ascii="Times New Roman" w:hAnsi="Times New Roman" w:cs="Times New Roman"/>
                <w:sz w:val="24"/>
                <w:szCs w:val="24"/>
              </w:rPr>
            </w:pPr>
            <w:proofErr w:type="spellStart"/>
            <w:r w:rsidRPr="004B19BE">
              <w:rPr>
                <w:rFonts w:ascii="Times New Roman" w:hAnsi="Times New Roman" w:cs="Times New Roman"/>
                <w:sz w:val="24"/>
                <w:szCs w:val="24"/>
              </w:rPr>
              <w:t>Діджиталізація</w:t>
            </w:r>
            <w:proofErr w:type="spellEnd"/>
            <w:r w:rsidRPr="004B19BE">
              <w:rPr>
                <w:rFonts w:ascii="Times New Roman" w:hAnsi="Times New Roman" w:cs="Times New Roman"/>
                <w:sz w:val="24"/>
                <w:szCs w:val="24"/>
              </w:rPr>
              <w:t xml:space="preserve"> </w:t>
            </w:r>
            <w:proofErr w:type="spellStart"/>
            <w:r w:rsidRPr="004B19BE">
              <w:rPr>
                <w:rFonts w:ascii="Times New Roman" w:hAnsi="Times New Roman" w:cs="Times New Roman"/>
                <w:sz w:val="24"/>
                <w:szCs w:val="24"/>
              </w:rPr>
              <w:t>тімбілдингу</w:t>
            </w:r>
            <w:proofErr w:type="spellEnd"/>
            <w:r w:rsidRPr="004B19BE">
              <w:rPr>
                <w:rFonts w:ascii="Times New Roman" w:hAnsi="Times New Roman" w:cs="Times New Roman"/>
                <w:sz w:val="24"/>
                <w:szCs w:val="24"/>
              </w:rPr>
              <w:t xml:space="preserve">: CRM-системи та онлайн інструменти управління командою </w:t>
            </w:r>
          </w:p>
          <w:p w14:paraId="7E514169" w14:textId="77777777" w:rsidR="003D196D"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 xml:space="preserve">1. Роль CRM-систем у командній роботі. </w:t>
            </w:r>
          </w:p>
          <w:p w14:paraId="0E475F6B" w14:textId="77777777" w:rsidR="003D196D"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 xml:space="preserve">2. Огляд сучасних онлайн-інструментів для </w:t>
            </w:r>
            <w:proofErr w:type="spellStart"/>
            <w:r w:rsidRPr="004B19BE">
              <w:rPr>
                <w:rFonts w:ascii="Times New Roman" w:hAnsi="Times New Roman" w:cs="Times New Roman"/>
                <w:sz w:val="24"/>
                <w:szCs w:val="24"/>
              </w:rPr>
              <w:t>тімбілдингу</w:t>
            </w:r>
            <w:proofErr w:type="spellEnd"/>
            <w:r w:rsidRPr="004B19BE">
              <w:rPr>
                <w:rFonts w:ascii="Times New Roman" w:hAnsi="Times New Roman" w:cs="Times New Roman"/>
                <w:sz w:val="24"/>
                <w:szCs w:val="24"/>
              </w:rPr>
              <w:t>.</w:t>
            </w:r>
          </w:p>
          <w:p w14:paraId="63245287" w14:textId="77777777" w:rsidR="003D196D"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 xml:space="preserve"> 3. Переваги та недоліки цифрових інструментів. </w:t>
            </w:r>
          </w:p>
          <w:p w14:paraId="037EE9E7" w14:textId="77777777" w:rsidR="003D196D" w:rsidRPr="004B19BE"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4. Практичні рекомендації щодо впровадження цифрових рішень.</w:t>
            </w:r>
          </w:p>
        </w:tc>
      </w:tr>
      <w:tr w:rsidR="003D196D" w:rsidRPr="004B19BE" w14:paraId="5DD3C2E9" w14:textId="77777777" w:rsidTr="00BD4EF4">
        <w:tc>
          <w:tcPr>
            <w:tcW w:w="846" w:type="dxa"/>
            <w:hideMark/>
          </w:tcPr>
          <w:p w14:paraId="460B343F" w14:textId="77777777" w:rsidR="003D196D" w:rsidRPr="004B19BE"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10</w:t>
            </w:r>
          </w:p>
        </w:tc>
        <w:tc>
          <w:tcPr>
            <w:tcW w:w="9072" w:type="dxa"/>
            <w:hideMark/>
          </w:tcPr>
          <w:p w14:paraId="36E033D2" w14:textId="77777777" w:rsidR="003D196D"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Методики оцінки ефективності управління командою</w:t>
            </w:r>
          </w:p>
          <w:p w14:paraId="5230DE72" w14:textId="77777777" w:rsidR="003D196D"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 xml:space="preserve"> 1. Критерії оцінки ефективності командної роботи. </w:t>
            </w:r>
          </w:p>
          <w:p w14:paraId="37D2AF7B" w14:textId="77777777" w:rsidR="003D196D"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 xml:space="preserve">2. Методи кількісного та якісного аналізу. </w:t>
            </w:r>
          </w:p>
          <w:p w14:paraId="28A2C306" w14:textId="77777777" w:rsidR="003D196D"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lastRenderedPageBreak/>
              <w:t xml:space="preserve">3. Інструменти моніторингу командної продуктивності. </w:t>
            </w:r>
          </w:p>
          <w:p w14:paraId="07207FA5" w14:textId="77777777" w:rsidR="003D196D"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4. Кейси оцінки ефективності командного менеджменту.</w:t>
            </w:r>
          </w:p>
          <w:p w14:paraId="04CD94D8" w14:textId="77777777" w:rsidR="003D196D" w:rsidRPr="004B19BE" w:rsidRDefault="003D196D" w:rsidP="00BD4EF4">
            <w:pPr>
              <w:jc w:val="both"/>
              <w:rPr>
                <w:rFonts w:ascii="Times New Roman" w:hAnsi="Times New Roman" w:cs="Times New Roman"/>
                <w:sz w:val="24"/>
                <w:szCs w:val="24"/>
              </w:rPr>
            </w:pPr>
            <w:r w:rsidRPr="004B19BE">
              <w:rPr>
                <w:rFonts w:ascii="Times New Roman" w:hAnsi="Times New Roman" w:cs="Times New Roman"/>
                <w:sz w:val="24"/>
                <w:szCs w:val="24"/>
              </w:rPr>
              <w:t xml:space="preserve"> 5. Рекомендації щодо підвищення ефективності.</w:t>
            </w:r>
          </w:p>
        </w:tc>
      </w:tr>
    </w:tbl>
    <w:p w14:paraId="1FE95770" w14:textId="77777777" w:rsidR="003D196D" w:rsidRDefault="003D196D" w:rsidP="003D196D">
      <w:pPr>
        <w:spacing w:after="0" w:line="240" w:lineRule="auto"/>
        <w:jc w:val="both"/>
        <w:rPr>
          <w:rFonts w:ascii="Times New Roman" w:hAnsi="Times New Roman" w:cs="Times New Roman"/>
          <w:b/>
          <w:sz w:val="24"/>
          <w:szCs w:val="24"/>
        </w:rPr>
      </w:pPr>
    </w:p>
    <w:p w14:paraId="51A83E3E" w14:textId="20CA434E" w:rsidR="004E7D59" w:rsidRDefault="004E7D59" w:rsidP="0060084D">
      <w:pPr>
        <w:spacing w:after="0" w:line="240" w:lineRule="auto"/>
        <w:ind w:firstLine="709"/>
        <w:jc w:val="center"/>
        <w:rPr>
          <w:rFonts w:ascii="Times New Roman" w:hAnsi="Times New Roman" w:cs="Times New Roman"/>
          <w:b/>
          <w:sz w:val="24"/>
          <w:szCs w:val="24"/>
        </w:rPr>
      </w:pPr>
      <w:r w:rsidRPr="00DE0729">
        <w:rPr>
          <w:rFonts w:ascii="Times New Roman" w:hAnsi="Times New Roman" w:cs="Times New Roman"/>
          <w:b/>
          <w:sz w:val="24"/>
          <w:szCs w:val="24"/>
        </w:rPr>
        <w:t>Тематика практичних занять</w:t>
      </w:r>
    </w:p>
    <w:p w14:paraId="2508D215" w14:textId="705938FA" w:rsidR="000F28BE" w:rsidRPr="000F28BE" w:rsidRDefault="000F28BE" w:rsidP="000F28BE">
      <w:pPr>
        <w:spacing w:after="0" w:line="240" w:lineRule="auto"/>
        <w:ind w:firstLine="720"/>
        <w:jc w:val="center"/>
        <w:rPr>
          <w:rFonts w:ascii="Times New Roman" w:hAnsi="Times New Roman" w:cs="Times New Roman"/>
          <w:b/>
          <w:sz w:val="24"/>
          <w:szCs w:val="24"/>
        </w:rPr>
      </w:pPr>
      <w:r w:rsidRPr="000F28BE">
        <w:rPr>
          <w:rFonts w:ascii="Times New Roman" w:hAnsi="Times New Roman" w:cs="Times New Roman"/>
          <w:b/>
          <w:sz w:val="24"/>
          <w:szCs w:val="24"/>
        </w:rPr>
        <w:t>з дисципліни</w:t>
      </w:r>
      <w:r w:rsidR="00356601">
        <w:rPr>
          <w:rFonts w:ascii="Times New Roman" w:hAnsi="Times New Roman" w:cs="Times New Roman"/>
          <w:b/>
          <w:sz w:val="24"/>
          <w:szCs w:val="24"/>
        </w:rPr>
        <w:t xml:space="preserve"> </w:t>
      </w:r>
      <w:r w:rsidRPr="000F28BE">
        <w:rPr>
          <w:rFonts w:ascii="Times New Roman" w:hAnsi="Times New Roman" w:cs="Times New Roman"/>
          <w:b/>
          <w:sz w:val="24"/>
          <w:szCs w:val="24"/>
        </w:rPr>
        <w:t>«</w:t>
      </w:r>
      <w:proofErr w:type="spellStart"/>
      <w:r w:rsidRPr="000F28BE">
        <w:rPr>
          <w:rFonts w:ascii="Times New Roman" w:hAnsi="Times New Roman" w:cs="Times New Roman"/>
          <w:b/>
          <w:sz w:val="24"/>
          <w:szCs w:val="24"/>
        </w:rPr>
        <w:t>Командоутворення</w:t>
      </w:r>
      <w:proofErr w:type="spellEnd"/>
      <w:r w:rsidRPr="000F28BE">
        <w:rPr>
          <w:rFonts w:ascii="Times New Roman" w:hAnsi="Times New Roman" w:cs="Times New Roman"/>
          <w:b/>
          <w:sz w:val="24"/>
          <w:szCs w:val="24"/>
        </w:rPr>
        <w:t>»</w:t>
      </w:r>
    </w:p>
    <w:p w14:paraId="5E703C34" w14:textId="77777777" w:rsidR="000F28BE" w:rsidRPr="000F28BE" w:rsidRDefault="000F28BE" w:rsidP="000F28BE">
      <w:pPr>
        <w:spacing w:after="0" w:line="240" w:lineRule="auto"/>
        <w:ind w:firstLine="720"/>
        <w:jc w:val="center"/>
        <w:rPr>
          <w:rFonts w:ascii="Times New Roman" w:hAnsi="Times New Roman" w:cs="Times New Roman"/>
          <w:b/>
          <w:sz w:val="24"/>
          <w:szCs w:val="24"/>
        </w:rPr>
      </w:pPr>
    </w:p>
    <w:tbl>
      <w:tblPr>
        <w:tblW w:w="9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8263"/>
      </w:tblGrid>
      <w:tr w:rsidR="000F28BE" w:rsidRPr="000F28BE" w14:paraId="7D5AA95A" w14:textId="77777777" w:rsidTr="00356601">
        <w:trPr>
          <w:jc w:val="center"/>
        </w:trPr>
        <w:tc>
          <w:tcPr>
            <w:tcW w:w="709" w:type="dxa"/>
          </w:tcPr>
          <w:p w14:paraId="12C28929" w14:textId="77777777" w:rsidR="000F28BE" w:rsidRPr="000F28BE" w:rsidRDefault="000F28BE" w:rsidP="000F28BE">
            <w:pPr>
              <w:spacing w:after="0" w:line="240" w:lineRule="auto"/>
              <w:ind w:firstLine="720"/>
              <w:jc w:val="center"/>
              <w:rPr>
                <w:rFonts w:ascii="Times New Roman" w:hAnsi="Times New Roman" w:cs="Times New Roman"/>
                <w:sz w:val="24"/>
                <w:szCs w:val="24"/>
              </w:rPr>
            </w:pPr>
            <w:r w:rsidRPr="000F28BE">
              <w:rPr>
                <w:rFonts w:ascii="Times New Roman" w:hAnsi="Times New Roman" w:cs="Times New Roman"/>
                <w:sz w:val="24"/>
                <w:szCs w:val="24"/>
              </w:rPr>
              <w:t>№</w:t>
            </w:r>
          </w:p>
          <w:p w14:paraId="4C149D72" w14:textId="77777777" w:rsidR="000F28BE" w:rsidRPr="000F28BE" w:rsidRDefault="000F28BE" w:rsidP="000F28BE">
            <w:pPr>
              <w:spacing w:after="0" w:line="240" w:lineRule="auto"/>
              <w:ind w:firstLine="720"/>
              <w:jc w:val="center"/>
              <w:rPr>
                <w:rFonts w:ascii="Times New Roman" w:hAnsi="Times New Roman" w:cs="Times New Roman"/>
                <w:sz w:val="24"/>
                <w:szCs w:val="24"/>
              </w:rPr>
            </w:pPr>
          </w:p>
        </w:tc>
        <w:tc>
          <w:tcPr>
            <w:tcW w:w="8719" w:type="dxa"/>
          </w:tcPr>
          <w:p w14:paraId="4DE8F70E" w14:textId="77777777" w:rsidR="000F28BE" w:rsidRPr="000F28BE" w:rsidRDefault="000F28BE" w:rsidP="000F28BE">
            <w:pPr>
              <w:spacing w:after="0" w:line="240" w:lineRule="auto"/>
              <w:ind w:firstLine="720"/>
              <w:jc w:val="center"/>
              <w:rPr>
                <w:rFonts w:ascii="Times New Roman" w:hAnsi="Times New Roman" w:cs="Times New Roman"/>
                <w:sz w:val="24"/>
                <w:szCs w:val="24"/>
              </w:rPr>
            </w:pPr>
            <w:r w:rsidRPr="000F28BE">
              <w:rPr>
                <w:rFonts w:ascii="Times New Roman" w:hAnsi="Times New Roman" w:cs="Times New Roman"/>
                <w:sz w:val="24"/>
                <w:szCs w:val="24"/>
              </w:rPr>
              <w:t>Назва теми</w:t>
            </w:r>
          </w:p>
        </w:tc>
      </w:tr>
      <w:tr w:rsidR="000F28BE" w:rsidRPr="000F28BE" w14:paraId="4DFE8CBB" w14:textId="77777777" w:rsidTr="00356601">
        <w:trPr>
          <w:jc w:val="center"/>
        </w:trPr>
        <w:tc>
          <w:tcPr>
            <w:tcW w:w="9428" w:type="dxa"/>
            <w:gridSpan w:val="2"/>
          </w:tcPr>
          <w:p w14:paraId="1A1FD6A9" w14:textId="77777777" w:rsidR="000F28BE" w:rsidRPr="000F28BE" w:rsidRDefault="000F28BE" w:rsidP="000F28BE">
            <w:pPr>
              <w:spacing w:after="0" w:line="240" w:lineRule="auto"/>
              <w:ind w:firstLine="720"/>
              <w:jc w:val="center"/>
              <w:rPr>
                <w:rFonts w:ascii="Times New Roman" w:hAnsi="Times New Roman" w:cs="Times New Roman"/>
                <w:b/>
                <w:i/>
                <w:sz w:val="24"/>
                <w:szCs w:val="24"/>
              </w:rPr>
            </w:pPr>
            <w:r w:rsidRPr="000F28BE">
              <w:rPr>
                <w:rFonts w:ascii="Times New Roman" w:hAnsi="Times New Roman" w:cs="Times New Roman"/>
                <w:b/>
                <w:i/>
                <w:sz w:val="24"/>
                <w:szCs w:val="24"/>
              </w:rPr>
              <w:t>Змістовий модуль 1.</w:t>
            </w:r>
          </w:p>
          <w:p w14:paraId="527AD9B3" w14:textId="77777777" w:rsidR="000F28BE" w:rsidRPr="000F28BE" w:rsidRDefault="000F28BE" w:rsidP="000F28BE">
            <w:pPr>
              <w:spacing w:after="0" w:line="240" w:lineRule="auto"/>
              <w:ind w:firstLine="720"/>
              <w:jc w:val="center"/>
              <w:rPr>
                <w:rFonts w:ascii="Times New Roman" w:hAnsi="Times New Roman" w:cs="Times New Roman"/>
                <w:b/>
                <w:sz w:val="24"/>
                <w:szCs w:val="24"/>
              </w:rPr>
            </w:pPr>
            <w:r w:rsidRPr="000F28BE">
              <w:rPr>
                <w:rFonts w:ascii="Times New Roman" w:hAnsi="Times New Roman" w:cs="Times New Roman"/>
                <w:b/>
                <w:i/>
                <w:sz w:val="24"/>
                <w:szCs w:val="24"/>
              </w:rPr>
              <w:t>Комунікації та корпоративна культура в команді</w:t>
            </w:r>
          </w:p>
        </w:tc>
      </w:tr>
      <w:tr w:rsidR="000F28BE" w:rsidRPr="000F28BE" w14:paraId="01CEA257" w14:textId="77777777" w:rsidTr="00356601">
        <w:trPr>
          <w:jc w:val="center"/>
        </w:trPr>
        <w:tc>
          <w:tcPr>
            <w:tcW w:w="709" w:type="dxa"/>
          </w:tcPr>
          <w:p w14:paraId="3969C092" w14:textId="77777777" w:rsidR="000F28BE" w:rsidRPr="000F28BE" w:rsidRDefault="000F28BE" w:rsidP="000F28BE">
            <w:pPr>
              <w:spacing w:after="0" w:line="240" w:lineRule="auto"/>
              <w:ind w:firstLine="720"/>
              <w:rPr>
                <w:rFonts w:ascii="Times New Roman" w:hAnsi="Times New Roman" w:cs="Times New Roman"/>
                <w:sz w:val="24"/>
                <w:szCs w:val="24"/>
              </w:rPr>
            </w:pPr>
            <w:r w:rsidRPr="000F28BE">
              <w:rPr>
                <w:rFonts w:ascii="Times New Roman" w:hAnsi="Times New Roman" w:cs="Times New Roman"/>
                <w:sz w:val="24"/>
                <w:szCs w:val="24"/>
              </w:rPr>
              <w:t>1</w:t>
            </w:r>
          </w:p>
        </w:tc>
        <w:tc>
          <w:tcPr>
            <w:tcW w:w="8719" w:type="dxa"/>
          </w:tcPr>
          <w:p w14:paraId="290D6454" w14:textId="77777777" w:rsidR="000F28BE" w:rsidRPr="000F28BE" w:rsidRDefault="000F28BE" w:rsidP="000F28BE">
            <w:pPr>
              <w:spacing w:after="0" w:line="240" w:lineRule="auto"/>
              <w:ind w:hanging="4"/>
              <w:rPr>
                <w:rFonts w:ascii="Times New Roman" w:hAnsi="Times New Roman" w:cs="Times New Roman"/>
                <w:sz w:val="24"/>
                <w:szCs w:val="24"/>
              </w:rPr>
            </w:pPr>
            <w:r w:rsidRPr="000F28BE">
              <w:rPr>
                <w:rFonts w:ascii="Times New Roman" w:hAnsi="Times New Roman" w:cs="Times New Roman"/>
                <w:sz w:val="24"/>
                <w:szCs w:val="24"/>
                <w:lang w:bidi="uk-UA"/>
              </w:rPr>
              <w:t>Групи та групова динаміка в організаційній та корпоративній культурі</w:t>
            </w:r>
          </w:p>
        </w:tc>
      </w:tr>
      <w:tr w:rsidR="000F28BE" w:rsidRPr="000F28BE" w14:paraId="2A490453" w14:textId="77777777" w:rsidTr="00356601">
        <w:trPr>
          <w:jc w:val="center"/>
        </w:trPr>
        <w:tc>
          <w:tcPr>
            <w:tcW w:w="709" w:type="dxa"/>
          </w:tcPr>
          <w:p w14:paraId="6F36A371" w14:textId="77777777" w:rsidR="000F28BE" w:rsidRPr="000F28BE" w:rsidRDefault="000F28BE" w:rsidP="000F28BE">
            <w:pPr>
              <w:spacing w:after="0" w:line="240" w:lineRule="auto"/>
              <w:ind w:firstLine="720"/>
              <w:rPr>
                <w:rFonts w:ascii="Times New Roman" w:hAnsi="Times New Roman" w:cs="Times New Roman"/>
                <w:sz w:val="24"/>
                <w:szCs w:val="24"/>
              </w:rPr>
            </w:pPr>
            <w:r w:rsidRPr="000F28BE">
              <w:rPr>
                <w:rFonts w:ascii="Times New Roman" w:hAnsi="Times New Roman" w:cs="Times New Roman"/>
                <w:sz w:val="24"/>
                <w:szCs w:val="24"/>
              </w:rPr>
              <w:t>2</w:t>
            </w:r>
          </w:p>
        </w:tc>
        <w:tc>
          <w:tcPr>
            <w:tcW w:w="8719" w:type="dxa"/>
          </w:tcPr>
          <w:p w14:paraId="1E291CF7" w14:textId="77777777" w:rsidR="000F28BE" w:rsidRPr="000F28BE" w:rsidRDefault="000F28BE" w:rsidP="000F28BE">
            <w:pPr>
              <w:spacing w:after="0" w:line="240" w:lineRule="auto"/>
              <w:ind w:hanging="4"/>
              <w:rPr>
                <w:rFonts w:ascii="Times New Roman" w:hAnsi="Times New Roman" w:cs="Times New Roman"/>
                <w:sz w:val="24"/>
                <w:szCs w:val="24"/>
              </w:rPr>
            </w:pPr>
            <w:r w:rsidRPr="000F28BE">
              <w:rPr>
                <w:rFonts w:ascii="Times New Roman" w:hAnsi="Times New Roman" w:cs="Times New Roman"/>
                <w:sz w:val="24"/>
                <w:szCs w:val="24"/>
                <w:lang w:bidi="uk-UA"/>
              </w:rPr>
              <w:t>Предмет корпоративної культури. Типи корпоративних культур</w:t>
            </w:r>
          </w:p>
        </w:tc>
      </w:tr>
      <w:tr w:rsidR="000F28BE" w:rsidRPr="000F28BE" w14:paraId="0D8C8D43" w14:textId="77777777" w:rsidTr="00356601">
        <w:trPr>
          <w:jc w:val="center"/>
        </w:trPr>
        <w:tc>
          <w:tcPr>
            <w:tcW w:w="709" w:type="dxa"/>
          </w:tcPr>
          <w:p w14:paraId="4E37C0C3" w14:textId="77777777" w:rsidR="000F28BE" w:rsidRPr="000F28BE" w:rsidRDefault="000F28BE" w:rsidP="000F28BE">
            <w:pPr>
              <w:spacing w:after="0" w:line="240" w:lineRule="auto"/>
              <w:ind w:firstLine="720"/>
              <w:rPr>
                <w:rFonts w:ascii="Times New Roman" w:hAnsi="Times New Roman" w:cs="Times New Roman"/>
                <w:sz w:val="24"/>
                <w:szCs w:val="24"/>
              </w:rPr>
            </w:pPr>
            <w:r w:rsidRPr="000F28BE">
              <w:rPr>
                <w:rFonts w:ascii="Times New Roman" w:hAnsi="Times New Roman" w:cs="Times New Roman"/>
                <w:sz w:val="24"/>
                <w:szCs w:val="24"/>
              </w:rPr>
              <w:t>3</w:t>
            </w:r>
          </w:p>
        </w:tc>
        <w:tc>
          <w:tcPr>
            <w:tcW w:w="8719" w:type="dxa"/>
          </w:tcPr>
          <w:p w14:paraId="4BEAE629" w14:textId="77777777" w:rsidR="000F28BE" w:rsidRPr="000F28BE" w:rsidRDefault="000F28BE" w:rsidP="000F28BE">
            <w:pPr>
              <w:spacing w:after="0" w:line="240" w:lineRule="auto"/>
              <w:ind w:hanging="4"/>
              <w:rPr>
                <w:rFonts w:ascii="Times New Roman" w:hAnsi="Times New Roman" w:cs="Times New Roman"/>
                <w:sz w:val="24"/>
                <w:szCs w:val="24"/>
              </w:rPr>
            </w:pPr>
            <w:r w:rsidRPr="000F28BE">
              <w:rPr>
                <w:rFonts w:ascii="Times New Roman" w:hAnsi="Times New Roman" w:cs="Times New Roman"/>
                <w:sz w:val="24"/>
                <w:szCs w:val="24"/>
                <w:lang w:bidi="uk-UA"/>
              </w:rPr>
              <w:t>Корпоративна культура і мотивація працівників</w:t>
            </w:r>
          </w:p>
        </w:tc>
      </w:tr>
      <w:tr w:rsidR="000F28BE" w:rsidRPr="000F28BE" w14:paraId="4DE90CB1" w14:textId="77777777" w:rsidTr="00356601">
        <w:trPr>
          <w:jc w:val="center"/>
        </w:trPr>
        <w:tc>
          <w:tcPr>
            <w:tcW w:w="709" w:type="dxa"/>
          </w:tcPr>
          <w:p w14:paraId="6413F910" w14:textId="77777777" w:rsidR="000F28BE" w:rsidRPr="000F28BE" w:rsidRDefault="000F28BE" w:rsidP="000F28BE">
            <w:pPr>
              <w:spacing w:after="0" w:line="240" w:lineRule="auto"/>
              <w:ind w:firstLine="720"/>
              <w:rPr>
                <w:rFonts w:ascii="Times New Roman" w:hAnsi="Times New Roman" w:cs="Times New Roman"/>
                <w:sz w:val="24"/>
                <w:szCs w:val="24"/>
              </w:rPr>
            </w:pPr>
            <w:r w:rsidRPr="000F28BE">
              <w:rPr>
                <w:rFonts w:ascii="Times New Roman" w:hAnsi="Times New Roman" w:cs="Times New Roman"/>
                <w:sz w:val="24"/>
                <w:szCs w:val="24"/>
              </w:rPr>
              <w:t>4</w:t>
            </w:r>
          </w:p>
        </w:tc>
        <w:tc>
          <w:tcPr>
            <w:tcW w:w="8719" w:type="dxa"/>
          </w:tcPr>
          <w:p w14:paraId="6D46BDB7" w14:textId="77777777" w:rsidR="000F28BE" w:rsidRPr="000F28BE" w:rsidRDefault="000F28BE" w:rsidP="000F28BE">
            <w:pPr>
              <w:spacing w:after="0" w:line="240" w:lineRule="auto"/>
              <w:ind w:hanging="4"/>
              <w:rPr>
                <w:rFonts w:ascii="Times New Roman" w:hAnsi="Times New Roman" w:cs="Times New Roman"/>
                <w:sz w:val="24"/>
                <w:szCs w:val="24"/>
              </w:rPr>
            </w:pPr>
            <w:r w:rsidRPr="000F28BE">
              <w:rPr>
                <w:rFonts w:ascii="Times New Roman" w:hAnsi="Times New Roman" w:cs="Times New Roman"/>
                <w:sz w:val="24"/>
                <w:szCs w:val="24"/>
                <w:lang w:bidi="uk-UA"/>
              </w:rPr>
              <w:t xml:space="preserve">Суперництво і співпраця в </w:t>
            </w:r>
            <w:proofErr w:type="spellStart"/>
            <w:r w:rsidRPr="000F28BE">
              <w:rPr>
                <w:rFonts w:ascii="Times New Roman" w:hAnsi="Times New Roman" w:cs="Times New Roman"/>
                <w:sz w:val="24"/>
                <w:szCs w:val="24"/>
                <w:lang w:bidi="uk-UA"/>
              </w:rPr>
              <w:t>командоутворенні</w:t>
            </w:r>
            <w:proofErr w:type="spellEnd"/>
            <w:r w:rsidRPr="000F28BE">
              <w:rPr>
                <w:rFonts w:ascii="Times New Roman" w:hAnsi="Times New Roman" w:cs="Times New Roman"/>
                <w:sz w:val="24"/>
                <w:szCs w:val="24"/>
                <w:lang w:bidi="uk-UA"/>
              </w:rPr>
              <w:t xml:space="preserve">. Управління конфліктами в процесі </w:t>
            </w:r>
            <w:proofErr w:type="spellStart"/>
            <w:r w:rsidRPr="000F28BE">
              <w:rPr>
                <w:rFonts w:ascii="Times New Roman" w:hAnsi="Times New Roman" w:cs="Times New Roman"/>
                <w:sz w:val="24"/>
                <w:szCs w:val="24"/>
                <w:lang w:bidi="uk-UA"/>
              </w:rPr>
              <w:t>командоутворення</w:t>
            </w:r>
            <w:proofErr w:type="spellEnd"/>
            <w:r w:rsidRPr="000F28BE">
              <w:rPr>
                <w:rFonts w:ascii="Times New Roman" w:hAnsi="Times New Roman" w:cs="Times New Roman"/>
                <w:sz w:val="24"/>
                <w:szCs w:val="24"/>
                <w:lang w:bidi="uk-UA"/>
              </w:rPr>
              <w:t>.</w:t>
            </w:r>
          </w:p>
        </w:tc>
      </w:tr>
      <w:tr w:rsidR="000F28BE" w:rsidRPr="000F28BE" w14:paraId="6A693193" w14:textId="77777777" w:rsidTr="00356601">
        <w:trPr>
          <w:jc w:val="center"/>
        </w:trPr>
        <w:tc>
          <w:tcPr>
            <w:tcW w:w="9428" w:type="dxa"/>
            <w:gridSpan w:val="2"/>
          </w:tcPr>
          <w:p w14:paraId="0098BBD8" w14:textId="77777777" w:rsidR="000F28BE" w:rsidRPr="000F28BE" w:rsidRDefault="000F28BE" w:rsidP="000F28BE">
            <w:pPr>
              <w:spacing w:after="0" w:line="240" w:lineRule="auto"/>
              <w:ind w:firstLine="720"/>
              <w:jc w:val="center"/>
              <w:rPr>
                <w:rFonts w:ascii="Times New Roman" w:hAnsi="Times New Roman" w:cs="Times New Roman"/>
                <w:b/>
                <w:i/>
                <w:sz w:val="24"/>
                <w:szCs w:val="24"/>
              </w:rPr>
            </w:pPr>
            <w:r w:rsidRPr="000F28BE">
              <w:rPr>
                <w:rFonts w:ascii="Times New Roman" w:hAnsi="Times New Roman" w:cs="Times New Roman"/>
                <w:b/>
                <w:i/>
                <w:sz w:val="24"/>
                <w:szCs w:val="24"/>
              </w:rPr>
              <w:t>Змістовий модуль 2.</w:t>
            </w:r>
          </w:p>
          <w:p w14:paraId="7E6B0344" w14:textId="77777777" w:rsidR="000F28BE" w:rsidRPr="000F28BE" w:rsidRDefault="000F28BE" w:rsidP="000F28BE">
            <w:pPr>
              <w:spacing w:after="0" w:line="240" w:lineRule="auto"/>
              <w:ind w:firstLine="720"/>
              <w:jc w:val="center"/>
              <w:rPr>
                <w:rFonts w:ascii="Times New Roman" w:hAnsi="Times New Roman" w:cs="Times New Roman"/>
                <w:b/>
                <w:sz w:val="24"/>
                <w:szCs w:val="24"/>
                <w:lang w:bidi="uk-UA"/>
              </w:rPr>
            </w:pPr>
            <w:r w:rsidRPr="000F28BE">
              <w:rPr>
                <w:rFonts w:ascii="Times New Roman" w:hAnsi="Times New Roman" w:cs="Times New Roman"/>
                <w:b/>
                <w:i/>
                <w:sz w:val="24"/>
                <w:szCs w:val="24"/>
              </w:rPr>
              <w:t xml:space="preserve">Інструменти та технології </w:t>
            </w:r>
            <w:proofErr w:type="spellStart"/>
            <w:r w:rsidRPr="000F28BE">
              <w:rPr>
                <w:rFonts w:ascii="Times New Roman" w:hAnsi="Times New Roman" w:cs="Times New Roman"/>
                <w:b/>
                <w:i/>
                <w:sz w:val="24"/>
                <w:szCs w:val="24"/>
              </w:rPr>
              <w:t>тімбілдингу</w:t>
            </w:r>
            <w:proofErr w:type="spellEnd"/>
          </w:p>
        </w:tc>
      </w:tr>
      <w:tr w:rsidR="000F28BE" w:rsidRPr="000F28BE" w14:paraId="3C6DA3C3" w14:textId="77777777" w:rsidTr="00356601">
        <w:trPr>
          <w:jc w:val="center"/>
        </w:trPr>
        <w:tc>
          <w:tcPr>
            <w:tcW w:w="709" w:type="dxa"/>
          </w:tcPr>
          <w:p w14:paraId="609FD31B" w14:textId="77777777" w:rsidR="000F28BE" w:rsidRPr="000F28BE" w:rsidRDefault="000F28BE" w:rsidP="000F28BE">
            <w:pPr>
              <w:spacing w:after="0" w:line="240" w:lineRule="auto"/>
              <w:ind w:firstLine="720"/>
              <w:rPr>
                <w:rFonts w:ascii="Times New Roman" w:hAnsi="Times New Roman" w:cs="Times New Roman"/>
                <w:sz w:val="24"/>
                <w:szCs w:val="24"/>
              </w:rPr>
            </w:pPr>
            <w:r w:rsidRPr="000F28BE">
              <w:rPr>
                <w:rFonts w:ascii="Times New Roman" w:hAnsi="Times New Roman" w:cs="Times New Roman"/>
                <w:sz w:val="24"/>
                <w:szCs w:val="24"/>
              </w:rPr>
              <w:t>5</w:t>
            </w:r>
          </w:p>
        </w:tc>
        <w:tc>
          <w:tcPr>
            <w:tcW w:w="8719" w:type="dxa"/>
          </w:tcPr>
          <w:p w14:paraId="6E729290" w14:textId="77777777" w:rsidR="000F28BE" w:rsidRPr="000F28BE" w:rsidRDefault="000F28BE" w:rsidP="000F28BE">
            <w:pPr>
              <w:spacing w:after="0" w:line="240" w:lineRule="auto"/>
              <w:rPr>
                <w:rFonts w:ascii="Times New Roman" w:hAnsi="Times New Roman" w:cs="Times New Roman"/>
                <w:sz w:val="24"/>
                <w:szCs w:val="24"/>
              </w:rPr>
            </w:pPr>
            <w:r w:rsidRPr="000F28BE">
              <w:rPr>
                <w:rFonts w:ascii="Times New Roman" w:hAnsi="Times New Roman" w:cs="Times New Roman"/>
                <w:sz w:val="24"/>
                <w:szCs w:val="24"/>
                <w:lang w:bidi="uk-UA"/>
              </w:rPr>
              <w:t xml:space="preserve">Психологічний тренінг та </w:t>
            </w:r>
            <w:proofErr w:type="spellStart"/>
            <w:r w:rsidRPr="000F28BE">
              <w:rPr>
                <w:rFonts w:ascii="Times New Roman" w:hAnsi="Times New Roman" w:cs="Times New Roman"/>
                <w:sz w:val="24"/>
                <w:szCs w:val="24"/>
                <w:lang w:bidi="uk-UA"/>
              </w:rPr>
              <w:t>коучинг</w:t>
            </w:r>
            <w:proofErr w:type="spellEnd"/>
            <w:r w:rsidRPr="000F28BE">
              <w:rPr>
                <w:rFonts w:ascii="Times New Roman" w:hAnsi="Times New Roman" w:cs="Times New Roman"/>
                <w:sz w:val="24"/>
                <w:szCs w:val="24"/>
                <w:lang w:bidi="uk-UA"/>
              </w:rPr>
              <w:t xml:space="preserve"> у практиці </w:t>
            </w:r>
            <w:proofErr w:type="spellStart"/>
            <w:r w:rsidRPr="000F28BE">
              <w:rPr>
                <w:rFonts w:ascii="Times New Roman" w:hAnsi="Times New Roman" w:cs="Times New Roman"/>
                <w:sz w:val="24"/>
                <w:szCs w:val="24"/>
                <w:lang w:bidi="uk-UA"/>
              </w:rPr>
              <w:t>тімбілдингу</w:t>
            </w:r>
            <w:proofErr w:type="spellEnd"/>
            <w:r w:rsidRPr="000F28BE">
              <w:rPr>
                <w:rFonts w:ascii="Times New Roman" w:hAnsi="Times New Roman" w:cs="Times New Roman"/>
                <w:sz w:val="24"/>
                <w:szCs w:val="24"/>
                <w:lang w:bidi="uk-UA"/>
              </w:rPr>
              <w:t>.</w:t>
            </w:r>
          </w:p>
        </w:tc>
      </w:tr>
      <w:tr w:rsidR="000F28BE" w:rsidRPr="000F28BE" w14:paraId="5418CC43" w14:textId="77777777" w:rsidTr="00356601">
        <w:trPr>
          <w:jc w:val="center"/>
        </w:trPr>
        <w:tc>
          <w:tcPr>
            <w:tcW w:w="709" w:type="dxa"/>
          </w:tcPr>
          <w:p w14:paraId="553036A5" w14:textId="77777777" w:rsidR="000F28BE" w:rsidRPr="000F28BE" w:rsidRDefault="000F28BE" w:rsidP="000F28BE">
            <w:pPr>
              <w:spacing w:after="0" w:line="240" w:lineRule="auto"/>
              <w:ind w:firstLine="720"/>
              <w:rPr>
                <w:rFonts w:ascii="Times New Roman" w:hAnsi="Times New Roman" w:cs="Times New Roman"/>
                <w:sz w:val="24"/>
                <w:szCs w:val="24"/>
              </w:rPr>
            </w:pPr>
            <w:r w:rsidRPr="000F28BE">
              <w:rPr>
                <w:rFonts w:ascii="Times New Roman" w:hAnsi="Times New Roman" w:cs="Times New Roman"/>
                <w:sz w:val="24"/>
                <w:szCs w:val="24"/>
              </w:rPr>
              <w:t>6</w:t>
            </w:r>
          </w:p>
        </w:tc>
        <w:tc>
          <w:tcPr>
            <w:tcW w:w="8719" w:type="dxa"/>
          </w:tcPr>
          <w:p w14:paraId="35AD4ABC" w14:textId="77777777" w:rsidR="000F28BE" w:rsidRPr="000F28BE" w:rsidRDefault="000F28BE" w:rsidP="000F28BE">
            <w:pPr>
              <w:spacing w:after="0" w:line="240" w:lineRule="auto"/>
              <w:rPr>
                <w:rFonts w:ascii="Times New Roman" w:hAnsi="Times New Roman" w:cs="Times New Roman"/>
                <w:sz w:val="24"/>
                <w:szCs w:val="24"/>
              </w:rPr>
            </w:pPr>
            <w:r w:rsidRPr="000F28BE">
              <w:rPr>
                <w:rFonts w:ascii="Times New Roman" w:hAnsi="Times New Roman" w:cs="Times New Roman"/>
                <w:sz w:val="24"/>
                <w:szCs w:val="24"/>
              </w:rPr>
              <w:t>Рольовий розподіл в команді.</w:t>
            </w:r>
          </w:p>
        </w:tc>
      </w:tr>
      <w:tr w:rsidR="000F28BE" w:rsidRPr="000F28BE" w14:paraId="1DF990DB" w14:textId="77777777" w:rsidTr="00356601">
        <w:trPr>
          <w:jc w:val="center"/>
        </w:trPr>
        <w:tc>
          <w:tcPr>
            <w:tcW w:w="709" w:type="dxa"/>
          </w:tcPr>
          <w:p w14:paraId="5661087F" w14:textId="77777777" w:rsidR="000F28BE" w:rsidRPr="000F28BE" w:rsidRDefault="000F28BE" w:rsidP="000F28BE">
            <w:pPr>
              <w:spacing w:after="0" w:line="240" w:lineRule="auto"/>
              <w:ind w:firstLine="720"/>
              <w:rPr>
                <w:rFonts w:ascii="Times New Roman" w:hAnsi="Times New Roman" w:cs="Times New Roman"/>
                <w:sz w:val="24"/>
                <w:szCs w:val="24"/>
              </w:rPr>
            </w:pPr>
            <w:r w:rsidRPr="000F28BE">
              <w:rPr>
                <w:rFonts w:ascii="Times New Roman" w:hAnsi="Times New Roman" w:cs="Times New Roman"/>
                <w:sz w:val="24"/>
                <w:szCs w:val="24"/>
              </w:rPr>
              <w:t>7</w:t>
            </w:r>
          </w:p>
        </w:tc>
        <w:tc>
          <w:tcPr>
            <w:tcW w:w="8719" w:type="dxa"/>
          </w:tcPr>
          <w:p w14:paraId="638FC807" w14:textId="77777777" w:rsidR="000F28BE" w:rsidRPr="000F28BE" w:rsidRDefault="000F28BE" w:rsidP="000F28BE">
            <w:pPr>
              <w:spacing w:after="0" w:line="240" w:lineRule="auto"/>
              <w:rPr>
                <w:rFonts w:ascii="Times New Roman" w:hAnsi="Times New Roman" w:cs="Times New Roman"/>
                <w:sz w:val="24"/>
                <w:szCs w:val="24"/>
              </w:rPr>
            </w:pPr>
            <w:r w:rsidRPr="000F28BE">
              <w:rPr>
                <w:rFonts w:ascii="Times New Roman" w:hAnsi="Times New Roman" w:cs="Times New Roman"/>
                <w:sz w:val="24"/>
                <w:szCs w:val="24"/>
              </w:rPr>
              <w:t>Проблема командного лідерства.</w:t>
            </w:r>
          </w:p>
        </w:tc>
      </w:tr>
      <w:tr w:rsidR="000F28BE" w:rsidRPr="000F28BE" w14:paraId="42E5EA35" w14:textId="77777777" w:rsidTr="00356601">
        <w:trPr>
          <w:trHeight w:val="431"/>
          <w:jc w:val="center"/>
        </w:trPr>
        <w:tc>
          <w:tcPr>
            <w:tcW w:w="709" w:type="dxa"/>
          </w:tcPr>
          <w:p w14:paraId="0A36F302" w14:textId="77777777" w:rsidR="000F28BE" w:rsidRPr="000F28BE" w:rsidRDefault="000F28BE" w:rsidP="000F28BE">
            <w:pPr>
              <w:spacing w:after="0" w:line="240" w:lineRule="auto"/>
              <w:ind w:firstLine="720"/>
              <w:rPr>
                <w:rFonts w:ascii="Times New Roman" w:hAnsi="Times New Roman" w:cs="Times New Roman"/>
                <w:sz w:val="24"/>
                <w:szCs w:val="24"/>
              </w:rPr>
            </w:pPr>
            <w:r w:rsidRPr="000F28BE">
              <w:rPr>
                <w:rFonts w:ascii="Times New Roman" w:hAnsi="Times New Roman" w:cs="Times New Roman"/>
                <w:sz w:val="24"/>
                <w:szCs w:val="24"/>
              </w:rPr>
              <w:t>8</w:t>
            </w:r>
          </w:p>
        </w:tc>
        <w:tc>
          <w:tcPr>
            <w:tcW w:w="8719" w:type="dxa"/>
          </w:tcPr>
          <w:p w14:paraId="79155835" w14:textId="77777777" w:rsidR="000F28BE" w:rsidRPr="000F28BE" w:rsidRDefault="000F28BE" w:rsidP="000F28BE">
            <w:pPr>
              <w:spacing w:after="0" w:line="240" w:lineRule="auto"/>
              <w:rPr>
                <w:rFonts w:ascii="Times New Roman" w:hAnsi="Times New Roman" w:cs="Times New Roman"/>
                <w:sz w:val="24"/>
                <w:szCs w:val="24"/>
              </w:rPr>
            </w:pPr>
            <w:proofErr w:type="spellStart"/>
            <w:r w:rsidRPr="000F28BE">
              <w:rPr>
                <w:rFonts w:ascii="Times New Roman" w:hAnsi="Times New Roman" w:cs="Times New Roman"/>
                <w:sz w:val="24"/>
                <w:szCs w:val="24"/>
              </w:rPr>
              <w:t>Діджиталізація</w:t>
            </w:r>
            <w:proofErr w:type="spellEnd"/>
            <w:r w:rsidRPr="000F28BE">
              <w:rPr>
                <w:rFonts w:ascii="Times New Roman" w:hAnsi="Times New Roman" w:cs="Times New Roman"/>
                <w:sz w:val="24"/>
                <w:szCs w:val="24"/>
              </w:rPr>
              <w:t xml:space="preserve"> процесу </w:t>
            </w:r>
            <w:proofErr w:type="spellStart"/>
            <w:r w:rsidRPr="000F28BE">
              <w:rPr>
                <w:rFonts w:ascii="Times New Roman" w:hAnsi="Times New Roman" w:cs="Times New Roman"/>
                <w:sz w:val="24"/>
                <w:szCs w:val="24"/>
              </w:rPr>
              <w:t>командоутворення</w:t>
            </w:r>
            <w:proofErr w:type="spellEnd"/>
          </w:p>
        </w:tc>
      </w:tr>
    </w:tbl>
    <w:p w14:paraId="0956BDF6" w14:textId="77777777" w:rsidR="000F28BE" w:rsidRPr="000F28BE" w:rsidRDefault="000F28BE" w:rsidP="000F28BE">
      <w:pPr>
        <w:spacing w:after="0" w:line="240" w:lineRule="auto"/>
        <w:ind w:firstLine="720"/>
        <w:jc w:val="center"/>
        <w:rPr>
          <w:rFonts w:ascii="Times New Roman" w:hAnsi="Times New Roman" w:cs="Times New Roman"/>
          <w:b/>
          <w:sz w:val="24"/>
          <w:szCs w:val="24"/>
        </w:rPr>
      </w:pPr>
    </w:p>
    <w:p w14:paraId="5FC23D83" w14:textId="77777777" w:rsidR="000F28BE" w:rsidRPr="000F28BE" w:rsidRDefault="000F28BE" w:rsidP="000F28BE">
      <w:pPr>
        <w:spacing w:after="0" w:line="240" w:lineRule="auto"/>
        <w:ind w:firstLine="720"/>
        <w:jc w:val="center"/>
        <w:rPr>
          <w:rFonts w:ascii="Times New Roman" w:hAnsi="Times New Roman" w:cs="Times New Roman"/>
          <w:b/>
          <w:sz w:val="24"/>
          <w:szCs w:val="24"/>
        </w:rPr>
      </w:pPr>
    </w:p>
    <w:p w14:paraId="47E334A0" w14:textId="3689D42E" w:rsidR="00424522" w:rsidRDefault="00424522" w:rsidP="00424522">
      <w:pPr>
        <w:spacing w:after="0" w:line="240" w:lineRule="auto"/>
        <w:ind w:firstLine="709"/>
        <w:jc w:val="center"/>
        <w:rPr>
          <w:rFonts w:ascii="Times New Roman" w:eastAsia="Times New Roman" w:hAnsi="Times New Roman"/>
          <w:color w:val="000000"/>
          <w:sz w:val="24"/>
          <w:szCs w:val="24"/>
        </w:rPr>
      </w:pPr>
      <w:r>
        <w:rPr>
          <w:rFonts w:ascii="Times New Roman" w:eastAsia="Times New Roman" w:hAnsi="Times New Roman"/>
          <w:b/>
          <w:color w:val="000000"/>
          <w:sz w:val="24"/>
          <w:szCs w:val="24"/>
        </w:rPr>
        <w:t xml:space="preserve">Зміст завдань для самостійної роботи </w:t>
      </w:r>
    </w:p>
    <w:p w14:paraId="7266AF58" w14:textId="53B5FE05" w:rsidR="00424522" w:rsidRDefault="00424522" w:rsidP="00424522">
      <w:pPr>
        <w:tabs>
          <w:tab w:val="left" w:pos="700"/>
        </w:tabs>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з курсу «</w:t>
      </w:r>
      <w:proofErr w:type="spellStart"/>
      <w:r>
        <w:rPr>
          <w:rFonts w:ascii="Times New Roman" w:eastAsia="Times New Roman" w:hAnsi="Times New Roman"/>
          <w:b/>
          <w:color w:val="000000"/>
          <w:sz w:val="24"/>
          <w:szCs w:val="24"/>
        </w:rPr>
        <w:t>Командоутворення</w:t>
      </w:r>
      <w:proofErr w:type="spellEnd"/>
      <w:r>
        <w:rPr>
          <w:rFonts w:ascii="Times New Roman" w:eastAsia="Times New Roman" w:hAnsi="Times New Roman"/>
          <w:b/>
          <w:color w:val="000000"/>
          <w:sz w:val="24"/>
          <w:szCs w:val="24"/>
        </w:rPr>
        <w:t>»</w:t>
      </w:r>
    </w:p>
    <w:p w14:paraId="07DED52B" w14:textId="77777777" w:rsidR="00CD79E1" w:rsidRDefault="00CD79E1" w:rsidP="00424522">
      <w:pPr>
        <w:tabs>
          <w:tab w:val="left" w:pos="700"/>
        </w:tabs>
        <w:spacing w:after="0" w:line="240" w:lineRule="auto"/>
        <w:jc w:val="center"/>
        <w:rPr>
          <w:rFonts w:ascii="Times New Roman" w:eastAsia="Times New Roman" w:hAnsi="Times New Roman"/>
          <w:b/>
          <w:color w:val="000000"/>
          <w:sz w:val="24"/>
          <w:szCs w:val="24"/>
        </w:rPr>
      </w:pPr>
    </w:p>
    <w:p w14:paraId="3D6E0A66"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 xml:space="preserve">Еволюція </w:t>
      </w:r>
      <w:proofErr w:type="spellStart"/>
      <w:r w:rsidRPr="00CD79E1">
        <w:rPr>
          <w:rFonts w:ascii="Times New Roman" w:eastAsia="Times New Roman" w:hAnsi="Times New Roman"/>
          <w:bCs/>
          <w:color w:val="000000"/>
          <w:sz w:val="24"/>
          <w:szCs w:val="24"/>
        </w:rPr>
        <w:t>тимбілдингу</w:t>
      </w:r>
      <w:proofErr w:type="spellEnd"/>
      <w:r w:rsidRPr="00CD79E1">
        <w:rPr>
          <w:rFonts w:ascii="Times New Roman" w:eastAsia="Times New Roman" w:hAnsi="Times New Roman"/>
          <w:bCs/>
          <w:color w:val="000000"/>
          <w:sz w:val="24"/>
          <w:szCs w:val="24"/>
        </w:rPr>
        <w:t>:</w:t>
      </w:r>
      <w:r w:rsidRPr="00CD79E1">
        <w:rPr>
          <w:rFonts w:ascii="Times New Roman" w:eastAsia="Times New Roman" w:hAnsi="Times New Roman"/>
          <w:color w:val="000000"/>
          <w:sz w:val="24"/>
          <w:szCs w:val="24"/>
        </w:rPr>
        <w:t xml:space="preserve"> Розробіть візуальну </w:t>
      </w:r>
      <w:proofErr w:type="spellStart"/>
      <w:r w:rsidRPr="00CD79E1">
        <w:rPr>
          <w:rFonts w:ascii="Times New Roman" w:eastAsia="Times New Roman" w:hAnsi="Times New Roman"/>
          <w:color w:val="000000"/>
          <w:sz w:val="24"/>
          <w:szCs w:val="24"/>
        </w:rPr>
        <w:t>інфографіку</w:t>
      </w:r>
      <w:proofErr w:type="spellEnd"/>
      <w:r w:rsidRPr="00CD79E1">
        <w:rPr>
          <w:rFonts w:ascii="Times New Roman" w:eastAsia="Times New Roman" w:hAnsi="Times New Roman"/>
          <w:color w:val="000000"/>
          <w:sz w:val="24"/>
          <w:szCs w:val="24"/>
        </w:rPr>
        <w:t xml:space="preserve">, що показує етапи розвитку концепції </w:t>
      </w:r>
      <w:proofErr w:type="spellStart"/>
      <w:r w:rsidRPr="00CD79E1">
        <w:rPr>
          <w:rFonts w:ascii="Times New Roman" w:eastAsia="Times New Roman" w:hAnsi="Times New Roman"/>
          <w:color w:val="000000"/>
          <w:sz w:val="24"/>
          <w:szCs w:val="24"/>
        </w:rPr>
        <w:t>тимбілдингу</w:t>
      </w:r>
      <w:proofErr w:type="spellEnd"/>
      <w:r w:rsidRPr="00CD79E1">
        <w:rPr>
          <w:rFonts w:ascii="Times New Roman" w:eastAsia="Times New Roman" w:hAnsi="Times New Roman"/>
          <w:color w:val="000000"/>
          <w:sz w:val="24"/>
          <w:szCs w:val="24"/>
        </w:rPr>
        <w:t>, та визначте ключові впливи сучасності.</w:t>
      </w:r>
    </w:p>
    <w:p w14:paraId="4191B469"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Теорії та експерименти:</w:t>
      </w:r>
      <w:r w:rsidRPr="00CD79E1">
        <w:rPr>
          <w:rFonts w:ascii="Times New Roman" w:eastAsia="Times New Roman" w:hAnsi="Times New Roman"/>
          <w:color w:val="000000"/>
          <w:sz w:val="24"/>
          <w:szCs w:val="24"/>
        </w:rPr>
        <w:t xml:space="preserve"> Підготуйте презентацію на основі вибраних експериментів і теорій, які сприяли формуванню </w:t>
      </w:r>
      <w:proofErr w:type="spellStart"/>
      <w:r w:rsidRPr="00CD79E1">
        <w:rPr>
          <w:rFonts w:ascii="Times New Roman" w:eastAsia="Times New Roman" w:hAnsi="Times New Roman"/>
          <w:color w:val="000000"/>
          <w:sz w:val="24"/>
          <w:szCs w:val="24"/>
        </w:rPr>
        <w:t>тимбілдингу</w:t>
      </w:r>
      <w:proofErr w:type="spellEnd"/>
      <w:r w:rsidRPr="00CD79E1">
        <w:rPr>
          <w:rFonts w:ascii="Times New Roman" w:eastAsia="Times New Roman" w:hAnsi="Times New Roman"/>
          <w:color w:val="000000"/>
          <w:sz w:val="24"/>
          <w:szCs w:val="24"/>
        </w:rPr>
        <w:t>, з акцентом на їхнє застосування у сучасних командах.</w:t>
      </w:r>
    </w:p>
    <w:p w14:paraId="0DC2F351"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 xml:space="preserve">Команда </w:t>
      </w:r>
      <w:proofErr w:type="spellStart"/>
      <w:r w:rsidRPr="00CD79E1">
        <w:rPr>
          <w:rFonts w:ascii="Times New Roman" w:eastAsia="Times New Roman" w:hAnsi="Times New Roman"/>
          <w:bCs/>
          <w:color w:val="000000"/>
          <w:sz w:val="24"/>
          <w:szCs w:val="24"/>
        </w:rPr>
        <w:t>vs</w:t>
      </w:r>
      <w:proofErr w:type="spellEnd"/>
      <w:r w:rsidRPr="00CD79E1">
        <w:rPr>
          <w:rFonts w:ascii="Times New Roman" w:eastAsia="Times New Roman" w:hAnsi="Times New Roman"/>
          <w:bCs/>
          <w:color w:val="000000"/>
          <w:sz w:val="24"/>
          <w:szCs w:val="24"/>
        </w:rPr>
        <w:t>. Група:</w:t>
      </w:r>
      <w:r w:rsidRPr="00CD79E1">
        <w:rPr>
          <w:rFonts w:ascii="Times New Roman" w:eastAsia="Times New Roman" w:hAnsi="Times New Roman"/>
          <w:color w:val="000000"/>
          <w:sz w:val="24"/>
          <w:szCs w:val="24"/>
        </w:rPr>
        <w:t xml:space="preserve"> Проведіть аналітичний есе на тему відмінностей між командою та групою, використовуючи приклади з реального життя.</w:t>
      </w:r>
    </w:p>
    <w:p w14:paraId="0AFD35BB"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Стадії розвитку команди:</w:t>
      </w:r>
      <w:r w:rsidRPr="00CD79E1">
        <w:rPr>
          <w:rFonts w:ascii="Times New Roman" w:eastAsia="Times New Roman" w:hAnsi="Times New Roman"/>
          <w:color w:val="000000"/>
          <w:sz w:val="24"/>
          <w:szCs w:val="24"/>
        </w:rPr>
        <w:t xml:space="preserve"> Створіть сценарій для рольової гри, де учасники втілюють різні стадії розвитку команди, та обговоріть, як це відображає реальні ситуації.</w:t>
      </w:r>
    </w:p>
    <w:p w14:paraId="2F030F77"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Рольова структура:</w:t>
      </w:r>
      <w:r w:rsidRPr="00CD79E1">
        <w:rPr>
          <w:rFonts w:ascii="Times New Roman" w:eastAsia="Times New Roman" w:hAnsi="Times New Roman"/>
          <w:color w:val="000000"/>
          <w:sz w:val="24"/>
          <w:szCs w:val="24"/>
        </w:rPr>
        <w:t xml:space="preserve"> Розробіть діаграму, що ілюструє різні ролі в команді, та проаналізуйте, як ці ролі впливають на загальну ефективність.</w:t>
      </w:r>
    </w:p>
    <w:p w14:paraId="23751B7A"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proofErr w:type="spellStart"/>
      <w:r w:rsidRPr="00CD79E1">
        <w:rPr>
          <w:rFonts w:ascii="Times New Roman" w:eastAsia="Times New Roman" w:hAnsi="Times New Roman"/>
          <w:bCs/>
          <w:color w:val="000000"/>
          <w:sz w:val="24"/>
          <w:szCs w:val="24"/>
        </w:rPr>
        <w:t>Тимбілдинг</w:t>
      </w:r>
      <w:proofErr w:type="spellEnd"/>
      <w:r w:rsidRPr="00CD79E1">
        <w:rPr>
          <w:rFonts w:ascii="Times New Roman" w:eastAsia="Times New Roman" w:hAnsi="Times New Roman"/>
          <w:bCs/>
          <w:color w:val="000000"/>
          <w:sz w:val="24"/>
          <w:szCs w:val="24"/>
        </w:rPr>
        <w:t xml:space="preserve"> та організаційний розвиток:</w:t>
      </w:r>
      <w:r w:rsidRPr="00CD79E1">
        <w:rPr>
          <w:rFonts w:ascii="Times New Roman" w:eastAsia="Times New Roman" w:hAnsi="Times New Roman"/>
          <w:color w:val="000000"/>
          <w:sz w:val="24"/>
          <w:szCs w:val="24"/>
        </w:rPr>
        <w:t xml:space="preserve"> Напишіть есе про періоди, коли </w:t>
      </w:r>
      <w:proofErr w:type="spellStart"/>
      <w:r w:rsidRPr="00CD79E1">
        <w:rPr>
          <w:rFonts w:ascii="Times New Roman" w:eastAsia="Times New Roman" w:hAnsi="Times New Roman"/>
          <w:color w:val="000000"/>
          <w:sz w:val="24"/>
          <w:szCs w:val="24"/>
        </w:rPr>
        <w:t>тимбілдинг</w:t>
      </w:r>
      <w:proofErr w:type="spellEnd"/>
      <w:r w:rsidRPr="00CD79E1">
        <w:rPr>
          <w:rFonts w:ascii="Times New Roman" w:eastAsia="Times New Roman" w:hAnsi="Times New Roman"/>
          <w:color w:val="000000"/>
          <w:sz w:val="24"/>
          <w:szCs w:val="24"/>
        </w:rPr>
        <w:t xml:space="preserve"> був особливо важливим для організацій, включаючи приклади успішних компаній.</w:t>
      </w:r>
    </w:p>
    <w:p w14:paraId="5EABE997"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Типи заходів:</w:t>
      </w:r>
      <w:r w:rsidRPr="00CD79E1">
        <w:rPr>
          <w:rFonts w:ascii="Times New Roman" w:eastAsia="Times New Roman" w:hAnsi="Times New Roman"/>
          <w:color w:val="000000"/>
          <w:sz w:val="24"/>
          <w:szCs w:val="24"/>
        </w:rPr>
        <w:t xml:space="preserve"> Створіть путівник по типах </w:t>
      </w:r>
      <w:proofErr w:type="spellStart"/>
      <w:r w:rsidRPr="00CD79E1">
        <w:rPr>
          <w:rFonts w:ascii="Times New Roman" w:eastAsia="Times New Roman" w:hAnsi="Times New Roman"/>
          <w:color w:val="000000"/>
          <w:sz w:val="24"/>
          <w:szCs w:val="24"/>
        </w:rPr>
        <w:t>тимбілдингових</w:t>
      </w:r>
      <w:proofErr w:type="spellEnd"/>
      <w:r w:rsidRPr="00CD79E1">
        <w:rPr>
          <w:rFonts w:ascii="Times New Roman" w:eastAsia="Times New Roman" w:hAnsi="Times New Roman"/>
          <w:color w:val="000000"/>
          <w:sz w:val="24"/>
          <w:szCs w:val="24"/>
        </w:rPr>
        <w:t xml:space="preserve"> заходів в Україні та світі, з коротким описом кожного типу та його ефективності.</w:t>
      </w:r>
    </w:p>
    <w:p w14:paraId="042D30A2"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Лідерство:</w:t>
      </w:r>
      <w:r w:rsidRPr="00CD79E1">
        <w:rPr>
          <w:rFonts w:ascii="Times New Roman" w:eastAsia="Times New Roman" w:hAnsi="Times New Roman"/>
          <w:color w:val="000000"/>
          <w:sz w:val="24"/>
          <w:szCs w:val="24"/>
        </w:rPr>
        <w:t xml:space="preserve"> Розробіть практичний кейс для </w:t>
      </w:r>
      <w:proofErr w:type="spellStart"/>
      <w:r w:rsidRPr="00CD79E1">
        <w:rPr>
          <w:rFonts w:ascii="Times New Roman" w:eastAsia="Times New Roman" w:hAnsi="Times New Roman"/>
          <w:color w:val="000000"/>
          <w:sz w:val="24"/>
          <w:szCs w:val="24"/>
        </w:rPr>
        <w:t>тривекторного</w:t>
      </w:r>
      <w:proofErr w:type="spellEnd"/>
      <w:r w:rsidRPr="00CD79E1">
        <w:rPr>
          <w:rFonts w:ascii="Times New Roman" w:eastAsia="Times New Roman" w:hAnsi="Times New Roman"/>
          <w:color w:val="000000"/>
          <w:sz w:val="24"/>
          <w:szCs w:val="24"/>
        </w:rPr>
        <w:t xml:space="preserve"> розуміння лідерства, акцентуючи увагу на модернізації його змісту.</w:t>
      </w:r>
    </w:p>
    <w:p w14:paraId="54AF641B"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 xml:space="preserve">Підходи до </w:t>
      </w:r>
      <w:proofErr w:type="spellStart"/>
      <w:r w:rsidRPr="00CD79E1">
        <w:rPr>
          <w:rFonts w:ascii="Times New Roman" w:eastAsia="Times New Roman" w:hAnsi="Times New Roman"/>
          <w:bCs/>
          <w:color w:val="000000"/>
          <w:sz w:val="24"/>
          <w:szCs w:val="24"/>
        </w:rPr>
        <w:t>командоутворення</w:t>
      </w:r>
      <w:proofErr w:type="spellEnd"/>
      <w:r w:rsidRPr="00CD79E1">
        <w:rPr>
          <w:rFonts w:ascii="Times New Roman" w:eastAsia="Times New Roman" w:hAnsi="Times New Roman"/>
          <w:bCs/>
          <w:color w:val="000000"/>
          <w:sz w:val="24"/>
          <w:szCs w:val="24"/>
        </w:rPr>
        <w:t>:</w:t>
      </w:r>
      <w:r w:rsidRPr="00CD79E1">
        <w:rPr>
          <w:rFonts w:ascii="Times New Roman" w:eastAsia="Times New Roman" w:hAnsi="Times New Roman"/>
          <w:color w:val="000000"/>
          <w:sz w:val="24"/>
          <w:szCs w:val="24"/>
        </w:rPr>
        <w:t xml:space="preserve"> Напишіть аналітичний звіт про нові підходи до </w:t>
      </w:r>
      <w:proofErr w:type="spellStart"/>
      <w:r w:rsidRPr="00CD79E1">
        <w:rPr>
          <w:rFonts w:ascii="Times New Roman" w:eastAsia="Times New Roman" w:hAnsi="Times New Roman"/>
          <w:color w:val="000000"/>
          <w:sz w:val="24"/>
          <w:szCs w:val="24"/>
        </w:rPr>
        <w:t>командоутворення</w:t>
      </w:r>
      <w:proofErr w:type="spellEnd"/>
      <w:r w:rsidRPr="00CD79E1">
        <w:rPr>
          <w:rFonts w:ascii="Times New Roman" w:eastAsia="Times New Roman" w:hAnsi="Times New Roman"/>
          <w:color w:val="000000"/>
          <w:sz w:val="24"/>
          <w:szCs w:val="24"/>
        </w:rPr>
        <w:t>, використовуючи приклади компаній, які впроваджують інновації.</w:t>
      </w:r>
    </w:p>
    <w:p w14:paraId="67A054EB"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 xml:space="preserve">Компоненти </w:t>
      </w:r>
      <w:proofErr w:type="spellStart"/>
      <w:r w:rsidRPr="00CD79E1">
        <w:rPr>
          <w:rFonts w:ascii="Times New Roman" w:eastAsia="Times New Roman" w:hAnsi="Times New Roman"/>
          <w:bCs/>
          <w:color w:val="000000"/>
          <w:sz w:val="24"/>
          <w:szCs w:val="24"/>
        </w:rPr>
        <w:t>тимбілдингу</w:t>
      </w:r>
      <w:proofErr w:type="spellEnd"/>
      <w:r w:rsidRPr="00CD79E1">
        <w:rPr>
          <w:rFonts w:ascii="Times New Roman" w:eastAsia="Times New Roman" w:hAnsi="Times New Roman"/>
          <w:bCs/>
          <w:color w:val="000000"/>
          <w:sz w:val="24"/>
          <w:szCs w:val="24"/>
        </w:rPr>
        <w:t>:</w:t>
      </w:r>
      <w:r w:rsidRPr="00CD79E1">
        <w:rPr>
          <w:rFonts w:ascii="Times New Roman" w:eastAsia="Times New Roman" w:hAnsi="Times New Roman"/>
          <w:color w:val="000000"/>
          <w:sz w:val="24"/>
          <w:szCs w:val="24"/>
        </w:rPr>
        <w:t xml:space="preserve"> Створіть проект, в якому опишіть основні компоненти </w:t>
      </w:r>
      <w:proofErr w:type="spellStart"/>
      <w:r w:rsidRPr="00CD79E1">
        <w:rPr>
          <w:rFonts w:ascii="Times New Roman" w:eastAsia="Times New Roman" w:hAnsi="Times New Roman"/>
          <w:color w:val="000000"/>
          <w:sz w:val="24"/>
          <w:szCs w:val="24"/>
        </w:rPr>
        <w:t>тимбілдингу</w:t>
      </w:r>
      <w:proofErr w:type="spellEnd"/>
      <w:r w:rsidRPr="00CD79E1">
        <w:rPr>
          <w:rFonts w:ascii="Times New Roman" w:eastAsia="Times New Roman" w:hAnsi="Times New Roman"/>
          <w:color w:val="000000"/>
          <w:sz w:val="24"/>
          <w:szCs w:val="24"/>
        </w:rPr>
        <w:t xml:space="preserve"> та їхній вплив на командну динаміку.</w:t>
      </w:r>
    </w:p>
    <w:p w14:paraId="0CE6B7E8"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Мотивація:</w:t>
      </w:r>
      <w:r w:rsidRPr="00CD79E1">
        <w:rPr>
          <w:rFonts w:ascii="Times New Roman" w:eastAsia="Times New Roman" w:hAnsi="Times New Roman"/>
          <w:color w:val="000000"/>
          <w:sz w:val="24"/>
          <w:szCs w:val="24"/>
        </w:rPr>
        <w:t xml:space="preserve"> Проведіть дослідження про методи мотивації, що використовують провідні компанії, і розробіть власну пропозицію для стартапу.</w:t>
      </w:r>
    </w:p>
    <w:p w14:paraId="0A29EE6A"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 xml:space="preserve">Принципи </w:t>
      </w:r>
      <w:proofErr w:type="spellStart"/>
      <w:r w:rsidRPr="00CD79E1">
        <w:rPr>
          <w:rFonts w:ascii="Times New Roman" w:eastAsia="Times New Roman" w:hAnsi="Times New Roman"/>
          <w:bCs/>
          <w:color w:val="000000"/>
          <w:sz w:val="24"/>
          <w:szCs w:val="24"/>
        </w:rPr>
        <w:t>тимбілдингу</w:t>
      </w:r>
      <w:proofErr w:type="spellEnd"/>
      <w:r w:rsidRPr="00CD79E1">
        <w:rPr>
          <w:rFonts w:ascii="Times New Roman" w:eastAsia="Times New Roman" w:hAnsi="Times New Roman"/>
          <w:bCs/>
          <w:color w:val="000000"/>
          <w:sz w:val="24"/>
          <w:szCs w:val="24"/>
        </w:rPr>
        <w:t>:</w:t>
      </w:r>
      <w:r w:rsidRPr="00CD79E1">
        <w:rPr>
          <w:rFonts w:ascii="Times New Roman" w:eastAsia="Times New Roman" w:hAnsi="Times New Roman"/>
          <w:color w:val="000000"/>
          <w:sz w:val="24"/>
          <w:szCs w:val="24"/>
        </w:rPr>
        <w:t xml:space="preserve"> Створіть комікс, що ілюструє основні принципи </w:t>
      </w:r>
      <w:proofErr w:type="spellStart"/>
      <w:r w:rsidRPr="00CD79E1">
        <w:rPr>
          <w:rFonts w:ascii="Times New Roman" w:eastAsia="Times New Roman" w:hAnsi="Times New Roman"/>
          <w:color w:val="000000"/>
          <w:sz w:val="24"/>
          <w:szCs w:val="24"/>
        </w:rPr>
        <w:t>тимбілдингу</w:t>
      </w:r>
      <w:proofErr w:type="spellEnd"/>
      <w:r w:rsidRPr="00CD79E1">
        <w:rPr>
          <w:rFonts w:ascii="Times New Roman" w:eastAsia="Times New Roman" w:hAnsi="Times New Roman"/>
          <w:color w:val="000000"/>
          <w:sz w:val="24"/>
          <w:szCs w:val="24"/>
        </w:rPr>
        <w:t xml:space="preserve"> через веселі ситуації.</w:t>
      </w:r>
    </w:p>
    <w:p w14:paraId="05AC15A7"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lastRenderedPageBreak/>
        <w:t xml:space="preserve">Інструменти </w:t>
      </w:r>
      <w:proofErr w:type="spellStart"/>
      <w:r w:rsidRPr="00CD79E1">
        <w:rPr>
          <w:rFonts w:ascii="Times New Roman" w:eastAsia="Times New Roman" w:hAnsi="Times New Roman"/>
          <w:bCs/>
          <w:color w:val="000000"/>
          <w:sz w:val="24"/>
          <w:szCs w:val="24"/>
        </w:rPr>
        <w:t>тимбілдингу</w:t>
      </w:r>
      <w:proofErr w:type="spellEnd"/>
      <w:r w:rsidRPr="00CD79E1">
        <w:rPr>
          <w:rFonts w:ascii="Times New Roman" w:eastAsia="Times New Roman" w:hAnsi="Times New Roman"/>
          <w:bCs/>
          <w:color w:val="000000"/>
          <w:sz w:val="24"/>
          <w:szCs w:val="24"/>
        </w:rPr>
        <w:t>:</w:t>
      </w:r>
      <w:r w:rsidRPr="00CD79E1">
        <w:rPr>
          <w:rFonts w:ascii="Times New Roman" w:eastAsia="Times New Roman" w:hAnsi="Times New Roman"/>
          <w:color w:val="000000"/>
          <w:sz w:val="24"/>
          <w:szCs w:val="24"/>
        </w:rPr>
        <w:t xml:space="preserve"> Розробіть інтерактивний онлайн-курс з інструментів </w:t>
      </w:r>
      <w:proofErr w:type="spellStart"/>
      <w:r w:rsidRPr="00CD79E1">
        <w:rPr>
          <w:rFonts w:ascii="Times New Roman" w:eastAsia="Times New Roman" w:hAnsi="Times New Roman"/>
          <w:color w:val="000000"/>
          <w:sz w:val="24"/>
          <w:szCs w:val="24"/>
        </w:rPr>
        <w:t>тимбілдингу</w:t>
      </w:r>
      <w:proofErr w:type="spellEnd"/>
      <w:r w:rsidRPr="00CD79E1">
        <w:rPr>
          <w:rFonts w:ascii="Times New Roman" w:eastAsia="Times New Roman" w:hAnsi="Times New Roman"/>
          <w:color w:val="000000"/>
          <w:sz w:val="24"/>
          <w:szCs w:val="24"/>
        </w:rPr>
        <w:t xml:space="preserve"> та оцініть його ефективність.</w:t>
      </w:r>
    </w:p>
    <w:p w14:paraId="35C76389"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Корпоративна культура:</w:t>
      </w:r>
      <w:r w:rsidRPr="00CD79E1">
        <w:rPr>
          <w:rFonts w:ascii="Times New Roman" w:eastAsia="Times New Roman" w:hAnsi="Times New Roman"/>
          <w:color w:val="000000"/>
          <w:sz w:val="24"/>
          <w:szCs w:val="24"/>
        </w:rPr>
        <w:t xml:space="preserve"> Проведіть </w:t>
      </w:r>
      <w:proofErr w:type="spellStart"/>
      <w:r w:rsidRPr="00CD79E1">
        <w:rPr>
          <w:rFonts w:ascii="Times New Roman" w:eastAsia="Times New Roman" w:hAnsi="Times New Roman"/>
          <w:color w:val="000000"/>
          <w:sz w:val="24"/>
          <w:szCs w:val="24"/>
        </w:rPr>
        <w:t>воркшоп</w:t>
      </w:r>
      <w:proofErr w:type="spellEnd"/>
      <w:r w:rsidRPr="00CD79E1">
        <w:rPr>
          <w:rFonts w:ascii="Times New Roman" w:eastAsia="Times New Roman" w:hAnsi="Times New Roman"/>
          <w:color w:val="000000"/>
          <w:sz w:val="24"/>
          <w:szCs w:val="24"/>
        </w:rPr>
        <w:t xml:space="preserve">, де учасники </w:t>
      </w:r>
      <w:proofErr w:type="spellStart"/>
      <w:r w:rsidRPr="00CD79E1">
        <w:rPr>
          <w:rFonts w:ascii="Times New Roman" w:eastAsia="Times New Roman" w:hAnsi="Times New Roman"/>
          <w:color w:val="000000"/>
          <w:sz w:val="24"/>
          <w:szCs w:val="24"/>
        </w:rPr>
        <w:t>створять</w:t>
      </w:r>
      <w:proofErr w:type="spellEnd"/>
      <w:r w:rsidRPr="00CD79E1">
        <w:rPr>
          <w:rFonts w:ascii="Times New Roman" w:eastAsia="Times New Roman" w:hAnsi="Times New Roman"/>
          <w:color w:val="000000"/>
          <w:sz w:val="24"/>
          <w:szCs w:val="24"/>
        </w:rPr>
        <w:t xml:space="preserve"> свій власний опис корпоративної культури та визначать її функції.</w:t>
      </w:r>
    </w:p>
    <w:p w14:paraId="3D425DA1"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Компоненти корпоративної культури:</w:t>
      </w:r>
      <w:r w:rsidRPr="00CD79E1">
        <w:rPr>
          <w:rFonts w:ascii="Times New Roman" w:eastAsia="Times New Roman" w:hAnsi="Times New Roman"/>
          <w:color w:val="000000"/>
          <w:sz w:val="24"/>
          <w:szCs w:val="24"/>
        </w:rPr>
        <w:t xml:space="preserve"> Створіть порівняльну таблицю, що показує компоненти корпоративної культури в різних компаніях.</w:t>
      </w:r>
    </w:p>
    <w:p w14:paraId="360EC1AE"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OCAI:</w:t>
      </w:r>
      <w:r w:rsidRPr="00CD79E1">
        <w:rPr>
          <w:rFonts w:ascii="Times New Roman" w:eastAsia="Times New Roman" w:hAnsi="Times New Roman"/>
          <w:color w:val="000000"/>
          <w:sz w:val="24"/>
          <w:szCs w:val="24"/>
        </w:rPr>
        <w:t xml:space="preserve"> Проведіть групове дослідження, в якому проаналізуйте культури організацій, виведених за методикою OCAI, та їхній вплив на результати.</w:t>
      </w:r>
    </w:p>
    <w:p w14:paraId="6F290208"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Функції конфлікту:</w:t>
      </w:r>
      <w:r w:rsidRPr="00CD79E1">
        <w:rPr>
          <w:rFonts w:ascii="Times New Roman" w:eastAsia="Times New Roman" w:hAnsi="Times New Roman"/>
          <w:color w:val="000000"/>
          <w:sz w:val="24"/>
          <w:szCs w:val="24"/>
        </w:rPr>
        <w:t xml:space="preserve"> Напишіть есе, в якому розкривається, як конфлікти можуть бути продуктивними в команді.</w:t>
      </w:r>
    </w:p>
    <w:p w14:paraId="133FD43C"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Етапи конфліктів:</w:t>
      </w:r>
      <w:r w:rsidRPr="00CD79E1">
        <w:rPr>
          <w:rFonts w:ascii="Times New Roman" w:eastAsia="Times New Roman" w:hAnsi="Times New Roman"/>
          <w:color w:val="000000"/>
          <w:sz w:val="24"/>
          <w:szCs w:val="24"/>
        </w:rPr>
        <w:t xml:space="preserve"> Створіть діаграму або графік, що ілюструє основні етапи розвитку конфліктів.</w:t>
      </w:r>
    </w:p>
    <w:p w14:paraId="12BDC7DC"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Управління конфліктами:</w:t>
      </w:r>
      <w:r w:rsidRPr="00CD79E1">
        <w:rPr>
          <w:rFonts w:ascii="Times New Roman" w:eastAsia="Times New Roman" w:hAnsi="Times New Roman"/>
          <w:color w:val="000000"/>
          <w:sz w:val="24"/>
          <w:szCs w:val="24"/>
        </w:rPr>
        <w:t xml:space="preserve"> Розробіть тренінг на тему управління конфліктами та стресами в команді.</w:t>
      </w:r>
    </w:p>
    <w:p w14:paraId="15A8F008"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Принципи тренінгової роботи:</w:t>
      </w:r>
      <w:r w:rsidRPr="00CD79E1">
        <w:rPr>
          <w:rFonts w:ascii="Times New Roman" w:eastAsia="Times New Roman" w:hAnsi="Times New Roman"/>
          <w:color w:val="000000"/>
          <w:sz w:val="24"/>
          <w:szCs w:val="24"/>
        </w:rPr>
        <w:t xml:space="preserve"> Створіть план тренінгу на </w:t>
      </w:r>
      <w:proofErr w:type="spellStart"/>
      <w:r w:rsidRPr="00CD79E1">
        <w:rPr>
          <w:rFonts w:ascii="Times New Roman" w:eastAsia="Times New Roman" w:hAnsi="Times New Roman"/>
          <w:color w:val="000000"/>
          <w:sz w:val="24"/>
          <w:szCs w:val="24"/>
        </w:rPr>
        <w:t>командоутворення</w:t>
      </w:r>
      <w:proofErr w:type="spellEnd"/>
      <w:r w:rsidRPr="00CD79E1">
        <w:rPr>
          <w:rFonts w:ascii="Times New Roman" w:eastAsia="Times New Roman" w:hAnsi="Times New Roman"/>
          <w:color w:val="000000"/>
          <w:sz w:val="24"/>
          <w:szCs w:val="24"/>
        </w:rPr>
        <w:t xml:space="preserve"> з урахуванням сучасних методик.</w:t>
      </w:r>
    </w:p>
    <w:p w14:paraId="0D0D23B9"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Навчальні матеріали:</w:t>
      </w:r>
      <w:r w:rsidRPr="00CD79E1">
        <w:rPr>
          <w:rFonts w:ascii="Times New Roman" w:eastAsia="Times New Roman" w:hAnsi="Times New Roman"/>
          <w:color w:val="000000"/>
          <w:sz w:val="24"/>
          <w:szCs w:val="24"/>
        </w:rPr>
        <w:t xml:space="preserve"> Розробіть пакет навчальних матеріалів для оцінки ефективності тренінгу та роботи тренера, використовуючи опитувальники та анкетування.</w:t>
      </w:r>
    </w:p>
    <w:p w14:paraId="4C202841"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Коучинг:</w:t>
      </w:r>
      <w:r w:rsidRPr="00CD79E1">
        <w:rPr>
          <w:rFonts w:ascii="Times New Roman" w:eastAsia="Times New Roman" w:hAnsi="Times New Roman"/>
          <w:color w:val="000000"/>
          <w:sz w:val="24"/>
          <w:szCs w:val="24"/>
        </w:rPr>
        <w:t xml:space="preserve"> Створіть дослідження про вплив коучингу на згуртування команди, включаючи практичні кейси.</w:t>
      </w:r>
    </w:p>
    <w:p w14:paraId="08B51A5C"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Міцна команда:</w:t>
      </w:r>
      <w:r w:rsidRPr="00CD79E1">
        <w:rPr>
          <w:rFonts w:ascii="Times New Roman" w:eastAsia="Times New Roman" w:hAnsi="Times New Roman"/>
          <w:color w:val="000000"/>
          <w:sz w:val="24"/>
          <w:szCs w:val="24"/>
        </w:rPr>
        <w:t xml:space="preserve"> Розробіть план дій для створення міцної команди з акцентом на </w:t>
      </w:r>
      <w:proofErr w:type="spellStart"/>
      <w:r w:rsidRPr="00CD79E1">
        <w:rPr>
          <w:rFonts w:ascii="Times New Roman" w:eastAsia="Times New Roman" w:hAnsi="Times New Roman"/>
          <w:color w:val="000000"/>
          <w:sz w:val="24"/>
          <w:szCs w:val="24"/>
        </w:rPr>
        <w:t>Team</w:t>
      </w:r>
      <w:proofErr w:type="spellEnd"/>
      <w:r w:rsidRPr="00CD79E1">
        <w:rPr>
          <w:rFonts w:ascii="Times New Roman" w:eastAsia="Times New Roman" w:hAnsi="Times New Roman"/>
          <w:color w:val="000000"/>
          <w:sz w:val="24"/>
          <w:szCs w:val="24"/>
        </w:rPr>
        <w:t xml:space="preserve"> </w:t>
      </w:r>
      <w:proofErr w:type="spellStart"/>
      <w:r w:rsidRPr="00CD79E1">
        <w:rPr>
          <w:rFonts w:ascii="Times New Roman" w:eastAsia="Times New Roman" w:hAnsi="Times New Roman"/>
          <w:color w:val="000000"/>
          <w:sz w:val="24"/>
          <w:szCs w:val="24"/>
        </w:rPr>
        <w:t>Development</w:t>
      </w:r>
      <w:proofErr w:type="spellEnd"/>
      <w:r w:rsidRPr="00CD79E1">
        <w:rPr>
          <w:rFonts w:ascii="Times New Roman" w:eastAsia="Times New Roman" w:hAnsi="Times New Roman"/>
          <w:color w:val="000000"/>
          <w:sz w:val="24"/>
          <w:szCs w:val="24"/>
        </w:rPr>
        <w:t xml:space="preserve"> та </w:t>
      </w:r>
      <w:proofErr w:type="spellStart"/>
      <w:r w:rsidRPr="00CD79E1">
        <w:rPr>
          <w:rFonts w:ascii="Times New Roman" w:eastAsia="Times New Roman" w:hAnsi="Times New Roman"/>
          <w:color w:val="000000"/>
          <w:sz w:val="24"/>
          <w:szCs w:val="24"/>
        </w:rPr>
        <w:t>Team</w:t>
      </w:r>
      <w:proofErr w:type="spellEnd"/>
      <w:r w:rsidRPr="00CD79E1">
        <w:rPr>
          <w:rFonts w:ascii="Times New Roman" w:eastAsia="Times New Roman" w:hAnsi="Times New Roman"/>
          <w:color w:val="000000"/>
          <w:sz w:val="24"/>
          <w:szCs w:val="24"/>
        </w:rPr>
        <w:t xml:space="preserve"> </w:t>
      </w:r>
      <w:proofErr w:type="spellStart"/>
      <w:r w:rsidRPr="00CD79E1">
        <w:rPr>
          <w:rFonts w:ascii="Times New Roman" w:eastAsia="Times New Roman" w:hAnsi="Times New Roman"/>
          <w:color w:val="000000"/>
          <w:sz w:val="24"/>
          <w:szCs w:val="24"/>
        </w:rPr>
        <w:t>Building</w:t>
      </w:r>
      <w:proofErr w:type="spellEnd"/>
      <w:r w:rsidRPr="00CD79E1">
        <w:rPr>
          <w:rFonts w:ascii="Times New Roman" w:eastAsia="Times New Roman" w:hAnsi="Times New Roman"/>
          <w:color w:val="000000"/>
          <w:sz w:val="24"/>
          <w:szCs w:val="24"/>
        </w:rPr>
        <w:t>.</w:t>
      </w:r>
    </w:p>
    <w:p w14:paraId="26C0FF9C"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Кейси бізнес-моделей:</w:t>
      </w:r>
      <w:r w:rsidRPr="00CD79E1">
        <w:rPr>
          <w:rFonts w:ascii="Times New Roman" w:eastAsia="Times New Roman" w:hAnsi="Times New Roman"/>
          <w:color w:val="000000"/>
          <w:sz w:val="24"/>
          <w:szCs w:val="24"/>
        </w:rPr>
        <w:t xml:space="preserve"> Проаналізуйте сучасні кейси командних бізнес-моделей та підготуйте рекомендації для нових стартапів.</w:t>
      </w:r>
    </w:p>
    <w:p w14:paraId="551AC263"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Перепони командного потенціалу:</w:t>
      </w:r>
      <w:r w:rsidRPr="00CD79E1">
        <w:rPr>
          <w:rFonts w:ascii="Times New Roman" w:eastAsia="Times New Roman" w:hAnsi="Times New Roman"/>
          <w:color w:val="000000"/>
          <w:sz w:val="24"/>
          <w:szCs w:val="24"/>
        </w:rPr>
        <w:t xml:space="preserve"> Напишіть аналітичний звіт про основні перепони формування командного потенціалу, з практичними порадами для їх подолання.</w:t>
      </w:r>
    </w:p>
    <w:p w14:paraId="7EA02B13"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Делегування повноважень:</w:t>
      </w:r>
      <w:r w:rsidRPr="00CD79E1">
        <w:rPr>
          <w:rFonts w:ascii="Times New Roman" w:eastAsia="Times New Roman" w:hAnsi="Times New Roman"/>
          <w:color w:val="000000"/>
          <w:sz w:val="24"/>
          <w:szCs w:val="24"/>
        </w:rPr>
        <w:t xml:space="preserve"> Створіть тренінговий курс про децентралізацію та делегування повноважень, з акцентом на підвищення відповідальності.</w:t>
      </w:r>
    </w:p>
    <w:p w14:paraId="61A1734F"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Лідерський потенціал:</w:t>
      </w:r>
      <w:r w:rsidRPr="00CD79E1">
        <w:rPr>
          <w:rFonts w:ascii="Times New Roman" w:eastAsia="Times New Roman" w:hAnsi="Times New Roman"/>
          <w:color w:val="000000"/>
          <w:sz w:val="24"/>
          <w:szCs w:val="24"/>
        </w:rPr>
        <w:t xml:space="preserve"> Розробіть програму розвитку лідерського потенціалу на всіх рівнях компанії.</w:t>
      </w:r>
    </w:p>
    <w:p w14:paraId="09D17DD6"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Цифрові інструменти:</w:t>
      </w:r>
      <w:r w:rsidRPr="00CD79E1">
        <w:rPr>
          <w:rFonts w:ascii="Times New Roman" w:eastAsia="Times New Roman" w:hAnsi="Times New Roman"/>
          <w:color w:val="000000"/>
          <w:sz w:val="24"/>
          <w:szCs w:val="24"/>
        </w:rPr>
        <w:t xml:space="preserve"> Проведіть дослідження цифрових інструментів моніторингу та оцінки команди.</w:t>
      </w:r>
    </w:p>
    <w:p w14:paraId="44D52FF1"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proofErr w:type="spellStart"/>
      <w:r w:rsidRPr="00CD79E1">
        <w:rPr>
          <w:rFonts w:ascii="Times New Roman" w:eastAsia="Times New Roman" w:hAnsi="Times New Roman"/>
          <w:bCs/>
          <w:color w:val="000000"/>
          <w:sz w:val="24"/>
          <w:szCs w:val="24"/>
        </w:rPr>
        <w:t>Діджиталізація</w:t>
      </w:r>
      <w:proofErr w:type="spellEnd"/>
      <w:r w:rsidRPr="00CD79E1">
        <w:rPr>
          <w:rFonts w:ascii="Times New Roman" w:eastAsia="Times New Roman" w:hAnsi="Times New Roman"/>
          <w:bCs/>
          <w:color w:val="000000"/>
          <w:sz w:val="24"/>
          <w:szCs w:val="24"/>
        </w:rPr>
        <w:t xml:space="preserve"> комунікацій:</w:t>
      </w:r>
      <w:r w:rsidRPr="00CD79E1">
        <w:rPr>
          <w:rFonts w:ascii="Times New Roman" w:eastAsia="Times New Roman" w:hAnsi="Times New Roman"/>
          <w:color w:val="000000"/>
          <w:sz w:val="24"/>
          <w:szCs w:val="24"/>
        </w:rPr>
        <w:t xml:space="preserve"> Розробіть концепцію </w:t>
      </w:r>
      <w:proofErr w:type="spellStart"/>
      <w:r w:rsidRPr="00CD79E1">
        <w:rPr>
          <w:rFonts w:ascii="Times New Roman" w:eastAsia="Times New Roman" w:hAnsi="Times New Roman"/>
          <w:color w:val="000000"/>
          <w:sz w:val="24"/>
          <w:szCs w:val="24"/>
        </w:rPr>
        <w:t>діджиталізованої</w:t>
      </w:r>
      <w:proofErr w:type="spellEnd"/>
      <w:r w:rsidRPr="00CD79E1">
        <w:rPr>
          <w:rFonts w:ascii="Times New Roman" w:eastAsia="Times New Roman" w:hAnsi="Times New Roman"/>
          <w:color w:val="000000"/>
          <w:sz w:val="24"/>
          <w:szCs w:val="24"/>
        </w:rPr>
        <w:t xml:space="preserve"> платформи для комунікації команди, включаючи ключові функції та інструменти.</w:t>
      </w:r>
    </w:p>
    <w:p w14:paraId="419D090B"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Управління ефективністю:</w:t>
      </w:r>
      <w:r w:rsidRPr="00CD79E1">
        <w:rPr>
          <w:rFonts w:ascii="Times New Roman" w:eastAsia="Times New Roman" w:hAnsi="Times New Roman"/>
          <w:color w:val="000000"/>
          <w:sz w:val="24"/>
          <w:szCs w:val="24"/>
        </w:rPr>
        <w:t xml:space="preserve"> Підготуйте план управління ефективністю команди, що включає моніторинг і оцінку в CRM-системах.</w:t>
      </w:r>
    </w:p>
    <w:p w14:paraId="4070B254" w14:textId="77777777" w:rsidR="00A75D53" w:rsidRPr="00CD79E1" w:rsidRDefault="00A75D53" w:rsidP="00CD79E1">
      <w:pPr>
        <w:numPr>
          <w:ilvl w:val="0"/>
          <w:numId w:val="33"/>
        </w:numPr>
        <w:tabs>
          <w:tab w:val="clear" w:pos="720"/>
          <w:tab w:val="left" w:pos="360"/>
        </w:tabs>
        <w:spacing w:after="0" w:line="240" w:lineRule="auto"/>
        <w:ind w:left="0" w:firstLine="851"/>
        <w:jc w:val="both"/>
        <w:rPr>
          <w:rFonts w:ascii="Times New Roman" w:eastAsia="Times New Roman" w:hAnsi="Times New Roman"/>
          <w:color w:val="000000"/>
          <w:sz w:val="24"/>
          <w:szCs w:val="24"/>
        </w:rPr>
      </w:pPr>
      <w:r w:rsidRPr="00CD79E1">
        <w:rPr>
          <w:rFonts w:ascii="Times New Roman" w:eastAsia="Times New Roman" w:hAnsi="Times New Roman"/>
          <w:bCs/>
          <w:color w:val="000000"/>
          <w:sz w:val="24"/>
          <w:szCs w:val="24"/>
        </w:rPr>
        <w:t>Розвиток команди:</w:t>
      </w:r>
      <w:r w:rsidRPr="00CD79E1">
        <w:rPr>
          <w:rFonts w:ascii="Times New Roman" w:eastAsia="Times New Roman" w:hAnsi="Times New Roman"/>
          <w:color w:val="000000"/>
          <w:sz w:val="24"/>
          <w:szCs w:val="24"/>
        </w:rPr>
        <w:t xml:space="preserve"> Проведіть дослідження критеріїв вивчення корпоративної культури для підтримки розвитку команди.</w:t>
      </w:r>
    </w:p>
    <w:p w14:paraId="3E76175C" w14:textId="77777777" w:rsidR="00A75D53" w:rsidRPr="00A75D53" w:rsidRDefault="00A75D53" w:rsidP="00A75D53">
      <w:pPr>
        <w:spacing w:after="0" w:line="240" w:lineRule="auto"/>
        <w:ind w:firstLine="709"/>
        <w:jc w:val="both"/>
        <w:rPr>
          <w:rFonts w:ascii="Times New Roman" w:eastAsia="Times New Roman" w:hAnsi="Times New Roman"/>
          <w:color w:val="000000"/>
          <w:sz w:val="24"/>
          <w:szCs w:val="24"/>
        </w:rPr>
      </w:pPr>
      <w:r w:rsidRPr="00A75D53">
        <w:rPr>
          <w:rFonts w:ascii="Times New Roman" w:eastAsia="Times New Roman" w:hAnsi="Times New Roman"/>
          <w:color w:val="000000"/>
          <w:sz w:val="24"/>
          <w:szCs w:val="24"/>
        </w:rPr>
        <w:t>Ці завдання мають на меті заохотити критичне мислення, творчість та практичне застосування знань у реальних умовах.</w:t>
      </w:r>
    </w:p>
    <w:p w14:paraId="118236D7" w14:textId="77777777" w:rsidR="00424522" w:rsidRDefault="00424522" w:rsidP="00424522">
      <w:pPr>
        <w:spacing w:after="0" w:line="240" w:lineRule="auto"/>
        <w:ind w:firstLine="709"/>
        <w:jc w:val="both"/>
        <w:rPr>
          <w:rFonts w:ascii="Times New Roman" w:eastAsia="Times New Roman" w:hAnsi="Times New Roman"/>
          <w:b/>
          <w:color w:val="000000"/>
          <w:sz w:val="24"/>
          <w:szCs w:val="24"/>
        </w:rPr>
      </w:pPr>
    </w:p>
    <w:p w14:paraId="4B7E9904" w14:textId="77777777" w:rsidR="00424522" w:rsidRDefault="00424522" w:rsidP="00424522">
      <w:pPr>
        <w:spacing w:after="0" w:line="240" w:lineRule="auto"/>
        <w:ind w:firstLine="709"/>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Тематика есе:</w:t>
      </w:r>
    </w:p>
    <w:p w14:paraId="52C11029"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 Поняття «корпоративна культура». Відмінності організаційної та</w:t>
      </w:r>
    </w:p>
    <w:p w14:paraId="5395C956"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корпоративної культури.</w:t>
      </w:r>
    </w:p>
    <w:p w14:paraId="3459DD48"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2. Критерії класифікації корпоративної культури (типологія </w:t>
      </w:r>
      <w:proofErr w:type="spellStart"/>
      <w:r>
        <w:rPr>
          <w:rFonts w:ascii="Times New Roman" w:eastAsia="Times New Roman" w:hAnsi="Times New Roman"/>
          <w:color w:val="000000"/>
          <w:sz w:val="24"/>
          <w:szCs w:val="24"/>
        </w:rPr>
        <w:t>Дж</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Зоненфельда</w:t>
      </w:r>
      <w:proofErr w:type="spellEnd"/>
      <w:r>
        <w:rPr>
          <w:rFonts w:ascii="Times New Roman" w:eastAsia="Times New Roman" w:hAnsi="Times New Roman"/>
          <w:color w:val="000000"/>
          <w:sz w:val="24"/>
          <w:szCs w:val="24"/>
        </w:rPr>
        <w:t>,</w:t>
      </w:r>
    </w:p>
    <w:p w14:paraId="768AE25A"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Т. Дейла і А. Кеннеді, рамкова конструкція Р. </w:t>
      </w:r>
      <w:proofErr w:type="spellStart"/>
      <w:r>
        <w:rPr>
          <w:rFonts w:ascii="Times New Roman" w:eastAsia="Times New Roman" w:hAnsi="Times New Roman"/>
          <w:color w:val="000000"/>
          <w:sz w:val="24"/>
          <w:szCs w:val="24"/>
        </w:rPr>
        <w:t>Куїнна</w:t>
      </w:r>
      <w:proofErr w:type="spellEnd"/>
      <w:r>
        <w:rPr>
          <w:rFonts w:ascii="Times New Roman" w:eastAsia="Times New Roman" w:hAnsi="Times New Roman"/>
          <w:color w:val="000000"/>
          <w:sz w:val="24"/>
          <w:szCs w:val="24"/>
        </w:rPr>
        <w:t>).</w:t>
      </w:r>
    </w:p>
    <w:p w14:paraId="491A96AC"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 Чинники, що впливають на корпоративну культуру.</w:t>
      </w:r>
    </w:p>
    <w:p w14:paraId="1C13279E"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4. «Команда під завдання або завдання під команду? Плюси і мінуси різних типів команд»</w:t>
      </w:r>
    </w:p>
    <w:p w14:paraId="25E397CA"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 Оцінка ефективності корпоративної культури.</w:t>
      </w:r>
    </w:p>
    <w:p w14:paraId="2742ED7C"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6. Лідерство і трансляція цінностей в організації.</w:t>
      </w:r>
    </w:p>
    <w:p w14:paraId="4D9D845D"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7. Діяльність менеджера соціокультурної сфери у площині мотивації персоналу.</w:t>
      </w:r>
    </w:p>
    <w:p w14:paraId="2EEBC737"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8. Команда як сукупний суб’єкт діяльності. Підходи до формування команди.</w:t>
      </w:r>
    </w:p>
    <w:p w14:paraId="2646643F"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9. Культура організації на етапах її життєвого циклу.</w:t>
      </w:r>
    </w:p>
    <w:p w14:paraId="75808180"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10.Динаміка культурних змін. Механізми зміни культури. Управління та умови</w:t>
      </w:r>
    </w:p>
    <w:p w14:paraId="5DF509AE"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успішного проведення змін.</w:t>
      </w:r>
    </w:p>
    <w:p w14:paraId="1C812D8F"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11.Механізми формування та поширення корпоративної культури.</w:t>
      </w:r>
    </w:p>
    <w:p w14:paraId="22BD7628"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12.Роль фахівця зі зв'язків з громадськістю у формуванні корпоративної культури.</w:t>
      </w:r>
    </w:p>
    <w:p w14:paraId="596AA0A4" w14:textId="77777777" w:rsidR="00424522" w:rsidRDefault="00424522" w:rsidP="00424522">
      <w:pPr>
        <w:spacing w:after="0" w:line="240" w:lineRule="auto"/>
        <w:ind w:firstLine="709"/>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Індивідуальні завдання:</w:t>
      </w:r>
    </w:p>
    <w:p w14:paraId="6AA191B0"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 Робота з літературою. Використовуючи словники та енциклопедії дати визначення основних термінів теми «Предмет корпоративної культури. Типи корпоративних культур»: корпоративна культура, культура організації, цінність.</w:t>
      </w:r>
    </w:p>
    <w:p w14:paraId="535EEC2C"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 Робота з літературою. Використовуючи словники та енциклопедії дати визначення основних термінів теми «Формування корпоративної культури»: субкультура, управління змінами, модель К. Левіна.</w:t>
      </w:r>
    </w:p>
    <w:p w14:paraId="7B9728A6"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 Робота з літературою. Використовуючи словники та енциклопедії дати визначення основних термінів теми «Групи та групова динаміка в організаційній та корпоративній культурі»: групові норми та цінності, групова ідеологія, групова динаміка, колектив, колегіальність, команда, конформізм, соціально-психологічний клімат.</w:t>
      </w:r>
    </w:p>
    <w:p w14:paraId="70FF723F"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4. Робота з літературою. Використовуючи словники та енциклопедії дати визначення основних термінів теми «Формальні і неформальні групи»: формальні та неформальні групи, формальні, </w:t>
      </w:r>
      <w:proofErr w:type="spellStart"/>
      <w:r>
        <w:rPr>
          <w:rFonts w:ascii="Times New Roman" w:eastAsia="Times New Roman" w:hAnsi="Times New Roman"/>
          <w:color w:val="000000"/>
          <w:sz w:val="24"/>
          <w:szCs w:val="24"/>
        </w:rPr>
        <w:t>напівформальні</w:t>
      </w:r>
      <w:proofErr w:type="spellEnd"/>
      <w:r>
        <w:rPr>
          <w:rFonts w:ascii="Times New Roman" w:eastAsia="Times New Roman" w:hAnsi="Times New Roman"/>
          <w:color w:val="000000"/>
          <w:sz w:val="24"/>
          <w:szCs w:val="24"/>
        </w:rPr>
        <w:t xml:space="preserve"> та неформальні відносини, цілепокладання, комунікативна динаміка, уніфікація, індивідуальність, згуртованість, ідейність.</w:t>
      </w:r>
    </w:p>
    <w:p w14:paraId="12CEC42A"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 Робота з літературою. Використовуючи словники та енциклопедії дати визначення основних термінів теми «</w:t>
      </w:r>
      <w:proofErr w:type="spellStart"/>
      <w:r>
        <w:rPr>
          <w:rFonts w:ascii="Times New Roman" w:eastAsia="Times New Roman" w:hAnsi="Times New Roman"/>
          <w:color w:val="000000"/>
          <w:sz w:val="24"/>
          <w:szCs w:val="24"/>
        </w:rPr>
        <w:t>Тімбілдинг</w:t>
      </w:r>
      <w:proofErr w:type="spellEnd"/>
      <w:r>
        <w:rPr>
          <w:rFonts w:ascii="Times New Roman" w:eastAsia="Times New Roman" w:hAnsi="Times New Roman"/>
          <w:color w:val="000000"/>
          <w:sz w:val="24"/>
          <w:szCs w:val="24"/>
        </w:rPr>
        <w:t xml:space="preserve"> та командна робота»: команда, </w:t>
      </w:r>
      <w:proofErr w:type="spellStart"/>
      <w:r>
        <w:rPr>
          <w:rFonts w:ascii="Times New Roman" w:eastAsia="Times New Roman" w:hAnsi="Times New Roman"/>
          <w:color w:val="000000"/>
          <w:sz w:val="24"/>
          <w:szCs w:val="24"/>
        </w:rPr>
        <w:t>тімбілдінг</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командоутворення</w:t>
      </w:r>
      <w:proofErr w:type="spellEnd"/>
      <w:r>
        <w:rPr>
          <w:rFonts w:ascii="Times New Roman" w:eastAsia="Times New Roman" w:hAnsi="Times New Roman"/>
          <w:color w:val="000000"/>
          <w:sz w:val="24"/>
          <w:szCs w:val="24"/>
        </w:rPr>
        <w:t>, «командна гра», командний дух.</w:t>
      </w:r>
    </w:p>
    <w:p w14:paraId="21483AAE"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6. Робота з літературою. Використовуючи словники та енциклопедії дати визначення основних термінів теми «Суперництво і співпраця в </w:t>
      </w:r>
      <w:proofErr w:type="spellStart"/>
      <w:r>
        <w:rPr>
          <w:rFonts w:ascii="Times New Roman" w:eastAsia="Times New Roman" w:hAnsi="Times New Roman"/>
          <w:color w:val="000000"/>
          <w:sz w:val="24"/>
          <w:szCs w:val="24"/>
        </w:rPr>
        <w:t>командоутворенні</w:t>
      </w:r>
      <w:proofErr w:type="spellEnd"/>
      <w:r>
        <w:rPr>
          <w:rFonts w:ascii="Times New Roman" w:eastAsia="Times New Roman" w:hAnsi="Times New Roman"/>
          <w:color w:val="000000"/>
          <w:sz w:val="24"/>
          <w:szCs w:val="24"/>
        </w:rPr>
        <w:t xml:space="preserve">. Управління конфліктами в процесі </w:t>
      </w:r>
      <w:proofErr w:type="spellStart"/>
      <w:r>
        <w:rPr>
          <w:rFonts w:ascii="Times New Roman" w:eastAsia="Times New Roman" w:hAnsi="Times New Roman"/>
          <w:color w:val="000000"/>
          <w:sz w:val="24"/>
          <w:szCs w:val="24"/>
        </w:rPr>
        <w:t>командоутворення</w:t>
      </w:r>
      <w:proofErr w:type="spellEnd"/>
      <w:r>
        <w:rPr>
          <w:rFonts w:ascii="Times New Roman" w:eastAsia="Times New Roman" w:hAnsi="Times New Roman"/>
          <w:color w:val="000000"/>
          <w:sz w:val="24"/>
          <w:szCs w:val="24"/>
        </w:rPr>
        <w:t>»: конфлікт, конфліктологія, життєвий цикл, діалог, компроміс, змова, суперництво, конкуренція.</w:t>
      </w:r>
    </w:p>
    <w:p w14:paraId="6AFFDA42"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7. Робота з літературою. Використовуючи словники та енциклопедії дати визначення основних термінів теми «Корпоративна культура і мотивація працівників»: бажання, мотивація, мотив, потреба, стимул, теорії мотивації, задоволеність працею, стрес, емоційне вигорання, </w:t>
      </w:r>
      <w:proofErr w:type="spellStart"/>
      <w:r>
        <w:rPr>
          <w:rFonts w:ascii="Times New Roman" w:eastAsia="Times New Roman" w:hAnsi="Times New Roman"/>
          <w:color w:val="000000"/>
          <w:sz w:val="24"/>
          <w:szCs w:val="24"/>
        </w:rPr>
        <w:t>мобінг</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харассмент</w:t>
      </w:r>
      <w:proofErr w:type="spellEnd"/>
      <w:r>
        <w:rPr>
          <w:rFonts w:ascii="Times New Roman" w:eastAsia="Times New Roman" w:hAnsi="Times New Roman"/>
          <w:color w:val="000000"/>
          <w:sz w:val="24"/>
          <w:szCs w:val="24"/>
        </w:rPr>
        <w:t>, фрустрація.</w:t>
      </w:r>
    </w:p>
    <w:p w14:paraId="746506E4"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8. Робота з літературою. Використовуючи словники та енциклопедії дати визначення основних термінів теми «Культура управління як елемент корпоративної культури та </w:t>
      </w:r>
      <w:proofErr w:type="spellStart"/>
      <w:r>
        <w:rPr>
          <w:rFonts w:ascii="Times New Roman" w:eastAsia="Times New Roman" w:hAnsi="Times New Roman"/>
          <w:color w:val="000000"/>
          <w:sz w:val="24"/>
          <w:szCs w:val="24"/>
        </w:rPr>
        <w:t>командоутворення</w:t>
      </w:r>
      <w:proofErr w:type="spellEnd"/>
      <w:r>
        <w:rPr>
          <w:rFonts w:ascii="Times New Roman" w:eastAsia="Times New Roman" w:hAnsi="Times New Roman"/>
          <w:color w:val="000000"/>
          <w:sz w:val="24"/>
          <w:szCs w:val="24"/>
        </w:rPr>
        <w:t>»: лідерство, наукове управління, принципи раціонального використання персоналу, керівник, керівництво, керівництво персоналом, службова нарада, соціально-психологічні методи керівництва. харизма, влада, лідерство.</w:t>
      </w:r>
    </w:p>
    <w:p w14:paraId="62C64ED7"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9. Робота з літературою. Використовуючи словники та енциклопедії дати визначення основних термінів теми «Основи роботи в команді. Методика </w:t>
      </w:r>
      <w:proofErr w:type="spellStart"/>
      <w:r>
        <w:rPr>
          <w:rFonts w:ascii="Times New Roman" w:eastAsia="Times New Roman" w:hAnsi="Times New Roman"/>
          <w:color w:val="000000"/>
          <w:sz w:val="24"/>
          <w:szCs w:val="24"/>
        </w:rPr>
        <w:t>командоутворення</w:t>
      </w:r>
      <w:proofErr w:type="spellEnd"/>
      <w:r>
        <w:rPr>
          <w:rFonts w:ascii="Times New Roman" w:eastAsia="Times New Roman" w:hAnsi="Times New Roman"/>
          <w:color w:val="000000"/>
          <w:sz w:val="24"/>
          <w:szCs w:val="24"/>
        </w:rPr>
        <w:t xml:space="preserve">.»: творча команда, творчий колектив, </w:t>
      </w:r>
      <w:proofErr w:type="spellStart"/>
      <w:r>
        <w:rPr>
          <w:rFonts w:ascii="Times New Roman" w:eastAsia="Times New Roman" w:hAnsi="Times New Roman"/>
          <w:color w:val="000000"/>
          <w:sz w:val="24"/>
          <w:szCs w:val="24"/>
        </w:rPr>
        <w:t>конформність</w:t>
      </w:r>
      <w:proofErr w:type="spellEnd"/>
      <w:r>
        <w:rPr>
          <w:rFonts w:ascii="Times New Roman" w:eastAsia="Times New Roman" w:hAnsi="Times New Roman"/>
          <w:color w:val="000000"/>
          <w:sz w:val="24"/>
          <w:szCs w:val="24"/>
        </w:rPr>
        <w:t xml:space="preserve">, ефект </w:t>
      </w:r>
      <w:proofErr w:type="spellStart"/>
      <w:r>
        <w:rPr>
          <w:rFonts w:ascii="Times New Roman" w:eastAsia="Times New Roman" w:hAnsi="Times New Roman"/>
          <w:color w:val="000000"/>
          <w:sz w:val="24"/>
          <w:szCs w:val="24"/>
        </w:rPr>
        <w:t>Рінгельмана</w:t>
      </w:r>
      <w:proofErr w:type="spellEnd"/>
      <w:r>
        <w:rPr>
          <w:rFonts w:ascii="Times New Roman" w:eastAsia="Times New Roman" w:hAnsi="Times New Roman"/>
          <w:color w:val="000000"/>
          <w:sz w:val="24"/>
          <w:szCs w:val="24"/>
        </w:rPr>
        <w:t xml:space="preserve">, соціальна </w:t>
      </w:r>
      <w:proofErr w:type="spellStart"/>
      <w:r>
        <w:rPr>
          <w:rFonts w:ascii="Times New Roman" w:eastAsia="Times New Roman" w:hAnsi="Times New Roman"/>
          <w:color w:val="000000"/>
          <w:sz w:val="24"/>
          <w:szCs w:val="24"/>
        </w:rPr>
        <w:t>фасилітація</w:t>
      </w:r>
      <w:proofErr w:type="spellEnd"/>
      <w:r>
        <w:rPr>
          <w:rFonts w:ascii="Times New Roman" w:eastAsia="Times New Roman" w:hAnsi="Times New Roman"/>
          <w:color w:val="000000"/>
          <w:sz w:val="24"/>
          <w:szCs w:val="24"/>
        </w:rPr>
        <w:t>, соціальне розслаблення, соціальна лінь.</w:t>
      </w:r>
    </w:p>
    <w:p w14:paraId="6CCB6B3D"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10.На основі опрацювання рекомендованої літератури визначити критерії згуртованої команди та скласти звід правил роботи в команді.</w:t>
      </w:r>
    </w:p>
    <w:p w14:paraId="52DDFAE5"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11.Підготувати короткі огляди концепцій корпоративної культури (</w:t>
      </w:r>
      <w:proofErr w:type="spellStart"/>
      <w:r>
        <w:rPr>
          <w:rFonts w:ascii="Times New Roman" w:eastAsia="Times New Roman" w:hAnsi="Times New Roman"/>
          <w:color w:val="000000"/>
          <w:sz w:val="24"/>
          <w:szCs w:val="24"/>
        </w:rPr>
        <w:t>поосновних</w:t>
      </w:r>
      <w:proofErr w:type="spellEnd"/>
      <w:r>
        <w:rPr>
          <w:rFonts w:ascii="Times New Roman" w:eastAsia="Times New Roman" w:hAnsi="Times New Roman"/>
          <w:color w:val="000000"/>
          <w:sz w:val="24"/>
          <w:szCs w:val="24"/>
        </w:rPr>
        <w:t xml:space="preserve"> персоналіях: Р. </w:t>
      </w:r>
      <w:proofErr w:type="spellStart"/>
      <w:r>
        <w:rPr>
          <w:rFonts w:ascii="Times New Roman" w:eastAsia="Times New Roman" w:hAnsi="Times New Roman"/>
          <w:color w:val="000000"/>
          <w:sz w:val="24"/>
          <w:szCs w:val="24"/>
        </w:rPr>
        <w:t>Акофф</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Дж</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Зонненфельд</w:t>
      </w:r>
      <w:proofErr w:type="spellEnd"/>
      <w:r>
        <w:rPr>
          <w:rFonts w:ascii="Times New Roman" w:eastAsia="Times New Roman" w:hAnsi="Times New Roman"/>
          <w:color w:val="000000"/>
          <w:sz w:val="24"/>
          <w:szCs w:val="24"/>
        </w:rPr>
        <w:t xml:space="preserve">, М. </w:t>
      </w:r>
      <w:proofErr w:type="spellStart"/>
      <w:r>
        <w:rPr>
          <w:rFonts w:ascii="Times New Roman" w:eastAsia="Times New Roman" w:hAnsi="Times New Roman"/>
          <w:color w:val="000000"/>
          <w:sz w:val="24"/>
          <w:szCs w:val="24"/>
        </w:rPr>
        <w:t>Бурке</w:t>
      </w:r>
      <w:proofErr w:type="spellEnd"/>
      <w:r>
        <w:rPr>
          <w:rFonts w:ascii="Times New Roman" w:eastAsia="Times New Roman" w:hAnsi="Times New Roman"/>
          <w:color w:val="000000"/>
          <w:sz w:val="24"/>
          <w:szCs w:val="24"/>
        </w:rPr>
        <w:t xml:space="preserve">, Т. Дейл і А. Кеннеді, Р. </w:t>
      </w:r>
      <w:proofErr w:type="spellStart"/>
      <w:r>
        <w:rPr>
          <w:rFonts w:ascii="Times New Roman" w:eastAsia="Times New Roman" w:hAnsi="Times New Roman"/>
          <w:color w:val="000000"/>
          <w:sz w:val="24"/>
          <w:szCs w:val="24"/>
        </w:rPr>
        <w:t>Куїнн</w:t>
      </w:r>
      <w:proofErr w:type="spellEnd"/>
      <w:r>
        <w:rPr>
          <w:rFonts w:ascii="Times New Roman" w:eastAsia="Times New Roman" w:hAnsi="Times New Roman"/>
          <w:color w:val="000000"/>
          <w:sz w:val="24"/>
          <w:szCs w:val="24"/>
        </w:rPr>
        <w:t xml:space="preserve">, Г. </w:t>
      </w:r>
      <w:proofErr w:type="spellStart"/>
      <w:r>
        <w:rPr>
          <w:rFonts w:ascii="Times New Roman" w:eastAsia="Times New Roman" w:hAnsi="Times New Roman"/>
          <w:color w:val="000000"/>
          <w:sz w:val="24"/>
          <w:szCs w:val="24"/>
        </w:rPr>
        <w:t>Хофштеде</w:t>
      </w:r>
      <w:proofErr w:type="spellEnd"/>
      <w:r>
        <w:rPr>
          <w:rFonts w:ascii="Times New Roman" w:eastAsia="Times New Roman" w:hAnsi="Times New Roman"/>
          <w:color w:val="000000"/>
          <w:sz w:val="24"/>
          <w:szCs w:val="24"/>
        </w:rPr>
        <w:t>).</w:t>
      </w:r>
    </w:p>
    <w:p w14:paraId="28EF0739"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12.Детально ознайомитись з Кодексом корпоративної культури </w:t>
      </w:r>
      <w:proofErr w:type="spellStart"/>
      <w:r>
        <w:rPr>
          <w:rFonts w:ascii="Times New Roman" w:eastAsia="Times New Roman" w:hAnsi="Times New Roman"/>
          <w:color w:val="000000"/>
          <w:sz w:val="24"/>
          <w:szCs w:val="24"/>
        </w:rPr>
        <w:t>СумДУ</w:t>
      </w:r>
      <w:proofErr w:type="spellEnd"/>
      <w:r>
        <w:rPr>
          <w:rFonts w:ascii="Times New Roman" w:eastAsia="Times New Roman" w:hAnsi="Times New Roman"/>
          <w:color w:val="000000"/>
          <w:sz w:val="24"/>
          <w:szCs w:val="24"/>
        </w:rPr>
        <w:t>.</w:t>
      </w:r>
    </w:p>
    <w:p w14:paraId="74F4DBFD"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13.На прикладі однієї з організацій соціокультурної сфери (за вибором студента) проаналізувати артефакти корпоративної культури:</w:t>
      </w:r>
    </w:p>
    <w:p w14:paraId="70A86148"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цінності, основні переконання, ритуали, церемонії, зовнішній вигляд персоналу, структура.</w:t>
      </w:r>
    </w:p>
    <w:p w14:paraId="06A90869"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14.На прикладі власної академічної групи (або однієї з організацій соціокультурної сфери - за вибором студента) проаналізувати групові норми та цінності, а також рівень згуртованості групи.</w:t>
      </w:r>
    </w:p>
    <w:p w14:paraId="1DB4645C"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15.Підбір матеріалів (на основі діяльності конкретної установи соціокультурної сфери) для рольової гри: «Конкуренція або кооперація».</w:t>
      </w:r>
    </w:p>
    <w:p w14:paraId="2C7AEA73"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16.Підбір матеріалів для рольової гри: «Способи управління емоціями. </w:t>
      </w:r>
      <w:proofErr w:type="spellStart"/>
      <w:r>
        <w:rPr>
          <w:rFonts w:ascii="Times New Roman" w:eastAsia="Times New Roman" w:hAnsi="Times New Roman"/>
          <w:color w:val="000000"/>
          <w:sz w:val="24"/>
          <w:szCs w:val="24"/>
        </w:rPr>
        <w:t>Якпротистояти</w:t>
      </w:r>
      <w:proofErr w:type="spellEnd"/>
      <w:r>
        <w:rPr>
          <w:rFonts w:ascii="Times New Roman" w:eastAsia="Times New Roman" w:hAnsi="Times New Roman"/>
          <w:color w:val="000000"/>
          <w:sz w:val="24"/>
          <w:szCs w:val="24"/>
        </w:rPr>
        <w:t xml:space="preserve"> вигоранню».</w:t>
      </w:r>
    </w:p>
    <w:p w14:paraId="02810D21"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17.Підбір матеріалів для презентації «</w:t>
      </w:r>
      <w:proofErr w:type="spellStart"/>
      <w:r>
        <w:rPr>
          <w:rFonts w:ascii="Times New Roman" w:eastAsia="Times New Roman" w:hAnsi="Times New Roman"/>
          <w:color w:val="000000"/>
          <w:sz w:val="24"/>
          <w:szCs w:val="24"/>
        </w:rPr>
        <w:t>Професійно</w:t>
      </w:r>
      <w:proofErr w:type="spellEnd"/>
      <w:r>
        <w:rPr>
          <w:rFonts w:ascii="Times New Roman" w:eastAsia="Times New Roman" w:hAnsi="Times New Roman"/>
          <w:color w:val="000000"/>
          <w:sz w:val="24"/>
          <w:szCs w:val="24"/>
        </w:rPr>
        <w:t xml:space="preserve"> важливі якості керівника команди у соціокультурній сфері».</w:t>
      </w:r>
    </w:p>
    <w:p w14:paraId="2BE16C2D"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18.Провести діагностику корпоративної культури конкретної організації СКС за таким планом:</w:t>
      </w:r>
    </w:p>
    <w:p w14:paraId="01FFD53E"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виявити розбіжності між реальними і декларованими цінностями корпоративної культури компанії;</w:t>
      </w:r>
    </w:p>
    <w:p w14:paraId="4EA45C4D"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визначити чинники, що стримують лояльність і </w:t>
      </w:r>
      <w:proofErr w:type="spellStart"/>
      <w:r>
        <w:rPr>
          <w:rFonts w:ascii="Times New Roman" w:eastAsia="Times New Roman" w:hAnsi="Times New Roman"/>
          <w:color w:val="000000"/>
          <w:sz w:val="24"/>
          <w:szCs w:val="24"/>
        </w:rPr>
        <w:t>мотиваціюспівробітників</w:t>
      </w:r>
      <w:proofErr w:type="spellEnd"/>
      <w:r>
        <w:rPr>
          <w:rFonts w:ascii="Times New Roman" w:eastAsia="Times New Roman" w:hAnsi="Times New Roman"/>
          <w:color w:val="000000"/>
          <w:sz w:val="24"/>
          <w:szCs w:val="24"/>
        </w:rPr>
        <w:t xml:space="preserve"> організації;</w:t>
      </w:r>
    </w:p>
    <w:p w14:paraId="1275D955"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спів ставити «баланс» цінностей особистості та організації;</w:t>
      </w:r>
    </w:p>
    <w:p w14:paraId="4E1F56D0"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визначити систему заходів щодо формування у співробітників розуміння і прийняття корпоративних цінностей.</w:t>
      </w:r>
    </w:p>
    <w:p w14:paraId="23524799"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оцінити рівень та форми просування корпоративних норм роботи в організації;</w:t>
      </w:r>
    </w:p>
    <w:p w14:paraId="269190D9"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інші показники в залежності від профілю організації та можливостей студента.</w:t>
      </w:r>
    </w:p>
    <w:p w14:paraId="396EAD9F"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19. Підбір аргументів для участі у дебатах: «Команда під завдання або завдання під команду? Плюси і мінуси різних типів команд».</w:t>
      </w:r>
    </w:p>
    <w:p w14:paraId="66078FF7"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20. Опрацювати рекомендовану літературу та підібрати варіанти вправ для тренінгу з </w:t>
      </w:r>
      <w:proofErr w:type="spellStart"/>
      <w:r>
        <w:rPr>
          <w:rFonts w:ascii="Times New Roman" w:eastAsia="Times New Roman" w:hAnsi="Times New Roman"/>
          <w:color w:val="000000"/>
          <w:sz w:val="24"/>
          <w:szCs w:val="24"/>
        </w:rPr>
        <w:t>тимбілдингу</w:t>
      </w:r>
      <w:proofErr w:type="spellEnd"/>
      <w:r>
        <w:rPr>
          <w:rFonts w:ascii="Times New Roman" w:eastAsia="Times New Roman" w:hAnsi="Times New Roman"/>
          <w:color w:val="000000"/>
          <w:sz w:val="24"/>
          <w:szCs w:val="24"/>
        </w:rPr>
        <w:t>. Наприклад, вправи, які б сприяли</w:t>
      </w:r>
    </w:p>
    <w:p w14:paraId="4B2AE373"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напрацюванню навичок згуртованості, підтримки і довіри, навичок спілкування тощо.</w:t>
      </w:r>
    </w:p>
    <w:p w14:paraId="4764A21F" w14:textId="77777777" w:rsidR="00424522" w:rsidRDefault="00424522" w:rsidP="00424522">
      <w:pPr>
        <w:spacing w:after="0" w:line="240" w:lineRule="auto"/>
        <w:ind w:firstLine="709"/>
        <w:jc w:val="both"/>
        <w:rPr>
          <w:rFonts w:ascii="Times New Roman" w:eastAsia="Times New Roman" w:hAnsi="Times New Roman"/>
          <w:color w:val="000000"/>
          <w:sz w:val="24"/>
          <w:szCs w:val="24"/>
        </w:rPr>
      </w:pPr>
    </w:p>
    <w:p w14:paraId="7AAC55F3" w14:textId="493E9014" w:rsidR="00424522" w:rsidRDefault="00424522" w:rsidP="00424522">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ІНДЗ – для змістового модуля, або в цілому для навчальної дисципліни за рішенням кафедри (викладача).</w:t>
      </w:r>
    </w:p>
    <w:p w14:paraId="002A352C" w14:textId="77777777" w:rsidR="000F28BE" w:rsidRDefault="000F28BE" w:rsidP="00424522">
      <w:pPr>
        <w:spacing w:after="0" w:line="240" w:lineRule="auto"/>
        <w:ind w:firstLine="709"/>
        <w:jc w:val="both"/>
        <w:rPr>
          <w:rFonts w:ascii="Times New Roman" w:eastAsia="Times New Roman" w:hAnsi="Times New Roman"/>
          <w:color w:val="000000"/>
          <w:sz w:val="24"/>
          <w:szCs w:val="24"/>
        </w:rPr>
      </w:pPr>
    </w:p>
    <w:p w14:paraId="0E7667E2" w14:textId="77777777" w:rsidR="001F425D" w:rsidRPr="001F425D" w:rsidRDefault="001F425D" w:rsidP="001F425D">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position w:val="-1"/>
          <w:sz w:val="24"/>
          <w:szCs w:val="24"/>
          <w:lang w:eastAsia="ru-RU"/>
        </w:rPr>
      </w:pPr>
      <w:r w:rsidRPr="001F425D">
        <w:rPr>
          <w:rFonts w:ascii="Times New Roman" w:eastAsia="Times New Roman" w:hAnsi="Times New Roman" w:cs="Times New Roman"/>
          <w:b/>
          <w:position w:val="-1"/>
          <w:sz w:val="24"/>
          <w:szCs w:val="24"/>
          <w:lang w:eastAsia="ru-RU"/>
        </w:rPr>
        <w:t>Критерії  оцінювання індивідуального навчально-дослідного завдання</w:t>
      </w:r>
    </w:p>
    <w:p w14:paraId="0361A242" w14:textId="77777777" w:rsidR="001F425D" w:rsidRPr="001F425D" w:rsidRDefault="001F425D" w:rsidP="001F425D">
      <w:pPr>
        <w:tabs>
          <w:tab w:val="left" w:pos="993"/>
        </w:tabs>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Науково-пошукова робота повинна містити три частини: теоретичну (огляд законодавчої бази, теоретичного матеріалу, досліджень науковців з даної теми), практичну (аналіз статистичних даних, соціально-економічних показників), висновки та пропозиції.</w:t>
      </w:r>
    </w:p>
    <w:p w14:paraId="539A7F63" w14:textId="77777777" w:rsidR="001F425D" w:rsidRPr="001F425D" w:rsidRDefault="001F425D" w:rsidP="001F425D">
      <w:pPr>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 xml:space="preserve">Оцінка </w:t>
      </w:r>
      <w:r w:rsidRPr="001F425D">
        <w:rPr>
          <w:rFonts w:ascii="Times New Roman" w:eastAsia="Times New Roman" w:hAnsi="Times New Roman" w:cs="Times New Roman"/>
          <w:i/>
          <w:position w:val="-1"/>
          <w:sz w:val="24"/>
          <w:szCs w:val="24"/>
          <w:lang w:eastAsia="ru-RU"/>
        </w:rPr>
        <w:t>«десять-дев’ять»</w:t>
      </w:r>
      <w:r w:rsidRPr="001F425D">
        <w:rPr>
          <w:rFonts w:ascii="Times New Roman" w:eastAsia="Times New Roman" w:hAnsi="Times New Roman" w:cs="Times New Roman"/>
          <w:position w:val="-1"/>
          <w:sz w:val="24"/>
          <w:szCs w:val="24"/>
          <w:lang w:eastAsia="ru-RU"/>
        </w:rPr>
        <w:t xml:space="preserve"> ставиться тоді, коли студент вільно володіє проблематикою досліджуваної теми, здійснює самостійний аналіз опрацьованого матеріалу, використовує широке коло наукових праць, в тому числі іноземних, робота відповідає всім вищезазначеним вимогам щодо оформлення.</w:t>
      </w:r>
    </w:p>
    <w:p w14:paraId="6915E8C1" w14:textId="77777777" w:rsidR="001F425D" w:rsidRPr="001F425D" w:rsidRDefault="001F425D" w:rsidP="001F425D">
      <w:pPr>
        <w:tabs>
          <w:tab w:val="left" w:pos="993"/>
        </w:tabs>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 xml:space="preserve">Оцінка </w:t>
      </w:r>
      <w:r w:rsidRPr="001F425D">
        <w:rPr>
          <w:rFonts w:ascii="Times New Roman" w:eastAsia="Times New Roman" w:hAnsi="Times New Roman" w:cs="Times New Roman"/>
          <w:i/>
          <w:position w:val="-1"/>
          <w:sz w:val="24"/>
          <w:szCs w:val="24"/>
          <w:lang w:eastAsia="ru-RU"/>
        </w:rPr>
        <w:t>«вісім-сім»</w:t>
      </w:r>
      <w:r w:rsidRPr="001F425D">
        <w:rPr>
          <w:rFonts w:ascii="Times New Roman" w:eastAsia="Times New Roman" w:hAnsi="Times New Roman" w:cs="Times New Roman"/>
          <w:position w:val="-1"/>
          <w:sz w:val="24"/>
          <w:szCs w:val="24"/>
          <w:lang w:eastAsia="ru-RU"/>
        </w:rPr>
        <w:t xml:space="preserve"> ставиться тоді, коли студент при захисті, виявивши належну підготовку, допускає неточності у трактуванні окремих проблем, відчуває певні труднощі в узагальненні теоретичного матеріалу. Є незначні недоліки в змісті та оформленні роботи.</w:t>
      </w:r>
    </w:p>
    <w:p w14:paraId="088F349E" w14:textId="77777777" w:rsidR="001F425D" w:rsidRPr="001F425D" w:rsidRDefault="001F425D" w:rsidP="001F425D">
      <w:pPr>
        <w:tabs>
          <w:tab w:val="left" w:pos="993"/>
        </w:tabs>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 xml:space="preserve">Оцінка </w:t>
      </w:r>
      <w:r w:rsidRPr="001F425D">
        <w:rPr>
          <w:rFonts w:ascii="Times New Roman" w:eastAsia="Times New Roman" w:hAnsi="Times New Roman" w:cs="Times New Roman"/>
          <w:i/>
          <w:position w:val="-1"/>
          <w:sz w:val="24"/>
          <w:szCs w:val="24"/>
          <w:lang w:eastAsia="ru-RU"/>
        </w:rPr>
        <w:t>«шість-чотири»</w:t>
      </w:r>
      <w:r w:rsidRPr="001F425D">
        <w:rPr>
          <w:rFonts w:ascii="Times New Roman" w:eastAsia="Times New Roman" w:hAnsi="Times New Roman" w:cs="Times New Roman"/>
          <w:position w:val="-1"/>
          <w:sz w:val="24"/>
          <w:szCs w:val="24"/>
          <w:lang w:eastAsia="ru-RU"/>
        </w:rPr>
        <w:t xml:space="preserve"> виставляється тоді, коли студент орієнтується в тематиці роботи, але не може зробити висновки, пов`язати теоретичні узагальнення, оформлення роботи не відповідає вимогам.</w:t>
      </w:r>
    </w:p>
    <w:p w14:paraId="78E25894" w14:textId="77777777" w:rsidR="001F425D" w:rsidRPr="001F425D" w:rsidRDefault="001F425D" w:rsidP="001F425D">
      <w:pPr>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 xml:space="preserve">Оцінка </w:t>
      </w:r>
      <w:r w:rsidRPr="001F425D">
        <w:rPr>
          <w:rFonts w:ascii="Times New Roman" w:eastAsia="Times New Roman" w:hAnsi="Times New Roman" w:cs="Times New Roman"/>
          <w:i/>
          <w:position w:val="-1"/>
          <w:sz w:val="24"/>
          <w:szCs w:val="24"/>
          <w:lang w:eastAsia="ru-RU"/>
        </w:rPr>
        <w:t>«три-один»</w:t>
      </w:r>
      <w:r w:rsidRPr="001F425D">
        <w:rPr>
          <w:rFonts w:ascii="Times New Roman" w:eastAsia="Times New Roman" w:hAnsi="Times New Roman" w:cs="Times New Roman"/>
          <w:position w:val="-1"/>
          <w:sz w:val="24"/>
          <w:szCs w:val="24"/>
          <w:lang w:eastAsia="ru-RU"/>
        </w:rPr>
        <w:t xml:space="preserve"> виставляється тоді, коли студент за наявності роботи не орієнтується в проблемі та не відповідає на поставлені питання.</w:t>
      </w:r>
    </w:p>
    <w:p w14:paraId="1E6D1509" w14:textId="77777777" w:rsidR="001F425D" w:rsidRPr="001F425D" w:rsidRDefault="001F425D" w:rsidP="001F425D">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u w:val="single"/>
          <w:lang w:eastAsia="ru-RU"/>
        </w:rPr>
      </w:pPr>
    </w:p>
    <w:p w14:paraId="59CCCA11" w14:textId="77777777" w:rsidR="001F425D" w:rsidRPr="001F425D" w:rsidRDefault="001F425D" w:rsidP="001F425D">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u w:val="single"/>
          <w:lang w:eastAsia="ru-RU"/>
        </w:rPr>
      </w:pPr>
    </w:p>
    <w:p w14:paraId="24485583" w14:textId="0DE7FB87" w:rsidR="001F425D" w:rsidRDefault="001F425D" w:rsidP="001F425D">
      <w:pPr>
        <w:pBdr>
          <w:top w:val="nil"/>
          <w:left w:val="nil"/>
          <w:bottom w:val="nil"/>
          <w:right w:val="nil"/>
          <w:between w:val="nil"/>
        </w:pBdr>
        <w:tabs>
          <w:tab w:val="left" w:pos="709"/>
        </w:tabs>
        <w:suppressAutoHyphens/>
        <w:spacing w:after="0" w:line="240" w:lineRule="auto"/>
        <w:ind w:leftChars="-1" w:left="-2" w:firstLineChars="294" w:firstLine="708"/>
        <w:jc w:val="center"/>
        <w:textDirection w:val="btLr"/>
        <w:textAlignment w:val="top"/>
        <w:outlineLvl w:val="0"/>
        <w:rPr>
          <w:rFonts w:ascii="Times New Roman" w:eastAsia="Times New Roman" w:hAnsi="Times New Roman" w:cs="Times New Roman"/>
          <w:b/>
          <w:color w:val="000000"/>
          <w:position w:val="-1"/>
          <w:sz w:val="24"/>
          <w:szCs w:val="24"/>
          <w:lang w:eastAsia="ru-RU"/>
        </w:rPr>
      </w:pPr>
      <w:r w:rsidRPr="001F425D">
        <w:rPr>
          <w:rFonts w:ascii="Times New Roman" w:eastAsia="Times New Roman" w:hAnsi="Times New Roman" w:cs="Times New Roman"/>
          <w:b/>
          <w:color w:val="000000"/>
          <w:position w:val="-1"/>
          <w:sz w:val="24"/>
          <w:szCs w:val="24"/>
          <w:lang w:eastAsia="ru-RU"/>
        </w:rPr>
        <w:t xml:space="preserve"> </w:t>
      </w:r>
      <w:r w:rsidR="003D196D" w:rsidRPr="003D196D">
        <w:rPr>
          <w:rFonts w:ascii="Times New Roman" w:eastAsia="Times New Roman" w:hAnsi="Times New Roman" w:cs="Times New Roman"/>
          <w:b/>
          <w:color w:val="000000"/>
          <w:position w:val="-1"/>
          <w:sz w:val="24"/>
          <w:szCs w:val="24"/>
          <w:lang w:eastAsia="ru-RU"/>
        </w:rPr>
        <w:t>Методи навчання</w:t>
      </w:r>
    </w:p>
    <w:p w14:paraId="4330DC0D" w14:textId="77777777" w:rsidR="003D196D" w:rsidRPr="001F425D" w:rsidRDefault="003D196D" w:rsidP="001F425D">
      <w:pPr>
        <w:pBdr>
          <w:top w:val="nil"/>
          <w:left w:val="nil"/>
          <w:bottom w:val="nil"/>
          <w:right w:val="nil"/>
          <w:between w:val="nil"/>
        </w:pBdr>
        <w:tabs>
          <w:tab w:val="left" w:pos="709"/>
        </w:tabs>
        <w:suppressAutoHyphens/>
        <w:spacing w:after="0" w:line="240" w:lineRule="auto"/>
        <w:ind w:leftChars="-1" w:left="-2" w:firstLineChars="294" w:firstLine="706"/>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060544FB" w14:textId="77777777" w:rsidR="001F425D" w:rsidRPr="001F425D" w:rsidRDefault="001F425D" w:rsidP="001F425D">
      <w:pPr>
        <w:suppressAutoHyphens/>
        <w:autoSpaceDE w:val="0"/>
        <w:autoSpaceDN w:val="0"/>
        <w:adjustRightInd w:val="0"/>
        <w:spacing w:after="0" w:line="240" w:lineRule="auto"/>
        <w:ind w:leftChars="-1" w:left="-2" w:firstLineChars="295" w:firstLine="708"/>
        <w:jc w:val="both"/>
        <w:textDirection w:val="btLr"/>
        <w:textAlignment w:val="top"/>
        <w:outlineLvl w:val="0"/>
        <w:rPr>
          <w:rFonts w:ascii="Times New Roman" w:eastAsia="Times New Roman" w:hAnsi="Times New Roman" w:cs="Times New Roman"/>
          <w:i/>
          <w:position w:val="-1"/>
          <w:sz w:val="24"/>
          <w:szCs w:val="20"/>
          <w:lang w:eastAsia="ru-RU"/>
        </w:rPr>
      </w:pPr>
      <w:r w:rsidRPr="001F425D">
        <w:rPr>
          <w:rFonts w:ascii="Times New Roman" w:eastAsia="Times New Roman" w:hAnsi="Times New Roman" w:cs="Times New Roman"/>
          <w:i/>
          <w:position w:val="-1"/>
          <w:sz w:val="24"/>
          <w:szCs w:val="20"/>
          <w:lang w:eastAsia="ru-RU"/>
        </w:rPr>
        <w:t>При викладанні використовуються основні традиційні та інтерактивні методи навчання, новітні технології, спрямовані на досягнення освітньої мети й прогнозованих програмних результатів.</w:t>
      </w:r>
    </w:p>
    <w:p w14:paraId="1334021D" w14:textId="77777777" w:rsidR="001F425D" w:rsidRPr="001F425D" w:rsidRDefault="001F425D" w:rsidP="001F425D">
      <w:pPr>
        <w:suppressAutoHyphens/>
        <w:autoSpaceDE w:val="0"/>
        <w:autoSpaceDN w:val="0"/>
        <w:adjustRightInd w:val="0"/>
        <w:spacing w:after="0" w:line="240" w:lineRule="auto"/>
        <w:ind w:leftChars="-1" w:left="-2" w:firstLineChars="295" w:firstLine="711"/>
        <w:textDirection w:val="btLr"/>
        <w:textAlignment w:val="top"/>
        <w:outlineLvl w:val="0"/>
        <w:rPr>
          <w:rFonts w:ascii="Times New Roman" w:eastAsia="Times New Roman" w:hAnsi="Times New Roman" w:cs="Times New Roman"/>
          <w:b/>
          <w:position w:val="-1"/>
          <w:sz w:val="24"/>
          <w:szCs w:val="20"/>
          <w:lang w:eastAsia="ru-RU"/>
        </w:rPr>
      </w:pPr>
    </w:p>
    <w:p w14:paraId="4D41DD77" w14:textId="77777777" w:rsidR="001F425D" w:rsidRPr="001F425D" w:rsidRDefault="001F425D" w:rsidP="001F425D">
      <w:pPr>
        <w:suppressAutoHyphens/>
        <w:autoSpaceDE w:val="0"/>
        <w:autoSpaceDN w:val="0"/>
        <w:adjustRightInd w:val="0"/>
        <w:spacing w:after="0" w:line="240" w:lineRule="auto"/>
        <w:ind w:leftChars="-1" w:left="-2" w:firstLineChars="295" w:firstLine="711"/>
        <w:textDirection w:val="btLr"/>
        <w:textAlignment w:val="top"/>
        <w:outlineLvl w:val="0"/>
        <w:rPr>
          <w:rFonts w:ascii="Times New Roman" w:eastAsia="Times New Roman" w:hAnsi="Times New Roman" w:cs="Times New Roman"/>
          <w:b/>
          <w:position w:val="-1"/>
          <w:sz w:val="24"/>
          <w:szCs w:val="20"/>
          <w:lang w:eastAsia="ru-RU"/>
        </w:rPr>
      </w:pPr>
      <w:r w:rsidRPr="001F425D">
        <w:rPr>
          <w:rFonts w:ascii="Times New Roman" w:eastAsia="Times New Roman" w:hAnsi="Times New Roman" w:cs="Times New Roman"/>
          <w:b/>
          <w:position w:val="-1"/>
          <w:sz w:val="24"/>
          <w:szCs w:val="20"/>
          <w:lang w:eastAsia="ru-RU"/>
        </w:rPr>
        <w:t>Методи навчання</w:t>
      </w:r>
    </w:p>
    <w:p w14:paraId="72D9EA48" w14:textId="77777777" w:rsidR="001F425D" w:rsidRPr="001F425D" w:rsidRDefault="001F425D" w:rsidP="001F425D">
      <w:pPr>
        <w:suppressAutoHyphens/>
        <w:autoSpaceDE w:val="0"/>
        <w:autoSpaceDN w:val="0"/>
        <w:adjustRightInd w:val="0"/>
        <w:spacing w:after="0" w:line="240" w:lineRule="auto"/>
        <w:ind w:leftChars="-1" w:left="-2" w:firstLineChars="295" w:firstLine="708"/>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МН1 – словесні методи (лекція, дискусія, бесіда, консультація тощо)</w:t>
      </w:r>
    </w:p>
    <w:p w14:paraId="2CFDB402" w14:textId="77777777" w:rsidR="001F425D" w:rsidRPr="001F425D" w:rsidRDefault="001F425D" w:rsidP="001F425D">
      <w:pPr>
        <w:suppressAutoHyphens/>
        <w:autoSpaceDE w:val="0"/>
        <w:autoSpaceDN w:val="0"/>
        <w:adjustRightInd w:val="0"/>
        <w:spacing w:after="0" w:line="240" w:lineRule="auto"/>
        <w:ind w:leftChars="-1" w:left="-2" w:firstLineChars="295" w:firstLine="708"/>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МН2 – семінари, практичні або лабораторні роботи</w:t>
      </w:r>
    </w:p>
    <w:p w14:paraId="1BEF8147" w14:textId="77777777" w:rsidR="001F425D" w:rsidRPr="001F425D" w:rsidRDefault="001F425D" w:rsidP="001F425D">
      <w:pPr>
        <w:suppressAutoHyphens/>
        <w:autoSpaceDE w:val="0"/>
        <w:autoSpaceDN w:val="0"/>
        <w:adjustRightInd w:val="0"/>
        <w:spacing w:after="0" w:line="240" w:lineRule="auto"/>
        <w:ind w:leftChars="-1" w:left="-2" w:firstLineChars="295" w:firstLine="708"/>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МН3 – бізнес-кейси (індивідуальні або командні)</w:t>
      </w:r>
    </w:p>
    <w:p w14:paraId="4E3F3E62" w14:textId="77777777" w:rsidR="001F425D" w:rsidRPr="001F425D" w:rsidRDefault="001F425D" w:rsidP="001F425D">
      <w:pPr>
        <w:suppressAutoHyphens/>
        <w:autoSpaceDE w:val="0"/>
        <w:autoSpaceDN w:val="0"/>
        <w:adjustRightInd w:val="0"/>
        <w:spacing w:after="0" w:line="240" w:lineRule="auto"/>
        <w:ind w:leftChars="-1" w:left="-2" w:firstLineChars="295" w:firstLine="708"/>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МН4 – наочні методи (презентації результатів виконаних завдань, ілюстрації, відеоматеріали, тощо)</w:t>
      </w:r>
    </w:p>
    <w:p w14:paraId="6B491B47" w14:textId="77777777" w:rsidR="001F425D" w:rsidRPr="001F425D" w:rsidRDefault="001F425D" w:rsidP="001F425D">
      <w:pPr>
        <w:suppressAutoHyphens/>
        <w:autoSpaceDE w:val="0"/>
        <w:autoSpaceDN w:val="0"/>
        <w:adjustRightInd w:val="0"/>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lastRenderedPageBreak/>
        <w:t>МН5 – робота з інформаційними ресурсами: з навчально-методичною, науковою, нормативною літературою та інтернет-ресурсами</w:t>
      </w:r>
    </w:p>
    <w:p w14:paraId="6EA85F49" w14:textId="77777777" w:rsidR="001F425D" w:rsidRPr="001F425D" w:rsidRDefault="001F425D" w:rsidP="001F425D">
      <w:pPr>
        <w:suppressAutoHyphens/>
        <w:autoSpaceDE w:val="0"/>
        <w:autoSpaceDN w:val="0"/>
        <w:adjustRightInd w:val="0"/>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МН7 – самостійна робота над індивідуальним завданням або за програмою навчальної дисципліни</w:t>
      </w:r>
    </w:p>
    <w:p w14:paraId="4C5C7452" w14:textId="77777777" w:rsidR="001F425D" w:rsidRPr="001F425D" w:rsidRDefault="001F425D" w:rsidP="001F425D">
      <w:pPr>
        <w:suppressAutoHyphens/>
        <w:autoSpaceDE w:val="0"/>
        <w:autoSpaceDN w:val="0"/>
        <w:adjustRightInd w:val="0"/>
        <w:spacing w:after="0" w:line="240" w:lineRule="auto"/>
        <w:ind w:leftChars="-1" w:left="-2" w:firstLineChars="295" w:firstLine="708"/>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МН8 – підготовка тез/доповіді на конференцію.</w:t>
      </w:r>
    </w:p>
    <w:p w14:paraId="11E750EC" w14:textId="77777777" w:rsidR="001F425D" w:rsidRPr="001F425D" w:rsidRDefault="001F425D" w:rsidP="001F425D">
      <w:pPr>
        <w:suppressAutoHyphens/>
        <w:autoSpaceDE w:val="0"/>
        <w:autoSpaceDN w:val="0"/>
        <w:adjustRightInd w:val="0"/>
        <w:spacing w:after="0" w:line="240" w:lineRule="auto"/>
        <w:ind w:leftChars="-1" w:left="-2" w:firstLineChars="295" w:firstLine="708"/>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 xml:space="preserve">МН9 – тренінги, </w:t>
      </w:r>
      <w:proofErr w:type="spellStart"/>
      <w:r w:rsidRPr="001F425D">
        <w:rPr>
          <w:rFonts w:ascii="Times New Roman" w:eastAsia="Times New Roman" w:hAnsi="Times New Roman" w:cs="Times New Roman"/>
          <w:position w:val="-1"/>
          <w:sz w:val="24"/>
          <w:szCs w:val="20"/>
          <w:lang w:eastAsia="ru-RU"/>
        </w:rPr>
        <w:t>коучі</w:t>
      </w:r>
      <w:proofErr w:type="spellEnd"/>
      <w:r w:rsidRPr="001F425D">
        <w:rPr>
          <w:rFonts w:ascii="Times New Roman" w:eastAsia="Times New Roman" w:hAnsi="Times New Roman" w:cs="Times New Roman"/>
          <w:position w:val="-1"/>
          <w:sz w:val="24"/>
          <w:szCs w:val="20"/>
          <w:lang w:eastAsia="ru-RU"/>
        </w:rPr>
        <w:t xml:space="preserve">, майстер-класи від запрошених </w:t>
      </w:r>
      <w:proofErr w:type="spellStart"/>
      <w:r w:rsidRPr="001F425D">
        <w:rPr>
          <w:rFonts w:ascii="Times New Roman" w:eastAsia="Times New Roman" w:hAnsi="Times New Roman" w:cs="Times New Roman"/>
          <w:position w:val="-1"/>
          <w:sz w:val="24"/>
          <w:szCs w:val="20"/>
          <w:lang w:eastAsia="ru-RU"/>
        </w:rPr>
        <w:t>стейкхолдерів</w:t>
      </w:r>
      <w:proofErr w:type="spellEnd"/>
      <w:r w:rsidRPr="001F425D">
        <w:rPr>
          <w:rFonts w:ascii="Times New Roman" w:eastAsia="Times New Roman" w:hAnsi="Times New Roman" w:cs="Times New Roman"/>
          <w:position w:val="-1"/>
          <w:sz w:val="24"/>
          <w:szCs w:val="20"/>
          <w:lang w:eastAsia="ru-RU"/>
        </w:rPr>
        <w:t>.</w:t>
      </w:r>
    </w:p>
    <w:p w14:paraId="72182D1F" w14:textId="77777777" w:rsidR="001F425D" w:rsidRPr="001F425D" w:rsidRDefault="001F425D" w:rsidP="001F425D">
      <w:pPr>
        <w:suppressAutoHyphens/>
        <w:autoSpaceDE w:val="0"/>
        <w:autoSpaceDN w:val="0"/>
        <w:adjustRightInd w:val="0"/>
        <w:spacing w:after="0" w:line="240" w:lineRule="auto"/>
        <w:ind w:leftChars="-1" w:left="-2" w:firstLineChars="295" w:firstLine="708"/>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МН10 – реферативні та пошукові дослідження.</w:t>
      </w:r>
    </w:p>
    <w:p w14:paraId="2487F1BA" w14:textId="77777777" w:rsidR="001F425D" w:rsidRPr="001F425D" w:rsidRDefault="001F425D" w:rsidP="001F425D">
      <w:pPr>
        <w:suppressAutoHyphens/>
        <w:spacing w:after="0" w:line="240" w:lineRule="auto"/>
        <w:ind w:leftChars="-1" w:left="-2" w:firstLineChars="294" w:firstLine="708"/>
        <w:jc w:val="both"/>
        <w:textDirection w:val="btLr"/>
        <w:textAlignment w:val="top"/>
        <w:outlineLvl w:val="0"/>
        <w:rPr>
          <w:rFonts w:ascii="Times New Roman" w:eastAsia="Times New Roman" w:hAnsi="Times New Roman" w:cs="Times New Roman"/>
          <w:b/>
          <w:position w:val="-1"/>
          <w:sz w:val="24"/>
          <w:szCs w:val="24"/>
          <w:lang w:eastAsia="ru-RU"/>
        </w:rPr>
      </w:pPr>
    </w:p>
    <w:p w14:paraId="6A282156" w14:textId="77777777" w:rsidR="00EC1F2D" w:rsidRDefault="00EC1F2D" w:rsidP="00EC1F2D">
      <w:pPr>
        <w:autoSpaceDE w:val="0"/>
        <w:autoSpaceDN w:val="0"/>
        <w:adjustRightInd w:val="0"/>
        <w:spacing w:after="0" w:line="240" w:lineRule="auto"/>
        <w:ind w:leftChars="-1" w:left="-2" w:firstLineChars="294" w:firstLine="708"/>
        <w:jc w:val="center"/>
        <w:rPr>
          <w:rFonts w:ascii="Times New Roman" w:eastAsia="Times New Roman" w:hAnsi="Times New Roman" w:cs="Times New Roman"/>
          <w:b/>
          <w:position w:val="-1"/>
          <w:sz w:val="24"/>
          <w:szCs w:val="24"/>
          <w:lang w:eastAsia="ru-RU"/>
        </w:rPr>
      </w:pPr>
      <w:r w:rsidRPr="00EC1F2D">
        <w:rPr>
          <w:rFonts w:ascii="Times New Roman" w:eastAsia="Times New Roman" w:hAnsi="Times New Roman" w:cs="Times New Roman"/>
          <w:b/>
          <w:position w:val="-1"/>
          <w:sz w:val="24"/>
          <w:szCs w:val="24"/>
          <w:lang w:eastAsia="ru-RU"/>
        </w:rPr>
        <w:t>Система контролю та оцінювання</w:t>
      </w:r>
    </w:p>
    <w:p w14:paraId="5E82C1C4" w14:textId="5884651E" w:rsidR="001F425D" w:rsidRPr="001F425D" w:rsidRDefault="001F425D" w:rsidP="001F425D">
      <w:pPr>
        <w:autoSpaceDE w:val="0"/>
        <w:autoSpaceDN w:val="0"/>
        <w:adjustRightInd w:val="0"/>
        <w:spacing w:after="0" w:line="240" w:lineRule="auto"/>
        <w:ind w:leftChars="-1" w:left="-2" w:firstLineChars="294" w:firstLine="706"/>
        <w:jc w:val="both"/>
        <w:rPr>
          <w:rFonts w:ascii="Times New Roman" w:eastAsia="Times New Roman" w:hAnsi="Times New Roman" w:cs="Times New Roman"/>
          <w:sz w:val="24"/>
          <w:szCs w:val="24"/>
          <w:lang w:eastAsia="uk-UA"/>
        </w:rPr>
      </w:pPr>
      <w:r w:rsidRPr="001F425D">
        <w:rPr>
          <w:rFonts w:ascii="Times New Roman" w:eastAsia="Times New Roman" w:hAnsi="Times New Roman" w:cs="Times New Roman"/>
          <w:sz w:val="24"/>
          <w:szCs w:val="24"/>
          <w:lang w:eastAsia="uk-UA"/>
        </w:rPr>
        <w:t>Методами оцінювання та</w:t>
      </w:r>
      <w:r w:rsidRPr="001F425D">
        <w:rPr>
          <w:rFonts w:ascii="Times New Roman" w:eastAsia="Times New Roman" w:hAnsi="Times New Roman" w:cs="Times New Roman"/>
          <w:b/>
          <w:sz w:val="24"/>
          <w:szCs w:val="24"/>
          <w:lang w:eastAsia="uk-UA"/>
        </w:rPr>
        <w:t xml:space="preserve"> </w:t>
      </w:r>
      <w:r w:rsidRPr="001F425D">
        <w:rPr>
          <w:rFonts w:ascii="Times New Roman" w:eastAsia="Times New Roman" w:hAnsi="Times New Roman" w:cs="Times New Roman"/>
          <w:sz w:val="24"/>
          <w:szCs w:val="24"/>
          <w:lang w:eastAsia="uk-UA"/>
        </w:rPr>
        <w:t>демонстрування результатів навчання можуть бути:</w:t>
      </w:r>
    </w:p>
    <w:p w14:paraId="59505358" w14:textId="77777777" w:rsidR="001F425D" w:rsidRPr="001F425D" w:rsidRDefault="001F425D" w:rsidP="001F425D">
      <w:pPr>
        <w:suppressAutoHyphens/>
        <w:autoSpaceDE w:val="0"/>
        <w:autoSpaceDN w:val="0"/>
        <w:adjustRightInd w:val="0"/>
        <w:spacing w:after="0" w:line="240" w:lineRule="auto"/>
        <w:ind w:leftChars="-1" w:left="-2" w:firstLineChars="296" w:firstLine="710"/>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МО1 – контрольні роботи (тематичні, модульні).</w:t>
      </w:r>
    </w:p>
    <w:p w14:paraId="799A3A52" w14:textId="77777777" w:rsidR="001F425D" w:rsidRPr="001F425D" w:rsidRDefault="001F425D" w:rsidP="001F425D">
      <w:pPr>
        <w:suppressAutoHyphens/>
        <w:autoSpaceDE w:val="0"/>
        <w:autoSpaceDN w:val="0"/>
        <w:adjustRightInd w:val="0"/>
        <w:spacing w:after="0" w:line="240" w:lineRule="auto"/>
        <w:ind w:leftChars="-1" w:left="-2" w:firstLineChars="296" w:firstLine="710"/>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 xml:space="preserve">МО2 – тести, опитування, самостійні роботи за індивідуальними завданнями. </w:t>
      </w:r>
    </w:p>
    <w:p w14:paraId="2CBC5673" w14:textId="77777777" w:rsidR="001F425D" w:rsidRPr="001F425D" w:rsidRDefault="001F425D" w:rsidP="001F425D">
      <w:pPr>
        <w:suppressAutoHyphens/>
        <w:autoSpaceDE w:val="0"/>
        <w:autoSpaceDN w:val="0"/>
        <w:adjustRightInd w:val="0"/>
        <w:spacing w:after="0" w:line="240" w:lineRule="auto"/>
        <w:ind w:leftChars="-1" w:left="-2" w:firstLineChars="296" w:firstLine="710"/>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МО3 – захист бізнес-кейсів, результатів досліджень</w:t>
      </w:r>
    </w:p>
    <w:p w14:paraId="504D3A97" w14:textId="77777777" w:rsidR="001F425D" w:rsidRPr="001F425D" w:rsidRDefault="001F425D" w:rsidP="001F425D">
      <w:pPr>
        <w:suppressAutoHyphens/>
        <w:autoSpaceDE w:val="0"/>
        <w:autoSpaceDN w:val="0"/>
        <w:adjustRightInd w:val="0"/>
        <w:spacing w:after="0" w:line="240" w:lineRule="auto"/>
        <w:ind w:leftChars="-1" w:left="-2" w:firstLineChars="296" w:firstLine="710"/>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МО4 – аналітичні звіти, реферати, тези доповідей, статті</w:t>
      </w:r>
    </w:p>
    <w:p w14:paraId="3DCD9144" w14:textId="77777777" w:rsidR="001F425D" w:rsidRPr="001F425D" w:rsidRDefault="001F425D" w:rsidP="001F425D">
      <w:pPr>
        <w:suppressAutoHyphens/>
        <w:autoSpaceDE w:val="0"/>
        <w:autoSpaceDN w:val="0"/>
        <w:adjustRightInd w:val="0"/>
        <w:spacing w:after="0" w:line="240" w:lineRule="auto"/>
        <w:ind w:leftChars="-1" w:left="-2" w:firstLineChars="296" w:firstLine="710"/>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МО5 – презентації результатів виконання завдань</w:t>
      </w:r>
    </w:p>
    <w:p w14:paraId="124AB273" w14:textId="77777777" w:rsidR="001F425D" w:rsidRPr="001F425D" w:rsidRDefault="001F425D" w:rsidP="001F425D">
      <w:pPr>
        <w:suppressAutoHyphens/>
        <w:autoSpaceDE w:val="0"/>
        <w:autoSpaceDN w:val="0"/>
        <w:adjustRightInd w:val="0"/>
        <w:spacing w:after="0" w:line="240" w:lineRule="auto"/>
        <w:ind w:leftChars="-1" w:left="-2" w:firstLineChars="296" w:firstLine="710"/>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МО7 – презентація власного підготовленого кейсу, який складений на основі реальних сценаріїв і стратегій розвитку компаній, інноваційних регіонів.</w:t>
      </w:r>
    </w:p>
    <w:p w14:paraId="56ACA9F6" w14:textId="77777777" w:rsidR="001F425D" w:rsidRPr="001F425D" w:rsidRDefault="001F425D" w:rsidP="001F425D">
      <w:pPr>
        <w:suppressAutoHyphens/>
        <w:autoSpaceDE w:val="0"/>
        <w:autoSpaceDN w:val="0"/>
        <w:adjustRightInd w:val="0"/>
        <w:spacing w:after="0" w:line="240" w:lineRule="auto"/>
        <w:ind w:leftChars="-1" w:left="-2" w:firstLineChars="296" w:firstLine="710"/>
        <w:jc w:val="both"/>
        <w:textDirection w:val="btLr"/>
        <w:textAlignment w:val="top"/>
        <w:outlineLvl w:val="0"/>
        <w:rPr>
          <w:rFonts w:ascii="Times New Roman" w:eastAsia="Times New Roman" w:hAnsi="Times New Roman" w:cs="Times New Roman"/>
          <w:position w:val="-1"/>
          <w:sz w:val="32"/>
          <w:szCs w:val="24"/>
          <w:lang w:eastAsia="ru-RU"/>
        </w:rPr>
      </w:pPr>
      <w:r w:rsidRPr="001F425D">
        <w:rPr>
          <w:rFonts w:ascii="Times New Roman" w:eastAsia="Times New Roman" w:hAnsi="Times New Roman" w:cs="Times New Roman"/>
          <w:position w:val="-1"/>
          <w:sz w:val="24"/>
          <w:szCs w:val="20"/>
          <w:lang w:eastAsia="ru-RU"/>
        </w:rPr>
        <w:t>МО8 – підсумковий контроль – екзамен (у тестовій формі, усний або письмовий)</w:t>
      </w:r>
    </w:p>
    <w:p w14:paraId="39012772" w14:textId="77777777" w:rsidR="001F425D" w:rsidRPr="001F425D" w:rsidRDefault="001F425D" w:rsidP="001F425D">
      <w:pPr>
        <w:suppressAutoHyphens/>
        <w:spacing w:after="0" w:line="360" w:lineRule="auto"/>
        <w:ind w:leftChars="-1" w:left="-2" w:firstLineChars="296" w:firstLine="710"/>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МО11 – інші види індивідуальних та групових завдань</w:t>
      </w:r>
    </w:p>
    <w:p w14:paraId="7C531B86" w14:textId="77777777" w:rsidR="001F425D" w:rsidRPr="001F425D" w:rsidRDefault="001F425D" w:rsidP="001F425D">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p>
    <w:p w14:paraId="1B53DF17" w14:textId="223EC42A" w:rsidR="001F425D" w:rsidRPr="001F425D" w:rsidRDefault="001F425D" w:rsidP="001F425D">
      <w:pPr>
        <w:suppressAutoHyphens/>
        <w:spacing w:after="0" w:line="240" w:lineRule="auto"/>
        <w:ind w:leftChars="-1" w:left="-2" w:firstLineChars="295" w:firstLine="711"/>
        <w:jc w:val="both"/>
        <w:textDirection w:val="btLr"/>
        <w:textAlignment w:val="top"/>
        <w:outlineLvl w:val="0"/>
        <w:rPr>
          <w:rFonts w:ascii="Times New Roman" w:eastAsia="Times New Roman" w:hAnsi="Times New Roman" w:cs="Times New Roman"/>
          <w:b/>
          <w:bCs/>
          <w:position w:val="-1"/>
          <w:sz w:val="24"/>
          <w:szCs w:val="24"/>
          <w:lang w:eastAsia="ru-RU"/>
        </w:rPr>
      </w:pPr>
      <w:r w:rsidRPr="001F425D">
        <w:rPr>
          <w:rFonts w:ascii="Times New Roman" w:eastAsia="Times New Roman" w:hAnsi="Times New Roman" w:cs="Times New Roman"/>
          <w:b/>
          <w:bCs/>
          <w:position w:val="-1"/>
          <w:sz w:val="24"/>
          <w:szCs w:val="24"/>
          <w:lang w:eastAsia="ru-RU"/>
        </w:rPr>
        <w:t xml:space="preserve">Критерії та засоби оцінювання результатів навчання з навчальної дисципліни </w:t>
      </w:r>
    </w:p>
    <w:p w14:paraId="7BA22F1F" w14:textId="77777777" w:rsidR="001F425D" w:rsidRPr="001F425D" w:rsidRDefault="001F425D" w:rsidP="001F425D">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p>
    <w:p w14:paraId="17F6BA31" w14:textId="39741E9B" w:rsidR="001F425D" w:rsidRPr="001F425D" w:rsidRDefault="001F425D" w:rsidP="001F425D">
      <w:pPr>
        <w:pBdr>
          <w:top w:val="nil"/>
          <w:left w:val="nil"/>
          <w:bottom w:val="nil"/>
          <w:right w:val="nil"/>
          <w:between w:val="nil"/>
        </w:pBdr>
        <w:tabs>
          <w:tab w:val="left" w:pos="709"/>
        </w:tabs>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1F425D">
        <w:rPr>
          <w:rFonts w:ascii="Times New Roman" w:eastAsia="Times New Roman" w:hAnsi="Times New Roman" w:cs="Times New Roman"/>
          <w:color w:val="000000"/>
          <w:position w:val="-1"/>
          <w:sz w:val="24"/>
          <w:szCs w:val="24"/>
          <w:lang w:eastAsia="ru-RU"/>
        </w:rPr>
        <w:tab/>
      </w:r>
      <w:r w:rsidRPr="001F425D">
        <w:rPr>
          <w:rFonts w:ascii="Times New Roman" w:eastAsia="Times New Roman" w:hAnsi="Times New Roman" w:cs="Times New Roman"/>
          <w:i/>
          <w:color w:val="000000"/>
          <w:position w:val="-1"/>
          <w:sz w:val="24"/>
          <w:szCs w:val="24"/>
          <w:lang w:eastAsia="ru-RU"/>
        </w:rPr>
        <w:t>Критерієм успішного проходження здобувачем освіти підсумкового оцінювання може бути досягнення ним мінімальних порогових рівнів оцінок за кожним запланованим результатом навчання освітньої компоненти.</w:t>
      </w:r>
    </w:p>
    <w:p w14:paraId="6F519C13" w14:textId="77777777" w:rsidR="001F425D" w:rsidRPr="001F425D" w:rsidRDefault="001F425D" w:rsidP="001F425D">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p>
    <w:p w14:paraId="28DD8089" w14:textId="77777777" w:rsidR="001F425D" w:rsidRPr="001F425D" w:rsidRDefault="001F425D" w:rsidP="001F425D">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 xml:space="preserve">Контрольні заходи включають поточний та підсумковий контроль знань студента. Поточний контроль здійснюється під час проведення практичних та інших видів занять, самостійної роботи і має на меті перевірку рівня підготовленості студента до виконання конкретної роботи. Підсумковий контроль проводиться з метою оцінки результатів навчання на завершальному етапі. </w:t>
      </w:r>
    </w:p>
    <w:p w14:paraId="5498D685" w14:textId="77777777" w:rsidR="001F425D" w:rsidRPr="001F425D" w:rsidRDefault="001F425D" w:rsidP="001F425D">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 xml:space="preserve">Загальна кількість балів, яку студент може отримати у процесі вивчення дисципліни протягом семестру, становить 100 балів, з яких 60 балів студент набирає при поточних видах контролю і 40 балів – у процесі підсумкового виду контролю (екзамену). </w:t>
      </w:r>
    </w:p>
    <w:p w14:paraId="066A827D" w14:textId="77777777" w:rsidR="001F425D" w:rsidRPr="001F425D" w:rsidRDefault="001F425D" w:rsidP="001F425D">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Кількість балів за кожний навчальний елемент виводиться із суми поточних видів контролю. Кількість балів за змістовний модуль дорівнює сумі балів, отриманих за навчальні елементи даного модуля. Максимальна кількість балів складає: за 1 змістовий модуль – 20; за 2 змістовий модуль – 20 балів, за ІНДЗ – по 10 балів у кожному модулі.</w:t>
      </w:r>
    </w:p>
    <w:p w14:paraId="3F1CA48A" w14:textId="77777777" w:rsidR="001F425D" w:rsidRDefault="001F425D" w:rsidP="001F425D">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Якщо студент за власною ініціативою, бажанням, крім обов’язкових видів контролю (60 балів), виконує додаткові види роботи (реферати, ІНДЗ, розв’язання додаткових завдань) при цьому набравши додатково не менше 30 балів, може отримати оцінку за екзамен автоматично.</w:t>
      </w:r>
    </w:p>
    <w:p w14:paraId="16CAC309" w14:textId="77777777" w:rsidR="006A302D" w:rsidRDefault="006A302D" w:rsidP="001F425D">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p>
    <w:p w14:paraId="4D397DE9" w14:textId="77777777" w:rsidR="006A302D" w:rsidRDefault="006A302D" w:rsidP="006A302D">
      <w:pPr>
        <w:spacing w:after="0" w:line="240" w:lineRule="auto"/>
        <w:ind w:firstLine="425"/>
        <w:jc w:val="center"/>
        <w:rPr>
          <w:rFonts w:ascii="Times New Roman" w:eastAsia="Times New Roman" w:hAnsi="Times New Roman"/>
          <w:b/>
          <w:color w:val="000000"/>
          <w:sz w:val="24"/>
          <w:szCs w:val="24"/>
        </w:rPr>
      </w:pPr>
    </w:p>
    <w:p w14:paraId="31A0423D" w14:textId="77777777" w:rsidR="006A302D" w:rsidRDefault="006A302D" w:rsidP="006A302D">
      <w:pPr>
        <w:spacing w:after="0" w:line="240" w:lineRule="auto"/>
        <w:ind w:firstLine="425"/>
        <w:jc w:val="center"/>
        <w:rPr>
          <w:rFonts w:ascii="Times New Roman" w:eastAsia="Times New Roman" w:hAnsi="Times New Roman"/>
          <w:color w:val="000000"/>
          <w:sz w:val="24"/>
          <w:szCs w:val="24"/>
        </w:rPr>
      </w:pPr>
      <w:r>
        <w:rPr>
          <w:rFonts w:ascii="Times New Roman" w:eastAsia="Times New Roman" w:hAnsi="Times New Roman"/>
          <w:b/>
          <w:color w:val="000000"/>
          <w:sz w:val="24"/>
          <w:szCs w:val="24"/>
        </w:rPr>
        <w:t>Розподіл балів, які отримують студенти</w:t>
      </w:r>
    </w:p>
    <w:tbl>
      <w:tblPr>
        <w:tblW w:w="1036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8"/>
        <w:gridCol w:w="862"/>
        <w:gridCol w:w="701"/>
        <w:gridCol w:w="839"/>
        <w:gridCol w:w="1034"/>
        <w:gridCol w:w="721"/>
        <w:gridCol w:w="705"/>
        <w:gridCol w:w="712"/>
        <w:gridCol w:w="874"/>
        <w:gridCol w:w="1581"/>
        <w:gridCol w:w="1247"/>
      </w:tblGrid>
      <w:tr w:rsidR="006A302D" w14:paraId="74A7EA38" w14:textId="77777777" w:rsidTr="00BD4EF4">
        <w:tc>
          <w:tcPr>
            <w:tcW w:w="6662" w:type="dxa"/>
            <w:gridSpan w:val="8"/>
          </w:tcPr>
          <w:p w14:paraId="3BE162F3" w14:textId="77777777" w:rsidR="006A302D" w:rsidRDefault="006A302D" w:rsidP="00BD4E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Поточне оцінювання (</w:t>
            </w:r>
            <w:r>
              <w:rPr>
                <w:rFonts w:ascii="Times New Roman" w:eastAsia="Times New Roman" w:hAnsi="Times New Roman"/>
                <w:i/>
                <w:sz w:val="20"/>
                <w:szCs w:val="20"/>
              </w:rPr>
              <w:t>аудиторна та самостійна робота</w:t>
            </w:r>
            <w:r>
              <w:rPr>
                <w:rFonts w:ascii="Times New Roman" w:eastAsia="Times New Roman" w:hAnsi="Times New Roman"/>
                <w:sz w:val="20"/>
                <w:szCs w:val="20"/>
              </w:rPr>
              <w:t>)</w:t>
            </w:r>
          </w:p>
        </w:tc>
        <w:tc>
          <w:tcPr>
            <w:tcW w:w="874" w:type="dxa"/>
            <w:vMerge w:val="restart"/>
            <w:vAlign w:val="center"/>
          </w:tcPr>
          <w:p w14:paraId="509DC756" w14:textId="77777777" w:rsidR="006A302D" w:rsidRDefault="006A302D" w:rsidP="00BD4E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ІНДЗ</w:t>
            </w:r>
          </w:p>
          <w:p w14:paraId="4FF51DE2" w14:textId="77777777" w:rsidR="006A302D" w:rsidRDefault="006A302D" w:rsidP="00BD4EF4">
            <w:pPr>
              <w:spacing w:after="0" w:line="240" w:lineRule="auto"/>
              <w:jc w:val="center"/>
              <w:rPr>
                <w:rFonts w:ascii="Times New Roman" w:eastAsia="Times New Roman" w:hAnsi="Times New Roman"/>
                <w:sz w:val="20"/>
                <w:szCs w:val="20"/>
              </w:rPr>
            </w:pPr>
          </w:p>
        </w:tc>
        <w:tc>
          <w:tcPr>
            <w:tcW w:w="1581" w:type="dxa"/>
            <w:vMerge w:val="restart"/>
            <w:vAlign w:val="center"/>
          </w:tcPr>
          <w:p w14:paraId="098859AC" w14:textId="77777777" w:rsidR="006A302D" w:rsidRDefault="006A302D" w:rsidP="00BD4E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 xml:space="preserve">Кількість балів </w:t>
            </w:r>
          </w:p>
          <w:p w14:paraId="4EE4C48B" w14:textId="77777777" w:rsidR="006A302D" w:rsidRDefault="006A302D" w:rsidP="00BD4E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(екзамен)</w:t>
            </w:r>
          </w:p>
        </w:tc>
        <w:tc>
          <w:tcPr>
            <w:tcW w:w="1247" w:type="dxa"/>
            <w:vMerge w:val="restart"/>
            <w:vAlign w:val="center"/>
          </w:tcPr>
          <w:p w14:paraId="3954F704" w14:textId="77777777" w:rsidR="006A302D" w:rsidRDefault="006A302D" w:rsidP="00BD4E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 xml:space="preserve">Сумарна </w:t>
            </w:r>
          </w:p>
          <w:p w14:paraId="0B952B39" w14:textId="77777777" w:rsidR="006A302D" w:rsidRDefault="006A302D" w:rsidP="00BD4E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к-ть балів</w:t>
            </w:r>
          </w:p>
        </w:tc>
      </w:tr>
      <w:tr w:rsidR="006A302D" w14:paraId="797383B6" w14:textId="77777777" w:rsidTr="00BD4EF4">
        <w:trPr>
          <w:trHeight w:val="370"/>
        </w:trPr>
        <w:tc>
          <w:tcPr>
            <w:tcW w:w="3490" w:type="dxa"/>
            <w:gridSpan w:val="4"/>
          </w:tcPr>
          <w:p w14:paraId="68D14F3E" w14:textId="77777777" w:rsidR="006A302D" w:rsidRDefault="006A302D" w:rsidP="00BD4E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Змістовий модуль №1</w:t>
            </w:r>
          </w:p>
        </w:tc>
        <w:tc>
          <w:tcPr>
            <w:tcW w:w="3172" w:type="dxa"/>
            <w:gridSpan w:val="4"/>
          </w:tcPr>
          <w:p w14:paraId="40D9E2C0" w14:textId="77777777" w:rsidR="006A302D" w:rsidRDefault="006A302D" w:rsidP="00BD4E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Змістовий модуль № 2</w:t>
            </w:r>
          </w:p>
        </w:tc>
        <w:tc>
          <w:tcPr>
            <w:tcW w:w="874" w:type="dxa"/>
            <w:vMerge/>
            <w:vAlign w:val="center"/>
          </w:tcPr>
          <w:p w14:paraId="01DCC8CE" w14:textId="77777777" w:rsidR="006A302D" w:rsidRDefault="006A302D" w:rsidP="00BD4EF4">
            <w:pPr>
              <w:widowControl w:val="0"/>
              <w:pBdr>
                <w:top w:val="nil"/>
                <w:left w:val="nil"/>
                <w:bottom w:val="nil"/>
                <w:right w:val="nil"/>
                <w:between w:val="nil"/>
              </w:pBdr>
              <w:spacing w:after="0"/>
              <w:rPr>
                <w:rFonts w:ascii="Times New Roman" w:eastAsia="Times New Roman" w:hAnsi="Times New Roman"/>
                <w:sz w:val="20"/>
                <w:szCs w:val="20"/>
              </w:rPr>
            </w:pPr>
          </w:p>
        </w:tc>
        <w:tc>
          <w:tcPr>
            <w:tcW w:w="1581" w:type="dxa"/>
            <w:vMerge/>
            <w:vAlign w:val="center"/>
          </w:tcPr>
          <w:p w14:paraId="0E102D47" w14:textId="77777777" w:rsidR="006A302D" w:rsidRDefault="006A302D" w:rsidP="00BD4EF4">
            <w:pPr>
              <w:widowControl w:val="0"/>
              <w:pBdr>
                <w:top w:val="nil"/>
                <w:left w:val="nil"/>
                <w:bottom w:val="nil"/>
                <w:right w:val="nil"/>
                <w:between w:val="nil"/>
              </w:pBdr>
              <w:spacing w:after="0"/>
              <w:rPr>
                <w:rFonts w:ascii="Times New Roman" w:eastAsia="Times New Roman" w:hAnsi="Times New Roman"/>
                <w:sz w:val="20"/>
                <w:szCs w:val="20"/>
              </w:rPr>
            </w:pPr>
          </w:p>
        </w:tc>
        <w:tc>
          <w:tcPr>
            <w:tcW w:w="1247" w:type="dxa"/>
            <w:vMerge/>
            <w:vAlign w:val="center"/>
          </w:tcPr>
          <w:p w14:paraId="1DA5B73E" w14:textId="77777777" w:rsidR="006A302D" w:rsidRDefault="006A302D" w:rsidP="00BD4EF4">
            <w:pPr>
              <w:widowControl w:val="0"/>
              <w:pBdr>
                <w:top w:val="nil"/>
                <w:left w:val="nil"/>
                <w:bottom w:val="nil"/>
                <w:right w:val="nil"/>
                <w:between w:val="nil"/>
              </w:pBdr>
              <w:spacing w:after="0"/>
              <w:rPr>
                <w:rFonts w:ascii="Times New Roman" w:eastAsia="Times New Roman" w:hAnsi="Times New Roman"/>
                <w:sz w:val="20"/>
                <w:szCs w:val="20"/>
              </w:rPr>
            </w:pPr>
          </w:p>
        </w:tc>
      </w:tr>
      <w:tr w:rsidR="006A302D" w14:paraId="4A08FA51" w14:textId="77777777" w:rsidTr="00BD4EF4">
        <w:trPr>
          <w:trHeight w:val="362"/>
        </w:trPr>
        <w:tc>
          <w:tcPr>
            <w:tcW w:w="1088" w:type="dxa"/>
          </w:tcPr>
          <w:p w14:paraId="5F90D42D" w14:textId="77777777" w:rsidR="006A302D" w:rsidRDefault="006A302D" w:rsidP="00BD4E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Т1</w:t>
            </w:r>
          </w:p>
        </w:tc>
        <w:tc>
          <w:tcPr>
            <w:tcW w:w="862" w:type="dxa"/>
          </w:tcPr>
          <w:p w14:paraId="5228B450" w14:textId="77777777" w:rsidR="006A302D" w:rsidRDefault="006A302D" w:rsidP="00BD4E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Т2</w:t>
            </w:r>
          </w:p>
        </w:tc>
        <w:tc>
          <w:tcPr>
            <w:tcW w:w="701" w:type="dxa"/>
          </w:tcPr>
          <w:p w14:paraId="7E9A4577" w14:textId="77777777" w:rsidR="006A302D" w:rsidRDefault="006A302D" w:rsidP="00BD4E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Т3</w:t>
            </w:r>
          </w:p>
        </w:tc>
        <w:tc>
          <w:tcPr>
            <w:tcW w:w="839" w:type="dxa"/>
          </w:tcPr>
          <w:p w14:paraId="7F67CF5A" w14:textId="77777777" w:rsidR="006A302D" w:rsidRDefault="006A302D" w:rsidP="00BD4E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Т4</w:t>
            </w:r>
          </w:p>
        </w:tc>
        <w:tc>
          <w:tcPr>
            <w:tcW w:w="1034" w:type="dxa"/>
          </w:tcPr>
          <w:p w14:paraId="4C8AA9E7" w14:textId="77777777" w:rsidR="006A302D" w:rsidRDefault="006A302D" w:rsidP="00BD4E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Т5</w:t>
            </w:r>
          </w:p>
        </w:tc>
        <w:tc>
          <w:tcPr>
            <w:tcW w:w="721" w:type="dxa"/>
          </w:tcPr>
          <w:p w14:paraId="7EA4E6A5" w14:textId="77777777" w:rsidR="006A302D" w:rsidRDefault="006A302D" w:rsidP="00BD4E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Т6</w:t>
            </w:r>
          </w:p>
        </w:tc>
        <w:tc>
          <w:tcPr>
            <w:tcW w:w="705" w:type="dxa"/>
          </w:tcPr>
          <w:p w14:paraId="17313F15" w14:textId="77777777" w:rsidR="006A302D" w:rsidRDefault="006A302D" w:rsidP="00BD4E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Т7</w:t>
            </w:r>
          </w:p>
        </w:tc>
        <w:tc>
          <w:tcPr>
            <w:tcW w:w="712" w:type="dxa"/>
          </w:tcPr>
          <w:p w14:paraId="574DB4E9" w14:textId="77777777" w:rsidR="006A302D" w:rsidRDefault="006A302D" w:rsidP="00BD4E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Т8</w:t>
            </w:r>
          </w:p>
        </w:tc>
        <w:tc>
          <w:tcPr>
            <w:tcW w:w="874" w:type="dxa"/>
            <w:vMerge w:val="restart"/>
            <w:vAlign w:val="center"/>
          </w:tcPr>
          <w:p w14:paraId="5B2235E5" w14:textId="77777777" w:rsidR="006A302D" w:rsidRDefault="006A302D" w:rsidP="00BD4E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10</w:t>
            </w:r>
          </w:p>
        </w:tc>
        <w:tc>
          <w:tcPr>
            <w:tcW w:w="1581" w:type="dxa"/>
            <w:vMerge w:val="restart"/>
            <w:vAlign w:val="center"/>
          </w:tcPr>
          <w:p w14:paraId="4A7A7792" w14:textId="77777777" w:rsidR="006A302D" w:rsidRDefault="006A302D" w:rsidP="00BD4E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40</w:t>
            </w:r>
          </w:p>
        </w:tc>
        <w:tc>
          <w:tcPr>
            <w:tcW w:w="1247" w:type="dxa"/>
            <w:vMerge w:val="restart"/>
            <w:vAlign w:val="center"/>
          </w:tcPr>
          <w:p w14:paraId="5749ECA9" w14:textId="77777777" w:rsidR="006A302D" w:rsidRDefault="006A302D" w:rsidP="00BD4E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100</w:t>
            </w:r>
          </w:p>
        </w:tc>
      </w:tr>
      <w:tr w:rsidR="006A302D" w14:paraId="49D08C2B" w14:textId="77777777" w:rsidTr="00BD4EF4">
        <w:tc>
          <w:tcPr>
            <w:tcW w:w="1088" w:type="dxa"/>
          </w:tcPr>
          <w:p w14:paraId="5577D6FB" w14:textId="77777777" w:rsidR="006A302D" w:rsidRDefault="006A302D" w:rsidP="00BD4EF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p>
        </w:tc>
        <w:tc>
          <w:tcPr>
            <w:tcW w:w="862" w:type="dxa"/>
          </w:tcPr>
          <w:p w14:paraId="717F480D" w14:textId="77777777" w:rsidR="006A302D" w:rsidRDefault="006A302D" w:rsidP="00BD4EF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701" w:type="dxa"/>
          </w:tcPr>
          <w:p w14:paraId="3AFC1801" w14:textId="77777777" w:rsidR="006A302D" w:rsidRDefault="006A302D" w:rsidP="00BD4EF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839" w:type="dxa"/>
          </w:tcPr>
          <w:p w14:paraId="7431ACCF" w14:textId="77777777" w:rsidR="006A302D" w:rsidRDefault="006A302D" w:rsidP="00BD4EF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1034" w:type="dxa"/>
          </w:tcPr>
          <w:p w14:paraId="30BF8839" w14:textId="77777777" w:rsidR="006A302D" w:rsidRDefault="006A302D" w:rsidP="00BD4EF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721" w:type="dxa"/>
          </w:tcPr>
          <w:p w14:paraId="3ED9B279" w14:textId="77777777" w:rsidR="006A302D" w:rsidRDefault="006A302D" w:rsidP="00BD4EF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705" w:type="dxa"/>
          </w:tcPr>
          <w:p w14:paraId="40A09589" w14:textId="77777777" w:rsidR="006A302D" w:rsidRDefault="006A302D" w:rsidP="00BD4EF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p>
        </w:tc>
        <w:tc>
          <w:tcPr>
            <w:tcW w:w="712" w:type="dxa"/>
          </w:tcPr>
          <w:p w14:paraId="6B9590D8" w14:textId="77777777" w:rsidR="006A302D" w:rsidRDefault="006A302D" w:rsidP="00BD4EF4">
            <w:pPr>
              <w:spacing w:after="0" w:line="240" w:lineRule="auto"/>
              <w:jc w:val="center"/>
              <w:rPr>
                <w:rFonts w:ascii="Times New Roman" w:eastAsia="Times New Roman" w:hAnsi="Times New Roman"/>
                <w:sz w:val="24"/>
                <w:szCs w:val="24"/>
              </w:rPr>
            </w:pPr>
            <w:bookmarkStart w:id="3" w:name="_heading=h.1fob9te" w:colFirst="0" w:colLast="0"/>
            <w:bookmarkEnd w:id="3"/>
            <w:r>
              <w:rPr>
                <w:rFonts w:ascii="Times New Roman" w:eastAsia="Times New Roman" w:hAnsi="Times New Roman"/>
                <w:sz w:val="24"/>
                <w:szCs w:val="24"/>
              </w:rPr>
              <w:t>6</w:t>
            </w:r>
          </w:p>
        </w:tc>
        <w:tc>
          <w:tcPr>
            <w:tcW w:w="874" w:type="dxa"/>
            <w:vMerge/>
            <w:vAlign w:val="center"/>
          </w:tcPr>
          <w:p w14:paraId="63E293C5" w14:textId="77777777" w:rsidR="006A302D" w:rsidRDefault="006A302D" w:rsidP="00BD4EF4">
            <w:pPr>
              <w:widowControl w:val="0"/>
              <w:pBdr>
                <w:top w:val="nil"/>
                <w:left w:val="nil"/>
                <w:bottom w:val="nil"/>
                <w:right w:val="nil"/>
                <w:between w:val="nil"/>
              </w:pBdr>
              <w:spacing w:after="0"/>
              <w:rPr>
                <w:rFonts w:ascii="Times New Roman" w:eastAsia="Times New Roman" w:hAnsi="Times New Roman"/>
                <w:sz w:val="24"/>
                <w:szCs w:val="24"/>
              </w:rPr>
            </w:pPr>
          </w:p>
        </w:tc>
        <w:tc>
          <w:tcPr>
            <w:tcW w:w="1581" w:type="dxa"/>
            <w:vMerge/>
            <w:vAlign w:val="center"/>
          </w:tcPr>
          <w:p w14:paraId="064BDC97" w14:textId="77777777" w:rsidR="006A302D" w:rsidRDefault="006A302D" w:rsidP="00BD4EF4">
            <w:pPr>
              <w:widowControl w:val="0"/>
              <w:pBdr>
                <w:top w:val="nil"/>
                <w:left w:val="nil"/>
                <w:bottom w:val="nil"/>
                <w:right w:val="nil"/>
                <w:between w:val="nil"/>
              </w:pBdr>
              <w:spacing w:after="0"/>
              <w:rPr>
                <w:rFonts w:ascii="Times New Roman" w:eastAsia="Times New Roman" w:hAnsi="Times New Roman"/>
                <w:sz w:val="24"/>
                <w:szCs w:val="24"/>
              </w:rPr>
            </w:pPr>
          </w:p>
        </w:tc>
        <w:tc>
          <w:tcPr>
            <w:tcW w:w="1247" w:type="dxa"/>
            <w:vMerge/>
            <w:vAlign w:val="center"/>
          </w:tcPr>
          <w:p w14:paraId="275A2F2D" w14:textId="77777777" w:rsidR="006A302D" w:rsidRDefault="006A302D" w:rsidP="00BD4EF4">
            <w:pPr>
              <w:widowControl w:val="0"/>
              <w:pBdr>
                <w:top w:val="nil"/>
                <w:left w:val="nil"/>
                <w:bottom w:val="nil"/>
                <w:right w:val="nil"/>
                <w:between w:val="nil"/>
              </w:pBdr>
              <w:spacing w:after="0"/>
              <w:rPr>
                <w:rFonts w:ascii="Times New Roman" w:eastAsia="Times New Roman" w:hAnsi="Times New Roman"/>
                <w:sz w:val="24"/>
                <w:szCs w:val="24"/>
              </w:rPr>
            </w:pPr>
          </w:p>
        </w:tc>
      </w:tr>
    </w:tbl>
    <w:p w14:paraId="609E17A6" w14:textId="77777777" w:rsidR="006A302D" w:rsidRDefault="006A302D" w:rsidP="006A302D">
      <w:pPr>
        <w:spacing w:after="0" w:line="240" w:lineRule="auto"/>
        <w:ind w:firstLine="600"/>
        <w:rPr>
          <w:rFonts w:ascii="Times New Roman" w:eastAsia="Times New Roman" w:hAnsi="Times New Roman"/>
          <w:sz w:val="24"/>
          <w:szCs w:val="24"/>
        </w:rPr>
      </w:pPr>
      <w:r>
        <w:rPr>
          <w:rFonts w:ascii="Times New Roman" w:eastAsia="Times New Roman" w:hAnsi="Times New Roman"/>
          <w:sz w:val="24"/>
          <w:szCs w:val="24"/>
        </w:rPr>
        <w:t>Т1, Т2 ... Т9 – теми змістових модулів.</w:t>
      </w:r>
    </w:p>
    <w:p w14:paraId="2BFE26D4" w14:textId="77777777" w:rsidR="006A302D" w:rsidRPr="006A24F8" w:rsidRDefault="006A302D" w:rsidP="006A302D">
      <w:pPr>
        <w:pStyle w:val="a3"/>
        <w:spacing w:before="0" w:beforeAutospacing="0" w:after="0" w:afterAutospacing="0"/>
        <w:ind w:left="284" w:firstLine="425"/>
        <w:jc w:val="both"/>
        <w:rPr>
          <w:color w:val="000000" w:themeColor="text1"/>
          <w:kern w:val="24"/>
        </w:rPr>
      </w:pPr>
    </w:p>
    <w:p w14:paraId="48E125A3" w14:textId="77777777" w:rsidR="001F425D" w:rsidRPr="001F425D" w:rsidRDefault="001F425D" w:rsidP="001F425D">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i/>
          <w:position w:val="-1"/>
          <w:sz w:val="24"/>
          <w:szCs w:val="24"/>
          <w:lang w:eastAsia="ru-RU"/>
        </w:rPr>
      </w:pPr>
      <w:r w:rsidRPr="001F425D">
        <w:rPr>
          <w:rFonts w:ascii="Times New Roman" w:eastAsia="Times New Roman" w:hAnsi="Times New Roman" w:cs="Times New Roman"/>
          <w:position w:val="-1"/>
          <w:sz w:val="24"/>
          <w:szCs w:val="24"/>
          <w:lang w:eastAsia="ru-RU"/>
        </w:rPr>
        <w:t xml:space="preserve">Відповідно до вимог Болонської угоди проводиться місцева (національна) шкала визначення оцінок і шкала ECTS. </w:t>
      </w:r>
      <w:r w:rsidRPr="001F425D">
        <w:rPr>
          <w:rFonts w:ascii="Times New Roman" w:eastAsia="Times New Roman" w:hAnsi="Times New Roman" w:cs="Times New Roman"/>
          <w:i/>
          <w:position w:val="-1"/>
          <w:sz w:val="24"/>
          <w:szCs w:val="24"/>
          <w:lang w:eastAsia="ru-RU"/>
        </w:rPr>
        <w:t>Для їх порівняння використовується така таблиця:</w:t>
      </w:r>
    </w:p>
    <w:p w14:paraId="66817D2C" w14:textId="77777777" w:rsidR="006A302D" w:rsidRDefault="006A302D" w:rsidP="001F425D">
      <w:pPr>
        <w:pBdr>
          <w:top w:val="nil"/>
          <w:left w:val="nil"/>
          <w:bottom w:val="nil"/>
          <w:right w:val="nil"/>
          <w:between w:val="nil"/>
        </w:pBdr>
        <w:tabs>
          <w:tab w:val="left" w:pos="709"/>
        </w:tabs>
        <w:suppressAutoHyphens/>
        <w:spacing w:after="0" w:line="240" w:lineRule="auto"/>
        <w:ind w:leftChars="-1" w:left="-2" w:firstLineChars="294" w:firstLine="708"/>
        <w:jc w:val="center"/>
        <w:textDirection w:val="btLr"/>
        <w:textAlignment w:val="top"/>
        <w:outlineLvl w:val="0"/>
        <w:rPr>
          <w:rFonts w:ascii="Times New Roman" w:eastAsia="Times New Roman" w:hAnsi="Times New Roman" w:cs="Times New Roman"/>
          <w:b/>
          <w:color w:val="000000"/>
          <w:position w:val="-1"/>
          <w:sz w:val="24"/>
          <w:szCs w:val="24"/>
          <w:lang w:eastAsia="ru-RU"/>
        </w:rPr>
      </w:pPr>
    </w:p>
    <w:p w14:paraId="0D7CB447" w14:textId="1E741620" w:rsidR="001F425D" w:rsidRPr="001F425D" w:rsidRDefault="001F425D" w:rsidP="001F425D">
      <w:pPr>
        <w:pBdr>
          <w:top w:val="nil"/>
          <w:left w:val="nil"/>
          <w:bottom w:val="nil"/>
          <w:right w:val="nil"/>
          <w:between w:val="nil"/>
        </w:pBdr>
        <w:tabs>
          <w:tab w:val="left" w:pos="709"/>
        </w:tabs>
        <w:suppressAutoHyphens/>
        <w:spacing w:after="0" w:line="240" w:lineRule="auto"/>
        <w:ind w:leftChars="-1" w:left="-2" w:firstLineChars="294" w:firstLine="708"/>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1F425D">
        <w:rPr>
          <w:rFonts w:ascii="Times New Roman" w:eastAsia="Times New Roman" w:hAnsi="Times New Roman" w:cs="Times New Roman"/>
          <w:b/>
          <w:color w:val="000000"/>
          <w:position w:val="-1"/>
          <w:sz w:val="24"/>
          <w:szCs w:val="24"/>
          <w:lang w:eastAsia="ru-RU"/>
        </w:rPr>
        <w:t>Шкала оцінювання: національна та ЄКТС</w:t>
      </w:r>
    </w:p>
    <w:p w14:paraId="041CB9A0" w14:textId="77777777" w:rsidR="001F425D" w:rsidRPr="001F425D" w:rsidRDefault="001F425D" w:rsidP="001F425D">
      <w:pPr>
        <w:pBdr>
          <w:top w:val="nil"/>
          <w:left w:val="nil"/>
          <w:bottom w:val="nil"/>
          <w:right w:val="nil"/>
          <w:between w:val="nil"/>
        </w:pBdr>
        <w:tabs>
          <w:tab w:val="left" w:pos="709"/>
        </w:tabs>
        <w:suppressAutoHyphens/>
        <w:spacing w:after="0" w:line="240" w:lineRule="auto"/>
        <w:ind w:leftChars="-1" w:left="-2" w:firstLineChars="294" w:firstLine="706"/>
        <w:jc w:val="center"/>
        <w:textDirection w:val="btLr"/>
        <w:textAlignment w:val="top"/>
        <w:outlineLvl w:val="0"/>
        <w:rPr>
          <w:rFonts w:ascii="Times New Roman" w:eastAsia="Times New Roman" w:hAnsi="Times New Roman" w:cs="Times New Roman"/>
          <w:color w:val="000000"/>
          <w:position w:val="-1"/>
          <w:sz w:val="24"/>
          <w:szCs w:val="24"/>
          <w:lang w:eastAsia="ru-RU"/>
        </w:rPr>
      </w:pPr>
    </w:p>
    <w:tbl>
      <w:tblPr>
        <w:tblW w:w="96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3021"/>
        <w:gridCol w:w="3360"/>
      </w:tblGrid>
      <w:tr w:rsidR="001F425D" w:rsidRPr="001F425D" w14:paraId="499365BE" w14:textId="77777777" w:rsidTr="00424522">
        <w:trPr>
          <w:cantSplit/>
          <w:trHeight w:val="238"/>
        </w:trPr>
        <w:tc>
          <w:tcPr>
            <w:tcW w:w="3261" w:type="dxa"/>
            <w:vMerge w:val="restart"/>
            <w:vAlign w:val="center"/>
          </w:tcPr>
          <w:p w14:paraId="5D09E615" w14:textId="77777777" w:rsidR="001F425D" w:rsidRPr="001F425D" w:rsidRDefault="001F425D" w:rsidP="001F425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Оцінка за національною шкалою</w:t>
            </w:r>
          </w:p>
        </w:tc>
        <w:tc>
          <w:tcPr>
            <w:tcW w:w="6381" w:type="dxa"/>
            <w:gridSpan w:val="2"/>
            <w:vAlign w:val="center"/>
          </w:tcPr>
          <w:p w14:paraId="5FCCA99A" w14:textId="77777777" w:rsidR="001F425D" w:rsidRPr="001F425D" w:rsidRDefault="001F425D" w:rsidP="001F425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8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Оцінка за шкалою ECTS</w:t>
            </w:r>
          </w:p>
        </w:tc>
      </w:tr>
      <w:tr w:rsidR="001F425D" w:rsidRPr="001F425D" w14:paraId="0639546C" w14:textId="77777777" w:rsidTr="00424522">
        <w:trPr>
          <w:cantSplit/>
          <w:trHeight w:val="231"/>
        </w:trPr>
        <w:tc>
          <w:tcPr>
            <w:tcW w:w="3261" w:type="dxa"/>
            <w:vMerge/>
            <w:vAlign w:val="center"/>
          </w:tcPr>
          <w:p w14:paraId="36B2F9F9" w14:textId="77777777" w:rsidR="001F425D" w:rsidRPr="001F425D" w:rsidRDefault="001F425D" w:rsidP="001F425D">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800000"/>
                <w:position w:val="-1"/>
                <w:sz w:val="20"/>
                <w:szCs w:val="24"/>
                <w:lang w:eastAsia="ru-RU"/>
              </w:rPr>
            </w:pPr>
          </w:p>
        </w:tc>
        <w:tc>
          <w:tcPr>
            <w:tcW w:w="3021" w:type="dxa"/>
            <w:vAlign w:val="center"/>
          </w:tcPr>
          <w:p w14:paraId="0B2C9808" w14:textId="77777777" w:rsidR="001F425D" w:rsidRPr="001F425D" w:rsidRDefault="001F425D" w:rsidP="001F425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Оцінка (бали)</w:t>
            </w:r>
          </w:p>
        </w:tc>
        <w:tc>
          <w:tcPr>
            <w:tcW w:w="3360" w:type="dxa"/>
            <w:vAlign w:val="center"/>
          </w:tcPr>
          <w:p w14:paraId="48D124D3" w14:textId="77777777" w:rsidR="001F425D" w:rsidRPr="001F425D" w:rsidRDefault="001F425D" w:rsidP="001F425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 xml:space="preserve">Пояснення за </w:t>
            </w:r>
          </w:p>
          <w:p w14:paraId="1A7E9C27" w14:textId="77777777" w:rsidR="001F425D" w:rsidRPr="001F425D" w:rsidRDefault="001F425D" w:rsidP="001F425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розширеною шкалою</w:t>
            </w:r>
          </w:p>
        </w:tc>
      </w:tr>
      <w:tr w:rsidR="001F425D" w:rsidRPr="001F425D" w14:paraId="6AD12D19" w14:textId="77777777" w:rsidTr="00424522">
        <w:trPr>
          <w:trHeight w:val="178"/>
        </w:trPr>
        <w:tc>
          <w:tcPr>
            <w:tcW w:w="3261" w:type="dxa"/>
            <w:vAlign w:val="center"/>
          </w:tcPr>
          <w:p w14:paraId="606854F3" w14:textId="77777777" w:rsidR="001F425D" w:rsidRPr="001F425D" w:rsidRDefault="001F425D" w:rsidP="001F425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Відмінно</w:t>
            </w:r>
          </w:p>
        </w:tc>
        <w:tc>
          <w:tcPr>
            <w:tcW w:w="3021" w:type="dxa"/>
            <w:vAlign w:val="center"/>
          </w:tcPr>
          <w:p w14:paraId="1D8FE471" w14:textId="77777777" w:rsidR="001F425D" w:rsidRPr="001F425D" w:rsidRDefault="001F425D" w:rsidP="001F425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A (90-100)</w:t>
            </w:r>
          </w:p>
        </w:tc>
        <w:tc>
          <w:tcPr>
            <w:tcW w:w="3360" w:type="dxa"/>
          </w:tcPr>
          <w:p w14:paraId="343B87B0" w14:textId="77777777" w:rsidR="001F425D" w:rsidRPr="001F425D" w:rsidRDefault="001F425D" w:rsidP="001F425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відмінно</w:t>
            </w:r>
          </w:p>
        </w:tc>
      </w:tr>
      <w:tr w:rsidR="001F425D" w:rsidRPr="001F425D" w14:paraId="5A3F6136" w14:textId="77777777" w:rsidTr="00424522">
        <w:trPr>
          <w:cantSplit/>
          <w:trHeight w:val="138"/>
        </w:trPr>
        <w:tc>
          <w:tcPr>
            <w:tcW w:w="3261" w:type="dxa"/>
            <w:vMerge w:val="restart"/>
            <w:vAlign w:val="center"/>
          </w:tcPr>
          <w:p w14:paraId="75BC00D4" w14:textId="77777777" w:rsidR="001F425D" w:rsidRPr="001F425D" w:rsidRDefault="001F425D" w:rsidP="001F425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Добре</w:t>
            </w:r>
          </w:p>
        </w:tc>
        <w:tc>
          <w:tcPr>
            <w:tcW w:w="3021" w:type="dxa"/>
            <w:vAlign w:val="center"/>
          </w:tcPr>
          <w:p w14:paraId="4878C2D2" w14:textId="77777777" w:rsidR="001F425D" w:rsidRPr="001F425D" w:rsidRDefault="001F425D" w:rsidP="001F425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B (80-89)</w:t>
            </w:r>
          </w:p>
        </w:tc>
        <w:tc>
          <w:tcPr>
            <w:tcW w:w="3360" w:type="dxa"/>
          </w:tcPr>
          <w:p w14:paraId="5BD6CB3A" w14:textId="77777777" w:rsidR="001F425D" w:rsidRPr="001F425D" w:rsidRDefault="001F425D" w:rsidP="001F425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дуже добре</w:t>
            </w:r>
          </w:p>
        </w:tc>
      </w:tr>
      <w:tr w:rsidR="001F425D" w:rsidRPr="001F425D" w14:paraId="5BC208AD" w14:textId="77777777" w:rsidTr="00424522">
        <w:trPr>
          <w:cantSplit/>
          <w:trHeight w:val="100"/>
        </w:trPr>
        <w:tc>
          <w:tcPr>
            <w:tcW w:w="3261" w:type="dxa"/>
            <w:vMerge/>
            <w:vAlign w:val="center"/>
          </w:tcPr>
          <w:p w14:paraId="4C813918" w14:textId="77777777" w:rsidR="001F425D" w:rsidRPr="001F425D" w:rsidRDefault="001F425D" w:rsidP="001F425D">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0"/>
                <w:szCs w:val="24"/>
                <w:lang w:eastAsia="ru-RU"/>
              </w:rPr>
            </w:pPr>
          </w:p>
        </w:tc>
        <w:tc>
          <w:tcPr>
            <w:tcW w:w="3021" w:type="dxa"/>
            <w:vAlign w:val="center"/>
          </w:tcPr>
          <w:p w14:paraId="14783DD1" w14:textId="77777777" w:rsidR="001F425D" w:rsidRPr="001F425D" w:rsidRDefault="001F425D" w:rsidP="001F425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C (70-79)</w:t>
            </w:r>
          </w:p>
        </w:tc>
        <w:tc>
          <w:tcPr>
            <w:tcW w:w="3360" w:type="dxa"/>
          </w:tcPr>
          <w:p w14:paraId="63E82436" w14:textId="77777777" w:rsidR="001F425D" w:rsidRPr="001F425D" w:rsidRDefault="001F425D" w:rsidP="001F425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добре</w:t>
            </w:r>
          </w:p>
        </w:tc>
      </w:tr>
      <w:tr w:rsidR="001F425D" w:rsidRPr="001F425D" w14:paraId="18110317" w14:textId="77777777" w:rsidTr="00424522">
        <w:trPr>
          <w:cantSplit/>
          <w:trHeight w:val="131"/>
        </w:trPr>
        <w:tc>
          <w:tcPr>
            <w:tcW w:w="3261" w:type="dxa"/>
            <w:vMerge w:val="restart"/>
            <w:vAlign w:val="center"/>
          </w:tcPr>
          <w:p w14:paraId="3DD3C59D" w14:textId="77777777" w:rsidR="001F425D" w:rsidRPr="001F425D" w:rsidRDefault="001F425D" w:rsidP="001F425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Задовільно</w:t>
            </w:r>
          </w:p>
        </w:tc>
        <w:tc>
          <w:tcPr>
            <w:tcW w:w="3021" w:type="dxa"/>
            <w:vAlign w:val="center"/>
          </w:tcPr>
          <w:p w14:paraId="0051000A" w14:textId="77777777" w:rsidR="001F425D" w:rsidRPr="001F425D" w:rsidRDefault="001F425D" w:rsidP="001F425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D (60-69)</w:t>
            </w:r>
          </w:p>
        </w:tc>
        <w:tc>
          <w:tcPr>
            <w:tcW w:w="3360" w:type="dxa"/>
            <w:vAlign w:val="center"/>
          </w:tcPr>
          <w:p w14:paraId="3E7B379B" w14:textId="77777777" w:rsidR="001F425D" w:rsidRPr="001F425D" w:rsidRDefault="001F425D" w:rsidP="001F425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задовільно</w:t>
            </w:r>
          </w:p>
        </w:tc>
      </w:tr>
      <w:tr w:rsidR="001F425D" w:rsidRPr="001F425D" w14:paraId="792EAB3E" w14:textId="77777777" w:rsidTr="00424522">
        <w:trPr>
          <w:cantSplit/>
          <w:trHeight w:val="108"/>
        </w:trPr>
        <w:tc>
          <w:tcPr>
            <w:tcW w:w="3261" w:type="dxa"/>
            <w:vMerge/>
            <w:vAlign w:val="center"/>
          </w:tcPr>
          <w:p w14:paraId="5FB039AF" w14:textId="77777777" w:rsidR="001F425D" w:rsidRPr="001F425D" w:rsidRDefault="001F425D" w:rsidP="001F425D">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0"/>
                <w:szCs w:val="24"/>
                <w:lang w:eastAsia="ru-RU"/>
              </w:rPr>
            </w:pPr>
          </w:p>
        </w:tc>
        <w:tc>
          <w:tcPr>
            <w:tcW w:w="3021" w:type="dxa"/>
            <w:vAlign w:val="center"/>
          </w:tcPr>
          <w:p w14:paraId="06A1CE7C" w14:textId="77777777" w:rsidR="001F425D" w:rsidRPr="001F425D" w:rsidRDefault="001F425D" w:rsidP="001F425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E (50-59)</w:t>
            </w:r>
          </w:p>
        </w:tc>
        <w:tc>
          <w:tcPr>
            <w:tcW w:w="3360" w:type="dxa"/>
            <w:vAlign w:val="center"/>
          </w:tcPr>
          <w:p w14:paraId="087B31B5" w14:textId="77777777" w:rsidR="001F425D" w:rsidRPr="001F425D" w:rsidRDefault="001F425D" w:rsidP="001F425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достатньо</w:t>
            </w:r>
          </w:p>
        </w:tc>
      </w:tr>
      <w:tr w:rsidR="001F425D" w:rsidRPr="001F425D" w14:paraId="44505B13" w14:textId="77777777" w:rsidTr="00424522">
        <w:trPr>
          <w:cantSplit/>
          <w:trHeight w:val="138"/>
        </w:trPr>
        <w:tc>
          <w:tcPr>
            <w:tcW w:w="3261" w:type="dxa"/>
            <w:vMerge w:val="restart"/>
            <w:vAlign w:val="center"/>
          </w:tcPr>
          <w:p w14:paraId="0E6C5619" w14:textId="77777777" w:rsidR="001F425D" w:rsidRPr="001F425D" w:rsidRDefault="001F425D" w:rsidP="001F425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Незадовільно</w:t>
            </w:r>
          </w:p>
        </w:tc>
        <w:tc>
          <w:tcPr>
            <w:tcW w:w="3021" w:type="dxa"/>
            <w:vAlign w:val="center"/>
          </w:tcPr>
          <w:p w14:paraId="6D2FB833" w14:textId="77777777" w:rsidR="001F425D" w:rsidRPr="001F425D" w:rsidRDefault="001F425D" w:rsidP="001F425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FX (35-49)</w:t>
            </w:r>
          </w:p>
        </w:tc>
        <w:tc>
          <w:tcPr>
            <w:tcW w:w="3360" w:type="dxa"/>
            <w:vAlign w:val="center"/>
          </w:tcPr>
          <w:p w14:paraId="5ABA626E" w14:textId="77777777" w:rsidR="001F425D" w:rsidRPr="001F425D" w:rsidRDefault="001F425D" w:rsidP="001F425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 xml:space="preserve">(незадовільно) </w:t>
            </w:r>
          </w:p>
          <w:p w14:paraId="3B5EF100" w14:textId="77777777" w:rsidR="001F425D" w:rsidRPr="001F425D" w:rsidRDefault="001F425D" w:rsidP="001F425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з можливістю повторного складання</w:t>
            </w:r>
          </w:p>
        </w:tc>
      </w:tr>
      <w:tr w:rsidR="003374CD" w:rsidRPr="001F425D" w14:paraId="3DBC05BD" w14:textId="77777777" w:rsidTr="00424522">
        <w:trPr>
          <w:cantSplit/>
          <w:trHeight w:val="100"/>
        </w:trPr>
        <w:tc>
          <w:tcPr>
            <w:tcW w:w="3261" w:type="dxa"/>
            <w:vMerge/>
            <w:vAlign w:val="center"/>
          </w:tcPr>
          <w:p w14:paraId="59C2CC15" w14:textId="77777777" w:rsidR="003374CD" w:rsidRPr="001F425D" w:rsidRDefault="003374CD" w:rsidP="003374CD">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0"/>
                <w:szCs w:val="24"/>
                <w:lang w:eastAsia="ru-RU"/>
              </w:rPr>
            </w:pPr>
          </w:p>
        </w:tc>
        <w:tc>
          <w:tcPr>
            <w:tcW w:w="3021" w:type="dxa"/>
            <w:vAlign w:val="center"/>
          </w:tcPr>
          <w:p w14:paraId="211C15DA" w14:textId="77777777" w:rsidR="003374CD" w:rsidRPr="001F425D" w:rsidRDefault="003374CD" w:rsidP="003374C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F (1-34)</w:t>
            </w:r>
          </w:p>
        </w:tc>
        <w:tc>
          <w:tcPr>
            <w:tcW w:w="3360" w:type="dxa"/>
            <w:vAlign w:val="center"/>
          </w:tcPr>
          <w:p w14:paraId="1D14B04C" w14:textId="543F164D" w:rsidR="003374CD" w:rsidRPr="001F425D" w:rsidRDefault="003374CD" w:rsidP="003374C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lang w:eastAsia="ru-RU"/>
              </w:rPr>
            </w:pPr>
            <w:r w:rsidRPr="003374CD">
              <w:rPr>
                <w:rFonts w:ascii="Times New Roman" w:hAnsi="Times New Roman" w:cs="Times New Roman"/>
                <w:sz w:val="20"/>
                <w:szCs w:val="20"/>
              </w:rPr>
              <w:t>незадовільно (з обов’язковим самостійним повторним опрацюванням освітнього компонента до перескладання)</w:t>
            </w:r>
          </w:p>
        </w:tc>
      </w:tr>
    </w:tbl>
    <w:p w14:paraId="7134EAFD" w14:textId="77777777" w:rsidR="001F425D" w:rsidRPr="001F425D" w:rsidRDefault="001F425D" w:rsidP="001F425D">
      <w:pPr>
        <w:widowControl w:val="0"/>
        <w:pBdr>
          <w:top w:val="nil"/>
          <w:left w:val="nil"/>
          <w:bottom w:val="nil"/>
          <w:right w:val="nil"/>
          <w:between w:val="nil"/>
        </w:pBdr>
        <w:shd w:val="clear" w:color="auto" w:fill="FFFFFF"/>
        <w:tabs>
          <w:tab w:val="left" w:pos="365"/>
        </w:tabs>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p w14:paraId="3423ACE3" w14:textId="77777777" w:rsidR="001F425D" w:rsidRPr="001F425D" w:rsidRDefault="001F425D" w:rsidP="001F425D">
      <w:pPr>
        <w:widowControl w:val="0"/>
        <w:pBdr>
          <w:top w:val="nil"/>
          <w:left w:val="nil"/>
          <w:bottom w:val="nil"/>
          <w:right w:val="nil"/>
          <w:between w:val="nil"/>
        </w:pBdr>
        <w:shd w:val="clear" w:color="auto" w:fill="FFFFFF"/>
        <w:tabs>
          <w:tab w:val="left" w:pos="365"/>
        </w:tabs>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p w14:paraId="41133AF7" w14:textId="77777777" w:rsidR="001F425D" w:rsidRPr="001F425D" w:rsidRDefault="001F425D" w:rsidP="001F425D">
      <w:pPr>
        <w:widowControl w:val="0"/>
        <w:pBdr>
          <w:top w:val="nil"/>
          <w:left w:val="nil"/>
          <w:bottom w:val="nil"/>
          <w:right w:val="nil"/>
          <w:between w:val="nil"/>
        </w:pBdr>
        <w:shd w:val="clear" w:color="auto" w:fill="FFFFFF"/>
        <w:tabs>
          <w:tab w:val="left" w:pos="365"/>
        </w:tabs>
        <w:suppressAutoHyphens/>
        <w:spacing w:after="0" w:line="240" w:lineRule="auto"/>
        <w:ind w:firstLineChars="294" w:firstLine="706"/>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1F425D">
        <w:rPr>
          <w:rFonts w:ascii="Times New Roman" w:eastAsia="Times New Roman" w:hAnsi="Times New Roman" w:cs="Times New Roman"/>
          <w:position w:val="-1"/>
          <w:sz w:val="24"/>
          <w:szCs w:val="24"/>
          <w:lang w:eastAsia="ru-RU"/>
        </w:rPr>
        <w:t>Засобами оцінювання та демонстрування результатів навчання можуть бути: контрольні роботи; стандартизовані тести; проєкти; аналітичні звіти; реферати; есе; розрахункові роботи; презентації результатів виконаних завдань та досліджень; студентські презентації та виступи на наукових заходах; контрольні роботи; завдання на тренажерах, реальних об'єктах тощо; інші види індивідуальних та групових завдань.</w:t>
      </w:r>
    </w:p>
    <w:p w14:paraId="61D1C99E" w14:textId="48308DF6" w:rsidR="001F425D" w:rsidRDefault="001F425D" w:rsidP="001F425D">
      <w:pPr>
        <w:pBdr>
          <w:top w:val="nil"/>
          <w:left w:val="nil"/>
          <w:bottom w:val="nil"/>
          <w:right w:val="nil"/>
          <w:between w:val="nil"/>
        </w:pBdr>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position w:val="-1"/>
          <w:sz w:val="24"/>
          <w:lang w:eastAsia="ru-RU"/>
        </w:rPr>
      </w:pPr>
      <w:r w:rsidRPr="001F425D">
        <w:rPr>
          <w:rFonts w:ascii="Times New Roman" w:eastAsia="Times New Roman" w:hAnsi="Times New Roman" w:cs="Times New Roman"/>
          <w:position w:val="-1"/>
          <w:sz w:val="24"/>
          <w:lang w:eastAsia="ru-RU"/>
        </w:rPr>
        <w:t>Формами поточного контролю є усна чи письмова (тестування, есе, реферат, творча робота) відповідь студента. Формою підсумкового контролю є екзамен.</w:t>
      </w:r>
    </w:p>
    <w:p w14:paraId="09C2EEDC" w14:textId="0C957066" w:rsidR="001F425D" w:rsidRDefault="001F425D" w:rsidP="001F425D">
      <w:pPr>
        <w:pBdr>
          <w:top w:val="nil"/>
          <w:left w:val="nil"/>
          <w:bottom w:val="nil"/>
          <w:right w:val="nil"/>
          <w:between w:val="nil"/>
        </w:pBdr>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position w:val="-1"/>
          <w:sz w:val="24"/>
          <w:lang w:eastAsia="ru-RU"/>
        </w:rPr>
      </w:pPr>
    </w:p>
    <w:p w14:paraId="02CD0B7C" w14:textId="4E0B7A82" w:rsidR="00A75D53" w:rsidRPr="00A75D53" w:rsidRDefault="00A75D53" w:rsidP="00A75D53">
      <w:pPr>
        <w:pBdr>
          <w:top w:val="nil"/>
          <w:left w:val="nil"/>
          <w:bottom w:val="nil"/>
          <w:right w:val="nil"/>
          <w:between w:val="nil"/>
        </w:pBdr>
        <w:suppressAutoHyphens/>
        <w:spacing w:after="0" w:line="240" w:lineRule="auto"/>
        <w:ind w:leftChars="-1" w:left="-2" w:firstLineChars="294" w:firstLine="708"/>
        <w:jc w:val="center"/>
        <w:textDirection w:val="btLr"/>
        <w:textAlignment w:val="top"/>
        <w:outlineLvl w:val="0"/>
        <w:rPr>
          <w:rFonts w:ascii="Times New Roman" w:eastAsia="Times New Roman" w:hAnsi="Times New Roman" w:cs="Times New Roman"/>
          <w:b/>
          <w:position w:val="-1"/>
          <w:sz w:val="24"/>
          <w:lang w:eastAsia="ru-RU"/>
        </w:rPr>
      </w:pPr>
      <w:r w:rsidRPr="00A75D53">
        <w:rPr>
          <w:rFonts w:ascii="Times New Roman" w:eastAsia="Times New Roman" w:hAnsi="Times New Roman" w:cs="Times New Roman"/>
          <w:b/>
          <w:position w:val="-1"/>
          <w:sz w:val="24"/>
          <w:lang w:eastAsia="ru-RU"/>
        </w:rPr>
        <w:t>Питання для підсумкового контролю</w:t>
      </w:r>
    </w:p>
    <w:p w14:paraId="0F3E382A" w14:textId="77777777" w:rsidR="00A75D53" w:rsidRPr="00A75D53" w:rsidRDefault="00A75D53" w:rsidP="00A75D53">
      <w:pPr>
        <w:pBdr>
          <w:top w:val="nil"/>
          <w:left w:val="nil"/>
          <w:bottom w:val="nil"/>
          <w:right w:val="nil"/>
          <w:between w:val="nil"/>
        </w:pBdr>
        <w:suppressAutoHyphens/>
        <w:spacing w:after="0" w:line="240" w:lineRule="auto"/>
        <w:ind w:leftChars="-1" w:left="-2" w:firstLineChars="294" w:firstLine="708"/>
        <w:jc w:val="both"/>
        <w:textDirection w:val="btLr"/>
        <w:textAlignment w:val="top"/>
        <w:outlineLvl w:val="0"/>
        <w:rPr>
          <w:rFonts w:ascii="Times New Roman" w:eastAsia="Times New Roman" w:hAnsi="Times New Roman" w:cs="Times New Roman"/>
          <w:b/>
          <w:position w:val="-1"/>
          <w:sz w:val="24"/>
          <w:lang w:eastAsia="ru-RU"/>
        </w:rPr>
      </w:pPr>
    </w:p>
    <w:p w14:paraId="22B1F187" w14:textId="12BAC858"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 xml:space="preserve">Які основні етапи розвитку концепції </w:t>
      </w:r>
      <w:proofErr w:type="spellStart"/>
      <w:r w:rsidRPr="00A75D53">
        <w:rPr>
          <w:rFonts w:ascii="Times New Roman" w:eastAsia="Times New Roman" w:hAnsi="Times New Roman" w:cs="Times New Roman"/>
          <w:position w:val="-1"/>
          <w:sz w:val="24"/>
          <w:lang w:eastAsia="ru-RU"/>
        </w:rPr>
        <w:t>тимбілдингу</w:t>
      </w:r>
      <w:proofErr w:type="spellEnd"/>
      <w:r w:rsidRPr="00A75D53">
        <w:rPr>
          <w:rFonts w:ascii="Times New Roman" w:eastAsia="Times New Roman" w:hAnsi="Times New Roman" w:cs="Times New Roman"/>
          <w:position w:val="-1"/>
          <w:sz w:val="24"/>
          <w:lang w:eastAsia="ru-RU"/>
        </w:rPr>
        <w:t xml:space="preserve"> у XXI столітті, і які виклики сучасності вплинули на їх адаптацію?</w:t>
      </w:r>
    </w:p>
    <w:p w14:paraId="1F8B8FAD"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 xml:space="preserve">Які ключові експерименти та теорії вплинули на становлення концепції </w:t>
      </w:r>
      <w:proofErr w:type="spellStart"/>
      <w:r w:rsidRPr="00A75D53">
        <w:rPr>
          <w:rFonts w:ascii="Times New Roman" w:eastAsia="Times New Roman" w:hAnsi="Times New Roman" w:cs="Times New Roman"/>
          <w:position w:val="-1"/>
          <w:sz w:val="24"/>
          <w:lang w:eastAsia="ru-RU"/>
        </w:rPr>
        <w:t>тимбілдингу</w:t>
      </w:r>
      <w:proofErr w:type="spellEnd"/>
      <w:r w:rsidRPr="00A75D53">
        <w:rPr>
          <w:rFonts w:ascii="Times New Roman" w:eastAsia="Times New Roman" w:hAnsi="Times New Roman" w:cs="Times New Roman"/>
          <w:position w:val="-1"/>
          <w:sz w:val="24"/>
          <w:lang w:eastAsia="ru-RU"/>
        </w:rPr>
        <w:t>, і як їх результати застосовуються у сучасному бізнесі?</w:t>
      </w:r>
    </w:p>
    <w:p w14:paraId="4813AC33"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Що таке команда і група в сучасному контексті? Які важливі відмінності між ними в умовах віддаленої роботи?</w:t>
      </w:r>
    </w:p>
    <w:p w14:paraId="35C1FDE4"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Охарактеризуйте стадії розвитку команди в епоху цифровізації. Як нові технології змінюють ці стадії?</w:t>
      </w:r>
    </w:p>
    <w:p w14:paraId="6E35D3BD"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Яка рольова структура команди є найбільш ефективною у сучасному світі, і як її можна адаптувати до нових викликів?</w:t>
      </w:r>
    </w:p>
    <w:p w14:paraId="2208F78B"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 xml:space="preserve">Які періоди організаційного розвитку сприяють успішному впровадженню </w:t>
      </w:r>
      <w:proofErr w:type="spellStart"/>
      <w:r w:rsidRPr="00A75D53">
        <w:rPr>
          <w:rFonts w:ascii="Times New Roman" w:eastAsia="Times New Roman" w:hAnsi="Times New Roman" w:cs="Times New Roman"/>
          <w:position w:val="-1"/>
          <w:sz w:val="24"/>
          <w:lang w:eastAsia="ru-RU"/>
        </w:rPr>
        <w:t>тимбілдингу</w:t>
      </w:r>
      <w:proofErr w:type="spellEnd"/>
      <w:r w:rsidRPr="00A75D53">
        <w:rPr>
          <w:rFonts w:ascii="Times New Roman" w:eastAsia="Times New Roman" w:hAnsi="Times New Roman" w:cs="Times New Roman"/>
          <w:position w:val="-1"/>
          <w:sz w:val="24"/>
          <w:lang w:eastAsia="ru-RU"/>
        </w:rPr>
        <w:t>, особливо в умовах кризи?</w:t>
      </w:r>
    </w:p>
    <w:p w14:paraId="4D0D48F7"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 xml:space="preserve">Які різноманітні типи </w:t>
      </w:r>
      <w:proofErr w:type="spellStart"/>
      <w:r w:rsidRPr="00A75D53">
        <w:rPr>
          <w:rFonts w:ascii="Times New Roman" w:eastAsia="Times New Roman" w:hAnsi="Times New Roman" w:cs="Times New Roman"/>
          <w:position w:val="-1"/>
          <w:sz w:val="24"/>
          <w:lang w:eastAsia="ru-RU"/>
        </w:rPr>
        <w:t>тимбілдингових</w:t>
      </w:r>
      <w:proofErr w:type="spellEnd"/>
      <w:r w:rsidRPr="00A75D53">
        <w:rPr>
          <w:rFonts w:ascii="Times New Roman" w:eastAsia="Times New Roman" w:hAnsi="Times New Roman" w:cs="Times New Roman"/>
          <w:position w:val="-1"/>
          <w:sz w:val="24"/>
          <w:lang w:eastAsia="ru-RU"/>
        </w:rPr>
        <w:t xml:space="preserve"> заходів реалізуються в Україні та за кордоном, і як їх ефективність вимірюється?</w:t>
      </w:r>
    </w:p>
    <w:p w14:paraId="11B511C9"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 xml:space="preserve">Яке </w:t>
      </w:r>
      <w:proofErr w:type="spellStart"/>
      <w:r w:rsidRPr="00A75D53">
        <w:rPr>
          <w:rFonts w:ascii="Times New Roman" w:eastAsia="Times New Roman" w:hAnsi="Times New Roman" w:cs="Times New Roman"/>
          <w:position w:val="-1"/>
          <w:sz w:val="24"/>
          <w:lang w:eastAsia="ru-RU"/>
        </w:rPr>
        <w:t>тривекторне</w:t>
      </w:r>
      <w:proofErr w:type="spellEnd"/>
      <w:r w:rsidRPr="00A75D53">
        <w:rPr>
          <w:rFonts w:ascii="Times New Roman" w:eastAsia="Times New Roman" w:hAnsi="Times New Roman" w:cs="Times New Roman"/>
          <w:position w:val="-1"/>
          <w:sz w:val="24"/>
          <w:lang w:eastAsia="ru-RU"/>
        </w:rPr>
        <w:t xml:space="preserve"> розуміння лідерства найбільш актуальне сьогодні? Як його модернізувати відповідно до нових бізнес-реалій?</w:t>
      </w:r>
    </w:p>
    <w:p w14:paraId="6A780EA1"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 xml:space="preserve">Які підходи до процесу </w:t>
      </w:r>
      <w:proofErr w:type="spellStart"/>
      <w:r w:rsidRPr="00A75D53">
        <w:rPr>
          <w:rFonts w:ascii="Times New Roman" w:eastAsia="Times New Roman" w:hAnsi="Times New Roman" w:cs="Times New Roman"/>
          <w:position w:val="-1"/>
          <w:sz w:val="24"/>
          <w:lang w:eastAsia="ru-RU"/>
        </w:rPr>
        <w:t>командоутворення</w:t>
      </w:r>
      <w:proofErr w:type="spellEnd"/>
      <w:r w:rsidRPr="00A75D53">
        <w:rPr>
          <w:rFonts w:ascii="Times New Roman" w:eastAsia="Times New Roman" w:hAnsi="Times New Roman" w:cs="Times New Roman"/>
          <w:position w:val="-1"/>
          <w:sz w:val="24"/>
          <w:lang w:eastAsia="ru-RU"/>
        </w:rPr>
        <w:t xml:space="preserve"> є найбільш успішними в умовах швидко змінюваного ринку?</w:t>
      </w:r>
    </w:p>
    <w:p w14:paraId="1AD622B0"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 xml:space="preserve">Які компоненти </w:t>
      </w:r>
      <w:proofErr w:type="spellStart"/>
      <w:r w:rsidRPr="00A75D53">
        <w:rPr>
          <w:rFonts w:ascii="Times New Roman" w:eastAsia="Times New Roman" w:hAnsi="Times New Roman" w:cs="Times New Roman"/>
          <w:position w:val="-1"/>
          <w:sz w:val="24"/>
          <w:lang w:eastAsia="ru-RU"/>
        </w:rPr>
        <w:t>тимбілдингу</w:t>
      </w:r>
      <w:proofErr w:type="spellEnd"/>
      <w:r w:rsidRPr="00A75D53">
        <w:rPr>
          <w:rFonts w:ascii="Times New Roman" w:eastAsia="Times New Roman" w:hAnsi="Times New Roman" w:cs="Times New Roman"/>
          <w:position w:val="-1"/>
          <w:sz w:val="24"/>
          <w:lang w:eastAsia="ru-RU"/>
        </w:rPr>
        <w:t xml:space="preserve"> є критично важливими для формування успішної команди в сучасному світі?</w:t>
      </w:r>
    </w:p>
    <w:p w14:paraId="23FD7881"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Які новітні методи підвищення мотивації використовують провідні компанії та лідери у всьому світі?</w:t>
      </w:r>
    </w:p>
    <w:p w14:paraId="4E04BA0A"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 xml:space="preserve">Які основні принципи </w:t>
      </w:r>
      <w:proofErr w:type="spellStart"/>
      <w:r w:rsidRPr="00A75D53">
        <w:rPr>
          <w:rFonts w:ascii="Times New Roman" w:eastAsia="Times New Roman" w:hAnsi="Times New Roman" w:cs="Times New Roman"/>
          <w:position w:val="-1"/>
          <w:sz w:val="24"/>
          <w:lang w:eastAsia="ru-RU"/>
        </w:rPr>
        <w:t>тимбілдингу</w:t>
      </w:r>
      <w:proofErr w:type="spellEnd"/>
      <w:r w:rsidRPr="00A75D53">
        <w:rPr>
          <w:rFonts w:ascii="Times New Roman" w:eastAsia="Times New Roman" w:hAnsi="Times New Roman" w:cs="Times New Roman"/>
          <w:position w:val="-1"/>
          <w:sz w:val="24"/>
          <w:lang w:eastAsia="ru-RU"/>
        </w:rPr>
        <w:t xml:space="preserve"> залишаються незмінними, а які потребують оновлення в умовах цифровізації?</w:t>
      </w:r>
    </w:p>
    <w:p w14:paraId="2661EEEC"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 xml:space="preserve">Які інструменти </w:t>
      </w:r>
      <w:proofErr w:type="spellStart"/>
      <w:r w:rsidRPr="00A75D53">
        <w:rPr>
          <w:rFonts w:ascii="Times New Roman" w:eastAsia="Times New Roman" w:hAnsi="Times New Roman" w:cs="Times New Roman"/>
          <w:position w:val="-1"/>
          <w:sz w:val="24"/>
          <w:lang w:eastAsia="ru-RU"/>
        </w:rPr>
        <w:t>тимбілдингу</w:t>
      </w:r>
      <w:proofErr w:type="spellEnd"/>
      <w:r w:rsidRPr="00A75D53">
        <w:rPr>
          <w:rFonts w:ascii="Times New Roman" w:eastAsia="Times New Roman" w:hAnsi="Times New Roman" w:cs="Times New Roman"/>
          <w:position w:val="-1"/>
          <w:sz w:val="24"/>
          <w:lang w:eastAsia="ru-RU"/>
        </w:rPr>
        <w:t xml:space="preserve"> є найбільш актуальними в контексті віддаленої роботи та гібридних команд?</w:t>
      </w:r>
    </w:p>
    <w:p w14:paraId="16178CAF"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lastRenderedPageBreak/>
        <w:t>Як ви визначаєте корпоративну культуру в сучасному контексті? Які її функції стали більш важливими за останні роки?</w:t>
      </w:r>
    </w:p>
    <w:p w14:paraId="207CCADA"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Які компоненти корпоративної культури мають вирішальне значення для успіху організації в умовах кризи?</w:t>
      </w:r>
    </w:p>
    <w:p w14:paraId="6E7EC64A"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Які культури організації виокремлюються за методикою OCAI, і як вони можуть впливати на командне середовище?</w:t>
      </w:r>
    </w:p>
    <w:p w14:paraId="1089EE76"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Охарактеризуйте основні функції конфлікту в команді. Як їх можна використовувати для розвитку команди?</w:t>
      </w:r>
    </w:p>
    <w:p w14:paraId="168DD5CC"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Які етапи виникнення і розвитку конфліктів в командах найбільш актуальні сьогодні?</w:t>
      </w:r>
    </w:p>
    <w:p w14:paraId="5A4FBE09"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Які стратегії управління конфліктами і стресами є найбільш ефективними в сучасних командах?</w:t>
      </w:r>
    </w:p>
    <w:p w14:paraId="403A51AF"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 xml:space="preserve">Які базові принципи тренінгової роботи допомагають у </w:t>
      </w:r>
      <w:proofErr w:type="spellStart"/>
      <w:r w:rsidRPr="00A75D53">
        <w:rPr>
          <w:rFonts w:ascii="Times New Roman" w:eastAsia="Times New Roman" w:hAnsi="Times New Roman" w:cs="Times New Roman"/>
          <w:position w:val="-1"/>
          <w:sz w:val="24"/>
          <w:lang w:eastAsia="ru-RU"/>
        </w:rPr>
        <w:t>командоутворенні</w:t>
      </w:r>
      <w:proofErr w:type="spellEnd"/>
      <w:r w:rsidRPr="00A75D53">
        <w:rPr>
          <w:rFonts w:ascii="Times New Roman" w:eastAsia="Times New Roman" w:hAnsi="Times New Roman" w:cs="Times New Roman"/>
          <w:position w:val="-1"/>
          <w:sz w:val="24"/>
          <w:lang w:eastAsia="ru-RU"/>
        </w:rPr>
        <w:t>? Розробіть план тренінгу, який відображає ці принципи.</w:t>
      </w:r>
    </w:p>
    <w:p w14:paraId="185C8E6D"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 xml:space="preserve">Які навчальні матеріали є найбільш ефективними для оцінки результатів тренінгу з </w:t>
      </w:r>
      <w:proofErr w:type="spellStart"/>
      <w:r w:rsidRPr="00A75D53">
        <w:rPr>
          <w:rFonts w:ascii="Times New Roman" w:eastAsia="Times New Roman" w:hAnsi="Times New Roman" w:cs="Times New Roman"/>
          <w:position w:val="-1"/>
          <w:sz w:val="24"/>
          <w:lang w:eastAsia="ru-RU"/>
        </w:rPr>
        <w:t>командоутворення</w:t>
      </w:r>
      <w:proofErr w:type="spellEnd"/>
      <w:r w:rsidRPr="00A75D53">
        <w:rPr>
          <w:rFonts w:ascii="Times New Roman" w:eastAsia="Times New Roman" w:hAnsi="Times New Roman" w:cs="Times New Roman"/>
          <w:position w:val="-1"/>
          <w:sz w:val="24"/>
          <w:lang w:eastAsia="ru-RU"/>
        </w:rPr>
        <w:t>? Як оцінити роботу тренера?</w:t>
      </w:r>
    </w:p>
    <w:p w14:paraId="31D0BBFF"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 xml:space="preserve">Яке поняття «коучинг» у контексті сучасного </w:t>
      </w:r>
      <w:proofErr w:type="spellStart"/>
      <w:r w:rsidRPr="00A75D53">
        <w:rPr>
          <w:rFonts w:ascii="Times New Roman" w:eastAsia="Times New Roman" w:hAnsi="Times New Roman" w:cs="Times New Roman"/>
          <w:position w:val="-1"/>
          <w:sz w:val="24"/>
          <w:lang w:eastAsia="ru-RU"/>
        </w:rPr>
        <w:t>тимбілдингу</w:t>
      </w:r>
      <w:proofErr w:type="spellEnd"/>
      <w:r w:rsidRPr="00A75D53">
        <w:rPr>
          <w:rFonts w:ascii="Times New Roman" w:eastAsia="Times New Roman" w:hAnsi="Times New Roman" w:cs="Times New Roman"/>
          <w:position w:val="-1"/>
          <w:sz w:val="24"/>
          <w:lang w:eastAsia="ru-RU"/>
        </w:rPr>
        <w:t>? Як коучинг може сприяти згуртуванню команди?</w:t>
      </w:r>
    </w:p>
    <w:p w14:paraId="2FC8FBA8"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 xml:space="preserve">Які дії слід вжити для створення сильної команди та підвищення її ефективності? У чому різниця між </w:t>
      </w:r>
      <w:proofErr w:type="spellStart"/>
      <w:r w:rsidRPr="00A75D53">
        <w:rPr>
          <w:rFonts w:ascii="Times New Roman" w:eastAsia="Times New Roman" w:hAnsi="Times New Roman" w:cs="Times New Roman"/>
          <w:position w:val="-1"/>
          <w:sz w:val="24"/>
          <w:lang w:eastAsia="ru-RU"/>
        </w:rPr>
        <w:t>Team</w:t>
      </w:r>
      <w:proofErr w:type="spellEnd"/>
      <w:r w:rsidRPr="00A75D53">
        <w:rPr>
          <w:rFonts w:ascii="Times New Roman" w:eastAsia="Times New Roman" w:hAnsi="Times New Roman" w:cs="Times New Roman"/>
          <w:position w:val="-1"/>
          <w:sz w:val="24"/>
          <w:lang w:eastAsia="ru-RU"/>
        </w:rPr>
        <w:t xml:space="preserve"> </w:t>
      </w:r>
      <w:proofErr w:type="spellStart"/>
      <w:r w:rsidRPr="00A75D53">
        <w:rPr>
          <w:rFonts w:ascii="Times New Roman" w:eastAsia="Times New Roman" w:hAnsi="Times New Roman" w:cs="Times New Roman"/>
          <w:position w:val="-1"/>
          <w:sz w:val="24"/>
          <w:lang w:eastAsia="ru-RU"/>
        </w:rPr>
        <w:t>Development</w:t>
      </w:r>
      <w:proofErr w:type="spellEnd"/>
      <w:r w:rsidRPr="00A75D53">
        <w:rPr>
          <w:rFonts w:ascii="Times New Roman" w:eastAsia="Times New Roman" w:hAnsi="Times New Roman" w:cs="Times New Roman"/>
          <w:position w:val="-1"/>
          <w:sz w:val="24"/>
          <w:lang w:eastAsia="ru-RU"/>
        </w:rPr>
        <w:t xml:space="preserve"> та </w:t>
      </w:r>
      <w:proofErr w:type="spellStart"/>
      <w:r w:rsidRPr="00A75D53">
        <w:rPr>
          <w:rFonts w:ascii="Times New Roman" w:eastAsia="Times New Roman" w:hAnsi="Times New Roman" w:cs="Times New Roman"/>
          <w:position w:val="-1"/>
          <w:sz w:val="24"/>
          <w:lang w:eastAsia="ru-RU"/>
        </w:rPr>
        <w:t>Team</w:t>
      </w:r>
      <w:proofErr w:type="spellEnd"/>
      <w:r w:rsidRPr="00A75D53">
        <w:rPr>
          <w:rFonts w:ascii="Times New Roman" w:eastAsia="Times New Roman" w:hAnsi="Times New Roman" w:cs="Times New Roman"/>
          <w:position w:val="-1"/>
          <w:sz w:val="24"/>
          <w:lang w:eastAsia="ru-RU"/>
        </w:rPr>
        <w:t xml:space="preserve"> </w:t>
      </w:r>
      <w:proofErr w:type="spellStart"/>
      <w:r w:rsidRPr="00A75D53">
        <w:rPr>
          <w:rFonts w:ascii="Times New Roman" w:eastAsia="Times New Roman" w:hAnsi="Times New Roman" w:cs="Times New Roman"/>
          <w:position w:val="-1"/>
          <w:sz w:val="24"/>
          <w:lang w:eastAsia="ru-RU"/>
        </w:rPr>
        <w:t>Building</w:t>
      </w:r>
      <w:proofErr w:type="spellEnd"/>
      <w:r w:rsidRPr="00A75D53">
        <w:rPr>
          <w:rFonts w:ascii="Times New Roman" w:eastAsia="Times New Roman" w:hAnsi="Times New Roman" w:cs="Times New Roman"/>
          <w:position w:val="-1"/>
          <w:sz w:val="24"/>
          <w:lang w:eastAsia="ru-RU"/>
        </w:rPr>
        <w:t>?</w:t>
      </w:r>
    </w:p>
    <w:p w14:paraId="4C6B2396"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Проаналізуйте кейси командних бізнес-моделей, які демонструють успіх у сучасному бізнес-середовищі.</w:t>
      </w:r>
    </w:p>
    <w:p w14:paraId="45411D3D"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Які основні перепони заважають формуванню командного потенціалу, і як їх можна подолати?</w:t>
      </w:r>
    </w:p>
    <w:p w14:paraId="6E0B8EA4"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Як децентралізація та делегування повноважень можуть впливати на відповідальність співробітників? Які методи використовують для цього?</w:t>
      </w:r>
    </w:p>
    <w:p w14:paraId="4C6C0F7B"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Які стратегії розвитку лідерського потенціалу на всіх рівнях компанії в сучасному бізнес-середовищі є найбільш ефективними?</w:t>
      </w:r>
    </w:p>
    <w:p w14:paraId="689ABCB8"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Які цифрові інструменти моніторингу та оцінки команди є найбільш корисними в умовах віддаленої роботи?</w:t>
      </w:r>
    </w:p>
    <w:p w14:paraId="1346D349"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Як розробити та налаштувати цифрову платформу для комунікації команди? Які функції є критично важливими?</w:t>
      </w:r>
    </w:p>
    <w:p w14:paraId="1F245556" w14:textId="77777777" w:rsidR="00A75D53" w:rsidRPr="00A75D53"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Які основні елементи потрібно включити до плану управління ефективністю команди в CRM-системах?</w:t>
      </w:r>
    </w:p>
    <w:p w14:paraId="1EEE4489" w14:textId="0FFBDCE5" w:rsidR="00AA5747" w:rsidRDefault="00A75D53" w:rsidP="00A75D53">
      <w:pPr>
        <w:pStyle w:val="a5"/>
        <w:numPr>
          <w:ilvl w:val="0"/>
          <w:numId w:val="36"/>
        </w:numPr>
        <w:pBdr>
          <w:top w:val="nil"/>
          <w:left w:val="nil"/>
          <w:bottom w:val="nil"/>
          <w:right w:val="nil"/>
          <w:between w:val="nil"/>
        </w:pBdr>
        <w:suppressAutoHyphens/>
        <w:spacing w:after="0" w:line="240" w:lineRule="auto"/>
        <w:ind w:left="0" w:firstLine="709"/>
        <w:jc w:val="both"/>
        <w:textDirection w:val="btLr"/>
        <w:textAlignment w:val="top"/>
        <w:outlineLvl w:val="0"/>
        <w:rPr>
          <w:rFonts w:ascii="Times New Roman" w:eastAsia="Times New Roman" w:hAnsi="Times New Roman" w:cs="Times New Roman"/>
          <w:position w:val="-1"/>
          <w:sz w:val="24"/>
          <w:lang w:eastAsia="ru-RU"/>
        </w:rPr>
      </w:pPr>
      <w:r w:rsidRPr="00A75D53">
        <w:rPr>
          <w:rFonts w:ascii="Times New Roman" w:eastAsia="Times New Roman" w:hAnsi="Times New Roman" w:cs="Times New Roman"/>
          <w:position w:val="-1"/>
          <w:sz w:val="24"/>
          <w:lang w:eastAsia="ru-RU"/>
        </w:rPr>
        <w:t>Які критерії (індикатори) вказують на необхідність вивчення корпоративної культури в контексті розвитку команди?</w:t>
      </w:r>
    </w:p>
    <w:p w14:paraId="4C560319" w14:textId="77777777" w:rsidR="00B066F5" w:rsidRPr="00A75D53" w:rsidRDefault="00B066F5" w:rsidP="00B066F5">
      <w:pPr>
        <w:pStyle w:val="a5"/>
        <w:pBdr>
          <w:top w:val="nil"/>
          <w:left w:val="nil"/>
          <w:bottom w:val="nil"/>
          <w:right w:val="nil"/>
          <w:between w:val="nil"/>
        </w:pBdr>
        <w:suppressAutoHyphens/>
        <w:spacing w:after="0" w:line="240" w:lineRule="auto"/>
        <w:ind w:left="709"/>
        <w:jc w:val="both"/>
        <w:textDirection w:val="btLr"/>
        <w:textAlignment w:val="top"/>
        <w:outlineLvl w:val="0"/>
        <w:rPr>
          <w:rFonts w:ascii="Times New Roman" w:eastAsia="Times New Roman" w:hAnsi="Times New Roman" w:cs="Times New Roman"/>
          <w:position w:val="-1"/>
          <w:sz w:val="24"/>
          <w:lang w:eastAsia="ru-RU"/>
        </w:rPr>
      </w:pPr>
    </w:p>
    <w:p w14:paraId="16F72A87" w14:textId="6CBD559A" w:rsidR="006F2F69" w:rsidRDefault="000B1AB2" w:rsidP="006F2F69">
      <w:pPr>
        <w:pStyle w:val="a3"/>
        <w:spacing w:before="0" w:beforeAutospacing="0" w:after="0" w:afterAutospacing="0"/>
        <w:ind w:firstLine="567"/>
        <w:jc w:val="center"/>
        <w:rPr>
          <w:b/>
          <w:bCs/>
          <w:color w:val="000000"/>
          <w:kern w:val="24"/>
        </w:rPr>
      </w:pPr>
      <w:r w:rsidRPr="002E35AC">
        <w:rPr>
          <w:b/>
          <w:bCs/>
          <w:color w:val="000000"/>
          <w:kern w:val="24"/>
        </w:rPr>
        <w:t xml:space="preserve"> Рекомендована література</w:t>
      </w:r>
    </w:p>
    <w:p w14:paraId="14C5CEC3" w14:textId="60708819" w:rsidR="000F28BE" w:rsidRPr="00C16C92" w:rsidRDefault="00C16C92" w:rsidP="000F28BE">
      <w:pPr>
        <w:shd w:val="clear" w:color="auto" w:fill="FFFFFF"/>
        <w:spacing w:after="0" w:line="240" w:lineRule="auto"/>
        <w:ind w:firstLine="567"/>
        <w:jc w:val="center"/>
        <w:rPr>
          <w:rFonts w:ascii="Times New Roman" w:eastAsia="Times New Roman" w:hAnsi="Times New Roman"/>
          <w:b/>
          <w:i/>
          <w:iCs/>
          <w:sz w:val="24"/>
          <w:szCs w:val="24"/>
        </w:rPr>
      </w:pPr>
      <w:r w:rsidRPr="00C16C92">
        <w:rPr>
          <w:rFonts w:ascii="Times New Roman" w:eastAsia="Times New Roman" w:hAnsi="Times New Roman"/>
          <w:b/>
          <w:i/>
          <w:iCs/>
          <w:sz w:val="24"/>
          <w:szCs w:val="24"/>
        </w:rPr>
        <w:t>Основна</w:t>
      </w:r>
    </w:p>
    <w:p w14:paraId="0399D07B" w14:textId="77777777" w:rsidR="000F28BE" w:rsidRDefault="000F28BE" w:rsidP="00C16C92">
      <w:pPr>
        <w:numPr>
          <w:ilvl w:val="0"/>
          <w:numId w:val="31"/>
        </w:numPr>
        <w:pBdr>
          <w:top w:val="nil"/>
          <w:left w:val="nil"/>
          <w:bottom w:val="nil"/>
          <w:right w:val="nil"/>
          <w:between w:val="nil"/>
        </w:pBdr>
        <w:spacing w:after="0" w:line="240" w:lineRule="auto"/>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Вікторія Кифяк. Інструменти </w:t>
      </w:r>
      <w:proofErr w:type="spellStart"/>
      <w:r>
        <w:rPr>
          <w:rFonts w:ascii="Times New Roman" w:eastAsia="Times New Roman" w:hAnsi="Times New Roman"/>
          <w:color w:val="000000"/>
          <w:sz w:val="24"/>
          <w:szCs w:val="24"/>
        </w:rPr>
        <w:t>командоутворення</w:t>
      </w:r>
      <w:proofErr w:type="spellEnd"/>
      <w:r>
        <w:rPr>
          <w:rFonts w:ascii="Times New Roman" w:eastAsia="Times New Roman" w:hAnsi="Times New Roman"/>
          <w:color w:val="000000"/>
          <w:sz w:val="24"/>
          <w:szCs w:val="24"/>
        </w:rPr>
        <w:t xml:space="preserve">. Чернівці : </w:t>
      </w:r>
      <w:proofErr w:type="spellStart"/>
      <w:r>
        <w:rPr>
          <w:rFonts w:ascii="Times New Roman" w:eastAsia="Times New Roman" w:hAnsi="Times New Roman"/>
          <w:color w:val="000000"/>
          <w:sz w:val="24"/>
          <w:szCs w:val="24"/>
        </w:rPr>
        <w:t>Чернівец</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нац</w:t>
      </w:r>
      <w:proofErr w:type="spellEnd"/>
      <w:r>
        <w:rPr>
          <w:rFonts w:ascii="Times New Roman" w:eastAsia="Times New Roman" w:hAnsi="Times New Roman"/>
          <w:color w:val="000000"/>
          <w:sz w:val="24"/>
          <w:szCs w:val="24"/>
        </w:rPr>
        <w:t>. ун-т імені Юрія Федьковича, 2022. 165 с.</w:t>
      </w:r>
    </w:p>
    <w:p w14:paraId="3EDFB6A8" w14:textId="77777777" w:rsidR="000F28BE" w:rsidRDefault="000F28BE" w:rsidP="00C16C92">
      <w:pPr>
        <w:numPr>
          <w:ilvl w:val="0"/>
          <w:numId w:val="31"/>
        </w:numPr>
        <w:pBdr>
          <w:top w:val="nil"/>
          <w:left w:val="nil"/>
          <w:bottom w:val="nil"/>
          <w:right w:val="nil"/>
          <w:between w:val="nil"/>
        </w:pBdr>
        <w:shd w:val="clear" w:color="auto" w:fill="FFFFFF"/>
        <w:spacing w:after="0" w:line="240" w:lineRule="auto"/>
        <w:ind w:left="0" w:firstLine="567"/>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highlight w:val="white"/>
        </w:rPr>
        <w:t>Scannell</w:t>
      </w:r>
      <w:proofErr w:type="spellEnd"/>
      <w:r>
        <w:rPr>
          <w:rFonts w:ascii="Times New Roman" w:eastAsia="Times New Roman" w:hAnsi="Times New Roman"/>
          <w:color w:val="000000"/>
          <w:sz w:val="24"/>
          <w:szCs w:val="24"/>
          <w:highlight w:val="white"/>
        </w:rPr>
        <w:t xml:space="preserve"> М., </w:t>
      </w:r>
      <w:proofErr w:type="spellStart"/>
      <w:r>
        <w:rPr>
          <w:rFonts w:ascii="Times New Roman" w:eastAsia="Times New Roman" w:hAnsi="Times New Roman"/>
          <w:color w:val="000000"/>
          <w:sz w:val="24"/>
          <w:szCs w:val="24"/>
          <w:highlight w:val="white"/>
        </w:rPr>
        <w:t>Abrams</w:t>
      </w:r>
      <w:proofErr w:type="spellEnd"/>
      <w:r>
        <w:rPr>
          <w:rFonts w:ascii="Times New Roman" w:eastAsia="Times New Roman" w:hAnsi="Times New Roman"/>
          <w:color w:val="000000"/>
          <w:sz w:val="24"/>
          <w:szCs w:val="24"/>
          <w:highlight w:val="white"/>
        </w:rPr>
        <w:t xml:space="preserve"> М., </w:t>
      </w:r>
      <w:proofErr w:type="spellStart"/>
      <w:r>
        <w:rPr>
          <w:rFonts w:ascii="Times New Roman" w:eastAsia="Times New Roman" w:hAnsi="Times New Roman"/>
          <w:color w:val="000000"/>
          <w:sz w:val="24"/>
          <w:szCs w:val="24"/>
          <w:highlight w:val="white"/>
        </w:rPr>
        <w:t>Mulvihill</w:t>
      </w:r>
      <w:proofErr w:type="spellEnd"/>
      <w:r>
        <w:rPr>
          <w:rFonts w:ascii="Times New Roman" w:eastAsia="Times New Roman" w:hAnsi="Times New Roman"/>
          <w:color w:val="000000"/>
          <w:sz w:val="24"/>
          <w:szCs w:val="24"/>
          <w:highlight w:val="white"/>
        </w:rPr>
        <w:t xml:space="preserve"> М. </w:t>
      </w:r>
      <w:proofErr w:type="spellStart"/>
      <w:r>
        <w:rPr>
          <w:rFonts w:ascii="Times New Roman" w:eastAsia="Times New Roman" w:hAnsi="Times New Roman"/>
          <w:color w:val="000000"/>
          <w:sz w:val="24"/>
          <w:szCs w:val="24"/>
        </w:rPr>
        <w:t>Big</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Book</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of</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Virtual</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Teambuilding</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Games</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Quick</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Effective</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Activities</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to</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Build</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Communication</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Trust</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and</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Collaboration</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from</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Anywhere</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highlight w:val="white"/>
        </w:rPr>
        <w:t>McGraw-Hill</w:t>
      </w:r>
      <w:proofErr w:type="spellEnd"/>
      <w:r>
        <w:rPr>
          <w:rFonts w:ascii="Times New Roman" w:eastAsia="Times New Roman" w:hAnsi="Times New Roman"/>
          <w:color w:val="000000"/>
          <w:sz w:val="24"/>
          <w:szCs w:val="24"/>
        </w:rPr>
        <w:t>, 2011. 257 р.</w:t>
      </w:r>
    </w:p>
    <w:p w14:paraId="276F18CF" w14:textId="77777777" w:rsidR="000F28BE" w:rsidRDefault="000F28BE" w:rsidP="00C16C92">
      <w:pPr>
        <w:numPr>
          <w:ilvl w:val="0"/>
          <w:numId w:val="31"/>
        </w:numPr>
        <w:pBdr>
          <w:top w:val="nil"/>
          <w:left w:val="nil"/>
          <w:bottom w:val="nil"/>
          <w:right w:val="nil"/>
          <w:between w:val="nil"/>
        </w:pBdr>
        <w:shd w:val="clear" w:color="auto" w:fill="FFFFFF"/>
        <w:spacing w:after="0" w:line="240" w:lineRule="auto"/>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Горбунова В. В. Психологія </w:t>
      </w:r>
      <w:proofErr w:type="spellStart"/>
      <w:r>
        <w:rPr>
          <w:rFonts w:ascii="Times New Roman" w:eastAsia="Times New Roman" w:hAnsi="Times New Roman"/>
          <w:color w:val="000000"/>
          <w:sz w:val="24"/>
          <w:szCs w:val="24"/>
        </w:rPr>
        <w:t>командотворення</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Ціннісно</w:t>
      </w:r>
      <w:proofErr w:type="spellEnd"/>
      <w:r>
        <w:rPr>
          <w:rFonts w:ascii="Times New Roman" w:eastAsia="Times New Roman" w:hAnsi="Times New Roman"/>
          <w:color w:val="000000"/>
          <w:sz w:val="24"/>
          <w:szCs w:val="24"/>
        </w:rPr>
        <w:t xml:space="preserve">-рольовий підхід до формування та розвитку команд : монографія.  Житомир : Вид-во ЖДУ ім. І. Франка, 2014. 380 с., </w:t>
      </w:r>
      <w:proofErr w:type="spellStart"/>
      <w:r>
        <w:rPr>
          <w:rFonts w:ascii="Times New Roman" w:eastAsia="Times New Roman" w:hAnsi="Times New Roman"/>
          <w:color w:val="000000"/>
          <w:sz w:val="24"/>
          <w:szCs w:val="24"/>
        </w:rPr>
        <w:t>іл</w:t>
      </w:r>
      <w:proofErr w:type="spellEnd"/>
      <w:r>
        <w:rPr>
          <w:rFonts w:ascii="Times New Roman" w:eastAsia="Times New Roman" w:hAnsi="Times New Roman"/>
          <w:color w:val="000000"/>
          <w:sz w:val="24"/>
          <w:szCs w:val="24"/>
        </w:rPr>
        <w:t>.</w:t>
      </w:r>
    </w:p>
    <w:p w14:paraId="6C178581" w14:textId="77777777" w:rsidR="000F28BE" w:rsidRDefault="000F28BE" w:rsidP="00C16C92">
      <w:pPr>
        <w:numPr>
          <w:ilvl w:val="0"/>
          <w:numId w:val="31"/>
        </w:numPr>
        <w:pBdr>
          <w:top w:val="nil"/>
          <w:left w:val="nil"/>
          <w:bottom w:val="nil"/>
          <w:right w:val="nil"/>
          <w:between w:val="nil"/>
        </w:pBdr>
        <w:shd w:val="clear" w:color="auto" w:fill="FFFFFF"/>
        <w:spacing w:after="0" w:line="240" w:lineRule="auto"/>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Психологія </w:t>
      </w:r>
      <w:proofErr w:type="spellStart"/>
      <w:r>
        <w:rPr>
          <w:rFonts w:ascii="Times New Roman" w:eastAsia="Times New Roman" w:hAnsi="Times New Roman"/>
          <w:color w:val="000000"/>
          <w:sz w:val="24"/>
          <w:szCs w:val="24"/>
        </w:rPr>
        <w:t>тимбілдингу</w:t>
      </w:r>
      <w:proofErr w:type="spellEnd"/>
      <w:r>
        <w:rPr>
          <w:rFonts w:ascii="Times New Roman" w:eastAsia="Times New Roman" w:hAnsi="Times New Roman"/>
          <w:color w:val="000000"/>
          <w:sz w:val="24"/>
          <w:szCs w:val="24"/>
        </w:rPr>
        <w:t xml:space="preserve">: навчальний посібник / </w:t>
      </w:r>
      <w:proofErr w:type="spellStart"/>
      <w:r>
        <w:rPr>
          <w:rFonts w:ascii="Times New Roman" w:eastAsia="Times New Roman" w:hAnsi="Times New Roman"/>
          <w:color w:val="000000"/>
          <w:sz w:val="24"/>
          <w:szCs w:val="24"/>
        </w:rPr>
        <w:t>Романовський</w:t>
      </w:r>
      <w:proofErr w:type="spellEnd"/>
      <w:r>
        <w:rPr>
          <w:rFonts w:ascii="Times New Roman" w:eastAsia="Times New Roman" w:hAnsi="Times New Roman"/>
          <w:color w:val="000000"/>
          <w:sz w:val="24"/>
          <w:szCs w:val="24"/>
        </w:rPr>
        <w:t xml:space="preserve"> О.Г., </w:t>
      </w:r>
      <w:proofErr w:type="spellStart"/>
      <w:r>
        <w:rPr>
          <w:rFonts w:ascii="Times New Roman" w:eastAsia="Times New Roman" w:hAnsi="Times New Roman"/>
          <w:color w:val="000000"/>
          <w:sz w:val="24"/>
          <w:szCs w:val="24"/>
        </w:rPr>
        <w:t>Шаполова</w:t>
      </w:r>
      <w:proofErr w:type="spellEnd"/>
      <w:r>
        <w:rPr>
          <w:rFonts w:ascii="Times New Roman" w:eastAsia="Times New Roman" w:hAnsi="Times New Roman"/>
          <w:color w:val="000000"/>
          <w:sz w:val="24"/>
          <w:szCs w:val="24"/>
        </w:rPr>
        <w:t xml:space="preserve"> В.В., Квасник О.В., </w:t>
      </w:r>
      <w:proofErr w:type="spellStart"/>
      <w:r>
        <w:rPr>
          <w:rFonts w:ascii="Times New Roman" w:eastAsia="Times New Roman" w:hAnsi="Times New Roman"/>
          <w:color w:val="000000"/>
          <w:sz w:val="24"/>
          <w:szCs w:val="24"/>
        </w:rPr>
        <w:t>Гура</w:t>
      </w:r>
      <w:proofErr w:type="spellEnd"/>
      <w:r>
        <w:rPr>
          <w:rFonts w:ascii="Times New Roman" w:eastAsia="Times New Roman" w:hAnsi="Times New Roman"/>
          <w:color w:val="000000"/>
          <w:sz w:val="24"/>
          <w:szCs w:val="24"/>
        </w:rPr>
        <w:t xml:space="preserve"> Т.В. ; за </w:t>
      </w:r>
      <w:proofErr w:type="spellStart"/>
      <w:r>
        <w:rPr>
          <w:rFonts w:ascii="Times New Roman" w:eastAsia="Times New Roman" w:hAnsi="Times New Roman"/>
          <w:color w:val="000000"/>
          <w:sz w:val="24"/>
          <w:szCs w:val="24"/>
        </w:rPr>
        <w:t>заг</w:t>
      </w:r>
      <w:proofErr w:type="spellEnd"/>
      <w:r>
        <w:rPr>
          <w:rFonts w:ascii="Times New Roman" w:eastAsia="Times New Roman" w:hAnsi="Times New Roman"/>
          <w:color w:val="000000"/>
          <w:sz w:val="24"/>
          <w:szCs w:val="24"/>
        </w:rPr>
        <w:t xml:space="preserve">. ред. </w:t>
      </w:r>
      <w:proofErr w:type="spellStart"/>
      <w:r>
        <w:rPr>
          <w:rFonts w:ascii="Times New Roman" w:eastAsia="Times New Roman" w:hAnsi="Times New Roman"/>
          <w:color w:val="000000"/>
          <w:sz w:val="24"/>
          <w:szCs w:val="24"/>
        </w:rPr>
        <w:t>Романовського</w:t>
      </w:r>
      <w:proofErr w:type="spellEnd"/>
      <w:r>
        <w:rPr>
          <w:rFonts w:ascii="Times New Roman" w:eastAsia="Times New Roman" w:hAnsi="Times New Roman"/>
          <w:color w:val="000000"/>
          <w:sz w:val="24"/>
          <w:szCs w:val="24"/>
        </w:rPr>
        <w:t xml:space="preserve"> О.Г., </w:t>
      </w:r>
      <w:proofErr w:type="spellStart"/>
      <w:r>
        <w:rPr>
          <w:rFonts w:ascii="Times New Roman" w:eastAsia="Times New Roman" w:hAnsi="Times New Roman"/>
          <w:color w:val="000000"/>
          <w:sz w:val="24"/>
          <w:szCs w:val="24"/>
        </w:rPr>
        <w:t>Калашникової</w:t>
      </w:r>
      <w:proofErr w:type="spellEnd"/>
      <w:r>
        <w:rPr>
          <w:rFonts w:ascii="Times New Roman" w:eastAsia="Times New Roman" w:hAnsi="Times New Roman"/>
          <w:color w:val="000000"/>
          <w:sz w:val="24"/>
          <w:szCs w:val="24"/>
        </w:rPr>
        <w:t xml:space="preserve"> С.В. – Харків : «Друкарня Мадрид», 2017. 92 с.</w:t>
      </w:r>
    </w:p>
    <w:p w14:paraId="5D698A91" w14:textId="77777777" w:rsidR="000F28BE" w:rsidRDefault="000F28BE" w:rsidP="00C16C92">
      <w:pPr>
        <w:numPr>
          <w:ilvl w:val="0"/>
          <w:numId w:val="31"/>
        </w:numPr>
        <w:pBdr>
          <w:top w:val="nil"/>
          <w:left w:val="nil"/>
          <w:bottom w:val="nil"/>
          <w:right w:val="nil"/>
          <w:between w:val="nil"/>
        </w:pBdr>
        <w:shd w:val="clear" w:color="auto" w:fill="FFFFFF"/>
        <w:spacing w:after="150" w:line="240" w:lineRule="auto"/>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Виноградова О.В., Євтушенко Н.О. Групова динаміка і комунікації. Навчальний посібник. Київ: ДУТ, 2018. 223 с. http://www.dut.edu.ua/ua/lib/1/category/1097.</w:t>
      </w:r>
    </w:p>
    <w:p w14:paraId="0ABF6988" w14:textId="6B8F7BF8" w:rsidR="006A302D" w:rsidRDefault="006A302D" w:rsidP="006A302D">
      <w:pPr>
        <w:spacing w:after="0" w:line="240" w:lineRule="auto"/>
        <w:ind w:firstLine="567"/>
        <w:jc w:val="center"/>
        <w:rPr>
          <w:rFonts w:ascii="Times New Roman" w:eastAsia="Times New Roman" w:hAnsi="Times New Roman"/>
          <w:b/>
          <w:i/>
          <w:sz w:val="24"/>
          <w:szCs w:val="24"/>
        </w:rPr>
      </w:pPr>
      <w:r>
        <w:rPr>
          <w:rFonts w:ascii="Times New Roman" w:eastAsia="Times New Roman" w:hAnsi="Times New Roman"/>
          <w:b/>
          <w:i/>
          <w:sz w:val="24"/>
          <w:szCs w:val="24"/>
        </w:rPr>
        <w:t>Додаткова</w:t>
      </w:r>
    </w:p>
    <w:p w14:paraId="6C403948" w14:textId="77777777" w:rsidR="006A302D" w:rsidRPr="00BC3766" w:rsidRDefault="006A302D" w:rsidP="006A302D">
      <w:pPr>
        <w:spacing w:after="0" w:line="240" w:lineRule="auto"/>
        <w:ind w:firstLine="567"/>
        <w:jc w:val="both"/>
        <w:rPr>
          <w:rFonts w:ascii="Times New Roman" w:eastAsia="Times New Roman" w:hAnsi="Times New Roman" w:cs="Times New Roman"/>
          <w:b/>
          <w:sz w:val="24"/>
          <w:szCs w:val="24"/>
        </w:rPr>
      </w:pPr>
    </w:p>
    <w:p w14:paraId="76E265CE" w14:textId="77777777" w:rsidR="006A302D" w:rsidRPr="00BC3766" w:rsidRDefault="006A302D" w:rsidP="006A302D">
      <w:pPr>
        <w:pStyle w:val="a5"/>
        <w:numPr>
          <w:ilvl w:val="0"/>
          <w:numId w:val="32"/>
        </w:numPr>
        <w:tabs>
          <w:tab w:val="left" w:pos="142"/>
        </w:tabs>
        <w:spacing w:after="0" w:line="240" w:lineRule="auto"/>
        <w:ind w:left="0" w:firstLine="567"/>
        <w:jc w:val="both"/>
        <w:rPr>
          <w:rFonts w:ascii="Times New Roman" w:hAnsi="Times New Roman" w:cs="Times New Roman"/>
          <w:sz w:val="24"/>
          <w:szCs w:val="24"/>
        </w:rPr>
      </w:pPr>
      <w:r w:rsidRPr="00BC3766">
        <w:rPr>
          <w:rFonts w:ascii="Times New Roman" w:hAnsi="Times New Roman" w:cs="Times New Roman"/>
          <w:sz w:val="24"/>
          <w:szCs w:val="24"/>
        </w:rPr>
        <w:t xml:space="preserve">Кифяк В., Козак О. Інноваційні моделі розвитку бізнес-команд як стратегічний пріоритет сталого зростання організації. 2025. Випуск 5 (82). </w:t>
      </w:r>
      <w:r w:rsidRPr="002927BF">
        <w:rPr>
          <w:rFonts w:ascii="Times New Roman" w:hAnsi="Times New Roman" w:cs="Times New Roman"/>
          <w:i/>
          <w:iCs/>
          <w:sz w:val="24"/>
          <w:szCs w:val="24"/>
        </w:rPr>
        <w:t>Бізнес-навігатор.</w:t>
      </w:r>
      <w:r w:rsidRPr="00BC3766">
        <w:rPr>
          <w:rFonts w:ascii="Times New Roman" w:hAnsi="Times New Roman" w:cs="Times New Roman"/>
          <w:sz w:val="24"/>
          <w:szCs w:val="24"/>
        </w:rPr>
        <w:t xml:space="preserve">  DOI: </w:t>
      </w:r>
      <w:hyperlink r:id="rId8" w:history="1">
        <w:r w:rsidRPr="00BC3766">
          <w:rPr>
            <w:rStyle w:val="a4"/>
            <w:rFonts w:ascii="Times New Roman" w:hAnsi="Times New Roman" w:cs="Times New Roman"/>
            <w:sz w:val="24"/>
            <w:szCs w:val="24"/>
          </w:rPr>
          <w:t>https://doi.org/10.32782/business-navigator.82-13</w:t>
        </w:r>
      </w:hyperlink>
      <w:r w:rsidRPr="00BC3766">
        <w:rPr>
          <w:rFonts w:ascii="Times New Roman" w:hAnsi="Times New Roman" w:cs="Times New Roman"/>
          <w:sz w:val="24"/>
          <w:szCs w:val="24"/>
        </w:rPr>
        <w:t xml:space="preserve"> </w:t>
      </w:r>
    </w:p>
    <w:p w14:paraId="66688A57" w14:textId="77777777" w:rsidR="006A302D" w:rsidRPr="00BC3766" w:rsidRDefault="006A302D" w:rsidP="006A302D">
      <w:pPr>
        <w:pStyle w:val="a5"/>
        <w:numPr>
          <w:ilvl w:val="0"/>
          <w:numId w:val="32"/>
        </w:numPr>
        <w:tabs>
          <w:tab w:val="left" w:pos="142"/>
        </w:tabs>
        <w:spacing w:after="0" w:line="240" w:lineRule="auto"/>
        <w:ind w:left="0" w:firstLine="567"/>
        <w:jc w:val="both"/>
        <w:rPr>
          <w:rFonts w:ascii="Times New Roman" w:hAnsi="Times New Roman" w:cs="Times New Roman"/>
          <w:sz w:val="24"/>
          <w:szCs w:val="24"/>
        </w:rPr>
      </w:pPr>
      <w:r w:rsidRPr="00BC3766">
        <w:rPr>
          <w:rFonts w:ascii="Times New Roman" w:hAnsi="Times New Roman" w:cs="Times New Roman"/>
          <w:sz w:val="24"/>
          <w:szCs w:val="24"/>
        </w:rPr>
        <w:t xml:space="preserve">Кифяк В.І., Козак В.С., </w:t>
      </w:r>
      <w:proofErr w:type="spellStart"/>
      <w:r w:rsidRPr="00BC3766">
        <w:rPr>
          <w:rFonts w:ascii="Times New Roman" w:hAnsi="Times New Roman" w:cs="Times New Roman"/>
          <w:sz w:val="24"/>
          <w:szCs w:val="24"/>
        </w:rPr>
        <w:t>Нідзельська</w:t>
      </w:r>
      <w:proofErr w:type="spellEnd"/>
      <w:r w:rsidRPr="00BC3766">
        <w:rPr>
          <w:rFonts w:ascii="Times New Roman" w:hAnsi="Times New Roman" w:cs="Times New Roman"/>
          <w:sz w:val="24"/>
          <w:szCs w:val="24"/>
        </w:rPr>
        <w:t xml:space="preserve"> С. Аутсорсинг та віртуальні команди як стратегічні інструменти антикризового управління в умовах флуктуацій</w:t>
      </w:r>
      <w:r w:rsidRPr="00BC3766">
        <w:rPr>
          <w:rFonts w:ascii="Times New Roman" w:hAnsi="Times New Roman" w:cs="Times New Roman"/>
          <w:i/>
          <w:iCs/>
          <w:sz w:val="24"/>
          <w:szCs w:val="24"/>
        </w:rPr>
        <w:t>. Ефективна економіка</w:t>
      </w:r>
      <w:r w:rsidRPr="00BC3766">
        <w:rPr>
          <w:rFonts w:ascii="Times New Roman" w:hAnsi="Times New Roman" w:cs="Times New Roman"/>
          <w:sz w:val="24"/>
          <w:szCs w:val="24"/>
        </w:rPr>
        <w:t xml:space="preserve">. 2025. №5. </w:t>
      </w:r>
      <w:hyperlink r:id="rId9" w:history="1">
        <w:r w:rsidRPr="00BC3766">
          <w:rPr>
            <w:rStyle w:val="a4"/>
            <w:rFonts w:ascii="Times New Roman" w:hAnsi="Times New Roman" w:cs="Times New Roman"/>
            <w:sz w:val="24"/>
            <w:szCs w:val="24"/>
          </w:rPr>
          <w:t>http://doi.org/10.32702/2307-2105.2025.5.101</w:t>
        </w:r>
      </w:hyperlink>
      <w:r w:rsidRPr="00BC3766">
        <w:rPr>
          <w:rFonts w:ascii="Times New Roman" w:hAnsi="Times New Roman" w:cs="Times New Roman"/>
          <w:sz w:val="24"/>
          <w:szCs w:val="24"/>
        </w:rPr>
        <w:t xml:space="preserve"> </w:t>
      </w:r>
      <w:hyperlink r:id="rId10" w:history="1">
        <w:r w:rsidRPr="00BC3766">
          <w:rPr>
            <w:rStyle w:val="a4"/>
            <w:rFonts w:ascii="Times New Roman" w:hAnsi="Times New Roman" w:cs="Times New Roman"/>
            <w:sz w:val="24"/>
            <w:szCs w:val="24"/>
          </w:rPr>
          <w:t>https://www.nayka.com.ua/index.php/ee/article/view/6554/6647</w:t>
        </w:r>
      </w:hyperlink>
      <w:r w:rsidRPr="00BC3766">
        <w:rPr>
          <w:rFonts w:ascii="Times New Roman" w:hAnsi="Times New Roman" w:cs="Times New Roman"/>
          <w:sz w:val="24"/>
          <w:szCs w:val="24"/>
        </w:rPr>
        <w:t xml:space="preserve"> </w:t>
      </w:r>
    </w:p>
    <w:p w14:paraId="53902B35" w14:textId="77777777" w:rsidR="006A302D" w:rsidRPr="00BC3766" w:rsidRDefault="006A302D" w:rsidP="006A302D">
      <w:pPr>
        <w:pStyle w:val="a5"/>
        <w:numPr>
          <w:ilvl w:val="0"/>
          <w:numId w:val="32"/>
        </w:numPr>
        <w:shd w:val="clear" w:color="auto" w:fill="FFFFFF"/>
        <w:tabs>
          <w:tab w:val="left" w:pos="142"/>
        </w:tabs>
        <w:spacing w:after="0" w:line="240" w:lineRule="auto"/>
        <w:ind w:left="0" w:firstLine="567"/>
        <w:jc w:val="both"/>
        <w:rPr>
          <w:rFonts w:ascii="Times New Roman" w:eastAsia="Times New Roman" w:hAnsi="Times New Roman" w:cs="Times New Roman"/>
          <w:sz w:val="24"/>
          <w:szCs w:val="24"/>
          <w:lang w:eastAsia="uk-UA"/>
        </w:rPr>
      </w:pPr>
      <w:proofErr w:type="spellStart"/>
      <w:r w:rsidRPr="00BC3766">
        <w:rPr>
          <w:rFonts w:ascii="Times New Roman" w:eastAsia="Times New Roman" w:hAnsi="Times New Roman" w:cs="Times New Roman"/>
          <w:sz w:val="24"/>
          <w:szCs w:val="24"/>
          <w:lang w:eastAsia="uk-UA"/>
        </w:rPr>
        <w:t>Кифяк</w:t>
      </w:r>
      <w:proofErr w:type="spellEnd"/>
      <w:r w:rsidRPr="00BC3766">
        <w:rPr>
          <w:rFonts w:ascii="Times New Roman" w:eastAsia="Times New Roman" w:hAnsi="Times New Roman" w:cs="Times New Roman"/>
          <w:sz w:val="24"/>
          <w:szCs w:val="24"/>
          <w:lang w:eastAsia="uk-UA"/>
        </w:rPr>
        <w:t xml:space="preserve"> В.І., </w:t>
      </w:r>
      <w:proofErr w:type="spellStart"/>
      <w:r w:rsidRPr="00BC3766">
        <w:rPr>
          <w:rFonts w:ascii="Times New Roman" w:eastAsia="Times New Roman" w:hAnsi="Times New Roman" w:cs="Times New Roman"/>
          <w:sz w:val="24"/>
          <w:szCs w:val="24"/>
          <w:lang w:eastAsia="uk-UA"/>
        </w:rPr>
        <w:t>Унгурян</w:t>
      </w:r>
      <w:proofErr w:type="spellEnd"/>
      <w:r w:rsidRPr="00BC3766">
        <w:rPr>
          <w:rFonts w:ascii="Times New Roman" w:eastAsia="Times New Roman" w:hAnsi="Times New Roman" w:cs="Times New Roman"/>
          <w:sz w:val="24"/>
          <w:szCs w:val="24"/>
          <w:lang w:eastAsia="uk-UA"/>
        </w:rPr>
        <w:t xml:space="preserve"> О. В. Управління інноваційними </w:t>
      </w:r>
      <w:proofErr w:type="spellStart"/>
      <w:r w:rsidRPr="00BC3766">
        <w:rPr>
          <w:rFonts w:ascii="Times New Roman" w:eastAsia="Times New Roman" w:hAnsi="Times New Roman" w:cs="Times New Roman"/>
          <w:sz w:val="24"/>
          <w:szCs w:val="24"/>
          <w:lang w:eastAsia="uk-UA"/>
        </w:rPr>
        <w:t>проєктами</w:t>
      </w:r>
      <w:proofErr w:type="spellEnd"/>
      <w:r w:rsidRPr="00BC3766">
        <w:rPr>
          <w:rFonts w:ascii="Times New Roman" w:eastAsia="Times New Roman" w:hAnsi="Times New Roman" w:cs="Times New Roman"/>
          <w:sz w:val="24"/>
          <w:szCs w:val="24"/>
          <w:lang w:eastAsia="uk-UA"/>
        </w:rPr>
        <w:t xml:space="preserve"> у контексті змін у сучасному бізнес-середовищі. </w:t>
      </w:r>
      <w:r w:rsidRPr="00BC3766">
        <w:rPr>
          <w:rFonts w:ascii="Times New Roman" w:eastAsia="Times New Roman" w:hAnsi="Times New Roman" w:cs="Times New Roman"/>
          <w:i/>
          <w:sz w:val="24"/>
          <w:szCs w:val="24"/>
          <w:lang w:eastAsia="uk-UA"/>
        </w:rPr>
        <w:t xml:space="preserve">Проблеми системного підходу в економіці. </w:t>
      </w:r>
      <w:r w:rsidRPr="00BC3766">
        <w:rPr>
          <w:rFonts w:ascii="Times New Roman" w:eastAsia="Times New Roman" w:hAnsi="Times New Roman" w:cs="Times New Roman"/>
          <w:sz w:val="24"/>
          <w:szCs w:val="24"/>
          <w:lang w:eastAsia="uk-UA"/>
        </w:rPr>
        <w:t xml:space="preserve">2024. </w:t>
      </w:r>
      <w:proofErr w:type="spellStart"/>
      <w:r w:rsidRPr="00BC3766">
        <w:rPr>
          <w:rFonts w:ascii="Times New Roman" w:eastAsia="Times New Roman" w:hAnsi="Times New Roman" w:cs="Times New Roman"/>
          <w:sz w:val="24"/>
          <w:szCs w:val="24"/>
          <w:lang w:eastAsia="uk-UA"/>
        </w:rPr>
        <w:t>Вип</w:t>
      </w:r>
      <w:proofErr w:type="spellEnd"/>
      <w:r w:rsidRPr="00BC3766">
        <w:rPr>
          <w:rFonts w:ascii="Times New Roman" w:eastAsia="Times New Roman" w:hAnsi="Times New Roman" w:cs="Times New Roman"/>
          <w:sz w:val="24"/>
          <w:szCs w:val="24"/>
          <w:lang w:eastAsia="uk-UA"/>
        </w:rPr>
        <w:t>. 3 (96). С. 40-48.</w:t>
      </w:r>
      <w:r w:rsidRPr="00BC3766">
        <w:rPr>
          <w:rFonts w:ascii="Times New Roman" w:eastAsia="Times New Roman" w:hAnsi="Times New Roman" w:cs="Times New Roman"/>
          <w:i/>
          <w:sz w:val="24"/>
          <w:szCs w:val="24"/>
          <w:lang w:eastAsia="uk-UA"/>
        </w:rPr>
        <w:t xml:space="preserve"> </w:t>
      </w:r>
      <w:hyperlink r:id="rId11" w:history="1">
        <w:r w:rsidRPr="00BC3766">
          <w:rPr>
            <w:rStyle w:val="a4"/>
            <w:rFonts w:ascii="Times New Roman" w:hAnsi="Times New Roman" w:cs="Times New Roman"/>
            <w:sz w:val="24"/>
            <w:szCs w:val="24"/>
            <w:lang w:eastAsia="uk-UA"/>
          </w:rPr>
          <w:t>https://doi.org/10.32782/2520-2200/2024-3-6</w:t>
        </w:r>
      </w:hyperlink>
      <w:r w:rsidRPr="00BC3766">
        <w:rPr>
          <w:rFonts w:ascii="Times New Roman" w:eastAsia="Times New Roman" w:hAnsi="Times New Roman" w:cs="Times New Roman"/>
          <w:sz w:val="24"/>
          <w:szCs w:val="24"/>
          <w:lang w:eastAsia="uk-UA"/>
        </w:rPr>
        <w:t xml:space="preserve">. </w:t>
      </w:r>
      <w:r w:rsidRPr="00BC3766">
        <w:rPr>
          <w:rFonts w:ascii="Times New Roman" w:hAnsi="Times New Roman" w:cs="Times New Roman"/>
          <w:sz w:val="24"/>
          <w:szCs w:val="24"/>
        </w:rPr>
        <w:t xml:space="preserve">DOI: </w:t>
      </w:r>
      <w:hyperlink r:id="rId12" w:history="1">
        <w:r w:rsidRPr="00BC3766">
          <w:rPr>
            <w:rStyle w:val="a4"/>
            <w:rFonts w:ascii="Times New Roman" w:hAnsi="Times New Roman" w:cs="Times New Roman"/>
            <w:sz w:val="24"/>
            <w:szCs w:val="24"/>
          </w:rPr>
          <w:t>https://doi.org/10.32782/2520-2200/2024-3-6</w:t>
        </w:r>
      </w:hyperlink>
      <w:r w:rsidRPr="00BC3766">
        <w:rPr>
          <w:rFonts w:ascii="Times New Roman" w:hAnsi="Times New Roman" w:cs="Times New Roman"/>
          <w:sz w:val="24"/>
          <w:szCs w:val="24"/>
        </w:rPr>
        <w:t xml:space="preserve"> </w:t>
      </w:r>
    </w:p>
    <w:p w14:paraId="5CD676E7" w14:textId="77777777" w:rsidR="006A302D" w:rsidRPr="00BC3766" w:rsidRDefault="006A302D" w:rsidP="006A302D">
      <w:pPr>
        <w:pStyle w:val="a5"/>
        <w:numPr>
          <w:ilvl w:val="0"/>
          <w:numId w:val="32"/>
        </w:numPr>
        <w:tabs>
          <w:tab w:val="left" w:pos="142"/>
        </w:tabs>
        <w:spacing w:after="0" w:line="240" w:lineRule="auto"/>
        <w:ind w:left="0" w:firstLine="567"/>
        <w:jc w:val="both"/>
        <w:rPr>
          <w:rFonts w:ascii="Times New Roman" w:hAnsi="Times New Roman" w:cs="Times New Roman"/>
          <w:bCs/>
          <w:sz w:val="24"/>
          <w:szCs w:val="24"/>
        </w:rPr>
      </w:pPr>
      <w:proofErr w:type="spellStart"/>
      <w:r w:rsidRPr="00BC3766">
        <w:rPr>
          <w:rFonts w:ascii="Times New Roman" w:hAnsi="Times New Roman" w:cs="Times New Roman"/>
          <w:bCs/>
          <w:sz w:val="24"/>
          <w:szCs w:val="24"/>
        </w:rPr>
        <w:t>Кифяк</w:t>
      </w:r>
      <w:proofErr w:type="spellEnd"/>
      <w:r w:rsidRPr="00BC3766">
        <w:rPr>
          <w:rFonts w:ascii="Times New Roman" w:hAnsi="Times New Roman" w:cs="Times New Roman"/>
          <w:bCs/>
          <w:sz w:val="24"/>
          <w:szCs w:val="24"/>
        </w:rPr>
        <w:t xml:space="preserve"> В.І., </w:t>
      </w:r>
      <w:proofErr w:type="spellStart"/>
      <w:r w:rsidRPr="00BC3766">
        <w:rPr>
          <w:rFonts w:ascii="Times New Roman" w:hAnsi="Times New Roman" w:cs="Times New Roman"/>
          <w:bCs/>
          <w:sz w:val="24"/>
          <w:szCs w:val="24"/>
        </w:rPr>
        <w:t>Лусте</w:t>
      </w:r>
      <w:proofErr w:type="spellEnd"/>
      <w:r w:rsidRPr="00BC3766">
        <w:rPr>
          <w:rFonts w:ascii="Times New Roman" w:hAnsi="Times New Roman" w:cs="Times New Roman"/>
          <w:bCs/>
          <w:sz w:val="24"/>
          <w:szCs w:val="24"/>
        </w:rPr>
        <w:t xml:space="preserve"> О.О. Емоційний інтелект як інструмент управління бізнес-командами в умовах флуктацій. </w:t>
      </w:r>
      <w:r w:rsidRPr="00BC3766">
        <w:rPr>
          <w:rFonts w:ascii="Times New Roman" w:hAnsi="Times New Roman" w:cs="Times New Roman"/>
          <w:bCs/>
          <w:i/>
          <w:sz w:val="24"/>
          <w:szCs w:val="24"/>
        </w:rPr>
        <w:t>Наука і техніка сьогодні.</w:t>
      </w:r>
      <w:r w:rsidRPr="00BC3766">
        <w:rPr>
          <w:rFonts w:ascii="Times New Roman" w:hAnsi="Times New Roman" w:cs="Times New Roman"/>
          <w:bCs/>
          <w:sz w:val="24"/>
          <w:szCs w:val="24"/>
        </w:rPr>
        <w:t xml:space="preserve"> 2023. №1 (15). С. 47-61. http://perspectives.pp.ua/index.php/nts/article/view/3509/3529.</w:t>
      </w:r>
    </w:p>
    <w:p w14:paraId="2A9C7647" w14:textId="77777777" w:rsidR="006A302D" w:rsidRPr="00BC3766" w:rsidRDefault="006A302D" w:rsidP="006A302D">
      <w:pPr>
        <w:numPr>
          <w:ilvl w:val="0"/>
          <w:numId w:val="32"/>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4"/>
        </w:rPr>
      </w:pPr>
      <w:r w:rsidRPr="00BC3766">
        <w:rPr>
          <w:rFonts w:ascii="Times New Roman" w:eastAsia="Times New Roman" w:hAnsi="Times New Roman" w:cs="Times New Roman"/>
          <w:color w:val="000000"/>
          <w:sz w:val="24"/>
          <w:szCs w:val="24"/>
        </w:rPr>
        <w:t xml:space="preserve">Вікторія КИФЯК. Бізнес-інжиніринг: інструкція для підприємців-початківців: методичні вказівки. Чернівці, Чернівецький </w:t>
      </w:r>
      <w:proofErr w:type="spellStart"/>
      <w:r w:rsidRPr="00BC3766">
        <w:rPr>
          <w:rFonts w:ascii="Times New Roman" w:eastAsia="Times New Roman" w:hAnsi="Times New Roman" w:cs="Times New Roman"/>
          <w:color w:val="000000"/>
          <w:sz w:val="24"/>
          <w:szCs w:val="24"/>
        </w:rPr>
        <w:t>нац</w:t>
      </w:r>
      <w:proofErr w:type="spellEnd"/>
      <w:r w:rsidRPr="00BC3766">
        <w:rPr>
          <w:rFonts w:ascii="Times New Roman" w:eastAsia="Times New Roman" w:hAnsi="Times New Roman" w:cs="Times New Roman"/>
          <w:color w:val="000000"/>
          <w:sz w:val="24"/>
          <w:szCs w:val="24"/>
        </w:rPr>
        <w:t>. ун-т, 2021. 20 с.</w:t>
      </w:r>
    </w:p>
    <w:p w14:paraId="4F724D05" w14:textId="77777777" w:rsidR="006A302D" w:rsidRPr="00BC3766" w:rsidRDefault="006A302D" w:rsidP="006A302D">
      <w:pPr>
        <w:numPr>
          <w:ilvl w:val="0"/>
          <w:numId w:val="32"/>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4"/>
        </w:rPr>
      </w:pPr>
      <w:r w:rsidRPr="00BC3766">
        <w:rPr>
          <w:rFonts w:ascii="Times New Roman" w:eastAsia="Times New Roman" w:hAnsi="Times New Roman" w:cs="Times New Roman"/>
          <w:color w:val="000000"/>
          <w:sz w:val="24"/>
          <w:szCs w:val="24"/>
        </w:rPr>
        <w:t xml:space="preserve">Соціологія праці : навчально-методичний посібник / уклад. : Кифяк В.І., Водянка Л.Д., Прокопець Л.В. Чернівці : Чернівецький </w:t>
      </w:r>
      <w:proofErr w:type="spellStart"/>
      <w:r w:rsidRPr="00BC3766">
        <w:rPr>
          <w:rFonts w:ascii="Times New Roman" w:eastAsia="Times New Roman" w:hAnsi="Times New Roman" w:cs="Times New Roman"/>
          <w:color w:val="000000"/>
          <w:sz w:val="24"/>
          <w:szCs w:val="24"/>
        </w:rPr>
        <w:t>нац</w:t>
      </w:r>
      <w:proofErr w:type="spellEnd"/>
      <w:r w:rsidRPr="00BC3766">
        <w:rPr>
          <w:rFonts w:ascii="Times New Roman" w:eastAsia="Times New Roman" w:hAnsi="Times New Roman" w:cs="Times New Roman"/>
          <w:color w:val="000000"/>
          <w:sz w:val="24"/>
          <w:szCs w:val="24"/>
        </w:rPr>
        <w:t>. ун-т ім. Ю. Федьковича, 2021. 136 с.</w:t>
      </w:r>
    </w:p>
    <w:p w14:paraId="6F01A0BD" w14:textId="77777777" w:rsidR="006A302D" w:rsidRPr="00BC3766" w:rsidRDefault="006A302D" w:rsidP="006A302D">
      <w:pPr>
        <w:numPr>
          <w:ilvl w:val="0"/>
          <w:numId w:val="32"/>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4"/>
        </w:rPr>
      </w:pPr>
      <w:r w:rsidRPr="00BC3766">
        <w:rPr>
          <w:rFonts w:ascii="Times New Roman" w:eastAsia="Times New Roman" w:hAnsi="Times New Roman" w:cs="Times New Roman"/>
          <w:color w:val="000000"/>
          <w:sz w:val="24"/>
          <w:szCs w:val="24"/>
        </w:rPr>
        <w:t xml:space="preserve">Кифяк В. І., </w:t>
      </w:r>
      <w:proofErr w:type="spellStart"/>
      <w:r w:rsidRPr="00BC3766">
        <w:rPr>
          <w:rFonts w:ascii="Times New Roman" w:eastAsia="Times New Roman" w:hAnsi="Times New Roman" w:cs="Times New Roman"/>
          <w:color w:val="000000"/>
          <w:sz w:val="24"/>
          <w:szCs w:val="24"/>
        </w:rPr>
        <w:t>Запухляк</w:t>
      </w:r>
      <w:proofErr w:type="spellEnd"/>
      <w:r w:rsidRPr="00BC3766">
        <w:rPr>
          <w:rFonts w:ascii="Times New Roman" w:eastAsia="Times New Roman" w:hAnsi="Times New Roman" w:cs="Times New Roman"/>
          <w:color w:val="000000"/>
          <w:sz w:val="24"/>
          <w:szCs w:val="24"/>
        </w:rPr>
        <w:t xml:space="preserve"> В. М. Інструменти HR-інжинірингу в управлінні організаціями. </w:t>
      </w:r>
      <w:r w:rsidRPr="00BC3766">
        <w:rPr>
          <w:rFonts w:ascii="Times New Roman" w:eastAsia="Times New Roman" w:hAnsi="Times New Roman" w:cs="Times New Roman"/>
          <w:i/>
          <w:color w:val="000000"/>
          <w:sz w:val="24"/>
          <w:szCs w:val="24"/>
        </w:rPr>
        <w:t>Ефективна економіка</w:t>
      </w:r>
      <w:r w:rsidRPr="00BC3766">
        <w:rPr>
          <w:rFonts w:ascii="Times New Roman" w:eastAsia="Times New Roman" w:hAnsi="Times New Roman" w:cs="Times New Roman"/>
          <w:color w:val="000000"/>
          <w:sz w:val="24"/>
          <w:szCs w:val="24"/>
        </w:rPr>
        <w:t>. 2021. № 10. URL: http://www.economy.nayka.com.ua/?op=1&amp;z=9434. DOI: 10.32702/2307-2105-2021.10.86.</w:t>
      </w:r>
    </w:p>
    <w:p w14:paraId="2C807064" w14:textId="77777777" w:rsidR="006A302D" w:rsidRPr="00BC3766" w:rsidRDefault="006A302D" w:rsidP="006A302D">
      <w:pPr>
        <w:numPr>
          <w:ilvl w:val="0"/>
          <w:numId w:val="32"/>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4"/>
        </w:rPr>
      </w:pPr>
      <w:r w:rsidRPr="00BC3766">
        <w:rPr>
          <w:rFonts w:ascii="Times New Roman" w:eastAsia="Times New Roman" w:hAnsi="Times New Roman" w:cs="Times New Roman"/>
          <w:color w:val="000000"/>
          <w:sz w:val="24"/>
          <w:szCs w:val="24"/>
        </w:rPr>
        <w:t xml:space="preserve">Кифяк В. І., </w:t>
      </w:r>
      <w:proofErr w:type="spellStart"/>
      <w:r w:rsidRPr="00BC3766">
        <w:rPr>
          <w:rFonts w:ascii="Times New Roman" w:eastAsia="Times New Roman" w:hAnsi="Times New Roman" w:cs="Times New Roman"/>
          <w:color w:val="000000"/>
          <w:sz w:val="24"/>
          <w:szCs w:val="24"/>
        </w:rPr>
        <w:t>Тодоріко</w:t>
      </w:r>
      <w:proofErr w:type="spellEnd"/>
      <w:r w:rsidRPr="00BC3766">
        <w:rPr>
          <w:rFonts w:ascii="Times New Roman" w:eastAsia="Times New Roman" w:hAnsi="Times New Roman" w:cs="Times New Roman"/>
          <w:color w:val="000000"/>
          <w:sz w:val="24"/>
          <w:szCs w:val="24"/>
        </w:rPr>
        <w:t xml:space="preserve"> І. М. Імплементація зарубіжного досвіду мотивації праці у діяльність українських підприємств. </w:t>
      </w:r>
      <w:r w:rsidRPr="00BC3766">
        <w:rPr>
          <w:rFonts w:ascii="Times New Roman" w:eastAsia="Times New Roman" w:hAnsi="Times New Roman" w:cs="Times New Roman"/>
          <w:i/>
          <w:color w:val="000000"/>
          <w:sz w:val="24"/>
          <w:szCs w:val="24"/>
        </w:rPr>
        <w:t>Проблеми економіки.</w:t>
      </w:r>
      <w:r w:rsidRPr="00BC3766">
        <w:rPr>
          <w:rFonts w:ascii="Times New Roman" w:eastAsia="Times New Roman" w:hAnsi="Times New Roman" w:cs="Times New Roman"/>
          <w:color w:val="000000"/>
          <w:sz w:val="24"/>
          <w:szCs w:val="24"/>
        </w:rPr>
        <w:t xml:space="preserve"> 2021. № 1 (47). С. 72-77.  https:// doi.org/10.32983/2222-0712-2021-1-72-77.</w:t>
      </w:r>
    </w:p>
    <w:p w14:paraId="56647E60" w14:textId="77777777" w:rsidR="006A302D" w:rsidRPr="00BC3766" w:rsidRDefault="006A302D" w:rsidP="006A302D">
      <w:pPr>
        <w:numPr>
          <w:ilvl w:val="0"/>
          <w:numId w:val="32"/>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4"/>
        </w:rPr>
      </w:pPr>
      <w:proofErr w:type="spellStart"/>
      <w:r w:rsidRPr="00BC3766">
        <w:rPr>
          <w:rFonts w:ascii="Times New Roman" w:eastAsia="Times New Roman" w:hAnsi="Times New Roman" w:cs="Times New Roman"/>
          <w:color w:val="000000"/>
          <w:sz w:val="24"/>
          <w:szCs w:val="24"/>
        </w:rPr>
        <w:t>Кифяк</w:t>
      </w:r>
      <w:proofErr w:type="spellEnd"/>
      <w:r w:rsidRPr="00BC3766">
        <w:rPr>
          <w:rFonts w:ascii="Times New Roman" w:eastAsia="Times New Roman" w:hAnsi="Times New Roman" w:cs="Times New Roman"/>
          <w:color w:val="000000"/>
          <w:sz w:val="24"/>
          <w:szCs w:val="24"/>
        </w:rPr>
        <w:t xml:space="preserve"> В.І., </w:t>
      </w:r>
      <w:proofErr w:type="spellStart"/>
      <w:r w:rsidRPr="00BC3766">
        <w:rPr>
          <w:rFonts w:ascii="Times New Roman" w:eastAsia="Times New Roman" w:hAnsi="Times New Roman" w:cs="Times New Roman"/>
          <w:color w:val="000000"/>
          <w:sz w:val="24"/>
          <w:szCs w:val="24"/>
        </w:rPr>
        <w:t>Кіндзерський</w:t>
      </w:r>
      <w:proofErr w:type="spellEnd"/>
      <w:r w:rsidRPr="00BC3766">
        <w:rPr>
          <w:rFonts w:ascii="Times New Roman" w:eastAsia="Times New Roman" w:hAnsi="Times New Roman" w:cs="Times New Roman"/>
          <w:color w:val="000000"/>
          <w:sz w:val="24"/>
          <w:szCs w:val="24"/>
        </w:rPr>
        <w:t xml:space="preserve"> В.В. Управління персоналом як основний бізнес-процес підприємств. </w:t>
      </w:r>
      <w:r w:rsidRPr="00BC3766">
        <w:rPr>
          <w:rFonts w:ascii="Times New Roman" w:eastAsia="Times New Roman" w:hAnsi="Times New Roman" w:cs="Times New Roman"/>
          <w:i/>
          <w:color w:val="000000"/>
          <w:sz w:val="24"/>
          <w:szCs w:val="24"/>
        </w:rPr>
        <w:t>Науковий вісник Чернівецького національного університету</w:t>
      </w:r>
      <w:r w:rsidRPr="00BC3766">
        <w:rPr>
          <w:rFonts w:ascii="Times New Roman" w:eastAsia="Times New Roman" w:hAnsi="Times New Roman" w:cs="Times New Roman"/>
          <w:color w:val="000000"/>
          <w:sz w:val="24"/>
          <w:szCs w:val="24"/>
        </w:rPr>
        <w:t>. Серія Економіка. 2020. № 827. С. 40-41.</w:t>
      </w:r>
    </w:p>
    <w:p w14:paraId="6850FEBE" w14:textId="77777777" w:rsidR="006A302D" w:rsidRPr="00BC3766" w:rsidRDefault="006A302D" w:rsidP="006A302D">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sidRPr="00BC3766">
        <w:rPr>
          <w:rFonts w:ascii="Times New Roman" w:eastAsia="Times New Roman" w:hAnsi="Times New Roman" w:cs="Times New Roman"/>
          <w:color w:val="000000"/>
          <w:sz w:val="24"/>
          <w:szCs w:val="24"/>
        </w:rPr>
        <w:t xml:space="preserve">http://econom.chnu.edu.ua/journal/index.php/ecovis/article/download/124/88/ </w:t>
      </w:r>
    </w:p>
    <w:p w14:paraId="06499F03" w14:textId="77777777" w:rsidR="006A302D" w:rsidRPr="00BC3766" w:rsidRDefault="006A302D" w:rsidP="006A302D">
      <w:pPr>
        <w:numPr>
          <w:ilvl w:val="0"/>
          <w:numId w:val="32"/>
        </w:numPr>
        <w:pBdr>
          <w:top w:val="nil"/>
          <w:left w:val="nil"/>
          <w:bottom w:val="nil"/>
          <w:right w:val="nil"/>
          <w:between w:val="nil"/>
        </w:pBd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BC3766">
        <w:rPr>
          <w:rFonts w:ascii="Times New Roman" w:eastAsia="Times New Roman" w:hAnsi="Times New Roman" w:cs="Times New Roman"/>
          <w:color w:val="000000"/>
          <w:sz w:val="24"/>
          <w:szCs w:val="24"/>
        </w:rPr>
        <w:t xml:space="preserve">Кифяк В.І., Грішка В.В. Гнучкі організаційні структури управління командного типу як засіб розвитку бізнесу. </w:t>
      </w:r>
      <w:r w:rsidRPr="00BC3766">
        <w:rPr>
          <w:rFonts w:ascii="Times New Roman" w:eastAsia="Times New Roman" w:hAnsi="Times New Roman" w:cs="Times New Roman"/>
          <w:i/>
          <w:color w:val="000000"/>
          <w:sz w:val="24"/>
          <w:szCs w:val="24"/>
        </w:rPr>
        <w:t xml:space="preserve">Науковий простір: актуальні питання, досягнення та інновації матеріали III Міжнародної наукової конференції, м. Хмельницький , 13 травня, 2022 р. / Міжнародний центр наукових досліджень. – Вінниця: Європейська наукова платформа, 2022. </w:t>
      </w:r>
      <w:r w:rsidRPr="00BC3766">
        <w:rPr>
          <w:rFonts w:ascii="Times New Roman" w:eastAsia="Times New Roman" w:hAnsi="Times New Roman" w:cs="Times New Roman"/>
          <w:color w:val="000000"/>
          <w:sz w:val="24"/>
          <w:szCs w:val="24"/>
        </w:rPr>
        <w:t>602 с. С. 110-112. URL: https://ojs.ukrlogos.in.ua/index.php/mcnd/issue/view/13.05.2022/743</w:t>
      </w:r>
    </w:p>
    <w:p w14:paraId="5165DD5A" w14:textId="77777777" w:rsidR="006A302D" w:rsidRPr="00BC3766" w:rsidRDefault="006A302D" w:rsidP="006A302D">
      <w:pPr>
        <w:numPr>
          <w:ilvl w:val="0"/>
          <w:numId w:val="32"/>
        </w:numPr>
        <w:pBdr>
          <w:top w:val="nil"/>
          <w:left w:val="nil"/>
          <w:bottom w:val="nil"/>
          <w:right w:val="nil"/>
          <w:between w:val="nil"/>
        </w:pBdr>
        <w:tabs>
          <w:tab w:val="left" w:pos="187"/>
        </w:tabs>
        <w:spacing w:after="0" w:line="240" w:lineRule="auto"/>
        <w:ind w:left="0" w:firstLine="567"/>
        <w:jc w:val="both"/>
        <w:rPr>
          <w:rFonts w:ascii="Times New Roman" w:hAnsi="Times New Roman" w:cs="Times New Roman"/>
        </w:rPr>
      </w:pPr>
      <w:proofErr w:type="spellStart"/>
      <w:r w:rsidRPr="00BC3766">
        <w:rPr>
          <w:rFonts w:ascii="Times New Roman" w:eastAsia="Times New Roman" w:hAnsi="Times New Roman" w:cs="Times New Roman"/>
          <w:color w:val="000000"/>
          <w:sz w:val="24"/>
          <w:szCs w:val="24"/>
        </w:rPr>
        <w:t>Gibb</w:t>
      </w:r>
      <w:proofErr w:type="spellEnd"/>
      <w:r w:rsidRPr="00BC3766">
        <w:rPr>
          <w:rFonts w:ascii="Times New Roman" w:eastAsia="Times New Roman" w:hAnsi="Times New Roman" w:cs="Times New Roman"/>
          <w:color w:val="000000"/>
          <w:sz w:val="24"/>
          <w:szCs w:val="24"/>
        </w:rPr>
        <w:t xml:space="preserve"> </w:t>
      </w:r>
      <w:proofErr w:type="spellStart"/>
      <w:r w:rsidRPr="00BC3766">
        <w:rPr>
          <w:rFonts w:ascii="Times New Roman" w:eastAsia="Times New Roman" w:hAnsi="Times New Roman" w:cs="Times New Roman"/>
          <w:color w:val="000000"/>
          <w:sz w:val="24"/>
          <w:szCs w:val="24"/>
        </w:rPr>
        <w:t>Dyer</w:t>
      </w:r>
      <w:proofErr w:type="spellEnd"/>
      <w:r w:rsidRPr="00BC3766">
        <w:rPr>
          <w:rFonts w:ascii="Times New Roman" w:eastAsia="Times New Roman" w:hAnsi="Times New Roman" w:cs="Times New Roman"/>
          <w:color w:val="000000"/>
          <w:sz w:val="24"/>
          <w:szCs w:val="24"/>
        </w:rPr>
        <w:t xml:space="preserve">, </w:t>
      </w:r>
      <w:proofErr w:type="spellStart"/>
      <w:r w:rsidRPr="00BC3766">
        <w:rPr>
          <w:rFonts w:ascii="Times New Roman" w:eastAsia="Times New Roman" w:hAnsi="Times New Roman" w:cs="Times New Roman"/>
          <w:color w:val="000000"/>
          <w:sz w:val="24"/>
          <w:szCs w:val="24"/>
        </w:rPr>
        <w:t>Jeffrey</w:t>
      </w:r>
      <w:proofErr w:type="spellEnd"/>
      <w:r w:rsidRPr="00BC3766">
        <w:rPr>
          <w:rFonts w:ascii="Times New Roman" w:eastAsia="Times New Roman" w:hAnsi="Times New Roman" w:cs="Times New Roman"/>
          <w:color w:val="000000"/>
          <w:sz w:val="24"/>
          <w:szCs w:val="24"/>
        </w:rPr>
        <w:t xml:space="preserve"> </w:t>
      </w:r>
      <w:proofErr w:type="spellStart"/>
      <w:r w:rsidRPr="00BC3766">
        <w:rPr>
          <w:rFonts w:ascii="Times New Roman" w:eastAsia="Times New Roman" w:hAnsi="Times New Roman" w:cs="Times New Roman"/>
          <w:color w:val="000000"/>
          <w:sz w:val="24"/>
          <w:szCs w:val="24"/>
        </w:rPr>
        <w:t>Dyer</w:t>
      </w:r>
      <w:proofErr w:type="spellEnd"/>
      <w:r w:rsidRPr="00BC3766">
        <w:rPr>
          <w:rFonts w:ascii="Times New Roman" w:eastAsia="Times New Roman" w:hAnsi="Times New Roman" w:cs="Times New Roman"/>
          <w:color w:val="000000"/>
          <w:sz w:val="24"/>
          <w:szCs w:val="24"/>
        </w:rPr>
        <w:t xml:space="preserve">. </w:t>
      </w:r>
      <w:proofErr w:type="spellStart"/>
      <w:r w:rsidRPr="00BC3766">
        <w:rPr>
          <w:rFonts w:ascii="Times New Roman" w:eastAsia="Times New Roman" w:hAnsi="Times New Roman" w:cs="Times New Roman"/>
          <w:color w:val="000000"/>
          <w:sz w:val="24"/>
          <w:szCs w:val="24"/>
        </w:rPr>
        <w:t>Beyond</w:t>
      </w:r>
      <w:proofErr w:type="spellEnd"/>
      <w:r w:rsidRPr="00BC3766">
        <w:rPr>
          <w:rFonts w:ascii="Times New Roman" w:eastAsia="Times New Roman" w:hAnsi="Times New Roman" w:cs="Times New Roman"/>
          <w:color w:val="000000"/>
          <w:sz w:val="24"/>
          <w:szCs w:val="24"/>
        </w:rPr>
        <w:t xml:space="preserve"> </w:t>
      </w:r>
      <w:proofErr w:type="spellStart"/>
      <w:r w:rsidRPr="00BC3766">
        <w:rPr>
          <w:rFonts w:ascii="Times New Roman" w:eastAsia="Times New Roman" w:hAnsi="Times New Roman" w:cs="Times New Roman"/>
          <w:color w:val="000000"/>
          <w:sz w:val="24"/>
          <w:szCs w:val="24"/>
        </w:rPr>
        <w:t>Team</w:t>
      </w:r>
      <w:proofErr w:type="spellEnd"/>
      <w:r w:rsidRPr="00BC3766">
        <w:rPr>
          <w:rFonts w:ascii="Times New Roman" w:eastAsia="Times New Roman" w:hAnsi="Times New Roman" w:cs="Times New Roman"/>
          <w:color w:val="000000"/>
          <w:sz w:val="24"/>
          <w:szCs w:val="24"/>
        </w:rPr>
        <w:t xml:space="preserve"> </w:t>
      </w:r>
      <w:proofErr w:type="spellStart"/>
      <w:r w:rsidRPr="00BC3766">
        <w:rPr>
          <w:rFonts w:ascii="Times New Roman" w:eastAsia="Times New Roman" w:hAnsi="Times New Roman" w:cs="Times New Roman"/>
          <w:color w:val="000000"/>
          <w:sz w:val="24"/>
          <w:szCs w:val="24"/>
        </w:rPr>
        <w:t>Building</w:t>
      </w:r>
      <w:proofErr w:type="spellEnd"/>
      <w:r w:rsidRPr="00BC3766">
        <w:rPr>
          <w:rFonts w:ascii="Times New Roman" w:eastAsia="Times New Roman" w:hAnsi="Times New Roman" w:cs="Times New Roman"/>
          <w:color w:val="000000"/>
          <w:sz w:val="24"/>
          <w:szCs w:val="24"/>
        </w:rPr>
        <w:t xml:space="preserve">: </w:t>
      </w:r>
      <w:proofErr w:type="spellStart"/>
      <w:r w:rsidRPr="00BC3766">
        <w:rPr>
          <w:rFonts w:ascii="Times New Roman" w:eastAsia="Times New Roman" w:hAnsi="Times New Roman" w:cs="Times New Roman"/>
          <w:color w:val="000000"/>
          <w:sz w:val="24"/>
          <w:szCs w:val="24"/>
        </w:rPr>
        <w:t>How</w:t>
      </w:r>
      <w:proofErr w:type="spellEnd"/>
      <w:r w:rsidRPr="00BC3766">
        <w:rPr>
          <w:rFonts w:ascii="Times New Roman" w:eastAsia="Times New Roman" w:hAnsi="Times New Roman" w:cs="Times New Roman"/>
          <w:color w:val="000000"/>
          <w:sz w:val="24"/>
          <w:szCs w:val="24"/>
        </w:rPr>
        <w:t xml:space="preserve"> </w:t>
      </w:r>
      <w:proofErr w:type="spellStart"/>
      <w:r w:rsidRPr="00BC3766">
        <w:rPr>
          <w:rFonts w:ascii="Times New Roman" w:eastAsia="Times New Roman" w:hAnsi="Times New Roman" w:cs="Times New Roman"/>
          <w:color w:val="000000"/>
          <w:sz w:val="24"/>
          <w:szCs w:val="24"/>
        </w:rPr>
        <w:t>to</w:t>
      </w:r>
      <w:proofErr w:type="spellEnd"/>
      <w:r w:rsidRPr="00BC3766">
        <w:rPr>
          <w:rFonts w:ascii="Times New Roman" w:eastAsia="Times New Roman" w:hAnsi="Times New Roman" w:cs="Times New Roman"/>
          <w:color w:val="000000"/>
          <w:sz w:val="24"/>
          <w:szCs w:val="24"/>
        </w:rPr>
        <w:t xml:space="preserve"> </w:t>
      </w:r>
      <w:proofErr w:type="spellStart"/>
      <w:r w:rsidRPr="00BC3766">
        <w:rPr>
          <w:rFonts w:ascii="Times New Roman" w:eastAsia="Times New Roman" w:hAnsi="Times New Roman" w:cs="Times New Roman"/>
          <w:color w:val="000000"/>
          <w:sz w:val="24"/>
          <w:szCs w:val="24"/>
        </w:rPr>
        <w:t>Build</w:t>
      </w:r>
      <w:proofErr w:type="spellEnd"/>
      <w:r w:rsidRPr="00BC3766">
        <w:rPr>
          <w:rFonts w:ascii="Times New Roman" w:eastAsia="Times New Roman" w:hAnsi="Times New Roman" w:cs="Times New Roman"/>
          <w:color w:val="000000"/>
          <w:sz w:val="24"/>
          <w:szCs w:val="24"/>
        </w:rPr>
        <w:t xml:space="preserve"> </w:t>
      </w:r>
      <w:proofErr w:type="spellStart"/>
      <w:r w:rsidRPr="00BC3766">
        <w:rPr>
          <w:rFonts w:ascii="Times New Roman" w:eastAsia="Times New Roman" w:hAnsi="Times New Roman" w:cs="Times New Roman"/>
          <w:color w:val="000000"/>
          <w:sz w:val="24"/>
          <w:szCs w:val="24"/>
        </w:rPr>
        <w:t>High</w:t>
      </w:r>
      <w:proofErr w:type="spellEnd"/>
      <w:r w:rsidRPr="00BC3766">
        <w:rPr>
          <w:rFonts w:ascii="Times New Roman" w:eastAsia="Times New Roman" w:hAnsi="Times New Roman" w:cs="Times New Roman"/>
          <w:color w:val="000000"/>
          <w:sz w:val="24"/>
          <w:szCs w:val="24"/>
        </w:rPr>
        <w:t xml:space="preserve"> </w:t>
      </w:r>
      <w:proofErr w:type="spellStart"/>
      <w:r w:rsidRPr="00BC3766">
        <w:rPr>
          <w:rFonts w:ascii="Times New Roman" w:eastAsia="Times New Roman" w:hAnsi="Times New Roman" w:cs="Times New Roman"/>
          <w:color w:val="000000"/>
          <w:sz w:val="24"/>
          <w:szCs w:val="24"/>
        </w:rPr>
        <w:t>Performing</w:t>
      </w:r>
      <w:proofErr w:type="spellEnd"/>
      <w:r w:rsidRPr="00BC3766">
        <w:rPr>
          <w:rFonts w:ascii="Times New Roman" w:eastAsia="Times New Roman" w:hAnsi="Times New Roman" w:cs="Times New Roman"/>
          <w:color w:val="000000"/>
          <w:sz w:val="24"/>
          <w:szCs w:val="24"/>
        </w:rPr>
        <w:t xml:space="preserve"> </w:t>
      </w:r>
      <w:proofErr w:type="spellStart"/>
      <w:r w:rsidRPr="00BC3766">
        <w:rPr>
          <w:rFonts w:ascii="Times New Roman" w:eastAsia="Times New Roman" w:hAnsi="Times New Roman" w:cs="Times New Roman"/>
          <w:color w:val="000000"/>
          <w:sz w:val="24"/>
          <w:szCs w:val="24"/>
        </w:rPr>
        <w:t>Teams</w:t>
      </w:r>
      <w:proofErr w:type="spellEnd"/>
      <w:r w:rsidRPr="00BC3766">
        <w:rPr>
          <w:rFonts w:ascii="Times New Roman" w:eastAsia="Times New Roman" w:hAnsi="Times New Roman" w:cs="Times New Roman"/>
          <w:color w:val="000000"/>
          <w:sz w:val="24"/>
          <w:szCs w:val="24"/>
        </w:rPr>
        <w:t xml:space="preserve"> </w:t>
      </w:r>
      <w:proofErr w:type="spellStart"/>
      <w:r w:rsidRPr="00BC3766">
        <w:rPr>
          <w:rFonts w:ascii="Times New Roman" w:eastAsia="Times New Roman" w:hAnsi="Times New Roman" w:cs="Times New Roman"/>
          <w:color w:val="000000"/>
          <w:sz w:val="24"/>
          <w:szCs w:val="24"/>
        </w:rPr>
        <w:t>and</w:t>
      </w:r>
      <w:proofErr w:type="spellEnd"/>
      <w:r w:rsidRPr="00BC3766">
        <w:rPr>
          <w:rFonts w:ascii="Times New Roman" w:eastAsia="Times New Roman" w:hAnsi="Times New Roman" w:cs="Times New Roman"/>
          <w:color w:val="000000"/>
          <w:sz w:val="24"/>
          <w:szCs w:val="24"/>
        </w:rPr>
        <w:t xml:space="preserve"> </w:t>
      </w:r>
      <w:proofErr w:type="spellStart"/>
      <w:r w:rsidRPr="00BC3766">
        <w:rPr>
          <w:rFonts w:ascii="Times New Roman" w:eastAsia="Times New Roman" w:hAnsi="Times New Roman" w:cs="Times New Roman"/>
          <w:color w:val="000000"/>
          <w:sz w:val="24"/>
          <w:szCs w:val="24"/>
        </w:rPr>
        <w:t>the</w:t>
      </w:r>
      <w:proofErr w:type="spellEnd"/>
      <w:r w:rsidRPr="00BC3766">
        <w:rPr>
          <w:rFonts w:ascii="Times New Roman" w:eastAsia="Times New Roman" w:hAnsi="Times New Roman" w:cs="Times New Roman"/>
          <w:color w:val="000000"/>
          <w:sz w:val="24"/>
          <w:szCs w:val="24"/>
        </w:rPr>
        <w:t xml:space="preserve"> </w:t>
      </w:r>
      <w:proofErr w:type="spellStart"/>
      <w:r w:rsidRPr="00BC3766">
        <w:rPr>
          <w:rFonts w:ascii="Times New Roman" w:eastAsia="Times New Roman" w:hAnsi="Times New Roman" w:cs="Times New Roman"/>
          <w:color w:val="000000"/>
          <w:sz w:val="24"/>
          <w:szCs w:val="24"/>
        </w:rPr>
        <w:t>Culture</w:t>
      </w:r>
      <w:proofErr w:type="spellEnd"/>
      <w:r w:rsidRPr="00BC3766">
        <w:rPr>
          <w:rFonts w:ascii="Times New Roman" w:eastAsia="Times New Roman" w:hAnsi="Times New Roman" w:cs="Times New Roman"/>
          <w:color w:val="000000"/>
          <w:sz w:val="24"/>
          <w:szCs w:val="24"/>
        </w:rPr>
        <w:t xml:space="preserve"> </w:t>
      </w:r>
      <w:proofErr w:type="spellStart"/>
      <w:r w:rsidRPr="00BC3766">
        <w:rPr>
          <w:rFonts w:ascii="Times New Roman" w:eastAsia="Times New Roman" w:hAnsi="Times New Roman" w:cs="Times New Roman"/>
          <w:color w:val="000000"/>
          <w:sz w:val="24"/>
          <w:szCs w:val="24"/>
        </w:rPr>
        <w:t>to</w:t>
      </w:r>
      <w:proofErr w:type="spellEnd"/>
      <w:r w:rsidRPr="00BC3766">
        <w:rPr>
          <w:rFonts w:ascii="Times New Roman" w:eastAsia="Times New Roman" w:hAnsi="Times New Roman" w:cs="Times New Roman"/>
          <w:color w:val="000000"/>
          <w:sz w:val="24"/>
          <w:szCs w:val="24"/>
        </w:rPr>
        <w:t xml:space="preserve"> </w:t>
      </w:r>
      <w:proofErr w:type="spellStart"/>
      <w:r w:rsidRPr="00BC3766">
        <w:rPr>
          <w:rFonts w:ascii="Times New Roman" w:eastAsia="Times New Roman" w:hAnsi="Times New Roman" w:cs="Times New Roman"/>
          <w:color w:val="000000"/>
          <w:sz w:val="24"/>
          <w:szCs w:val="24"/>
        </w:rPr>
        <w:t>Support</w:t>
      </w:r>
      <w:proofErr w:type="spellEnd"/>
      <w:r w:rsidRPr="00BC3766">
        <w:rPr>
          <w:rFonts w:ascii="Times New Roman" w:eastAsia="Times New Roman" w:hAnsi="Times New Roman" w:cs="Times New Roman"/>
          <w:color w:val="000000"/>
          <w:sz w:val="24"/>
          <w:szCs w:val="24"/>
        </w:rPr>
        <w:t xml:space="preserve"> </w:t>
      </w:r>
      <w:proofErr w:type="spellStart"/>
      <w:r w:rsidRPr="00BC3766">
        <w:rPr>
          <w:rFonts w:ascii="Times New Roman" w:eastAsia="Times New Roman" w:hAnsi="Times New Roman" w:cs="Times New Roman"/>
          <w:color w:val="000000"/>
          <w:sz w:val="24"/>
          <w:szCs w:val="24"/>
        </w:rPr>
        <w:t>Them</w:t>
      </w:r>
      <w:proofErr w:type="spellEnd"/>
      <w:r w:rsidRPr="00BC3766">
        <w:rPr>
          <w:rFonts w:ascii="Times New Roman" w:eastAsia="Times New Roman" w:hAnsi="Times New Roman" w:cs="Times New Roman"/>
          <w:color w:val="000000"/>
          <w:sz w:val="24"/>
          <w:szCs w:val="24"/>
        </w:rPr>
        <w:t xml:space="preserve"> / </w:t>
      </w:r>
      <w:proofErr w:type="spellStart"/>
      <w:r w:rsidRPr="00BC3766">
        <w:rPr>
          <w:rFonts w:ascii="Times New Roman" w:eastAsia="Times New Roman" w:hAnsi="Times New Roman" w:cs="Times New Roman"/>
          <w:color w:val="000000"/>
          <w:sz w:val="24"/>
          <w:szCs w:val="24"/>
        </w:rPr>
        <w:t>Gibb</w:t>
      </w:r>
      <w:proofErr w:type="spellEnd"/>
      <w:r w:rsidRPr="00BC3766">
        <w:rPr>
          <w:rFonts w:ascii="Times New Roman" w:eastAsia="Times New Roman" w:hAnsi="Times New Roman" w:cs="Times New Roman"/>
          <w:color w:val="000000"/>
          <w:sz w:val="24"/>
          <w:szCs w:val="24"/>
        </w:rPr>
        <w:t xml:space="preserve"> </w:t>
      </w:r>
      <w:proofErr w:type="spellStart"/>
      <w:r w:rsidRPr="00BC3766">
        <w:rPr>
          <w:rFonts w:ascii="Times New Roman" w:eastAsia="Times New Roman" w:hAnsi="Times New Roman" w:cs="Times New Roman"/>
          <w:color w:val="000000"/>
          <w:sz w:val="24"/>
          <w:szCs w:val="24"/>
        </w:rPr>
        <w:t>Dyer</w:t>
      </w:r>
      <w:proofErr w:type="spellEnd"/>
      <w:r w:rsidRPr="00BC3766">
        <w:rPr>
          <w:rFonts w:ascii="Times New Roman" w:eastAsia="Times New Roman" w:hAnsi="Times New Roman" w:cs="Times New Roman"/>
          <w:color w:val="000000"/>
          <w:sz w:val="24"/>
          <w:szCs w:val="24"/>
        </w:rPr>
        <w:t xml:space="preserve">, </w:t>
      </w:r>
      <w:proofErr w:type="spellStart"/>
      <w:r w:rsidRPr="00BC3766">
        <w:rPr>
          <w:rFonts w:ascii="Times New Roman" w:eastAsia="Times New Roman" w:hAnsi="Times New Roman" w:cs="Times New Roman"/>
          <w:color w:val="000000"/>
          <w:sz w:val="24"/>
          <w:szCs w:val="24"/>
        </w:rPr>
        <w:t>Jeffrey</w:t>
      </w:r>
      <w:proofErr w:type="spellEnd"/>
      <w:r w:rsidRPr="00BC3766">
        <w:rPr>
          <w:rFonts w:ascii="Times New Roman" w:eastAsia="Times New Roman" w:hAnsi="Times New Roman" w:cs="Times New Roman"/>
          <w:color w:val="000000"/>
          <w:sz w:val="24"/>
          <w:szCs w:val="24"/>
        </w:rPr>
        <w:t xml:space="preserve"> </w:t>
      </w:r>
      <w:proofErr w:type="spellStart"/>
      <w:r w:rsidRPr="00BC3766">
        <w:rPr>
          <w:rFonts w:ascii="Times New Roman" w:eastAsia="Times New Roman" w:hAnsi="Times New Roman" w:cs="Times New Roman"/>
          <w:color w:val="000000"/>
          <w:sz w:val="24"/>
          <w:szCs w:val="24"/>
        </w:rPr>
        <w:t>Dyer</w:t>
      </w:r>
      <w:proofErr w:type="spellEnd"/>
      <w:r w:rsidRPr="00BC3766">
        <w:rPr>
          <w:rFonts w:ascii="Times New Roman" w:eastAsia="Times New Roman" w:hAnsi="Times New Roman" w:cs="Times New Roman"/>
          <w:color w:val="000000"/>
          <w:sz w:val="24"/>
          <w:szCs w:val="24"/>
        </w:rPr>
        <w:t xml:space="preserve">. 1st </w:t>
      </w:r>
      <w:proofErr w:type="spellStart"/>
      <w:r w:rsidRPr="00BC3766">
        <w:rPr>
          <w:rFonts w:ascii="Times New Roman" w:eastAsia="Times New Roman" w:hAnsi="Times New Roman" w:cs="Times New Roman"/>
          <w:color w:val="000000"/>
          <w:sz w:val="24"/>
          <w:szCs w:val="24"/>
        </w:rPr>
        <w:t>Edition</w:t>
      </w:r>
      <w:proofErr w:type="spellEnd"/>
      <w:r w:rsidRPr="00BC3766">
        <w:rPr>
          <w:rFonts w:ascii="Times New Roman" w:eastAsia="Times New Roman" w:hAnsi="Times New Roman" w:cs="Times New Roman"/>
          <w:color w:val="000000"/>
          <w:sz w:val="24"/>
          <w:szCs w:val="24"/>
        </w:rPr>
        <w:t xml:space="preserve">. 2019. C. 256. 2. </w:t>
      </w:r>
      <w:proofErr w:type="spellStart"/>
      <w:r w:rsidRPr="00BC3766">
        <w:rPr>
          <w:rFonts w:ascii="Times New Roman" w:eastAsia="Times New Roman" w:hAnsi="Times New Roman" w:cs="Times New Roman"/>
          <w:color w:val="000000"/>
          <w:sz w:val="24"/>
          <w:szCs w:val="24"/>
        </w:rPr>
        <w:t>Авдеев</w:t>
      </w:r>
      <w:proofErr w:type="spellEnd"/>
      <w:r w:rsidRPr="00BC3766">
        <w:rPr>
          <w:rFonts w:ascii="Times New Roman" w:eastAsia="Times New Roman" w:hAnsi="Times New Roman" w:cs="Times New Roman"/>
          <w:color w:val="000000"/>
          <w:sz w:val="24"/>
          <w:szCs w:val="24"/>
        </w:rPr>
        <w:t xml:space="preserve"> В.В. </w:t>
      </w:r>
    </w:p>
    <w:p w14:paraId="4BE9A66D" w14:textId="77777777" w:rsidR="006A302D" w:rsidRPr="00BC3766" w:rsidRDefault="006A302D" w:rsidP="006A302D">
      <w:pPr>
        <w:numPr>
          <w:ilvl w:val="0"/>
          <w:numId w:val="32"/>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4"/>
        </w:rPr>
      </w:pPr>
      <w:proofErr w:type="spellStart"/>
      <w:r w:rsidRPr="00BC3766">
        <w:rPr>
          <w:rFonts w:ascii="Times New Roman" w:eastAsia="Times New Roman" w:hAnsi="Times New Roman" w:cs="Times New Roman"/>
          <w:color w:val="000000"/>
          <w:sz w:val="24"/>
          <w:szCs w:val="24"/>
        </w:rPr>
        <w:t>Кифяк</w:t>
      </w:r>
      <w:proofErr w:type="spellEnd"/>
      <w:r w:rsidRPr="00BC3766">
        <w:rPr>
          <w:rFonts w:ascii="Times New Roman" w:eastAsia="Times New Roman" w:hAnsi="Times New Roman" w:cs="Times New Roman"/>
          <w:color w:val="000000"/>
          <w:sz w:val="24"/>
          <w:szCs w:val="24"/>
        </w:rPr>
        <w:t xml:space="preserve"> В.І., </w:t>
      </w:r>
      <w:proofErr w:type="spellStart"/>
      <w:r w:rsidRPr="00BC3766">
        <w:rPr>
          <w:rFonts w:ascii="Times New Roman" w:eastAsia="Times New Roman" w:hAnsi="Times New Roman" w:cs="Times New Roman"/>
          <w:color w:val="000000"/>
          <w:sz w:val="24"/>
          <w:szCs w:val="24"/>
        </w:rPr>
        <w:t>Геренда</w:t>
      </w:r>
      <w:proofErr w:type="spellEnd"/>
      <w:r w:rsidRPr="00BC3766">
        <w:rPr>
          <w:rFonts w:ascii="Times New Roman" w:eastAsia="Times New Roman" w:hAnsi="Times New Roman" w:cs="Times New Roman"/>
          <w:color w:val="000000"/>
          <w:sz w:val="24"/>
          <w:szCs w:val="24"/>
        </w:rPr>
        <w:t xml:space="preserve"> О. А. </w:t>
      </w:r>
      <w:proofErr w:type="spellStart"/>
      <w:r w:rsidRPr="00BC3766">
        <w:rPr>
          <w:rFonts w:ascii="Times New Roman" w:eastAsia="Times New Roman" w:hAnsi="Times New Roman" w:cs="Times New Roman"/>
          <w:color w:val="000000"/>
          <w:sz w:val="24"/>
          <w:szCs w:val="24"/>
        </w:rPr>
        <w:t>Партисипативне</w:t>
      </w:r>
      <w:proofErr w:type="spellEnd"/>
      <w:r w:rsidRPr="00BC3766">
        <w:rPr>
          <w:rFonts w:ascii="Times New Roman" w:eastAsia="Times New Roman" w:hAnsi="Times New Roman" w:cs="Times New Roman"/>
          <w:color w:val="000000"/>
          <w:sz w:val="24"/>
          <w:szCs w:val="24"/>
        </w:rPr>
        <w:t xml:space="preserve"> управління як інструмент забезпечення стратегічного розвитку підприємств. </w:t>
      </w:r>
      <w:r w:rsidRPr="00BC3766">
        <w:rPr>
          <w:rFonts w:ascii="Times New Roman" w:eastAsia="Times New Roman" w:hAnsi="Times New Roman" w:cs="Times New Roman"/>
          <w:i/>
          <w:color w:val="000000"/>
          <w:sz w:val="24"/>
          <w:szCs w:val="24"/>
        </w:rPr>
        <w:t xml:space="preserve">Бізнес-навігатор. </w:t>
      </w:r>
      <w:r w:rsidRPr="00BC3766">
        <w:rPr>
          <w:rFonts w:ascii="Times New Roman" w:eastAsia="Times New Roman" w:hAnsi="Times New Roman" w:cs="Times New Roman"/>
          <w:color w:val="000000"/>
          <w:sz w:val="24"/>
          <w:szCs w:val="24"/>
        </w:rPr>
        <w:t>2021. Випуск 3 (64). С. 33-38. DOI: https://doi.org/10.32847/business-navigator.64-5.</w:t>
      </w:r>
    </w:p>
    <w:p w14:paraId="5DA2908B" w14:textId="77777777" w:rsidR="006A302D" w:rsidRPr="00BC3766" w:rsidRDefault="006A302D" w:rsidP="006A302D">
      <w:pPr>
        <w:numPr>
          <w:ilvl w:val="0"/>
          <w:numId w:val="32"/>
        </w:numPr>
        <w:pBdr>
          <w:top w:val="nil"/>
          <w:left w:val="nil"/>
          <w:bottom w:val="nil"/>
          <w:right w:val="nil"/>
          <w:between w:val="nil"/>
        </w:pBdr>
        <w:tabs>
          <w:tab w:val="left" w:pos="187"/>
        </w:tabs>
        <w:spacing w:after="0" w:line="240" w:lineRule="auto"/>
        <w:ind w:left="0" w:firstLine="567"/>
        <w:jc w:val="both"/>
        <w:rPr>
          <w:rFonts w:ascii="Times New Roman" w:hAnsi="Times New Roman" w:cs="Times New Roman"/>
        </w:rPr>
      </w:pPr>
      <w:r w:rsidRPr="00BC3766">
        <w:rPr>
          <w:rFonts w:ascii="Times New Roman" w:eastAsia="Times New Roman" w:hAnsi="Times New Roman" w:cs="Times New Roman"/>
          <w:color w:val="000000"/>
          <w:sz w:val="24"/>
          <w:szCs w:val="24"/>
        </w:rPr>
        <w:t xml:space="preserve">Шпортько Г., </w:t>
      </w:r>
      <w:proofErr w:type="spellStart"/>
      <w:r w:rsidRPr="00BC3766">
        <w:rPr>
          <w:rFonts w:ascii="Times New Roman" w:eastAsia="Times New Roman" w:hAnsi="Times New Roman" w:cs="Times New Roman"/>
          <w:color w:val="000000"/>
          <w:sz w:val="24"/>
          <w:szCs w:val="24"/>
        </w:rPr>
        <w:t>Карабаш</w:t>
      </w:r>
      <w:proofErr w:type="spellEnd"/>
      <w:r w:rsidRPr="00BC3766">
        <w:rPr>
          <w:rFonts w:ascii="Times New Roman" w:eastAsia="Times New Roman" w:hAnsi="Times New Roman" w:cs="Times New Roman"/>
          <w:color w:val="000000"/>
          <w:sz w:val="24"/>
          <w:szCs w:val="24"/>
        </w:rPr>
        <w:t xml:space="preserve"> А. Дослідження формування </w:t>
      </w:r>
      <w:proofErr w:type="spellStart"/>
      <w:r w:rsidRPr="00BC3766">
        <w:rPr>
          <w:rFonts w:ascii="Times New Roman" w:eastAsia="Times New Roman" w:hAnsi="Times New Roman" w:cs="Times New Roman"/>
          <w:color w:val="000000"/>
          <w:sz w:val="24"/>
          <w:szCs w:val="24"/>
        </w:rPr>
        <w:t>ефективноі</w:t>
      </w:r>
      <w:proofErr w:type="spellEnd"/>
      <w:r w:rsidRPr="00BC3766">
        <w:rPr>
          <w:rFonts w:ascii="Times New Roman" w:eastAsia="Times New Roman" w:hAnsi="Times New Roman" w:cs="Times New Roman"/>
          <w:color w:val="000000"/>
          <w:sz w:val="24"/>
          <w:szCs w:val="24"/>
        </w:rPr>
        <w:t xml:space="preserve">̈ </w:t>
      </w:r>
      <w:proofErr w:type="spellStart"/>
      <w:r w:rsidRPr="00BC3766">
        <w:rPr>
          <w:rFonts w:ascii="Times New Roman" w:eastAsia="Times New Roman" w:hAnsi="Times New Roman" w:cs="Times New Roman"/>
          <w:color w:val="000000"/>
          <w:sz w:val="24"/>
          <w:szCs w:val="24"/>
        </w:rPr>
        <w:t>управлінськоі</w:t>
      </w:r>
      <w:proofErr w:type="spellEnd"/>
      <w:r w:rsidRPr="00BC3766">
        <w:rPr>
          <w:rFonts w:ascii="Times New Roman" w:eastAsia="Times New Roman" w:hAnsi="Times New Roman" w:cs="Times New Roman"/>
          <w:color w:val="000000"/>
          <w:sz w:val="24"/>
          <w:szCs w:val="24"/>
        </w:rPr>
        <w:t xml:space="preserve">̈ команди. </w:t>
      </w:r>
      <w:r w:rsidRPr="00BC3766">
        <w:rPr>
          <w:rFonts w:ascii="Times New Roman" w:eastAsia="Times New Roman" w:hAnsi="Times New Roman" w:cs="Times New Roman"/>
          <w:i/>
          <w:color w:val="000000"/>
          <w:sz w:val="24"/>
          <w:szCs w:val="24"/>
        </w:rPr>
        <w:t>Економіка та суспільство</w:t>
      </w:r>
      <w:r w:rsidRPr="00BC3766">
        <w:rPr>
          <w:rFonts w:ascii="Times New Roman" w:eastAsia="Times New Roman" w:hAnsi="Times New Roman" w:cs="Times New Roman"/>
          <w:color w:val="000000"/>
          <w:sz w:val="24"/>
          <w:szCs w:val="24"/>
        </w:rPr>
        <w:t>. 2021. (25). URL: https://doi.org/10.32782/2524-0072/2021-25-19.</w:t>
      </w:r>
    </w:p>
    <w:p w14:paraId="40900262" w14:textId="77777777" w:rsidR="006A302D" w:rsidRPr="00BC3766" w:rsidRDefault="006A302D" w:rsidP="006A302D">
      <w:pPr>
        <w:numPr>
          <w:ilvl w:val="0"/>
          <w:numId w:val="32"/>
        </w:numPr>
        <w:pBdr>
          <w:top w:val="nil"/>
          <w:left w:val="nil"/>
          <w:bottom w:val="nil"/>
          <w:right w:val="nil"/>
          <w:between w:val="nil"/>
        </w:pBdr>
        <w:tabs>
          <w:tab w:val="left" w:pos="187"/>
        </w:tabs>
        <w:spacing w:after="0" w:line="240" w:lineRule="auto"/>
        <w:ind w:left="0" w:firstLine="567"/>
        <w:jc w:val="both"/>
        <w:rPr>
          <w:rFonts w:ascii="Times New Roman" w:hAnsi="Times New Roman" w:cs="Times New Roman"/>
        </w:rPr>
      </w:pPr>
      <w:r w:rsidRPr="00BC3766">
        <w:rPr>
          <w:rFonts w:ascii="Times New Roman" w:eastAsia="Times New Roman" w:hAnsi="Times New Roman" w:cs="Times New Roman"/>
          <w:color w:val="000000"/>
          <w:sz w:val="24"/>
          <w:szCs w:val="24"/>
        </w:rPr>
        <w:t xml:space="preserve">Ярмолюк Д.І., </w:t>
      </w:r>
      <w:proofErr w:type="spellStart"/>
      <w:r w:rsidRPr="00BC3766">
        <w:rPr>
          <w:rFonts w:ascii="Times New Roman" w:eastAsia="Times New Roman" w:hAnsi="Times New Roman" w:cs="Times New Roman"/>
          <w:color w:val="000000"/>
          <w:sz w:val="24"/>
          <w:szCs w:val="24"/>
        </w:rPr>
        <w:t>Хлуп’янець</w:t>
      </w:r>
      <w:proofErr w:type="spellEnd"/>
      <w:r w:rsidRPr="00BC3766">
        <w:rPr>
          <w:rFonts w:ascii="Times New Roman" w:eastAsia="Times New Roman" w:hAnsi="Times New Roman" w:cs="Times New Roman"/>
          <w:color w:val="000000"/>
          <w:sz w:val="24"/>
          <w:szCs w:val="24"/>
        </w:rPr>
        <w:t xml:space="preserve"> Д.І., Яблонська І.В. </w:t>
      </w:r>
      <w:proofErr w:type="spellStart"/>
      <w:r w:rsidRPr="00BC3766">
        <w:rPr>
          <w:rFonts w:ascii="Times New Roman" w:eastAsia="Times New Roman" w:hAnsi="Times New Roman" w:cs="Times New Roman"/>
          <w:color w:val="000000"/>
          <w:sz w:val="24"/>
          <w:szCs w:val="24"/>
        </w:rPr>
        <w:t>Тімбілдинг</w:t>
      </w:r>
      <w:proofErr w:type="spellEnd"/>
      <w:r w:rsidRPr="00BC3766">
        <w:rPr>
          <w:rFonts w:ascii="Times New Roman" w:eastAsia="Times New Roman" w:hAnsi="Times New Roman" w:cs="Times New Roman"/>
          <w:color w:val="000000"/>
          <w:sz w:val="24"/>
          <w:szCs w:val="24"/>
        </w:rPr>
        <w:t xml:space="preserve"> як один із ефективних методів управління персоналом</w:t>
      </w:r>
      <w:r w:rsidRPr="00BC3766">
        <w:rPr>
          <w:rFonts w:ascii="Times New Roman" w:eastAsia="Times New Roman" w:hAnsi="Times New Roman" w:cs="Times New Roman"/>
          <w:i/>
          <w:color w:val="000000"/>
          <w:sz w:val="24"/>
          <w:szCs w:val="24"/>
        </w:rPr>
        <w:t>. Приазовський економічний вісник.</w:t>
      </w:r>
      <w:r w:rsidRPr="00BC3766">
        <w:rPr>
          <w:rFonts w:ascii="Times New Roman" w:eastAsia="Times New Roman" w:hAnsi="Times New Roman" w:cs="Times New Roman"/>
          <w:color w:val="000000"/>
          <w:sz w:val="24"/>
          <w:szCs w:val="24"/>
        </w:rPr>
        <w:t xml:space="preserve"> Випуск 3(20) 2020. URL: </w:t>
      </w:r>
      <w:hyperlink r:id="rId13">
        <w:r w:rsidRPr="00BC3766">
          <w:rPr>
            <w:rFonts w:ascii="Times New Roman" w:eastAsia="Times New Roman" w:hAnsi="Times New Roman" w:cs="Times New Roman"/>
            <w:color w:val="0000FF"/>
            <w:sz w:val="24"/>
            <w:szCs w:val="24"/>
            <w:u w:val="single"/>
          </w:rPr>
          <w:t>http://pev.kpu.zp.ua/journals/2020/3_20_ukr/29.pdf</w:t>
        </w:r>
      </w:hyperlink>
      <w:r w:rsidRPr="00BC3766">
        <w:rPr>
          <w:rFonts w:ascii="Times New Roman" w:eastAsia="Times New Roman" w:hAnsi="Times New Roman" w:cs="Times New Roman"/>
          <w:color w:val="000000"/>
          <w:sz w:val="24"/>
          <w:szCs w:val="24"/>
        </w:rPr>
        <w:t>.</w:t>
      </w:r>
    </w:p>
    <w:p w14:paraId="6FB833EE" w14:textId="77777777" w:rsidR="006A302D" w:rsidRPr="00BC3766" w:rsidRDefault="006A302D" w:rsidP="006A302D">
      <w:pPr>
        <w:pBdr>
          <w:top w:val="nil"/>
          <w:left w:val="nil"/>
          <w:bottom w:val="nil"/>
          <w:right w:val="nil"/>
          <w:between w:val="nil"/>
        </w:pBdr>
        <w:tabs>
          <w:tab w:val="left" w:pos="187"/>
        </w:tabs>
        <w:spacing w:after="0" w:line="240" w:lineRule="auto"/>
        <w:ind w:firstLine="567"/>
        <w:jc w:val="both"/>
        <w:rPr>
          <w:rFonts w:ascii="Times New Roman" w:eastAsia="Times New Roman" w:hAnsi="Times New Roman" w:cs="Times New Roman"/>
          <w:color w:val="000000"/>
          <w:sz w:val="24"/>
          <w:szCs w:val="24"/>
        </w:rPr>
      </w:pPr>
    </w:p>
    <w:p w14:paraId="08AD127F" w14:textId="77777777" w:rsidR="006A302D" w:rsidRPr="00BC3766" w:rsidRDefault="006A302D" w:rsidP="006A302D">
      <w:pPr>
        <w:pBdr>
          <w:top w:val="nil"/>
          <w:left w:val="nil"/>
          <w:bottom w:val="nil"/>
          <w:right w:val="nil"/>
          <w:between w:val="nil"/>
        </w:pBdr>
        <w:tabs>
          <w:tab w:val="left" w:pos="187"/>
        </w:tabs>
        <w:spacing w:after="0" w:line="240" w:lineRule="auto"/>
        <w:ind w:firstLine="567"/>
        <w:jc w:val="both"/>
        <w:rPr>
          <w:rFonts w:ascii="Times New Roman" w:eastAsia="Times New Roman" w:hAnsi="Times New Roman" w:cs="Times New Roman"/>
          <w:color w:val="000000"/>
          <w:sz w:val="24"/>
          <w:szCs w:val="24"/>
        </w:rPr>
      </w:pPr>
      <w:r w:rsidRPr="00BC3766">
        <w:rPr>
          <w:rFonts w:ascii="Times New Roman" w:eastAsia="Times New Roman" w:hAnsi="Times New Roman" w:cs="Times New Roman"/>
          <w:color w:val="000000"/>
          <w:sz w:val="24"/>
          <w:szCs w:val="24"/>
        </w:rPr>
        <w:t xml:space="preserve"> </w:t>
      </w:r>
      <w:r w:rsidRPr="00BC3766">
        <w:rPr>
          <w:rFonts w:ascii="Times New Roman" w:hAnsi="Times New Roman" w:cs="Times New Roman"/>
        </w:rPr>
        <w:br w:type="page"/>
      </w:r>
    </w:p>
    <w:p w14:paraId="72AB4E4D" w14:textId="77777777" w:rsidR="006A302D" w:rsidRPr="00050EFB" w:rsidRDefault="006A302D" w:rsidP="006A302D">
      <w:pPr>
        <w:pBdr>
          <w:top w:val="nil"/>
          <w:left w:val="nil"/>
          <w:bottom w:val="nil"/>
          <w:right w:val="nil"/>
          <w:between w:val="nil"/>
        </w:pBdr>
        <w:tabs>
          <w:tab w:val="left" w:pos="187"/>
        </w:tabs>
        <w:spacing w:after="0" w:line="240" w:lineRule="auto"/>
        <w:ind w:firstLine="567"/>
        <w:jc w:val="center"/>
        <w:rPr>
          <w:rFonts w:ascii="Times New Roman" w:eastAsia="Times New Roman" w:hAnsi="Times New Roman"/>
          <w:b/>
          <w:color w:val="000000"/>
          <w:sz w:val="24"/>
          <w:szCs w:val="24"/>
        </w:rPr>
      </w:pPr>
      <w:r w:rsidRPr="00050EFB">
        <w:rPr>
          <w:rFonts w:ascii="Times New Roman" w:eastAsia="Times New Roman" w:hAnsi="Times New Roman"/>
          <w:b/>
          <w:color w:val="000000"/>
          <w:sz w:val="24"/>
          <w:szCs w:val="24"/>
        </w:rPr>
        <w:lastRenderedPageBreak/>
        <w:t>Інформаційні ресурси</w:t>
      </w:r>
    </w:p>
    <w:p w14:paraId="30E7DAB5" w14:textId="77777777" w:rsidR="006A302D" w:rsidRPr="00050EFB" w:rsidRDefault="006A302D" w:rsidP="006A302D">
      <w:pPr>
        <w:pBdr>
          <w:top w:val="nil"/>
          <w:left w:val="nil"/>
          <w:bottom w:val="nil"/>
          <w:right w:val="nil"/>
          <w:between w:val="nil"/>
        </w:pBdr>
        <w:tabs>
          <w:tab w:val="left" w:pos="187"/>
        </w:tabs>
        <w:spacing w:after="0" w:line="240" w:lineRule="auto"/>
        <w:ind w:firstLine="567"/>
        <w:jc w:val="center"/>
        <w:rPr>
          <w:rFonts w:ascii="Times New Roman" w:eastAsia="Times New Roman" w:hAnsi="Times New Roman"/>
          <w:b/>
          <w:color w:val="000000"/>
          <w:sz w:val="24"/>
          <w:szCs w:val="24"/>
        </w:rPr>
      </w:pPr>
    </w:p>
    <w:p w14:paraId="49BE199C" w14:textId="77777777" w:rsidR="006A302D" w:rsidRPr="00050EFB" w:rsidRDefault="00B00004" w:rsidP="006A302D">
      <w:pPr>
        <w:widowControl w:val="0"/>
        <w:tabs>
          <w:tab w:val="left" w:pos="709"/>
          <w:tab w:val="left" w:pos="993"/>
        </w:tabs>
        <w:autoSpaceDE w:val="0"/>
        <w:autoSpaceDN w:val="0"/>
        <w:spacing w:after="0" w:line="240" w:lineRule="auto"/>
        <w:ind w:firstLine="567"/>
        <w:jc w:val="both"/>
        <w:rPr>
          <w:rFonts w:ascii="Times New Roman" w:eastAsia="Times New Roman" w:hAnsi="Times New Roman" w:cs="Times New Roman"/>
          <w:sz w:val="24"/>
          <w:szCs w:val="24"/>
          <w:lang w:eastAsia="ru-RU"/>
        </w:rPr>
      </w:pPr>
      <w:hyperlink r:id="rId14" w:history="1">
        <w:r w:rsidR="006A302D" w:rsidRPr="00050EFB">
          <w:rPr>
            <w:rFonts w:ascii="Times New Roman" w:eastAsia="Times New Roman" w:hAnsi="Times New Roman" w:cs="Times New Roman"/>
            <w:color w:val="0563C1"/>
            <w:sz w:val="24"/>
            <w:szCs w:val="24"/>
            <w:u w:val="single"/>
            <w:lang w:eastAsia="ru-RU"/>
          </w:rPr>
          <w:t>https://archer.chnu.edu.ua/</w:t>
        </w:r>
      </w:hyperlink>
      <w:r w:rsidR="006A302D" w:rsidRPr="00050EFB">
        <w:rPr>
          <w:rFonts w:ascii="Times New Roman" w:eastAsia="Times New Roman" w:hAnsi="Times New Roman" w:cs="Times New Roman"/>
          <w:sz w:val="24"/>
          <w:szCs w:val="24"/>
          <w:lang w:eastAsia="ru-RU"/>
        </w:rPr>
        <w:t xml:space="preserve"> </w:t>
      </w:r>
      <w:r w:rsidR="006A302D" w:rsidRPr="00050EFB">
        <w:rPr>
          <w:rFonts w:ascii="Times New Roman" w:eastAsia="Times New Roman" w:hAnsi="Times New Roman" w:cs="Times New Roman"/>
          <w:sz w:val="24"/>
          <w:szCs w:val="24"/>
          <w:shd w:val="clear" w:color="auto" w:fill="FFFFFF"/>
          <w:lang w:eastAsia="ru-RU"/>
        </w:rPr>
        <w:t>–</w:t>
      </w:r>
      <w:r w:rsidR="006A302D" w:rsidRPr="00050EFB">
        <w:rPr>
          <w:rFonts w:ascii="Times New Roman" w:eastAsia="Times New Roman" w:hAnsi="Times New Roman" w:cs="Times New Roman"/>
          <w:sz w:val="24"/>
          <w:szCs w:val="24"/>
          <w:lang w:eastAsia="ru-RU"/>
        </w:rPr>
        <w:t xml:space="preserve"> </w:t>
      </w:r>
      <w:proofErr w:type="spellStart"/>
      <w:r w:rsidR="006A302D" w:rsidRPr="00050EFB">
        <w:rPr>
          <w:rFonts w:ascii="Times New Roman" w:eastAsia="Times New Roman" w:hAnsi="Times New Roman" w:cs="Times New Roman"/>
          <w:sz w:val="24"/>
          <w:szCs w:val="24"/>
          <w:lang w:eastAsia="ru-RU"/>
        </w:rPr>
        <w:t>репозатарій</w:t>
      </w:r>
      <w:proofErr w:type="spellEnd"/>
      <w:r w:rsidR="006A302D" w:rsidRPr="00050EFB">
        <w:rPr>
          <w:rFonts w:ascii="Times New Roman" w:eastAsia="Times New Roman" w:hAnsi="Times New Roman" w:cs="Times New Roman"/>
          <w:sz w:val="24"/>
          <w:szCs w:val="24"/>
          <w:lang w:eastAsia="ru-RU"/>
        </w:rPr>
        <w:t xml:space="preserve"> наукових та методичних праць Чернівецького національного університету ім. Ю. Федьковича</w:t>
      </w:r>
    </w:p>
    <w:p w14:paraId="1CE956EE" w14:textId="77777777" w:rsidR="006A302D" w:rsidRPr="00050EFB" w:rsidRDefault="00B00004" w:rsidP="006A302D">
      <w:pPr>
        <w:widowControl w:val="0"/>
        <w:autoSpaceDE w:val="0"/>
        <w:autoSpaceDN w:val="0"/>
        <w:spacing w:after="0" w:line="240" w:lineRule="auto"/>
        <w:ind w:firstLine="567"/>
        <w:contextualSpacing/>
        <w:jc w:val="both"/>
        <w:rPr>
          <w:rFonts w:ascii="Times New Roman" w:eastAsia="Times New Roman" w:hAnsi="Times New Roman" w:cs="Times New Roman"/>
          <w:sz w:val="24"/>
          <w:szCs w:val="24"/>
          <w:lang w:eastAsia="ru-RU"/>
        </w:rPr>
      </w:pPr>
      <w:hyperlink r:id="rId15" w:history="1">
        <w:r w:rsidR="006A302D" w:rsidRPr="00050EFB">
          <w:rPr>
            <w:rFonts w:ascii="Times New Roman" w:eastAsia="Times New Roman" w:hAnsi="Times New Roman" w:cs="Times New Roman"/>
            <w:color w:val="0563C1"/>
            <w:sz w:val="24"/>
            <w:szCs w:val="24"/>
            <w:u w:val="single"/>
            <w:lang w:eastAsia="ru-RU"/>
          </w:rPr>
          <w:t>https://business.diia.gov.ua/school</w:t>
        </w:r>
      </w:hyperlink>
      <w:r w:rsidR="006A302D" w:rsidRPr="00050EFB">
        <w:rPr>
          <w:rFonts w:ascii="Times New Roman" w:eastAsia="Times New Roman" w:hAnsi="Times New Roman" w:cs="Times New Roman"/>
          <w:sz w:val="24"/>
          <w:szCs w:val="24"/>
          <w:lang w:eastAsia="ru-RU"/>
        </w:rPr>
        <w:t xml:space="preserve"> – освітні курси на платформі ДІЯ.</w:t>
      </w:r>
    </w:p>
    <w:p w14:paraId="3EB8B975" w14:textId="77777777" w:rsidR="006A302D" w:rsidRPr="00050EFB" w:rsidRDefault="006A302D" w:rsidP="006A302D">
      <w:pPr>
        <w:keepNext/>
        <w:keepLines/>
        <w:widowControl w:val="0"/>
        <w:autoSpaceDE w:val="0"/>
        <w:autoSpaceDN w:val="0"/>
        <w:spacing w:after="0" w:line="240" w:lineRule="auto"/>
        <w:ind w:firstLine="567"/>
        <w:jc w:val="both"/>
        <w:outlineLvl w:val="2"/>
        <w:rPr>
          <w:rFonts w:ascii="Times New Roman" w:eastAsia="Times New Roman" w:hAnsi="Times New Roman" w:cs="Times New Roman"/>
          <w:i/>
          <w:sz w:val="24"/>
          <w:szCs w:val="24"/>
        </w:rPr>
      </w:pPr>
      <w:r w:rsidRPr="00050EFB">
        <w:rPr>
          <w:rFonts w:ascii="Times New Roman" w:eastAsia="Times New Roman" w:hAnsi="Times New Roman" w:cs="Times New Roman"/>
          <w:i/>
          <w:sz w:val="24"/>
          <w:szCs w:val="24"/>
        </w:rPr>
        <w:t xml:space="preserve">Онлайн-курси та </w:t>
      </w:r>
      <w:proofErr w:type="spellStart"/>
      <w:r w:rsidRPr="00050EFB">
        <w:rPr>
          <w:rFonts w:ascii="Times New Roman" w:eastAsia="Times New Roman" w:hAnsi="Times New Roman" w:cs="Times New Roman"/>
          <w:i/>
          <w:sz w:val="24"/>
          <w:szCs w:val="24"/>
        </w:rPr>
        <w:t>відеолекції</w:t>
      </w:r>
      <w:proofErr w:type="spellEnd"/>
    </w:p>
    <w:p w14:paraId="4FAFA4E8" w14:textId="77777777" w:rsidR="006A302D" w:rsidRPr="00050EFB" w:rsidRDefault="00B00004" w:rsidP="006A302D">
      <w:pPr>
        <w:widowControl w:val="0"/>
        <w:numPr>
          <w:ilvl w:val="0"/>
          <w:numId w:val="37"/>
        </w:numPr>
        <w:autoSpaceDE w:val="0"/>
        <w:autoSpaceDN w:val="0"/>
        <w:spacing w:after="0" w:line="240" w:lineRule="auto"/>
        <w:ind w:left="0" w:firstLine="567"/>
        <w:jc w:val="both"/>
        <w:rPr>
          <w:rFonts w:ascii="Times New Roman" w:eastAsia="Times New Roman" w:hAnsi="Times New Roman" w:cs="Times New Roman"/>
          <w:sz w:val="24"/>
          <w:szCs w:val="24"/>
        </w:rPr>
      </w:pPr>
      <w:hyperlink r:id="rId16" w:tgtFrame="_new" w:history="1">
        <w:proofErr w:type="spellStart"/>
        <w:r w:rsidR="006A302D" w:rsidRPr="00050EFB">
          <w:rPr>
            <w:rFonts w:ascii="Times New Roman" w:eastAsia="Times New Roman" w:hAnsi="Times New Roman" w:cs="Times New Roman"/>
            <w:color w:val="0000FF"/>
            <w:sz w:val="24"/>
            <w:szCs w:val="24"/>
            <w:u w:val="single"/>
          </w:rPr>
          <w:t>Coursera</w:t>
        </w:r>
        <w:proofErr w:type="spellEnd"/>
      </w:hyperlink>
      <w:r w:rsidR="006A302D" w:rsidRPr="00050EFB">
        <w:rPr>
          <w:rFonts w:ascii="Times New Roman" w:eastAsia="Times New Roman" w:hAnsi="Times New Roman" w:cs="Times New Roman"/>
          <w:sz w:val="24"/>
          <w:szCs w:val="24"/>
        </w:rPr>
        <w:t xml:space="preserve">: Курси з управління командами, наприклад, </w:t>
      </w:r>
      <w:hyperlink r:id="rId17" w:tgtFrame="_new" w:history="1">
        <w:r w:rsidR="006A302D" w:rsidRPr="00050EFB">
          <w:rPr>
            <w:rFonts w:ascii="Times New Roman" w:eastAsia="Times New Roman" w:hAnsi="Times New Roman" w:cs="Times New Roman"/>
            <w:color w:val="0563C1"/>
            <w:sz w:val="24"/>
            <w:szCs w:val="24"/>
            <w:u w:val="single"/>
          </w:rPr>
          <w:t>"</w:t>
        </w:r>
        <w:proofErr w:type="spellStart"/>
        <w:r w:rsidR="006A302D" w:rsidRPr="00050EFB">
          <w:rPr>
            <w:rFonts w:ascii="Times New Roman" w:eastAsia="Times New Roman" w:hAnsi="Times New Roman" w:cs="Times New Roman"/>
            <w:color w:val="0563C1"/>
            <w:sz w:val="24"/>
            <w:szCs w:val="24"/>
            <w:u w:val="single"/>
          </w:rPr>
          <w:t>Building</w:t>
        </w:r>
        <w:proofErr w:type="spellEnd"/>
        <w:r w:rsidR="006A302D" w:rsidRPr="00050EFB">
          <w:rPr>
            <w:rFonts w:ascii="Times New Roman" w:eastAsia="Times New Roman" w:hAnsi="Times New Roman" w:cs="Times New Roman"/>
            <w:color w:val="0563C1"/>
            <w:sz w:val="24"/>
            <w:szCs w:val="24"/>
            <w:u w:val="single"/>
          </w:rPr>
          <w:t xml:space="preserve"> </w:t>
        </w:r>
        <w:proofErr w:type="spellStart"/>
        <w:r w:rsidR="006A302D" w:rsidRPr="00050EFB">
          <w:rPr>
            <w:rFonts w:ascii="Times New Roman" w:eastAsia="Times New Roman" w:hAnsi="Times New Roman" w:cs="Times New Roman"/>
            <w:color w:val="0563C1"/>
            <w:sz w:val="24"/>
            <w:szCs w:val="24"/>
            <w:u w:val="single"/>
          </w:rPr>
          <w:t>High-Performing</w:t>
        </w:r>
        <w:proofErr w:type="spellEnd"/>
        <w:r w:rsidR="006A302D" w:rsidRPr="00050EFB">
          <w:rPr>
            <w:rFonts w:ascii="Times New Roman" w:eastAsia="Times New Roman" w:hAnsi="Times New Roman" w:cs="Times New Roman"/>
            <w:color w:val="0563C1"/>
            <w:sz w:val="24"/>
            <w:szCs w:val="24"/>
            <w:u w:val="single"/>
          </w:rPr>
          <w:t xml:space="preserve"> </w:t>
        </w:r>
        <w:proofErr w:type="spellStart"/>
        <w:r w:rsidR="006A302D" w:rsidRPr="00050EFB">
          <w:rPr>
            <w:rFonts w:ascii="Times New Roman" w:eastAsia="Times New Roman" w:hAnsi="Times New Roman" w:cs="Times New Roman"/>
            <w:color w:val="0563C1"/>
            <w:sz w:val="24"/>
            <w:szCs w:val="24"/>
            <w:u w:val="single"/>
          </w:rPr>
          <w:t>Teams</w:t>
        </w:r>
        <w:proofErr w:type="spellEnd"/>
        <w:r w:rsidR="006A302D" w:rsidRPr="00050EFB">
          <w:rPr>
            <w:rFonts w:ascii="Times New Roman" w:eastAsia="Times New Roman" w:hAnsi="Times New Roman" w:cs="Times New Roman"/>
            <w:color w:val="0563C1"/>
            <w:sz w:val="24"/>
            <w:szCs w:val="24"/>
            <w:u w:val="single"/>
          </w:rPr>
          <w:t>"</w:t>
        </w:r>
      </w:hyperlink>
      <w:r w:rsidR="006A302D" w:rsidRPr="00050EFB">
        <w:rPr>
          <w:rFonts w:ascii="Times New Roman" w:eastAsia="Times New Roman" w:hAnsi="Times New Roman" w:cs="Times New Roman"/>
          <w:sz w:val="24"/>
          <w:szCs w:val="24"/>
        </w:rPr>
        <w:t xml:space="preserve"> від Університету Мічигану.</w:t>
      </w:r>
    </w:p>
    <w:p w14:paraId="2056253C" w14:textId="77777777" w:rsidR="006A302D" w:rsidRPr="00050EFB" w:rsidRDefault="00B00004" w:rsidP="006A302D">
      <w:pPr>
        <w:widowControl w:val="0"/>
        <w:numPr>
          <w:ilvl w:val="0"/>
          <w:numId w:val="37"/>
        </w:numPr>
        <w:autoSpaceDE w:val="0"/>
        <w:autoSpaceDN w:val="0"/>
        <w:spacing w:after="0" w:line="240" w:lineRule="auto"/>
        <w:ind w:left="0" w:firstLine="567"/>
        <w:jc w:val="both"/>
        <w:rPr>
          <w:rFonts w:ascii="Times New Roman" w:eastAsia="Times New Roman" w:hAnsi="Times New Roman" w:cs="Times New Roman"/>
          <w:sz w:val="24"/>
          <w:szCs w:val="24"/>
        </w:rPr>
      </w:pPr>
      <w:hyperlink r:id="rId18" w:tgtFrame="_new" w:history="1">
        <w:proofErr w:type="spellStart"/>
        <w:r w:rsidR="006A302D" w:rsidRPr="00050EFB">
          <w:rPr>
            <w:rFonts w:ascii="Times New Roman" w:eastAsia="Times New Roman" w:hAnsi="Times New Roman" w:cs="Times New Roman"/>
            <w:color w:val="0000FF"/>
            <w:sz w:val="24"/>
            <w:szCs w:val="24"/>
            <w:u w:val="single"/>
          </w:rPr>
          <w:t>edX</w:t>
        </w:r>
        <w:proofErr w:type="spellEnd"/>
      </w:hyperlink>
      <w:r w:rsidR="006A302D" w:rsidRPr="00050EFB">
        <w:rPr>
          <w:rFonts w:ascii="Times New Roman" w:eastAsia="Times New Roman" w:hAnsi="Times New Roman" w:cs="Times New Roman"/>
          <w:sz w:val="24"/>
          <w:szCs w:val="24"/>
        </w:rPr>
        <w:t>: Курси з управління, як-от "</w:t>
      </w:r>
      <w:proofErr w:type="spellStart"/>
      <w:r w:rsidR="006A302D" w:rsidRPr="00050EFB">
        <w:rPr>
          <w:rFonts w:ascii="Times New Roman" w:eastAsia="Times New Roman" w:hAnsi="Times New Roman" w:cs="Times New Roman"/>
          <w:sz w:val="24"/>
          <w:szCs w:val="24"/>
        </w:rPr>
        <w:t>Leadership</w:t>
      </w:r>
      <w:proofErr w:type="spellEnd"/>
      <w:r w:rsidR="006A302D" w:rsidRPr="00050EFB">
        <w:rPr>
          <w:rFonts w:ascii="Times New Roman" w:eastAsia="Times New Roman" w:hAnsi="Times New Roman" w:cs="Times New Roman"/>
          <w:sz w:val="24"/>
          <w:szCs w:val="24"/>
        </w:rPr>
        <w:t xml:space="preserve"> </w:t>
      </w:r>
      <w:proofErr w:type="spellStart"/>
      <w:r w:rsidR="006A302D" w:rsidRPr="00050EFB">
        <w:rPr>
          <w:rFonts w:ascii="Times New Roman" w:eastAsia="Times New Roman" w:hAnsi="Times New Roman" w:cs="Times New Roman"/>
          <w:sz w:val="24"/>
          <w:szCs w:val="24"/>
        </w:rPr>
        <w:t>and</w:t>
      </w:r>
      <w:proofErr w:type="spellEnd"/>
      <w:r w:rsidR="006A302D" w:rsidRPr="00050EFB">
        <w:rPr>
          <w:rFonts w:ascii="Times New Roman" w:eastAsia="Times New Roman" w:hAnsi="Times New Roman" w:cs="Times New Roman"/>
          <w:sz w:val="24"/>
          <w:szCs w:val="24"/>
        </w:rPr>
        <w:t xml:space="preserve"> </w:t>
      </w:r>
      <w:proofErr w:type="spellStart"/>
      <w:r w:rsidR="006A302D" w:rsidRPr="00050EFB">
        <w:rPr>
          <w:rFonts w:ascii="Times New Roman" w:eastAsia="Times New Roman" w:hAnsi="Times New Roman" w:cs="Times New Roman"/>
          <w:sz w:val="24"/>
          <w:szCs w:val="24"/>
        </w:rPr>
        <w:t>Team</w:t>
      </w:r>
      <w:proofErr w:type="spellEnd"/>
      <w:r w:rsidR="006A302D" w:rsidRPr="00050EFB">
        <w:rPr>
          <w:rFonts w:ascii="Times New Roman" w:eastAsia="Times New Roman" w:hAnsi="Times New Roman" w:cs="Times New Roman"/>
          <w:sz w:val="24"/>
          <w:szCs w:val="24"/>
        </w:rPr>
        <w:t xml:space="preserve"> </w:t>
      </w:r>
      <w:proofErr w:type="spellStart"/>
      <w:r w:rsidR="006A302D" w:rsidRPr="00050EFB">
        <w:rPr>
          <w:rFonts w:ascii="Times New Roman" w:eastAsia="Times New Roman" w:hAnsi="Times New Roman" w:cs="Times New Roman"/>
          <w:sz w:val="24"/>
          <w:szCs w:val="24"/>
        </w:rPr>
        <w:t>Management</w:t>
      </w:r>
      <w:proofErr w:type="spellEnd"/>
      <w:r w:rsidR="006A302D" w:rsidRPr="00050EFB">
        <w:rPr>
          <w:rFonts w:ascii="Times New Roman" w:eastAsia="Times New Roman" w:hAnsi="Times New Roman" w:cs="Times New Roman"/>
          <w:sz w:val="24"/>
          <w:szCs w:val="24"/>
        </w:rPr>
        <w:t xml:space="preserve">" від Університету </w:t>
      </w:r>
      <w:proofErr w:type="spellStart"/>
      <w:r w:rsidR="006A302D" w:rsidRPr="00050EFB">
        <w:rPr>
          <w:rFonts w:ascii="Times New Roman" w:eastAsia="Times New Roman" w:hAnsi="Times New Roman" w:cs="Times New Roman"/>
          <w:sz w:val="24"/>
          <w:szCs w:val="24"/>
        </w:rPr>
        <w:t>Квінсленду</w:t>
      </w:r>
      <w:proofErr w:type="spellEnd"/>
      <w:r w:rsidR="006A302D" w:rsidRPr="00050EFB">
        <w:rPr>
          <w:rFonts w:ascii="Times New Roman" w:eastAsia="Times New Roman" w:hAnsi="Times New Roman" w:cs="Times New Roman"/>
          <w:sz w:val="24"/>
          <w:szCs w:val="24"/>
        </w:rPr>
        <w:t>.</w:t>
      </w:r>
    </w:p>
    <w:p w14:paraId="23DF372E" w14:textId="77777777" w:rsidR="006A302D" w:rsidRPr="00050EFB" w:rsidRDefault="006A302D" w:rsidP="006A302D">
      <w:pPr>
        <w:keepNext/>
        <w:keepLines/>
        <w:widowControl w:val="0"/>
        <w:autoSpaceDE w:val="0"/>
        <w:autoSpaceDN w:val="0"/>
        <w:spacing w:after="0" w:line="240" w:lineRule="auto"/>
        <w:ind w:firstLine="567"/>
        <w:jc w:val="both"/>
        <w:outlineLvl w:val="2"/>
        <w:rPr>
          <w:rFonts w:ascii="Times New Roman" w:eastAsia="Times New Roman" w:hAnsi="Times New Roman" w:cs="Times New Roman"/>
          <w:i/>
          <w:sz w:val="24"/>
          <w:szCs w:val="24"/>
        </w:rPr>
      </w:pPr>
      <w:r w:rsidRPr="00050EFB">
        <w:rPr>
          <w:rFonts w:ascii="Times New Roman" w:eastAsia="Times New Roman" w:hAnsi="Times New Roman" w:cs="Times New Roman"/>
          <w:i/>
          <w:sz w:val="24"/>
          <w:szCs w:val="24"/>
        </w:rPr>
        <w:t xml:space="preserve">Подкасти та </w:t>
      </w:r>
      <w:proofErr w:type="spellStart"/>
      <w:r w:rsidRPr="00050EFB">
        <w:rPr>
          <w:rFonts w:ascii="Times New Roman" w:eastAsia="Times New Roman" w:hAnsi="Times New Roman" w:cs="Times New Roman"/>
          <w:i/>
          <w:sz w:val="24"/>
          <w:szCs w:val="24"/>
        </w:rPr>
        <w:t>вебінари</w:t>
      </w:r>
      <w:proofErr w:type="spellEnd"/>
    </w:p>
    <w:p w14:paraId="4554A505" w14:textId="77777777" w:rsidR="006A302D" w:rsidRPr="00050EFB" w:rsidRDefault="00B00004" w:rsidP="006A302D">
      <w:pPr>
        <w:widowControl w:val="0"/>
        <w:numPr>
          <w:ilvl w:val="0"/>
          <w:numId w:val="38"/>
        </w:numPr>
        <w:autoSpaceDE w:val="0"/>
        <w:autoSpaceDN w:val="0"/>
        <w:spacing w:after="0" w:line="240" w:lineRule="auto"/>
        <w:ind w:left="0" w:firstLine="567"/>
        <w:jc w:val="both"/>
        <w:rPr>
          <w:rFonts w:ascii="Times New Roman" w:eastAsia="Times New Roman" w:hAnsi="Times New Roman" w:cs="Times New Roman"/>
          <w:sz w:val="24"/>
          <w:szCs w:val="24"/>
        </w:rPr>
      </w:pPr>
      <w:hyperlink r:id="rId19" w:tgtFrame="_new" w:history="1">
        <w:r w:rsidR="006A302D" w:rsidRPr="00050EFB">
          <w:rPr>
            <w:rFonts w:ascii="Times New Roman" w:eastAsia="Times New Roman" w:hAnsi="Times New Roman" w:cs="Times New Roman"/>
            <w:color w:val="0000FF"/>
            <w:sz w:val="24"/>
            <w:szCs w:val="24"/>
            <w:u w:val="single"/>
          </w:rPr>
          <w:t xml:space="preserve">HBR </w:t>
        </w:r>
        <w:proofErr w:type="spellStart"/>
        <w:r w:rsidR="006A302D" w:rsidRPr="00050EFB">
          <w:rPr>
            <w:rFonts w:ascii="Times New Roman" w:eastAsia="Times New Roman" w:hAnsi="Times New Roman" w:cs="Times New Roman"/>
            <w:color w:val="0000FF"/>
            <w:sz w:val="24"/>
            <w:szCs w:val="24"/>
            <w:u w:val="single"/>
          </w:rPr>
          <w:t>IdeaCast</w:t>
        </w:r>
        <w:proofErr w:type="spellEnd"/>
      </w:hyperlink>
      <w:r w:rsidR="006A302D" w:rsidRPr="00050EFB">
        <w:rPr>
          <w:rFonts w:ascii="Times New Roman" w:eastAsia="Times New Roman" w:hAnsi="Times New Roman" w:cs="Times New Roman"/>
          <w:sz w:val="24"/>
          <w:szCs w:val="24"/>
        </w:rPr>
        <w:t xml:space="preserve">: Подкаст від </w:t>
      </w:r>
      <w:proofErr w:type="spellStart"/>
      <w:r w:rsidR="006A302D" w:rsidRPr="00050EFB">
        <w:rPr>
          <w:rFonts w:ascii="Times New Roman" w:eastAsia="Times New Roman" w:hAnsi="Times New Roman" w:cs="Times New Roman"/>
          <w:sz w:val="24"/>
          <w:szCs w:val="24"/>
        </w:rPr>
        <w:t>Harvard</w:t>
      </w:r>
      <w:proofErr w:type="spellEnd"/>
      <w:r w:rsidR="006A302D" w:rsidRPr="00050EFB">
        <w:rPr>
          <w:rFonts w:ascii="Times New Roman" w:eastAsia="Times New Roman" w:hAnsi="Times New Roman" w:cs="Times New Roman"/>
          <w:sz w:val="24"/>
          <w:szCs w:val="24"/>
        </w:rPr>
        <w:t xml:space="preserve"> </w:t>
      </w:r>
      <w:proofErr w:type="spellStart"/>
      <w:r w:rsidR="006A302D" w:rsidRPr="00050EFB">
        <w:rPr>
          <w:rFonts w:ascii="Times New Roman" w:eastAsia="Times New Roman" w:hAnsi="Times New Roman" w:cs="Times New Roman"/>
          <w:sz w:val="24"/>
          <w:szCs w:val="24"/>
        </w:rPr>
        <w:t>Business</w:t>
      </w:r>
      <w:proofErr w:type="spellEnd"/>
      <w:r w:rsidR="006A302D" w:rsidRPr="00050EFB">
        <w:rPr>
          <w:rFonts w:ascii="Times New Roman" w:eastAsia="Times New Roman" w:hAnsi="Times New Roman" w:cs="Times New Roman"/>
          <w:sz w:val="24"/>
          <w:szCs w:val="24"/>
        </w:rPr>
        <w:t xml:space="preserve"> </w:t>
      </w:r>
      <w:proofErr w:type="spellStart"/>
      <w:r w:rsidR="006A302D" w:rsidRPr="00050EFB">
        <w:rPr>
          <w:rFonts w:ascii="Times New Roman" w:eastAsia="Times New Roman" w:hAnsi="Times New Roman" w:cs="Times New Roman"/>
          <w:sz w:val="24"/>
          <w:szCs w:val="24"/>
        </w:rPr>
        <w:t>Review</w:t>
      </w:r>
      <w:proofErr w:type="spellEnd"/>
      <w:r w:rsidR="006A302D" w:rsidRPr="00050EFB">
        <w:rPr>
          <w:rFonts w:ascii="Times New Roman" w:eastAsia="Times New Roman" w:hAnsi="Times New Roman" w:cs="Times New Roman"/>
          <w:sz w:val="24"/>
          <w:szCs w:val="24"/>
        </w:rPr>
        <w:t xml:space="preserve"> з порадами від топ-менеджерів на тему управління командами та лідерства.</w:t>
      </w:r>
    </w:p>
    <w:p w14:paraId="5B4B8B54" w14:textId="77777777" w:rsidR="006A302D" w:rsidRPr="00050EFB" w:rsidRDefault="00B00004" w:rsidP="006A302D">
      <w:pPr>
        <w:widowControl w:val="0"/>
        <w:numPr>
          <w:ilvl w:val="0"/>
          <w:numId w:val="38"/>
        </w:numPr>
        <w:autoSpaceDE w:val="0"/>
        <w:autoSpaceDN w:val="0"/>
        <w:spacing w:after="0" w:line="240" w:lineRule="auto"/>
        <w:ind w:left="0" w:firstLine="567"/>
        <w:jc w:val="both"/>
        <w:rPr>
          <w:rFonts w:ascii="Times New Roman" w:eastAsia="Times New Roman" w:hAnsi="Times New Roman" w:cs="Times New Roman"/>
          <w:sz w:val="24"/>
          <w:szCs w:val="24"/>
        </w:rPr>
      </w:pPr>
      <w:hyperlink r:id="rId20" w:tgtFrame="_new" w:history="1">
        <w:r w:rsidR="006A302D" w:rsidRPr="00050EFB">
          <w:rPr>
            <w:rFonts w:ascii="Times New Roman" w:eastAsia="Times New Roman" w:hAnsi="Times New Roman" w:cs="Times New Roman"/>
            <w:color w:val="0000FF"/>
            <w:sz w:val="24"/>
            <w:szCs w:val="24"/>
            <w:u w:val="single"/>
          </w:rPr>
          <w:t xml:space="preserve">TED </w:t>
        </w:r>
        <w:proofErr w:type="spellStart"/>
        <w:r w:rsidR="006A302D" w:rsidRPr="00050EFB">
          <w:rPr>
            <w:rFonts w:ascii="Times New Roman" w:eastAsia="Times New Roman" w:hAnsi="Times New Roman" w:cs="Times New Roman"/>
            <w:color w:val="0000FF"/>
            <w:sz w:val="24"/>
            <w:szCs w:val="24"/>
            <w:u w:val="single"/>
          </w:rPr>
          <w:t>Talks</w:t>
        </w:r>
        <w:proofErr w:type="spellEnd"/>
      </w:hyperlink>
      <w:r w:rsidR="006A302D" w:rsidRPr="00050EFB">
        <w:rPr>
          <w:rFonts w:ascii="Times New Roman" w:eastAsia="Times New Roman" w:hAnsi="Times New Roman" w:cs="Times New Roman"/>
          <w:sz w:val="24"/>
          <w:szCs w:val="24"/>
        </w:rPr>
        <w:t xml:space="preserve">: Виступи з тематики лідерства та управління командами, зокрема </w:t>
      </w:r>
      <w:proofErr w:type="spellStart"/>
      <w:r w:rsidR="006A302D" w:rsidRPr="00050EFB">
        <w:rPr>
          <w:rFonts w:ascii="Times New Roman" w:eastAsia="Times New Roman" w:hAnsi="Times New Roman" w:cs="Times New Roman"/>
          <w:sz w:val="24"/>
          <w:szCs w:val="24"/>
        </w:rPr>
        <w:t>Саймона</w:t>
      </w:r>
      <w:proofErr w:type="spellEnd"/>
      <w:r w:rsidR="006A302D" w:rsidRPr="00050EFB">
        <w:rPr>
          <w:rFonts w:ascii="Times New Roman" w:eastAsia="Times New Roman" w:hAnsi="Times New Roman" w:cs="Times New Roman"/>
          <w:sz w:val="24"/>
          <w:szCs w:val="24"/>
        </w:rPr>
        <w:t xml:space="preserve"> </w:t>
      </w:r>
      <w:proofErr w:type="spellStart"/>
      <w:r w:rsidR="006A302D" w:rsidRPr="00050EFB">
        <w:rPr>
          <w:rFonts w:ascii="Times New Roman" w:eastAsia="Times New Roman" w:hAnsi="Times New Roman" w:cs="Times New Roman"/>
          <w:sz w:val="24"/>
          <w:szCs w:val="24"/>
        </w:rPr>
        <w:t>Сінека</w:t>
      </w:r>
      <w:proofErr w:type="spellEnd"/>
      <w:r w:rsidR="006A302D" w:rsidRPr="00050EFB">
        <w:rPr>
          <w:rFonts w:ascii="Times New Roman" w:eastAsia="Times New Roman" w:hAnsi="Times New Roman" w:cs="Times New Roman"/>
          <w:sz w:val="24"/>
          <w:szCs w:val="24"/>
        </w:rPr>
        <w:t xml:space="preserve"> на тему мотивації.</w:t>
      </w:r>
    </w:p>
    <w:p w14:paraId="7C2CFF89" w14:textId="77777777" w:rsidR="006A302D" w:rsidRPr="00050EFB" w:rsidRDefault="006A302D" w:rsidP="006A302D">
      <w:pPr>
        <w:keepNext/>
        <w:keepLines/>
        <w:widowControl w:val="0"/>
        <w:autoSpaceDE w:val="0"/>
        <w:autoSpaceDN w:val="0"/>
        <w:spacing w:after="0" w:line="240" w:lineRule="auto"/>
        <w:ind w:firstLine="567"/>
        <w:jc w:val="both"/>
        <w:outlineLvl w:val="2"/>
        <w:rPr>
          <w:rFonts w:ascii="Times New Roman" w:eastAsia="Times New Roman" w:hAnsi="Times New Roman" w:cs="Times New Roman"/>
          <w:i/>
          <w:sz w:val="24"/>
          <w:szCs w:val="24"/>
        </w:rPr>
      </w:pPr>
      <w:r w:rsidRPr="00050EFB">
        <w:rPr>
          <w:rFonts w:ascii="Times New Roman" w:eastAsia="Times New Roman" w:hAnsi="Times New Roman" w:cs="Times New Roman"/>
          <w:i/>
          <w:sz w:val="24"/>
          <w:szCs w:val="24"/>
        </w:rPr>
        <w:t>Інтерактивні платформи та інструменти для управління командами</w:t>
      </w:r>
    </w:p>
    <w:p w14:paraId="65542BCB" w14:textId="77777777" w:rsidR="006A302D" w:rsidRPr="00050EFB" w:rsidRDefault="00B00004" w:rsidP="006A302D">
      <w:pPr>
        <w:widowControl w:val="0"/>
        <w:numPr>
          <w:ilvl w:val="0"/>
          <w:numId w:val="39"/>
        </w:numPr>
        <w:autoSpaceDE w:val="0"/>
        <w:autoSpaceDN w:val="0"/>
        <w:spacing w:after="0" w:line="240" w:lineRule="auto"/>
        <w:ind w:left="0" w:firstLine="567"/>
        <w:jc w:val="both"/>
        <w:rPr>
          <w:rFonts w:ascii="Times New Roman" w:eastAsia="Times New Roman" w:hAnsi="Times New Roman" w:cs="Times New Roman"/>
          <w:sz w:val="24"/>
          <w:szCs w:val="24"/>
        </w:rPr>
      </w:pPr>
      <w:hyperlink r:id="rId21" w:tgtFrame="_new" w:history="1">
        <w:proofErr w:type="spellStart"/>
        <w:r w:rsidR="006A302D" w:rsidRPr="00050EFB">
          <w:rPr>
            <w:rFonts w:ascii="Times New Roman" w:eastAsia="Times New Roman" w:hAnsi="Times New Roman" w:cs="Times New Roman"/>
            <w:color w:val="0000FF"/>
            <w:sz w:val="24"/>
            <w:szCs w:val="24"/>
            <w:u w:val="single"/>
          </w:rPr>
          <w:t>Slack</w:t>
        </w:r>
        <w:proofErr w:type="spellEnd"/>
      </w:hyperlink>
      <w:r w:rsidR="006A302D" w:rsidRPr="00050EFB">
        <w:rPr>
          <w:rFonts w:ascii="Times New Roman" w:eastAsia="Times New Roman" w:hAnsi="Times New Roman" w:cs="Times New Roman"/>
          <w:sz w:val="24"/>
          <w:szCs w:val="24"/>
        </w:rPr>
        <w:t>: Платформа для командної комунікації та управління проектами.</w:t>
      </w:r>
    </w:p>
    <w:p w14:paraId="692102DB" w14:textId="77777777" w:rsidR="006A302D" w:rsidRPr="00050EFB" w:rsidRDefault="00B00004" w:rsidP="006A302D">
      <w:pPr>
        <w:widowControl w:val="0"/>
        <w:numPr>
          <w:ilvl w:val="0"/>
          <w:numId w:val="39"/>
        </w:numPr>
        <w:autoSpaceDE w:val="0"/>
        <w:autoSpaceDN w:val="0"/>
        <w:spacing w:after="0" w:line="240" w:lineRule="auto"/>
        <w:ind w:left="0" w:firstLine="567"/>
        <w:jc w:val="both"/>
        <w:rPr>
          <w:rFonts w:ascii="Times New Roman" w:eastAsia="Times New Roman" w:hAnsi="Times New Roman" w:cs="Times New Roman"/>
          <w:sz w:val="24"/>
          <w:szCs w:val="24"/>
        </w:rPr>
      </w:pPr>
      <w:hyperlink r:id="rId22" w:tgtFrame="_new" w:history="1">
        <w:proofErr w:type="spellStart"/>
        <w:r w:rsidR="006A302D" w:rsidRPr="00050EFB">
          <w:rPr>
            <w:rFonts w:ascii="Times New Roman" w:eastAsia="Times New Roman" w:hAnsi="Times New Roman" w:cs="Times New Roman"/>
            <w:color w:val="0000FF"/>
            <w:sz w:val="24"/>
            <w:szCs w:val="24"/>
            <w:u w:val="single"/>
          </w:rPr>
          <w:t>Asana</w:t>
        </w:r>
        <w:proofErr w:type="spellEnd"/>
      </w:hyperlink>
      <w:r w:rsidR="006A302D" w:rsidRPr="00050EFB">
        <w:rPr>
          <w:rFonts w:ascii="Times New Roman" w:eastAsia="Times New Roman" w:hAnsi="Times New Roman" w:cs="Times New Roman"/>
          <w:sz w:val="24"/>
          <w:szCs w:val="24"/>
        </w:rPr>
        <w:t>: Інструмент для управління проектами, що допомагає структурувати роботу команд.</w:t>
      </w:r>
    </w:p>
    <w:p w14:paraId="32776BEB" w14:textId="77777777" w:rsidR="006A302D" w:rsidRPr="00050EFB" w:rsidRDefault="00B00004" w:rsidP="006A302D">
      <w:pPr>
        <w:widowControl w:val="0"/>
        <w:numPr>
          <w:ilvl w:val="0"/>
          <w:numId w:val="39"/>
        </w:numPr>
        <w:autoSpaceDE w:val="0"/>
        <w:autoSpaceDN w:val="0"/>
        <w:spacing w:after="0" w:line="240" w:lineRule="auto"/>
        <w:ind w:left="0" w:firstLine="567"/>
        <w:jc w:val="both"/>
        <w:rPr>
          <w:rFonts w:ascii="Times New Roman" w:eastAsia="Times New Roman" w:hAnsi="Times New Roman" w:cs="Times New Roman"/>
          <w:sz w:val="24"/>
          <w:szCs w:val="24"/>
        </w:rPr>
      </w:pPr>
      <w:hyperlink r:id="rId23" w:tgtFrame="_new" w:history="1">
        <w:proofErr w:type="spellStart"/>
        <w:r w:rsidR="006A302D" w:rsidRPr="00050EFB">
          <w:rPr>
            <w:rFonts w:ascii="Times New Roman" w:eastAsia="Times New Roman" w:hAnsi="Times New Roman" w:cs="Times New Roman"/>
            <w:color w:val="0000FF"/>
            <w:sz w:val="24"/>
            <w:szCs w:val="24"/>
            <w:u w:val="single"/>
          </w:rPr>
          <w:t>Trello</w:t>
        </w:r>
        <w:proofErr w:type="spellEnd"/>
      </w:hyperlink>
      <w:r w:rsidR="006A302D" w:rsidRPr="00050EFB">
        <w:rPr>
          <w:rFonts w:ascii="Times New Roman" w:eastAsia="Times New Roman" w:hAnsi="Times New Roman" w:cs="Times New Roman"/>
          <w:sz w:val="24"/>
          <w:szCs w:val="24"/>
        </w:rPr>
        <w:t>: Простий і зручний інструмент для управління завданнями всередині команди.</w:t>
      </w:r>
    </w:p>
    <w:p w14:paraId="2A73E07A" w14:textId="77777777" w:rsidR="006A302D" w:rsidRPr="00050EFB" w:rsidRDefault="00B00004" w:rsidP="006A302D">
      <w:pPr>
        <w:widowControl w:val="0"/>
        <w:numPr>
          <w:ilvl w:val="0"/>
          <w:numId w:val="39"/>
        </w:numPr>
        <w:autoSpaceDE w:val="0"/>
        <w:autoSpaceDN w:val="0"/>
        <w:spacing w:after="0" w:line="240" w:lineRule="auto"/>
        <w:ind w:left="0" w:firstLine="567"/>
        <w:jc w:val="both"/>
        <w:rPr>
          <w:rFonts w:ascii="Times New Roman" w:eastAsia="Times New Roman" w:hAnsi="Times New Roman" w:cs="Times New Roman"/>
          <w:sz w:val="24"/>
          <w:szCs w:val="24"/>
        </w:rPr>
      </w:pPr>
      <w:hyperlink r:id="rId24" w:tgtFrame="_new" w:history="1">
        <w:proofErr w:type="spellStart"/>
        <w:r w:rsidR="006A302D" w:rsidRPr="00050EFB">
          <w:rPr>
            <w:rFonts w:ascii="Times New Roman" w:eastAsia="Times New Roman" w:hAnsi="Times New Roman" w:cs="Times New Roman"/>
            <w:color w:val="0000FF"/>
            <w:sz w:val="24"/>
            <w:szCs w:val="24"/>
            <w:u w:val="single"/>
          </w:rPr>
          <w:t>Miro</w:t>
        </w:r>
        <w:proofErr w:type="spellEnd"/>
      </w:hyperlink>
      <w:r w:rsidR="006A302D" w:rsidRPr="00050EFB">
        <w:rPr>
          <w:rFonts w:ascii="Times New Roman" w:eastAsia="Times New Roman" w:hAnsi="Times New Roman" w:cs="Times New Roman"/>
          <w:sz w:val="24"/>
          <w:szCs w:val="24"/>
        </w:rPr>
        <w:t>: Інструмент для візуальної командної роботи, що дозволяє спільно розробляти стратегії та планувати проекти в режимі реального часу.</w:t>
      </w:r>
    </w:p>
    <w:p w14:paraId="3A777473" w14:textId="77777777" w:rsidR="006A302D" w:rsidRPr="00050EFB" w:rsidRDefault="006A302D" w:rsidP="006A302D">
      <w:pPr>
        <w:spacing w:after="0" w:line="240" w:lineRule="auto"/>
        <w:ind w:firstLine="425"/>
        <w:jc w:val="both"/>
        <w:rPr>
          <w:rFonts w:ascii="Times New Roman" w:eastAsia="Times New Roman" w:hAnsi="Times New Roman" w:cs="Times New Roman"/>
          <w:color w:val="000000"/>
          <w:sz w:val="24"/>
          <w:szCs w:val="24"/>
        </w:rPr>
      </w:pPr>
    </w:p>
    <w:p w14:paraId="13BB283C" w14:textId="77777777" w:rsidR="006A302D" w:rsidRPr="00050EFB" w:rsidRDefault="006A302D" w:rsidP="006A302D">
      <w:pPr>
        <w:pStyle w:val="a5"/>
        <w:tabs>
          <w:tab w:val="left" w:pos="0"/>
        </w:tabs>
        <w:ind w:left="-567" w:right="517" w:firstLine="851"/>
        <w:jc w:val="center"/>
        <w:rPr>
          <w:rFonts w:ascii="Times New Roman" w:hAnsi="Times New Roman" w:cs="Times New Roman"/>
          <w:b/>
          <w:bCs/>
          <w:sz w:val="24"/>
          <w:szCs w:val="24"/>
        </w:rPr>
      </w:pPr>
      <w:r w:rsidRPr="00050EFB">
        <w:rPr>
          <w:rFonts w:ascii="Times New Roman" w:hAnsi="Times New Roman" w:cs="Times New Roman"/>
          <w:b/>
          <w:bCs/>
          <w:sz w:val="24"/>
          <w:szCs w:val="24"/>
        </w:rPr>
        <w:t>Політика щодо академічної доброчесності</w:t>
      </w:r>
    </w:p>
    <w:p w14:paraId="0E035214" w14:textId="77777777" w:rsidR="006A302D" w:rsidRPr="00050EFB" w:rsidRDefault="006A302D" w:rsidP="006A302D">
      <w:pPr>
        <w:pStyle w:val="a5"/>
        <w:ind w:left="-567" w:right="-1" w:firstLine="851"/>
        <w:jc w:val="both"/>
        <w:rPr>
          <w:rFonts w:ascii="Times New Roman" w:hAnsi="Times New Roman" w:cs="Times New Roman"/>
          <w:bCs/>
          <w:color w:val="000000" w:themeColor="text1"/>
          <w:sz w:val="24"/>
          <w:szCs w:val="24"/>
        </w:rPr>
      </w:pPr>
      <w:r w:rsidRPr="00050EFB">
        <w:rPr>
          <w:rFonts w:ascii="Times New Roman" w:hAnsi="Times New Roman" w:cs="Times New Roman"/>
          <w:bCs/>
          <w:color w:val="000000" w:themeColor="text1"/>
          <w:sz w:val="24"/>
          <w:szCs w:val="24"/>
        </w:rPr>
        <w:t>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w:t>
      </w:r>
    </w:p>
    <w:p w14:paraId="3070794C" w14:textId="77777777" w:rsidR="006A302D" w:rsidRPr="00050EFB" w:rsidRDefault="006A302D" w:rsidP="006A302D">
      <w:pPr>
        <w:pStyle w:val="a5"/>
        <w:widowControl w:val="0"/>
        <w:numPr>
          <w:ilvl w:val="0"/>
          <w:numId w:val="40"/>
        </w:numPr>
        <w:autoSpaceDE w:val="0"/>
        <w:autoSpaceDN w:val="0"/>
        <w:spacing w:after="0" w:line="240" w:lineRule="auto"/>
        <w:ind w:left="-567" w:right="-1" w:firstLine="851"/>
        <w:contextualSpacing w:val="0"/>
        <w:jc w:val="both"/>
        <w:rPr>
          <w:rFonts w:ascii="Times New Roman" w:hAnsi="Times New Roman" w:cs="Times New Roman"/>
          <w:bCs/>
          <w:color w:val="000000" w:themeColor="text1"/>
          <w:sz w:val="24"/>
          <w:szCs w:val="24"/>
        </w:rPr>
      </w:pPr>
      <w:r w:rsidRPr="00050EFB">
        <w:rPr>
          <w:rFonts w:ascii="Times New Roman" w:hAnsi="Times New Roman" w:cs="Times New Roman"/>
          <w:bCs/>
          <w:color w:val="000000" w:themeColor="text1"/>
          <w:sz w:val="24"/>
          <w:szCs w:val="24"/>
        </w:rPr>
        <w:t xml:space="preserve">«Етичний кодекс </w:t>
      </w:r>
      <w:r w:rsidRPr="00050EFB">
        <w:rPr>
          <w:rFonts w:ascii="Times New Roman" w:hAnsi="Times New Roman" w:cs="Times New Roman"/>
          <w:bCs/>
          <w:color w:val="000000" w:themeColor="text1"/>
          <w:spacing w:val="-4"/>
          <w:sz w:val="24"/>
          <w:szCs w:val="24"/>
        </w:rPr>
        <w:t xml:space="preserve">Чернівецького національного університету імені Юрія Федьковича». </w:t>
      </w:r>
      <w:r w:rsidRPr="00050EFB">
        <w:rPr>
          <w:rFonts w:ascii="Times New Roman" w:hAnsi="Times New Roman" w:cs="Times New Roman"/>
          <w:color w:val="000000" w:themeColor="text1"/>
          <w:sz w:val="24"/>
          <w:szCs w:val="24"/>
          <w:lang w:val="en-US"/>
        </w:rPr>
        <w:t>URL</w:t>
      </w:r>
      <w:r w:rsidRPr="00050EFB">
        <w:rPr>
          <w:rFonts w:ascii="Times New Roman" w:hAnsi="Times New Roman" w:cs="Times New Roman"/>
          <w:color w:val="000000" w:themeColor="text1"/>
          <w:sz w:val="24"/>
          <w:szCs w:val="24"/>
        </w:rPr>
        <w:t>:</w:t>
      </w:r>
      <w:r w:rsidRPr="00050EFB">
        <w:rPr>
          <w:rFonts w:ascii="Times New Roman" w:hAnsi="Times New Roman" w:cs="Times New Roman"/>
          <w:bCs/>
          <w:color w:val="000000" w:themeColor="text1"/>
          <w:sz w:val="24"/>
          <w:szCs w:val="24"/>
        </w:rPr>
        <w:t xml:space="preserve"> </w:t>
      </w:r>
      <w:hyperlink r:id="rId25" w:history="1">
        <w:r w:rsidRPr="00050EFB">
          <w:rPr>
            <w:rStyle w:val="a4"/>
            <w:rFonts w:ascii="Times New Roman" w:hAnsi="Times New Roman" w:cs="Times New Roman"/>
            <w:bCs/>
            <w:color w:val="0070C0"/>
            <w:sz w:val="24"/>
            <w:szCs w:val="24"/>
          </w:rPr>
          <w:t>https://www.chnu.edu.ua/media/jxdbs0zb/etychnyi-kodeks-chernivets koho-natsionalnoho-universytetu.pdf</w:t>
        </w:r>
      </w:hyperlink>
      <w:r w:rsidRPr="00050EFB">
        <w:rPr>
          <w:rStyle w:val="a4"/>
          <w:rFonts w:ascii="Times New Roman" w:hAnsi="Times New Roman" w:cs="Times New Roman"/>
          <w:bCs/>
          <w:color w:val="0070C0"/>
          <w:sz w:val="24"/>
          <w:szCs w:val="24"/>
        </w:rPr>
        <w:t xml:space="preserve"> </w:t>
      </w:r>
      <w:r w:rsidRPr="00050EFB">
        <w:rPr>
          <w:rStyle w:val="a4"/>
          <w:rFonts w:ascii="Times New Roman" w:hAnsi="Times New Roman" w:cs="Times New Roman"/>
          <w:bCs/>
          <w:sz w:val="24"/>
          <w:szCs w:val="24"/>
        </w:rPr>
        <w:t>;</w:t>
      </w:r>
    </w:p>
    <w:p w14:paraId="65EA1CA4" w14:textId="77777777" w:rsidR="006A302D" w:rsidRPr="00050EFB" w:rsidRDefault="006A302D" w:rsidP="006A302D">
      <w:pPr>
        <w:pStyle w:val="a5"/>
        <w:widowControl w:val="0"/>
        <w:numPr>
          <w:ilvl w:val="0"/>
          <w:numId w:val="40"/>
        </w:numPr>
        <w:autoSpaceDE w:val="0"/>
        <w:autoSpaceDN w:val="0"/>
        <w:spacing w:after="0" w:line="240" w:lineRule="auto"/>
        <w:ind w:left="-567" w:right="-1" w:firstLine="851"/>
        <w:contextualSpacing w:val="0"/>
        <w:jc w:val="both"/>
        <w:rPr>
          <w:rFonts w:ascii="Times New Roman" w:hAnsi="Times New Roman" w:cs="Times New Roman"/>
          <w:bCs/>
          <w:color w:val="000000" w:themeColor="text1"/>
          <w:sz w:val="24"/>
          <w:szCs w:val="24"/>
        </w:rPr>
      </w:pPr>
      <w:r w:rsidRPr="00050EFB">
        <w:rPr>
          <w:rFonts w:ascii="Times New Roman" w:hAnsi="Times New Roman" w:cs="Times New Roman"/>
          <w:bCs/>
          <w:color w:val="000000" w:themeColor="text1"/>
          <w:sz w:val="24"/>
          <w:szCs w:val="24"/>
        </w:rPr>
        <w:t>«Положенням про виявлення та запобігання академічного плагіату у Чернівецькому національному університету імені Юрія Федьковича». </w:t>
      </w:r>
      <w:r w:rsidRPr="009E71B1">
        <w:rPr>
          <w:rFonts w:ascii="Times New Roman" w:hAnsi="Times New Roman" w:cs="Times New Roman"/>
          <w:color w:val="000000" w:themeColor="text1"/>
          <w:sz w:val="24"/>
          <w:szCs w:val="24"/>
          <w:lang w:val="pl-PL"/>
        </w:rPr>
        <w:t>URL</w:t>
      </w:r>
      <w:r w:rsidRPr="00050EFB">
        <w:rPr>
          <w:rFonts w:ascii="Times New Roman" w:hAnsi="Times New Roman" w:cs="Times New Roman"/>
          <w:color w:val="000000" w:themeColor="text1"/>
          <w:sz w:val="24"/>
          <w:szCs w:val="24"/>
        </w:rPr>
        <w:t xml:space="preserve">: </w:t>
      </w:r>
      <w:hyperlink r:id="rId26" w:history="1">
        <w:r w:rsidRPr="00050EFB">
          <w:rPr>
            <w:rStyle w:val="a4"/>
            <w:rFonts w:ascii="Times New Roman" w:hAnsi="Times New Roman" w:cs="Times New Roman"/>
            <w:sz w:val="24"/>
            <w:szCs w:val="24"/>
          </w:rPr>
          <w:t>https://www.chnu.edu.ua/media/f5eleobm/polozhennya-pro-zapobihannia-plahiatu_2024.pdf</w:t>
        </w:r>
      </w:hyperlink>
      <w:r w:rsidRPr="00050EFB">
        <w:rPr>
          <w:rFonts w:ascii="Times New Roman" w:hAnsi="Times New Roman" w:cs="Times New Roman"/>
          <w:sz w:val="24"/>
          <w:szCs w:val="24"/>
        </w:rPr>
        <w:t xml:space="preserve"> </w:t>
      </w:r>
      <w:r w:rsidRPr="00050EFB">
        <w:rPr>
          <w:rFonts w:ascii="Times New Roman" w:hAnsi="Times New Roman" w:cs="Times New Roman"/>
          <w:bCs/>
          <w:color w:val="000000" w:themeColor="text1"/>
          <w:sz w:val="24"/>
          <w:szCs w:val="24"/>
        </w:rPr>
        <w:t>.</w:t>
      </w:r>
    </w:p>
    <w:p w14:paraId="6159BD15" w14:textId="77777777" w:rsidR="006A302D" w:rsidRPr="00050EFB" w:rsidRDefault="006A302D" w:rsidP="006A302D">
      <w:pPr>
        <w:spacing w:after="0" w:line="240" w:lineRule="auto"/>
        <w:ind w:firstLine="425"/>
        <w:jc w:val="both"/>
        <w:rPr>
          <w:rFonts w:ascii="Times New Roman" w:eastAsia="Times New Roman" w:hAnsi="Times New Roman" w:cs="Times New Roman"/>
          <w:color w:val="000000"/>
          <w:sz w:val="24"/>
          <w:szCs w:val="24"/>
        </w:rPr>
      </w:pPr>
    </w:p>
    <w:sectPr w:rsidR="006A302D" w:rsidRPr="00050EFB" w:rsidSect="00743086">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B106D"/>
    <w:multiLevelType w:val="hybridMultilevel"/>
    <w:tmpl w:val="58367F7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6D01AF0"/>
    <w:multiLevelType w:val="hybridMultilevel"/>
    <w:tmpl w:val="6098266E"/>
    <w:lvl w:ilvl="0" w:tplc="80A0E3C6">
      <w:start w:val="1"/>
      <w:numFmt w:val="decimal"/>
      <w:lvlText w:val="%1."/>
      <w:lvlJc w:val="left"/>
      <w:pPr>
        <w:ind w:left="1424" w:hanging="7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7364ED7"/>
    <w:multiLevelType w:val="multilevel"/>
    <w:tmpl w:val="FC781CA4"/>
    <w:lvl w:ilvl="0">
      <w:start w:val="1"/>
      <w:numFmt w:val="decimal"/>
      <w:lvlText w:val="%1."/>
      <w:lvlJc w:val="left"/>
      <w:pPr>
        <w:ind w:left="720" w:hanging="360"/>
      </w:pPr>
      <w:rPr>
        <w:i w:val="0"/>
      </w:rPr>
    </w:lvl>
    <w:lvl w:ilvl="1">
      <w:start w:val="2"/>
      <w:numFmt w:val="decimal"/>
      <w:isLgl/>
      <w:lvlText w:val="%1.%2."/>
      <w:lvlJc w:val="left"/>
      <w:pPr>
        <w:ind w:left="1069" w:hanging="360"/>
      </w:pPr>
      <w:rPr>
        <w:rFonts w:hint="default"/>
        <w:b/>
        <w:color w:val="000000"/>
      </w:rPr>
    </w:lvl>
    <w:lvl w:ilvl="2">
      <w:start w:val="1"/>
      <w:numFmt w:val="decimal"/>
      <w:isLgl/>
      <w:lvlText w:val="%1.%2.%3."/>
      <w:lvlJc w:val="left"/>
      <w:pPr>
        <w:ind w:left="1778" w:hanging="720"/>
      </w:pPr>
      <w:rPr>
        <w:rFonts w:hint="default"/>
        <w:b/>
        <w:color w:val="000000"/>
      </w:rPr>
    </w:lvl>
    <w:lvl w:ilvl="3">
      <w:start w:val="1"/>
      <w:numFmt w:val="decimal"/>
      <w:isLgl/>
      <w:lvlText w:val="%1.%2.%3.%4."/>
      <w:lvlJc w:val="left"/>
      <w:pPr>
        <w:ind w:left="2127" w:hanging="720"/>
      </w:pPr>
      <w:rPr>
        <w:rFonts w:hint="default"/>
        <w:b/>
        <w:color w:val="000000"/>
      </w:rPr>
    </w:lvl>
    <w:lvl w:ilvl="4">
      <w:start w:val="1"/>
      <w:numFmt w:val="decimal"/>
      <w:isLgl/>
      <w:lvlText w:val="%1.%2.%3.%4.%5."/>
      <w:lvlJc w:val="left"/>
      <w:pPr>
        <w:ind w:left="2836" w:hanging="1080"/>
      </w:pPr>
      <w:rPr>
        <w:rFonts w:hint="default"/>
        <w:b/>
        <w:color w:val="000000"/>
      </w:rPr>
    </w:lvl>
    <w:lvl w:ilvl="5">
      <w:start w:val="1"/>
      <w:numFmt w:val="decimal"/>
      <w:isLgl/>
      <w:lvlText w:val="%1.%2.%3.%4.%5.%6."/>
      <w:lvlJc w:val="left"/>
      <w:pPr>
        <w:ind w:left="3185" w:hanging="1080"/>
      </w:pPr>
      <w:rPr>
        <w:rFonts w:hint="default"/>
        <w:b/>
        <w:color w:val="000000"/>
      </w:rPr>
    </w:lvl>
    <w:lvl w:ilvl="6">
      <w:start w:val="1"/>
      <w:numFmt w:val="decimal"/>
      <w:isLgl/>
      <w:lvlText w:val="%1.%2.%3.%4.%5.%6.%7."/>
      <w:lvlJc w:val="left"/>
      <w:pPr>
        <w:ind w:left="3894" w:hanging="1440"/>
      </w:pPr>
      <w:rPr>
        <w:rFonts w:hint="default"/>
        <w:b/>
        <w:color w:val="000000"/>
      </w:rPr>
    </w:lvl>
    <w:lvl w:ilvl="7">
      <w:start w:val="1"/>
      <w:numFmt w:val="decimal"/>
      <w:isLgl/>
      <w:lvlText w:val="%1.%2.%3.%4.%5.%6.%7.%8."/>
      <w:lvlJc w:val="left"/>
      <w:pPr>
        <w:ind w:left="4243" w:hanging="1440"/>
      </w:pPr>
      <w:rPr>
        <w:rFonts w:hint="default"/>
        <w:b/>
        <w:color w:val="000000"/>
      </w:rPr>
    </w:lvl>
    <w:lvl w:ilvl="8">
      <w:start w:val="1"/>
      <w:numFmt w:val="decimal"/>
      <w:isLgl/>
      <w:lvlText w:val="%1.%2.%3.%4.%5.%6.%7.%8.%9."/>
      <w:lvlJc w:val="left"/>
      <w:pPr>
        <w:ind w:left="4952" w:hanging="1800"/>
      </w:pPr>
      <w:rPr>
        <w:rFonts w:hint="default"/>
        <w:b/>
        <w:color w:val="000000"/>
      </w:rPr>
    </w:lvl>
  </w:abstractNum>
  <w:abstractNum w:abstractNumId="3" w15:restartNumberingAfterBreak="0">
    <w:nsid w:val="08486E14"/>
    <w:multiLevelType w:val="multilevel"/>
    <w:tmpl w:val="9224E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7D64F2"/>
    <w:multiLevelType w:val="multilevel"/>
    <w:tmpl w:val="A32AF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C77C2F"/>
    <w:multiLevelType w:val="hybridMultilevel"/>
    <w:tmpl w:val="77768D20"/>
    <w:lvl w:ilvl="0" w:tplc="7A325900">
      <w:start w:val="1"/>
      <w:numFmt w:val="decimal"/>
      <w:lvlText w:val="%1."/>
      <w:lvlJc w:val="left"/>
      <w:pPr>
        <w:ind w:left="1287" w:hanging="360"/>
      </w:pPr>
      <w:rPr>
        <w:b w:val="0"/>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6" w15:restartNumberingAfterBreak="0">
    <w:nsid w:val="0C5E2EA0"/>
    <w:multiLevelType w:val="hybridMultilevel"/>
    <w:tmpl w:val="EE90ACB2"/>
    <w:lvl w:ilvl="0" w:tplc="54A6C58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7B6A0D"/>
    <w:multiLevelType w:val="hybridMultilevel"/>
    <w:tmpl w:val="87460F70"/>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EC67AFF"/>
    <w:multiLevelType w:val="hybridMultilevel"/>
    <w:tmpl w:val="A6FA6768"/>
    <w:lvl w:ilvl="0" w:tplc="219238E4">
      <w:start w:val="1"/>
      <w:numFmt w:val="decimal"/>
      <w:lvlText w:val="%1."/>
      <w:lvlJc w:val="left"/>
      <w:pPr>
        <w:ind w:left="720" w:hanging="360"/>
      </w:pPr>
      <w:rPr>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0E83A5D"/>
    <w:multiLevelType w:val="hybridMultilevel"/>
    <w:tmpl w:val="83143F7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 w15:restartNumberingAfterBreak="0">
    <w:nsid w:val="129B7923"/>
    <w:multiLevelType w:val="hybridMultilevel"/>
    <w:tmpl w:val="C85ADC1C"/>
    <w:lvl w:ilvl="0" w:tplc="54A6C58A">
      <w:start w:val="3"/>
      <w:numFmt w:val="bullet"/>
      <w:lvlText w:val="-"/>
      <w:lvlJc w:val="left"/>
      <w:pPr>
        <w:ind w:left="720" w:hanging="360"/>
      </w:pPr>
      <w:rPr>
        <w:rFonts w:ascii="Times New Roman" w:eastAsiaTheme="minorHAnsi" w:hAnsi="Times New Roman" w:cs="Times New Roman" w:hint="default"/>
      </w:rPr>
    </w:lvl>
    <w:lvl w:ilvl="1" w:tplc="CCC2E92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574235"/>
    <w:multiLevelType w:val="hybridMultilevel"/>
    <w:tmpl w:val="CE5C399E"/>
    <w:lvl w:ilvl="0" w:tplc="E55C9E5C">
      <w:start w:val="1"/>
      <w:numFmt w:val="decimal"/>
      <w:lvlText w:val="%1."/>
      <w:lvlJc w:val="left"/>
      <w:pPr>
        <w:tabs>
          <w:tab w:val="num" w:pos="360"/>
        </w:tabs>
        <w:ind w:left="360" w:hanging="360"/>
      </w:pPr>
      <w:rPr>
        <w:i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15:restartNumberingAfterBreak="0">
    <w:nsid w:val="16D51784"/>
    <w:multiLevelType w:val="multilevel"/>
    <w:tmpl w:val="B60EE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9C5F77"/>
    <w:multiLevelType w:val="multilevel"/>
    <w:tmpl w:val="35DA7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5C04CF"/>
    <w:multiLevelType w:val="singleLevel"/>
    <w:tmpl w:val="0419000F"/>
    <w:lvl w:ilvl="0">
      <w:start w:val="1"/>
      <w:numFmt w:val="decimal"/>
      <w:lvlText w:val="%1."/>
      <w:lvlJc w:val="left"/>
      <w:pPr>
        <w:ind w:left="720" w:hanging="360"/>
      </w:pPr>
    </w:lvl>
  </w:abstractNum>
  <w:abstractNum w:abstractNumId="15" w15:restartNumberingAfterBreak="0">
    <w:nsid w:val="22A41F63"/>
    <w:multiLevelType w:val="hybridMultilevel"/>
    <w:tmpl w:val="B1C41BD0"/>
    <w:lvl w:ilvl="0" w:tplc="80A0E3C6">
      <w:start w:val="1"/>
      <w:numFmt w:val="decimal"/>
      <w:lvlText w:val="%1."/>
      <w:lvlJc w:val="left"/>
      <w:pPr>
        <w:ind w:left="1424" w:hanging="720"/>
      </w:pPr>
      <w:rPr>
        <w:rFonts w:hint="default"/>
      </w:rPr>
    </w:lvl>
    <w:lvl w:ilvl="1" w:tplc="04220019" w:tentative="1">
      <w:start w:val="1"/>
      <w:numFmt w:val="lowerLetter"/>
      <w:lvlText w:val="%2."/>
      <w:lvlJc w:val="left"/>
      <w:pPr>
        <w:ind w:left="1784" w:hanging="360"/>
      </w:pPr>
    </w:lvl>
    <w:lvl w:ilvl="2" w:tplc="0422001B" w:tentative="1">
      <w:start w:val="1"/>
      <w:numFmt w:val="lowerRoman"/>
      <w:lvlText w:val="%3."/>
      <w:lvlJc w:val="right"/>
      <w:pPr>
        <w:ind w:left="2504" w:hanging="180"/>
      </w:pPr>
    </w:lvl>
    <w:lvl w:ilvl="3" w:tplc="0422000F" w:tentative="1">
      <w:start w:val="1"/>
      <w:numFmt w:val="decimal"/>
      <w:lvlText w:val="%4."/>
      <w:lvlJc w:val="left"/>
      <w:pPr>
        <w:ind w:left="3224" w:hanging="360"/>
      </w:pPr>
    </w:lvl>
    <w:lvl w:ilvl="4" w:tplc="04220019" w:tentative="1">
      <w:start w:val="1"/>
      <w:numFmt w:val="lowerLetter"/>
      <w:lvlText w:val="%5."/>
      <w:lvlJc w:val="left"/>
      <w:pPr>
        <w:ind w:left="3944" w:hanging="360"/>
      </w:pPr>
    </w:lvl>
    <w:lvl w:ilvl="5" w:tplc="0422001B" w:tentative="1">
      <w:start w:val="1"/>
      <w:numFmt w:val="lowerRoman"/>
      <w:lvlText w:val="%6."/>
      <w:lvlJc w:val="right"/>
      <w:pPr>
        <w:ind w:left="4664" w:hanging="180"/>
      </w:pPr>
    </w:lvl>
    <w:lvl w:ilvl="6" w:tplc="0422000F" w:tentative="1">
      <w:start w:val="1"/>
      <w:numFmt w:val="decimal"/>
      <w:lvlText w:val="%7."/>
      <w:lvlJc w:val="left"/>
      <w:pPr>
        <w:ind w:left="5384" w:hanging="360"/>
      </w:pPr>
    </w:lvl>
    <w:lvl w:ilvl="7" w:tplc="04220019" w:tentative="1">
      <w:start w:val="1"/>
      <w:numFmt w:val="lowerLetter"/>
      <w:lvlText w:val="%8."/>
      <w:lvlJc w:val="left"/>
      <w:pPr>
        <w:ind w:left="6104" w:hanging="360"/>
      </w:pPr>
    </w:lvl>
    <w:lvl w:ilvl="8" w:tplc="0422001B" w:tentative="1">
      <w:start w:val="1"/>
      <w:numFmt w:val="lowerRoman"/>
      <w:lvlText w:val="%9."/>
      <w:lvlJc w:val="right"/>
      <w:pPr>
        <w:ind w:left="6824" w:hanging="180"/>
      </w:pPr>
    </w:lvl>
  </w:abstractNum>
  <w:abstractNum w:abstractNumId="16" w15:restartNumberingAfterBreak="0">
    <w:nsid w:val="2AB64144"/>
    <w:multiLevelType w:val="singleLevel"/>
    <w:tmpl w:val="89BEE4F6"/>
    <w:lvl w:ilvl="0">
      <w:start w:val="1"/>
      <w:numFmt w:val="decimal"/>
      <w:lvlText w:val="%1."/>
      <w:lvlJc w:val="left"/>
      <w:pPr>
        <w:tabs>
          <w:tab w:val="num" w:pos="360"/>
        </w:tabs>
        <w:ind w:left="360" w:hanging="360"/>
      </w:pPr>
      <w:rPr>
        <w:rFonts w:ascii="Times New Roman" w:hAnsi="Times New Roman" w:hint="default"/>
        <w:b w:val="0"/>
        <w:i w:val="0"/>
        <w:sz w:val="28"/>
        <w:szCs w:val="28"/>
      </w:rPr>
    </w:lvl>
  </w:abstractNum>
  <w:abstractNum w:abstractNumId="17" w15:restartNumberingAfterBreak="0">
    <w:nsid w:val="367B47AD"/>
    <w:multiLevelType w:val="multilevel"/>
    <w:tmpl w:val="0DACCD8C"/>
    <w:lvl w:ilvl="0">
      <w:start w:val="3"/>
      <w:numFmt w:val="bullet"/>
      <w:lvlText w:val="-"/>
      <w:lvlJc w:val="left"/>
      <w:pPr>
        <w:tabs>
          <w:tab w:val="num" w:pos="2340"/>
        </w:tabs>
        <w:ind w:left="2340" w:hanging="360"/>
      </w:pPr>
      <w:rPr>
        <w:rFonts w:ascii="Times New Roman" w:eastAsiaTheme="minorHAnsi" w:hAnsi="Times New Roman" w:cs="Times New Roman" w:hint="default"/>
      </w:rPr>
    </w:lvl>
    <w:lvl w:ilvl="1">
      <w:start w:val="2"/>
      <w:numFmt w:val="bullet"/>
      <w:lvlText w:val="-"/>
      <w:lvlJc w:val="left"/>
      <w:pPr>
        <w:ind w:left="3060" w:hanging="360"/>
      </w:pPr>
      <w:rPr>
        <w:rFonts w:ascii="Times New Roman" w:eastAsia="Times New Roman" w:hAnsi="Times New Roman" w:cs="Times New Roman" w:hint="default"/>
      </w:rPr>
    </w:lvl>
    <w:lvl w:ilvl="2" w:tentative="1">
      <w:start w:val="1"/>
      <w:numFmt w:val="bullet"/>
      <w:lvlText w:val=""/>
      <w:lvlJc w:val="left"/>
      <w:pPr>
        <w:tabs>
          <w:tab w:val="num" w:pos="3780"/>
        </w:tabs>
        <w:ind w:left="3780" w:hanging="360"/>
      </w:pPr>
      <w:rPr>
        <w:rFonts w:ascii="Wingdings" w:hAnsi="Wingdings" w:hint="default"/>
      </w:rPr>
    </w:lvl>
    <w:lvl w:ilvl="3" w:tentative="1">
      <w:start w:val="1"/>
      <w:numFmt w:val="bullet"/>
      <w:lvlText w:val=""/>
      <w:lvlJc w:val="left"/>
      <w:pPr>
        <w:tabs>
          <w:tab w:val="num" w:pos="4500"/>
        </w:tabs>
        <w:ind w:left="4500" w:hanging="360"/>
      </w:pPr>
      <w:rPr>
        <w:rFonts w:ascii="Symbol" w:hAnsi="Symbol" w:hint="default"/>
      </w:rPr>
    </w:lvl>
    <w:lvl w:ilvl="4" w:tentative="1">
      <w:start w:val="1"/>
      <w:numFmt w:val="bullet"/>
      <w:lvlText w:val="o"/>
      <w:lvlJc w:val="left"/>
      <w:pPr>
        <w:tabs>
          <w:tab w:val="num" w:pos="5220"/>
        </w:tabs>
        <w:ind w:left="5220" w:hanging="360"/>
      </w:pPr>
      <w:rPr>
        <w:rFonts w:ascii="Courier New" w:hAnsi="Courier New" w:cs="Tahoma" w:hint="default"/>
      </w:rPr>
    </w:lvl>
    <w:lvl w:ilvl="5" w:tentative="1">
      <w:start w:val="1"/>
      <w:numFmt w:val="bullet"/>
      <w:lvlText w:val=""/>
      <w:lvlJc w:val="left"/>
      <w:pPr>
        <w:tabs>
          <w:tab w:val="num" w:pos="5940"/>
        </w:tabs>
        <w:ind w:left="5940" w:hanging="360"/>
      </w:pPr>
      <w:rPr>
        <w:rFonts w:ascii="Wingdings" w:hAnsi="Wingdings" w:hint="default"/>
      </w:rPr>
    </w:lvl>
    <w:lvl w:ilvl="6" w:tentative="1">
      <w:start w:val="1"/>
      <w:numFmt w:val="bullet"/>
      <w:lvlText w:val=""/>
      <w:lvlJc w:val="left"/>
      <w:pPr>
        <w:tabs>
          <w:tab w:val="num" w:pos="6660"/>
        </w:tabs>
        <w:ind w:left="6660" w:hanging="360"/>
      </w:pPr>
      <w:rPr>
        <w:rFonts w:ascii="Symbol" w:hAnsi="Symbol" w:hint="default"/>
      </w:rPr>
    </w:lvl>
    <w:lvl w:ilvl="7" w:tentative="1">
      <w:start w:val="1"/>
      <w:numFmt w:val="bullet"/>
      <w:lvlText w:val="o"/>
      <w:lvlJc w:val="left"/>
      <w:pPr>
        <w:tabs>
          <w:tab w:val="num" w:pos="7380"/>
        </w:tabs>
        <w:ind w:left="7380" w:hanging="360"/>
      </w:pPr>
      <w:rPr>
        <w:rFonts w:ascii="Courier New" w:hAnsi="Courier New" w:cs="Tahoma" w:hint="default"/>
      </w:rPr>
    </w:lvl>
    <w:lvl w:ilvl="8" w:tentative="1">
      <w:start w:val="1"/>
      <w:numFmt w:val="bullet"/>
      <w:lvlText w:val=""/>
      <w:lvlJc w:val="left"/>
      <w:pPr>
        <w:tabs>
          <w:tab w:val="num" w:pos="8100"/>
        </w:tabs>
        <w:ind w:left="8100" w:hanging="360"/>
      </w:pPr>
      <w:rPr>
        <w:rFonts w:ascii="Wingdings" w:hAnsi="Wingdings" w:hint="default"/>
      </w:rPr>
    </w:lvl>
  </w:abstractNum>
  <w:abstractNum w:abstractNumId="18" w15:restartNumberingAfterBreak="0">
    <w:nsid w:val="377824CA"/>
    <w:multiLevelType w:val="multilevel"/>
    <w:tmpl w:val="074C6D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8F95F47"/>
    <w:multiLevelType w:val="multilevel"/>
    <w:tmpl w:val="DAE04A16"/>
    <w:lvl w:ilvl="0">
      <w:start w:val="1"/>
      <w:numFmt w:val="decimal"/>
      <w:lvlText w:val="%1."/>
      <w:lvlJc w:val="left"/>
      <w:pPr>
        <w:ind w:left="1065" w:hanging="360"/>
      </w:pPr>
      <w:rPr>
        <w:rFonts w:ascii="Times New Roman" w:eastAsia="Times New Roman" w:hAnsi="Times New Roman" w:cs="Times New Roman"/>
        <w:color w:val="000000"/>
        <w:sz w:val="28"/>
        <w:szCs w:val="28"/>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20" w15:restartNumberingAfterBreak="0">
    <w:nsid w:val="3BFD1CC6"/>
    <w:multiLevelType w:val="hybridMultilevel"/>
    <w:tmpl w:val="2EDCF908"/>
    <w:lvl w:ilvl="0" w:tplc="54A6C58A">
      <w:start w:val="3"/>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1FD5403"/>
    <w:multiLevelType w:val="hybridMultilevel"/>
    <w:tmpl w:val="2AF2036A"/>
    <w:lvl w:ilvl="0" w:tplc="54A6C58A">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BC3FD6"/>
    <w:multiLevelType w:val="hybridMultilevel"/>
    <w:tmpl w:val="D772E6FC"/>
    <w:lvl w:ilvl="0" w:tplc="647A1928">
      <w:start w:val="1"/>
      <w:numFmt w:val="decimal"/>
      <w:lvlText w:val="%1."/>
      <w:lvlJc w:val="left"/>
      <w:pPr>
        <w:tabs>
          <w:tab w:val="num" w:pos="765"/>
        </w:tabs>
        <w:ind w:left="765" w:hanging="405"/>
      </w:pPr>
      <w:rPr>
        <w:rFonts w:hint="default"/>
      </w:rPr>
    </w:lvl>
    <w:lvl w:ilvl="1" w:tplc="42D2D8A6">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4C813A43"/>
    <w:multiLevelType w:val="multilevel"/>
    <w:tmpl w:val="FC781CA4"/>
    <w:lvl w:ilvl="0">
      <w:start w:val="1"/>
      <w:numFmt w:val="decimal"/>
      <w:lvlText w:val="%1."/>
      <w:lvlJc w:val="left"/>
      <w:pPr>
        <w:ind w:left="720" w:hanging="360"/>
      </w:pPr>
      <w:rPr>
        <w:i w:val="0"/>
      </w:rPr>
    </w:lvl>
    <w:lvl w:ilvl="1">
      <w:start w:val="2"/>
      <w:numFmt w:val="decimal"/>
      <w:isLgl/>
      <w:lvlText w:val="%1.%2."/>
      <w:lvlJc w:val="left"/>
      <w:pPr>
        <w:ind w:left="1069" w:hanging="360"/>
      </w:pPr>
      <w:rPr>
        <w:rFonts w:hint="default"/>
        <w:b/>
        <w:color w:val="000000"/>
      </w:rPr>
    </w:lvl>
    <w:lvl w:ilvl="2">
      <w:start w:val="1"/>
      <w:numFmt w:val="decimal"/>
      <w:isLgl/>
      <w:lvlText w:val="%1.%2.%3."/>
      <w:lvlJc w:val="left"/>
      <w:pPr>
        <w:ind w:left="1778" w:hanging="720"/>
      </w:pPr>
      <w:rPr>
        <w:rFonts w:hint="default"/>
        <w:b/>
        <w:color w:val="000000"/>
      </w:rPr>
    </w:lvl>
    <w:lvl w:ilvl="3">
      <w:start w:val="1"/>
      <w:numFmt w:val="decimal"/>
      <w:isLgl/>
      <w:lvlText w:val="%1.%2.%3.%4."/>
      <w:lvlJc w:val="left"/>
      <w:pPr>
        <w:ind w:left="2127" w:hanging="720"/>
      </w:pPr>
      <w:rPr>
        <w:rFonts w:hint="default"/>
        <w:b/>
        <w:color w:val="000000"/>
      </w:rPr>
    </w:lvl>
    <w:lvl w:ilvl="4">
      <w:start w:val="1"/>
      <w:numFmt w:val="decimal"/>
      <w:isLgl/>
      <w:lvlText w:val="%1.%2.%3.%4.%5."/>
      <w:lvlJc w:val="left"/>
      <w:pPr>
        <w:ind w:left="2836" w:hanging="1080"/>
      </w:pPr>
      <w:rPr>
        <w:rFonts w:hint="default"/>
        <w:b/>
        <w:color w:val="000000"/>
      </w:rPr>
    </w:lvl>
    <w:lvl w:ilvl="5">
      <w:start w:val="1"/>
      <w:numFmt w:val="decimal"/>
      <w:isLgl/>
      <w:lvlText w:val="%1.%2.%3.%4.%5.%6."/>
      <w:lvlJc w:val="left"/>
      <w:pPr>
        <w:ind w:left="3185" w:hanging="1080"/>
      </w:pPr>
      <w:rPr>
        <w:rFonts w:hint="default"/>
        <w:b/>
        <w:color w:val="000000"/>
      </w:rPr>
    </w:lvl>
    <w:lvl w:ilvl="6">
      <w:start w:val="1"/>
      <w:numFmt w:val="decimal"/>
      <w:isLgl/>
      <w:lvlText w:val="%1.%2.%3.%4.%5.%6.%7."/>
      <w:lvlJc w:val="left"/>
      <w:pPr>
        <w:ind w:left="3894" w:hanging="1440"/>
      </w:pPr>
      <w:rPr>
        <w:rFonts w:hint="default"/>
        <w:b/>
        <w:color w:val="000000"/>
      </w:rPr>
    </w:lvl>
    <w:lvl w:ilvl="7">
      <w:start w:val="1"/>
      <w:numFmt w:val="decimal"/>
      <w:isLgl/>
      <w:lvlText w:val="%1.%2.%3.%4.%5.%6.%7.%8."/>
      <w:lvlJc w:val="left"/>
      <w:pPr>
        <w:ind w:left="4243" w:hanging="1440"/>
      </w:pPr>
      <w:rPr>
        <w:rFonts w:hint="default"/>
        <w:b/>
        <w:color w:val="000000"/>
      </w:rPr>
    </w:lvl>
    <w:lvl w:ilvl="8">
      <w:start w:val="1"/>
      <w:numFmt w:val="decimal"/>
      <w:isLgl/>
      <w:lvlText w:val="%1.%2.%3.%4.%5.%6.%7.%8.%9."/>
      <w:lvlJc w:val="left"/>
      <w:pPr>
        <w:ind w:left="4952" w:hanging="1800"/>
      </w:pPr>
      <w:rPr>
        <w:rFonts w:hint="default"/>
        <w:b/>
        <w:color w:val="000000"/>
      </w:rPr>
    </w:lvl>
  </w:abstractNum>
  <w:abstractNum w:abstractNumId="24" w15:restartNumberingAfterBreak="0">
    <w:nsid w:val="515F033E"/>
    <w:multiLevelType w:val="multilevel"/>
    <w:tmpl w:val="357AD730"/>
    <w:lvl w:ilvl="0">
      <w:start w:val="1"/>
      <w:numFmt w:val="decimal"/>
      <w:lvlText w:val="%1."/>
      <w:lvlJc w:val="left"/>
      <w:pPr>
        <w:ind w:left="540" w:hanging="360"/>
      </w:pPr>
      <w:rPr>
        <w:color w:val="000000"/>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25" w15:restartNumberingAfterBreak="0">
    <w:nsid w:val="51D64B57"/>
    <w:multiLevelType w:val="hybridMultilevel"/>
    <w:tmpl w:val="E8906F2C"/>
    <w:lvl w:ilvl="0" w:tplc="8228A356">
      <w:start w:val="1"/>
      <w:numFmt w:val="decimal"/>
      <w:lvlText w:val="%1."/>
      <w:lvlJc w:val="left"/>
      <w:pPr>
        <w:ind w:left="720" w:hanging="360"/>
      </w:pPr>
      <w:rPr>
        <w:i w:val="0"/>
        <w:iCs/>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B964F06"/>
    <w:multiLevelType w:val="hybridMultilevel"/>
    <w:tmpl w:val="D0B8C69C"/>
    <w:lvl w:ilvl="0" w:tplc="219238E4">
      <w:start w:val="1"/>
      <w:numFmt w:val="decimal"/>
      <w:lvlText w:val="%1."/>
      <w:lvlJc w:val="left"/>
      <w:pPr>
        <w:ind w:left="720" w:hanging="360"/>
      </w:pPr>
      <w:rPr>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0100CD2"/>
    <w:multiLevelType w:val="multilevel"/>
    <w:tmpl w:val="16981688"/>
    <w:lvl w:ilvl="0">
      <w:start w:val="3"/>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bullet"/>
      <w:lvlText w:val="o"/>
      <w:lvlJc w:val="left"/>
      <w:pPr>
        <w:tabs>
          <w:tab w:val="num" w:pos="1440"/>
        </w:tabs>
        <w:ind w:left="1440" w:hanging="360"/>
      </w:pPr>
      <w:rPr>
        <w:rFonts w:ascii="Courier New" w:hAnsi="Courier New" w:cs="Tahom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Tahom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Tahom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8DE4BED"/>
    <w:multiLevelType w:val="hybridMultilevel"/>
    <w:tmpl w:val="10305E6E"/>
    <w:lvl w:ilvl="0" w:tplc="06648242">
      <w:start w:val="1"/>
      <w:numFmt w:val="decimal"/>
      <w:lvlText w:val="%1."/>
      <w:lvlJc w:val="left"/>
      <w:pPr>
        <w:tabs>
          <w:tab w:val="num" w:pos="360"/>
        </w:tabs>
        <w:ind w:left="360" w:hanging="360"/>
      </w:pPr>
      <w:rPr>
        <w:rFonts w:ascii="Times New Roman" w:hAnsi="Times New Roman" w:hint="default"/>
        <w:b w:val="0"/>
        <w:i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6A6C1193"/>
    <w:multiLevelType w:val="hybridMultilevel"/>
    <w:tmpl w:val="D34EEB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6B457CEE"/>
    <w:multiLevelType w:val="hybridMultilevel"/>
    <w:tmpl w:val="15E4297E"/>
    <w:lvl w:ilvl="0" w:tplc="219238E4">
      <w:start w:val="1"/>
      <w:numFmt w:val="decimal"/>
      <w:lvlText w:val="%1."/>
      <w:lvlJc w:val="left"/>
      <w:pPr>
        <w:ind w:left="720" w:hanging="360"/>
      </w:pPr>
      <w:rPr>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BCF2F03"/>
    <w:multiLevelType w:val="hybridMultilevel"/>
    <w:tmpl w:val="778CB2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3FB3613"/>
    <w:multiLevelType w:val="hybridMultilevel"/>
    <w:tmpl w:val="62B8B594"/>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43E4D03"/>
    <w:multiLevelType w:val="hybridMultilevel"/>
    <w:tmpl w:val="A202D13C"/>
    <w:lvl w:ilvl="0" w:tplc="CA86F71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4" w15:restartNumberingAfterBreak="0">
    <w:nsid w:val="74622A72"/>
    <w:multiLevelType w:val="hybridMultilevel"/>
    <w:tmpl w:val="1E54E378"/>
    <w:lvl w:ilvl="0" w:tplc="0422000F">
      <w:start w:val="1"/>
      <w:numFmt w:val="decimal"/>
      <w:lvlText w:val="%1."/>
      <w:lvlJc w:val="left"/>
      <w:pPr>
        <w:ind w:left="1424" w:hanging="360"/>
      </w:pPr>
    </w:lvl>
    <w:lvl w:ilvl="1" w:tplc="04220019" w:tentative="1">
      <w:start w:val="1"/>
      <w:numFmt w:val="lowerLetter"/>
      <w:lvlText w:val="%2."/>
      <w:lvlJc w:val="left"/>
      <w:pPr>
        <w:ind w:left="2144" w:hanging="360"/>
      </w:pPr>
    </w:lvl>
    <w:lvl w:ilvl="2" w:tplc="0422001B" w:tentative="1">
      <w:start w:val="1"/>
      <w:numFmt w:val="lowerRoman"/>
      <w:lvlText w:val="%3."/>
      <w:lvlJc w:val="right"/>
      <w:pPr>
        <w:ind w:left="2864" w:hanging="180"/>
      </w:pPr>
    </w:lvl>
    <w:lvl w:ilvl="3" w:tplc="0422000F" w:tentative="1">
      <w:start w:val="1"/>
      <w:numFmt w:val="decimal"/>
      <w:lvlText w:val="%4."/>
      <w:lvlJc w:val="left"/>
      <w:pPr>
        <w:ind w:left="3584" w:hanging="360"/>
      </w:pPr>
    </w:lvl>
    <w:lvl w:ilvl="4" w:tplc="04220019" w:tentative="1">
      <w:start w:val="1"/>
      <w:numFmt w:val="lowerLetter"/>
      <w:lvlText w:val="%5."/>
      <w:lvlJc w:val="left"/>
      <w:pPr>
        <w:ind w:left="4304" w:hanging="360"/>
      </w:pPr>
    </w:lvl>
    <w:lvl w:ilvl="5" w:tplc="0422001B" w:tentative="1">
      <w:start w:val="1"/>
      <w:numFmt w:val="lowerRoman"/>
      <w:lvlText w:val="%6."/>
      <w:lvlJc w:val="right"/>
      <w:pPr>
        <w:ind w:left="5024" w:hanging="180"/>
      </w:pPr>
    </w:lvl>
    <w:lvl w:ilvl="6" w:tplc="0422000F" w:tentative="1">
      <w:start w:val="1"/>
      <w:numFmt w:val="decimal"/>
      <w:lvlText w:val="%7."/>
      <w:lvlJc w:val="left"/>
      <w:pPr>
        <w:ind w:left="5744" w:hanging="360"/>
      </w:pPr>
    </w:lvl>
    <w:lvl w:ilvl="7" w:tplc="04220019" w:tentative="1">
      <w:start w:val="1"/>
      <w:numFmt w:val="lowerLetter"/>
      <w:lvlText w:val="%8."/>
      <w:lvlJc w:val="left"/>
      <w:pPr>
        <w:ind w:left="6464" w:hanging="360"/>
      </w:pPr>
    </w:lvl>
    <w:lvl w:ilvl="8" w:tplc="0422001B" w:tentative="1">
      <w:start w:val="1"/>
      <w:numFmt w:val="lowerRoman"/>
      <w:lvlText w:val="%9."/>
      <w:lvlJc w:val="right"/>
      <w:pPr>
        <w:ind w:left="7184" w:hanging="180"/>
      </w:pPr>
    </w:lvl>
  </w:abstractNum>
  <w:abstractNum w:abstractNumId="35" w15:restartNumberingAfterBreak="0">
    <w:nsid w:val="76D63C2E"/>
    <w:multiLevelType w:val="hybridMultilevel"/>
    <w:tmpl w:val="CE5C399E"/>
    <w:lvl w:ilvl="0" w:tplc="E55C9E5C">
      <w:start w:val="1"/>
      <w:numFmt w:val="decimal"/>
      <w:lvlText w:val="%1."/>
      <w:lvlJc w:val="left"/>
      <w:pPr>
        <w:tabs>
          <w:tab w:val="num" w:pos="360"/>
        </w:tabs>
        <w:ind w:left="360" w:hanging="360"/>
      </w:pPr>
      <w:rPr>
        <w:i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6" w15:restartNumberingAfterBreak="0">
    <w:nsid w:val="78971B4A"/>
    <w:multiLevelType w:val="multilevel"/>
    <w:tmpl w:val="39EA238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7" w15:restartNumberingAfterBreak="0">
    <w:nsid w:val="79AC1353"/>
    <w:multiLevelType w:val="hybridMultilevel"/>
    <w:tmpl w:val="885CD4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7AC122CB"/>
    <w:multiLevelType w:val="hybridMultilevel"/>
    <w:tmpl w:val="D0B8C69C"/>
    <w:lvl w:ilvl="0" w:tplc="219238E4">
      <w:start w:val="1"/>
      <w:numFmt w:val="decimal"/>
      <w:lvlText w:val="%1."/>
      <w:lvlJc w:val="left"/>
      <w:pPr>
        <w:ind w:left="720" w:hanging="360"/>
      </w:pPr>
      <w:rPr>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FFC3A72"/>
    <w:multiLevelType w:val="hybridMultilevel"/>
    <w:tmpl w:val="D84C8130"/>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num w:numId="1">
    <w:abstractNumId w:val="9"/>
  </w:num>
  <w:num w:numId="2">
    <w:abstractNumId w:val="37"/>
  </w:num>
  <w:num w:numId="3">
    <w:abstractNumId w:val="29"/>
  </w:num>
  <w:num w:numId="4">
    <w:abstractNumId w:val="16"/>
  </w:num>
  <w:num w:numId="5">
    <w:abstractNumId w:val="28"/>
  </w:num>
  <w:num w:numId="6">
    <w:abstractNumId w:val="31"/>
  </w:num>
  <w:num w:numId="7">
    <w:abstractNumId w:val="17"/>
  </w:num>
  <w:num w:numId="8">
    <w:abstractNumId w:val="27"/>
  </w:num>
  <w:num w:numId="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8"/>
  </w:num>
  <w:num w:numId="12">
    <w:abstractNumId w:val="30"/>
  </w:num>
  <w:num w:numId="13">
    <w:abstractNumId w:val="26"/>
  </w:num>
  <w:num w:numId="14">
    <w:abstractNumId w:val="38"/>
  </w:num>
  <w:num w:numId="15">
    <w:abstractNumId w:val="11"/>
  </w:num>
  <w:num w:numId="16">
    <w:abstractNumId w:val="2"/>
  </w:num>
  <w:num w:numId="17">
    <w:abstractNumId w:val="14"/>
  </w:num>
  <w:num w:numId="18">
    <w:abstractNumId w:val="10"/>
  </w:num>
  <w:num w:numId="19">
    <w:abstractNumId w:val="21"/>
  </w:num>
  <w:num w:numId="20">
    <w:abstractNumId w:val="20"/>
  </w:num>
  <w:num w:numId="21">
    <w:abstractNumId w:val="7"/>
  </w:num>
  <w:num w:numId="22">
    <w:abstractNumId w:val="32"/>
  </w:num>
  <w:num w:numId="23">
    <w:abstractNumId w:val="6"/>
  </w:num>
  <w:num w:numId="24">
    <w:abstractNumId w:val="22"/>
  </w:num>
  <w:num w:numId="25">
    <w:abstractNumId w:val="23"/>
  </w:num>
  <w:num w:numId="26">
    <w:abstractNumId w:val="5"/>
  </w:num>
  <w:num w:numId="27">
    <w:abstractNumId w:val="39"/>
  </w:num>
  <w:num w:numId="28">
    <w:abstractNumId w:val="18"/>
  </w:num>
  <w:num w:numId="29">
    <w:abstractNumId w:val="33"/>
  </w:num>
  <w:num w:numId="30">
    <w:abstractNumId w:val="36"/>
  </w:num>
  <w:num w:numId="31">
    <w:abstractNumId w:val="19"/>
  </w:num>
  <w:num w:numId="32">
    <w:abstractNumId w:val="24"/>
  </w:num>
  <w:num w:numId="33">
    <w:abstractNumId w:val="4"/>
  </w:num>
  <w:num w:numId="34">
    <w:abstractNumId w:val="34"/>
  </w:num>
  <w:num w:numId="35">
    <w:abstractNumId w:val="15"/>
  </w:num>
  <w:num w:numId="36">
    <w:abstractNumId w:val="1"/>
  </w:num>
  <w:num w:numId="37">
    <w:abstractNumId w:val="13"/>
  </w:num>
  <w:num w:numId="38">
    <w:abstractNumId w:val="12"/>
  </w:num>
  <w:num w:numId="39">
    <w:abstractNumId w:val="3"/>
  </w:num>
  <w:num w:numId="40">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075"/>
    <w:rsid w:val="00005982"/>
    <w:rsid w:val="00013A31"/>
    <w:rsid w:val="00040A6C"/>
    <w:rsid w:val="000478F0"/>
    <w:rsid w:val="00050EFB"/>
    <w:rsid w:val="00053AB4"/>
    <w:rsid w:val="000557FD"/>
    <w:rsid w:val="00073911"/>
    <w:rsid w:val="00081B74"/>
    <w:rsid w:val="000A0099"/>
    <w:rsid w:val="000B1AB2"/>
    <w:rsid w:val="000C003E"/>
    <w:rsid w:val="000C1A04"/>
    <w:rsid w:val="000C1AA8"/>
    <w:rsid w:val="000D0725"/>
    <w:rsid w:val="000D55E4"/>
    <w:rsid w:val="000F2484"/>
    <w:rsid w:val="000F28BE"/>
    <w:rsid w:val="00105634"/>
    <w:rsid w:val="00105FDE"/>
    <w:rsid w:val="00114E08"/>
    <w:rsid w:val="001360E2"/>
    <w:rsid w:val="0014733E"/>
    <w:rsid w:val="00167528"/>
    <w:rsid w:val="00173EE1"/>
    <w:rsid w:val="00175CD5"/>
    <w:rsid w:val="001832E8"/>
    <w:rsid w:val="0018534D"/>
    <w:rsid w:val="001941D1"/>
    <w:rsid w:val="001B6636"/>
    <w:rsid w:val="001B7B15"/>
    <w:rsid w:val="001D68D1"/>
    <w:rsid w:val="001E5D75"/>
    <w:rsid w:val="001E5F58"/>
    <w:rsid w:val="001F0B22"/>
    <w:rsid w:val="001F425D"/>
    <w:rsid w:val="001F4AE5"/>
    <w:rsid w:val="00214D90"/>
    <w:rsid w:val="00221509"/>
    <w:rsid w:val="00231F49"/>
    <w:rsid w:val="0023549A"/>
    <w:rsid w:val="002453BA"/>
    <w:rsid w:val="00256C45"/>
    <w:rsid w:val="00276825"/>
    <w:rsid w:val="002927BF"/>
    <w:rsid w:val="002948E4"/>
    <w:rsid w:val="002C57FC"/>
    <w:rsid w:val="002E1519"/>
    <w:rsid w:val="002E35AC"/>
    <w:rsid w:val="002F7CF3"/>
    <w:rsid w:val="003374CD"/>
    <w:rsid w:val="00344291"/>
    <w:rsid w:val="00351858"/>
    <w:rsid w:val="00352BED"/>
    <w:rsid w:val="00352C2E"/>
    <w:rsid w:val="00356601"/>
    <w:rsid w:val="00357D08"/>
    <w:rsid w:val="00375047"/>
    <w:rsid w:val="00382F8B"/>
    <w:rsid w:val="003859A4"/>
    <w:rsid w:val="00396D09"/>
    <w:rsid w:val="003A1C64"/>
    <w:rsid w:val="003C24F9"/>
    <w:rsid w:val="003D024A"/>
    <w:rsid w:val="003D196D"/>
    <w:rsid w:val="003D1C0F"/>
    <w:rsid w:val="003D3952"/>
    <w:rsid w:val="003E4C39"/>
    <w:rsid w:val="003F2463"/>
    <w:rsid w:val="00424522"/>
    <w:rsid w:val="004279F0"/>
    <w:rsid w:val="00434D95"/>
    <w:rsid w:val="0043638D"/>
    <w:rsid w:val="004540F4"/>
    <w:rsid w:val="00476B35"/>
    <w:rsid w:val="00477CAC"/>
    <w:rsid w:val="004B356E"/>
    <w:rsid w:val="004C7035"/>
    <w:rsid w:val="004E01DD"/>
    <w:rsid w:val="004E7D59"/>
    <w:rsid w:val="0050155E"/>
    <w:rsid w:val="00514D06"/>
    <w:rsid w:val="00524B98"/>
    <w:rsid w:val="00530755"/>
    <w:rsid w:val="005410C2"/>
    <w:rsid w:val="005476DD"/>
    <w:rsid w:val="0055634B"/>
    <w:rsid w:val="00560A10"/>
    <w:rsid w:val="0056131B"/>
    <w:rsid w:val="00562C57"/>
    <w:rsid w:val="005631BF"/>
    <w:rsid w:val="00573D59"/>
    <w:rsid w:val="00593BB8"/>
    <w:rsid w:val="005B1E22"/>
    <w:rsid w:val="005D3A21"/>
    <w:rsid w:val="005E4A05"/>
    <w:rsid w:val="0060084D"/>
    <w:rsid w:val="00607273"/>
    <w:rsid w:val="00626CB7"/>
    <w:rsid w:val="006327B6"/>
    <w:rsid w:val="00632D00"/>
    <w:rsid w:val="00685045"/>
    <w:rsid w:val="0069121E"/>
    <w:rsid w:val="006A24F8"/>
    <w:rsid w:val="006A302D"/>
    <w:rsid w:val="006B03DD"/>
    <w:rsid w:val="006B5BA1"/>
    <w:rsid w:val="006C362F"/>
    <w:rsid w:val="006C36CE"/>
    <w:rsid w:val="006E4631"/>
    <w:rsid w:val="006E49A9"/>
    <w:rsid w:val="006E4FD9"/>
    <w:rsid w:val="006F2F69"/>
    <w:rsid w:val="007031F5"/>
    <w:rsid w:val="00711F36"/>
    <w:rsid w:val="00741D31"/>
    <w:rsid w:val="00743086"/>
    <w:rsid w:val="00772500"/>
    <w:rsid w:val="00796039"/>
    <w:rsid w:val="007977C7"/>
    <w:rsid w:val="007A75AB"/>
    <w:rsid w:val="007A7B9A"/>
    <w:rsid w:val="007C1DE7"/>
    <w:rsid w:val="007C2653"/>
    <w:rsid w:val="00810CB7"/>
    <w:rsid w:val="008207F6"/>
    <w:rsid w:val="008416E0"/>
    <w:rsid w:val="00851288"/>
    <w:rsid w:val="00854142"/>
    <w:rsid w:val="008550DD"/>
    <w:rsid w:val="00865F76"/>
    <w:rsid w:val="0087518E"/>
    <w:rsid w:val="00885036"/>
    <w:rsid w:val="008B0242"/>
    <w:rsid w:val="008B1EF3"/>
    <w:rsid w:val="008B668C"/>
    <w:rsid w:val="008C0F2F"/>
    <w:rsid w:val="008E08B0"/>
    <w:rsid w:val="008E6C9A"/>
    <w:rsid w:val="008F1D02"/>
    <w:rsid w:val="008F7A2A"/>
    <w:rsid w:val="009139B4"/>
    <w:rsid w:val="00921D0E"/>
    <w:rsid w:val="00932261"/>
    <w:rsid w:val="009512D1"/>
    <w:rsid w:val="0098262F"/>
    <w:rsid w:val="0098480B"/>
    <w:rsid w:val="00987F6A"/>
    <w:rsid w:val="00993921"/>
    <w:rsid w:val="009973EB"/>
    <w:rsid w:val="009A0F39"/>
    <w:rsid w:val="009C59EF"/>
    <w:rsid w:val="009D3D7E"/>
    <w:rsid w:val="009E64A8"/>
    <w:rsid w:val="009E71B1"/>
    <w:rsid w:val="009F3F05"/>
    <w:rsid w:val="00A035BA"/>
    <w:rsid w:val="00A05749"/>
    <w:rsid w:val="00A1227C"/>
    <w:rsid w:val="00A150CE"/>
    <w:rsid w:val="00A212E4"/>
    <w:rsid w:val="00A35ED7"/>
    <w:rsid w:val="00A37AA0"/>
    <w:rsid w:val="00A43584"/>
    <w:rsid w:val="00A531D7"/>
    <w:rsid w:val="00A53665"/>
    <w:rsid w:val="00A53E44"/>
    <w:rsid w:val="00A548E9"/>
    <w:rsid w:val="00A566C6"/>
    <w:rsid w:val="00A61445"/>
    <w:rsid w:val="00A61C32"/>
    <w:rsid w:val="00A71CCA"/>
    <w:rsid w:val="00A72616"/>
    <w:rsid w:val="00A75D53"/>
    <w:rsid w:val="00A84F67"/>
    <w:rsid w:val="00A94B90"/>
    <w:rsid w:val="00A952A1"/>
    <w:rsid w:val="00AA5747"/>
    <w:rsid w:val="00AA6115"/>
    <w:rsid w:val="00AB353E"/>
    <w:rsid w:val="00AB3606"/>
    <w:rsid w:val="00AB63F5"/>
    <w:rsid w:val="00AC49D3"/>
    <w:rsid w:val="00AC589F"/>
    <w:rsid w:val="00AD5B8A"/>
    <w:rsid w:val="00AD6075"/>
    <w:rsid w:val="00AE7D7A"/>
    <w:rsid w:val="00B00004"/>
    <w:rsid w:val="00B066F5"/>
    <w:rsid w:val="00B227F4"/>
    <w:rsid w:val="00B27A31"/>
    <w:rsid w:val="00B3036A"/>
    <w:rsid w:val="00B3549F"/>
    <w:rsid w:val="00B51762"/>
    <w:rsid w:val="00B854ED"/>
    <w:rsid w:val="00B91D1B"/>
    <w:rsid w:val="00BA0CD9"/>
    <w:rsid w:val="00BA4140"/>
    <w:rsid w:val="00BC38C3"/>
    <w:rsid w:val="00BD4096"/>
    <w:rsid w:val="00BE4755"/>
    <w:rsid w:val="00BF48C5"/>
    <w:rsid w:val="00C05CC8"/>
    <w:rsid w:val="00C16C92"/>
    <w:rsid w:val="00C241EE"/>
    <w:rsid w:val="00C45D11"/>
    <w:rsid w:val="00C47980"/>
    <w:rsid w:val="00C943EB"/>
    <w:rsid w:val="00CA5CEA"/>
    <w:rsid w:val="00CD089D"/>
    <w:rsid w:val="00CD79E1"/>
    <w:rsid w:val="00CE4E24"/>
    <w:rsid w:val="00CE5A3A"/>
    <w:rsid w:val="00CE6F3D"/>
    <w:rsid w:val="00CE7A4C"/>
    <w:rsid w:val="00CF0E5C"/>
    <w:rsid w:val="00CF7B2D"/>
    <w:rsid w:val="00CF7F45"/>
    <w:rsid w:val="00D0122D"/>
    <w:rsid w:val="00D3034A"/>
    <w:rsid w:val="00D40206"/>
    <w:rsid w:val="00D563B4"/>
    <w:rsid w:val="00D64006"/>
    <w:rsid w:val="00D76677"/>
    <w:rsid w:val="00DC1137"/>
    <w:rsid w:val="00DD497F"/>
    <w:rsid w:val="00DE0729"/>
    <w:rsid w:val="00DE59D4"/>
    <w:rsid w:val="00DF3460"/>
    <w:rsid w:val="00E05C7C"/>
    <w:rsid w:val="00E17335"/>
    <w:rsid w:val="00E235DF"/>
    <w:rsid w:val="00E30B4C"/>
    <w:rsid w:val="00E32EDC"/>
    <w:rsid w:val="00E66367"/>
    <w:rsid w:val="00E66D62"/>
    <w:rsid w:val="00E67314"/>
    <w:rsid w:val="00E75469"/>
    <w:rsid w:val="00E802BB"/>
    <w:rsid w:val="00EA19EB"/>
    <w:rsid w:val="00EA50B9"/>
    <w:rsid w:val="00EA529A"/>
    <w:rsid w:val="00EB4C51"/>
    <w:rsid w:val="00EC1F2D"/>
    <w:rsid w:val="00ED4F6E"/>
    <w:rsid w:val="00EF6FBC"/>
    <w:rsid w:val="00F102A6"/>
    <w:rsid w:val="00F230DB"/>
    <w:rsid w:val="00F309FD"/>
    <w:rsid w:val="00F42788"/>
    <w:rsid w:val="00F5295D"/>
    <w:rsid w:val="00F55E5E"/>
    <w:rsid w:val="00F602C8"/>
    <w:rsid w:val="00F7207B"/>
    <w:rsid w:val="00F73466"/>
    <w:rsid w:val="00F77798"/>
    <w:rsid w:val="00F84B45"/>
    <w:rsid w:val="00F93BDF"/>
    <w:rsid w:val="00F972C6"/>
    <w:rsid w:val="00FA1745"/>
    <w:rsid w:val="00FB2C19"/>
    <w:rsid w:val="00FB4ADA"/>
    <w:rsid w:val="00FC634A"/>
    <w:rsid w:val="00FF442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D86ED"/>
  <w15:docId w15:val="{5F371D62-10FF-49E9-9D13-588C7B3A2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qFormat/>
    <w:rsid w:val="009C59EF"/>
    <w:pPr>
      <w:keepNext/>
      <w:spacing w:before="240" w:after="60" w:line="240" w:lineRule="auto"/>
      <w:outlineLvl w:val="1"/>
    </w:pPr>
    <w:rPr>
      <w:rFonts w:ascii="Arial" w:eastAsia="Times New Roman" w:hAnsi="Arial" w:cs="Arial"/>
      <w:b/>
      <w:bCs/>
      <w:i/>
      <w:iCs/>
      <w:sz w:val="28"/>
      <w:szCs w:val="28"/>
      <w:lang w:val="ru-RU" w:eastAsia="ru-RU"/>
    </w:rPr>
  </w:style>
  <w:style w:type="paragraph" w:styleId="4">
    <w:name w:val="heading 4"/>
    <w:basedOn w:val="a"/>
    <w:next w:val="a"/>
    <w:link w:val="40"/>
    <w:qFormat/>
    <w:rsid w:val="009C59EF"/>
    <w:pPr>
      <w:keepNext/>
      <w:spacing w:after="0" w:line="240" w:lineRule="auto"/>
      <w:jc w:val="center"/>
      <w:outlineLvl w:val="3"/>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4308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unhideWhenUsed/>
    <w:rsid w:val="00175CD5"/>
    <w:rPr>
      <w:color w:val="0000FF" w:themeColor="hyperlink"/>
      <w:u w:val="single"/>
    </w:rPr>
  </w:style>
  <w:style w:type="character" w:customStyle="1" w:styleId="1">
    <w:name w:val="Незакрита згадка1"/>
    <w:basedOn w:val="a0"/>
    <w:uiPriority w:val="99"/>
    <w:semiHidden/>
    <w:unhideWhenUsed/>
    <w:rsid w:val="00175CD5"/>
    <w:rPr>
      <w:color w:val="605E5C"/>
      <w:shd w:val="clear" w:color="auto" w:fill="E1DFDD"/>
    </w:rPr>
  </w:style>
  <w:style w:type="paragraph" w:styleId="a5">
    <w:name w:val="List Paragraph"/>
    <w:basedOn w:val="a"/>
    <w:link w:val="a6"/>
    <w:uiPriority w:val="34"/>
    <w:qFormat/>
    <w:rsid w:val="006327B6"/>
    <w:pPr>
      <w:ind w:left="720"/>
      <w:contextualSpacing/>
    </w:p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64006"/>
    <w:pPr>
      <w:spacing w:after="0" w:line="240" w:lineRule="auto"/>
    </w:pPr>
    <w:rPr>
      <w:rFonts w:ascii="Verdana" w:eastAsia="Times New Roman" w:hAnsi="Verdana" w:cs="Verdana"/>
      <w:sz w:val="20"/>
      <w:szCs w:val="20"/>
      <w:lang w:val="en-US"/>
    </w:rPr>
  </w:style>
  <w:style w:type="character" w:customStyle="1" w:styleId="20">
    <w:name w:val="Заголовок 2 Знак"/>
    <w:basedOn w:val="a0"/>
    <w:link w:val="2"/>
    <w:rsid w:val="009C59EF"/>
    <w:rPr>
      <w:rFonts w:ascii="Arial" w:eastAsia="Times New Roman" w:hAnsi="Arial" w:cs="Arial"/>
      <w:b/>
      <w:bCs/>
      <w:i/>
      <w:iCs/>
      <w:sz w:val="28"/>
      <w:szCs w:val="28"/>
      <w:lang w:val="ru-RU" w:eastAsia="ru-RU"/>
    </w:rPr>
  </w:style>
  <w:style w:type="character" w:customStyle="1" w:styleId="40">
    <w:name w:val="Заголовок 4 Знак"/>
    <w:basedOn w:val="a0"/>
    <w:link w:val="4"/>
    <w:rsid w:val="009C59EF"/>
    <w:rPr>
      <w:rFonts w:ascii="Times New Roman" w:eastAsia="Times New Roman" w:hAnsi="Times New Roman" w:cs="Times New Roman"/>
      <w:b/>
      <w:bCs/>
      <w:sz w:val="28"/>
      <w:szCs w:val="24"/>
      <w:lang w:eastAsia="ru-RU"/>
    </w:rPr>
  </w:style>
  <w:style w:type="paragraph" w:styleId="a7">
    <w:name w:val="Body Text"/>
    <w:basedOn w:val="a"/>
    <w:link w:val="a8"/>
    <w:rsid w:val="008E08B0"/>
    <w:pPr>
      <w:spacing w:after="120" w:line="240" w:lineRule="auto"/>
    </w:pPr>
    <w:rPr>
      <w:rFonts w:ascii="Times New Roman" w:eastAsia="Times New Roman" w:hAnsi="Times New Roman" w:cs="Times New Roman"/>
      <w:sz w:val="28"/>
      <w:szCs w:val="24"/>
      <w:lang w:val="ru-RU" w:eastAsia="ru-RU"/>
    </w:rPr>
  </w:style>
  <w:style w:type="character" w:customStyle="1" w:styleId="a8">
    <w:name w:val="Основний текст Знак"/>
    <w:basedOn w:val="a0"/>
    <w:link w:val="a7"/>
    <w:rsid w:val="008E08B0"/>
    <w:rPr>
      <w:rFonts w:ascii="Times New Roman" w:eastAsia="Times New Roman" w:hAnsi="Times New Roman" w:cs="Times New Roman"/>
      <w:sz w:val="28"/>
      <w:szCs w:val="24"/>
      <w:lang w:val="ru-RU" w:eastAsia="ru-RU"/>
    </w:rPr>
  </w:style>
  <w:style w:type="character" w:customStyle="1" w:styleId="a9">
    <w:name w:val="Основной текст_"/>
    <w:link w:val="10"/>
    <w:rsid w:val="00BC38C3"/>
    <w:rPr>
      <w:sz w:val="28"/>
      <w:szCs w:val="28"/>
      <w:shd w:val="clear" w:color="auto" w:fill="FFFFFF"/>
    </w:rPr>
  </w:style>
  <w:style w:type="paragraph" w:customStyle="1" w:styleId="10">
    <w:name w:val="Основной текст1"/>
    <w:basedOn w:val="a"/>
    <w:link w:val="a9"/>
    <w:rsid w:val="00BC38C3"/>
    <w:pPr>
      <w:shd w:val="clear" w:color="auto" w:fill="FFFFFF"/>
      <w:spacing w:after="0" w:line="317" w:lineRule="exact"/>
      <w:jc w:val="both"/>
    </w:pPr>
    <w:rPr>
      <w:sz w:val="28"/>
      <w:szCs w:val="28"/>
      <w:shd w:val="clear" w:color="auto" w:fill="FFFFFF"/>
    </w:rPr>
  </w:style>
  <w:style w:type="paragraph" w:styleId="21">
    <w:name w:val="Body Text 2"/>
    <w:basedOn w:val="a"/>
    <w:link w:val="22"/>
    <w:rsid w:val="0087518E"/>
    <w:pPr>
      <w:spacing w:after="120" w:line="480" w:lineRule="auto"/>
    </w:pPr>
    <w:rPr>
      <w:rFonts w:ascii="Times New Roman" w:eastAsia="Times New Roman" w:hAnsi="Times New Roman" w:cs="Times New Roman"/>
      <w:sz w:val="28"/>
      <w:szCs w:val="24"/>
      <w:lang w:val="ru-RU" w:eastAsia="ru-RU"/>
    </w:rPr>
  </w:style>
  <w:style w:type="character" w:customStyle="1" w:styleId="22">
    <w:name w:val="Основний текст 2 Знак"/>
    <w:basedOn w:val="a0"/>
    <w:link w:val="21"/>
    <w:rsid w:val="0087518E"/>
    <w:rPr>
      <w:rFonts w:ascii="Times New Roman" w:eastAsia="Times New Roman" w:hAnsi="Times New Roman" w:cs="Times New Roman"/>
      <w:sz w:val="28"/>
      <w:szCs w:val="24"/>
      <w:lang w:val="ru-RU" w:eastAsia="ru-RU"/>
    </w:rPr>
  </w:style>
  <w:style w:type="paragraph" w:styleId="aa">
    <w:name w:val="Body Text Indent"/>
    <w:basedOn w:val="a"/>
    <w:link w:val="ab"/>
    <w:rsid w:val="00A150CE"/>
    <w:pPr>
      <w:spacing w:after="120" w:line="240" w:lineRule="auto"/>
      <w:ind w:left="283"/>
    </w:pPr>
    <w:rPr>
      <w:rFonts w:ascii="Times New Roman" w:eastAsia="Times New Roman" w:hAnsi="Times New Roman" w:cs="Times New Roman"/>
      <w:sz w:val="28"/>
      <w:szCs w:val="24"/>
      <w:lang w:val="ru-RU" w:eastAsia="ru-RU"/>
    </w:rPr>
  </w:style>
  <w:style w:type="character" w:customStyle="1" w:styleId="ab">
    <w:name w:val="Основний текст з відступом Знак"/>
    <w:basedOn w:val="a0"/>
    <w:link w:val="aa"/>
    <w:rsid w:val="00A150CE"/>
    <w:rPr>
      <w:rFonts w:ascii="Times New Roman" w:eastAsia="Times New Roman" w:hAnsi="Times New Roman" w:cs="Times New Roman"/>
      <w:sz w:val="28"/>
      <w:szCs w:val="24"/>
      <w:lang w:val="ru-RU" w:eastAsia="ru-RU"/>
    </w:rPr>
  </w:style>
  <w:style w:type="character" w:customStyle="1" w:styleId="11">
    <w:name w:val="Заголовок №1"/>
    <w:rsid w:val="00B227F4"/>
    <w:rPr>
      <w:rFonts w:ascii="Times New Roman" w:eastAsia="Times New Roman" w:hAnsi="Times New Roman" w:cs="Times New Roman"/>
      <w:b w:val="0"/>
      <w:bCs w:val="0"/>
      <w:i w:val="0"/>
      <w:iCs w:val="0"/>
      <w:smallCaps w:val="0"/>
      <w:strike w:val="0"/>
      <w:spacing w:val="0"/>
      <w:sz w:val="28"/>
      <w:szCs w:val="28"/>
      <w:u w:val="single"/>
    </w:rPr>
  </w:style>
  <w:style w:type="character" w:customStyle="1" w:styleId="rvts0">
    <w:name w:val="rvts0"/>
    <w:rsid w:val="00DE59D4"/>
  </w:style>
  <w:style w:type="table" w:styleId="ac">
    <w:name w:val="Table Grid"/>
    <w:basedOn w:val="a1"/>
    <w:uiPriority w:val="59"/>
    <w:rsid w:val="008E6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Body Text Indent 3"/>
    <w:basedOn w:val="a"/>
    <w:link w:val="30"/>
    <w:rsid w:val="00711F36"/>
    <w:pPr>
      <w:spacing w:after="0" w:line="240" w:lineRule="auto"/>
      <w:ind w:left="5520"/>
      <w:jc w:val="both"/>
    </w:pPr>
    <w:rPr>
      <w:rFonts w:ascii="Times New Roman" w:eastAsia="Times New Roman" w:hAnsi="Times New Roman" w:cs="Times New Roman"/>
      <w:sz w:val="28"/>
      <w:szCs w:val="24"/>
      <w:lang w:eastAsia="ru-RU"/>
    </w:rPr>
  </w:style>
  <w:style w:type="character" w:customStyle="1" w:styleId="30">
    <w:name w:val="Основний текст з відступом 3 Знак"/>
    <w:basedOn w:val="a0"/>
    <w:link w:val="3"/>
    <w:rsid w:val="00711F36"/>
    <w:rPr>
      <w:rFonts w:ascii="Times New Roman" w:eastAsia="Times New Roman" w:hAnsi="Times New Roman" w:cs="Times New Roman"/>
      <w:sz w:val="28"/>
      <w:szCs w:val="24"/>
      <w:lang w:eastAsia="ru-RU"/>
    </w:rPr>
  </w:style>
  <w:style w:type="paragraph" w:customStyle="1" w:styleId="TableParagraph">
    <w:name w:val="Table Paragraph"/>
    <w:basedOn w:val="a"/>
    <w:uiPriority w:val="1"/>
    <w:qFormat/>
    <w:rsid w:val="0060084D"/>
    <w:pPr>
      <w:widowControl w:val="0"/>
      <w:autoSpaceDE w:val="0"/>
      <w:autoSpaceDN w:val="0"/>
      <w:spacing w:after="0" w:line="240" w:lineRule="auto"/>
    </w:pPr>
    <w:rPr>
      <w:rFonts w:ascii="Times New Roman" w:eastAsia="Times New Roman" w:hAnsi="Times New Roman" w:cs="Times New Roman"/>
      <w:lang w:eastAsia="uk-UA" w:bidi="uk-UA"/>
    </w:rPr>
  </w:style>
  <w:style w:type="character" w:customStyle="1" w:styleId="a6">
    <w:name w:val="Абзац списку Знак"/>
    <w:link w:val="a5"/>
    <w:uiPriority w:val="34"/>
    <w:locked/>
    <w:rsid w:val="006A302D"/>
  </w:style>
  <w:style w:type="character" w:customStyle="1" w:styleId="23">
    <w:name w:val="Основной текст (2)_"/>
    <w:link w:val="220"/>
    <w:rsid w:val="00AD5B8A"/>
    <w:rPr>
      <w:rFonts w:ascii="Times New Roman" w:eastAsia="Times New Roman" w:hAnsi="Times New Roman" w:cs="Times New Roman"/>
      <w:b/>
      <w:bCs/>
      <w:shd w:val="clear" w:color="auto" w:fill="FFFFFF"/>
    </w:rPr>
  </w:style>
  <w:style w:type="paragraph" w:customStyle="1" w:styleId="220">
    <w:name w:val="Основной текст (2)2"/>
    <w:basedOn w:val="a"/>
    <w:link w:val="23"/>
    <w:rsid w:val="00AD5B8A"/>
    <w:pPr>
      <w:widowControl w:val="0"/>
      <w:shd w:val="clear" w:color="auto" w:fill="FFFFFF"/>
      <w:spacing w:before="1920" w:after="1000" w:line="266" w:lineRule="exact"/>
      <w:jc w:val="right"/>
    </w:pPr>
    <w:rPr>
      <w:rFonts w:ascii="Times New Roman" w:eastAsia="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07059">
      <w:bodyDiv w:val="1"/>
      <w:marLeft w:val="0"/>
      <w:marRight w:val="0"/>
      <w:marTop w:val="0"/>
      <w:marBottom w:val="0"/>
      <w:divBdr>
        <w:top w:val="none" w:sz="0" w:space="0" w:color="auto"/>
        <w:left w:val="none" w:sz="0" w:space="0" w:color="auto"/>
        <w:bottom w:val="none" w:sz="0" w:space="0" w:color="auto"/>
        <w:right w:val="none" w:sz="0" w:space="0" w:color="auto"/>
      </w:divBdr>
    </w:div>
    <w:div w:id="93669359">
      <w:bodyDiv w:val="1"/>
      <w:marLeft w:val="0"/>
      <w:marRight w:val="0"/>
      <w:marTop w:val="0"/>
      <w:marBottom w:val="0"/>
      <w:divBdr>
        <w:top w:val="none" w:sz="0" w:space="0" w:color="auto"/>
        <w:left w:val="none" w:sz="0" w:space="0" w:color="auto"/>
        <w:bottom w:val="none" w:sz="0" w:space="0" w:color="auto"/>
        <w:right w:val="none" w:sz="0" w:space="0" w:color="auto"/>
      </w:divBdr>
    </w:div>
    <w:div w:id="102186634">
      <w:bodyDiv w:val="1"/>
      <w:marLeft w:val="0"/>
      <w:marRight w:val="0"/>
      <w:marTop w:val="0"/>
      <w:marBottom w:val="0"/>
      <w:divBdr>
        <w:top w:val="none" w:sz="0" w:space="0" w:color="auto"/>
        <w:left w:val="none" w:sz="0" w:space="0" w:color="auto"/>
        <w:bottom w:val="none" w:sz="0" w:space="0" w:color="auto"/>
        <w:right w:val="none" w:sz="0" w:space="0" w:color="auto"/>
      </w:divBdr>
    </w:div>
    <w:div w:id="118691250">
      <w:bodyDiv w:val="1"/>
      <w:marLeft w:val="0"/>
      <w:marRight w:val="0"/>
      <w:marTop w:val="0"/>
      <w:marBottom w:val="0"/>
      <w:divBdr>
        <w:top w:val="none" w:sz="0" w:space="0" w:color="auto"/>
        <w:left w:val="none" w:sz="0" w:space="0" w:color="auto"/>
        <w:bottom w:val="none" w:sz="0" w:space="0" w:color="auto"/>
        <w:right w:val="none" w:sz="0" w:space="0" w:color="auto"/>
      </w:divBdr>
    </w:div>
    <w:div w:id="153376552">
      <w:bodyDiv w:val="1"/>
      <w:marLeft w:val="0"/>
      <w:marRight w:val="0"/>
      <w:marTop w:val="0"/>
      <w:marBottom w:val="0"/>
      <w:divBdr>
        <w:top w:val="none" w:sz="0" w:space="0" w:color="auto"/>
        <w:left w:val="none" w:sz="0" w:space="0" w:color="auto"/>
        <w:bottom w:val="none" w:sz="0" w:space="0" w:color="auto"/>
        <w:right w:val="none" w:sz="0" w:space="0" w:color="auto"/>
      </w:divBdr>
    </w:div>
    <w:div w:id="155658548">
      <w:bodyDiv w:val="1"/>
      <w:marLeft w:val="0"/>
      <w:marRight w:val="0"/>
      <w:marTop w:val="0"/>
      <w:marBottom w:val="0"/>
      <w:divBdr>
        <w:top w:val="none" w:sz="0" w:space="0" w:color="auto"/>
        <w:left w:val="none" w:sz="0" w:space="0" w:color="auto"/>
        <w:bottom w:val="none" w:sz="0" w:space="0" w:color="auto"/>
        <w:right w:val="none" w:sz="0" w:space="0" w:color="auto"/>
      </w:divBdr>
    </w:div>
    <w:div w:id="200360291">
      <w:bodyDiv w:val="1"/>
      <w:marLeft w:val="0"/>
      <w:marRight w:val="0"/>
      <w:marTop w:val="0"/>
      <w:marBottom w:val="0"/>
      <w:divBdr>
        <w:top w:val="none" w:sz="0" w:space="0" w:color="auto"/>
        <w:left w:val="none" w:sz="0" w:space="0" w:color="auto"/>
        <w:bottom w:val="none" w:sz="0" w:space="0" w:color="auto"/>
        <w:right w:val="none" w:sz="0" w:space="0" w:color="auto"/>
      </w:divBdr>
    </w:div>
    <w:div w:id="257173852">
      <w:bodyDiv w:val="1"/>
      <w:marLeft w:val="0"/>
      <w:marRight w:val="0"/>
      <w:marTop w:val="0"/>
      <w:marBottom w:val="0"/>
      <w:divBdr>
        <w:top w:val="none" w:sz="0" w:space="0" w:color="auto"/>
        <w:left w:val="none" w:sz="0" w:space="0" w:color="auto"/>
        <w:bottom w:val="none" w:sz="0" w:space="0" w:color="auto"/>
        <w:right w:val="none" w:sz="0" w:space="0" w:color="auto"/>
      </w:divBdr>
    </w:div>
    <w:div w:id="283660167">
      <w:bodyDiv w:val="1"/>
      <w:marLeft w:val="0"/>
      <w:marRight w:val="0"/>
      <w:marTop w:val="0"/>
      <w:marBottom w:val="0"/>
      <w:divBdr>
        <w:top w:val="none" w:sz="0" w:space="0" w:color="auto"/>
        <w:left w:val="none" w:sz="0" w:space="0" w:color="auto"/>
        <w:bottom w:val="none" w:sz="0" w:space="0" w:color="auto"/>
        <w:right w:val="none" w:sz="0" w:space="0" w:color="auto"/>
      </w:divBdr>
    </w:div>
    <w:div w:id="325279766">
      <w:bodyDiv w:val="1"/>
      <w:marLeft w:val="0"/>
      <w:marRight w:val="0"/>
      <w:marTop w:val="0"/>
      <w:marBottom w:val="0"/>
      <w:divBdr>
        <w:top w:val="none" w:sz="0" w:space="0" w:color="auto"/>
        <w:left w:val="none" w:sz="0" w:space="0" w:color="auto"/>
        <w:bottom w:val="none" w:sz="0" w:space="0" w:color="auto"/>
        <w:right w:val="none" w:sz="0" w:space="0" w:color="auto"/>
      </w:divBdr>
    </w:div>
    <w:div w:id="326790363">
      <w:bodyDiv w:val="1"/>
      <w:marLeft w:val="0"/>
      <w:marRight w:val="0"/>
      <w:marTop w:val="0"/>
      <w:marBottom w:val="0"/>
      <w:divBdr>
        <w:top w:val="none" w:sz="0" w:space="0" w:color="auto"/>
        <w:left w:val="none" w:sz="0" w:space="0" w:color="auto"/>
        <w:bottom w:val="none" w:sz="0" w:space="0" w:color="auto"/>
        <w:right w:val="none" w:sz="0" w:space="0" w:color="auto"/>
      </w:divBdr>
    </w:div>
    <w:div w:id="368798002">
      <w:bodyDiv w:val="1"/>
      <w:marLeft w:val="0"/>
      <w:marRight w:val="0"/>
      <w:marTop w:val="0"/>
      <w:marBottom w:val="0"/>
      <w:divBdr>
        <w:top w:val="none" w:sz="0" w:space="0" w:color="auto"/>
        <w:left w:val="none" w:sz="0" w:space="0" w:color="auto"/>
        <w:bottom w:val="none" w:sz="0" w:space="0" w:color="auto"/>
        <w:right w:val="none" w:sz="0" w:space="0" w:color="auto"/>
      </w:divBdr>
    </w:div>
    <w:div w:id="382218802">
      <w:bodyDiv w:val="1"/>
      <w:marLeft w:val="0"/>
      <w:marRight w:val="0"/>
      <w:marTop w:val="0"/>
      <w:marBottom w:val="0"/>
      <w:divBdr>
        <w:top w:val="none" w:sz="0" w:space="0" w:color="auto"/>
        <w:left w:val="none" w:sz="0" w:space="0" w:color="auto"/>
        <w:bottom w:val="none" w:sz="0" w:space="0" w:color="auto"/>
        <w:right w:val="none" w:sz="0" w:space="0" w:color="auto"/>
      </w:divBdr>
    </w:div>
    <w:div w:id="388109793">
      <w:bodyDiv w:val="1"/>
      <w:marLeft w:val="0"/>
      <w:marRight w:val="0"/>
      <w:marTop w:val="0"/>
      <w:marBottom w:val="0"/>
      <w:divBdr>
        <w:top w:val="none" w:sz="0" w:space="0" w:color="auto"/>
        <w:left w:val="none" w:sz="0" w:space="0" w:color="auto"/>
        <w:bottom w:val="none" w:sz="0" w:space="0" w:color="auto"/>
        <w:right w:val="none" w:sz="0" w:space="0" w:color="auto"/>
      </w:divBdr>
    </w:div>
    <w:div w:id="496118837">
      <w:bodyDiv w:val="1"/>
      <w:marLeft w:val="0"/>
      <w:marRight w:val="0"/>
      <w:marTop w:val="0"/>
      <w:marBottom w:val="0"/>
      <w:divBdr>
        <w:top w:val="none" w:sz="0" w:space="0" w:color="auto"/>
        <w:left w:val="none" w:sz="0" w:space="0" w:color="auto"/>
        <w:bottom w:val="none" w:sz="0" w:space="0" w:color="auto"/>
        <w:right w:val="none" w:sz="0" w:space="0" w:color="auto"/>
      </w:divBdr>
    </w:div>
    <w:div w:id="523641547">
      <w:bodyDiv w:val="1"/>
      <w:marLeft w:val="0"/>
      <w:marRight w:val="0"/>
      <w:marTop w:val="0"/>
      <w:marBottom w:val="0"/>
      <w:divBdr>
        <w:top w:val="none" w:sz="0" w:space="0" w:color="auto"/>
        <w:left w:val="none" w:sz="0" w:space="0" w:color="auto"/>
        <w:bottom w:val="none" w:sz="0" w:space="0" w:color="auto"/>
        <w:right w:val="none" w:sz="0" w:space="0" w:color="auto"/>
      </w:divBdr>
    </w:div>
    <w:div w:id="527716482">
      <w:bodyDiv w:val="1"/>
      <w:marLeft w:val="0"/>
      <w:marRight w:val="0"/>
      <w:marTop w:val="0"/>
      <w:marBottom w:val="0"/>
      <w:divBdr>
        <w:top w:val="none" w:sz="0" w:space="0" w:color="auto"/>
        <w:left w:val="none" w:sz="0" w:space="0" w:color="auto"/>
        <w:bottom w:val="none" w:sz="0" w:space="0" w:color="auto"/>
        <w:right w:val="none" w:sz="0" w:space="0" w:color="auto"/>
      </w:divBdr>
    </w:div>
    <w:div w:id="571043419">
      <w:bodyDiv w:val="1"/>
      <w:marLeft w:val="0"/>
      <w:marRight w:val="0"/>
      <w:marTop w:val="0"/>
      <w:marBottom w:val="0"/>
      <w:divBdr>
        <w:top w:val="none" w:sz="0" w:space="0" w:color="auto"/>
        <w:left w:val="none" w:sz="0" w:space="0" w:color="auto"/>
        <w:bottom w:val="none" w:sz="0" w:space="0" w:color="auto"/>
        <w:right w:val="none" w:sz="0" w:space="0" w:color="auto"/>
      </w:divBdr>
    </w:div>
    <w:div w:id="597373690">
      <w:bodyDiv w:val="1"/>
      <w:marLeft w:val="0"/>
      <w:marRight w:val="0"/>
      <w:marTop w:val="0"/>
      <w:marBottom w:val="0"/>
      <w:divBdr>
        <w:top w:val="none" w:sz="0" w:space="0" w:color="auto"/>
        <w:left w:val="none" w:sz="0" w:space="0" w:color="auto"/>
        <w:bottom w:val="none" w:sz="0" w:space="0" w:color="auto"/>
        <w:right w:val="none" w:sz="0" w:space="0" w:color="auto"/>
      </w:divBdr>
    </w:div>
    <w:div w:id="605381272">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81132354">
      <w:bodyDiv w:val="1"/>
      <w:marLeft w:val="0"/>
      <w:marRight w:val="0"/>
      <w:marTop w:val="0"/>
      <w:marBottom w:val="0"/>
      <w:divBdr>
        <w:top w:val="none" w:sz="0" w:space="0" w:color="auto"/>
        <w:left w:val="none" w:sz="0" w:space="0" w:color="auto"/>
        <w:bottom w:val="none" w:sz="0" w:space="0" w:color="auto"/>
        <w:right w:val="none" w:sz="0" w:space="0" w:color="auto"/>
      </w:divBdr>
    </w:div>
    <w:div w:id="716203071">
      <w:bodyDiv w:val="1"/>
      <w:marLeft w:val="0"/>
      <w:marRight w:val="0"/>
      <w:marTop w:val="0"/>
      <w:marBottom w:val="0"/>
      <w:divBdr>
        <w:top w:val="none" w:sz="0" w:space="0" w:color="auto"/>
        <w:left w:val="none" w:sz="0" w:space="0" w:color="auto"/>
        <w:bottom w:val="none" w:sz="0" w:space="0" w:color="auto"/>
        <w:right w:val="none" w:sz="0" w:space="0" w:color="auto"/>
      </w:divBdr>
    </w:div>
    <w:div w:id="727730232">
      <w:bodyDiv w:val="1"/>
      <w:marLeft w:val="0"/>
      <w:marRight w:val="0"/>
      <w:marTop w:val="0"/>
      <w:marBottom w:val="0"/>
      <w:divBdr>
        <w:top w:val="none" w:sz="0" w:space="0" w:color="auto"/>
        <w:left w:val="none" w:sz="0" w:space="0" w:color="auto"/>
        <w:bottom w:val="none" w:sz="0" w:space="0" w:color="auto"/>
        <w:right w:val="none" w:sz="0" w:space="0" w:color="auto"/>
      </w:divBdr>
    </w:div>
    <w:div w:id="761951686">
      <w:bodyDiv w:val="1"/>
      <w:marLeft w:val="0"/>
      <w:marRight w:val="0"/>
      <w:marTop w:val="0"/>
      <w:marBottom w:val="0"/>
      <w:divBdr>
        <w:top w:val="none" w:sz="0" w:space="0" w:color="auto"/>
        <w:left w:val="none" w:sz="0" w:space="0" w:color="auto"/>
        <w:bottom w:val="none" w:sz="0" w:space="0" w:color="auto"/>
        <w:right w:val="none" w:sz="0" w:space="0" w:color="auto"/>
      </w:divBdr>
    </w:div>
    <w:div w:id="804662288">
      <w:bodyDiv w:val="1"/>
      <w:marLeft w:val="0"/>
      <w:marRight w:val="0"/>
      <w:marTop w:val="0"/>
      <w:marBottom w:val="0"/>
      <w:divBdr>
        <w:top w:val="none" w:sz="0" w:space="0" w:color="auto"/>
        <w:left w:val="none" w:sz="0" w:space="0" w:color="auto"/>
        <w:bottom w:val="none" w:sz="0" w:space="0" w:color="auto"/>
        <w:right w:val="none" w:sz="0" w:space="0" w:color="auto"/>
      </w:divBdr>
    </w:div>
    <w:div w:id="833564922">
      <w:bodyDiv w:val="1"/>
      <w:marLeft w:val="0"/>
      <w:marRight w:val="0"/>
      <w:marTop w:val="0"/>
      <w:marBottom w:val="0"/>
      <w:divBdr>
        <w:top w:val="none" w:sz="0" w:space="0" w:color="auto"/>
        <w:left w:val="none" w:sz="0" w:space="0" w:color="auto"/>
        <w:bottom w:val="none" w:sz="0" w:space="0" w:color="auto"/>
        <w:right w:val="none" w:sz="0" w:space="0" w:color="auto"/>
      </w:divBdr>
    </w:div>
    <w:div w:id="884751572">
      <w:bodyDiv w:val="1"/>
      <w:marLeft w:val="0"/>
      <w:marRight w:val="0"/>
      <w:marTop w:val="0"/>
      <w:marBottom w:val="0"/>
      <w:divBdr>
        <w:top w:val="none" w:sz="0" w:space="0" w:color="auto"/>
        <w:left w:val="none" w:sz="0" w:space="0" w:color="auto"/>
        <w:bottom w:val="none" w:sz="0" w:space="0" w:color="auto"/>
        <w:right w:val="none" w:sz="0" w:space="0" w:color="auto"/>
      </w:divBdr>
    </w:div>
    <w:div w:id="894967956">
      <w:bodyDiv w:val="1"/>
      <w:marLeft w:val="0"/>
      <w:marRight w:val="0"/>
      <w:marTop w:val="0"/>
      <w:marBottom w:val="0"/>
      <w:divBdr>
        <w:top w:val="none" w:sz="0" w:space="0" w:color="auto"/>
        <w:left w:val="none" w:sz="0" w:space="0" w:color="auto"/>
        <w:bottom w:val="none" w:sz="0" w:space="0" w:color="auto"/>
        <w:right w:val="none" w:sz="0" w:space="0" w:color="auto"/>
      </w:divBdr>
    </w:div>
    <w:div w:id="992368245">
      <w:bodyDiv w:val="1"/>
      <w:marLeft w:val="0"/>
      <w:marRight w:val="0"/>
      <w:marTop w:val="0"/>
      <w:marBottom w:val="0"/>
      <w:divBdr>
        <w:top w:val="none" w:sz="0" w:space="0" w:color="auto"/>
        <w:left w:val="none" w:sz="0" w:space="0" w:color="auto"/>
        <w:bottom w:val="none" w:sz="0" w:space="0" w:color="auto"/>
        <w:right w:val="none" w:sz="0" w:space="0" w:color="auto"/>
      </w:divBdr>
    </w:div>
    <w:div w:id="1000962499">
      <w:bodyDiv w:val="1"/>
      <w:marLeft w:val="0"/>
      <w:marRight w:val="0"/>
      <w:marTop w:val="0"/>
      <w:marBottom w:val="0"/>
      <w:divBdr>
        <w:top w:val="none" w:sz="0" w:space="0" w:color="auto"/>
        <w:left w:val="none" w:sz="0" w:space="0" w:color="auto"/>
        <w:bottom w:val="none" w:sz="0" w:space="0" w:color="auto"/>
        <w:right w:val="none" w:sz="0" w:space="0" w:color="auto"/>
      </w:divBdr>
    </w:div>
    <w:div w:id="1006640659">
      <w:bodyDiv w:val="1"/>
      <w:marLeft w:val="0"/>
      <w:marRight w:val="0"/>
      <w:marTop w:val="0"/>
      <w:marBottom w:val="0"/>
      <w:divBdr>
        <w:top w:val="none" w:sz="0" w:space="0" w:color="auto"/>
        <w:left w:val="none" w:sz="0" w:space="0" w:color="auto"/>
        <w:bottom w:val="none" w:sz="0" w:space="0" w:color="auto"/>
        <w:right w:val="none" w:sz="0" w:space="0" w:color="auto"/>
      </w:divBdr>
    </w:div>
    <w:div w:id="1046027662">
      <w:bodyDiv w:val="1"/>
      <w:marLeft w:val="0"/>
      <w:marRight w:val="0"/>
      <w:marTop w:val="0"/>
      <w:marBottom w:val="0"/>
      <w:divBdr>
        <w:top w:val="none" w:sz="0" w:space="0" w:color="auto"/>
        <w:left w:val="none" w:sz="0" w:space="0" w:color="auto"/>
        <w:bottom w:val="none" w:sz="0" w:space="0" w:color="auto"/>
        <w:right w:val="none" w:sz="0" w:space="0" w:color="auto"/>
      </w:divBdr>
    </w:div>
    <w:div w:id="1078865585">
      <w:bodyDiv w:val="1"/>
      <w:marLeft w:val="0"/>
      <w:marRight w:val="0"/>
      <w:marTop w:val="0"/>
      <w:marBottom w:val="0"/>
      <w:divBdr>
        <w:top w:val="none" w:sz="0" w:space="0" w:color="auto"/>
        <w:left w:val="none" w:sz="0" w:space="0" w:color="auto"/>
        <w:bottom w:val="none" w:sz="0" w:space="0" w:color="auto"/>
        <w:right w:val="none" w:sz="0" w:space="0" w:color="auto"/>
      </w:divBdr>
    </w:div>
    <w:div w:id="1107038192">
      <w:bodyDiv w:val="1"/>
      <w:marLeft w:val="0"/>
      <w:marRight w:val="0"/>
      <w:marTop w:val="0"/>
      <w:marBottom w:val="0"/>
      <w:divBdr>
        <w:top w:val="none" w:sz="0" w:space="0" w:color="auto"/>
        <w:left w:val="none" w:sz="0" w:space="0" w:color="auto"/>
        <w:bottom w:val="none" w:sz="0" w:space="0" w:color="auto"/>
        <w:right w:val="none" w:sz="0" w:space="0" w:color="auto"/>
      </w:divBdr>
    </w:div>
    <w:div w:id="1123113901">
      <w:bodyDiv w:val="1"/>
      <w:marLeft w:val="0"/>
      <w:marRight w:val="0"/>
      <w:marTop w:val="0"/>
      <w:marBottom w:val="0"/>
      <w:divBdr>
        <w:top w:val="none" w:sz="0" w:space="0" w:color="auto"/>
        <w:left w:val="none" w:sz="0" w:space="0" w:color="auto"/>
        <w:bottom w:val="none" w:sz="0" w:space="0" w:color="auto"/>
        <w:right w:val="none" w:sz="0" w:space="0" w:color="auto"/>
      </w:divBdr>
    </w:div>
    <w:div w:id="1131479311">
      <w:bodyDiv w:val="1"/>
      <w:marLeft w:val="0"/>
      <w:marRight w:val="0"/>
      <w:marTop w:val="0"/>
      <w:marBottom w:val="0"/>
      <w:divBdr>
        <w:top w:val="none" w:sz="0" w:space="0" w:color="auto"/>
        <w:left w:val="none" w:sz="0" w:space="0" w:color="auto"/>
        <w:bottom w:val="none" w:sz="0" w:space="0" w:color="auto"/>
        <w:right w:val="none" w:sz="0" w:space="0" w:color="auto"/>
      </w:divBdr>
    </w:div>
    <w:div w:id="1132676367">
      <w:bodyDiv w:val="1"/>
      <w:marLeft w:val="0"/>
      <w:marRight w:val="0"/>
      <w:marTop w:val="0"/>
      <w:marBottom w:val="0"/>
      <w:divBdr>
        <w:top w:val="none" w:sz="0" w:space="0" w:color="auto"/>
        <w:left w:val="none" w:sz="0" w:space="0" w:color="auto"/>
        <w:bottom w:val="none" w:sz="0" w:space="0" w:color="auto"/>
        <w:right w:val="none" w:sz="0" w:space="0" w:color="auto"/>
      </w:divBdr>
    </w:div>
    <w:div w:id="1169293511">
      <w:bodyDiv w:val="1"/>
      <w:marLeft w:val="0"/>
      <w:marRight w:val="0"/>
      <w:marTop w:val="0"/>
      <w:marBottom w:val="0"/>
      <w:divBdr>
        <w:top w:val="none" w:sz="0" w:space="0" w:color="auto"/>
        <w:left w:val="none" w:sz="0" w:space="0" w:color="auto"/>
        <w:bottom w:val="none" w:sz="0" w:space="0" w:color="auto"/>
        <w:right w:val="none" w:sz="0" w:space="0" w:color="auto"/>
      </w:divBdr>
    </w:div>
    <w:div w:id="1175457611">
      <w:bodyDiv w:val="1"/>
      <w:marLeft w:val="0"/>
      <w:marRight w:val="0"/>
      <w:marTop w:val="0"/>
      <w:marBottom w:val="0"/>
      <w:divBdr>
        <w:top w:val="none" w:sz="0" w:space="0" w:color="auto"/>
        <w:left w:val="none" w:sz="0" w:space="0" w:color="auto"/>
        <w:bottom w:val="none" w:sz="0" w:space="0" w:color="auto"/>
        <w:right w:val="none" w:sz="0" w:space="0" w:color="auto"/>
      </w:divBdr>
    </w:div>
    <w:div w:id="1200506609">
      <w:bodyDiv w:val="1"/>
      <w:marLeft w:val="0"/>
      <w:marRight w:val="0"/>
      <w:marTop w:val="0"/>
      <w:marBottom w:val="0"/>
      <w:divBdr>
        <w:top w:val="none" w:sz="0" w:space="0" w:color="auto"/>
        <w:left w:val="none" w:sz="0" w:space="0" w:color="auto"/>
        <w:bottom w:val="none" w:sz="0" w:space="0" w:color="auto"/>
        <w:right w:val="none" w:sz="0" w:space="0" w:color="auto"/>
      </w:divBdr>
    </w:div>
    <w:div w:id="1207907003">
      <w:bodyDiv w:val="1"/>
      <w:marLeft w:val="0"/>
      <w:marRight w:val="0"/>
      <w:marTop w:val="0"/>
      <w:marBottom w:val="0"/>
      <w:divBdr>
        <w:top w:val="none" w:sz="0" w:space="0" w:color="auto"/>
        <w:left w:val="none" w:sz="0" w:space="0" w:color="auto"/>
        <w:bottom w:val="none" w:sz="0" w:space="0" w:color="auto"/>
        <w:right w:val="none" w:sz="0" w:space="0" w:color="auto"/>
      </w:divBdr>
    </w:div>
    <w:div w:id="1246380997">
      <w:bodyDiv w:val="1"/>
      <w:marLeft w:val="0"/>
      <w:marRight w:val="0"/>
      <w:marTop w:val="0"/>
      <w:marBottom w:val="0"/>
      <w:divBdr>
        <w:top w:val="none" w:sz="0" w:space="0" w:color="auto"/>
        <w:left w:val="none" w:sz="0" w:space="0" w:color="auto"/>
        <w:bottom w:val="none" w:sz="0" w:space="0" w:color="auto"/>
        <w:right w:val="none" w:sz="0" w:space="0" w:color="auto"/>
      </w:divBdr>
    </w:div>
    <w:div w:id="1262300461">
      <w:bodyDiv w:val="1"/>
      <w:marLeft w:val="0"/>
      <w:marRight w:val="0"/>
      <w:marTop w:val="0"/>
      <w:marBottom w:val="0"/>
      <w:divBdr>
        <w:top w:val="none" w:sz="0" w:space="0" w:color="auto"/>
        <w:left w:val="none" w:sz="0" w:space="0" w:color="auto"/>
        <w:bottom w:val="none" w:sz="0" w:space="0" w:color="auto"/>
        <w:right w:val="none" w:sz="0" w:space="0" w:color="auto"/>
      </w:divBdr>
    </w:div>
    <w:div w:id="1309899379">
      <w:bodyDiv w:val="1"/>
      <w:marLeft w:val="0"/>
      <w:marRight w:val="0"/>
      <w:marTop w:val="0"/>
      <w:marBottom w:val="0"/>
      <w:divBdr>
        <w:top w:val="none" w:sz="0" w:space="0" w:color="auto"/>
        <w:left w:val="none" w:sz="0" w:space="0" w:color="auto"/>
        <w:bottom w:val="none" w:sz="0" w:space="0" w:color="auto"/>
        <w:right w:val="none" w:sz="0" w:space="0" w:color="auto"/>
      </w:divBdr>
    </w:div>
    <w:div w:id="1319767594">
      <w:bodyDiv w:val="1"/>
      <w:marLeft w:val="0"/>
      <w:marRight w:val="0"/>
      <w:marTop w:val="0"/>
      <w:marBottom w:val="0"/>
      <w:divBdr>
        <w:top w:val="none" w:sz="0" w:space="0" w:color="auto"/>
        <w:left w:val="none" w:sz="0" w:space="0" w:color="auto"/>
        <w:bottom w:val="none" w:sz="0" w:space="0" w:color="auto"/>
        <w:right w:val="none" w:sz="0" w:space="0" w:color="auto"/>
      </w:divBdr>
    </w:div>
    <w:div w:id="1389454178">
      <w:bodyDiv w:val="1"/>
      <w:marLeft w:val="0"/>
      <w:marRight w:val="0"/>
      <w:marTop w:val="0"/>
      <w:marBottom w:val="0"/>
      <w:divBdr>
        <w:top w:val="none" w:sz="0" w:space="0" w:color="auto"/>
        <w:left w:val="none" w:sz="0" w:space="0" w:color="auto"/>
        <w:bottom w:val="none" w:sz="0" w:space="0" w:color="auto"/>
        <w:right w:val="none" w:sz="0" w:space="0" w:color="auto"/>
      </w:divBdr>
    </w:div>
    <w:div w:id="1434663362">
      <w:bodyDiv w:val="1"/>
      <w:marLeft w:val="0"/>
      <w:marRight w:val="0"/>
      <w:marTop w:val="0"/>
      <w:marBottom w:val="0"/>
      <w:divBdr>
        <w:top w:val="none" w:sz="0" w:space="0" w:color="auto"/>
        <w:left w:val="none" w:sz="0" w:space="0" w:color="auto"/>
        <w:bottom w:val="none" w:sz="0" w:space="0" w:color="auto"/>
        <w:right w:val="none" w:sz="0" w:space="0" w:color="auto"/>
      </w:divBdr>
    </w:div>
    <w:div w:id="1443305416">
      <w:bodyDiv w:val="1"/>
      <w:marLeft w:val="0"/>
      <w:marRight w:val="0"/>
      <w:marTop w:val="0"/>
      <w:marBottom w:val="0"/>
      <w:divBdr>
        <w:top w:val="none" w:sz="0" w:space="0" w:color="auto"/>
        <w:left w:val="none" w:sz="0" w:space="0" w:color="auto"/>
        <w:bottom w:val="none" w:sz="0" w:space="0" w:color="auto"/>
        <w:right w:val="none" w:sz="0" w:space="0" w:color="auto"/>
      </w:divBdr>
    </w:div>
    <w:div w:id="1506557541">
      <w:bodyDiv w:val="1"/>
      <w:marLeft w:val="0"/>
      <w:marRight w:val="0"/>
      <w:marTop w:val="0"/>
      <w:marBottom w:val="0"/>
      <w:divBdr>
        <w:top w:val="none" w:sz="0" w:space="0" w:color="auto"/>
        <w:left w:val="none" w:sz="0" w:space="0" w:color="auto"/>
        <w:bottom w:val="none" w:sz="0" w:space="0" w:color="auto"/>
        <w:right w:val="none" w:sz="0" w:space="0" w:color="auto"/>
      </w:divBdr>
    </w:div>
    <w:div w:id="1567760930">
      <w:bodyDiv w:val="1"/>
      <w:marLeft w:val="0"/>
      <w:marRight w:val="0"/>
      <w:marTop w:val="0"/>
      <w:marBottom w:val="0"/>
      <w:divBdr>
        <w:top w:val="none" w:sz="0" w:space="0" w:color="auto"/>
        <w:left w:val="none" w:sz="0" w:space="0" w:color="auto"/>
        <w:bottom w:val="none" w:sz="0" w:space="0" w:color="auto"/>
        <w:right w:val="none" w:sz="0" w:space="0" w:color="auto"/>
      </w:divBdr>
    </w:div>
    <w:div w:id="1576432554">
      <w:bodyDiv w:val="1"/>
      <w:marLeft w:val="0"/>
      <w:marRight w:val="0"/>
      <w:marTop w:val="0"/>
      <w:marBottom w:val="0"/>
      <w:divBdr>
        <w:top w:val="none" w:sz="0" w:space="0" w:color="auto"/>
        <w:left w:val="none" w:sz="0" w:space="0" w:color="auto"/>
        <w:bottom w:val="none" w:sz="0" w:space="0" w:color="auto"/>
        <w:right w:val="none" w:sz="0" w:space="0" w:color="auto"/>
      </w:divBdr>
    </w:div>
    <w:div w:id="1579168000">
      <w:bodyDiv w:val="1"/>
      <w:marLeft w:val="0"/>
      <w:marRight w:val="0"/>
      <w:marTop w:val="0"/>
      <w:marBottom w:val="0"/>
      <w:divBdr>
        <w:top w:val="none" w:sz="0" w:space="0" w:color="auto"/>
        <w:left w:val="none" w:sz="0" w:space="0" w:color="auto"/>
        <w:bottom w:val="none" w:sz="0" w:space="0" w:color="auto"/>
        <w:right w:val="none" w:sz="0" w:space="0" w:color="auto"/>
      </w:divBdr>
    </w:div>
    <w:div w:id="1601646737">
      <w:bodyDiv w:val="1"/>
      <w:marLeft w:val="0"/>
      <w:marRight w:val="0"/>
      <w:marTop w:val="0"/>
      <w:marBottom w:val="0"/>
      <w:divBdr>
        <w:top w:val="none" w:sz="0" w:space="0" w:color="auto"/>
        <w:left w:val="none" w:sz="0" w:space="0" w:color="auto"/>
        <w:bottom w:val="none" w:sz="0" w:space="0" w:color="auto"/>
        <w:right w:val="none" w:sz="0" w:space="0" w:color="auto"/>
      </w:divBdr>
    </w:div>
    <w:div w:id="1602569549">
      <w:bodyDiv w:val="1"/>
      <w:marLeft w:val="0"/>
      <w:marRight w:val="0"/>
      <w:marTop w:val="0"/>
      <w:marBottom w:val="0"/>
      <w:divBdr>
        <w:top w:val="none" w:sz="0" w:space="0" w:color="auto"/>
        <w:left w:val="none" w:sz="0" w:space="0" w:color="auto"/>
        <w:bottom w:val="none" w:sz="0" w:space="0" w:color="auto"/>
        <w:right w:val="none" w:sz="0" w:space="0" w:color="auto"/>
      </w:divBdr>
    </w:div>
    <w:div w:id="1643076759">
      <w:bodyDiv w:val="1"/>
      <w:marLeft w:val="0"/>
      <w:marRight w:val="0"/>
      <w:marTop w:val="0"/>
      <w:marBottom w:val="0"/>
      <w:divBdr>
        <w:top w:val="none" w:sz="0" w:space="0" w:color="auto"/>
        <w:left w:val="none" w:sz="0" w:space="0" w:color="auto"/>
        <w:bottom w:val="none" w:sz="0" w:space="0" w:color="auto"/>
        <w:right w:val="none" w:sz="0" w:space="0" w:color="auto"/>
      </w:divBdr>
    </w:div>
    <w:div w:id="1729526336">
      <w:bodyDiv w:val="1"/>
      <w:marLeft w:val="0"/>
      <w:marRight w:val="0"/>
      <w:marTop w:val="0"/>
      <w:marBottom w:val="0"/>
      <w:divBdr>
        <w:top w:val="none" w:sz="0" w:space="0" w:color="auto"/>
        <w:left w:val="none" w:sz="0" w:space="0" w:color="auto"/>
        <w:bottom w:val="none" w:sz="0" w:space="0" w:color="auto"/>
        <w:right w:val="none" w:sz="0" w:space="0" w:color="auto"/>
      </w:divBdr>
    </w:div>
    <w:div w:id="1881476533">
      <w:bodyDiv w:val="1"/>
      <w:marLeft w:val="0"/>
      <w:marRight w:val="0"/>
      <w:marTop w:val="0"/>
      <w:marBottom w:val="0"/>
      <w:divBdr>
        <w:top w:val="none" w:sz="0" w:space="0" w:color="auto"/>
        <w:left w:val="none" w:sz="0" w:space="0" w:color="auto"/>
        <w:bottom w:val="none" w:sz="0" w:space="0" w:color="auto"/>
        <w:right w:val="none" w:sz="0" w:space="0" w:color="auto"/>
      </w:divBdr>
    </w:div>
    <w:div w:id="1881624893">
      <w:bodyDiv w:val="1"/>
      <w:marLeft w:val="0"/>
      <w:marRight w:val="0"/>
      <w:marTop w:val="0"/>
      <w:marBottom w:val="0"/>
      <w:divBdr>
        <w:top w:val="none" w:sz="0" w:space="0" w:color="auto"/>
        <w:left w:val="none" w:sz="0" w:space="0" w:color="auto"/>
        <w:bottom w:val="none" w:sz="0" w:space="0" w:color="auto"/>
        <w:right w:val="none" w:sz="0" w:space="0" w:color="auto"/>
      </w:divBdr>
    </w:div>
    <w:div w:id="1950427606">
      <w:bodyDiv w:val="1"/>
      <w:marLeft w:val="0"/>
      <w:marRight w:val="0"/>
      <w:marTop w:val="0"/>
      <w:marBottom w:val="0"/>
      <w:divBdr>
        <w:top w:val="none" w:sz="0" w:space="0" w:color="auto"/>
        <w:left w:val="none" w:sz="0" w:space="0" w:color="auto"/>
        <w:bottom w:val="none" w:sz="0" w:space="0" w:color="auto"/>
        <w:right w:val="none" w:sz="0" w:space="0" w:color="auto"/>
      </w:divBdr>
    </w:div>
    <w:div w:id="2001496906">
      <w:bodyDiv w:val="1"/>
      <w:marLeft w:val="0"/>
      <w:marRight w:val="0"/>
      <w:marTop w:val="0"/>
      <w:marBottom w:val="0"/>
      <w:divBdr>
        <w:top w:val="none" w:sz="0" w:space="0" w:color="auto"/>
        <w:left w:val="none" w:sz="0" w:space="0" w:color="auto"/>
        <w:bottom w:val="none" w:sz="0" w:space="0" w:color="auto"/>
        <w:right w:val="none" w:sz="0" w:space="0" w:color="auto"/>
      </w:divBdr>
    </w:div>
    <w:div w:id="2017734109">
      <w:bodyDiv w:val="1"/>
      <w:marLeft w:val="0"/>
      <w:marRight w:val="0"/>
      <w:marTop w:val="0"/>
      <w:marBottom w:val="0"/>
      <w:divBdr>
        <w:top w:val="none" w:sz="0" w:space="0" w:color="auto"/>
        <w:left w:val="none" w:sz="0" w:space="0" w:color="auto"/>
        <w:bottom w:val="none" w:sz="0" w:space="0" w:color="auto"/>
        <w:right w:val="none" w:sz="0" w:space="0" w:color="auto"/>
      </w:divBdr>
    </w:div>
    <w:div w:id="2034455795">
      <w:bodyDiv w:val="1"/>
      <w:marLeft w:val="0"/>
      <w:marRight w:val="0"/>
      <w:marTop w:val="0"/>
      <w:marBottom w:val="0"/>
      <w:divBdr>
        <w:top w:val="none" w:sz="0" w:space="0" w:color="auto"/>
        <w:left w:val="none" w:sz="0" w:space="0" w:color="auto"/>
        <w:bottom w:val="none" w:sz="0" w:space="0" w:color="auto"/>
        <w:right w:val="none" w:sz="0" w:space="0" w:color="auto"/>
      </w:divBdr>
    </w:div>
    <w:div w:id="2071996529">
      <w:bodyDiv w:val="1"/>
      <w:marLeft w:val="0"/>
      <w:marRight w:val="0"/>
      <w:marTop w:val="0"/>
      <w:marBottom w:val="0"/>
      <w:divBdr>
        <w:top w:val="none" w:sz="0" w:space="0" w:color="auto"/>
        <w:left w:val="none" w:sz="0" w:space="0" w:color="auto"/>
        <w:bottom w:val="none" w:sz="0" w:space="0" w:color="auto"/>
        <w:right w:val="none" w:sz="0" w:space="0" w:color="auto"/>
      </w:divBdr>
    </w:div>
    <w:div w:id="2075853039">
      <w:bodyDiv w:val="1"/>
      <w:marLeft w:val="0"/>
      <w:marRight w:val="0"/>
      <w:marTop w:val="0"/>
      <w:marBottom w:val="0"/>
      <w:divBdr>
        <w:top w:val="none" w:sz="0" w:space="0" w:color="auto"/>
        <w:left w:val="none" w:sz="0" w:space="0" w:color="auto"/>
        <w:bottom w:val="none" w:sz="0" w:space="0" w:color="auto"/>
        <w:right w:val="none" w:sz="0" w:space="0" w:color="auto"/>
      </w:divBdr>
    </w:div>
    <w:div w:id="214454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2782/business-navigator.82-13" TargetMode="External"/><Relationship Id="rId13" Type="http://schemas.openxmlformats.org/officeDocument/2006/relationships/hyperlink" Target="http://pev.kpu.zp.ua/journals/2020/3_20_ukr/29.pdf" TargetMode="External"/><Relationship Id="rId18" Type="http://schemas.openxmlformats.org/officeDocument/2006/relationships/hyperlink" Target="https://www.edx.org" TargetMode="External"/><Relationship Id="rId26" Type="http://schemas.openxmlformats.org/officeDocument/2006/relationships/hyperlink" Target="https://www.chnu.edu.ua/media/f5eleobm/polozhennya-pro-zapobihannia-plahiatu_2024.pdf" TargetMode="External"/><Relationship Id="rId3" Type="http://schemas.openxmlformats.org/officeDocument/2006/relationships/styles" Target="styles.xml"/><Relationship Id="rId21" Type="http://schemas.openxmlformats.org/officeDocument/2006/relationships/hyperlink" Target="https://slack.com" TargetMode="External"/><Relationship Id="rId7" Type="http://schemas.openxmlformats.org/officeDocument/2006/relationships/image" Target="media/image2.png"/><Relationship Id="rId12" Type="http://schemas.openxmlformats.org/officeDocument/2006/relationships/hyperlink" Target="https://doi.org/10.32782/2520-2200/2024-3-6" TargetMode="External"/><Relationship Id="rId17" Type="http://schemas.openxmlformats.org/officeDocument/2006/relationships/hyperlink" Target="https://www.coursera.org/learn/high-performance-teams" TargetMode="External"/><Relationship Id="rId25" Type="http://schemas.openxmlformats.org/officeDocument/2006/relationships/hyperlink" Target="https://www.chnu.edu.ua/media/jxdbs0zb/etychnyi-kodeks-chernivets%20koho-natsionalnoho-universytetu.pdf" TargetMode="External"/><Relationship Id="rId2" Type="http://schemas.openxmlformats.org/officeDocument/2006/relationships/numbering" Target="numbering.xml"/><Relationship Id="rId16" Type="http://schemas.openxmlformats.org/officeDocument/2006/relationships/hyperlink" Target="https://www.coursera.org" TargetMode="External"/><Relationship Id="rId20" Type="http://schemas.openxmlformats.org/officeDocument/2006/relationships/hyperlink" Target="https://www.ted.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oi.org/10.32782/2520-2200/2024-3-6" TargetMode="External"/><Relationship Id="rId24" Type="http://schemas.openxmlformats.org/officeDocument/2006/relationships/hyperlink" Target="https://miro.com" TargetMode="External"/><Relationship Id="rId5" Type="http://schemas.openxmlformats.org/officeDocument/2006/relationships/webSettings" Target="webSettings.xml"/><Relationship Id="rId15" Type="http://schemas.openxmlformats.org/officeDocument/2006/relationships/hyperlink" Target="https://business.diia.gov.ua/school" TargetMode="External"/><Relationship Id="rId23" Type="http://schemas.openxmlformats.org/officeDocument/2006/relationships/hyperlink" Target="https://trello.com" TargetMode="External"/><Relationship Id="rId28" Type="http://schemas.openxmlformats.org/officeDocument/2006/relationships/theme" Target="theme/theme1.xml"/><Relationship Id="rId10" Type="http://schemas.openxmlformats.org/officeDocument/2006/relationships/hyperlink" Target="https://www.nayka.com.ua/index.php/ee/article/view/6554/6647" TargetMode="External"/><Relationship Id="rId19" Type="http://schemas.openxmlformats.org/officeDocument/2006/relationships/hyperlink" Target="https://hbr.org/2018/01/podcast-ideacast" TargetMode="External"/><Relationship Id="rId4" Type="http://schemas.openxmlformats.org/officeDocument/2006/relationships/settings" Target="settings.xml"/><Relationship Id="rId9" Type="http://schemas.openxmlformats.org/officeDocument/2006/relationships/hyperlink" Target="http://doi.org/10.32702/2307-2105.2025.5.101" TargetMode="External"/><Relationship Id="rId14" Type="http://schemas.openxmlformats.org/officeDocument/2006/relationships/hyperlink" Target="https://archer.chnu.edu.ua/" TargetMode="External"/><Relationship Id="rId22" Type="http://schemas.openxmlformats.org/officeDocument/2006/relationships/hyperlink" Target="https://asana.com"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BA2D94-0D97-4C0D-B743-B56F4714E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22456</Words>
  <Characters>12800</Characters>
  <Application>Microsoft Office Word</Application>
  <DocSecurity>0</DocSecurity>
  <Lines>106</Lines>
  <Paragraphs>70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35186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HP</cp:lastModifiedBy>
  <cp:revision>3</cp:revision>
  <dcterms:created xsi:type="dcterms:W3CDTF">2025-11-14T13:26:00Z</dcterms:created>
  <dcterms:modified xsi:type="dcterms:W3CDTF">2025-11-14T13:26:00Z</dcterms:modified>
</cp:coreProperties>
</file>