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bookmarkStart w:id="0" w:name="_GoBack"/>
      <w:bookmarkEnd w:id="0"/>
      <w:r w:rsidRPr="00B128A9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="00322FB7">
        <w:rPr>
          <w:b/>
          <w:color w:val="833C0B" w:themeColor="accent2" w:themeShade="80"/>
          <w:sz w:val="28"/>
          <w:szCs w:val="28"/>
        </w:rPr>
        <w:t>МАРКЕТИНГ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BC599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</w:t>
      </w:r>
      <w:r w:rsidR="00984E0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6C5355">
        <w:rPr>
          <w:rFonts w:eastAsiaTheme="minorHAnsi"/>
          <w:color w:val="000000"/>
          <w:sz w:val="28"/>
          <w:szCs w:val="28"/>
          <w:lang w:val="ru-RU"/>
        </w:rPr>
        <w:t>4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6C535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3085"/>
        <w:gridCol w:w="6378"/>
      </w:tblGrid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1259A7" w:rsidP="007E71D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Маркетинг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6C5355" w:rsidRDefault="006C5355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6C5355">
              <w:rPr>
                <w:sz w:val="28"/>
                <w:szCs w:val="28"/>
              </w:rPr>
              <w:t>07</w:t>
            </w:r>
            <w:r w:rsidR="00BC5992">
              <w:rPr>
                <w:sz w:val="28"/>
                <w:szCs w:val="28"/>
              </w:rPr>
              <w:t>1</w:t>
            </w:r>
            <w:r w:rsidRPr="006C5355">
              <w:rPr>
                <w:sz w:val="28"/>
                <w:szCs w:val="28"/>
              </w:rPr>
              <w:t xml:space="preserve"> </w:t>
            </w:r>
            <w:r w:rsidR="00BC5992">
              <w:rPr>
                <w:sz w:val="28"/>
                <w:szCs w:val="28"/>
              </w:rPr>
              <w:t>–</w:t>
            </w:r>
            <w:r w:rsidRPr="006C5355">
              <w:rPr>
                <w:sz w:val="28"/>
                <w:szCs w:val="28"/>
              </w:rPr>
              <w:t xml:space="preserve"> </w:t>
            </w:r>
            <w:r w:rsidR="00BC5992">
              <w:rPr>
                <w:sz w:val="28"/>
                <w:szCs w:val="28"/>
              </w:rPr>
              <w:t>Облік і оподаткування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F35EB1" w:rsidRDefault="00F35EB1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F35EB1">
              <w:rPr>
                <w:color w:val="000000" w:themeColor="text1"/>
                <w:kern w:val="24"/>
                <w:sz w:val="28"/>
                <w:szCs w:val="28"/>
              </w:rPr>
              <w:t>07 «</w:t>
            </w:r>
            <w:r w:rsidR="00BC5992">
              <w:rPr>
                <w:color w:val="000000" w:themeColor="text1"/>
                <w:kern w:val="24"/>
                <w:sz w:val="28"/>
                <w:szCs w:val="28"/>
              </w:rPr>
              <w:t>Управління та</w:t>
            </w:r>
            <w:r w:rsidRPr="00F35EB1">
              <w:rPr>
                <w:color w:val="000000" w:themeColor="text1"/>
                <w:kern w:val="24"/>
                <w:sz w:val="28"/>
                <w:szCs w:val="28"/>
              </w:rPr>
              <w:t xml:space="preserve"> адміністрування»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5302E2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</w:t>
            </w:r>
            <w:r w:rsidR="00D95F54" w:rsidRPr="00B128A9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Профайл викладача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5302E2" w:rsidP="001259A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Крупенна Інга Анатолівна кандидат </w:t>
            </w:r>
            <w:r w:rsidR="00D95F54" w:rsidRPr="00B128A9">
              <w:rPr>
                <w:bCs/>
                <w:sz w:val="28"/>
                <w:szCs w:val="28"/>
              </w:rPr>
              <w:t xml:space="preserve">економічних наук, </w:t>
            </w:r>
            <w:r>
              <w:rPr>
                <w:bCs/>
                <w:sz w:val="28"/>
                <w:szCs w:val="28"/>
              </w:rPr>
              <w:t>доцент</w:t>
            </w:r>
            <w:r w:rsidR="00D95F54" w:rsidRPr="00B128A9">
              <w:rPr>
                <w:bCs/>
                <w:sz w:val="28"/>
                <w:szCs w:val="28"/>
              </w:rPr>
              <w:t xml:space="preserve"> кафедри </w:t>
            </w:r>
            <w:r w:rsidR="00B32A9A" w:rsidRPr="00B128A9">
              <w:rPr>
                <w:bCs/>
                <w:sz w:val="28"/>
                <w:szCs w:val="28"/>
              </w:rPr>
              <w:t xml:space="preserve">маркетингу, інновацій та регіонального розвитку </w:t>
            </w:r>
            <w:r w:rsidRPr="005302E2">
              <w:rPr>
                <w:bCs/>
                <w:iCs/>
                <w:sz w:val="28"/>
                <w:szCs w:val="28"/>
              </w:rPr>
              <w:t>http://mmix.cv.ua/staff/krupenna-nyemtseva-inga-anatolivna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sz w:val="28"/>
                <w:szCs w:val="28"/>
              </w:rPr>
              <w:t xml:space="preserve">+38 </w:t>
            </w:r>
            <w:r w:rsidR="001259A7">
              <w:rPr>
                <w:sz w:val="28"/>
                <w:szCs w:val="28"/>
              </w:rPr>
              <w:t>0372509465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5302E2" w:rsidRDefault="005302E2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5302E2">
              <w:rPr>
                <w:sz w:val="28"/>
                <w:szCs w:val="28"/>
                <w:shd w:val="clear" w:color="auto" w:fill="FFFFFF"/>
              </w:rPr>
              <w:t> i.krupenna@chnu.edu.ua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="00B32A9A" w:rsidRPr="00B128A9">
              <w:rPr>
                <w:b/>
                <w:bCs/>
                <w:sz w:val="28"/>
                <w:szCs w:val="28"/>
              </w:rPr>
              <w:t xml:space="preserve">    </w:t>
            </w:r>
            <w:r w:rsidRPr="00B128A9">
              <w:rPr>
                <w:b/>
                <w:bCs/>
                <w:sz w:val="28"/>
                <w:szCs w:val="28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5302E2" w:rsidRDefault="005302E2" w:rsidP="00B32A9A">
            <w:pPr>
              <w:rPr>
                <w:color w:val="000000" w:themeColor="text1"/>
                <w:kern w:val="24"/>
                <w:sz w:val="28"/>
                <w:szCs w:val="28"/>
              </w:rPr>
            </w:pPr>
            <w:r w:rsidRPr="005302E2">
              <w:rPr>
                <w:sz w:val="28"/>
                <w:szCs w:val="28"/>
              </w:rPr>
              <w:t>h</w:t>
            </w:r>
            <w:r w:rsidR="00F35EB1" w:rsidRPr="00F35EB1">
              <w:rPr>
                <w:sz w:val="28"/>
                <w:szCs w:val="28"/>
              </w:rPr>
              <w:t>https://moodle.chnu.edu.ua/course/view.php?id=6245</w:t>
            </w:r>
          </w:p>
        </w:tc>
      </w:tr>
      <w:tr w:rsidR="00D95F54" w:rsidRPr="00B128A9" w:rsidTr="005302E2">
        <w:trPr>
          <w:trHeight w:val="475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E2" w:rsidRDefault="005302E2" w:rsidP="007E71D2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 1</w:t>
            </w:r>
            <w:r w:rsidR="00F31BF4" w:rsidRPr="00EF60D2">
              <w:rPr>
                <w:bCs/>
                <w:sz w:val="28"/>
                <w:szCs w:val="28"/>
                <w:lang w:val="ru-RU"/>
              </w:rPr>
              <w:t>3</w:t>
            </w:r>
            <w:r>
              <w:rPr>
                <w:bCs/>
                <w:sz w:val="28"/>
                <w:szCs w:val="28"/>
              </w:rPr>
              <w:t>:00 -1</w:t>
            </w:r>
            <w:r w:rsidR="00F31BF4" w:rsidRPr="00EF60D2">
              <w:rPr>
                <w:bCs/>
                <w:sz w:val="28"/>
                <w:szCs w:val="28"/>
                <w:lang w:val="ru-RU"/>
              </w:rPr>
              <w:t>4</w:t>
            </w:r>
            <w:r>
              <w:rPr>
                <w:bCs/>
                <w:sz w:val="28"/>
                <w:szCs w:val="28"/>
              </w:rPr>
              <w:t xml:space="preserve">:00 </w:t>
            </w:r>
          </w:p>
          <w:p w:rsidR="00D95F54" w:rsidRDefault="005302E2" w:rsidP="007E71D2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П’ятниця 12:00 - 13:00  </w:t>
            </w:r>
          </w:p>
          <w:p w:rsidR="005302E2" w:rsidRPr="00EF60D2" w:rsidRDefault="005302E2" w:rsidP="007E71D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Четвер І тиждень, 11:10 – 12:30</w:t>
            </w:r>
          </w:p>
        </w:tc>
      </w:tr>
    </w:tbl>
    <w:p w:rsidR="00D95F54" w:rsidRPr="00B128A9" w:rsidRDefault="00D95F54" w:rsidP="00D95F54">
      <w:pPr>
        <w:pStyle w:val="a5"/>
        <w:ind w:left="0" w:right="517"/>
        <w:jc w:val="left"/>
      </w:pPr>
    </w:p>
    <w:p w:rsidR="00D95F54" w:rsidRPr="00B128A9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5302E2" w:rsidRPr="005302E2" w:rsidRDefault="005302E2" w:rsidP="005302E2">
      <w:pPr>
        <w:ind w:firstLine="709"/>
        <w:jc w:val="both"/>
        <w:rPr>
          <w:sz w:val="28"/>
          <w:szCs w:val="28"/>
        </w:rPr>
      </w:pPr>
      <w:r w:rsidRPr="005302E2">
        <w:rPr>
          <w:sz w:val="28"/>
          <w:szCs w:val="28"/>
        </w:rPr>
        <w:t>«</w:t>
      </w:r>
      <w:r w:rsidRPr="005302E2">
        <w:rPr>
          <w:b/>
          <w:bCs/>
          <w:sz w:val="28"/>
          <w:szCs w:val="28"/>
        </w:rPr>
        <w:t>Маркетинг</w:t>
      </w:r>
      <w:r w:rsidRPr="005302E2">
        <w:rPr>
          <w:sz w:val="28"/>
          <w:szCs w:val="28"/>
        </w:rPr>
        <w:t xml:space="preserve">» є обов’язковою дисципліною для студентів першого бакалаврського рівня вищої освіти, спеціальності </w:t>
      </w:r>
      <w:r w:rsidR="006C5355" w:rsidRPr="006C5355">
        <w:rPr>
          <w:sz w:val="28"/>
          <w:szCs w:val="28"/>
        </w:rPr>
        <w:t>07</w:t>
      </w:r>
      <w:r w:rsidR="00BC5992">
        <w:rPr>
          <w:sz w:val="28"/>
          <w:szCs w:val="28"/>
        </w:rPr>
        <w:t>1</w:t>
      </w:r>
      <w:r w:rsidR="006C5355" w:rsidRPr="006C5355">
        <w:rPr>
          <w:sz w:val="28"/>
          <w:szCs w:val="28"/>
        </w:rPr>
        <w:t xml:space="preserve"> - </w:t>
      </w:r>
      <w:r w:rsidR="00BC5992">
        <w:rPr>
          <w:sz w:val="28"/>
          <w:szCs w:val="28"/>
        </w:rPr>
        <w:t>Облік і оподаткування</w:t>
      </w:r>
      <w:r w:rsidRPr="005302E2">
        <w:rPr>
          <w:sz w:val="28"/>
          <w:szCs w:val="28"/>
        </w:rPr>
        <w:t xml:space="preserve">, галузі знань  </w:t>
      </w:r>
      <w:r w:rsidR="00F35EB1" w:rsidRPr="00F35EB1">
        <w:rPr>
          <w:color w:val="000000" w:themeColor="text1"/>
          <w:kern w:val="24"/>
          <w:sz w:val="28"/>
          <w:szCs w:val="28"/>
        </w:rPr>
        <w:t>07  «</w:t>
      </w:r>
      <w:r w:rsidR="00BC5992">
        <w:rPr>
          <w:color w:val="000000" w:themeColor="text1"/>
          <w:kern w:val="24"/>
          <w:sz w:val="28"/>
          <w:szCs w:val="28"/>
        </w:rPr>
        <w:t>Управління та</w:t>
      </w:r>
      <w:r w:rsidR="00BC5992" w:rsidRPr="00F35EB1">
        <w:rPr>
          <w:color w:val="000000" w:themeColor="text1"/>
          <w:kern w:val="24"/>
          <w:sz w:val="28"/>
          <w:szCs w:val="28"/>
        </w:rPr>
        <w:t xml:space="preserve"> адміністрування</w:t>
      </w:r>
      <w:r w:rsidR="00F35EB1" w:rsidRPr="00F35EB1">
        <w:rPr>
          <w:color w:val="000000" w:themeColor="text1"/>
          <w:kern w:val="24"/>
          <w:sz w:val="28"/>
          <w:szCs w:val="28"/>
        </w:rPr>
        <w:t>»</w:t>
      </w:r>
      <w:r w:rsidRPr="005302E2">
        <w:rPr>
          <w:sz w:val="28"/>
          <w:szCs w:val="28"/>
        </w:rPr>
        <w:t xml:space="preserve">. </w:t>
      </w:r>
    </w:p>
    <w:p w:rsidR="005302E2" w:rsidRPr="005302E2" w:rsidRDefault="005302E2" w:rsidP="005302E2">
      <w:pPr>
        <w:pStyle w:val="1"/>
        <w:ind w:left="0" w:right="0" w:firstLine="709"/>
        <w:jc w:val="both"/>
        <w:rPr>
          <w:b w:val="0"/>
          <w:bCs w:val="0"/>
          <w:color w:val="833C0B" w:themeColor="accent2" w:themeShade="80"/>
          <w:sz w:val="28"/>
          <w:szCs w:val="28"/>
        </w:rPr>
      </w:pPr>
      <w:r w:rsidRPr="005302E2">
        <w:rPr>
          <w:sz w:val="28"/>
          <w:szCs w:val="28"/>
        </w:rPr>
        <w:t>Метою навчальної дисципліни «Маркетинг»</w:t>
      </w:r>
      <w:r w:rsidRPr="005302E2">
        <w:rPr>
          <w:b w:val="0"/>
          <w:bCs w:val="0"/>
          <w:sz w:val="28"/>
          <w:szCs w:val="28"/>
        </w:rPr>
        <w:t>: формування знань щодо базових категорій маркетингу, методологічний аспектів організації маркетингової діяльності та її пріоритетів у сучасних умовах; формування у студентів розуміння маркетингу як філософії, стратегії та тактики учасників ринкових відносин (виробників, посередників та споживачів), що орієнтується на ефективне задоволення потреб споживачів та реалізацію інтересів бізнесу.</w:t>
      </w:r>
    </w:p>
    <w:p w:rsidR="001259A7" w:rsidRDefault="001259A7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</w:p>
    <w:p w:rsidR="00D95F54" w:rsidRPr="00B128A9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B128A9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/>
      </w:tblPr>
      <w:tblGrid>
        <w:gridCol w:w="9209"/>
      </w:tblGrid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1. </w:t>
            </w:r>
            <w:r w:rsidRPr="009E12D7">
              <w:rPr>
                <w:b/>
                <w:bCs/>
                <w:sz w:val="28"/>
                <w:szCs w:val="28"/>
              </w:rPr>
              <w:t>Вступ до маркетингу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2. </w:t>
            </w:r>
            <w:r w:rsidRPr="009E12D7">
              <w:rPr>
                <w:b/>
                <w:bCs/>
                <w:sz w:val="28"/>
                <w:szCs w:val="28"/>
              </w:rPr>
              <w:t>Характеристики  маркетингу та класифікація його видів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3. </w:t>
            </w:r>
            <w:r w:rsidRPr="009E12D7">
              <w:rPr>
                <w:b/>
                <w:bCs/>
                <w:sz w:val="28"/>
                <w:szCs w:val="28"/>
              </w:rPr>
              <w:t>Маркетингове середовище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4. </w:t>
            </w:r>
            <w:r w:rsidRPr="009E12D7">
              <w:rPr>
                <w:b/>
                <w:bCs/>
                <w:sz w:val="28"/>
                <w:szCs w:val="28"/>
              </w:rPr>
              <w:t>Маркетингові  дослідження та МІС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  <w:r w:rsidRPr="009E12D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5. </w:t>
            </w:r>
            <w:r w:rsidRPr="009E12D7">
              <w:rPr>
                <w:b/>
                <w:bCs/>
                <w:sz w:val="28"/>
                <w:szCs w:val="28"/>
              </w:rPr>
              <w:t>Маркетингова товарна політика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6. </w:t>
            </w:r>
            <w:r w:rsidRPr="009E12D7">
              <w:rPr>
                <w:b/>
                <w:bCs/>
                <w:sz w:val="28"/>
                <w:szCs w:val="28"/>
              </w:rPr>
              <w:t>Маркетингова цінова політика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Тема 7. </w:t>
            </w:r>
            <w:r w:rsidRPr="009E12D7">
              <w:rPr>
                <w:b/>
                <w:bCs/>
                <w:sz w:val="28"/>
                <w:szCs w:val="28"/>
              </w:rPr>
              <w:t>Маркетингова політика розподілу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8. </w:t>
            </w:r>
            <w:r w:rsidRPr="009E12D7">
              <w:rPr>
                <w:b/>
                <w:bCs/>
                <w:sz w:val="28"/>
                <w:szCs w:val="28"/>
              </w:rPr>
              <w:t>Маркетингова політика комунікацій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9. </w:t>
            </w:r>
            <w:r w:rsidR="00F35EB1" w:rsidRPr="009E12D7">
              <w:rPr>
                <w:b/>
                <w:bCs/>
                <w:sz w:val="28"/>
                <w:szCs w:val="28"/>
              </w:rPr>
              <w:t>Маркетингові стратегії сегментації та вибору цільового ринку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  <w:r w:rsidR="00F35EB1" w:rsidRPr="009E12D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35EB1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1" w:rsidRPr="00F35EB1" w:rsidRDefault="00F35EB1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10.</w:t>
            </w:r>
            <w:r w:rsidRPr="00F35EB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 управління маркетингом на підприємстві.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>Організація маркетингової діяльності</w:t>
            </w:r>
            <w:r w:rsidR="00F35EB1">
              <w:rPr>
                <w:b/>
                <w:bCs/>
                <w:sz w:val="28"/>
                <w:szCs w:val="28"/>
              </w:rPr>
              <w:t xml:space="preserve">. </w:t>
            </w:r>
            <w:r w:rsidR="00F35EB1" w:rsidRPr="009E12D7">
              <w:rPr>
                <w:b/>
                <w:bCs/>
                <w:sz w:val="28"/>
                <w:szCs w:val="28"/>
              </w:rPr>
              <w:t>Стратегічний та тактичний маркетинг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 xml:space="preserve">Контроль в маркетингу 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>Особливості маркетингу в галузях і сферах діяльності</w:t>
            </w:r>
          </w:p>
        </w:tc>
      </w:tr>
    </w:tbl>
    <w:p w:rsidR="00D95F54" w:rsidRPr="00B128A9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lang w:val="uk-UA"/>
        </w:rPr>
      </w:pPr>
      <w:r w:rsidRPr="00B128A9">
        <w:rPr>
          <w:b/>
          <w:color w:val="833C0B" w:themeColor="accent2" w:themeShade="80"/>
          <w:kern w:val="24"/>
          <w:lang w:val="uk-UA"/>
        </w:rPr>
        <w:t xml:space="preserve"> </w:t>
      </w:r>
    </w:p>
    <w:p w:rsidR="00D95F54" w:rsidRPr="00482DDA" w:rsidRDefault="00D95F54" w:rsidP="00D95F54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82DDA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bookmarkStart w:id="3" w:name="_Hlk172198208"/>
      <w:bookmarkEnd w:id="1"/>
      <w:bookmarkEnd w:id="2"/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 – словесні методи (лекція, дискусія, бесіда, консультація тощо).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МН2 – бізнес-кейси (індивідуальні або командні) 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МН3 – ділові гри;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МН4 – проектні завдання (індивідуальні та командні проекти);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МН5 – методи візуалізації результатів (презентації результатів виконаних завдань, ілюстрації, відеоматеріали тощо).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МН6 – робота з інформаційними ресурсами: з навчально-методичною, науковою, нормативною літературою та інтернет-ресурсами.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МН7 – самостійна робота над індивідуальним завданням.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МН10 – реферативні та пошукові дослідження.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МН13 – вивчення вітчизняних практик</w:t>
      </w:r>
    </w:p>
    <w:p w:rsidR="00326E75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 14 – інтеграція міжнародних практик</w:t>
      </w:r>
    </w:p>
    <w:p w:rsidR="00D95F54" w:rsidRPr="00482DDA" w:rsidRDefault="00D95F54" w:rsidP="00D95F54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D95F54" w:rsidRPr="00482DDA" w:rsidRDefault="00D95F54" w:rsidP="00D95F54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 w:rsidRPr="00482DDA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326E75" w:rsidRPr="00482DDA" w:rsidRDefault="00D95F54" w:rsidP="00326E75">
      <w:pPr>
        <w:pStyle w:val="a5"/>
        <w:ind w:left="0" w:right="-24" w:firstLine="709"/>
        <w:rPr>
          <w:sz w:val="28"/>
          <w:szCs w:val="28"/>
        </w:rPr>
      </w:pPr>
      <w:r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="00326E75"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. </w:t>
      </w:r>
      <w:r w:rsidR="00326E75" w:rsidRPr="00482DDA">
        <w:rPr>
          <w:sz w:val="28"/>
          <w:szCs w:val="28"/>
        </w:rPr>
        <w:t xml:space="preserve">Формами поточного контролю є: 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МО1 – презентація самостійних робіт за індивідуальними завданнями.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МО2 – захист бізнес-кейсів, результатів досліджень.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МО3 – аналітичні звіти, реферати.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МО4 – презентації результатів виконання завдань.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 xml:space="preserve">МО5 – презентація творчих завдань 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МО6 – командні результати ділових ігор.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МО7 – командні результати проектних завдань.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МО9 – підсумковий контроль –</w:t>
      </w:r>
      <w:r w:rsidR="006C5355">
        <w:rPr>
          <w:sz w:val="28"/>
          <w:szCs w:val="28"/>
        </w:rPr>
        <w:t xml:space="preserve"> </w:t>
      </w:r>
      <w:r w:rsidR="00BC5992">
        <w:rPr>
          <w:sz w:val="28"/>
          <w:szCs w:val="28"/>
        </w:rPr>
        <w:t>залік</w:t>
      </w:r>
      <w:r w:rsidRPr="00482DDA">
        <w:rPr>
          <w:sz w:val="28"/>
          <w:szCs w:val="28"/>
        </w:rPr>
        <w:t xml:space="preserve"> у тестовій формі.</w:t>
      </w:r>
    </w:p>
    <w:p w:rsidR="00D95F54" w:rsidRPr="00482DDA" w:rsidRDefault="00D95F54" w:rsidP="00D95F5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482DD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82DDA">
        <w:rPr>
          <w:rFonts w:eastAsia="+mn-ea"/>
          <w:color w:val="000000"/>
          <w:kern w:val="24"/>
          <w:sz w:val="28"/>
          <w:szCs w:val="28"/>
        </w:rPr>
        <w:t>–</w:t>
      </w:r>
      <w:r w:rsidR="006C5355">
        <w:rPr>
          <w:sz w:val="28"/>
          <w:szCs w:val="28"/>
        </w:rPr>
        <w:t xml:space="preserve"> </w:t>
      </w:r>
      <w:r w:rsidR="00BC5992">
        <w:rPr>
          <w:sz w:val="28"/>
          <w:szCs w:val="28"/>
        </w:rPr>
        <w:t>залік</w:t>
      </w:r>
      <w:r w:rsidR="00326E75" w:rsidRPr="00482DDA">
        <w:rPr>
          <w:sz w:val="28"/>
          <w:szCs w:val="28"/>
        </w:rPr>
        <w:t xml:space="preserve"> у тестовій формі</w:t>
      </w:r>
    </w:p>
    <w:p w:rsidR="00D95F54" w:rsidRPr="00482DDA" w:rsidRDefault="00D95F54" w:rsidP="00D95F5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95F54" w:rsidRPr="00482DDA" w:rsidRDefault="00D95F54" w:rsidP="00D95F54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482DDA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D95F54" w:rsidRPr="00482DDA" w:rsidRDefault="00D95F54" w:rsidP="00B128A9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482DDA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82DDA">
        <w:rPr>
          <w:color w:val="202124"/>
          <w:sz w:val="28"/>
          <w:szCs w:val="28"/>
          <w:shd w:val="clear" w:color="auto" w:fill="FFFFFF"/>
        </w:rPr>
        <w:t>ECTS</w:t>
      </w:r>
      <w:r w:rsidR="00C51498" w:rsidRPr="00482DDA">
        <w:rPr>
          <w:rFonts w:eastAsia="+mn-ea"/>
          <w:color w:val="000000"/>
          <w:kern w:val="24"/>
          <w:sz w:val="28"/>
          <w:szCs w:val="28"/>
        </w:rPr>
        <w:t>).</w:t>
      </w: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 w:rsidRPr="00482DDA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D95F54" w:rsidRPr="00482DDA" w:rsidRDefault="00D95F54" w:rsidP="00B128A9">
      <w:pPr>
        <w:pStyle w:val="a7"/>
        <w:ind w:left="0" w:right="-1" w:firstLine="567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95F54" w:rsidRPr="00482DDA" w:rsidRDefault="00D95F54" w:rsidP="00B128A9">
      <w:pPr>
        <w:pStyle w:val="a7"/>
        <w:numPr>
          <w:ilvl w:val="0"/>
          <w:numId w:val="5"/>
        </w:numPr>
        <w:ind w:left="567" w:right="-1" w:hanging="283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482DDA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Федьковича». </w:t>
      </w:r>
      <w:r w:rsidRPr="00482DDA">
        <w:rPr>
          <w:color w:val="000000" w:themeColor="text1"/>
          <w:sz w:val="28"/>
          <w:szCs w:val="28"/>
        </w:rPr>
        <w:t>URL:</w:t>
      </w:r>
      <w:r w:rsidRPr="00482DDA"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482DDA">
          <w:rPr>
            <w:rStyle w:val="a3"/>
            <w:bCs/>
            <w:color w:val="0070C0"/>
            <w:sz w:val="28"/>
            <w:szCs w:val="28"/>
          </w:rPr>
          <w:t>https://www.chnu.edu.ua/media/jxdbs0zb/etychnyi-</w:t>
        </w:r>
        <w:r w:rsidRPr="00482DDA">
          <w:rPr>
            <w:rStyle w:val="a3"/>
            <w:bCs/>
            <w:color w:val="0070C0"/>
            <w:sz w:val="28"/>
            <w:szCs w:val="28"/>
          </w:rPr>
          <w:lastRenderedPageBreak/>
          <w:t>kodeks-chernivets koho-natsionalnoho-universytetu.pdf</w:t>
        </w:r>
      </w:hyperlink>
      <w:r w:rsidRPr="00482DDA">
        <w:rPr>
          <w:rStyle w:val="a3"/>
          <w:bCs/>
          <w:color w:val="0070C0"/>
          <w:sz w:val="28"/>
          <w:szCs w:val="28"/>
        </w:rPr>
        <w:t xml:space="preserve"> </w:t>
      </w:r>
      <w:r w:rsidRPr="00482DDA">
        <w:rPr>
          <w:rStyle w:val="a3"/>
          <w:bCs/>
          <w:sz w:val="28"/>
          <w:szCs w:val="28"/>
        </w:rPr>
        <w:t>;</w:t>
      </w:r>
    </w:p>
    <w:p w:rsidR="00D95F54" w:rsidRPr="00482DDA" w:rsidRDefault="00D95F54" w:rsidP="00B128A9">
      <w:pPr>
        <w:pStyle w:val="a7"/>
        <w:numPr>
          <w:ilvl w:val="0"/>
          <w:numId w:val="5"/>
        </w:numPr>
        <w:ind w:left="567" w:right="-1" w:hanging="283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Федьковича». </w:t>
      </w:r>
      <w:r w:rsidRPr="00482DDA">
        <w:rPr>
          <w:color w:val="000000" w:themeColor="text1"/>
          <w:sz w:val="28"/>
          <w:szCs w:val="28"/>
        </w:rPr>
        <w:t xml:space="preserve">URL: </w:t>
      </w:r>
      <w:hyperlink r:id="rId7" w:history="1">
        <w:r w:rsidRPr="00482DDA">
          <w:rPr>
            <w:rStyle w:val="a3"/>
            <w:bCs/>
            <w:sz w:val="28"/>
            <w:szCs w:val="28"/>
          </w:rPr>
          <w:t>https://www.chnu.edu.ua/media/n5nbzwgb/polozhennia-chnu-pro-plahi at-2023</w:t>
        </w:r>
      </w:hyperlink>
      <w:r w:rsidRPr="00482DDA">
        <w:rPr>
          <w:bCs/>
          <w:color w:val="0070C0"/>
          <w:sz w:val="28"/>
          <w:szCs w:val="28"/>
          <w:u w:val="single"/>
        </w:rPr>
        <w:t xml:space="preserve"> plusdodatky-31102023.pdf</w:t>
      </w: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482DDA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EF60D2" w:rsidRPr="00EF60D2" w:rsidRDefault="00EF60D2" w:rsidP="00EF60D2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F60D2">
        <w:rPr>
          <w:rFonts w:ascii="Times New Roman" w:hAnsi="Times New Roman"/>
          <w:bCs/>
          <w:sz w:val="28"/>
          <w:szCs w:val="28"/>
          <w:lang w:val="uk-UA"/>
        </w:rPr>
        <w:t xml:space="preserve">Асоціація рітейлерів України. </w:t>
      </w:r>
      <w:r w:rsidRPr="00EF60D2">
        <w:rPr>
          <w:rFonts w:ascii="Times New Roman" w:hAnsi="Times New Roman"/>
          <w:sz w:val="28"/>
          <w:szCs w:val="28"/>
          <w:lang w:val="en-US"/>
        </w:rPr>
        <w:t>URL</w:t>
      </w:r>
      <w:r w:rsidRPr="00EF60D2">
        <w:rPr>
          <w:rFonts w:ascii="Times New Roman" w:hAnsi="Times New Roman"/>
          <w:sz w:val="28"/>
          <w:szCs w:val="28"/>
          <w:lang w:val="uk-UA"/>
        </w:rPr>
        <w:t>: https://rau.ua/</w:t>
      </w:r>
    </w:p>
    <w:p w:rsidR="00EF60D2" w:rsidRPr="00EF60D2" w:rsidRDefault="00EF60D2" w:rsidP="00EF60D2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F60D2">
        <w:rPr>
          <w:rFonts w:ascii="Times New Roman" w:hAnsi="Times New Roman"/>
          <w:sz w:val="28"/>
          <w:szCs w:val="28"/>
        </w:rPr>
        <w:t>Державний комітет статистики України</w:t>
      </w:r>
      <w:r w:rsidRPr="00EF60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0D2">
        <w:rPr>
          <w:rFonts w:ascii="Times New Roman" w:hAnsi="Times New Roman"/>
          <w:sz w:val="28"/>
          <w:szCs w:val="28"/>
          <w:lang w:val="en-US"/>
        </w:rPr>
        <w:t>URL</w:t>
      </w:r>
      <w:r w:rsidRPr="00EF60D2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EF60D2">
          <w:rPr>
            <w:rStyle w:val="a3"/>
            <w:rFonts w:ascii="Times New Roman" w:hAnsi="Times New Roman"/>
            <w:sz w:val="28"/>
            <w:szCs w:val="28"/>
          </w:rPr>
          <w:t>http://ukrstat.gov.ua/</w:t>
        </w:r>
      </w:hyperlink>
    </w:p>
    <w:p w:rsidR="00EF60D2" w:rsidRPr="00EF60D2" w:rsidRDefault="00EF60D2" w:rsidP="00EF60D2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F60D2">
        <w:rPr>
          <w:rFonts w:ascii="Times New Roman" w:hAnsi="Times New Roman"/>
          <w:sz w:val="28"/>
          <w:szCs w:val="28"/>
        </w:rPr>
        <w:t>Укра</w:t>
      </w:r>
      <w:r w:rsidRPr="00EF60D2">
        <w:rPr>
          <w:rFonts w:ascii="Times New Roman" w:hAnsi="Times New Roman"/>
          <w:sz w:val="28"/>
          <w:szCs w:val="28"/>
          <w:lang w:val="uk-UA"/>
        </w:rPr>
        <w:t>ї</w:t>
      </w:r>
      <w:r w:rsidRPr="00EF60D2">
        <w:rPr>
          <w:rFonts w:ascii="Times New Roman" w:hAnsi="Times New Roman"/>
          <w:sz w:val="28"/>
          <w:szCs w:val="28"/>
        </w:rPr>
        <w:t>нська ас</w:t>
      </w:r>
      <w:r w:rsidRPr="00EF60D2">
        <w:rPr>
          <w:rFonts w:ascii="Times New Roman" w:hAnsi="Times New Roman"/>
          <w:sz w:val="28"/>
          <w:szCs w:val="28"/>
          <w:lang w:val="uk-UA"/>
        </w:rPr>
        <w:t>о</w:t>
      </w:r>
      <w:r w:rsidRPr="00EF60D2">
        <w:rPr>
          <w:rFonts w:ascii="Times New Roman" w:hAnsi="Times New Roman"/>
          <w:sz w:val="28"/>
          <w:szCs w:val="28"/>
        </w:rPr>
        <w:t>ціація маркетингу</w:t>
      </w:r>
      <w:r w:rsidRPr="00EF60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0D2">
        <w:rPr>
          <w:rFonts w:ascii="Times New Roman" w:hAnsi="Times New Roman"/>
          <w:sz w:val="28"/>
          <w:szCs w:val="28"/>
          <w:lang w:val="en-US"/>
        </w:rPr>
        <w:t>URL</w:t>
      </w:r>
      <w:r w:rsidRPr="00EF60D2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EF60D2">
          <w:rPr>
            <w:rStyle w:val="a3"/>
            <w:rFonts w:ascii="Times New Roman" w:hAnsi="Times New Roman"/>
            <w:sz w:val="28"/>
            <w:szCs w:val="28"/>
          </w:rPr>
          <w:t>http://uam.in.ua/</w:t>
        </w:r>
      </w:hyperlink>
      <w:r w:rsidRPr="00EF60D2">
        <w:rPr>
          <w:rFonts w:ascii="Times New Roman" w:hAnsi="Times New Roman"/>
          <w:sz w:val="28"/>
          <w:szCs w:val="28"/>
        </w:rPr>
        <w:t xml:space="preserve"> </w:t>
      </w:r>
    </w:p>
    <w:p w:rsidR="00EF60D2" w:rsidRPr="00EF60D2" w:rsidRDefault="00EF60D2" w:rsidP="00EF60D2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F60D2">
        <w:rPr>
          <w:rFonts w:ascii="Times New Roman" w:hAnsi="Times New Roman"/>
          <w:bCs/>
          <w:sz w:val="28"/>
          <w:szCs w:val="28"/>
          <w:lang w:val="uk-UA"/>
        </w:rPr>
        <w:t xml:space="preserve">Маркетинг та реклама </w:t>
      </w:r>
      <w:r w:rsidRPr="00EF60D2">
        <w:rPr>
          <w:rFonts w:ascii="Times New Roman" w:hAnsi="Times New Roman"/>
          <w:sz w:val="28"/>
          <w:szCs w:val="28"/>
          <w:lang w:val="en-US"/>
        </w:rPr>
        <w:t>URL</w:t>
      </w:r>
      <w:r w:rsidRPr="00EF60D2">
        <w:rPr>
          <w:rFonts w:ascii="Times New Roman" w:hAnsi="Times New Roman"/>
          <w:sz w:val="28"/>
          <w:szCs w:val="28"/>
        </w:rPr>
        <w:t>:</w:t>
      </w:r>
      <w:hyperlink r:id="rId10" w:history="1">
        <w:r w:rsidRPr="00EF60D2">
          <w:rPr>
            <w:rStyle w:val="a3"/>
            <w:rFonts w:ascii="Times New Roman" w:hAnsi="Times New Roman"/>
            <w:bCs/>
            <w:sz w:val="28"/>
            <w:szCs w:val="28"/>
          </w:rPr>
          <w:t>https://www.mr.com.ua/</w:t>
        </w:r>
      </w:hyperlink>
      <w:r w:rsidRPr="00EF60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</w:rPr>
      </w:pPr>
      <w:r w:rsidRPr="00EF60D2">
        <w:rPr>
          <w:bCs/>
          <w:sz w:val="28"/>
          <w:szCs w:val="28"/>
        </w:rPr>
        <w:t>Маркетинг в Україні</w:t>
      </w:r>
      <w:r w:rsidRPr="00EF60D2">
        <w:rPr>
          <w:sz w:val="28"/>
          <w:szCs w:val="28"/>
        </w:rPr>
        <w:t xml:space="preserve"> </w:t>
      </w:r>
      <w:r w:rsidRPr="00EF60D2">
        <w:rPr>
          <w:sz w:val="28"/>
          <w:szCs w:val="28"/>
          <w:lang w:val="en-US"/>
        </w:rPr>
        <w:t>URL</w:t>
      </w:r>
      <w:r w:rsidRPr="00EF60D2">
        <w:rPr>
          <w:sz w:val="28"/>
          <w:szCs w:val="28"/>
        </w:rPr>
        <w:t xml:space="preserve">: </w:t>
      </w:r>
      <w:r w:rsidRPr="00EF60D2">
        <w:rPr>
          <w:bCs/>
          <w:sz w:val="28"/>
          <w:szCs w:val="28"/>
        </w:rPr>
        <w:t xml:space="preserve"> </w:t>
      </w:r>
      <w:hyperlink r:id="rId11" w:history="1">
        <w:r w:rsidRPr="00EF60D2">
          <w:rPr>
            <w:rStyle w:val="a3"/>
            <w:bCs/>
            <w:sz w:val="28"/>
            <w:szCs w:val="28"/>
          </w:rPr>
          <w:t>http://uam.in.ua/rus/projects/marketing-in-ua/arhive.php</w:t>
        </w:r>
      </w:hyperlink>
      <w:r w:rsidRPr="00EF60D2">
        <w:rPr>
          <w:bCs/>
          <w:sz w:val="28"/>
          <w:szCs w:val="28"/>
        </w:rPr>
        <w:t xml:space="preserve"> </w:t>
      </w:r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  <w:lang w:val="en-US"/>
        </w:rPr>
      </w:pPr>
      <w:r w:rsidRPr="00EF60D2">
        <w:rPr>
          <w:sz w:val="28"/>
          <w:szCs w:val="28"/>
          <w:lang w:val="en-US"/>
        </w:rPr>
        <w:t xml:space="preserve">MMR (Marketing Media Review) URL: https:// mmr.ua/. </w:t>
      </w:r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  <w:lang w:val="en-US"/>
        </w:rPr>
      </w:pPr>
      <w:r w:rsidRPr="00EF60D2">
        <w:rPr>
          <w:sz w:val="28"/>
          <w:szCs w:val="28"/>
          <w:lang w:val="en-US"/>
        </w:rPr>
        <w:t xml:space="preserve">WepPro Experts. </w:t>
      </w:r>
      <w:r w:rsidRPr="00EF60D2">
        <w:rPr>
          <w:sz w:val="28"/>
          <w:szCs w:val="28"/>
        </w:rPr>
        <w:t>Академія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Інтернет</w:t>
      </w:r>
      <w:r w:rsidRPr="00EF60D2">
        <w:rPr>
          <w:sz w:val="28"/>
          <w:szCs w:val="28"/>
          <w:lang w:val="en-US"/>
        </w:rPr>
        <w:t>-</w:t>
      </w:r>
      <w:r w:rsidRPr="00EF60D2">
        <w:rPr>
          <w:sz w:val="28"/>
          <w:szCs w:val="28"/>
        </w:rPr>
        <w:t>Маркетингу</w:t>
      </w:r>
      <w:r w:rsidRPr="00EF60D2">
        <w:rPr>
          <w:sz w:val="28"/>
          <w:szCs w:val="28"/>
          <w:lang w:val="en-US"/>
        </w:rPr>
        <w:t xml:space="preserve"> #1 URL: </w:t>
      </w:r>
      <w:hyperlink r:id="rId12" w:history="1">
        <w:r w:rsidRPr="00EF60D2">
          <w:rPr>
            <w:rStyle w:val="a3"/>
            <w:sz w:val="28"/>
            <w:szCs w:val="28"/>
            <w:lang w:val="en-US"/>
          </w:rPr>
          <w:t>https://webpromoexperts.com.ua/</w:t>
        </w:r>
      </w:hyperlink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contextualSpacing/>
        <w:rPr>
          <w:sz w:val="28"/>
          <w:szCs w:val="28"/>
          <w:lang w:val="en-US"/>
        </w:rPr>
      </w:pPr>
      <w:r w:rsidRPr="00EF60D2">
        <w:rPr>
          <w:sz w:val="28"/>
          <w:szCs w:val="28"/>
        </w:rPr>
        <w:t>Офіційний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сайт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Американської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асоціації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маркетингу</w:t>
      </w:r>
      <w:r w:rsidRPr="00EF60D2">
        <w:rPr>
          <w:sz w:val="28"/>
          <w:szCs w:val="28"/>
          <w:lang w:val="en-US"/>
        </w:rPr>
        <w:t xml:space="preserve"> URL: https://www.ama.org</w:t>
      </w:r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EF60D2">
        <w:rPr>
          <w:sz w:val="28"/>
          <w:szCs w:val="28"/>
        </w:rPr>
        <w:t>Ресурси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для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дослідження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Інтернет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маркетингу</w:t>
      </w:r>
      <w:r w:rsidRPr="00EF60D2">
        <w:rPr>
          <w:sz w:val="28"/>
          <w:szCs w:val="28"/>
          <w:lang w:val="en-US"/>
        </w:rPr>
        <w:t>: G</w:t>
      </w:r>
      <w:r w:rsidRPr="00EF60D2">
        <w:rPr>
          <w:sz w:val="28"/>
          <w:szCs w:val="28"/>
        </w:rPr>
        <w:t>о</w:t>
      </w:r>
      <w:r w:rsidRPr="00EF60D2">
        <w:rPr>
          <w:sz w:val="28"/>
          <w:szCs w:val="28"/>
          <w:lang w:val="en-US"/>
        </w:rPr>
        <w:t>ogle Analytics; G</w:t>
      </w:r>
      <w:r w:rsidRPr="00EF60D2">
        <w:rPr>
          <w:sz w:val="28"/>
          <w:szCs w:val="28"/>
        </w:rPr>
        <w:t>о</w:t>
      </w:r>
      <w:r w:rsidRPr="00EF60D2">
        <w:rPr>
          <w:sz w:val="28"/>
          <w:szCs w:val="28"/>
          <w:lang w:val="en-US"/>
        </w:rPr>
        <w:t>ogle Webmasters; Key Collector; Key Word Planner Google; ADVSE; Changedetect</w:t>
      </w:r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EF60D2">
        <w:rPr>
          <w:sz w:val="28"/>
          <w:szCs w:val="28"/>
        </w:rPr>
        <w:t>Офіційний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сайт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компанії</w:t>
      </w:r>
      <w:r w:rsidRPr="00EF60D2">
        <w:rPr>
          <w:sz w:val="28"/>
          <w:szCs w:val="28"/>
          <w:lang w:val="en-US"/>
        </w:rPr>
        <w:t xml:space="preserve"> Nielsen URL: https://www.nielsen.com</w:t>
      </w:r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EF60D2">
        <w:rPr>
          <w:sz w:val="28"/>
          <w:szCs w:val="28"/>
        </w:rPr>
        <w:t>Офіційний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сайт</w:t>
      </w:r>
      <w:r w:rsidRPr="00EF60D2">
        <w:rPr>
          <w:sz w:val="28"/>
          <w:szCs w:val="28"/>
          <w:lang w:val="en-US"/>
        </w:rPr>
        <w:t xml:space="preserve"> </w:t>
      </w:r>
      <w:r w:rsidRPr="00EF60D2">
        <w:rPr>
          <w:sz w:val="28"/>
          <w:szCs w:val="28"/>
        </w:rPr>
        <w:t>компанії</w:t>
      </w:r>
      <w:r w:rsidRPr="00EF60D2">
        <w:rPr>
          <w:sz w:val="28"/>
          <w:szCs w:val="28"/>
          <w:lang w:val="en-US"/>
        </w:rPr>
        <w:t xml:space="preserve"> GFK Ukraine URL: </w:t>
      </w:r>
      <w:hyperlink r:id="rId13" w:history="1">
        <w:r w:rsidRPr="00EF60D2">
          <w:rPr>
            <w:rStyle w:val="a3"/>
            <w:sz w:val="28"/>
            <w:szCs w:val="28"/>
            <w:lang w:val="en-US"/>
          </w:rPr>
          <w:t>http://www.gfk.ua/</w:t>
        </w:r>
      </w:hyperlink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</w:rPr>
      </w:pPr>
      <w:r w:rsidRPr="00EF60D2">
        <w:rPr>
          <w:sz w:val="28"/>
          <w:szCs w:val="28"/>
        </w:rPr>
        <w:t xml:space="preserve">CASES – фахова соцмережа для креативних індустрій. </w:t>
      </w:r>
      <w:r w:rsidRPr="00EF60D2">
        <w:rPr>
          <w:sz w:val="28"/>
          <w:szCs w:val="28"/>
          <w:lang w:val="en-US"/>
        </w:rPr>
        <w:t>URL</w:t>
      </w:r>
      <w:r w:rsidRPr="00EF60D2">
        <w:rPr>
          <w:sz w:val="28"/>
          <w:szCs w:val="28"/>
        </w:rPr>
        <w:t xml:space="preserve">: </w:t>
      </w:r>
      <w:hyperlink r:id="rId14" w:history="1">
        <w:r w:rsidRPr="00EF60D2">
          <w:rPr>
            <w:rStyle w:val="a3"/>
            <w:sz w:val="28"/>
            <w:szCs w:val="28"/>
          </w:rPr>
          <w:t>https://cases.media/business</w:t>
        </w:r>
      </w:hyperlink>
    </w:p>
    <w:p w:rsidR="00EF60D2" w:rsidRPr="00EF60D2" w:rsidRDefault="00EF60D2" w:rsidP="00EF60D2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</w:rPr>
      </w:pPr>
      <w:r w:rsidRPr="00EF60D2">
        <w:rPr>
          <w:sz w:val="28"/>
          <w:szCs w:val="28"/>
        </w:rPr>
        <w:t xml:space="preserve">Inbound Certification Course – безкоштовний курс від HubSpot Academy, який покриває основи inbound-маркетингу: SEO, блогінг, email, SMM. </w:t>
      </w:r>
      <w:r w:rsidRPr="00EF60D2">
        <w:rPr>
          <w:sz w:val="28"/>
          <w:szCs w:val="28"/>
          <w:lang w:val="en-US"/>
        </w:rPr>
        <w:t>URL</w:t>
      </w:r>
      <w:r w:rsidRPr="00EF60D2">
        <w:rPr>
          <w:sz w:val="28"/>
          <w:szCs w:val="28"/>
        </w:rPr>
        <w:t>: https://academy.hubspot.com/courses/inbound</w:t>
      </w:r>
    </w:p>
    <w:p w:rsidR="00191627" w:rsidRPr="00EF60D2" w:rsidRDefault="00EF60D2" w:rsidP="00EF60D2">
      <w:pPr>
        <w:pStyle w:val="aa"/>
        <w:widowControl w:val="0"/>
        <w:numPr>
          <w:ilvl w:val="0"/>
          <w:numId w:val="3"/>
        </w:numPr>
        <w:tabs>
          <w:tab w:val="left" w:pos="540"/>
        </w:tabs>
        <w:suppressAutoHyphens/>
        <w:jc w:val="both"/>
        <w:rPr>
          <w:sz w:val="28"/>
          <w:szCs w:val="28"/>
          <w:lang w:val="uk-UA"/>
        </w:rPr>
      </w:pPr>
      <w:r w:rsidRPr="00EF60D2">
        <w:rPr>
          <w:sz w:val="28"/>
          <w:szCs w:val="28"/>
        </w:rPr>
        <w:t>Analytics</w:t>
      </w:r>
      <w:r w:rsidRPr="00EF60D2">
        <w:rPr>
          <w:sz w:val="28"/>
          <w:szCs w:val="28"/>
          <w:lang w:val="uk-UA"/>
        </w:rPr>
        <w:t xml:space="preserve"> </w:t>
      </w:r>
      <w:r w:rsidRPr="00EF60D2">
        <w:rPr>
          <w:sz w:val="28"/>
          <w:szCs w:val="28"/>
        </w:rPr>
        <w:t>Academy</w:t>
      </w:r>
      <w:r w:rsidRPr="00EF60D2">
        <w:rPr>
          <w:sz w:val="28"/>
          <w:szCs w:val="28"/>
          <w:lang w:val="uk-UA"/>
        </w:rPr>
        <w:t xml:space="preserve"> – безкоштовні онлайн курси по вивченню інструментів </w:t>
      </w:r>
      <w:r w:rsidRPr="00EF60D2">
        <w:rPr>
          <w:sz w:val="28"/>
          <w:szCs w:val="28"/>
        </w:rPr>
        <w:t>Google</w:t>
      </w:r>
      <w:r w:rsidRPr="00EF60D2">
        <w:rPr>
          <w:sz w:val="28"/>
          <w:szCs w:val="28"/>
          <w:lang w:val="uk-UA"/>
        </w:rPr>
        <w:t xml:space="preserve"> для збору та аналізу даних. </w:t>
      </w:r>
      <w:r w:rsidRPr="00EF60D2">
        <w:rPr>
          <w:sz w:val="28"/>
          <w:szCs w:val="28"/>
          <w:lang w:val="en-US"/>
        </w:rPr>
        <w:t>URL</w:t>
      </w:r>
      <w:r w:rsidRPr="00EF60D2">
        <w:rPr>
          <w:sz w:val="28"/>
          <w:szCs w:val="28"/>
        </w:rPr>
        <w:t xml:space="preserve">: </w:t>
      </w:r>
      <w:hyperlink r:id="rId15" w:history="1">
        <w:r w:rsidRPr="00EF60D2">
          <w:rPr>
            <w:rStyle w:val="a3"/>
            <w:sz w:val="28"/>
            <w:szCs w:val="28"/>
          </w:rPr>
          <w:t>https://analytics.google.com/analytics/academy/</w:t>
        </w:r>
      </w:hyperlink>
    </w:p>
    <w:p w:rsidR="00B128A9" w:rsidRPr="009E12D7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B128A9" w:rsidRPr="008D7F89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sz w:val="28"/>
          <w:szCs w:val="28"/>
        </w:rPr>
      </w:pPr>
      <w:r w:rsidRPr="008D7F89">
        <w:rPr>
          <w:b/>
          <w:bCs/>
          <w:i/>
          <w:iCs/>
          <w:sz w:val="28"/>
          <w:szCs w:val="28"/>
        </w:rPr>
        <w:t xml:space="preserve">Детальна інформація щодо вивчення курсу </w:t>
      </w:r>
    </w:p>
    <w:p w:rsidR="00B128A9" w:rsidRPr="008D7F89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Cs/>
          <w:i/>
          <w:iCs/>
          <w:sz w:val="28"/>
          <w:szCs w:val="28"/>
        </w:rPr>
      </w:pPr>
      <w:r w:rsidRPr="008D7F89">
        <w:rPr>
          <w:b/>
          <w:bCs/>
          <w:i/>
          <w:iCs/>
          <w:sz w:val="28"/>
          <w:szCs w:val="28"/>
        </w:rPr>
        <w:t>«</w:t>
      </w:r>
      <w:r w:rsidR="006C7B3A" w:rsidRPr="008D7F89">
        <w:rPr>
          <w:b/>
          <w:sz w:val="28"/>
          <w:szCs w:val="28"/>
        </w:rPr>
        <w:t>МАРКЕТИНГ</w:t>
      </w:r>
      <w:r w:rsidRPr="008D7F89">
        <w:rPr>
          <w:b/>
          <w:bCs/>
          <w:i/>
          <w:iCs/>
          <w:sz w:val="28"/>
          <w:szCs w:val="28"/>
        </w:rPr>
        <w:t>»</w:t>
      </w:r>
      <w:r w:rsidRPr="008D7F89">
        <w:rPr>
          <w:bCs/>
          <w:i/>
          <w:iCs/>
          <w:sz w:val="28"/>
          <w:szCs w:val="28"/>
        </w:rPr>
        <w:t xml:space="preserve"> </w:t>
      </w:r>
    </w:p>
    <w:p w:rsidR="00D95F54" w:rsidRPr="009E12D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  <w:r w:rsidRPr="008D7F89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:rsidR="008D7F89" w:rsidRDefault="008D7F89" w:rsidP="008D7F89">
      <w:pPr>
        <w:jc w:val="center"/>
        <w:rPr>
          <w:sz w:val="24"/>
          <w:szCs w:val="24"/>
        </w:rPr>
      </w:pPr>
      <w:hyperlink r:id="rId16" w:history="1">
        <w:r>
          <w:rPr>
            <w:rStyle w:val="a3"/>
          </w:rPr>
          <w:t>https://drive.google.com/drive/folders/1B1pUSSFmyizwUHxYYeVfXv5ydQ28aYqA</w:t>
        </w:r>
      </w:hyperlink>
    </w:p>
    <w:p w:rsidR="006C7B3A" w:rsidRPr="00482DDA" w:rsidRDefault="006C7B3A" w:rsidP="00D95F54">
      <w:pPr>
        <w:widowControl/>
        <w:tabs>
          <w:tab w:val="left" w:pos="6804"/>
        </w:tabs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</w:p>
    <w:sectPr w:rsidR="006C7B3A" w:rsidRPr="00482DDA" w:rsidSect="0022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0260"/>
    <w:multiLevelType w:val="hybridMultilevel"/>
    <w:tmpl w:val="60FCFE6E"/>
    <w:lvl w:ilvl="0" w:tplc="7C44AE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3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6F9B"/>
    <w:multiLevelType w:val="multilevel"/>
    <w:tmpl w:val="EF4AA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36656"/>
    <w:rsid w:val="000A2807"/>
    <w:rsid w:val="00120D7C"/>
    <w:rsid w:val="001259A7"/>
    <w:rsid w:val="001438E9"/>
    <w:rsid w:val="00191627"/>
    <w:rsid w:val="001E46A5"/>
    <w:rsid w:val="00222148"/>
    <w:rsid w:val="002268CD"/>
    <w:rsid w:val="00256319"/>
    <w:rsid w:val="002F2716"/>
    <w:rsid w:val="00322FB7"/>
    <w:rsid w:val="00326E75"/>
    <w:rsid w:val="003D12D6"/>
    <w:rsid w:val="003E7D76"/>
    <w:rsid w:val="00434B57"/>
    <w:rsid w:val="00482DDA"/>
    <w:rsid w:val="004B6FA3"/>
    <w:rsid w:val="005302E2"/>
    <w:rsid w:val="006B61B4"/>
    <w:rsid w:val="006C5355"/>
    <w:rsid w:val="006C7B3A"/>
    <w:rsid w:val="007D3497"/>
    <w:rsid w:val="007E46B6"/>
    <w:rsid w:val="00801EAE"/>
    <w:rsid w:val="008D7F89"/>
    <w:rsid w:val="008E693F"/>
    <w:rsid w:val="00984E00"/>
    <w:rsid w:val="009E12D7"/>
    <w:rsid w:val="00B128A9"/>
    <w:rsid w:val="00B32A9A"/>
    <w:rsid w:val="00BA60AC"/>
    <w:rsid w:val="00BC5992"/>
    <w:rsid w:val="00C05F01"/>
    <w:rsid w:val="00C51498"/>
    <w:rsid w:val="00C70AD5"/>
    <w:rsid w:val="00C71B18"/>
    <w:rsid w:val="00CD68E7"/>
    <w:rsid w:val="00D36656"/>
    <w:rsid w:val="00D95F54"/>
    <w:rsid w:val="00DB2E31"/>
    <w:rsid w:val="00EE35C1"/>
    <w:rsid w:val="00EF60D2"/>
    <w:rsid w:val="00F31BF4"/>
    <w:rsid w:val="00F35EB1"/>
    <w:rsid w:val="00FF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31B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/>
    </w:rPr>
  </w:style>
  <w:style w:type="character" w:customStyle="1" w:styleId="ad">
    <w:name w:val="Верхний колонтитул Знак"/>
    <w:basedOn w:val="a0"/>
    <w:link w:val="ac"/>
    <w:uiPriority w:val="99"/>
    <w:rsid w:val="00F31BF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11">
    <w:name w:val="Абзац списка1"/>
    <w:basedOn w:val="a"/>
    <w:rsid w:val="00F31BF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31B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31B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F31BF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stat.gov.ua/" TargetMode="External"/><Relationship Id="rId13" Type="http://schemas.openxmlformats.org/officeDocument/2006/relationships/hyperlink" Target="http://www.gfk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%20at-2023" TargetMode="External"/><Relationship Id="rId12" Type="http://schemas.openxmlformats.org/officeDocument/2006/relationships/hyperlink" Target="https://webpromoexpert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B1pUSSFmyizwUHxYYeVfXv5ydQ28aYq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://uam.in.ua/rus/projects/marketing-in-ua/arhive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nalytics.google.com/analytics/academy/" TargetMode="External"/><Relationship Id="rId10" Type="http://schemas.openxmlformats.org/officeDocument/2006/relationships/hyperlink" Target="https://www.mr.com.ua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uam.in.ua/" TargetMode="External"/><Relationship Id="rId14" Type="http://schemas.openxmlformats.org/officeDocument/2006/relationships/hyperlink" Target="https://cases.media/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laptopchik</cp:lastModifiedBy>
  <cp:revision>3</cp:revision>
  <cp:lastPrinted>2024-08-26T15:04:00Z</cp:lastPrinted>
  <dcterms:created xsi:type="dcterms:W3CDTF">2024-10-10T10:19:00Z</dcterms:created>
  <dcterms:modified xsi:type="dcterms:W3CDTF">2024-10-30T11:20:00Z</dcterms:modified>
</cp:coreProperties>
</file>