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5F2" w:rsidRPr="008817E3" w:rsidRDefault="00A845F2" w:rsidP="003D5F10">
      <w:pPr>
        <w:autoSpaceDE w:val="0"/>
        <w:autoSpaceDN w:val="0"/>
        <w:adjustRightInd w:val="0"/>
        <w:spacing w:after="0" w:line="240" w:lineRule="auto"/>
        <w:ind w:firstLine="709"/>
        <w:jc w:val="right"/>
        <w:rPr>
          <w:rFonts w:ascii="Times New Roman" w:hAnsi="Times New Roman"/>
          <w:sz w:val="24"/>
          <w:szCs w:val="24"/>
          <w:lang w:eastAsia="ru-RU"/>
        </w:rPr>
      </w:pPr>
      <w:r w:rsidRPr="008817E3">
        <w:rPr>
          <w:rFonts w:ascii="Times New Roman" w:hAnsi="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9in">
            <v:imagedata r:id="rId5" o:title=""/>
          </v:shape>
        </w:pict>
      </w:r>
      <w:r>
        <w:rPr>
          <w:rFonts w:ascii="Times New Roman" w:hAnsi="Times New Roman"/>
          <w:sz w:val="24"/>
          <w:szCs w:val="24"/>
          <w:lang w:eastAsia="ru-RU"/>
        </w:rPr>
        <w:br w:type="page"/>
      </w:r>
      <w:r w:rsidRPr="008817E3">
        <w:rPr>
          <w:rFonts w:ascii="Times New Roman" w:hAnsi="Times New Roman"/>
          <w:sz w:val="24"/>
          <w:szCs w:val="24"/>
          <w:lang w:eastAsia="ru-RU"/>
        </w:rPr>
        <w:pict>
          <v:shape id="_x0000_i1026" type="#_x0000_t75" style="width:511.5pt;height:723.75pt">
            <v:imagedata r:id="rId6" o:title=""/>
          </v:shape>
        </w:pict>
      </w:r>
    </w:p>
    <w:p w:rsidR="00A845F2" w:rsidRDefault="00A845F2" w:rsidP="003D5F10">
      <w:pPr>
        <w:autoSpaceDE w:val="0"/>
        <w:autoSpaceDN w:val="0"/>
        <w:adjustRightInd w:val="0"/>
        <w:spacing w:after="0" w:line="240" w:lineRule="auto"/>
        <w:ind w:firstLine="709"/>
        <w:jc w:val="right"/>
        <w:rPr>
          <w:rFonts w:ascii="Times New Roman" w:hAnsi="Times New Roman"/>
          <w:sz w:val="24"/>
          <w:szCs w:val="24"/>
          <w:lang w:eastAsia="ru-RU"/>
        </w:rPr>
      </w:pPr>
      <w:r>
        <w:rPr>
          <w:rFonts w:ascii="Times New Roman" w:hAnsi="Times New Roman"/>
          <w:sz w:val="24"/>
          <w:szCs w:val="24"/>
          <w:lang w:eastAsia="ru-RU"/>
        </w:rPr>
        <w:br w:type="page"/>
      </w:r>
    </w:p>
    <w:p w:rsidR="00A845F2" w:rsidRPr="002A3E85" w:rsidRDefault="00A845F2" w:rsidP="001A5ACD">
      <w:pPr>
        <w:pStyle w:val="ListParagraph"/>
        <w:numPr>
          <w:ilvl w:val="0"/>
          <w:numId w:val="1"/>
        </w:numPr>
        <w:tabs>
          <w:tab w:val="left" w:pos="1134"/>
        </w:tabs>
        <w:spacing w:after="0" w:line="240" w:lineRule="auto"/>
        <w:ind w:left="0" w:firstLine="709"/>
        <w:jc w:val="both"/>
        <w:rPr>
          <w:rFonts w:ascii="Times New Roman" w:hAnsi="Times New Roman"/>
          <w:color w:val="000000"/>
          <w:kern w:val="24"/>
          <w:sz w:val="28"/>
          <w:szCs w:val="28"/>
        </w:rPr>
      </w:pPr>
      <w:r w:rsidRPr="002A3E85">
        <w:rPr>
          <w:rFonts w:ascii="Times New Roman" w:hAnsi="Times New Roman"/>
          <w:b/>
          <w:bCs/>
          <w:color w:val="000000"/>
          <w:kern w:val="24"/>
          <w:sz w:val="28"/>
          <w:szCs w:val="28"/>
        </w:rPr>
        <w:t xml:space="preserve">Мета освітньої компоненти  </w:t>
      </w:r>
      <w:r w:rsidRPr="002A3E85">
        <w:rPr>
          <w:rFonts w:ascii="Times New Roman" w:hAnsi="Times New Roman"/>
          <w:bCs/>
          <w:color w:val="000000"/>
          <w:kern w:val="24"/>
          <w:sz w:val="28"/>
          <w:szCs w:val="28"/>
        </w:rPr>
        <w:t>«Лабораторний практикум з фінансового обліку»</w:t>
      </w:r>
      <w:r w:rsidRPr="002A3E85">
        <w:rPr>
          <w:rFonts w:ascii="Times New Roman" w:hAnsi="Times New Roman"/>
          <w:b/>
          <w:bCs/>
          <w:color w:val="000000"/>
          <w:kern w:val="24"/>
          <w:sz w:val="28"/>
          <w:szCs w:val="28"/>
        </w:rPr>
        <w:t xml:space="preserve"> </w:t>
      </w:r>
      <w:r w:rsidRPr="002A3E85">
        <w:rPr>
          <w:rFonts w:ascii="Times New Roman" w:hAnsi="Times New Roman"/>
          <w:color w:val="000000"/>
          <w:kern w:val="24"/>
          <w:sz w:val="28"/>
          <w:szCs w:val="28"/>
        </w:rPr>
        <w:t xml:space="preserve">полягає у формуванні системних знань з концептуальних засад і практичних навичок використання програмного забезпечення бухгалтерського обліку; </w:t>
      </w:r>
      <w:r w:rsidRPr="002A3E85">
        <w:rPr>
          <w:rFonts w:ascii="Times New Roman" w:hAnsi="Times New Roman"/>
          <w:sz w:val="28"/>
          <w:szCs w:val="28"/>
          <w:lang w:eastAsia="ru-RU"/>
        </w:rPr>
        <w:t xml:space="preserve">опануванні теорії і практики ведення фінансового обліку на підприємствах різних форм власності, оволодінні знаннями, практичними навичками та формуванні компетентності фахівця, здатного організувати та вести на підприємствах фінансовий облік активів, зобов’язань, власного капіталу та фінансових результатів і відображати їх у фінансовій звітності у програмі </w:t>
      </w:r>
      <w:r w:rsidRPr="002A3E85">
        <w:rPr>
          <w:rFonts w:ascii="Times New Roman" w:hAnsi="Times New Roman"/>
          <w:color w:val="000000"/>
          <w:kern w:val="24"/>
          <w:sz w:val="28"/>
          <w:szCs w:val="28"/>
        </w:rPr>
        <w:t>«БукКіпер</w:t>
      </w:r>
      <w:r w:rsidRPr="002A3E85">
        <w:rPr>
          <w:rFonts w:ascii="Times New Roman" w:hAnsi="Times New Roman"/>
          <w:iCs/>
          <w:sz w:val="28"/>
          <w:szCs w:val="28"/>
          <w:lang w:eastAsia="uk-UA"/>
        </w:rPr>
        <w:t>»</w:t>
      </w:r>
      <w:r w:rsidRPr="002A3E85">
        <w:rPr>
          <w:rFonts w:ascii="Times New Roman" w:hAnsi="Times New Roman"/>
          <w:i/>
          <w:iCs/>
          <w:sz w:val="28"/>
          <w:szCs w:val="28"/>
          <w:lang w:eastAsia="uk-UA"/>
        </w:rPr>
        <w:t>.</w:t>
      </w:r>
    </w:p>
    <w:p w:rsidR="00A845F2" w:rsidRPr="002A3E85" w:rsidRDefault="00A845F2" w:rsidP="001A5ACD">
      <w:pPr>
        <w:pStyle w:val="ListParagraph"/>
        <w:numPr>
          <w:ilvl w:val="0"/>
          <w:numId w:val="1"/>
        </w:numPr>
        <w:tabs>
          <w:tab w:val="left" w:pos="0"/>
        </w:tabs>
        <w:spacing w:after="0" w:line="240" w:lineRule="auto"/>
        <w:jc w:val="both"/>
        <w:rPr>
          <w:rFonts w:ascii="Times New Roman" w:hAnsi="Times New Roman"/>
          <w:b/>
          <w:bCs/>
          <w:color w:val="000000"/>
          <w:kern w:val="24"/>
          <w:sz w:val="28"/>
          <w:szCs w:val="28"/>
        </w:rPr>
      </w:pPr>
      <w:r w:rsidRPr="002A3E85">
        <w:rPr>
          <w:rFonts w:ascii="Times New Roman" w:hAnsi="Times New Roman"/>
          <w:b/>
          <w:bCs/>
          <w:color w:val="000000"/>
          <w:kern w:val="24"/>
          <w:sz w:val="28"/>
          <w:szCs w:val="28"/>
        </w:rPr>
        <w:t>Результати навчання:</w:t>
      </w:r>
    </w:p>
    <w:p w:rsidR="00A845F2" w:rsidRPr="002A3E85" w:rsidRDefault="00A845F2" w:rsidP="001A5ACD">
      <w:pPr>
        <w:spacing w:after="0" w:line="240" w:lineRule="auto"/>
        <w:ind w:firstLine="709"/>
        <w:jc w:val="both"/>
        <w:rPr>
          <w:rFonts w:ascii="Times New Roman" w:hAnsi="Times New Roman"/>
          <w:sz w:val="28"/>
          <w:szCs w:val="28"/>
        </w:rPr>
      </w:pPr>
      <w:r w:rsidRPr="002A3E85">
        <w:rPr>
          <w:rFonts w:ascii="Times New Roman" w:hAnsi="Times New Roman"/>
          <w:sz w:val="28"/>
          <w:szCs w:val="28"/>
        </w:rPr>
        <w:t xml:space="preserve">Відповідно до освітньо-професійної програми підготовки бакалаврів галузі знань 07 «Управління та адміністрування» за спеціальністю 071 «Облік і оподаткування» (освітня програма «Облік і оподаткування») опанування освітньої компоненти </w:t>
      </w:r>
      <w:r w:rsidRPr="002A3E85">
        <w:rPr>
          <w:rFonts w:ascii="Times New Roman" w:hAnsi="Times New Roman"/>
          <w:bCs/>
          <w:color w:val="000000"/>
          <w:kern w:val="24"/>
          <w:sz w:val="28"/>
          <w:szCs w:val="28"/>
        </w:rPr>
        <w:t>«Лабораторний практикум з фінансового обліку»</w:t>
      </w:r>
      <w:r w:rsidRPr="002A3E85">
        <w:rPr>
          <w:rFonts w:ascii="Times New Roman" w:hAnsi="Times New Roman"/>
          <w:b/>
          <w:bCs/>
          <w:color w:val="000000"/>
          <w:kern w:val="24"/>
          <w:sz w:val="28"/>
          <w:szCs w:val="28"/>
        </w:rPr>
        <w:t xml:space="preserve"> </w:t>
      </w:r>
      <w:r w:rsidRPr="002A3E85">
        <w:rPr>
          <w:rFonts w:ascii="Times New Roman" w:hAnsi="Times New Roman"/>
          <w:sz w:val="28"/>
          <w:szCs w:val="28"/>
        </w:rPr>
        <w:t>сприяє формуванню таких компетентностей і програмних результатів навчання:</w:t>
      </w:r>
    </w:p>
    <w:p w:rsidR="00A845F2" w:rsidRPr="001A5ACD" w:rsidRDefault="00A845F2" w:rsidP="001A5ACD">
      <w:pPr>
        <w:tabs>
          <w:tab w:val="left" w:pos="0"/>
        </w:tabs>
        <w:spacing w:after="0" w:line="240" w:lineRule="auto"/>
        <w:ind w:firstLine="720"/>
        <w:jc w:val="both"/>
        <w:rPr>
          <w:rFonts w:ascii="Times New Roman" w:hAnsi="Times New Roman"/>
          <w:b/>
          <w:bCs/>
          <w:i/>
          <w:sz w:val="28"/>
          <w:szCs w:val="28"/>
        </w:rPr>
      </w:pPr>
      <w:r w:rsidRPr="001A5ACD">
        <w:rPr>
          <w:rFonts w:ascii="Times New Roman" w:hAnsi="Times New Roman"/>
          <w:b/>
          <w:bCs/>
          <w:i/>
          <w:sz w:val="28"/>
          <w:szCs w:val="28"/>
        </w:rPr>
        <w:t>Загальні компетентності:</w:t>
      </w:r>
    </w:p>
    <w:p w:rsidR="00A845F2" w:rsidRPr="001A5ACD" w:rsidRDefault="00A845F2" w:rsidP="001A5ACD">
      <w:pPr>
        <w:widowControl w:val="0"/>
        <w:spacing w:after="0" w:line="240" w:lineRule="auto"/>
        <w:ind w:firstLine="709"/>
        <w:jc w:val="both"/>
        <w:rPr>
          <w:rFonts w:ascii="Times New Roman" w:hAnsi="Times New Roman"/>
          <w:sz w:val="28"/>
          <w:szCs w:val="28"/>
          <w:lang w:eastAsia="uk-UA"/>
        </w:rPr>
      </w:pPr>
      <w:r w:rsidRPr="001A5ACD">
        <w:rPr>
          <w:rFonts w:ascii="Times New Roman" w:hAnsi="Times New Roman"/>
          <w:sz w:val="28"/>
          <w:szCs w:val="28"/>
          <w:lang w:eastAsia="uk-UA"/>
        </w:rPr>
        <w:t>ЗК</w:t>
      </w:r>
      <w:r>
        <w:rPr>
          <w:rFonts w:ascii="Times New Roman" w:hAnsi="Times New Roman"/>
          <w:sz w:val="28"/>
          <w:szCs w:val="28"/>
          <w:lang w:eastAsia="uk-UA"/>
        </w:rPr>
        <w:t>0</w:t>
      </w:r>
      <w:r w:rsidRPr="001A5ACD">
        <w:rPr>
          <w:rFonts w:ascii="Times New Roman" w:hAnsi="Times New Roman"/>
          <w:sz w:val="28"/>
          <w:szCs w:val="28"/>
          <w:lang w:eastAsia="uk-UA"/>
        </w:rPr>
        <w:t>1. Здатність вчитися і оволодівати сучасними знаннями.</w:t>
      </w:r>
    </w:p>
    <w:p w:rsidR="00A845F2" w:rsidRPr="001A5ACD" w:rsidRDefault="00A845F2" w:rsidP="001A5ACD">
      <w:pPr>
        <w:widowControl w:val="0"/>
        <w:spacing w:after="0" w:line="240" w:lineRule="auto"/>
        <w:ind w:firstLine="709"/>
        <w:jc w:val="both"/>
        <w:rPr>
          <w:rFonts w:ascii="Times New Roman" w:hAnsi="Times New Roman"/>
          <w:sz w:val="28"/>
          <w:szCs w:val="28"/>
          <w:lang w:eastAsia="uk-UA"/>
        </w:rPr>
      </w:pPr>
      <w:r w:rsidRPr="001A5ACD">
        <w:rPr>
          <w:rFonts w:ascii="Times New Roman" w:hAnsi="Times New Roman"/>
          <w:sz w:val="28"/>
          <w:szCs w:val="28"/>
          <w:lang w:eastAsia="uk-UA"/>
        </w:rPr>
        <w:t>ЗК</w:t>
      </w:r>
      <w:r>
        <w:rPr>
          <w:rFonts w:ascii="Times New Roman" w:hAnsi="Times New Roman"/>
          <w:sz w:val="28"/>
          <w:szCs w:val="28"/>
          <w:lang w:eastAsia="uk-UA"/>
        </w:rPr>
        <w:t>0</w:t>
      </w:r>
      <w:r w:rsidRPr="001A5ACD">
        <w:rPr>
          <w:rFonts w:ascii="Times New Roman" w:hAnsi="Times New Roman"/>
          <w:sz w:val="28"/>
          <w:szCs w:val="28"/>
          <w:lang w:eastAsia="uk-UA"/>
        </w:rPr>
        <w:t>3. Здатність працювати в команді.</w:t>
      </w:r>
    </w:p>
    <w:p w:rsidR="00A845F2" w:rsidRPr="001A5ACD" w:rsidRDefault="00A845F2" w:rsidP="001A5ACD">
      <w:pPr>
        <w:widowControl w:val="0"/>
        <w:spacing w:after="0" w:line="240" w:lineRule="auto"/>
        <w:ind w:firstLine="709"/>
        <w:jc w:val="both"/>
        <w:rPr>
          <w:rFonts w:ascii="Times New Roman" w:hAnsi="Times New Roman"/>
          <w:sz w:val="28"/>
          <w:szCs w:val="28"/>
          <w:lang w:eastAsia="uk-UA"/>
        </w:rPr>
      </w:pPr>
      <w:r w:rsidRPr="001A5ACD">
        <w:rPr>
          <w:rFonts w:ascii="Times New Roman" w:hAnsi="Times New Roman"/>
          <w:sz w:val="28"/>
          <w:szCs w:val="28"/>
          <w:lang w:eastAsia="uk-UA"/>
        </w:rPr>
        <w:t>ЗК</w:t>
      </w:r>
      <w:r>
        <w:rPr>
          <w:rFonts w:ascii="Times New Roman" w:hAnsi="Times New Roman"/>
          <w:sz w:val="28"/>
          <w:szCs w:val="28"/>
          <w:lang w:eastAsia="uk-UA"/>
        </w:rPr>
        <w:t>0</w:t>
      </w:r>
      <w:r w:rsidRPr="001A5ACD">
        <w:rPr>
          <w:rFonts w:ascii="Times New Roman" w:hAnsi="Times New Roman"/>
          <w:sz w:val="28"/>
          <w:szCs w:val="28"/>
          <w:lang w:eastAsia="uk-UA"/>
        </w:rPr>
        <w:t>4. Здатність працювати автономно.</w:t>
      </w:r>
    </w:p>
    <w:p w:rsidR="00A845F2" w:rsidRPr="001A5ACD" w:rsidRDefault="00A845F2" w:rsidP="001A5ACD">
      <w:pPr>
        <w:widowControl w:val="0"/>
        <w:spacing w:after="0" w:line="240" w:lineRule="auto"/>
        <w:ind w:firstLine="709"/>
        <w:jc w:val="both"/>
        <w:rPr>
          <w:rFonts w:ascii="Times New Roman" w:hAnsi="Times New Roman"/>
          <w:sz w:val="28"/>
          <w:szCs w:val="28"/>
          <w:lang w:eastAsia="uk-UA"/>
        </w:rPr>
      </w:pPr>
      <w:r w:rsidRPr="001A5ACD">
        <w:rPr>
          <w:rFonts w:ascii="Times New Roman" w:hAnsi="Times New Roman"/>
          <w:sz w:val="28"/>
          <w:szCs w:val="28"/>
          <w:lang w:eastAsia="uk-UA"/>
        </w:rPr>
        <w:t>ЗК</w:t>
      </w:r>
      <w:r>
        <w:rPr>
          <w:rFonts w:ascii="Times New Roman" w:hAnsi="Times New Roman"/>
          <w:sz w:val="28"/>
          <w:szCs w:val="28"/>
          <w:lang w:eastAsia="uk-UA"/>
        </w:rPr>
        <w:t>0</w:t>
      </w:r>
      <w:r w:rsidRPr="001A5ACD">
        <w:rPr>
          <w:rFonts w:ascii="Times New Roman" w:hAnsi="Times New Roman"/>
          <w:sz w:val="28"/>
          <w:szCs w:val="28"/>
          <w:lang w:eastAsia="uk-UA"/>
        </w:rPr>
        <w:t>8. Знання та розуміння предметної області та розуміння професійної діяльності.</w:t>
      </w:r>
    </w:p>
    <w:p w:rsidR="00A845F2" w:rsidRDefault="00A845F2" w:rsidP="001A5ACD">
      <w:pPr>
        <w:widowControl w:val="0"/>
        <w:spacing w:after="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ЗК</w:t>
      </w:r>
      <w:r w:rsidRPr="001A5ACD">
        <w:rPr>
          <w:rFonts w:ascii="Times New Roman" w:hAnsi="Times New Roman"/>
          <w:sz w:val="28"/>
          <w:szCs w:val="28"/>
          <w:lang w:eastAsia="uk-UA"/>
        </w:rPr>
        <w:t xml:space="preserve">11. Навички використання сучасних інформаційних систем та комунікаційних технологій. </w:t>
      </w:r>
    </w:p>
    <w:p w:rsidR="00A845F2" w:rsidRPr="001A5ACD" w:rsidRDefault="00A845F2" w:rsidP="001A5ACD">
      <w:pPr>
        <w:widowControl w:val="0"/>
        <w:spacing w:after="0" w:line="240" w:lineRule="auto"/>
        <w:ind w:firstLine="709"/>
        <w:jc w:val="both"/>
        <w:rPr>
          <w:rFonts w:ascii="Times New Roman" w:hAnsi="Times New Roman"/>
          <w:sz w:val="28"/>
          <w:szCs w:val="28"/>
          <w:lang w:eastAsia="uk-UA"/>
        </w:rPr>
      </w:pPr>
      <w:r w:rsidRPr="00AB21FA">
        <w:rPr>
          <w:rFonts w:ascii="Times New Roman" w:hAnsi="Times New Roman"/>
          <w:sz w:val="28"/>
          <w:szCs w:val="28"/>
          <w:lang w:eastAsia="uk-UA"/>
        </w:rPr>
        <w:t>ЗК12. Здатність діяти соціально відповідально та свідомо.</w:t>
      </w:r>
    </w:p>
    <w:p w:rsidR="00A845F2" w:rsidRPr="001A5ACD" w:rsidRDefault="00A845F2" w:rsidP="001A5ACD">
      <w:pPr>
        <w:widowControl w:val="0"/>
        <w:spacing w:after="0" w:line="240" w:lineRule="auto"/>
        <w:ind w:firstLine="709"/>
        <w:jc w:val="both"/>
        <w:rPr>
          <w:rFonts w:ascii="Times New Roman" w:hAnsi="Times New Roman"/>
          <w:b/>
          <w:i/>
          <w:sz w:val="28"/>
          <w:szCs w:val="28"/>
          <w:lang w:eastAsia="ru-RU"/>
        </w:rPr>
      </w:pPr>
      <w:r w:rsidRPr="001A5ACD">
        <w:rPr>
          <w:rFonts w:ascii="Times New Roman" w:hAnsi="Times New Roman"/>
          <w:b/>
          <w:i/>
          <w:sz w:val="28"/>
          <w:szCs w:val="28"/>
          <w:lang w:eastAsia="ru-RU"/>
        </w:rPr>
        <w:t>Спеціальні (фахові) компетенції:</w:t>
      </w:r>
    </w:p>
    <w:p w:rsidR="00A845F2" w:rsidRPr="001A5ACD" w:rsidRDefault="00A845F2" w:rsidP="001A5ACD">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w:t>
      </w:r>
      <w:r w:rsidRPr="001A5ACD">
        <w:rPr>
          <w:rFonts w:ascii="Times New Roman" w:hAnsi="Times New Roman"/>
          <w:sz w:val="28"/>
          <w:szCs w:val="28"/>
          <w:lang w:eastAsia="ru-RU"/>
        </w:rPr>
        <w:t>К</w:t>
      </w:r>
      <w:r>
        <w:rPr>
          <w:rFonts w:ascii="Times New Roman" w:hAnsi="Times New Roman"/>
          <w:sz w:val="28"/>
          <w:szCs w:val="28"/>
          <w:lang w:eastAsia="ru-RU"/>
        </w:rPr>
        <w:t>0</w:t>
      </w:r>
      <w:r w:rsidRPr="001A5ACD">
        <w:rPr>
          <w:rFonts w:ascii="Times New Roman" w:hAnsi="Times New Roman"/>
          <w:sz w:val="28"/>
          <w:szCs w:val="28"/>
          <w:lang w:eastAsia="ru-RU"/>
        </w:rPr>
        <w:t>3. 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p w:rsidR="00A845F2" w:rsidRPr="001A5ACD" w:rsidRDefault="00A845F2" w:rsidP="001A5ACD">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w:t>
      </w:r>
      <w:r w:rsidRPr="001A5ACD">
        <w:rPr>
          <w:rFonts w:ascii="Times New Roman" w:hAnsi="Times New Roman"/>
          <w:sz w:val="28"/>
          <w:szCs w:val="28"/>
          <w:lang w:eastAsia="ru-RU"/>
        </w:rPr>
        <w:t>К</w:t>
      </w:r>
      <w:r>
        <w:rPr>
          <w:rFonts w:ascii="Times New Roman" w:hAnsi="Times New Roman"/>
          <w:sz w:val="28"/>
          <w:szCs w:val="28"/>
          <w:lang w:eastAsia="ru-RU"/>
        </w:rPr>
        <w:t>0</w:t>
      </w:r>
      <w:r w:rsidRPr="001A5ACD">
        <w:rPr>
          <w:rFonts w:ascii="Times New Roman" w:hAnsi="Times New Roman"/>
          <w:sz w:val="28"/>
          <w:szCs w:val="28"/>
          <w:lang w:eastAsia="ru-RU"/>
        </w:rPr>
        <w:t>4. Застосовувати знання права та податкового законодавства в практичній діяльності суб’єктів господарювання.</w:t>
      </w:r>
    </w:p>
    <w:p w:rsidR="00A845F2" w:rsidRPr="001A5ACD" w:rsidRDefault="00A845F2" w:rsidP="001A5ACD">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w:t>
      </w:r>
      <w:r w:rsidRPr="001A5ACD">
        <w:rPr>
          <w:rFonts w:ascii="Times New Roman" w:hAnsi="Times New Roman"/>
          <w:sz w:val="28"/>
          <w:szCs w:val="28"/>
          <w:lang w:eastAsia="ru-RU"/>
        </w:rPr>
        <w:t>К</w:t>
      </w:r>
      <w:r>
        <w:rPr>
          <w:rFonts w:ascii="Times New Roman" w:hAnsi="Times New Roman"/>
          <w:sz w:val="28"/>
          <w:szCs w:val="28"/>
          <w:lang w:eastAsia="ru-RU"/>
        </w:rPr>
        <w:t>0</w:t>
      </w:r>
      <w:r w:rsidRPr="001A5ACD">
        <w:rPr>
          <w:rFonts w:ascii="Times New Roman" w:hAnsi="Times New Roman"/>
          <w:sz w:val="28"/>
          <w:szCs w:val="28"/>
          <w:lang w:eastAsia="ru-RU"/>
        </w:rPr>
        <w:t xml:space="preserve">6. Здійснювати облікові процедури із застосуванням спеціалізованих інформаційних систем і комп’ютерних технологій.  </w:t>
      </w:r>
    </w:p>
    <w:p w:rsidR="00A845F2" w:rsidRPr="001A5ACD" w:rsidRDefault="00A845F2" w:rsidP="001A5ACD">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СК</w:t>
      </w:r>
      <w:r w:rsidRPr="001A5ACD">
        <w:rPr>
          <w:rFonts w:ascii="Times New Roman" w:hAnsi="Times New Roman"/>
          <w:sz w:val="28"/>
          <w:szCs w:val="28"/>
          <w:lang w:eastAsia="ru-RU"/>
        </w:rPr>
        <w:t xml:space="preserve">10. Здатність застосовувати етичні принципи під час виконання професійних обов’язків. </w:t>
      </w:r>
    </w:p>
    <w:p w:rsidR="00A845F2" w:rsidRPr="001A5ACD" w:rsidRDefault="00A845F2" w:rsidP="001A5ACD">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СК</w:t>
      </w:r>
      <w:r w:rsidRPr="001A5ACD">
        <w:rPr>
          <w:rFonts w:ascii="Times New Roman" w:hAnsi="Times New Roman"/>
          <w:sz w:val="28"/>
          <w:szCs w:val="28"/>
          <w:lang w:eastAsia="ru-RU"/>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A845F2" w:rsidRPr="001A5ACD" w:rsidRDefault="00A845F2" w:rsidP="001A5ACD">
      <w:pPr>
        <w:widowControl w:val="0"/>
        <w:spacing w:after="0" w:line="240" w:lineRule="auto"/>
        <w:ind w:firstLine="709"/>
        <w:jc w:val="both"/>
        <w:rPr>
          <w:rFonts w:ascii="Times New Roman" w:hAnsi="Times New Roman"/>
          <w:b/>
          <w:i/>
          <w:sz w:val="28"/>
          <w:szCs w:val="28"/>
          <w:lang w:eastAsia="ru-RU"/>
        </w:rPr>
      </w:pPr>
      <w:r>
        <w:rPr>
          <w:rFonts w:ascii="Times New Roman" w:hAnsi="Times New Roman"/>
          <w:b/>
          <w:i/>
          <w:sz w:val="28"/>
          <w:szCs w:val="28"/>
          <w:lang w:eastAsia="ru-RU"/>
        </w:rPr>
        <w:t>П</w:t>
      </w:r>
      <w:r w:rsidRPr="001A5ACD">
        <w:rPr>
          <w:rFonts w:ascii="Times New Roman" w:hAnsi="Times New Roman"/>
          <w:b/>
          <w:i/>
          <w:sz w:val="28"/>
          <w:szCs w:val="28"/>
          <w:lang w:eastAsia="ru-RU"/>
        </w:rPr>
        <w:t>рограмні результати навчання:</w:t>
      </w:r>
    </w:p>
    <w:p w:rsidR="00A845F2" w:rsidRPr="001A5ACD" w:rsidRDefault="00A845F2" w:rsidP="001A5ACD">
      <w:pPr>
        <w:widowControl w:val="0"/>
        <w:spacing w:after="0" w:line="240" w:lineRule="auto"/>
        <w:ind w:firstLine="709"/>
        <w:jc w:val="both"/>
        <w:rPr>
          <w:rFonts w:ascii="Times New Roman" w:hAnsi="Times New Roman"/>
          <w:sz w:val="28"/>
          <w:szCs w:val="28"/>
          <w:lang w:eastAsia="ru-RU"/>
        </w:rPr>
      </w:pPr>
      <w:r w:rsidRPr="001A5ACD">
        <w:rPr>
          <w:rFonts w:ascii="Times New Roman" w:hAnsi="Times New Roman"/>
          <w:sz w:val="28"/>
          <w:szCs w:val="28"/>
          <w:lang w:eastAsia="ru-RU"/>
        </w:rPr>
        <w:t>ПР</w:t>
      </w:r>
      <w:r>
        <w:rPr>
          <w:rFonts w:ascii="Times New Roman" w:hAnsi="Times New Roman"/>
          <w:sz w:val="28"/>
          <w:szCs w:val="28"/>
          <w:lang w:eastAsia="ru-RU"/>
        </w:rPr>
        <w:t>0</w:t>
      </w:r>
      <w:r w:rsidRPr="001A5ACD">
        <w:rPr>
          <w:rFonts w:ascii="Times New Roman" w:hAnsi="Times New Roman"/>
          <w:sz w:val="28"/>
          <w:szCs w:val="28"/>
          <w:lang w:eastAsia="ru-RU"/>
        </w:rPr>
        <w:t>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rsidR="00A845F2" w:rsidRDefault="00A845F2" w:rsidP="001A5ACD">
      <w:pPr>
        <w:widowControl w:val="0"/>
        <w:spacing w:after="0" w:line="240" w:lineRule="auto"/>
        <w:ind w:firstLine="709"/>
        <w:jc w:val="both"/>
        <w:rPr>
          <w:rFonts w:ascii="Times New Roman" w:hAnsi="Times New Roman"/>
          <w:sz w:val="28"/>
          <w:szCs w:val="28"/>
          <w:lang w:eastAsia="ru-RU"/>
        </w:rPr>
      </w:pPr>
      <w:r w:rsidRPr="001A5ACD">
        <w:rPr>
          <w:rFonts w:ascii="Times New Roman" w:hAnsi="Times New Roman"/>
          <w:sz w:val="28"/>
          <w:szCs w:val="28"/>
          <w:lang w:eastAsia="ru-RU"/>
        </w:rPr>
        <w:t>ПР</w:t>
      </w:r>
      <w:r>
        <w:rPr>
          <w:rFonts w:ascii="Times New Roman" w:hAnsi="Times New Roman"/>
          <w:sz w:val="28"/>
          <w:szCs w:val="28"/>
          <w:lang w:eastAsia="ru-RU"/>
        </w:rPr>
        <w:t>0</w:t>
      </w:r>
      <w:r w:rsidRPr="001A5ACD">
        <w:rPr>
          <w:rFonts w:ascii="Times New Roman" w:hAnsi="Times New Roman"/>
          <w:sz w:val="28"/>
          <w:szCs w:val="28"/>
          <w:lang w:eastAsia="ru-RU"/>
        </w:rPr>
        <w:t>3. Визначити сутність об’єктів обліку, аналізу, контролю, аудиту, оподаткування та розуміти їх роль і місце в господарській діяльності.</w:t>
      </w:r>
    </w:p>
    <w:p w:rsidR="00A845F2" w:rsidRPr="001A5ACD" w:rsidRDefault="00A845F2" w:rsidP="001A5ACD">
      <w:pPr>
        <w:widowControl w:val="0"/>
        <w:spacing w:after="0" w:line="240" w:lineRule="auto"/>
        <w:ind w:firstLine="709"/>
        <w:jc w:val="both"/>
        <w:rPr>
          <w:rFonts w:ascii="Times New Roman" w:hAnsi="Times New Roman"/>
          <w:sz w:val="28"/>
          <w:szCs w:val="28"/>
          <w:lang w:eastAsia="ru-RU"/>
        </w:rPr>
      </w:pPr>
      <w:r w:rsidRPr="00FD0B7B">
        <w:rPr>
          <w:rFonts w:ascii="Times New Roman" w:hAnsi="Times New Roman"/>
          <w:sz w:val="28"/>
          <w:szCs w:val="28"/>
          <w:lang w:eastAsia="ru-RU"/>
        </w:rPr>
        <w:t>ПР04.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рішень.</w:t>
      </w:r>
    </w:p>
    <w:p w:rsidR="00A845F2" w:rsidRPr="001A5ACD" w:rsidRDefault="00A845F2" w:rsidP="001A5ACD">
      <w:pPr>
        <w:widowControl w:val="0"/>
        <w:spacing w:after="0" w:line="240" w:lineRule="auto"/>
        <w:ind w:firstLine="709"/>
        <w:jc w:val="both"/>
        <w:rPr>
          <w:rFonts w:ascii="Times New Roman" w:hAnsi="Times New Roman"/>
          <w:sz w:val="28"/>
          <w:szCs w:val="28"/>
          <w:lang w:eastAsia="ru-RU"/>
        </w:rPr>
      </w:pPr>
      <w:r w:rsidRPr="001A5ACD">
        <w:rPr>
          <w:rFonts w:ascii="Times New Roman" w:hAnsi="Times New Roman"/>
          <w:sz w:val="28"/>
          <w:szCs w:val="28"/>
          <w:lang w:eastAsia="ru-RU"/>
        </w:rPr>
        <w:t>ПР</w:t>
      </w:r>
      <w:r>
        <w:rPr>
          <w:rFonts w:ascii="Times New Roman" w:hAnsi="Times New Roman"/>
          <w:sz w:val="28"/>
          <w:szCs w:val="28"/>
          <w:lang w:eastAsia="ru-RU"/>
        </w:rPr>
        <w:t>0</w:t>
      </w:r>
      <w:r w:rsidRPr="001A5ACD">
        <w:rPr>
          <w:rFonts w:ascii="Times New Roman" w:hAnsi="Times New Roman"/>
          <w:sz w:val="28"/>
          <w:szCs w:val="28"/>
          <w:lang w:eastAsia="ru-RU"/>
        </w:rPr>
        <w:t>5. Володіти методичним інструментарієм обліку, аналізу, контролю, аудиту та оподаткування господарської діяльності підприємств.</w:t>
      </w:r>
    </w:p>
    <w:p w:rsidR="00A845F2" w:rsidRPr="001A5ACD" w:rsidRDefault="00A845F2" w:rsidP="001A5ACD">
      <w:pPr>
        <w:widowControl w:val="0"/>
        <w:spacing w:after="0" w:line="240" w:lineRule="auto"/>
        <w:ind w:firstLine="709"/>
        <w:jc w:val="both"/>
        <w:rPr>
          <w:rFonts w:ascii="Times New Roman" w:hAnsi="Times New Roman"/>
          <w:sz w:val="28"/>
          <w:szCs w:val="28"/>
          <w:lang w:eastAsia="ru-RU"/>
        </w:rPr>
      </w:pPr>
      <w:r w:rsidRPr="001A5ACD">
        <w:rPr>
          <w:rFonts w:ascii="Times New Roman" w:hAnsi="Times New Roman"/>
          <w:sz w:val="28"/>
          <w:szCs w:val="28"/>
          <w:lang w:eastAsia="ru-RU"/>
        </w:rPr>
        <w:t>ПР</w:t>
      </w:r>
      <w:r>
        <w:rPr>
          <w:rFonts w:ascii="Times New Roman" w:hAnsi="Times New Roman"/>
          <w:sz w:val="28"/>
          <w:szCs w:val="28"/>
          <w:lang w:eastAsia="ru-RU"/>
        </w:rPr>
        <w:t>0</w:t>
      </w:r>
      <w:r w:rsidRPr="001A5ACD">
        <w:rPr>
          <w:rFonts w:ascii="Times New Roman" w:hAnsi="Times New Roman"/>
          <w:sz w:val="28"/>
          <w:szCs w:val="28"/>
          <w:lang w:eastAsia="ru-RU"/>
        </w:rPr>
        <w:t>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A845F2" w:rsidRPr="00FD0B7B" w:rsidRDefault="00A845F2" w:rsidP="001A5ACD">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w:t>
      </w:r>
      <w:r w:rsidRPr="00FD0B7B">
        <w:rPr>
          <w:rFonts w:ascii="Times New Roman" w:hAnsi="Times New Roman"/>
          <w:sz w:val="28"/>
          <w:szCs w:val="28"/>
          <w:lang w:eastAsia="ru-RU"/>
        </w:rPr>
        <w:t>12. Застосовувати спеціалізовані інформаційні системи і комп’ютерні технології для обліку, аналізу, контролю, аудиту та оподаткування.</w:t>
      </w:r>
    </w:p>
    <w:p w:rsidR="00A845F2" w:rsidRPr="00FD0B7B" w:rsidRDefault="00A845F2" w:rsidP="001A5ACD">
      <w:pPr>
        <w:widowControl w:val="0"/>
        <w:spacing w:after="0" w:line="240" w:lineRule="auto"/>
        <w:ind w:firstLine="709"/>
        <w:jc w:val="both"/>
        <w:rPr>
          <w:rFonts w:ascii="Times New Roman" w:hAnsi="Times New Roman"/>
          <w:sz w:val="28"/>
          <w:szCs w:val="28"/>
          <w:lang w:eastAsia="ru-RU"/>
        </w:rPr>
      </w:pPr>
      <w:r w:rsidRPr="00FD0B7B">
        <w:rPr>
          <w:rFonts w:ascii="Times New Roman" w:hAnsi="Times New Roman"/>
          <w:sz w:val="28"/>
          <w:szCs w:val="28"/>
          <w:lang w:eastAsia="ru-RU"/>
        </w:rPr>
        <w:t>ПР15. Володіти загальнонауковими та спеціальними методами дослідження соціально-економічних явищ і господарських процесів на підприємстві.</w:t>
      </w:r>
    </w:p>
    <w:p w:rsidR="00A845F2" w:rsidRPr="00FD0B7B" w:rsidRDefault="00A845F2" w:rsidP="001A5ACD">
      <w:pPr>
        <w:widowControl w:val="0"/>
        <w:spacing w:after="0" w:line="240" w:lineRule="auto"/>
        <w:ind w:firstLine="709"/>
        <w:jc w:val="both"/>
        <w:rPr>
          <w:rFonts w:ascii="Times New Roman" w:hAnsi="Times New Roman"/>
          <w:sz w:val="28"/>
          <w:szCs w:val="28"/>
          <w:lang w:eastAsia="ru-RU"/>
        </w:rPr>
      </w:pPr>
      <w:r w:rsidRPr="00FD0B7B">
        <w:rPr>
          <w:rFonts w:ascii="Times New Roman" w:hAnsi="Times New Roman"/>
          <w:sz w:val="28"/>
          <w:szCs w:val="28"/>
          <w:lang w:eastAsia="ru-RU"/>
        </w:rPr>
        <w:t xml:space="preserve">ПР20. Виконувати професійні функції з урахуванням вимог соціальної відповідальності, трудової дисципліни, вміти планувати та управляти часом. </w:t>
      </w:r>
    </w:p>
    <w:p w:rsidR="00A845F2" w:rsidRPr="00FD0B7B" w:rsidRDefault="00A845F2" w:rsidP="001A5ACD">
      <w:pPr>
        <w:widowControl w:val="0"/>
        <w:spacing w:after="0" w:line="240" w:lineRule="auto"/>
        <w:ind w:firstLine="709"/>
        <w:jc w:val="both"/>
        <w:rPr>
          <w:rFonts w:ascii="Times New Roman" w:hAnsi="Times New Roman"/>
          <w:sz w:val="28"/>
          <w:szCs w:val="28"/>
          <w:lang w:eastAsia="ru-RU"/>
        </w:rPr>
      </w:pPr>
      <w:r w:rsidRPr="00FD0B7B">
        <w:rPr>
          <w:rFonts w:ascii="Times New Roman" w:hAnsi="Times New Roman"/>
          <w:sz w:val="28"/>
          <w:szCs w:val="28"/>
          <w:lang w:eastAsia="ru-RU"/>
        </w:rPr>
        <w:t>ПР21</w:t>
      </w:r>
      <w:r>
        <w:rPr>
          <w:rFonts w:ascii="Times New Roman" w:hAnsi="Times New Roman"/>
          <w:sz w:val="28"/>
          <w:szCs w:val="28"/>
          <w:lang w:eastAsia="ru-RU"/>
        </w:rPr>
        <w:t>.</w:t>
      </w:r>
      <w:r w:rsidRPr="00FD0B7B">
        <w:t xml:space="preserve"> </w:t>
      </w:r>
      <w:r w:rsidRPr="00FD0B7B">
        <w:rPr>
          <w:rFonts w:ascii="Times New Roman" w:hAnsi="Times New Roman"/>
          <w:sz w:val="28"/>
          <w:szCs w:val="28"/>
          <w:lang w:eastAsia="ru-RU"/>
        </w:rPr>
        <w:t>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A845F2" w:rsidRDefault="00A845F2" w:rsidP="001A5ACD">
      <w:pPr>
        <w:spacing w:after="0" w:line="240" w:lineRule="auto"/>
        <w:ind w:firstLine="709"/>
        <w:jc w:val="both"/>
        <w:rPr>
          <w:rFonts w:ascii="Times New Roman" w:hAnsi="Times New Roman"/>
          <w:sz w:val="24"/>
          <w:szCs w:val="24"/>
        </w:rPr>
      </w:pPr>
    </w:p>
    <w:p w:rsidR="00A845F2" w:rsidRDefault="00A845F2" w:rsidP="001A5ACD">
      <w:pPr>
        <w:spacing w:after="0" w:line="240" w:lineRule="auto"/>
        <w:ind w:firstLine="709"/>
        <w:jc w:val="both"/>
        <w:rPr>
          <w:rFonts w:ascii="Times New Roman" w:hAnsi="Times New Roman"/>
          <w:sz w:val="24"/>
          <w:szCs w:val="24"/>
        </w:rPr>
      </w:pPr>
    </w:p>
    <w:p w:rsidR="00A845F2" w:rsidRDefault="00A845F2" w:rsidP="001A5ACD">
      <w:pPr>
        <w:spacing w:after="0" w:line="240" w:lineRule="auto"/>
        <w:ind w:firstLine="709"/>
        <w:jc w:val="both"/>
        <w:rPr>
          <w:rFonts w:ascii="Times New Roman" w:hAnsi="Times New Roman"/>
          <w:sz w:val="24"/>
          <w:szCs w:val="24"/>
        </w:rPr>
      </w:pPr>
    </w:p>
    <w:p w:rsidR="00A845F2" w:rsidRDefault="00A845F2" w:rsidP="001A5ACD">
      <w:pPr>
        <w:spacing w:after="0" w:line="240" w:lineRule="auto"/>
        <w:ind w:firstLine="709"/>
        <w:jc w:val="both"/>
        <w:rPr>
          <w:rFonts w:ascii="Times New Roman" w:hAnsi="Times New Roman"/>
          <w:sz w:val="24"/>
          <w:szCs w:val="24"/>
        </w:rPr>
      </w:pPr>
    </w:p>
    <w:p w:rsidR="00A845F2" w:rsidRDefault="00A845F2" w:rsidP="001A5ACD">
      <w:pPr>
        <w:spacing w:after="0" w:line="240" w:lineRule="auto"/>
        <w:ind w:firstLine="709"/>
        <w:jc w:val="both"/>
        <w:rPr>
          <w:rFonts w:ascii="Times New Roman" w:hAnsi="Times New Roman"/>
          <w:sz w:val="24"/>
          <w:szCs w:val="24"/>
        </w:rPr>
      </w:pPr>
    </w:p>
    <w:p w:rsidR="00A845F2" w:rsidRDefault="00A845F2" w:rsidP="001A5ACD">
      <w:pPr>
        <w:spacing w:after="0" w:line="240" w:lineRule="auto"/>
        <w:ind w:firstLine="709"/>
        <w:jc w:val="both"/>
        <w:rPr>
          <w:rFonts w:ascii="Times New Roman" w:hAnsi="Times New Roman"/>
          <w:sz w:val="24"/>
          <w:szCs w:val="24"/>
        </w:rPr>
      </w:pPr>
    </w:p>
    <w:p w:rsidR="00A845F2" w:rsidRPr="00B14738" w:rsidRDefault="00A845F2" w:rsidP="00B14738">
      <w:pPr>
        <w:pStyle w:val="ListParagraph"/>
        <w:numPr>
          <w:ilvl w:val="0"/>
          <w:numId w:val="1"/>
        </w:numPr>
        <w:spacing w:after="0" w:line="240" w:lineRule="auto"/>
        <w:jc w:val="center"/>
        <w:rPr>
          <w:rFonts w:ascii="Times New Roman" w:hAnsi="Times New Roman"/>
          <w:b/>
          <w:bCs/>
          <w:sz w:val="24"/>
          <w:szCs w:val="24"/>
          <w:lang w:eastAsia="ru-RU"/>
        </w:rPr>
      </w:pPr>
      <w:r w:rsidRPr="00B14738">
        <w:rPr>
          <w:rFonts w:ascii="Times New Roman" w:hAnsi="Times New Roman"/>
          <w:b/>
          <w:bCs/>
          <w:sz w:val="24"/>
          <w:szCs w:val="24"/>
          <w:lang w:eastAsia="ru-RU"/>
        </w:rPr>
        <w:t>Опис навчальної дисципліни</w:t>
      </w:r>
    </w:p>
    <w:p w:rsidR="00A845F2" w:rsidRPr="001A5ACD" w:rsidRDefault="00A845F2" w:rsidP="001A5ACD">
      <w:pPr>
        <w:spacing w:after="0" w:line="240" w:lineRule="auto"/>
        <w:ind w:left="567"/>
        <w:jc w:val="center"/>
        <w:rPr>
          <w:rFonts w:ascii="Times New Roman" w:hAnsi="Times New Roman"/>
          <w:b/>
          <w:bCs/>
          <w:sz w:val="24"/>
          <w:szCs w:val="24"/>
          <w:lang w:eastAsia="ru-RU"/>
        </w:rPr>
      </w:pPr>
    </w:p>
    <w:p w:rsidR="00A845F2" w:rsidRPr="00B14738" w:rsidRDefault="00A845F2" w:rsidP="00B14738">
      <w:pPr>
        <w:pStyle w:val="ListParagraph"/>
        <w:numPr>
          <w:ilvl w:val="1"/>
          <w:numId w:val="1"/>
        </w:numPr>
        <w:spacing w:after="0" w:line="240" w:lineRule="auto"/>
        <w:jc w:val="center"/>
        <w:rPr>
          <w:rFonts w:ascii="Times New Roman" w:hAnsi="Times New Roman"/>
          <w:b/>
          <w:bCs/>
          <w:sz w:val="24"/>
          <w:szCs w:val="24"/>
          <w:lang w:eastAsia="ru-RU"/>
        </w:rPr>
      </w:pPr>
      <w:r w:rsidRPr="00B14738">
        <w:rPr>
          <w:rFonts w:ascii="Times New Roman" w:hAnsi="Times New Roman"/>
          <w:b/>
          <w:bCs/>
          <w:sz w:val="24"/>
          <w:szCs w:val="24"/>
          <w:lang w:eastAsia="ru-RU"/>
        </w:rPr>
        <w:t>Загальна інформація</w:t>
      </w:r>
    </w:p>
    <w:p w:rsidR="00A845F2" w:rsidRPr="00B14738" w:rsidRDefault="00A845F2" w:rsidP="00B14738">
      <w:pPr>
        <w:pStyle w:val="ListParagraph"/>
        <w:spacing w:after="0" w:line="240" w:lineRule="auto"/>
        <w:ind w:left="1129"/>
        <w:rPr>
          <w:rFonts w:ascii="Times New Roman" w:hAnsi="Times New Roman"/>
          <w:b/>
          <w:bCs/>
          <w:sz w:val="24"/>
          <w:szCs w:val="24"/>
          <w:lang w:eastAsia="ru-RU"/>
        </w:rPr>
      </w:pPr>
    </w:p>
    <w:tbl>
      <w:tblPr>
        <w:tblW w:w="10264" w:type="dxa"/>
        <w:jc w:val="center"/>
        <w:tblCellMar>
          <w:left w:w="0" w:type="dxa"/>
          <w:right w:w="0" w:type="dxa"/>
        </w:tblCellMar>
        <w:tblLook w:val="01E0"/>
      </w:tblPr>
      <w:tblGrid>
        <w:gridCol w:w="1517"/>
        <w:gridCol w:w="640"/>
        <w:gridCol w:w="567"/>
        <w:gridCol w:w="567"/>
        <w:gridCol w:w="567"/>
        <w:gridCol w:w="709"/>
        <w:gridCol w:w="567"/>
        <w:gridCol w:w="567"/>
        <w:gridCol w:w="567"/>
        <w:gridCol w:w="708"/>
        <w:gridCol w:w="567"/>
        <w:gridCol w:w="709"/>
        <w:gridCol w:w="2012"/>
      </w:tblGrid>
      <w:tr w:rsidR="00A845F2" w:rsidRPr="001A5ACD" w:rsidTr="003E4D84">
        <w:trPr>
          <w:trHeight w:val="419"/>
          <w:jc w:val="center"/>
        </w:trPr>
        <w:tc>
          <w:tcPr>
            <w:tcW w:w="10264" w:type="dxa"/>
            <w:gridSpan w:val="1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1A5ACD" w:rsidRDefault="00A845F2" w:rsidP="001A5ACD">
            <w:pPr>
              <w:spacing w:after="0" w:line="240" w:lineRule="auto"/>
              <w:ind w:firstLine="709"/>
              <w:jc w:val="center"/>
              <w:rPr>
                <w:rFonts w:ascii="Times New Roman" w:hAnsi="Times New Roman"/>
                <w:color w:val="000000"/>
                <w:kern w:val="24"/>
                <w:sz w:val="24"/>
                <w:szCs w:val="24"/>
              </w:rPr>
            </w:pPr>
            <w:r w:rsidRPr="001A5ACD">
              <w:rPr>
                <w:rFonts w:ascii="Times New Roman" w:hAnsi="Times New Roman"/>
                <w:bCs/>
                <w:color w:val="000000"/>
                <w:kern w:val="24"/>
                <w:sz w:val="24"/>
                <w:szCs w:val="24"/>
              </w:rPr>
              <w:t xml:space="preserve">Назва </w:t>
            </w:r>
            <w:r w:rsidRPr="00B14738">
              <w:rPr>
                <w:rFonts w:ascii="Times New Roman" w:hAnsi="Times New Roman"/>
                <w:bCs/>
                <w:color w:val="000000"/>
                <w:kern w:val="24"/>
                <w:sz w:val="24"/>
                <w:szCs w:val="24"/>
              </w:rPr>
              <w:t>освітньої компоненти</w:t>
            </w:r>
            <w:r w:rsidRPr="001A5ACD">
              <w:rPr>
                <w:rFonts w:ascii="Times New Roman" w:hAnsi="Times New Roman"/>
                <w:bCs/>
                <w:color w:val="000000"/>
                <w:kern w:val="24"/>
                <w:sz w:val="24"/>
                <w:szCs w:val="24"/>
              </w:rPr>
              <w:t>:</w:t>
            </w:r>
            <w:r w:rsidRPr="001A5ACD">
              <w:rPr>
                <w:rFonts w:ascii="Times New Roman" w:hAnsi="Times New Roman"/>
                <w:b/>
                <w:bCs/>
                <w:color w:val="000000"/>
                <w:kern w:val="24"/>
                <w:sz w:val="24"/>
                <w:szCs w:val="24"/>
              </w:rPr>
              <w:t xml:space="preserve"> </w:t>
            </w:r>
          </w:p>
          <w:p w:rsidR="00A845F2" w:rsidRPr="001A5ACD" w:rsidRDefault="00A845F2" w:rsidP="001A5ACD">
            <w:pPr>
              <w:spacing w:after="0" w:line="240" w:lineRule="auto"/>
              <w:ind w:firstLine="709"/>
              <w:jc w:val="center"/>
              <w:rPr>
                <w:rFonts w:ascii="Times New Roman" w:hAnsi="Times New Roman"/>
                <w:b/>
                <w:color w:val="000000"/>
                <w:kern w:val="24"/>
                <w:sz w:val="24"/>
                <w:szCs w:val="24"/>
              </w:rPr>
            </w:pPr>
            <w:r w:rsidRPr="001A5ACD">
              <w:rPr>
                <w:rFonts w:ascii="Times New Roman" w:hAnsi="Times New Roman"/>
                <w:b/>
                <w:color w:val="000000"/>
                <w:kern w:val="24"/>
                <w:sz w:val="24"/>
                <w:szCs w:val="24"/>
              </w:rPr>
              <w:t>«</w:t>
            </w:r>
            <w:r w:rsidRPr="001A5ACD">
              <w:rPr>
                <w:rFonts w:ascii="Times New Roman" w:hAnsi="Times New Roman"/>
                <w:b/>
                <w:bCs/>
                <w:color w:val="000000"/>
                <w:kern w:val="24"/>
                <w:sz w:val="24"/>
                <w:szCs w:val="24"/>
              </w:rPr>
              <w:t>Лабораторний практикум з фінансового обліку</w:t>
            </w:r>
            <w:r w:rsidRPr="001A5ACD">
              <w:rPr>
                <w:rFonts w:ascii="Times New Roman" w:hAnsi="Times New Roman"/>
                <w:b/>
                <w:color w:val="000000"/>
                <w:kern w:val="24"/>
                <w:sz w:val="24"/>
                <w:szCs w:val="24"/>
              </w:rPr>
              <w:t>»</w:t>
            </w:r>
          </w:p>
        </w:tc>
      </w:tr>
      <w:tr w:rsidR="00A845F2" w:rsidRPr="001A5ACD" w:rsidTr="003E4D84">
        <w:trPr>
          <w:trHeight w:val="419"/>
          <w:jc w:val="center"/>
        </w:trPr>
        <w:tc>
          <w:tcPr>
            <w:tcW w:w="15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Форма навчання</w:t>
            </w:r>
          </w:p>
        </w:tc>
        <w:tc>
          <w:tcPr>
            <w:tcW w:w="64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Рік підготовки</w:t>
            </w:r>
          </w:p>
        </w:tc>
        <w:tc>
          <w:tcPr>
            <w:tcW w:w="56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Семестр</w:t>
            </w:r>
          </w:p>
        </w:tc>
        <w:tc>
          <w:tcPr>
            <w:tcW w:w="184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Кількість</w:t>
            </w:r>
          </w:p>
        </w:tc>
        <w:tc>
          <w:tcPr>
            <w:tcW w:w="3685"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Кількість годин</w:t>
            </w:r>
          </w:p>
        </w:tc>
        <w:tc>
          <w:tcPr>
            <w:tcW w:w="201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 xml:space="preserve">Вид </w:t>
            </w:r>
          </w:p>
          <w:p w:rsidR="00A845F2" w:rsidRPr="001A5ACD" w:rsidRDefault="00A845F2" w:rsidP="001A5ACD">
            <w:pPr>
              <w:spacing w:after="0" w:line="240" w:lineRule="auto"/>
              <w:ind w:firstLine="26"/>
              <w:jc w:val="center"/>
              <w:rPr>
                <w:rFonts w:ascii="Times New Roman" w:hAnsi="Times New Roman"/>
                <w:b/>
                <w:bCs/>
                <w:color w:val="000000"/>
                <w:kern w:val="24"/>
                <w:sz w:val="24"/>
                <w:szCs w:val="24"/>
              </w:rPr>
            </w:pPr>
            <w:r w:rsidRPr="001A5ACD">
              <w:rPr>
                <w:rFonts w:ascii="Times New Roman" w:hAnsi="Times New Roman"/>
                <w:b/>
                <w:bCs/>
                <w:color w:val="000000"/>
                <w:kern w:val="24"/>
                <w:sz w:val="24"/>
                <w:szCs w:val="24"/>
              </w:rPr>
              <w:t>підсумкового контролю</w:t>
            </w:r>
          </w:p>
        </w:tc>
      </w:tr>
      <w:tr w:rsidR="00A845F2" w:rsidRPr="001A5ACD" w:rsidTr="003E4D84">
        <w:trPr>
          <w:trHeight w:val="1517"/>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A845F2" w:rsidRPr="001A5ACD" w:rsidRDefault="00A845F2" w:rsidP="001A5ACD">
            <w:pPr>
              <w:spacing w:after="0" w:line="240" w:lineRule="auto"/>
              <w:ind w:firstLine="709"/>
              <w:jc w:val="center"/>
              <w:rPr>
                <w:rFonts w:ascii="Times New Roman" w:hAnsi="Times New Roman"/>
                <w:color w:val="000000"/>
                <w:kern w:val="24"/>
                <w:sz w:val="24"/>
                <w:szCs w:val="24"/>
              </w:rPr>
            </w:pPr>
          </w:p>
        </w:tc>
        <w:tc>
          <w:tcPr>
            <w:tcW w:w="640" w:type="dxa"/>
            <w:vMerge/>
            <w:tcBorders>
              <w:top w:val="single" w:sz="8" w:space="0" w:color="000000"/>
              <w:left w:val="single" w:sz="8" w:space="0" w:color="000000"/>
              <w:bottom w:val="single" w:sz="8" w:space="0" w:color="000000"/>
              <w:right w:val="single" w:sz="8" w:space="0" w:color="000000"/>
            </w:tcBorders>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p>
        </w:tc>
        <w:tc>
          <w:tcPr>
            <w:tcW w:w="567" w:type="dxa"/>
            <w:vMerge/>
            <w:tcBorders>
              <w:top w:val="single" w:sz="8" w:space="0" w:color="000000"/>
              <w:left w:val="single" w:sz="8" w:space="0" w:color="000000"/>
              <w:bottom w:val="single" w:sz="8" w:space="0" w:color="000000"/>
              <w:right w:val="single" w:sz="8" w:space="0" w:color="000000"/>
            </w:tcBorders>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кредитів</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годин</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lang w:val="ru-RU"/>
              </w:rPr>
              <w:t>змістових модулів</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лекції</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практичні</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семінарські</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лабораторні</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самостійна робота</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extDirection w:val="btLr"/>
            <w:vAlign w:val="center"/>
          </w:tcPr>
          <w:p w:rsidR="00A845F2" w:rsidRPr="001A5ACD" w:rsidRDefault="00A845F2" w:rsidP="001A5ACD">
            <w:pPr>
              <w:spacing w:after="0" w:line="240" w:lineRule="auto"/>
              <w:jc w:val="center"/>
              <w:rPr>
                <w:rFonts w:ascii="Times New Roman" w:hAnsi="Times New Roman"/>
                <w:color w:val="000000"/>
                <w:kern w:val="24"/>
                <w:sz w:val="24"/>
                <w:szCs w:val="24"/>
              </w:rPr>
            </w:pPr>
            <w:r w:rsidRPr="001A5ACD">
              <w:rPr>
                <w:rFonts w:ascii="Times New Roman" w:hAnsi="Times New Roman"/>
                <w:b/>
                <w:bCs/>
                <w:color w:val="000000"/>
                <w:kern w:val="24"/>
                <w:sz w:val="24"/>
                <w:szCs w:val="24"/>
              </w:rPr>
              <w:t>індивідуальні завдання</w:t>
            </w:r>
          </w:p>
        </w:tc>
        <w:tc>
          <w:tcPr>
            <w:tcW w:w="2012" w:type="dxa"/>
            <w:vMerge/>
            <w:tcBorders>
              <w:top w:val="single" w:sz="8" w:space="0" w:color="000000"/>
              <w:left w:val="single" w:sz="8" w:space="0" w:color="000000"/>
              <w:bottom w:val="single" w:sz="8" w:space="0" w:color="000000"/>
              <w:right w:val="single" w:sz="8" w:space="0" w:color="000000"/>
            </w:tcBorders>
            <w:vAlign w:val="center"/>
          </w:tcPr>
          <w:p w:rsidR="00A845F2" w:rsidRPr="001A5ACD" w:rsidRDefault="00A845F2" w:rsidP="001A5ACD">
            <w:pPr>
              <w:spacing w:after="0" w:line="240" w:lineRule="auto"/>
              <w:ind w:firstLine="709"/>
              <w:jc w:val="center"/>
              <w:rPr>
                <w:rFonts w:ascii="Times New Roman" w:hAnsi="Times New Roman"/>
                <w:color w:val="000000"/>
                <w:kern w:val="24"/>
                <w:sz w:val="24"/>
                <w:szCs w:val="24"/>
              </w:rPr>
            </w:pPr>
          </w:p>
        </w:tc>
      </w:tr>
      <w:tr w:rsidR="00A845F2" w:rsidRPr="00C52782" w:rsidTr="003E4D84">
        <w:trPr>
          <w:trHeight w:val="33"/>
          <w:jc w:val="center"/>
        </w:trPr>
        <w:tc>
          <w:tcPr>
            <w:tcW w:w="15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b/>
                <w:bCs/>
                <w:color w:val="000000"/>
                <w:kern w:val="24"/>
                <w:sz w:val="24"/>
                <w:szCs w:val="24"/>
              </w:rPr>
              <w:t>Денна</w:t>
            </w:r>
          </w:p>
        </w:tc>
        <w:tc>
          <w:tcPr>
            <w:tcW w:w="6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3</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8"/>
                <w:szCs w:val="28"/>
              </w:rPr>
            </w:pPr>
            <w:r w:rsidRPr="00C52782">
              <w:rPr>
                <w:rFonts w:ascii="Times New Roman" w:hAnsi="Times New Roman"/>
                <w:color w:val="000000"/>
                <w:kern w:val="24"/>
                <w:sz w:val="28"/>
                <w:szCs w:val="28"/>
              </w:rPr>
              <w:t> </w:t>
            </w:r>
            <w:r w:rsidRPr="00C52782">
              <w:rPr>
                <w:rFonts w:ascii="Times New Roman" w:hAnsi="Times New Roman"/>
                <w:sz w:val="28"/>
                <w:szCs w:val="28"/>
                <w:lang w:val="en-US"/>
              </w:rPr>
              <w:t>V</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3</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90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2A3E85">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45</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2A3E85">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45</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w:t>
            </w:r>
          </w:p>
        </w:tc>
        <w:tc>
          <w:tcPr>
            <w:tcW w:w="20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Залік</w:t>
            </w:r>
          </w:p>
        </w:tc>
      </w:tr>
      <w:tr w:rsidR="00A845F2" w:rsidRPr="00C52782" w:rsidTr="003E4D84">
        <w:trPr>
          <w:trHeight w:val="33"/>
          <w:jc w:val="center"/>
        </w:trPr>
        <w:tc>
          <w:tcPr>
            <w:tcW w:w="15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b/>
                <w:bCs/>
                <w:color w:val="000000"/>
                <w:kern w:val="24"/>
                <w:sz w:val="24"/>
                <w:szCs w:val="24"/>
              </w:rPr>
              <w:t xml:space="preserve">Заочна </w:t>
            </w:r>
          </w:p>
        </w:tc>
        <w:tc>
          <w:tcPr>
            <w:tcW w:w="6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3</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8"/>
                <w:szCs w:val="28"/>
              </w:rPr>
            </w:pPr>
            <w:r w:rsidRPr="00C52782">
              <w:rPr>
                <w:rFonts w:ascii="Times New Roman" w:hAnsi="Times New Roman"/>
                <w:color w:val="000000"/>
                <w:kern w:val="24"/>
                <w:sz w:val="28"/>
                <w:szCs w:val="28"/>
              </w:rPr>
              <w:t> </w:t>
            </w:r>
            <w:r w:rsidRPr="00C52782">
              <w:rPr>
                <w:rFonts w:ascii="Times New Roman" w:hAnsi="Times New Roman"/>
                <w:sz w:val="28"/>
                <w:szCs w:val="28"/>
                <w:lang w:val="en-US"/>
              </w:rPr>
              <w:t>V</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3</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90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2</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w:t>
            </w:r>
          </w:p>
        </w:tc>
        <w:tc>
          <w:tcPr>
            <w:tcW w:w="7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2A3E85">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10</w:t>
            </w:r>
          </w:p>
        </w:tc>
        <w:tc>
          <w:tcPr>
            <w:tcW w:w="5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2A3E85">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80</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w:t>
            </w:r>
          </w:p>
        </w:tc>
        <w:tc>
          <w:tcPr>
            <w:tcW w:w="20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A845F2" w:rsidRPr="00C52782" w:rsidRDefault="00A845F2" w:rsidP="001A5ACD">
            <w:pPr>
              <w:spacing w:after="0" w:line="240" w:lineRule="auto"/>
              <w:jc w:val="center"/>
              <w:rPr>
                <w:rFonts w:ascii="Times New Roman" w:hAnsi="Times New Roman"/>
                <w:color w:val="000000"/>
                <w:kern w:val="24"/>
                <w:sz w:val="24"/>
                <w:szCs w:val="24"/>
              </w:rPr>
            </w:pPr>
            <w:r w:rsidRPr="00C52782">
              <w:rPr>
                <w:rFonts w:ascii="Times New Roman" w:hAnsi="Times New Roman"/>
                <w:color w:val="000000"/>
                <w:kern w:val="24"/>
                <w:sz w:val="24"/>
                <w:szCs w:val="24"/>
              </w:rPr>
              <w:t> Залік</w:t>
            </w:r>
          </w:p>
        </w:tc>
      </w:tr>
    </w:tbl>
    <w:p w:rsidR="00A845F2" w:rsidRPr="00C52782" w:rsidRDefault="00A845F2" w:rsidP="00852809">
      <w:pPr>
        <w:ind w:firstLine="709"/>
        <w:jc w:val="both"/>
        <w:rPr>
          <w:rFonts w:ascii="Times New Roman" w:hAnsi="Times New Roman"/>
          <w:sz w:val="24"/>
          <w:szCs w:val="24"/>
        </w:rPr>
      </w:pPr>
    </w:p>
    <w:p w:rsidR="00A845F2" w:rsidRPr="00C52782" w:rsidRDefault="00A845F2" w:rsidP="00852809">
      <w:pPr>
        <w:ind w:firstLine="709"/>
        <w:jc w:val="both"/>
        <w:rPr>
          <w:rFonts w:ascii="Times New Roman" w:hAnsi="Times New Roman"/>
          <w:sz w:val="24"/>
          <w:szCs w:val="24"/>
        </w:rPr>
      </w:pPr>
    </w:p>
    <w:p w:rsidR="00A845F2" w:rsidRPr="00C52782" w:rsidRDefault="00A845F2" w:rsidP="00852809">
      <w:pPr>
        <w:ind w:firstLine="709"/>
        <w:jc w:val="both"/>
        <w:rPr>
          <w:rFonts w:ascii="Times New Roman" w:hAnsi="Times New Roman"/>
          <w:sz w:val="24"/>
          <w:szCs w:val="24"/>
        </w:rPr>
      </w:pPr>
    </w:p>
    <w:p w:rsidR="00A845F2" w:rsidRPr="00C52782" w:rsidRDefault="00A845F2" w:rsidP="00852809">
      <w:pPr>
        <w:ind w:firstLine="709"/>
        <w:jc w:val="both"/>
        <w:rPr>
          <w:rFonts w:ascii="Times New Roman" w:hAnsi="Times New Roman"/>
          <w:sz w:val="24"/>
          <w:szCs w:val="24"/>
        </w:rPr>
      </w:pPr>
    </w:p>
    <w:p w:rsidR="00A845F2" w:rsidRPr="00C52782" w:rsidRDefault="00A845F2" w:rsidP="00852809">
      <w:pPr>
        <w:ind w:firstLine="709"/>
        <w:jc w:val="both"/>
        <w:rPr>
          <w:rFonts w:ascii="Times New Roman" w:hAnsi="Times New Roman"/>
          <w:sz w:val="24"/>
          <w:szCs w:val="24"/>
        </w:rPr>
      </w:pPr>
    </w:p>
    <w:p w:rsidR="00A845F2" w:rsidRPr="00C52782" w:rsidRDefault="00A845F2" w:rsidP="00852809">
      <w:pPr>
        <w:ind w:firstLine="709"/>
        <w:jc w:val="both"/>
        <w:rPr>
          <w:rFonts w:ascii="Times New Roman" w:hAnsi="Times New Roman"/>
          <w:sz w:val="24"/>
          <w:szCs w:val="24"/>
        </w:rPr>
      </w:pPr>
    </w:p>
    <w:p w:rsidR="00A845F2" w:rsidRPr="00C52782" w:rsidRDefault="00A845F2" w:rsidP="00852809">
      <w:pPr>
        <w:ind w:firstLine="709"/>
        <w:jc w:val="both"/>
        <w:rPr>
          <w:rFonts w:ascii="Times New Roman" w:hAnsi="Times New Roman"/>
          <w:sz w:val="24"/>
          <w:szCs w:val="24"/>
        </w:rPr>
      </w:pPr>
    </w:p>
    <w:p w:rsidR="00A845F2" w:rsidRPr="00C52782" w:rsidRDefault="00A845F2" w:rsidP="008549F1">
      <w:pPr>
        <w:numPr>
          <w:ilvl w:val="1"/>
          <w:numId w:val="3"/>
        </w:numPr>
        <w:spacing w:after="0" w:line="240" w:lineRule="auto"/>
        <w:contextualSpacing/>
        <w:jc w:val="center"/>
        <w:rPr>
          <w:rFonts w:ascii="Times New Roman" w:hAnsi="Times New Roman"/>
          <w:b/>
          <w:bCs/>
          <w:sz w:val="24"/>
          <w:szCs w:val="24"/>
          <w:lang w:eastAsia="ru-RU"/>
        </w:rPr>
      </w:pPr>
      <w:r w:rsidRPr="00C52782">
        <w:rPr>
          <w:rFonts w:ascii="Times New Roman" w:hAnsi="Times New Roman"/>
          <w:b/>
          <w:bCs/>
          <w:sz w:val="24"/>
          <w:szCs w:val="24"/>
          <w:lang w:eastAsia="ru-RU"/>
        </w:rPr>
        <w:t>Структура змісту освітньої компоненти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7"/>
        <w:gridCol w:w="955"/>
        <w:gridCol w:w="409"/>
        <w:gridCol w:w="411"/>
        <w:gridCol w:w="545"/>
        <w:gridCol w:w="545"/>
        <w:gridCol w:w="545"/>
        <w:gridCol w:w="25"/>
        <w:gridCol w:w="917"/>
        <w:gridCol w:w="6"/>
        <w:gridCol w:w="27"/>
        <w:gridCol w:w="374"/>
        <w:gridCol w:w="37"/>
        <w:gridCol w:w="365"/>
        <w:gridCol w:w="45"/>
        <w:gridCol w:w="502"/>
        <w:gridCol w:w="63"/>
        <w:gridCol w:w="534"/>
        <w:gridCol w:w="57"/>
        <w:gridCol w:w="506"/>
      </w:tblGrid>
      <w:tr w:rsidR="00A845F2" w:rsidRPr="00C52782" w:rsidTr="00011636">
        <w:tc>
          <w:tcPr>
            <w:tcW w:w="1518" w:type="pct"/>
            <w:vMerge w:val="restart"/>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sz w:val="24"/>
                <w:szCs w:val="24"/>
                <w:lang w:eastAsia="ru-RU"/>
              </w:rPr>
              <w:t>Назви змістових модулів і тем</w:t>
            </w:r>
          </w:p>
        </w:tc>
        <w:tc>
          <w:tcPr>
            <w:tcW w:w="3482" w:type="pct"/>
            <w:gridSpan w:val="19"/>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sz w:val="24"/>
                <w:szCs w:val="24"/>
                <w:lang w:eastAsia="ru-RU"/>
              </w:rPr>
              <w:t>Кількість годин</w:t>
            </w:r>
          </w:p>
        </w:tc>
      </w:tr>
      <w:tr w:rsidR="00A845F2" w:rsidRPr="00C52782" w:rsidTr="00011636">
        <w:tc>
          <w:tcPr>
            <w:tcW w:w="1518" w:type="pct"/>
            <w:vMerge/>
          </w:tcPr>
          <w:p w:rsidR="00A845F2" w:rsidRPr="00011636" w:rsidRDefault="00A845F2" w:rsidP="00011636">
            <w:pPr>
              <w:spacing w:after="0" w:line="240" w:lineRule="auto"/>
              <w:rPr>
                <w:rFonts w:ascii="Times New Roman" w:hAnsi="Times New Roman"/>
                <w:b/>
                <w:bCs/>
                <w:sz w:val="24"/>
                <w:szCs w:val="24"/>
                <w:lang w:eastAsia="ru-RU"/>
              </w:rPr>
            </w:pPr>
          </w:p>
        </w:tc>
        <w:tc>
          <w:tcPr>
            <w:tcW w:w="1760" w:type="pct"/>
            <w:gridSpan w:val="7"/>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sz w:val="24"/>
                <w:szCs w:val="24"/>
                <w:lang w:eastAsia="ru-RU"/>
              </w:rPr>
              <w:t>Денна форма</w:t>
            </w:r>
          </w:p>
        </w:tc>
        <w:tc>
          <w:tcPr>
            <w:tcW w:w="1722" w:type="pct"/>
            <w:gridSpan w:val="12"/>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sz w:val="24"/>
                <w:szCs w:val="24"/>
                <w:lang w:eastAsia="ru-RU"/>
              </w:rPr>
              <w:t>Заочна форма</w:t>
            </w:r>
          </w:p>
        </w:tc>
      </w:tr>
      <w:tr w:rsidR="00A845F2" w:rsidRPr="00C52782" w:rsidTr="00011636">
        <w:tc>
          <w:tcPr>
            <w:tcW w:w="1518" w:type="pct"/>
            <w:vMerge/>
          </w:tcPr>
          <w:p w:rsidR="00A845F2" w:rsidRPr="00011636" w:rsidRDefault="00A845F2" w:rsidP="00011636">
            <w:pPr>
              <w:spacing w:after="0" w:line="240" w:lineRule="auto"/>
              <w:rPr>
                <w:rFonts w:ascii="Times New Roman" w:hAnsi="Times New Roman"/>
                <w:b/>
                <w:bCs/>
                <w:sz w:val="24"/>
                <w:szCs w:val="24"/>
                <w:lang w:eastAsia="ru-RU"/>
              </w:rPr>
            </w:pPr>
          </w:p>
        </w:tc>
        <w:tc>
          <w:tcPr>
            <w:tcW w:w="487" w:type="pct"/>
            <w:vMerge w:val="restart"/>
          </w:tcPr>
          <w:p w:rsidR="00A845F2" w:rsidRPr="00011636" w:rsidRDefault="00A845F2" w:rsidP="00011636">
            <w:pPr>
              <w:spacing w:after="0" w:line="240" w:lineRule="auto"/>
              <w:rPr>
                <w:rFonts w:ascii="Times New Roman" w:hAnsi="Times New Roman"/>
                <w:b/>
                <w:bCs/>
                <w:sz w:val="24"/>
                <w:szCs w:val="24"/>
                <w:lang w:eastAsia="ru-RU"/>
              </w:rPr>
            </w:pPr>
            <w:r w:rsidRPr="00011636">
              <w:rPr>
                <w:rFonts w:ascii="Times New Roman" w:hAnsi="Times New Roman"/>
                <w:sz w:val="24"/>
                <w:szCs w:val="24"/>
                <w:lang w:eastAsia="ru-RU"/>
              </w:rPr>
              <w:t>усього</w:t>
            </w:r>
          </w:p>
        </w:tc>
        <w:tc>
          <w:tcPr>
            <w:tcW w:w="1273" w:type="pct"/>
            <w:gridSpan w:val="6"/>
          </w:tcPr>
          <w:p w:rsidR="00A845F2" w:rsidRPr="00011636" w:rsidRDefault="00A845F2" w:rsidP="00011636">
            <w:pPr>
              <w:spacing w:after="0" w:line="240" w:lineRule="auto"/>
              <w:rPr>
                <w:rFonts w:ascii="Times New Roman" w:hAnsi="Times New Roman"/>
                <w:b/>
                <w:bCs/>
                <w:sz w:val="24"/>
                <w:szCs w:val="24"/>
                <w:lang w:eastAsia="ru-RU"/>
              </w:rPr>
            </w:pPr>
            <w:r w:rsidRPr="00011636">
              <w:rPr>
                <w:rFonts w:ascii="Times New Roman" w:hAnsi="Times New Roman"/>
                <w:sz w:val="24"/>
                <w:szCs w:val="24"/>
                <w:lang w:eastAsia="ru-RU"/>
              </w:rPr>
              <w:t>у тому числі</w:t>
            </w:r>
          </w:p>
        </w:tc>
        <w:tc>
          <w:tcPr>
            <w:tcW w:w="468" w:type="pct"/>
            <w:vMerge w:val="restart"/>
          </w:tcPr>
          <w:p w:rsidR="00A845F2" w:rsidRPr="00011636" w:rsidRDefault="00A845F2" w:rsidP="00011636">
            <w:pPr>
              <w:spacing w:after="0" w:line="240" w:lineRule="auto"/>
              <w:rPr>
                <w:rFonts w:ascii="Times New Roman" w:hAnsi="Times New Roman"/>
                <w:b/>
                <w:bCs/>
                <w:sz w:val="24"/>
                <w:szCs w:val="24"/>
                <w:lang w:eastAsia="ru-RU"/>
              </w:rPr>
            </w:pPr>
            <w:r w:rsidRPr="00011636">
              <w:rPr>
                <w:rFonts w:ascii="Times New Roman" w:hAnsi="Times New Roman"/>
                <w:sz w:val="24"/>
                <w:szCs w:val="24"/>
                <w:lang w:eastAsia="ru-RU"/>
              </w:rPr>
              <w:t>усього</w:t>
            </w:r>
          </w:p>
        </w:tc>
        <w:tc>
          <w:tcPr>
            <w:tcW w:w="1254" w:type="pct"/>
            <w:gridSpan w:val="11"/>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у тому числі</w:t>
            </w:r>
          </w:p>
        </w:tc>
      </w:tr>
      <w:tr w:rsidR="00A845F2" w:rsidRPr="00C52782" w:rsidTr="00011636">
        <w:tc>
          <w:tcPr>
            <w:tcW w:w="1518" w:type="pct"/>
            <w:vMerge/>
          </w:tcPr>
          <w:p w:rsidR="00A845F2" w:rsidRPr="00011636" w:rsidRDefault="00A845F2" w:rsidP="00011636">
            <w:pPr>
              <w:spacing w:after="0" w:line="240" w:lineRule="auto"/>
              <w:rPr>
                <w:rFonts w:ascii="Times New Roman" w:hAnsi="Times New Roman"/>
                <w:b/>
                <w:bCs/>
                <w:sz w:val="24"/>
                <w:szCs w:val="24"/>
                <w:lang w:eastAsia="ru-RU"/>
              </w:rPr>
            </w:pPr>
          </w:p>
        </w:tc>
        <w:tc>
          <w:tcPr>
            <w:tcW w:w="487" w:type="pct"/>
            <w:vMerge/>
          </w:tcPr>
          <w:p w:rsidR="00A845F2" w:rsidRPr="00011636" w:rsidRDefault="00A845F2" w:rsidP="00011636">
            <w:pPr>
              <w:spacing w:after="0" w:line="240" w:lineRule="auto"/>
              <w:rPr>
                <w:rFonts w:ascii="Times New Roman" w:hAnsi="Times New Roman"/>
                <w:b/>
                <w:bCs/>
                <w:sz w:val="24"/>
                <w:szCs w:val="24"/>
                <w:lang w:eastAsia="ru-RU"/>
              </w:rPr>
            </w:pPr>
          </w:p>
        </w:tc>
        <w:tc>
          <w:tcPr>
            <w:tcW w:w="210" w:type="pct"/>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л</w:t>
            </w:r>
          </w:p>
        </w:tc>
        <w:tc>
          <w:tcPr>
            <w:tcW w:w="211" w:type="pct"/>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п</w:t>
            </w:r>
          </w:p>
        </w:tc>
        <w:tc>
          <w:tcPr>
            <w:tcW w:w="279" w:type="pct"/>
          </w:tcPr>
          <w:p w:rsidR="00A845F2" w:rsidRPr="00011636" w:rsidRDefault="00A845F2" w:rsidP="00011636">
            <w:pPr>
              <w:spacing w:after="0" w:line="240" w:lineRule="auto"/>
              <w:ind w:right="-107" w:hanging="18"/>
              <w:rPr>
                <w:rFonts w:ascii="Times New Roman" w:hAnsi="Times New Roman"/>
                <w:bCs/>
                <w:sz w:val="24"/>
                <w:szCs w:val="24"/>
                <w:lang w:eastAsia="ru-RU"/>
              </w:rPr>
            </w:pPr>
            <w:r w:rsidRPr="00011636">
              <w:rPr>
                <w:rFonts w:ascii="Times New Roman" w:hAnsi="Times New Roman"/>
                <w:bCs/>
                <w:sz w:val="24"/>
                <w:szCs w:val="24"/>
                <w:lang w:eastAsia="ru-RU"/>
              </w:rPr>
              <w:t>лаб</w:t>
            </w:r>
          </w:p>
        </w:tc>
        <w:tc>
          <w:tcPr>
            <w:tcW w:w="279" w:type="pct"/>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інд</w:t>
            </w:r>
          </w:p>
        </w:tc>
        <w:tc>
          <w:tcPr>
            <w:tcW w:w="294" w:type="pct"/>
            <w:gridSpan w:val="2"/>
          </w:tcPr>
          <w:p w:rsidR="00A845F2" w:rsidRPr="00011636" w:rsidRDefault="00A845F2" w:rsidP="00011636">
            <w:pPr>
              <w:spacing w:after="0" w:line="240" w:lineRule="auto"/>
              <w:ind w:hanging="108"/>
              <w:jc w:val="center"/>
              <w:rPr>
                <w:rFonts w:ascii="Times New Roman" w:hAnsi="Times New Roman"/>
                <w:sz w:val="24"/>
                <w:szCs w:val="24"/>
                <w:lang w:eastAsia="ru-RU"/>
              </w:rPr>
            </w:pPr>
            <w:r w:rsidRPr="00011636">
              <w:rPr>
                <w:rFonts w:ascii="Times New Roman" w:hAnsi="Times New Roman"/>
                <w:sz w:val="24"/>
                <w:szCs w:val="24"/>
                <w:lang w:eastAsia="ru-RU"/>
              </w:rPr>
              <w:t>с.р.</w:t>
            </w:r>
          </w:p>
        </w:tc>
        <w:tc>
          <w:tcPr>
            <w:tcW w:w="468" w:type="pct"/>
            <w:vMerge/>
          </w:tcPr>
          <w:p w:rsidR="00A845F2" w:rsidRPr="00011636" w:rsidRDefault="00A845F2" w:rsidP="00011636">
            <w:pPr>
              <w:spacing w:after="0" w:line="240" w:lineRule="auto"/>
              <w:rPr>
                <w:rFonts w:ascii="Times New Roman" w:hAnsi="Times New Roman"/>
                <w:b/>
                <w:bCs/>
                <w:sz w:val="24"/>
                <w:szCs w:val="24"/>
                <w:lang w:eastAsia="ru-RU"/>
              </w:rPr>
            </w:pPr>
          </w:p>
        </w:tc>
        <w:tc>
          <w:tcPr>
            <w:tcW w:w="234" w:type="pct"/>
            <w:gridSpan w:val="4"/>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л</w:t>
            </w:r>
          </w:p>
        </w:tc>
        <w:tc>
          <w:tcPr>
            <w:tcW w:w="212" w:type="pct"/>
            <w:gridSpan w:val="2"/>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п</w:t>
            </w:r>
          </w:p>
        </w:tc>
        <w:tc>
          <w:tcPr>
            <w:tcW w:w="285" w:type="pct"/>
            <w:gridSpan w:val="2"/>
          </w:tcPr>
          <w:p w:rsidR="00A845F2" w:rsidRPr="00011636" w:rsidRDefault="00A845F2" w:rsidP="00011636">
            <w:pPr>
              <w:spacing w:after="0" w:line="240" w:lineRule="auto"/>
              <w:rPr>
                <w:rFonts w:ascii="Times New Roman" w:hAnsi="Times New Roman"/>
                <w:bCs/>
                <w:sz w:val="24"/>
                <w:szCs w:val="24"/>
                <w:lang w:eastAsia="ru-RU"/>
              </w:rPr>
            </w:pPr>
            <w:r w:rsidRPr="00011636">
              <w:rPr>
                <w:rFonts w:ascii="Times New Roman" w:hAnsi="Times New Roman"/>
                <w:bCs/>
                <w:sz w:val="24"/>
                <w:szCs w:val="24"/>
                <w:lang w:eastAsia="ru-RU"/>
              </w:rPr>
              <w:t>лаб</w:t>
            </w:r>
          </w:p>
        </w:tc>
        <w:tc>
          <w:tcPr>
            <w:tcW w:w="246" w:type="pct"/>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інд</w:t>
            </w:r>
          </w:p>
        </w:tc>
        <w:tc>
          <w:tcPr>
            <w:tcW w:w="278" w:type="pct"/>
            <w:gridSpan w:val="2"/>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с.р.</w:t>
            </w:r>
          </w:p>
        </w:tc>
      </w:tr>
      <w:tr w:rsidR="00A845F2" w:rsidRPr="00C52782" w:rsidTr="00011636">
        <w:tc>
          <w:tcPr>
            <w:tcW w:w="1518" w:type="pct"/>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b/>
                <w:bCs/>
                <w:sz w:val="24"/>
                <w:szCs w:val="24"/>
                <w:lang w:eastAsia="ru-RU"/>
              </w:rPr>
              <w:t>Теми лабораторних занять</w:t>
            </w:r>
          </w:p>
        </w:tc>
        <w:tc>
          <w:tcPr>
            <w:tcW w:w="3482" w:type="pct"/>
            <w:gridSpan w:val="19"/>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b/>
                <w:bCs/>
                <w:sz w:val="24"/>
                <w:szCs w:val="24"/>
                <w:lang w:eastAsia="ru-RU"/>
              </w:rPr>
              <w:t>Змістовий модуль 1</w:t>
            </w:r>
            <w:r w:rsidRPr="00011636">
              <w:rPr>
                <w:rFonts w:ascii="Times New Roman" w:hAnsi="Times New Roman"/>
                <w:sz w:val="24"/>
                <w:szCs w:val="24"/>
                <w:lang w:eastAsia="ru-RU"/>
              </w:rPr>
              <w:t xml:space="preserve">. </w:t>
            </w:r>
            <w:r w:rsidRPr="00011636">
              <w:rPr>
                <w:rFonts w:ascii="Times New Roman" w:hAnsi="Times New Roman"/>
                <w:b/>
                <w:sz w:val="24"/>
                <w:szCs w:val="24"/>
                <w:lang w:eastAsia="ru-RU"/>
              </w:rPr>
              <w:t>Загальні принципи організації бухгалтерського обліку на підприємстві та облік активів</w:t>
            </w:r>
          </w:p>
        </w:tc>
      </w:tr>
      <w:tr w:rsidR="00A845F2" w:rsidRPr="00C52782" w:rsidTr="00011636">
        <w:tc>
          <w:tcPr>
            <w:tcW w:w="1518" w:type="pct"/>
          </w:tcPr>
          <w:p w:rsidR="00A845F2" w:rsidRPr="00011636" w:rsidRDefault="00A845F2" w:rsidP="00011636">
            <w:pPr>
              <w:spacing w:after="0" w:line="240" w:lineRule="auto"/>
              <w:rPr>
                <w:rFonts w:ascii="Times New Roman" w:hAnsi="Times New Roman"/>
                <w:sz w:val="24"/>
                <w:szCs w:val="24"/>
                <w:lang w:eastAsia="ru-RU"/>
              </w:rPr>
            </w:pPr>
            <w:r w:rsidRPr="00011636">
              <w:rPr>
                <w:rFonts w:ascii="Times New Roman" w:hAnsi="Times New Roman"/>
                <w:b/>
                <w:bCs/>
                <w:sz w:val="24"/>
                <w:szCs w:val="24"/>
                <w:lang w:eastAsia="ru-RU"/>
              </w:rPr>
              <w:t xml:space="preserve">Тема 1. </w:t>
            </w:r>
            <w:r w:rsidRPr="00011636">
              <w:rPr>
                <w:rFonts w:ascii="Times New Roman" w:hAnsi="Times New Roman"/>
                <w:sz w:val="24"/>
                <w:szCs w:val="24"/>
                <w:lang w:eastAsia="uk-UA"/>
              </w:rPr>
              <w:t xml:space="preserve">Встановлення індивідуальної інформаційної бази та її параметрів у програмі </w:t>
            </w:r>
            <w:r w:rsidRPr="00011636">
              <w:rPr>
                <w:rFonts w:ascii="Times New Roman" w:hAnsi="Times New Roman"/>
                <w:color w:val="000000"/>
                <w:kern w:val="24"/>
                <w:sz w:val="24"/>
                <w:szCs w:val="24"/>
              </w:rPr>
              <w:t>«БукКіпер</w:t>
            </w:r>
            <w:r w:rsidRPr="00011636">
              <w:rPr>
                <w:rFonts w:ascii="Times New Roman" w:hAnsi="Times New Roman"/>
                <w:iCs/>
                <w:sz w:val="24"/>
                <w:szCs w:val="24"/>
                <w:lang w:eastAsia="uk-UA"/>
              </w:rPr>
              <w:t>»</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4</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2</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94"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2</w:t>
            </w:r>
          </w:p>
        </w:tc>
        <w:tc>
          <w:tcPr>
            <w:tcW w:w="489"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4</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85"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1</w:t>
            </w:r>
          </w:p>
        </w:tc>
        <w:tc>
          <w:tcPr>
            <w:tcW w:w="276"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48"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3</w:t>
            </w:r>
          </w:p>
        </w:tc>
      </w:tr>
      <w:tr w:rsidR="00A845F2" w:rsidRPr="00C52782" w:rsidTr="00011636">
        <w:tc>
          <w:tcPr>
            <w:tcW w:w="1518" w:type="pct"/>
          </w:tcPr>
          <w:p w:rsidR="00A845F2" w:rsidRPr="00011636" w:rsidRDefault="00A845F2" w:rsidP="00011636">
            <w:pPr>
              <w:spacing w:after="0" w:line="240" w:lineRule="auto"/>
              <w:rPr>
                <w:rFonts w:ascii="Times New Roman" w:hAnsi="Times New Roman"/>
                <w:sz w:val="24"/>
                <w:szCs w:val="24"/>
                <w:lang w:eastAsia="ru-RU"/>
              </w:rPr>
            </w:pPr>
            <w:r w:rsidRPr="00011636">
              <w:rPr>
                <w:rFonts w:ascii="Times New Roman" w:hAnsi="Times New Roman"/>
                <w:b/>
                <w:bCs/>
                <w:sz w:val="24"/>
                <w:szCs w:val="24"/>
                <w:lang w:eastAsia="ru-RU"/>
              </w:rPr>
              <w:t xml:space="preserve">Тема 2. </w:t>
            </w:r>
            <w:r w:rsidRPr="00011636">
              <w:rPr>
                <w:rFonts w:ascii="Times New Roman" w:hAnsi="Times New Roman"/>
                <w:sz w:val="24"/>
                <w:szCs w:val="24"/>
                <w:lang w:eastAsia="uk-UA"/>
              </w:rPr>
              <w:t xml:space="preserve">Облік основних засобів, інших необоротних матеріальних активів та нематеріальних активів засобами програми </w:t>
            </w:r>
            <w:r w:rsidRPr="00011636">
              <w:rPr>
                <w:rFonts w:ascii="Times New Roman" w:hAnsi="Times New Roman"/>
                <w:color w:val="000000"/>
                <w:kern w:val="24"/>
                <w:sz w:val="24"/>
                <w:szCs w:val="24"/>
              </w:rPr>
              <w:t>«БукКіпер</w:t>
            </w:r>
            <w:r w:rsidRPr="00011636">
              <w:rPr>
                <w:rFonts w:ascii="Times New Roman" w:hAnsi="Times New Roman"/>
                <w:iCs/>
                <w:sz w:val="24"/>
                <w:szCs w:val="24"/>
                <w:lang w:eastAsia="uk-UA"/>
              </w:rPr>
              <w:t>»</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4</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94"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4</w:t>
            </w:r>
          </w:p>
        </w:tc>
        <w:tc>
          <w:tcPr>
            <w:tcW w:w="489"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85"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1</w:t>
            </w:r>
          </w:p>
        </w:tc>
        <w:tc>
          <w:tcPr>
            <w:tcW w:w="276"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48"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7</w:t>
            </w:r>
          </w:p>
        </w:tc>
      </w:tr>
      <w:tr w:rsidR="00A845F2" w:rsidRPr="00C52782" w:rsidTr="00011636">
        <w:tc>
          <w:tcPr>
            <w:tcW w:w="1518" w:type="pct"/>
          </w:tcPr>
          <w:p w:rsidR="00A845F2" w:rsidRPr="00011636" w:rsidRDefault="00A845F2" w:rsidP="00011636">
            <w:pPr>
              <w:spacing w:after="0" w:line="240" w:lineRule="auto"/>
              <w:rPr>
                <w:rFonts w:ascii="Times New Roman" w:hAnsi="Times New Roman"/>
                <w:sz w:val="24"/>
                <w:szCs w:val="24"/>
                <w:lang w:eastAsia="uk-UA"/>
              </w:rPr>
            </w:pPr>
            <w:r w:rsidRPr="00011636">
              <w:rPr>
                <w:rFonts w:ascii="Times New Roman" w:hAnsi="Times New Roman"/>
                <w:b/>
                <w:bCs/>
                <w:sz w:val="24"/>
                <w:szCs w:val="24"/>
                <w:lang w:eastAsia="ru-RU"/>
              </w:rPr>
              <w:t xml:space="preserve">Тема 3. </w:t>
            </w:r>
            <w:r w:rsidRPr="00011636">
              <w:rPr>
                <w:rFonts w:ascii="Times New Roman" w:hAnsi="Times New Roman"/>
                <w:sz w:val="24"/>
                <w:szCs w:val="24"/>
                <w:lang w:eastAsia="uk-UA"/>
              </w:rPr>
              <w:t xml:space="preserve">Облік виробничих запасів засобами програми </w:t>
            </w:r>
            <w:r w:rsidRPr="00011636">
              <w:rPr>
                <w:rFonts w:ascii="Times New Roman" w:hAnsi="Times New Roman"/>
                <w:color w:val="000000"/>
                <w:kern w:val="24"/>
                <w:sz w:val="24"/>
                <w:szCs w:val="24"/>
              </w:rPr>
              <w:t>«БукКіпер</w:t>
            </w:r>
            <w:r w:rsidRPr="00011636">
              <w:rPr>
                <w:rFonts w:ascii="Times New Roman" w:hAnsi="Times New Roman"/>
                <w:iCs/>
                <w:sz w:val="24"/>
                <w:szCs w:val="24"/>
                <w:lang w:eastAsia="uk-UA"/>
              </w:rPr>
              <w:t>»</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4</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94"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4</w:t>
            </w:r>
          </w:p>
        </w:tc>
        <w:tc>
          <w:tcPr>
            <w:tcW w:w="489"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85"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1</w:t>
            </w:r>
          </w:p>
        </w:tc>
        <w:tc>
          <w:tcPr>
            <w:tcW w:w="276"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48"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7</w:t>
            </w:r>
          </w:p>
        </w:tc>
      </w:tr>
      <w:tr w:rsidR="00A845F2" w:rsidRPr="00C52782" w:rsidTr="00011636">
        <w:tc>
          <w:tcPr>
            <w:tcW w:w="1518" w:type="pct"/>
          </w:tcPr>
          <w:p w:rsidR="00A845F2" w:rsidRPr="00011636" w:rsidRDefault="00A845F2" w:rsidP="00011636">
            <w:pPr>
              <w:spacing w:after="0" w:line="240" w:lineRule="auto"/>
              <w:rPr>
                <w:rFonts w:ascii="Times New Roman" w:hAnsi="Times New Roman"/>
                <w:sz w:val="24"/>
                <w:szCs w:val="24"/>
                <w:lang w:eastAsia="uk-UA"/>
              </w:rPr>
            </w:pPr>
            <w:r w:rsidRPr="00011636">
              <w:rPr>
                <w:rFonts w:ascii="Times New Roman" w:hAnsi="Times New Roman"/>
                <w:b/>
                <w:bCs/>
                <w:sz w:val="24"/>
                <w:szCs w:val="24"/>
                <w:lang w:eastAsia="ru-RU"/>
              </w:rPr>
              <w:t xml:space="preserve">Тема 4. </w:t>
            </w:r>
            <w:r w:rsidRPr="00011636">
              <w:rPr>
                <w:rFonts w:ascii="Times New Roman" w:hAnsi="Times New Roman"/>
                <w:sz w:val="24"/>
                <w:szCs w:val="24"/>
                <w:lang w:eastAsia="uk-UA"/>
              </w:rPr>
              <w:t xml:space="preserve">Облік витрат виробництва засобами програми </w:t>
            </w:r>
            <w:r w:rsidRPr="00011636">
              <w:rPr>
                <w:rFonts w:ascii="Times New Roman" w:hAnsi="Times New Roman"/>
                <w:color w:val="000000"/>
                <w:kern w:val="24"/>
                <w:sz w:val="24"/>
                <w:szCs w:val="24"/>
              </w:rPr>
              <w:t>«БукКіпер</w:t>
            </w:r>
            <w:r w:rsidRPr="00011636">
              <w:rPr>
                <w:rFonts w:ascii="Times New Roman" w:hAnsi="Times New Roman"/>
                <w:iCs/>
                <w:sz w:val="24"/>
                <w:szCs w:val="24"/>
                <w:lang w:eastAsia="uk-UA"/>
              </w:rPr>
              <w:t>»</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4</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94"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4</w:t>
            </w:r>
          </w:p>
        </w:tc>
        <w:tc>
          <w:tcPr>
            <w:tcW w:w="489"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85" w:type="pct"/>
            <w:gridSpan w:val="2"/>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1</w:t>
            </w:r>
          </w:p>
        </w:tc>
        <w:tc>
          <w:tcPr>
            <w:tcW w:w="276"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48"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7</w:t>
            </w:r>
          </w:p>
        </w:tc>
      </w:tr>
      <w:tr w:rsidR="00A845F2" w:rsidRPr="00C52782" w:rsidTr="00011636">
        <w:tc>
          <w:tcPr>
            <w:tcW w:w="1518" w:type="pct"/>
          </w:tcPr>
          <w:p w:rsidR="00A845F2" w:rsidRPr="00011636" w:rsidRDefault="00A845F2" w:rsidP="00011636">
            <w:pPr>
              <w:spacing w:after="0" w:line="240" w:lineRule="auto"/>
              <w:rPr>
                <w:rFonts w:ascii="Times New Roman" w:hAnsi="Times New Roman"/>
                <w:sz w:val="24"/>
                <w:szCs w:val="24"/>
                <w:lang w:eastAsia="uk-UA"/>
              </w:rPr>
            </w:pPr>
            <w:r w:rsidRPr="00011636">
              <w:rPr>
                <w:rFonts w:ascii="Times New Roman" w:hAnsi="Times New Roman"/>
                <w:b/>
                <w:bCs/>
                <w:sz w:val="24"/>
                <w:szCs w:val="24"/>
                <w:lang w:eastAsia="ru-RU"/>
              </w:rPr>
              <w:t xml:space="preserve">Тема 5. </w:t>
            </w:r>
            <w:r w:rsidRPr="00011636">
              <w:rPr>
                <w:rFonts w:ascii="Times New Roman" w:hAnsi="Times New Roman"/>
                <w:sz w:val="24"/>
                <w:szCs w:val="24"/>
                <w:lang w:eastAsia="uk-UA"/>
              </w:rPr>
              <w:t>Облік дебіторської заборгованості</w:t>
            </w:r>
            <w:r w:rsidRPr="00011636">
              <w:rPr>
                <w:rFonts w:ascii="Times New Roman" w:hAnsi="Times New Roman"/>
                <w:sz w:val="24"/>
                <w:szCs w:val="24"/>
                <w:lang w:eastAsia="ru-RU"/>
              </w:rPr>
              <w:t xml:space="preserve"> засобами програми </w:t>
            </w:r>
            <w:r w:rsidRPr="00011636">
              <w:rPr>
                <w:rFonts w:ascii="Times New Roman" w:hAnsi="Times New Roman"/>
                <w:color w:val="000000"/>
                <w:kern w:val="24"/>
                <w:sz w:val="24"/>
                <w:szCs w:val="24"/>
              </w:rPr>
              <w:t>«БукКіпер</w:t>
            </w:r>
            <w:r w:rsidRPr="00011636">
              <w:rPr>
                <w:rFonts w:ascii="Times New Roman" w:hAnsi="Times New Roman"/>
                <w:iCs/>
                <w:sz w:val="24"/>
                <w:szCs w:val="24"/>
                <w:lang w:eastAsia="uk-UA"/>
              </w:rPr>
              <w:t>»</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4</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94"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4</w:t>
            </w:r>
          </w:p>
        </w:tc>
        <w:tc>
          <w:tcPr>
            <w:tcW w:w="489"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85" w:type="pct"/>
            <w:gridSpan w:val="2"/>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1</w:t>
            </w:r>
          </w:p>
        </w:tc>
        <w:tc>
          <w:tcPr>
            <w:tcW w:w="276"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48"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7</w:t>
            </w:r>
          </w:p>
        </w:tc>
      </w:tr>
      <w:tr w:rsidR="00A845F2" w:rsidRPr="00C52782" w:rsidTr="00011636">
        <w:tc>
          <w:tcPr>
            <w:tcW w:w="1518" w:type="pct"/>
          </w:tcPr>
          <w:p w:rsidR="00A845F2" w:rsidRPr="00011636" w:rsidRDefault="00A845F2" w:rsidP="00011636">
            <w:pPr>
              <w:spacing w:after="0" w:line="240" w:lineRule="auto"/>
              <w:rPr>
                <w:rFonts w:ascii="Times New Roman" w:hAnsi="Times New Roman"/>
                <w:sz w:val="24"/>
                <w:szCs w:val="24"/>
                <w:lang w:eastAsia="uk-UA"/>
              </w:rPr>
            </w:pPr>
            <w:r w:rsidRPr="00011636">
              <w:rPr>
                <w:rFonts w:ascii="Times New Roman" w:hAnsi="Times New Roman"/>
                <w:b/>
                <w:bCs/>
                <w:sz w:val="24"/>
                <w:szCs w:val="24"/>
                <w:lang w:eastAsia="ru-RU"/>
              </w:rPr>
              <w:t xml:space="preserve">Тема 6. </w:t>
            </w:r>
            <w:r w:rsidRPr="00011636">
              <w:rPr>
                <w:rFonts w:ascii="Times New Roman" w:hAnsi="Times New Roman"/>
                <w:sz w:val="24"/>
                <w:szCs w:val="24"/>
                <w:lang w:eastAsia="uk-UA"/>
              </w:rPr>
              <w:t xml:space="preserve">Облік грошових коштів засобами програми </w:t>
            </w:r>
            <w:r w:rsidRPr="00011636">
              <w:rPr>
                <w:rFonts w:ascii="Times New Roman" w:hAnsi="Times New Roman"/>
                <w:color w:val="000000"/>
                <w:kern w:val="24"/>
                <w:sz w:val="24"/>
                <w:szCs w:val="24"/>
              </w:rPr>
              <w:t>«БукКіпер</w:t>
            </w:r>
            <w:r w:rsidRPr="00011636">
              <w:rPr>
                <w:rFonts w:ascii="Times New Roman" w:hAnsi="Times New Roman"/>
                <w:iCs/>
                <w:sz w:val="24"/>
                <w:szCs w:val="24"/>
                <w:lang w:eastAsia="uk-UA"/>
              </w:rPr>
              <w:t>»</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4</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94"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4</w:t>
            </w:r>
          </w:p>
        </w:tc>
        <w:tc>
          <w:tcPr>
            <w:tcW w:w="489"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85" w:type="pct"/>
            <w:gridSpan w:val="2"/>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1</w:t>
            </w:r>
          </w:p>
        </w:tc>
        <w:tc>
          <w:tcPr>
            <w:tcW w:w="276"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48"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7</w:t>
            </w:r>
          </w:p>
        </w:tc>
      </w:tr>
      <w:tr w:rsidR="00A845F2" w:rsidRPr="00C52782" w:rsidTr="00011636">
        <w:tc>
          <w:tcPr>
            <w:tcW w:w="1518" w:type="pct"/>
          </w:tcPr>
          <w:p w:rsidR="00A845F2" w:rsidRPr="00011636" w:rsidRDefault="00A845F2" w:rsidP="00011636">
            <w:pPr>
              <w:spacing w:after="0" w:line="240" w:lineRule="auto"/>
              <w:jc w:val="right"/>
              <w:rPr>
                <w:rFonts w:ascii="Times New Roman" w:hAnsi="Times New Roman"/>
                <w:b/>
                <w:bCs/>
                <w:i/>
                <w:sz w:val="24"/>
                <w:szCs w:val="24"/>
                <w:lang w:eastAsia="ru-RU"/>
              </w:rPr>
            </w:pPr>
            <w:r w:rsidRPr="00011636">
              <w:rPr>
                <w:rFonts w:ascii="Times New Roman" w:hAnsi="Times New Roman"/>
                <w:b/>
                <w:bCs/>
                <w:i/>
                <w:sz w:val="24"/>
                <w:szCs w:val="24"/>
                <w:lang w:eastAsia="ru-RU"/>
              </w:rPr>
              <w:t>Разом за ЗМ 1</w:t>
            </w:r>
          </w:p>
        </w:tc>
        <w:tc>
          <w:tcPr>
            <w:tcW w:w="487"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44</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22</w:t>
            </w:r>
          </w:p>
        </w:tc>
        <w:tc>
          <w:tcPr>
            <w:tcW w:w="279"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94"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22</w:t>
            </w:r>
          </w:p>
        </w:tc>
        <w:tc>
          <w:tcPr>
            <w:tcW w:w="489" w:type="pct"/>
            <w:gridSpan w:val="3"/>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44</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2"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85"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6</w:t>
            </w:r>
          </w:p>
        </w:tc>
        <w:tc>
          <w:tcPr>
            <w:tcW w:w="276"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48"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38</w:t>
            </w:r>
          </w:p>
        </w:tc>
      </w:tr>
      <w:tr w:rsidR="00A845F2" w:rsidRPr="00C52782" w:rsidTr="00011636">
        <w:tc>
          <w:tcPr>
            <w:tcW w:w="1518" w:type="pct"/>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b/>
                <w:bCs/>
                <w:sz w:val="24"/>
                <w:szCs w:val="24"/>
                <w:lang w:eastAsia="ru-RU"/>
              </w:rPr>
              <w:t>Теми лабораторних занять</w:t>
            </w:r>
          </w:p>
        </w:tc>
        <w:tc>
          <w:tcPr>
            <w:tcW w:w="3482" w:type="pct"/>
            <w:gridSpan w:val="19"/>
          </w:tcPr>
          <w:p w:rsidR="00A845F2" w:rsidRPr="00011636" w:rsidRDefault="00A845F2" w:rsidP="00011636">
            <w:pPr>
              <w:spacing w:after="0" w:line="240" w:lineRule="auto"/>
              <w:jc w:val="center"/>
              <w:rPr>
                <w:rFonts w:ascii="Times New Roman" w:hAnsi="Times New Roman"/>
                <w:sz w:val="24"/>
                <w:szCs w:val="24"/>
                <w:lang w:eastAsia="ru-RU"/>
              </w:rPr>
            </w:pPr>
            <w:r w:rsidRPr="00011636">
              <w:rPr>
                <w:rFonts w:ascii="Times New Roman" w:hAnsi="Times New Roman"/>
                <w:b/>
                <w:bCs/>
                <w:sz w:val="24"/>
                <w:szCs w:val="24"/>
                <w:lang w:eastAsia="ru-RU"/>
              </w:rPr>
              <w:t>Змістовий модуль 2.</w:t>
            </w:r>
            <w:r w:rsidRPr="00011636">
              <w:rPr>
                <w:rFonts w:ascii="Times New Roman" w:hAnsi="Times New Roman"/>
                <w:sz w:val="24"/>
                <w:szCs w:val="24"/>
                <w:lang w:eastAsia="ru-RU"/>
              </w:rPr>
              <w:t xml:space="preserve"> </w:t>
            </w:r>
            <w:r w:rsidRPr="00011636">
              <w:rPr>
                <w:rFonts w:ascii="Times New Roman" w:hAnsi="Times New Roman"/>
                <w:b/>
                <w:sz w:val="24"/>
                <w:szCs w:val="24"/>
                <w:lang w:eastAsia="ru-RU"/>
              </w:rPr>
              <w:t>Облік зобов’язань, власного капіталу та фінансових результатів</w:t>
            </w:r>
          </w:p>
        </w:tc>
      </w:tr>
      <w:tr w:rsidR="00A845F2" w:rsidRPr="00C52782" w:rsidTr="00011636">
        <w:tc>
          <w:tcPr>
            <w:tcW w:w="1518" w:type="pct"/>
          </w:tcPr>
          <w:p w:rsidR="00A845F2" w:rsidRPr="00011636" w:rsidRDefault="00A845F2" w:rsidP="00011636">
            <w:pPr>
              <w:spacing w:after="0" w:line="240" w:lineRule="auto"/>
              <w:rPr>
                <w:rFonts w:ascii="Times New Roman" w:hAnsi="Times New Roman"/>
                <w:b/>
                <w:sz w:val="24"/>
                <w:szCs w:val="24"/>
                <w:lang w:eastAsia="ru-RU"/>
              </w:rPr>
            </w:pPr>
            <w:r w:rsidRPr="00011636">
              <w:rPr>
                <w:rFonts w:ascii="Times New Roman" w:hAnsi="Times New Roman"/>
                <w:b/>
                <w:bCs/>
                <w:sz w:val="24"/>
                <w:szCs w:val="24"/>
                <w:lang w:eastAsia="ru-RU"/>
              </w:rPr>
              <w:t xml:space="preserve">Тема 7. </w:t>
            </w:r>
            <w:r w:rsidRPr="00011636">
              <w:rPr>
                <w:rFonts w:ascii="Times New Roman" w:hAnsi="Times New Roman"/>
                <w:iCs/>
                <w:sz w:val="24"/>
                <w:szCs w:val="24"/>
                <w:lang w:eastAsia="uk-UA"/>
              </w:rPr>
              <w:t>Облік поточних зобов’язань засобами програми «БукКіпер»</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6</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3</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3</w:t>
            </w:r>
          </w:p>
        </w:tc>
        <w:tc>
          <w:tcPr>
            <w:tcW w:w="487"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5</w:t>
            </w:r>
          </w:p>
        </w:tc>
        <w:tc>
          <w:tcPr>
            <w:tcW w:w="209"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08"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8" w:type="pct"/>
            <w:gridSpan w:val="2"/>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b/>
                <w:bCs/>
                <w:sz w:val="24"/>
                <w:szCs w:val="24"/>
                <w:lang w:eastAsia="ru-RU"/>
              </w:rPr>
              <w:t>-</w:t>
            </w:r>
          </w:p>
        </w:tc>
        <w:tc>
          <w:tcPr>
            <w:tcW w:w="280"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5"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5</w:t>
            </w:r>
          </w:p>
        </w:tc>
      </w:tr>
      <w:tr w:rsidR="00A845F2" w:rsidRPr="00C52782" w:rsidTr="00011636">
        <w:tc>
          <w:tcPr>
            <w:tcW w:w="1518" w:type="pct"/>
          </w:tcPr>
          <w:p w:rsidR="00A845F2" w:rsidRPr="00011636" w:rsidRDefault="00A845F2" w:rsidP="00011636">
            <w:pPr>
              <w:spacing w:after="0" w:line="240" w:lineRule="auto"/>
              <w:rPr>
                <w:rFonts w:ascii="Times New Roman" w:hAnsi="Times New Roman"/>
                <w:b/>
                <w:sz w:val="24"/>
                <w:szCs w:val="24"/>
                <w:lang w:eastAsia="ru-RU"/>
              </w:rPr>
            </w:pPr>
            <w:r w:rsidRPr="00011636">
              <w:rPr>
                <w:rFonts w:ascii="Times New Roman" w:hAnsi="Times New Roman"/>
                <w:b/>
                <w:bCs/>
                <w:sz w:val="24"/>
                <w:szCs w:val="24"/>
                <w:lang w:eastAsia="ru-RU"/>
              </w:rPr>
              <w:t xml:space="preserve">Тема 8. </w:t>
            </w:r>
            <w:r w:rsidRPr="00011636">
              <w:rPr>
                <w:rFonts w:ascii="Times New Roman" w:hAnsi="Times New Roman"/>
                <w:iCs/>
                <w:sz w:val="24"/>
                <w:szCs w:val="24"/>
                <w:lang w:eastAsia="uk-UA"/>
              </w:rPr>
              <w:t>Облік довгострокових  зобов’язань засобами програми «БукКіпер»</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6</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3</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3</w:t>
            </w:r>
          </w:p>
        </w:tc>
        <w:tc>
          <w:tcPr>
            <w:tcW w:w="487"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5</w:t>
            </w:r>
          </w:p>
        </w:tc>
        <w:tc>
          <w:tcPr>
            <w:tcW w:w="209"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08"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8"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80"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5"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5</w:t>
            </w:r>
          </w:p>
        </w:tc>
      </w:tr>
      <w:tr w:rsidR="00A845F2" w:rsidRPr="00C52782" w:rsidTr="00011636">
        <w:tc>
          <w:tcPr>
            <w:tcW w:w="1518" w:type="pct"/>
          </w:tcPr>
          <w:p w:rsidR="00A845F2" w:rsidRPr="00011636" w:rsidRDefault="00A845F2" w:rsidP="00011636">
            <w:pPr>
              <w:spacing w:after="0" w:line="240" w:lineRule="auto"/>
              <w:rPr>
                <w:rFonts w:ascii="Times New Roman" w:hAnsi="Times New Roman"/>
                <w:bCs/>
                <w:sz w:val="24"/>
                <w:szCs w:val="24"/>
                <w:lang w:eastAsia="ru-RU"/>
              </w:rPr>
            </w:pPr>
            <w:r w:rsidRPr="00011636">
              <w:rPr>
                <w:rFonts w:ascii="Times New Roman" w:hAnsi="Times New Roman"/>
                <w:b/>
                <w:bCs/>
                <w:sz w:val="24"/>
                <w:szCs w:val="24"/>
                <w:lang w:eastAsia="ru-RU"/>
              </w:rPr>
              <w:t xml:space="preserve">Тема 9. </w:t>
            </w:r>
            <w:r w:rsidRPr="00011636">
              <w:rPr>
                <w:rFonts w:ascii="Times New Roman" w:hAnsi="Times New Roman"/>
                <w:iCs/>
                <w:sz w:val="24"/>
                <w:szCs w:val="24"/>
                <w:lang w:eastAsia="uk-UA"/>
              </w:rPr>
              <w:t>Облік оплати праці засобами програми «БукКіпер»</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4</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4</w:t>
            </w:r>
          </w:p>
        </w:tc>
        <w:tc>
          <w:tcPr>
            <w:tcW w:w="487"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9</w:t>
            </w:r>
          </w:p>
        </w:tc>
        <w:tc>
          <w:tcPr>
            <w:tcW w:w="209"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08"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8"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1</w:t>
            </w:r>
          </w:p>
        </w:tc>
        <w:tc>
          <w:tcPr>
            <w:tcW w:w="280"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5"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r>
      <w:tr w:rsidR="00A845F2" w:rsidRPr="00C52782" w:rsidTr="00011636">
        <w:tc>
          <w:tcPr>
            <w:tcW w:w="1518" w:type="pct"/>
          </w:tcPr>
          <w:p w:rsidR="00A845F2" w:rsidRPr="00011636" w:rsidRDefault="00A845F2" w:rsidP="00011636">
            <w:pPr>
              <w:spacing w:after="0" w:line="240" w:lineRule="auto"/>
              <w:rPr>
                <w:rFonts w:ascii="Times New Roman" w:hAnsi="Times New Roman"/>
                <w:b/>
                <w:bCs/>
                <w:sz w:val="24"/>
                <w:szCs w:val="24"/>
                <w:lang w:eastAsia="ru-RU"/>
              </w:rPr>
            </w:pPr>
            <w:r w:rsidRPr="00011636">
              <w:rPr>
                <w:rFonts w:ascii="Times New Roman" w:hAnsi="Times New Roman"/>
                <w:b/>
                <w:bCs/>
                <w:sz w:val="24"/>
                <w:szCs w:val="24"/>
                <w:lang w:eastAsia="ru-RU"/>
              </w:rPr>
              <w:t xml:space="preserve">Тема 10. </w:t>
            </w:r>
            <w:r w:rsidRPr="00011636">
              <w:rPr>
                <w:rFonts w:ascii="Times New Roman" w:hAnsi="Times New Roman"/>
                <w:sz w:val="24"/>
                <w:szCs w:val="24"/>
                <w:lang w:eastAsia="ru-RU"/>
              </w:rPr>
              <w:t xml:space="preserve">Облік розрахунків з бюджетом </w:t>
            </w:r>
            <w:r w:rsidRPr="00011636">
              <w:rPr>
                <w:rFonts w:ascii="Times New Roman" w:hAnsi="Times New Roman"/>
                <w:iCs/>
                <w:sz w:val="24"/>
                <w:szCs w:val="24"/>
                <w:lang w:eastAsia="uk-UA"/>
              </w:rPr>
              <w:t>засобами програми «БукКіпер»</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8</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4</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4</w:t>
            </w:r>
          </w:p>
        </w:tc>
        <w:tc>
          <w:tcPr>
            <w:tcW w:w="487"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7</w:t>
            </w:r>
          </w:p>
        </w:tc>
        <w:tc>
          <w:tcPr>
            <w:tcW w:w="209"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08"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8"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1</w:t>
            </w:r>
          </w:p>
        </w:tc>
        <w:tc>
          <w:tcPr>
            <w:tcW w:w="280"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5"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6</w:t>
            </w:r>
          </w:p>
        </w:tc>
      </w:tr>
      <w:tr w:rsidR="00A845F2" w:rsidRPr="00C52782" w:rsidTr="00011636">
        <w:tc>
          <w:tcPr>
            <w:tcW w:w="1518" w:type="pct"/>
          </w:tcPr>
          <w:p w:rsidR="00A845F2" w:rsidRPr="00011636" w:rsidRDefault="00A845F2" w:rsidP="00011636">
            <w:pPr>
              <w:widowControl w:val="0"/>
              <w:spacing w:after="0" w:line="240" w:lineRule="auto"/>
              <w:outlineLvl w:val="3"/>
              <w:rPr>
                <w:rFonts w:ascii="Times New Roman" w:hAnsi="Times New Roman"/>
                <w:b/>
                <w:bCs/>
                <w:sz w:val="24"/>
                <w:szCs w:val="24"/>
                <w:lang w:eastAsia="ru-RU"/>
              </w:rPr>
            </w:pPr>
            <w:r w:rsidRPr="00011636">
              <w:rPr>
                <w:rFonts w:ascii="Times New Roman" w:hAnsi="Times New Roman"/>
                <w:b/>
                <w:bCs/>
                <w:sz w:val="24"/>
                <w:szCs w:val="24"/>
                <w:lang w:eastAsia="ru-RU"/>
              </w:rPr>
              <w:t xml:space="preserve">Тема 11. </w:t>
            </w:r>
            <w:r w:rsidRPr="00011636">
              <w:rPr>
                <w:rFonts w:ascii="Times New Roman" w:hAnsi="Times New Roman"/>
                <w:sz w:val="24"/>
                <w:szCs w:val="24"/>
                <w:lang w:eastAsia="uk-UA"/>
              </w:rPr>
              <w:t xml:space="preserve">Облік доходів та витрат засобами програми </w:t>
            </w:r>
            <w:r w:rsidRPr="00011636">
              <w:rPr>
                <w:rFonts w:ascii="Times New Roman" w:hAnsi="Times New Roman"/>
                <w:iCs/>
                <w:sz w:val="24"/>
                <w:szCs w:val="24"/>
                <w:lang w:eastAsia="uk-UA"/>
              </w:rPr>
              <w:t>«БукКіпер»</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6</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3</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3</w:t>
            </w:r>
          </w:p>
        </w:tc>
        <w:tc>
          <w:tcPr>
            <w:tcW w:w="487"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6</w:t>
            </w:r>
          </w:p>
        </w:tc>
        <w:tc>
          <w:tcPr>
            <w:tcW w:w="209"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08"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8"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p>
        </w:tc>
        <w:tc>
          <w:tcPr>
            <w:tcW w:w="280"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5"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6</w:t>
            </w:r>
          </w:p>
        </w:tc>
      </w:tr>
      <w:tr w:rsidR="00A845F2" w:rsidRPr="00C52782" w:rsidTr="00011636">
        <w:tc>
          <w:tcPr>
            <w:tcW w:w="1518" w:type="pct"/>
          </w:tcPr>
          <w:p w:rsidR="00A845F2" w:rsidRPr="00011636" w:rsidRDefault="00A845F2" w:rsidP="00011636">
            <w:pPr>
              <w:widowControl w:val="0"/>
              <w:spacing w:after="0" w:line="240" w:lineRule="auto"/>
              <w:outlineLvl w:val="3"/>
              <w:rPr>
                <w:rFonts w:ascii="Times New Roman" w:hAnsi="Times New Roman"/>
                <w:b/>
                <w:bCs/>
                <w:sz w:val="24"/>
                <w:szCs w:val="24"/>
                <w:lang w:eastAsia="ru-RU"/>
              </w:rPr>
            </w:pPr>
            <w:r w:rsidRPr="00011636">
              <w:rPr>
                <w:rFonts w:ascii="Times New Roman" w:hAnsi="Times New Roman"/>
                <w:b/>
                <w:bCs/>
                <w:sz w:val="24"/>
                <w:szCs w:val="24"/>
                <w:lang w:eastAsia="ru-RU"/>
              </w:rPr>
              <w:t xml:space="preserve">Тема 12. </w:t>
            </w:r>
            <w:r w:rsidRPr="00011636">
              <w:rPr>
                <w:rFonts w:ascii="Times New Roman" w:hAnsi="Times New Roman"/>
                <w:sz w:val="24"/>
                <w:szCs w:val="24"/>
                <w:lang w:eastAsia="uk-UA"/>
              </w:rPr>
              <w:t xml:space="preserve">Облік фінансових результатів діяльності підприємства засобами програми </w:t>
            </w:r>
            <w:r w:rsidRPr="00011636">
              <w:rPr>
                <w:rFonts w:ascii="Times New Roman" w:hAnsi="Times New Roman"/>
                <w:iCs/>
                <w:sz w:val="24"/>
                <w:szCs w:val="24"/>
                <w:lang w:eastAsia="uk-UA"/>
              </w:rPr>
              <w:t>«БукКіпер»</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6</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3</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3</w:t>
            </w:r>
          </w:p>
        </w:tc>
        <w:tc>
          <w:tcPr>
            <w:tcW w:w="487"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7</w:t>
            </w:r>
          </w:p>
        </w:tc>
        <w:tc>
          <w:tcPr>
            <w:tcW w:w="209"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08"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8"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1</w:t>
            </w:r>
          </w:p>
        </w:tc>
        <w:tc>
          <w:tcPr>
            <w:tcW w:w="280"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5"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6</w:t>
            </w:r>
          </w:p>
        </w:tc>
      </w:tr>
      <w:tr w:rsidR="00A845F2" w:rsidRPr="00C52782" w:rsidTr="00011636">
        <w:tc>
          <w:tcPr>
            <w:tcW w:w="1518" w:type="pct"/>
          </w:tcPr>
          <w:p w:rsidR="00A845F2" w:rsidRPr="00011636" w:rsidRDefault="00A845F2" w:rsidP="00011636">
            <w:pPr>
              <w:widowControl w:val="0"/>
              <w:spacing w:after="0" w:line="240" w:lineRule="auto"/>
              <w:outlineLvl w:val="3"/>
              <w:rPr>
                <w:rFonts w:ascii="Times New Roman" w:hAnsi="Times New Roman"/>
                <w:b/>
                <w:bCs/>
                <w:sz w:val="24"/>
                <w:szCs w:val="24"/>
                <w:lang w:eastAsia="ru-RU"/>
              </w:rPr>
            </w:pPr>
            <w:r w:rsidRPr="00011636">
              <w:rPr>
                <w:rFonts w:ascii="Times New Roman" w:hAnsi="Times New Roman"/>
                <w:b/>
                <w:bCs/>
                <w:sz w:val="24"/>
                <w:szCs w:val="24"/>
                <w:lang w:eastAsia="ru-RU"/>
              </w:rPr>
              <w:t xml:space="preserve">Тема 13. </w:t>
            </w:r>
            <w:r w:rsidRPr="00011636">
              <w:rPr>
                <w:rFonts w:ascii="Times New Roman" w:hAnsi="Times New Roman"/>
                <w:sz w:val="24"/>
                <w:szCs w:val="24"/>
                <w:lang w:eastAsia="uk-UA"/>
              </w:rPr>
              <w:t xml:space="preserve">Складання фінансової звітності підприємства засобами програми </w:t>
            </w:r>
            <w:r w:rsidRPr="00011636">
              <w:rPr>
                <w:rFonts w:ascii="Times New Roman" w:hAnsi="Times New Roman"/>
                <w:iCs/>
                <w:sz w:val="24"/>
                <w:szCs w:val="24"/>
                <w:lang w:eastAsia="uk-UA"/>
              </w:rPr>
              <w:t>«БукКіпер»</w:t>
            </w:r>
          </w:p>
        </w:tc>
        <w:tc>
          <w:tcPr>
            <w:tcW w:w="487"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6</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3</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3</w:t>
            </w:r>
          </w:p>
        </w:tc>
        <w:tc>
          <w:tcPr>
            <w:tcW w:w="487" w:type="pct"/>
            <w:gridSpan w:val="3"/>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7</w:t>
            </w:r>
          </w:p>
        </w:tc>
        <w:tc>
          <w:tcPr>
            <w:tcW w:w="209"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08"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8"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1</w:t>
            </w:r>
          </w:p>
        </w:tc>
        <w:tc>
          <w:tcPr>
            <w:tcW w:w="280"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w:t>
            </w:r>
          </w:p>
        </w:tc>
        <w:tc>
          <w:tcPr>
            <w:tcW w:w="275" w:type="pct"/>
            <w:gridSpan w:val="2"/>
          </w:tcPr>
          <w:p w:rsidR="00A845F2" w:rsidRPr="00011636" w:rsidRDefault="00A845F2" w:rsidP="00011636">
            <w:pPr>
              <w:spacing w:after="0" w:line="240" w:lineRule="auto"/>
              <w:jc w:val="center"/>
              <w:rPr>
                <w:rFonts w:ascii="Times New Roman" w:hAnsi="Times New Roman"/>
                <w:bCs/>
                <w:sz w:val="24"/>
                <w:szCs w:val="24"/>
                <w:lang w:eastAsia="ru-RU"/>
              </w:rPr>
            </w:pPr>
            <w:r w:rsidRPr="00011636">
              <w:rPr>
                <w:rFonts w:ascii="Times New Roman" w:hAnsi="Times New Roman"/>
                <w:bCs/>
                <w:sz w:val="24"/>
                <w:szCs w:val="24"/>
                <w:lang w:eastAsia="ru-RU"/>
              </w:rPr>
              <w:t>6</w:t>
            </w:r>
          </w:p>
        </w:tc>
      </w:tr>
      <w:tr w:rsidR="00A845F2" w:rsidRPr="00C52782" w:rsidTr="00011636">
        <w:tc>
          <w:tcPr>
            <w:tcW w:w="1518" w:type="pct"/>
          </w:tcPr>
          <w:p w:rsidR="00A845F2" w:rsidRPr="00011636" w:rsidRDefault="00A845F2" w:rsidP="00011636">
            <w:pPr>
              <w:spacing w:after="0" w:line="240" w:lineRule="auto"/>
              <w:jc w:val="right"/>
              <w:rPr>
                <w:rFonts w:ascii="Times New Roman" w:hAnsi="Times New Roman"/>
                <w:b/>
                <w:bCs/>
                <w:i/>
                <w:sz w:val="24"/>
                <w:szCs w:val="24"/>
                <w:lang w:eastAsia="ru-RU"/>
              </w:rPr>
            </w:pPr>
            <w:r w:rsidRPr="00011636">
              <w:rPr>
                <w:rFonts w:ascii="Times New Roman" w:hAnsi="Times New Roman"/>
                <w:b/>
                <w:bCs/>
                <w:i/>
                <w:sz w:val="24"/>
                <w:szCs w:val="24"/>
                <w:lang w:eastAsia="ru-RU"/>
              </w:rPr>
              <w:t>Разом за ЗМ 2</w:t>
            </w:r>
          </w:p>
        </w:tc>
        <w:tc>
          <w:tcPr>
            <w:tcW w:w="487"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46</w:t>
            </w:r>
          </w:p>
        </w:tc>
        <w:tc>
          <w:tcPr>
            <w:tcW w:w="210"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11"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23</w:t>
            </w:r>
          </w:p>
        </w:tc>
        <w:tc>
          <w:tcPr>
            <w:tcW w:w="279"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23</w:t>
            </w:r>
          </w:p>
        </w:tc>
        <w:tc>
          <w:tcPr>
            <w:tcW w:w="487" w:type="pct"/>
            <w:gridSpan w:val="3"/>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46</w:t>
            </w:r>
          </w:p>
        </w:tc>
        <w:tc>
          <w:tcPr>
            <w:tcW w:w="209"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08"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8"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4</w:t>
            </w:r>
          </w:p>
        </w:tc>
        <w:tc>
          <w:tcPr>
            <w:tcW w:w="280"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5" w:type="pct"/>
            <w:gridSpan w:val="2"/>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42</w:t>
            </w:r>
          </w:p>
        </w:tc>
      </w:tr>
      <w:tr w:rsidR="00A845F2" w:rsidRPr="008549F1" w:rsidTr="00011636">
        <w:tc>
          <w:tcPr>
            <w:tcW w:w="1518" w:type="pct"/>
            <w:shd w:val="clear" w:color="auto" w:fill="EEECE1"/>
          </w:tcPr>
          <w:p w:rsidR="00A845F2" w:rsidRPr="00011636" w:rsidRDefault="00A845F2" w:rsidP="00011636">
            <w:pPr>
              <w:widowControl w:val="0"/>
              <w:spacing w:after="0" w:line="240" w:lineRule="auto"/>
              <w:jc w:val="right"/>
              <w:outlineLvl w:val="3"/>
              <w:rPr>
                <w:rFonts w:ascii="Times New Roman" w:hAnsi="Times New Roman"/>
                <w:b/>
                <w:bCs/>
                <w:i/>
                <w:sz w:val="24"/>
                <w:szCs w:val="24"/>
                <w:lang w:eastAsia="ru-RU"/>
              </w:rPr>
            </w:pPr>
            <w:r w:rsidRPr="00011636">
              <w:rPr>
                <w:rFonts w:ascii="Times New Roman" w:hAnsi="Times New Roman"/>
                <w:b/>
                <w:bCs/>
                <w:i/>
                <w:sz w:val="24"/>
                <w:szCs w:val="24"/>
                <w:lang w:eastAsia="ru-RU"/>
              </w:rPr>
              <w:t xml:space="preserve">Усього годин </w:t>
            </w:r>
          </w:p>
        </w:tc>
        <w:tc>
          <w:tcPr>
            <w:tcW w:w="487" w:type="pct"/>
            <w:shd w:val="clear" w:color="auto" w:fill="EEECE1"/>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b/>
                <w:bCs/>
                <w:sz w:val="24"/>
                <w:szCs w:val="24"/>
                <w:lang w:eastAsia="ru-RU"/>
              </w:rPr>
              <w:t>90</w:t>
            </w:r>
          </w:p>
        </w:tc>
        <w:tc>
          <w:tcPr>
            <w:tcW w:w="210" w:type="pct"/>
            <w:shd w:val="clear" w:color="auto" w:fill="EEECE1"/>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b/>
                <w:bCs/>
                <w:sz w:val="24"/>
                <w:szCs w:val="24"/>
                <w:lang w:eastAsia="ru-RU"/>
              </w:rPr>
              <w:t>-</w:t>
            </w:r>
          </w:p>
        </w:tc>
        <w:tc>
          <w:tcPr>
            <w:tcW w:w="211" w:type="pct"/>
            <w:shd w:val="clear" w:color="auto" w:fill="EEECE1"/>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b/>
                <w:bCs/>
                <w:sz w:val="24"/>
                <w:szCs w:val="24"/>
                <w:lang w:eastAsia="ru-RU"/>
              </w:rPr>
              <w:t>-</w:t>
            </w:r>
          </w:p>
        </w:tc>
        <w:tc>
          <w:tcPr>
            <w:tcW w:w="279" w:type="pct"/>
            <w:shd w:val="clear" w:color="auto" w:fill="EEECE1"/>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b/>
                <w:bCs/>
                <w:sz w:val="24"/>
                <w:szCs w:val="24"/>
                <w:lang w:eastAsia="ru-RU"/>
              </w:rPr>
              <w:t>45</w:t>
            </w:r>
          </w:p>
        </w:tc>
        <w:tc>
          <w:tcPr>
            <w:tcW w:w="279" w:type="pct"/>
            <w:shd w:val="clear" w:color="auto" w:fill="EEECE1"/>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9" w:type="pct"/>
            <w:shd w:val="clear" w:color="auto" w:fill="EEECE1"/>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b/>
                <w:bCs/>
                <w:sz w:val="24"/>
                <w:szCs w:val="24"/>
                <w:lang w:eastAsia="ru-RU"/>
              </w:rPr>
              <w:t>45</w:t>
            </w:r>
          </w:p>
        </w:tc>
        <w:tc>
          <w:tcPr>
            <w:tcW w:w="487" w:type="pct"/>
            <w:gridSpan w:val="3"/>
            <w:shd w:val="clear" w:color="auto" w:fill="EEECE1"/>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b/>
                <w:bCs/>
                <w:sz w:val="24"/>
                <w:szCs w:val="24"/>
                <w:lang w:eastAsia="ru-RU"/>
              </w:rPr>
              <w:t>90</w:t>
            </w:r>
          </w:p>
        </w:tc>
        <w:tc>
          <w:tcPr>
            <w:tcW w:w="209" w:type="pct"/>
            <w:gridSpan w:val="2"/>
            <w:shd w:val="clear" w:color="auto" w:fill="EEECE1"/>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b/>
                <w:bCs/>
                <w:sz w:val="24"/>
                <w:szCs w:val="24"/>
                <w:lang w:eastAsia="ru-RU"/>
              </w:rPr>
              <w:t>-</w:t>
            </w:r>
          </w:p>
        </w:tc>
        <w:tc>
          <w:tcPr>
            <w:tcW w:w="208" w:type="pct"/>
            <w:gridSpan w:val="2"/>
            <w:shd w:val="clear" w:color="auto" w:fill="EEECE1"/>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b/>
                <w:bCs/>
                <w:sz w:val="24"/>
                <w:szCs w:val="24"/>
                <w:lang w:eastAsia="ru-RU"/>
              </w:rPr>
              <w:t>-</w:t>
            </w:r>
          </w:p>
        </w:tc>
        <w:tc>
          <w:tcPr>
            <w:tcW w:w="278" w:type="pct"/>
            <w:gridSpan w:val="2"/>
            <w:shd w:val="clear" w:color="auto" w:fill="EEECE1"/>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10</w:t>
            </w:r>
          </w:p>
        </w:tc>
        <w:tc>
          <w:tcPr>
            <w:tcW w:w="280" w:type="pct"/>
            <w:gridSpan w:val="2"/>
            <w:shd w:val="clear" w:color="auto" w:fill="EEECE1"/>
          </w:tcPr>
          <w:p w:rsidR="00A845F2" w:rsidRPr="00011636" w:rsidRDefault="00A845F2" w:rsidP="00011636">
            <w:pPr>
              <w:spacing w:after="0" w:line="240" w:lineRule="auto"/>
              <w:jc w:val="center"/>
              <w:rPr>
                <w:rFonts w:ascii="Times New Roman" w:hAnsi="Times New Roman"/>
                <w:b/>
                <w:bCs/>
                <w:i/>
                <w:sz w:val="24"/>
                <w:szCs w:val="24"/>
                <w:lang w:eastAsia="ru-RU"/>
              </w:rPr>
            </w:pPr>
            <w:r w:rsidRPr="00011636">
              <w:rPr>
                <w:rFonts w:ascii="Times New Roman" w:hAnsi="Times New Roman"/>
                <w:b/>
                <w:bCs/>
                <w:i/>
                <w:sz w:val="24"/>
                <w:szCs w:val="24"/>
                <w:lang w:eastAsia="ru-RU"/>
              </w:rPr>
              <w:t>-</w:t>
            </w:r>
          </w:p>
        </w:tc>
        <w:tc>
          <w:tcPr>
            <w:tcW w:w="275" w:type="pct"/>
            <w:gridSpan w:val="2"/>
            <w:shd w:val="clear" w:color="auto" w:fill="EEECE1"/>
          </w:tcPr>
          <w:p w:rsidR="00A845F2" w:rsidRPr="00011636" w:rsidRDefault="00A845F2" w:rsidP="00011636">
            <w:pPr>
              <w:spacing w:after="0" w:line="240" w:lineRule="auto"/>
              <w:jc w:val="center"/>
              <w:rPr>
                <w:rFonts w:ascii="Times New Roman" w:hAnsi="Times New Roman"/>
                <w:b/>
                <w:bCs/>
                <w:sz w:val="24"/>
                <w:szCs w:val="24"/>
                <w:lang w:eastAsia="ru-RU"/>
              </w:rPr>
            </w:pPr>
            <w:r w:rsidRPr="00011636">
              <w:rPr>
                <w:rFonts w:ascii="Times New Roman" w:hAnsi="Times New Roman"/>
                <w:b/>
                <w:bCs/>
                <w:sz w:val="24"/>
                <w:szCs w:val="24"/>
                <w:lang w:eastAsia="ru-RU"/>
              </w:rPr>
              <w:t>80</w:t>
            </w:r>
          </w:p>
        </w:tc>
      </w:tr>
    </w:tbl>
    <w:p w:rsidR="00A845F2" w:rsidRDefault="00A845F2" w:rsidP="00847BC2">
      <w:pPr>
        <w:spacing w:after="0" w:line="240" w:lineRule="auto"/>
        <w:ind w:firstLine="709"/>
        <w:jc w:val="both"/>
        <w:rPr>
          <w:rFonts w:ascii="Times New Roman" w:hAnsi="Times New Roman"/>
          <w:sz w:val="24"/>
          <w:szCs w:val="24"/>
        </w:rPr>
      </w:pPr>
    </w:p>
    <w:p w:rsidR="00A845F2" w:rsidRPr="00102E45" w:rsidRDefault="00A845F2" w:rsidP="00847BC2">
      <w:pPr>
        <w:pStyle w:val="ListParagraph"/>
        <w:numPr>
          <w:ilvl w:val="1"/>
          <w:numId w:val="3"/>
        </w:numPr>
        <w:spacing w:after="0" w:line="240" w:lineRule="auto"/>
        <w:jc w:val="center"/>
        <w:rPr>
          <w:rFonts w:ascii="Times New Roman" w:hAnsi="Times New Roman"/>
          <w:b/>
          <w:sz w:val="24"/>
          <w:szCs w:val="24"/>
          <w:lang w:eastAsia="ru-RU"/>
        </w:rPr>
      </w:pPr>
      <w:r w:rsidRPr="00102E45">
        <w:rPr>
          <w:rFonts w:ascii="Times New Roman" w:hAnsi="Times New Roman"/>
          <w:b/>
          <w:sz w:val="24"/>
          <w:szCs w:val="24"/>
          <w:lang w:eastAsia="ru-RU"/>
        </w:rPr>
        <w:t>Теми семінарських занять</w:t>
      </w:r>
    </w:p>
    <w:p w:rsidR="00A845F2" w:rsidRPr="00D81F61" w:rsidRDefault="00A845F2" w:rsidP="00847BC2">
      <w:pPr>
        <w:spacing w:after="0" w:line="240" w:lineRule="auto"/>
        <w:ind w:left="1069"/>
        <w:rPr>
          <w:rFonts w:ascii="Times New Roman" w:hAnsi="Times New Roman"/>
          <w:b/>
          <w:sz w:val="24"/>
          <w:szCs w:val="24"/>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655"/>
        <w:gridCol w:w="1559"/>
      </w:tblGrid>
      <w:tr w:rsidR="00A845F2" w:rsidRPr="00D81F61" w:rsidTr="00D81F61">
        <w:tc>
          <w:tcPr>
            <w:tcW w:w="709" w:type="dxa"/>
          </w:tcPr>
          <w:p w:rsidR="00A845F2" w:rsidRPr="00D81F61" w:rsidRDefault="00A845F2" w:rsidP="00D81F61">
            <w:pPr>
              <w:spacing w:after="0" w:line="240" w:lineRule="auto"/>
              <w:ind w:left="142" w:hanging="142"/>
              <w:jc w:val="center"/>
              <w:rPr>
                <w:rFonts w:ascii="Times New Roman" w:hAnsi="Times New Roman"/>
                <w:sz w:val="24"/>
                <w:szCs w:val="24"/>
                <w:lang w:eastAsia="ru-RU"/>
              </w:rPr>
            </w:pPr>
            <w:r w:rsidRPr="00D81F61">
              <w:rPr>
                <w:rFonts w:ascii="Times New Roman" w:hAnsi="Times New Roman"/>
                <w:sz w:val="24"/>
                <w:szCs w:val="24"/>
                <w:lang w:eastAsia="ru-RU"/>
              </w:rPr>
              <w:t>№</w:t>
            </w:r>
          </w:p>
          <w:p w:rsidR="00A845F2" w:rsidRPr="00D81F61" w:rsidRDefault="00A845F2" w:rsidP="00D81F61">
            <w:pPr>
              <w:spacing w:after="0" w:line="240" w:lineRule="auto"/>
              <w:ind w:left="142" w:hanging="142"/>
              <w:jc w:val="center"/>
              <w:rPr>
                <w:rFonts w:ascii="Times New Roman" w:hAnsi="Times New Roman"/>
                <w:sz w:val="24"/>
                <w:szCs w:val="24"/>
                <w:lang w:eastAsia="ru-RU"/>
              </w:rPr>
            </w:pPr>
            <w:r w:rsidRPr="00D81F61">
              <w:rPr>
                <w:rFonts w:ascii="Times New Roman" w:hAnsi="Times New Roman"/>
                <w:sz w:val="24"/>
                <w:szCs w:val="24"/>
                <w:lang w:eastAsia="ru-RU"/>
              </w:rPr>
              <w:t>з/п</w:t>
            </w:r>
          </w:p>
        </w:tc>
        <w:tc>
          <w:tcPr>
            <w:tcW w:w="7655" w:type="dxa"/>
          </w:tcPr>
          <w:p w:rsidR="00A845F2" w:rsidRPr="00D81F61" w:rsidRDefault="00A845F2" w:rsidP="00D81F61">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Назва теми</w:t>
            </w:r>
          </w:p>
        </w:tc>
        <w:tc>
          <w:tcPr>
            <w:tcW w:w="1559" w:type="dxa"/>
          </w:tcPr>
          <w:p w:rsidR="00A845F2" w:rsidRPr="00D81F61" w:rsidRDefault="00A845F2" w:rsidP="00D81F61">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Кількість</w:t>
            </w:r>
          </w:p>
          <w:p w:rsidR="00A845F2" w:rsidRPr="00D81F61" w:rsidRDefault="00A845F2" w:rsidP="00D81F61">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годин</w:t>
            </w:r>
          </w:p>
        </w:tc>
      </w:tr>
      <w:tr w:rsidR="00A845F2" w:rsidRPr="00D81F61" w:rsidTr="00D81F61">
        <w:tc>
          <w:tcPr>
            <w:tcW w:w="709" w:type="dxa"/>
          </w:tcPr>
          <w:p w:rsidR="00A845F2" w:rsidRPr="00D81F61" w:rsidRDefault="00A845F2" w:rsidP="00D81F61">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1</w:t>
            </w:r>
          </w:p>
        </w:tc>
        <w:tc>
          <w:tcPr>
            <w:tcW w:w="7655" w:type="dxa"/>
          </w:tcPr>
          <w:p w:rsidR="00A845F2" w:rsidRPr="00D81F61" w:rsidRDefault="00A845F2" w:rsidP="00D81F61">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Не передбачено</w:t>
            </w:r>
          </w:p>
        </w:tc>
        <w:tc>
          <w:tcPr>
            <w:tcW w:w="1559" w:type="dxa"/>
          </w:tcPr>
          <w:p w:rsidR="00A845F2" w:rsidRPr="00D81F61" w:rsidRDefault="00A845F2" w:rsidP="00D81F61">
            <w:pPr>
              <w:spacing w:after="0" w:line="240" w:lineRule="auto"/>
              <w:jc w:val="center"/>
              <w:rPr>
                <w:rFonts w:ascii="Times New Roman" w:hAnsi="Times New Roman"/>
                <w:sz w:val="24"/>
                <w:szCs w:val="24"/>
                <w:lang w:eastAsia="ru-RU"/>
              </w:rPr>
            </w:pPr>
          </w:p>
        </w:tc>
      </w:tr>
      <w:tr w:rsidR="00A845F2" w:rsidRPr="00D81F61" w:rsidTr="00D81F61">
        <w:tc>
          <w:tcPr>
            <w:tcW w:w="709" w:type="dxa"/>
          </w:tcPr>
          <w:p w:rsidR="00A845F2" w:rsidRPr="00D81F61" w:rsidRDefault="00A845F2" w:rsidP="00D81F61">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2</w:t>
            </w:r>
          </w:p>
        </w:tc>
        <w:tc>
          <w:tcPr>
            <w:tcW w:w="7655" w:type="dxa"/>
          </w:tcPr>
          <w:p w:rsidR="00A845F2" w:rsidRPr="00D81F61" w:rsidRDefault="00A845F2" w:rsidP="00D81F61">
            <w:pPr>
              <w:spacing w:after="0" w:line="240" w:lineRule="auto"/>
              <w:jc w:val="center"/>
              <w:rPr>
                <w:rFonts w:ascii="Times New Roman" w:hAnsi="Times New Roman"/>
                <w:sz w:val="24"/>
                <w:szCs w:val="24"/>
                <w:lang w:eastAsia="ru-RU"/>
              </w:rPr>
            </w:pPr>
          </w:p>
        </w:tc>
        <w:tc>
          <w:tcPr>
            <w:tcW w:w="1559" w:type="dxa"/>
          </w:tcPr>
          <w:p w:rsidR="00A845F2" w:rsidRPr="00D81F61" w:rsidRDefault="00A845F2" w:rsidP="00D81F61">
            <w:pPr>
              <w:spacing w:after="0" w:line="240" w:lineRule="auto"/>
              <w:jc w:val="center"/>
              <w:rPr>
                <w:rFonts w:ascii="Times New Roman" w:hAnsi="Times New Roman"/>
                <w:sz w:val="24"/>
                <w:szCs w:val="24"/>
                <w:lang w:eastAsia="ru-RU"/>
              </w:rPr>
            </w:pPr>
          </w:p>
        </w:tc>
      </w:tr>
      <w:tr w:rsidR="00A845F2" w:rsidRPr="00D81F61" w:rsidTr="00D81F61">
        <w:tc>
          <w:tcPr>
            <w:tcW w:w="709" w:type="dxa"/>
          </w:tcPr>
          <w:p w:rsidR="00A845F2" w:rsidRPr="00D81F61" w:rsidRDefault="00A845F2" w:rsidP="00D81F61">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3</w:t>
            </w:r>
          </w:p>
        </w:tc>
        <w:tc>
          <w:tcPr>
            <w:tcW w:w="7655" w:type="dxa"/>
          </w:tcPr>
          <w:p w:rsidR="00A845F2" w:rsidRPr="00D81F61" w:rsidRDefault="00A845F2" w:rsidP="00D81F61">
            <w:pPr>
              <w:spacing w:after="0" w:line="240" w:lineRule="auto"/>
              <w:jc w:val="center"/>
              <w:rPr>
                <w:rFonts w:ascii="Times New Roman" w:hAnsi="Times New Roman"/>
                <w:sz w:val="24"/>
                <w:szCs w:val="24"/>
                <w:lang w:eastAsia="ru-RU"/>
              </w:rPr>
            </w:pPr>
          </w:p>
        </w:tc>
        <w:tc>
          <w:tcPr>
            <w:tcW w:w="1559" w:type="dxa"/>
          </w:tcPr>
          <w:p w:rsidR="00A845F2" w:rsidRPr="00D81F61" w:rsidRDefault="00A845F2" w:rsidP="00D81F61">
            <w:pPr>
              <w:spacing w:after="0" w:line="240" w:lineRule="auto"/>
              <w:jc w:val="center"/>
              <w:rPr>
                <w:rFonts w:ascii="Times New Roman" w:hAnsi="Times New Roman"/>
                <w:sz w:val="24"/>
                <w:szCs w:val="24"/>
                <w:lang w:eastAsia="ru-RU"/>
              </w:rPr>
            </w:pPr>
          </w:p>
        </w:tc>
      </w:tr>
      <w:tr w:rsidR="00A845F2" w:rsidRPr="00D81F61" w:rsidTr="00D81F61">
        <w:tc>
          <w:tcPr>
            <w:tcW w:w="709" w:type="dxa"/>
          </w:tcPr>
          <w:p w:rsidR="00A845F2" w:rsidRPr="00D81F61" w:rsidRDefault="00A845F2" w:rsidP="00D81F61">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w:t>
            </w:r>
          </w:p>
        </w:tc>
        <w:tc>
          <w:tcPr>
            <w:tcW w:w="7655" w:type="dxa"/>
          </w:tcPr>
          <w:p w:rsidR="00A845F2" w:rsidRPr="00D81F61" w:rsidRDefault="00A845F2" w:rsidP="00D81F61">
            <w:pPr>
              <w:spacing w:after="0" w:line="240" w:lineRule="auto"/>
              <w:jc w:val="center"/>
              <w:rPr>
                <w:rFonts w:ascii="Times New Roman" w:hAnsi="Times New Roman"/>
                <w:sz w:val="24"/>
                <w:szCs w:val="24"/>
                <w:lang w:eastAsia="ru-RU"/>
              </w:rPr>
            </w:pPr>
          </w:p>
        </w:tc>
        <w:tc>
          <w:tcPr>
            <w:tcW w:w="1559" w:type="dxa"/>
          </w:tcPr>
          <w:p w:rsidR="00A845F2" w:rsidRPr="00D81F61" w:rsidRDefault="00A845F2" w:rsidP="00D81F61">
            <w:pPr>
              <w:spacing w:after="0" w:line="240" w:lineRule="auto"/>
              <w:jc w:val="center"/>
              <w:rPr>
                <w:rFonts w:ascii="Times New Roman" w:hAnsi="Times New Roman"/>
                <w:sz w:val="24"/>
                <w:szCs w:val="24"/>
                <w:lang w:eastAsia="ru-RU"/>
              </w:rPr>
            </w:pPr>
          </w:p>
        </w:tc>
      </w:tr>
    </w:tbl>
    <w:p w:rsidR="00A845F2" w:rsidRPr="00D81F61" w:rsidRDefault="00A845F2" w:rsidP="00847BC2">
      <w:pPr>
        <w:spacing w:after="0" w:line="240" w:lineRule="auto"/>
        <w:ind w:left="1069"/>
        <w:rPr>
          <w:rFonts w:ascii="Times New Roman" w:hAnsi="Times New Roman"/>
          <w:bCs/>
          <w:sz w:val="24"/>
          <w:szCs w:val="24"/>
          <w:lang w:eastAsia="ru-RU"/>
        </w:rPr>
      </w:pPr>
    </w:p>
    <w:p w:rsidR="00A845F2" w:rsidRPr="00D81F61" w:rsidRDefault="00A845F2" w:rsidP="00847BC2">
      <w:pPr>
        <w:numPr>
          <w:ilvl w:val="1"/>
          <w:numId w:val="3"/>
        </w:numPr>
        <w:spacing w:after="0" w:line="240" w:lineRule="auto"/>
        <w:contextualSpacing/>
        <w:jc w:val="center"/>
        <w:rPr>
          <w:rFonts w:ascii="Times New Roman" w:hAnsi="Times New Roman"/>
          <w:b/>
          <w:sz w:val="24"/>
          <w:szCs w:val="24"/>
          <w:lang w:eastAsia="ru-RU"/>
        </w:rPr>
      </w:pPr>
      <w:r w:rsidRPr="00D81F61">
        <w:rPr>
          <w:rFonts w:ascii="Times New Roman" w:hAnsi="Times New Roman"/>
          <w:b/>
          <w:sz w:val="24"/>
          <w:szCs w:val="24"/>
          <w:lang w:eastAsia="ru-RU"/>
        </w:rPr>
        <w:t xml:space="preserve">Теми практичних занять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7371"/>
        <w:gridCol w:w="851"/>
        <w:gridCol w:w="992"/>
      </w:tblGrid>
      <w:tr w:rsidR="00A845F2" w:rsidRPr="00D81F61" w:rsidTr="003E4D84">
        <w:tc>
          <w:tcPr>
            <w:tcW w:w="675" w:type="dxa"/>
            <w:vMerge w:val="restart"/>
          </w:tcPr>
          <w:p w:rsidR="00A845F2" w:rsidRPr="00D81F61" w:rsidRDefault="00A845F2" w:rsidP="00847BC2">
            <w:pPr>
              <w:spacing w:after="0" w:line="240" w:lineRule="auto"/>
              <w:ind w:left="142" w:hanging="142"/>
              <w:jc w:val="center"/>
              <w:rPr>
                <w:rFonts w:ascii="Times New Roman" w:hAnsi="Times New Roman"/>
                <w:sz w:val="24"/>
                <w:szCs w:val="24"/>
                <w:lang w:eastAsia="ru-RU"/>
              </w:rPr>
            </w:pPr>
            <w:r w:rsidRPr="00D81F61">
              <w:rPr>
                <w:rFonts w:ascii="Times New Roman" w:hAnsi="Times New Roman"/>
                <w:sz w:val="24"/>
                <w:szCs w:val="24"/>
                <w:lang w:eastAsia="ru-RU"/>
              </w:rPr>
              <w:t>№</w:t>
            </w:r>
          </w:p>
          <w:p w:rsidR="00A845F2" w:rsidRPr="00D81F61" w:rsidRDefault="00A845F2" w:rsidP="00847BC2">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з/п</w:t>
            </w:r>
          </w:p>
        </w:tc>
        <w:tc>
          <w:tcPr>
            <w:tcW w:w="7371" w:type="dxa"/>
            <w:vMerge w:val="restart"/>
          </w:tcPr>
          <w:p w:rsidR="00A845F2" w:rsidRPr="00D81F61" w:rsidRDefault="00A845F2" w:rsidP="00847BC2">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Назва теми</w:t>
            </w:r>
          </w:p>
        </w:tc>
        <w:tc>
          <w:tcPr>
            <w:tcW w:w="1843" w:type="dxa"/>
            <w:gridSpan w:val="2"/>
          </w:tcPr>
          <w:p w:rsidR="00A845F2" w:rsidRPr="00D81F61" w:rsidRDefault="00A845F2" w:rsidP="00847BC2">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Кількість</w:t>
            </w:r>
          </w:p>
          <w:p w:rsidR="00A845F2" w:rsidRPr="00D81F61" w:rsidRDefault="00A845F2" w:rsidP="00847BC2">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годин</w:t>
            </w:r>
          </w:p>
        </w:tc>
      </w:tr>
      <w:tr w:rsidR="00A845F2" w:rsidRPr="00D81F61" w:rsidTr="003E4D84">
        <w:tc>
          <w:tcPr>
            <w:tcW w:w="675" w:type="dxa"/>
            <w:vMerge/>
          </w:tcPr>
          <w:p w:rsidR="00A845F2" w:rsidRPr="00D81F61" w:rsidRDefault="00A845F2" w:rsidP="00847BC2">
            <w:pPr>
              <w:spacing w:after="0" w:line="240" w:lineRule="auto"/>
              <w:jc w:val="center"/>
              <w:rPr>
                <w:rFonts w:ascii="Times New Roman" w:hAnsi="Times New Roman"/>
                <w:sz w:val="24"/>
                <w:szCs w:val="24"/>
                <w:lang w:eastAsia="ru-RU"/>
              </w:rPr>
            </w:pPr>
          </w:p>
        </w:tc>
        <w:tc>
          <w:tcPr>
            <w:tcW w:w="7371" w:type="dxa"/>
            <w:vMerge/>
          </w:tcPr>
          <w:p w:rsidR="00A845F2" w:rsidRPr="00D81F61" w:rsidRDefault="00A845F2" w:rsidP="00847BC2">
            <w:pPr>
              <w:spacing w:after="0" w:line="240" w:lineRule="auto"/>
              <w:jc w:val="center"/>
              <w:rPr>
                <w:rFonts w:ascii="Times New Roman" w:hAnsi="Times New Roman"/>
                <w:sz w:val="24"/>
                <w:szCs w:val="24"/>
                <w:lang w:eastAsia="ru-RU"/>
              </w:rPr>
            </w:pPr>
          </w:p>
        </w:tc>
        <w:tc>
          <w:tcPr>
            <w:tcW w:w="851" w:type="dxa"/>
          </w:tcPr>
          <w:p w:rsidR="00A845F2" w:rsidRPr="00D81F61" w:rsidRDefault="00A845F2" w:rsidP="00847BC2">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денна</w:t>
            </w:r>
          </w:p>
        </w:tc>
        <w:tc>
          <w:tcPr>
            <w:tcW w:w="992" w:type="dxa"/>
          </w:tcPr>
          <w:p w:rsidR="00A845F2" w:rsidRPr="00D81F61" w:rsidRDefault="00A845F2" w:rsidP="00847BC2">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заочна</w:t>
            </w:r>
          </w:p>
        </w:tc>
      </w:tr>
      <w:tr w:rsidR="00A845F2" w:rsidRPr="00D81F61" w:rsidTr="003E4D84">
        <w:tc>
          <w:tcPr>
            <w:tcW w:w="675" w:type="dxa"/>
          </w:tcPr>
          <w:p w:rsidR="00A845F2" w:rsidRPr="00D81F61" w:rsidRDefault="00A845F2" w:rsidP="00847BC2">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1</w:t>
            </w:r>
          </w:p>
        </w:tc>
        <w:tc>
          <w:tcPr>
            <w:tcW w:w="7371" w:type="dxa"/>
          </w:tcPr>
          <w:p w:rsidR="00A845F2" w:rsidRPr="00D81F61" w:rsidRDefault="00A845F2" w:rsidP="00847BC2">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Не передбачено</w:t>
            </w:r>
          </w:p>
        </w:tc>
        <w:tc>
          <w:tcPr>
            <w:tcW w:w="851" w:type="dxa"/>
          </w:tcPr>
          <w:p w:rsidR="00A845F2" w:rsidRPr="00D81F61" w:rsidRDefault="00A845F2" w:rsidP="00847BC2">
            <w:pPr>
              <w:spacing w:after="0" w:line="240" w:lineRule="auto"/>
              <w:jc w:val="center"/>
              <w:rPr>
                <w:rFonts w:ascii="Times New Roman" w:hAnsi="Times New Roman"/>
                <w:sz w:val="24"/>
                <w:szCs w:val="24"/>
                <w:lang w:eastAsia="ru-RU"/>
              </w:rPr>
            </w:pPr>
          </w:p>
        </w:tc>
        <w:tc>
          <w:tcPr>
            <w:tcW w:w="992" w:type="dxa"/>
          </w:tcPr>
          <w:p w:rsidR="00A845F2" w:rsidRPr="00D81F61" w:rsidRDefault="00A845F2" w:rsidP="00847BC2">
            <w:pPr>
              <w:spacing w:after="0" w:line="240" w:lineRule="auto"/>
              <w:jc w:val="center"/>
              <w:rPr>
                <w:rFonts w:ascii="Times New Roman" w:hAnsi="Times New Roman"/>
                <w:sz w:val="24"/>
                <w:szCs w:val="24"/>
                <w:lang w:eastAsia="ru-RU"/>
              </w:rPr>
            </w:pPr>
          </w:p>
        </w:tc>
      </w:tr>
      <w:tr w:rsidR="00A845F2" w:rsidRPr="00D81F61" w:rsidTr="003E4D84">
        <w:tc>
          <w:tcPr>
            <w:tcW w:w="675" w:type="dxa"/>
          </w:tcPr>
          <w:p w:rsidR="00A845F2" w:rsidRPr="00D81F61" w:rsidRDefault="00A845F2" w:rsidP="00847BC2">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2</w:t>
            </w:r>
          </w:p>
        </w:tc>
        <w:tc>
          <w:tcPr>
            <w:tcW w:w="7371" w:type="dxa"/>
          </w:tcPr>
          <w:p w:rsidR="00A845F2" w:rsidRPr="00D81F61" w:rsidRDefault="00A845F2" w:rsidP="00847BC2">
            <w:pPr>
              <w:spacing w:after="0" w:line="240" w:lineRule="auto"/>
              <w:jc w:val="center"/>
              <w:rPr>
                <w:rFonts w:ascii="Times New Roman" w:hAnsi="Times New Roman"/>
                <w:sz w:val="24"/>
                <w:szCs w:val="24"/>
                <w:lang w:eastAsia="ru-RU"/>
              </w:rPr>
            </w:pPr>
          </w:p>
        </w:tc>
        <w:tc>
          <w:tcPr>
            <w:tcW w:w="851" w:type="dxa"/>
          </w:tcPr>
          <w:p w:rsidR="00A845F2" w:rsidRPr="00D81F61" w:rsidRDefault="00A845F2" w:rsidP="00847BC2">
            <w:pPr>
              <w:spacing w:after="0" w:line="240" w:lineRule="auto"/>
              <w:jc w:val="center"/>
              <w:rPr>
                <w:rFonts w:ascii="Times New Roman" w:hAnsi="Times New Roman"/>
                <w:sz w:val="24"/>
                <w:szCs w:val="24"/>
                <w:lang w:eastAsia="ru-RU"/>
              </w:rPr>
            </w:pPr>
          </w:p>
        </w:tc>
        <w:tc>
          <w:tcPr>
            <w:tcW w:w="992" w:type="dxa"/>
          </w:tcPr>
          <w:p w:rsidR="00A845F2" w:rsidRPr="00D81F61" w:rsidRDefault="00A845F2" w:rsidP="00847BC2">
            <w:pPr>
              <w:spacing w:after="0" w:line="240" w:lineRule="auto"/>
              <w:jc w:val="center"/>
              <w:rPr>
                <w:rFonts w:ascii="Times New Roman" w:hAnsi="Times New Roman"/>
                <w:sz w:val="24"/>
                <w:szCs w:val="24"/>
                <w:lang w:eastAsia="ru-RU"/>
              </w:rPr>
            </w:pPr>
          </w:p>
        </w:tc>
      </w:tr>
      <w:tr w:rsidR="00A845F2" w:rsidRPr="00D81F61" w:rsidTr="003E4D84">
        <w:tc>
          <w:tcPr>
            <w:tcW w:w="675" w:type="dxa"/>
          </w:tcPr>
          <w:p w:rsidR="00A845F2" w:rsidRPr="00D81F61" w:rsidRDefault="00A845F2" w:rsidP="00847BC2">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3</w:t>
            </w:r>
          </w:p>
        </w:tc>
        <w:tc>
          <w:tcPr>
            <w:tcW w:w="7371" w:type="dxa"/>
          </w:tcPr>
          <w:p w:rsidR="00A845F2" w:rsidRPr="00D81F61" w:rsidRDefault="00A845F2" w:rsidP="00847BC2">
            <w:pPr>
              <w:spacing w:after="0" w:line="240" w:lineRule="auto"/>
              <w:jc w:val="center"/>
              <w:rPr>
                <w:rFonts w:ascii="Times New Roman" w:hAnsi="Times New Roman"/>
                <w:sz w:val="24"/>
                <w:szCs w:val="24"/>
                <w:lang w:eastAsia="ru-RU"/>
              </w:rPr>
            </w:pPr>
          </w:p>
        </w:tc>
        <w:tc>
          <w:tcPr>
            <w:tcW w:w="851" w:type="dxa"/>
          </w:tcPr>
          <w:p w:rsidR="00A845F2" w:rsidRPr="00D81F61" w:rsidRDefault="00A845F2" w:rsidP="00847BC2">
            <w:pPr>
              <w:spacing w:after="0" w:line="240" w:lineRule="auto"/>
              <w:jc w:val="center"/>
              <w:rPr>
                <w:rFonts w:ascii="Times New Roman" w:hAnsi="Times New Roman"/>
                <w:sz w:val="24"/>
                <w:szCs w:val="24"/>
                <w:lang w:eastAsia="ru-RU"/>
              </w:rPr>
            </w:pPr>
          </w:p>
        </w:tc>
        <w:tc>
          <w:tcPr>
            <w:tcW w:w="992" w:type="dxa"/>
          </w:tcPr>
          <w:p w:rsidR="00A845F2" w:rsidRPr="00D81F61" w:rsidRDefault="00A845F2" w:rsidP="00847BC2">
            <w:pPr>
              <w:spacing w:after="0" w:line="240" w:lineRule="auto"/>
              <w:jc w:val="center"/>
              <w:rPr>
                <w:rFonts w:ascii="Times New Roman" w:hAnsi="Times New Roman"/>
                <w:sz w:val="24"/>
                <w:szCs w:val="24"/>
                <w:lang w:eastAsia="ru-RU"/>
              </w:rPr>
            </w:pPr>
          </w:p>
        </w:tc>
      </w:tr>
      <w:tr w:rsidR="00A845F2" w:rsidRPr="00D81F61" w:rsidTr="003E4D84">
        <w:tc>
          <w:tcPr>
            <w:tcW w:w="675" w:type="dxa"/>
          </w:tcPr>
          <w:p w:rsidR="00A845F2" w:rsidRPr="00D81F61" w:rsidRDefault="00A845F2" w:rsidP="00847BC2">
            <w:pPr>
              <w:spacing w:after="0" w:line="240" w:lineRule="auto"/>
              <w:jc w:val="center"/>
              <w:rPr>
                <w:rFonts w:ascii="Times New Roman" w:hAnsi="Times New Roman"/>
                <w:sz w:val="24"/>
                <w:szCs w:val="24"/>
                <w:lang w:eastAsia="ru-RU"/>
              </w:rPr>
            </w:pPr>
            <w:r w:rsidRPr="00D81F61">
              <w:rPr>
                <w:rFonts w:ascii="Times New Roman" w:hAnsi="Times New Roman"/>
                <w:sz w:val="24"/>
                <w:szCs w:val="24"/>
                <w:lang w:eastAsia="ru-RU"/>
              </w:rPr>
              <w:t>...</w:t>
            </w:r>
          </w:p>
        </w:tc>
        <w:tc>
          <w:tcPr>
            <w:tcW w:w="7371" w:type="dxa"/>
          </w:tcPr>
          <w:p w:rsidR="00A845F2" w:rsidRPr="00D81F61" w:rsidRDefault="00A845F2" w:rsidP="00847BC2">
            <w:pPr>
              <w:spacing w:after="0" w:line="240" w:lineRule="auto"/>
              <w:jc w:val="center"/>
              <w:rPr>
                <w:rFonts w:ascii="Times New Roman" w:hAnsi="Times New Roman"/>
                <w:sz w:val="24"/>
                <w:szCs w:val="24"/>
                <w:lang w:eastAsia="ru-RU"/>
              </w:rPr>
            </w:pPr>
          </w:p>
        </w:tc>
        <w:tc>
          <w:tcPr>
            <w:tcW w:w="851" w:type="dxa"/>
          </w:tcPr>
          <w:p w:rsidR="00A845F2" w:rsidRPr="00D81F61" w:rsidRDefault="00A845F2" w:rsidP="00847BC2">
            <w:pPr>
              <w:spacing w:after="0" w:line="240" w:lineRule="auto"/>
              <w:jc w:val="center"/>
              <w:rPr>
                <w:rFonts w:ascii="Times New Roman" w:hAnsi="Times New Roman"/>
                <w:sz w:val="24"/>
                <w:szCs w:val="24"/>
                <w:lang w:eastAsia="ru-RU"/>
              </w:rPr>
            </w:pPr>
          </w:p>
        </w:tc>
        <w:tc>
          <w:tcPr>
            <w:tcW w:w="992" w:type="dxa"/>
          </w:tcPr>
          <w:p w:rsidR="00A845F2" w:rsidRPr="00D81F61" w:rsidRDefault="00A845F2" w:rsidP="00847BC2">
            <w:pPr>
              <w:spacing w:after="0" w:line="240" w:lineRule="auto"/>
              <w:jc w:val="center"/>
              <w:rPr>
                <w:rFonts w:ascii="Times New Roman" w:hAnsi="Times New Roman"/>
                <w:sz w:val="24"/>
                <w:szCs w:val="24"/>
                <w:lang w:eastAsia="ru-RU"/>
              </w:rPr>
            </w:pPr>
          </w:p>
        </w:tc>
      </w:tr>
    </w:tbl>
    <w:p w:rsidR="00A845F2" w:rsidRDefault="00A845F2" w:rsidP="00847BC2">
      <w:pPr>
        <w:spacing w:after="0" w:line="240" w:lineRule="auto"/>
        <w:ind w:firstLine="709"/>
        <w:jc w:val="both"/>
        <w:rPr>
          <w:rFonts w:ascii="Times New Roman" w:hAnsi="Times New Roman"/>
          <w:sz w:val="24"/>
          <w:szCs w:val="24"/>
        </w:rPr>
      </w:pPr>
    </w:p>
    <w:p w:rsidR="00A845F2" w:rsidRPr="00102E45" w:rsidRDefault="00A845F2" w:rsidP="00847BC2">
      <w:pPr>
        <w:spacing w:after="0" w:line="240" w:lineRule="auto"/>
        <w:jc w:val="center"/>
        <w:rPr>
          <w:rFonts w:ascii="Times New Roman" w:hAnsi="Times New Roman"/>
          <w:sz w:val="24"/>
          <w:szCs w:val="24"/>
          <w:lang w:eastAsia="ru-RU"/>
        </w:rPr>
      </w:pPr>
      <w:r w:rsidRPr="00102E45">
        <w:rPr>
          <w:rFonts w:ascii="Times New Roman" w:hAnsi="Times New Roman"/>
          <w:b/>
          <w:sz w:val="24"/>
          <w:szCs w:val="24"/>
          <w:lang w:eastAsia="ru-RU"/>
        </w:rPr>
        <w:t>3.5. Теми лабораторних занять</w:t>
      </w:r>
    </w:p>
    <w:p w:rsidR="00A845F2" w:rsidRPr="00102E45" w:rsidRDefault="00A845F2" w:rsidP="00102E45">
      <w:pPr>
        <w:spacing w:after="0" w:line="240" w:lineRule="auto"/>
        <w:ind w:left="7513" w:hanging="6946"/>
        <w:jc w:val="center"/>
        <w:rPr>
          <w:rFonts w:ascii="Times New Roman" w:hAnsi="Times New Roman"/>
          <w:b/>
          <w:sz w:val="24"/>
          <w:szCs w:val="24"/>
          <w:lang w:eastAsia="ru-RU"/>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594"/>
        <w:gridCol w:w="1275"/>
      </w:tblGrid>
      <w:tr w:rsidR="00A845F2" w:rsidRPr="00102E45" w:rsidTr="003E4D84">
        <w:tc>
          <w:tcPr>
            <w:tcW w:w="709" w:type="dxa"/>
            <w:vAlign w:val="center"/>
          </w:tcPr>
          <w:p w:rsidR="00A845F2" w:rsidRPr="00102E45" w:rsidRDefault="00A845F2" w:rsidP="00102E45">
            <w:pPr>
              <w:spacing w:after="0" w:line="240" w:lineRule="auto"/>
              <w:ind w:left="142" w:hanging="142"/>
              <w:jc w:val="center"/>
              <w:rPr>
                <w:rFonts w:ascii="Times New Roman" w:hAnsi="Times New Roman"/>
                <w:b/>
                <w:sz w:val="24"/>
                <w:szCs w:val="24"/>
                <w:lang w:eastAsia="ru-RU"/>
              </w:rPr>
            </w:pPr>
            <w:r w:rsidRPr="00102E45">
              <w:rPr>
                <w:rFonts w:ascii="Times New Roman" w:hAnsi="Times New Roman"/>
                <w:b/>
                <w:sz w:val="24"/>
                <w:szCs w:val="24"/>
                <w:lang w:eastAsia="ru-RU"/>
              </w:rPr>
              <w:t>№</w:t>
            </w:r>
          </w:p>
          <w:p w:rsidR="00A845F2" w:rsidRPr="00102E45" w:rsidRDefault="00A845F2" w:rsidP="00102E45">
            <w:pPr>
              <w:spacing w:after="0" w:line="240" w:lineRule="auto"/>
              <w:ind w:left="142" w:hanging="142"/>
              <w:jc w:val="center"/>
              <w:rPr>
                <w:rFonts w:ascii="Times New Roman" w:hAnsi="Times New Roman"/>
                <w:b/>
                <w:sz w:val="24"/>
                <w:szCs w:val="24"/>
                <w:lang w:eastAsia="ru-RU"/>
              </w:rPr>
            </w:pPr>
            <w:r w:rsidRPr="00102E45">
              <w:rPr>
                <w:rFonts w:ascii="Times New Roman" w:hAnsi="Times New Roman"/>
                <w:b/>
                <w:sz w:val="24"/>
                <w:szCs w:val="24"/>
                <w:lang w:eastAsia="ru-RU"/>
              </w:rPr>
              <w:t>з/п</w:t>
            </w:r>
          </w:p>
        </w:tc>
        <w:tc>
          <w:tcPr>
            <w:tcW w:w="7594" w:type="dxa"/>
            <w:vAlign w:val="center"/>
          </w:tcPr>
          <w:p w:rsidR="00A845F2" w:rsidRPr="00102E45" w:rsidRDefault="00A845F2" w:rsidP="00102E45">
            <w:pPr>
              <w:spacing w:after="0" w:line="240" w:lineRule="auto"/>
              <w:jc w:val="center"/>
              <w:rPr>
                <w:rFonts w:ascii="Times New Roman" w:hAnsi="Times New Roman"/>
                <w:b/>
                <w:sz w:val="24"/>
                <w:szCs w:val="24"/>
                <w:lang w:eastAsia="ru-RU"/>
              </w:rPr>
            </w:pPr>
            <w:r w:rsidRPr="00102E45">
              <w:rPr>
                <w:rFonts w:ascii="Times New Roman" w:hAnsi="Times New Roman"/>
                <w:b/>
                <w:sz w:val="24"/>
                <w:szCs w:val="24"/>
                <w:lang w:eastAsia="ru-RU"/>
              </w:rPr>
              <w:t>Назва теми</w:t>
            </w:r>
          </w:p>
        </w:tc>
        <w:tc>
          <w:tcPr>
            <w:tcW w:w="1275" w:type="dxa"/>
            <w:vAlign w:val="center"/>
          </w:tcPr>
          <w:p w:rsidR="00A845F2" w:rsidRPr="00102E45" w:rsidRDefault="00A845F2" w:rsidP="00102E45">
            <w:pPr>
              <w:spacing w:after="0" w:line="240" w:lineRule="auto"/>
              <w:jc w:val="center"/>
              <w:rPr>
                <w:rFonts w:ascii="Times New Roman" w:hAnsi="Times New Roman"/>
                <w:b/>
                <w:sz w:val="24"/>
                <w:szCs w:val="24"/>
                <w:lang w:eastAsia="ru-RU"/>
              </w:rPr>
            </w:pPr>
            <w:r w:rsidRPr="00102E45">
              <w:rPr>
                <w:rFonts w:ascii="Times New Roman" w:hAnsi="Times New Roman"/>
                <w:b/>
                <w:sz w:val="24"/>
                <w:szCs w:val="24"/>
                <w:lang w:eastAsia="ru-RU"/>
              </w:rPr>
              <w:t>Кількість</w:t>
            </w:r>
          </w:p>
          <w:p w:rsidR="00A845F2" w:rsidRPr="00102E45" w:rsidRDefault="00A845F2" w:rsidP="00102E45">
            <w:pPr>
              <w:spacing w:after="0" w:line="240" w:lineRule="auto"/>
              <w:jc w:val="center"/>
              <w:rPr>
                <w:rFonts w:ascii="Times New Roman" w:hAnsi="Times New Roman"/>
                <w:b/>
                <w:sz w:val="24"/>
                <w:szCs w:val="24"/>
                <w:lang w:eastAsia="ru-RU"/>
              </w:rPr>
            </w:pPr>
            <w:r w:rsidRPr="00102E45">
              <w:rPr>
                <w:rFonts w:ascii="Times New Roman" w:hAnsi="Times New Roman"/>
                <w:b/>
                <w:sz w:val="24"/>
                <w:szCs w:val="24"/>
                <w:lang w:eastAsia="ru-RU"/>
              </w:rPr>
              <w:t>годин</w:t>
            </w:r>
          </w:p>
        </w:tc>
      </w:tr>
      <w:tr w:rsidR="00A845F2" w:rsidRPr="00102E45" w:rsidTr="003E4D84">
        <w:trPr>
          <w:trHeight w:val="322"/>
        </w:trPr>
        <w:tc>
          <w:tcPr>
            <w:tcW w:w="709" w:type="dxa"/>
          </w:tcPr>
          <w:p w:rsidR="00A845F2" w:rsidRPr="00102E45" w:rsidRDefault="00A845F2" w:rsidP="00102E45">
            <w:pPr>
              <w:spacing w:after="0" w:line="240" w:lineRule="auto"/>
              <w:jc w:val="center"/>
              <w:rPr>
                <w:rFonts w:ascii="Times New Roman" w:hAnsi="Times New Roman"/>
                <w:sz w:val="24"/>
                <w:szCs w:val="24"/>
                <w:lang w:eastAsia="ru-RU"/>
              </w:rPr>
            </w:pPr>
            <w:r w:rsidRPr="00102E45">
              <w:rPr>
                <w:rFonts w:ascii="Times New Roman" w:hAnsi="Times New Roman"/>
                <w:sz w:val="24"/>
                <w:szCs w:val="24"/>
                <w:lang w:eastAsia="ru-RU"/>
              </w:rPr>
              <w:t>1</w:t>
            </w:r>
          </w:p>
        </w:tc>
        <w:tc>
          <w:tcPr>
            <w:tcW w:w="7594" w:type="dxa"/>
          </w:tcPr>
          <w:p w:rsidR="00A845F2" w:rsidRPr="008549F1" w:rsidRDefault="00A845F2" w:rsidP="003E4D84">
            <w:pPr>
              <w:spacing w:after="0" w:line="240" w:lineRule="auto"/>
              <w:rPr>
                <w:rFonts w:ascii="Times New Roman" w:hAnsi="Times New Roman"/>
                <w:sz w:val="24"/>
                <w:szCs w:val="24"/>
                <w:lang w:eastAsia="ru-RU"/>
              </w:rPr>
            </w:pPr>
            <w:r w:rsidRPr="008549F1">
              <w:rPr>
                <w:rFonts w:ascii="Times New Roman" w:hAnsi="Times New Roman"/>
                <w:b/>
                <w:bCs/>
                <w:sz w:val="24"/>
                <w:szCs w:val="24"/>
                <w:lang w:eastAsia="ru-RU"/>
              </w:rPr>
              <w:t xml:space="preserve">Тема 1. </w:t>
            </w:r>
            <w:r w:rsidRPr="008549F1">
              <w:rPr>
                <w:rFonts w:ascii="Times New Roman" w:hAnsi="Times New Roman"/>
                <w:sz w:val="24"/>
                <w:szCs w:val="24"/>
                <w:lang w:eastAsia="uk-UA"/>
              </w:rPr>
              <w:t xml:space="preserve">Встановлення індивідуальної інформаційної бази та її параметрів у програмі </w:t>
            </w:r>
            <w:r w:rsidRPr="008549F1">
              <w:rPr>
                <w:rFonts w:ascii="Times New Roman" w:hAnsi="Times New Roman"/>
                <w:color w:val="000000"/>
                <w:kern w:val="24"/>
                <w:sz w:val="24"/>
                <w:szCs w:val="24"/>
              </w:rPr>
              <w:t>«БукКіпер</w:t>
            </w:r>
            <w:r w:rsidRPr="008549F1">
              <w:rPr>
                <w:rFonts w:ascii="Times New Roman" w:hAnsi="Times New Roman"/>
                <w:iCs/>
                <w:sz w:val="24"/>
                <w:szCs w:val="24"/>
                <w:lang w:eastAsia="uk-UA"/>
              </w:rPr>
              <w:t>»</w:t>
            </w:r>
          </w:p>
        </w:tc>
        <w:tc>
          <w:tcPr>
            <w:tcW w:w="1275" w:type="dxa"/>
          </w:tcPr>
          <w:p w:rsidR="00A845F2" w:rsidRPr="008549F1" w:rsidRDefault="00A845F2" w:rsidP="003E4D84">
            <w:pPr>
              <w:spacing w:after="0" w:line="240" w:lineRule="auto"/>
              <w:jc w:val="center"/>
              <w:rPr>
                <w:rFonts w:ascii="Times New Roman" w:hAnsi="Times New Roman"/>
                <w:bCs/>
                <w:sz w:val="24"/>
                <w:szCs w:val="24"/>
                <w:lang w:eastAsia="ru-RU"/>
              </w:rPr>
            </w:pPr>
            <w:r w:rsidRPr="008549F1">
              <w:rPr>
                <w:rFonts w:ascii="Times New Roman" w:hAnsi="Times New Roman"/>
                <w:bCs/>
                <w:sz w:val="24"/>
                <w:szCs w:val="24"/>
                <w:lang w:eastAsia="ru-RU"/>
              </w:rPr>
              <w:t>2</w:t>
            </w:r>
          </w:p>
        </w:tc>
      </w:tr>
      <w:tr w:rsidR="00A845F2" w:rsidRPr="00102E45" w:rsidTr="003E4D84">
        <w:tc>
          <w:tcPr>
            <w:tcW w:w="709" w:type="dxa"/>
          </w:tcPr>
          <w:p w:rsidR="00A845F2" w:rsidRPr="00102E45" w:rsidRDefault="00A845F2" w:rsidP="00102E45">
            <w:pPr>
              <w:spacing w:after="0" w:line="240" w:lineRule="auto"/>
              <w:jc w:val="center"/>
              <w:rPr>
                <w:rFonts w:ascii="Times New Roman" w:hAnsi="Times New Roman"/>
                <w:sz w:val="24"/>
                <w:szCs w:val="24"/>
                <w:lang w:eastAsia="ru-RU"/>
              </w:rPr>
            </w:pPr>
            <w:r w:rsidRPr="00102E45">
              <w:rPr>
                <w:rFonts w:ascii="Times New Roman" w:hAnsi="Times New Roman"/>
                <w:sz w:val="24"/>
                <w:szCs w:val="24"/>
                <w:lang w:eastAsia="ru-RU"/>
              </w:rPr>
              <w:t>2</w:t>
            </w:r>
          </w:p>
        </w:tc>
        <w:tc>
          <w:tcPr>
            <w:tcW w:w="7594" w:type="dxa"/>
          </w:tcPr>
          <w:p w:rsidR="00A845F2" w:rsidRPr="008549F1" w:rsidRDefault="00A845F2" w:rsidP="003E4D84">
            <w:pPr>
              <w:spacing w:after="0" w:line="240" w:lineRule="auto"/>
              <w:rPr>
                <w:rFonts w:ascii="Times New Roman" w:hAnsi="Times New Roman"/>
                <w:sz w:val="24"/>
                <w:szCs w:val="24"/>
                <w:lang w:eastAsia="ru-RU"/>
              </w:rPr>
            </w:pPr>
            <w:r w:rsidRPr="008549F1">
              <w:rPr>
                <w:rFonts w:ascii="Times New Roman" w:hAnsi="Times New Roman"/>
                <w:b/>
                <w:bCs/>
                <w:sz w:val="24"/>
                <w:szCs w:val="24"/>
                <w:lang w:eastAsia="ru-RU"/>
              </w:rPr>
              <w:t xml:space="preserve">Тема 2. </w:t>
            </w:r>
            <w:r w:rsidRPr="008549F1">
              <w:rPr>
                <w:rFonts w:ascii="Times New Roman" w:hAnsi="Times New Roman"/>
                <w:sz w:val="24"/>
                <w:szCs w:val="24"/>
                <w:lang w:eastAsia="uk-UA"/>
              </w:rPr>
              <w:t xml:space="preserve">Облік основних засобів, інших необоротних матеріальних активів та нематеріальних активів засобами програми </w:t>
            </w:r>
            <w:r w:rsidRPr="008549F1">
              <w:rPr>
                <w:rFonts w:ascii="Times New Roman" w:hAnsi="Times New Roman"/>
                <w:color w:val="000000"/>
                <w:kern w:val="24"/>
                <w:sz w:val="24"/>
                <w:szCs w:val="24"/>
              </w:rPr>
              <w:t>«БукКіпер</w:t>
            </w:r>
            <w:r w:rsidRPr="008549F1">
              <w:rPr>
                <w:rFonts w:ascii="Times New Roman" w:hAnsi="Times New Roman"/>
                <w:iCs/>
                <w:sz w:val="24"/>
                <w:szCs w:val="24"/>
                <w:lang w:eastAsia="uk-UA"/>
              </w:rPr>
              <w:t>»</w:t>
            </w:r>
          </w:p>
        </w:tc>
        <w:tc>
          <w:tcPr>
            <w:tcW w:w="1275" w:type="dxa"/>
          </w:tcPr>
          <w:p w:rsidR="00A845F2" w:rsidRPr="008549F1" w:rsidRDefault="00A845F2" w:rsidP="003E4D84">
            <w:pPr>
              <w:spacing w:after="0" w:line="240" w:lineRule="auto"/>
              <w:jc w:val="center"/>
              <w:rPr>
                <w:rFonts w:ascii="Times New Roman" w:hAnsi="Times New Roman"/>
                <w:bCs/>
                <w:sz w:val="24"/>
                <w:szCs w:val="24"/>
                <w:lang w:eastAsia="ru-RU"/>
              </w:rPr>
            </w:pPr>
            <w:r w:rsidRPr="008549F1">
              <w:rPr>
                <w:rFonts w:ascii="Times New Roman" w:hAnsi="Times New Roman"/>
                <w:bCs/>
                <w:sz w:val="24"/>
                <w:szCs w:val="24"/>
                <w:lang w:eastAsia="ru-RU"/>
              </w:rPr>
              <w:t>4</w:t>
            </w:r>
          </w:p>
        </w:tc>
      </w:tr>
      <w:tr w:rsidR="00A845F2" w:rsidRPr="00102E45" w:rsidTr="003E4D84">
        <w:tc>
          <w:tcPr>
            <w:tcW w:w="709" w:type="dxa"/>
          </w:tcPr>
          <w:p w:rsidR="00A845F2" w:rsidRPr="00102E45" w:rsidRDefault="00A845F2" w:rsidP="00102E45">
            <w:pPr>
              <w:spacing w:after="0" w:line="240" w:lineRule="auto"/>
              <w:jc w:val="center"/>
              <w:rPr>
                <w:rFonts w:ascii="Times New Roman" w:hAnsi="Times New Roman"/>
                <w:sz w:val="24"/>
                <w:szCs w:val="24"/>
                <w:lang w:eastAsia="ru-RU"/>
              </w:rPr>
            </w:pPr>
            <w:r w:rsidRPr="00102E45">
              <w:rPr>
                <w:rFonts w:ascii="Times New Roman" w:hAnsi="Times New Roman"/>
                <w:sz w:val="24"/>
                <w:szCs w:val="24"/>
                <w:lang w:eastAsia="ru-RU"/>
              </w:rPr>
              <w:t>3</w:t>
            </w:r>
          </w:p>
        </w:tc>
        <w:tc>
          <w:tcPr>
            <w:tcW w:w="7594" w:type="dxa"/>
          </w:tcPr>
          <w:p w:rsidR="00A845F2" w:rsidRPr="008549F1" w:rsidRDefault="00A845F2" w:rsidP="003E4D84">
            <w:pPr>
              <w:spacing w:after="0" w:line="240" w:lineRule="auto"/>
              <w:rPr>
                <w:rFonts w:ascii="Times New Roman" w:hAnsi="Times New Roman"/>
                <w:sz w:val="24"/>
                <w:szCs w:val="24"/>
                <w:lang w:eastAsia="uk-UA"/>
              </w:rPr>
            </w:pPr>
            <w:r w:rsidRPr="008549F1">
              <w:rPr>
                <w:rFonts w:ascii="Times New Roman" w:hAnsi="Times New Roman"/>
                <w:b/>
                <w:bCs/>
                <w:sz w:val="24"/>
                <w:szCs w:val="24"/>
                <w:lang w:eastAsia="ru-RU"/>
              </w:rPr>
              <w:t xml:space="preserve">Тема 3. </w:t>
            </w:r>
            <w:r w:rsidRPr="008549F1">
              <w:rPr>
                <w:rFonts w:ascii="Times New Roman" w:hAnsi="Times New Roman"/>
                <w:sz w:val="24"/>
                <w:szCs w:val="24"/>
                <w:lang w:eastAsia="uk-UA"/>
              </w:rPr>
              <w:t xml:space="preserve">Облік виробничих запасів засобами програми </w:t>
            </w:r>
            <w:r w:rsidRPr="008549F1">
              <w:rPr>
                <w:rFonts w:ascii="Times New Roman" w:hAnsi="Times New Roman"/>
                <w:color w:val="000000"/>
                <w:kern w:val="24"/>
                <w:sz w:val="24"/>
                <w:szCs w:val="24"/>
              </w:rPr>
              <w:t>«БукКіпер</w:t>
            </w:r>
            <w:r w:rsidRPr="008549F1">
              <w:rPr>
                <w:rFonts w:ascii="Times New Roman" w:hAnsi="Times New Roman"/>
                <w:iCs/>
                <w:sz w:val="24"/>
                <w:szCs w:val="24"/>
                <w:lang w:eastAsia="uk-UA"/>
              </w:rPr>
              <w:t>»</w:t>
            </w:r>
          </w:p>
        </w:tc>
        <w:tc>
          <w:tcPr>
            <w:tcW w:w="1275" w:type="dxa"/>
          </w:tcPr>
          <w:p w:rsidR="00A845F2" w:rsidRPr="008549F1" w:rsidRDefault="00A845F2" w:rsidP="003E4D84">
            <w:pPr>
              <w:spacing w:after="0" w:line="240" w:lineRule="auto"/>
              <w:jc w:val="center"/>
              <w:rPr>
                <w:rFonts w:ascii="Times New Roman" w:hAnsi="Times New Roman"/>
                <w:sz w:val="24"/>
                <w:szCs w:val="24"/>
                <w:lang w:eastAsia="ru-RU"/>
              </w:rPr>
            </w:pPr>
            <w:r w:rsidRPr="008549F1">
              <w:rPr>
                <w:rFonts w:ascii="Times New Roman" w:hAnsi="Times New Roman"/>
                <w:sz w:val="24"/>
                <w:szCs w:val="24"/>
                <w:lang w:eastAsia="ru-RU"/>
              </w:rPr>
              <w:t>4</w:t>
            </w:r>
          </w:p>
        </w:tc>
      </w:tr>
      <w:tr w:rsidR="00A845F2" w:rsidRPr="00102E45" w:rsidTr="003E4D84">
        <w:tc>
          <w:tcPr>
            <w:tcW w:w="709" w:type="dxa"/>
          </w:tcPr>
          <w:p w:rsidR="00A845F2" w:rsidRPr="00102E45" w:rsidRDefault="00A845F2" w:rsidP="00102E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7594" w:type="dxa"/>
          </w:tcPr>
          <w:p w:rsidR="00A845F2" w:rsidRPr="008549F1" w:rsidRDefault="00A845F2" w:rsidP="003E4D84">
            <w:pPr>
              <w:spacing w:after="0" w:line="240" w:lineRule="auto"/>
              <w:rPr>
                <w:rFonts w:ascii="Times New Roman" w:hAnsi="Times New Roman"/>
                <w:sz w:val="24"/>
                <w:szCs w:val="24"/>
                <w:lang w:eastAsia="uk-UA"/>
              </w:rPr>
            </w:pPr>
            <w:r w:rsidRPr="008549F1">
              <w:rPr>
                <w:rFonts w:ascii="Times New Roman" w:hAnsi="Times New Roman"/>
                <w:b/>
                <w:bCs/>
                <w:sz w:val="24"/>
                <w:szCs w:val="24"/>
                <w:lang w:eastAsia="ru-RU"/>
              </w:rPr>
              <w:t xml:space="preserve">Тема 4. </w:t>
            </w:r>
            <w:r w:rsidRPr="008549F1">
              <w:rPr>
                <w:rFonts w:ascii="Times New Roman" w:hAnsi="Times New Roman"/>
                <w:sz w:val="24"/>
                <w:szCs w:val="24"/>
                <w:lang w:eastAsia="uk-UA"/>
              </w:rPr>
              <w:t xml:space="preserve">Облік витрат виробництва засобами програми </w:t>
            </w:r>
            <w:r w:rsidRPr="008549F1">
              <w:rPr>
                <w:rFonts w:ascii="Times New Roman" w:hAnsi="Times New Roman"/>
                <w:color w:val="000000"/>
                <w:kern w:val="24"/>
                <w:sz w:val="24"/>
                <w:szCs w:val="24"/>
              </w:rPr>
              <w:t>«БукКіпер</w:t>
            </w:r>
            <w:r w:rsidRPr="008549F1">
              <w:rPr>
                <w:rFonts w:ascii="Times New Roman" w:hAnsi="Times New Roman"/>
                <w:iCs/>
                <w:sz w:val="24"/>
                <w:szCs w:val="24"/>
                <w:lang w:eastAsia="uk-UA"/>
              </w:rPr>
              <w:t>»</w:t>
            </w:r>
          </w:p>
        </w:tc>
        <w:tc>
          <w:tcPr>
            <w:tcW w:w="1275" w:type="dxa"/>
          </w:tcPr>
          <w:p w:rsidR="00A845F2" w:rsidRPr="008549F1" w:rsidRDefault="00A845F2" w:rsidP="003E4D84">
            <w:pPr>
              <w:spacing w:after="0" w:line="240" w:lineRule="auto"/>
              <w:jc w:val="center"/>
              <w:rPr>
                <w:rFonts w:ascii="Times New Roman" w:hAnsi="Times New Roman"/>
                <w:sz w:val="24"/>
                <w:szCs w:val="24"/>
                <w:lang w:eastAsia="ru-RU"/>
              </w:rPr>
            </w:pPr>
            <w:r w:rsidRPr="008549F1">
              <w:rPr>
                <w:rFonts w:ascii="Times New Roman" w:hAnsi="Times New Roman"/>
                <w:sz w:val="24"/>
                <w:szCs w:val="24"/>
                <w:lang w:eastAsia="ru-RU"/>
              </w:rPr>
              <w:t>4</w:t>
            </w:r>
          </w:p>
        </w:tc>
      </w:tr>
      <w:tr w:rsidR="00A845F2" w:rsidRPr="00102E45" w:rsidTr="003E4D84">
        <w:tc>
          <w:tcPr>
            <w:tcW w:w="709" w:type="dxa"/>
          </w:tcPr>
          <w:p w:rsidR="00A845F2" w:rsidRPr="00102E45" w:rsidRDefault="00A845F2" w:rsidP="00102E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7594" w:type="dxa"/>
          </w:tcPr>
          <w:p w:rsidR="00A845F2" w:rsidRPr="008549F1" w:rsidRDefault="00A845F2" w:rsidP="003E4D84">
            <w:pPr>
              <w:spacing w:after="0" w:line="240" w:lineRule="auto"/>
              <w:rPr>
                <w:rFonts w:ascii="Times New Roman" w:hAnsi="Times New Roman"/>
                <w:sz w:val="24"/>
                <w:szCs w:val="24"/>
                <w:lang w:eastAsia="uk-UA"/>
              </w:rPr>
            </w:pPr>
            <w:r w:rsidRPr="008549F1">
              <w:rPr>
                <w:rFonts w:ascii="Times New Roman" w:hAnsi="Times New Roman"/>
                <w:b/>
                <w:bCs/>
                <w:sz w:val="24"/>
                <w:szCs w:val="24"/>
                <w:lang w:eastAsia="ru-RU"/>
              </w:rPr>
              <w:t xml:space="preserve">Тема 5. </w:t>
            </w:r>
            <w:r w:rsidRPr="008549F1">
              <w:rPr>
                <w:rFonts w:ascii="Times New Roman" w:hAnsi="Times New Roman"/>
                <w:sz w:val="24"/>
                <w:szCs w:val="24"/>
                <w:lang w:eastAsia="uk-UA"/>
              </w:rPr>
              <w:t>Облік дебіторської заборгованості</w:t>
            </w:r>
            <w:r w:rsidRPr="008549F1">
              <w:rPr>
                <w:rFonts w:ascii="Times New Roman" w:hAnsi="Times New Roman"/>
                <w:sz w:val="24"/>
                <w:szCs w:val="24"/>
                <w:lang w:eastAsia="ru-RU"/>
              </w:rPr>
              <w:t xml:space="preserve"> засобами програми </w:t>
            </w:r>
            <w:r w:rsidRPr="008549F1">
              <w:rPr>
                <w:rFonts w:ascii="Times New Roman" w:hAnsi="Times New Roman"/>
                <w:color w:val="000000"/>
                <w:kern w:val="24"/>
                <w:sz w:val="24"/>
                <w:szCs w:val="24"/>
              </w:rPr>
              <w:t>«БукКіпер</w:t>
            </w:r>
            <w:r w:rsidRPr="008549F1">
              <w:rPr>
                <w:rFonts w:ascii="Times New Roman" w:hAnsi="Times New Roman"/>
                <w:iCs/>
                <w:sz w:val="24"/>
                <w:szCs w:val="24"/>
                <w:lang w:eastAsia="uk-UA"/>
              </w:rPr>
              <w:t>»</w:t>
            </w:r>
          </w:p>
        </w:tc>
        <w:tc>
          <w:tcPr>
            <w:tcW w:w="1275" w:type="dxa"/>
          </w:tcPr>
          <w:p w:rsidR="00A845F2" w:rsidRPr="008549F1" w:rsidRDefault="00A845F2" w:rsidP="003E4D84">
            <w:pPr>
              <w:spacing w:after="0" w:line="240" w:lineRule="auto"/>
              <w:jc w:val="center"/>
              <w:rPr>
                <w:rFonts w:ascii="Times New Roman" w:hAnsi="Times New Roman"/>
                <w:sz w:val="24"/>
                <w:szCs w:val="24"/>
                <w:lang w:eastAsia="ru-RU"/>
              </w:rPr>
            </w:pPr>
            <w:r w:rsidRPr="008549F1">
              <w:rPr>
                <w:rFonts w:ascii="Times New Roman" w:hAnsi="Times New Roman"/>
                <w:sz w:val="24"/>
                <w:szCs w:val="24"/>
                <w:lang w:eastAsia="ru-RU"/>
              </w:rPr>
              <w:t>4</w:t>
            </w:r>
          </w:p>
        </w:tc>
      </w:tr>
      <w:tr w:rsidR="00A845F2" w:rsidRPr="00102E45" w:rsidTr="003E4D84">
        <w:tc>
          <w:tcPr>
            <w:tcW w:w="709" w:type="dxa"/>
          </w:tcPr>
          <w:p w:rsidR="00A845F2" w:rsidRPr="00102E45" w:rsidRDefault="00A845F2" w:rsidP="00102E4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7594" w:type="dxa"/>
          </w:tcPr>
          <w:p w:rsidR="00A845F2" w:rsidRPr="008549F1" w:rsidRDefault="00A845F2" w:rsidP="003E4D84">
            <w:pPr>
              <w:spacing w:after="0" w:line="240" w:lineRule="auto"/>
              <w:rPr>
                <w:rFonts w:ascii="Times New Roman" w:hAnsi="Times New Roman"/>
                <w:sz w:val="24"/>
                <w:szCs w:val="24"/>
                <w:lang w:eastAsia="uk-UA"/>
              </w:rPr>
            </w:pPr>
            <w:r w:rsidRPr="008549F1">
              <w:rPr>
                <w:rFonts w:ascii="Times New Roman" w:hAnsi="Times New Roman"/>
                <w:b/>
                <w:bCs/>
                <w:sz w:val="24"/>
                <w:szCs w:val="24"/>
                <w:lang w:eastAsia="ru-RU"/>
              </w:rPr>
              <w:t xml:space="preserve">Тема 6. </w:t>
            </w:r>
            <w:r w:rsidRPr="008549F1">
              <w:rPr>
                <w:rFonts w:ascii="Times New Roman" w:hAnsi="Times New Roman"/>
                <w:sz w:val="24"/>
                <w:szCs w:val="24"/>
                <w:lang w:eastAsia="uk-UA"/>
              </w:rPr>
              <w:t xml:space="preserve">Облік грошових коштів засобами програми </w:t>
            </w:r>
            <w:r w:rsidRPr="008549F1">
              <w:rPr>
                <w:rFonts w:ascii="Times New Roman" w:hAnsi="Times New Roman"/>
                <w:color w:val="000000"/>
                <w:kern w:val="24"/>
                <w:sz w:val="24"/>
                <w:szCs w:val="24"/>
              </w:rPr>
              <w:t>«БукКіпер</w:t>
            </w:r>
            <w:r w:rsidRPr="008549F1">
              <w:rPr>
                <w:rFonts w:ascii="Times New Roman" w:hAnsi="Times New Roman"/>
                <w:iCs/>
                <w:sz w:val="24"/>
                <w:szCs w:val="24"/>
                <w:lang w:eastAsia="uk-UA"/>
              </w:rPr>
              <w:t>»</w:t>
            </w:r>
          </w:p>
        </w:tc>
        <w:tc>
          <w:tcPr>
            <w:tcW w:w="1275" w:type="dxa"/>
          </w:tcPr>
          <w:p w:rsidR="00A845F2" w:rsidRPr="008549F1" w:rsidRDefault="00A845F2" w:rsidP="003E4D84">
            <w:pPr>
              <w:spacing w:after="0" w:line="240" w:lineRule="auto"/>
              <w:jc w:val="center"/>
              <w:rPr>
                <w:rFonts w:ascii="Times New Roman" w:hAnsi="Times New Roman"/>
                <w:sz w:val="24"/>
                <w:szCs w:val="24"/>
                <w:lang w:eastAsia="ru-RU"/>
              </w:rPr>
            </w:pPr>
            <w:r w:rsidRPr="008549F1">
              <w:rPr>
                <w:rFonts w:ascii="Times New Roman" w:hAnsi="Times New Roman"/>
                <w:sz w:val="24"/>
                <w:szCs w:val="24"/>
                <w:lang w:eastAsia="ru-RU"/>
              </w:rPr>
              <w:t>4</w:t>
            </w:r>
          </w:p>
        </w:tc>
      </w:tr>
      <w:tr w:rsidR="00A845F2" w:rsidRPr="00102E45" w:rsidTr="003E4D84">
        <w:tc>
          <w:tcPr>
            <w:tcW w:w="709" w:type="dxa"/>
          </w:tcPr>
          <w:p w:rsidR="00A845F2" w:rsidRPr="00102E45" w:rsidRDefault="00A845F2" w:rsidP="00847B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7594" w:type="dxa"/>
          </w:tcPr>
          <w:p w:rsidR="00A845F2" w:rsidRPr="008549F1" w:rsidRDefault="00A845F2" w:rsidP="00847BC2">
            <w:pPr>
              <w:spacing w:after="0" w:line="240" w:lineRule="auto"/>
              <w:rPr>
                <w:rFonts w:ascii="Times New Roman" w:hAnsi="Times New Roman"/>
                <w:b/>
                <w:sz w:val="24"/>
                <w:szCs w:val="24"/>
                <w:lang w:eastAsia="ru-RU"/>
              </w:rPr>
            </w:pPr>
            <w:r w:rsidRPr="008549F1">
              <w:rPr>
                <w:rFonts w:ascii="Times New Roman" w:hAnsi="Times New Roman"/>
                <w:b/>
                <w:bCs/>
                <w:sz w:val="24"/>
                <w:szCs w:val="24"/>
                <w:lang w:eastAsia="ru-RU"/>
              </w:rPr>
              <w:t xml:space="preserve">Тема 7. </w:t>
            </w:r>
            <w:r w:rsidRPr="008549F1">
              <w:rPr>
                <w:rFonts w:ascii="Times New Roman" w:hAnsi="Times New Roman"/>
                <w:iCs/>
                <w:sz w:val="24"/>
                <w:szCs w:val="24"/>
                <w:lang w:eastAsia="uk-UA"/>
              </w:rPr>
              <w:t>Облік поточних зобов’язань засобами програми «БукКіпер»</w:t>
            </w:r>
          </w:p>
        </w:tc>
        <w:tc>
          <w:tcPr>
            <w:tcW w:w="1275" w:type="dxa"/>
          </w:tcPr>
          <w:p w:rsidR="00A845F2" w:rsidRPr="008549F1" w:rsidRDefault="00A845F2" w:rsidP="00847BC2">
            <w:pPr>
              <w:spacing w:after="0" w:line="240" w:lineRule="auto"/>
              <w:jc w:val="center"/>
              <w:rPr>
                <w:rFonts w:ascii="Times New Roman" w:hAnsi="Times New Roman"/>
                <w:bCs/>
                <w:sz w:val="24"/>
                <w:szCs w:val="24"/>
                <w:lang w:eastAsia="ru-RU"/>
              </w:rPr>
            </w:pPr>
            <w:r w:rsidRPr="008549F1">
              <w:rPr>
                <w:rFonts w:ascii="Times New Roman" w:hAnsi="Times New Roman"/>
                <w:bCs/>
                <w:sz w:val="24"/>
                <w:szCs w:val="24"/>
                <w:lang w:eastAsia="ru-RU"/>
              </w:rPr>
              <w:t>3</w:t>
            </w:r>
          </w:p>
        </w:tc>
      </w:tr>
      <w:tr w:rsidR="00A845F2" w:rsidRPr="00102E45" w:rsidTr="003E4D84">
        <w:tc>
          <w:tcPr>
            <w:tcW w:w="709" w:type="dxa"/>
          </w:tcPr>
          <w:p w:rsidR="00A845F2" w:rsidRPr="00102E45" w:rsidRDefault="00A845F2" w:rsidP="00847B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7594" w:type="dxa"/>
          </w:tcPr>
          <w:p w:rsidR="00A845F2" w:rsidRPr="008549F1" w:rsidRDefault="00A845F2" w:rsidP="00847BC2">
            <w:pPr>
              <w:spacing w:after="0" w:line="240" w:lineRule="auto"/>
              <w:rPr>
                <w:rFonts w:ascii="Times New Roman" w:hAnsi="Times New Roman"/>
                <w:b/>
                <w:sz w:val="24"/>
                <w:szCs w:val="24"/>
                <w:lang w:eastAsia="ru-RU"/>
              </w:rPr>
            </w:pPr>
            <w:r w:rsidRPr="008549F1">
              <w:rPr>
                <w:rFonts w:ascii="Times New Roman" w:hAnsi="Times New Roman"/>
                <w:b/>
                <w:bCs/>
                <w:sz w:val="24"/>
                <w:szCs w:val="24"/>
                <w:lang w:eastAsia="ru-RU"/>
              </w:rPr>
              <w:t xml:space="preserve">Тема 8. </w:t>
            </w:r>
            <w:r w:rsidRPr="008549F1">
              <w:rPr>
                <w:rFonts w:ascii="Times New Roman" w:hAnsi="Times New Roman"/>
                <w:iCs/>
                <w:sz w:val="24"/>
                <w:szCs w:val="24"/>
                <w:lang w:eastAsia="uk-UA"/>
              </w:rPr>
              <w:t>Облік довгострокових  зобов’язань засобами програми «БукКіпер»</w:t>
            </w:r>
          </w:p>
        </w:tc>
        <w:tc>
          <w:tcPr>
            <w:tcW w:w="1275" w:type="dxa"/>
          </w:tcPr>
          <w:p w:rsidR="00A845F2" w:rsidRPr="008549F1" w:rsidRDefault="00A845F2" w:rsidP="00847BC2">
            <w:pPr>
              <w:spacing w:after="0" w:line="240" w:lineRule="auto"/>
              <w:jc w:val="center"/>
              <w:rPr>
                <w:rFonts w:ascii="Times New Roman" w:hAnsi="Times New Roman"/>
                <w:bCs/>
                <w:sz w:val="24"/>
                <w:szCs w:val="24"/>
                <w:lang w:eastAsia="ru-RU"/>
              </w:rPr>
            </w:pPr>
            <w:r w:rsidRPr="008549F1">
              <w:rPr>
                <w:rFonts w:ascii="Times New Roman" w:hAnsi="Times New Roman"/>
                <w:bCs/>
                <w:sz w:val="24"/>
                <w:szCs w:val="24"/>
                <w:lang w:eastAsia="ru-RU"/>
              </w:rPr>
              <w:t>3</w:t>
            </w:r>
          </w:p>
        </w:tc>
      </w:tr>
      <w:tr w:rsidR="00A845F2" w:rsidRPr="00102E45" w:rsidTr="003E4D84">
        <w:tc>
          <w:tcPr>
            <w:tcW w:w="709" w:type="dxa"/>
          </w:tcPr>
          <w:p w:rsidR="00A845F2" w:rsidRPr="00102E45" w:rsidRDefault="00A845F2" w:rsidP="00847B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p>
        </w:tc>
        <w:tc>
          <w:tcPr>
            <w:tcW w:w="7594" w:type="dxa"/>
          </w:tcPr>
          <w:p w:rsidR="00A845F2" w:rsidRPr="008549F1" w:rsidRDefault="00A845F2" w:rsidP="00847BC2">
            <w:pPr>
              <w:spacing w:after="0" w:line="240" w:lineRule="auto"/>
              <w:rPr>
                <w:rFonts w:ascii="Times New Roman" w:hAnsi="Times New Roman"/>
                <w:bCs/>
                <w:sz w:val="24"/>
                <w:szCs w:val="24"/>
                <w:lang w:eastAsia="ru-RU"/>
              </w:rPr>
            </w:pPr>
            <w:r w:rsidRPr="008549F1">
              <w:rPr>
                <w:rFonts w:ascii="Times New Roman" w:hAnsi="Times New Roman"/>
                <w:b/>
                <w:bCs/>
                <w:sz w:val="24"/>
                <w:szCs w:val="24"/>
                <w:lang w:eastAsia="ru-RU"/>
              </w:rPr>
              <w:t xml:space="preserve">Тема 9. </w:t>
            </w:r>
            <w:r w:rsidRPr="008549F1">
              <w:rPr>
                <w:rFonts w:ascii="Times New Roman" w:hAnsi="Times New Roman"/>
                <w:iCs/>
                <w:sz w:val="24"/>
                <w:szCs w:val="24"/>
                <w:lang w:eastAsia="uk-UA"/>
              </w:rPr>
              <w:t>Облік оплати праці засобами програми «БукКіпер»</w:t>
            </w:r>
          </w:p>
        </w:tc>
        <w:tc>
          <w:tcPr>
            <w:tcW w:w="1275" w:type="dxa"/>
          </w:tcPr>
          <w:p w:rsidR="00A845F2" w:rsidRPr="008549F1" w:rsidRDefault="00A845F2" w:rsidP="00847BC2">
            <w:pPr>
              <w:spacing w:after="0" w:line="240" w:lineRule="auto"/>
              <w:jc w:val="center"/>
              <w:rPr>
                <w:rFonts w:ascii="Times New Roman" w:hAnsi="Times New Roman"/>
                <w:bCs/>
                <w:sz w:val="24"/>
                <w:szCs w:val="24"/>
                <w:lang w:eastAsia="ru-RU"/>
              </w:rPr>
            </w:pPr>
            <w:r w:rsidRPr="008549F1">
              <w:rPr>
                <w:rFonts w:ascii="Times New Roman" w:hAnsi="Times New Roman"/>
                <w:bCs/>
                <w:sz w:val="24"/>
                <w:szCs w:val="24"/>
                <w:lang w:eastAsia="ru-RU"/>
              </w:rPr>
              <w:t>4</w:t>
            </w:r>
          </w:p>
        </w:tc>
      </w:tr>
      <w:tr w:rsidR="00A845F2" w:rsidRPr="00102E45" w:rsidTr="003E4D84">
        <w:tc>
          <w:tcPr>
            <w:tcW w:w="709" w:type="dxa"/>
          </w:tcPr>
          <w:p w:rsidR="00A845F2" w:rsidRPr="00102E45" w:rsidRDefault="00A845F2" w:rsidP="00847B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7594" w:type="dxa"/>
          </w:tcPr>
          <w:p w:rsidR="00A845F2" w:rsidRPr="008549F1" w:rsidRDefault="00A845F2" w:rsidP="00847BC2">
            <w:pPr>
              <w:spacing w:after="0" w:line="240" w:lineRule="auto"/>
              <w:rPr>
                <w:rFonts w:ascii="Times New Roman" w:hAnsi="Times New Roman"/>
                <w:b/>
                <w:bCs/>
                <w:sz w:val="24"/>
                <w:szCs w:val="24"/>
                <w:lang w:eastAsia="ru-RU"/>
              </w:rPr>
            </w:pPr>
            <w:r w:rsidRPr="008549F1">
              <w:rPr>
                <w:rFonts w:ascii="Times New Roman" w:hAnsi="Times New Roman"/>
                <w:b/>
                <w:bCs/>
                <w:sz w:val="24"/>
                <w:szCs w:val="24"/>
                <w:lang w:eastAsia="ru-RU"/>
              </w:rPr>
              <w:t xml:space="preserve">Тема 10. </w:t>
            </w:r>
            <w:r w:rsidRPr="008549F1">
              <w:rPr>
                <w:rFonts w:ascii="Times New Roman" w:hAnsi="Times New Roman"/>
                <w:sz w:val="24"/>
                <w:szCs w:val="24"/>
                <w:lang w:eastAsia="ru-RU"/>
              </w:rPr>
              <w:t xml:space="preserve">Облік розрахунків з бюджетом </w:t>
            </w:r>
            <w:r w:rsidRPr="008549F1">
              <w:rPr>
                <w:rFonts w:ascii="Times New Roman" w:hAnsi="Times New Roman"/>
                <w:iCs/>
                <w:sz w:val="24"/>
                <w:szCs w:val="24"/>
                <w:lang w:eastAsia="uk-UA"/>
              </w:rPr>
              <w:t>засобами програми «БукКіпер»</w:t>
            </w:r>
          </w:p>
        </w:tc>
        <w:tc>
          <w:tcPr>
            <w:tcW w:w="1275" w:type="dxa"/>
          </w:tcPr>
          <w:p w:rsidR="00A845F2" w:rsidRPr="008549F1" w:rsidRDefault="00A845F2" w:rsidP="00847BC2">
            <w:pPr>
              <w:spacing w:after="0" w:line="240" w:lineRule="auto"/>
              <w:jc w:val="center"/>
              <w:rPr>
                <w:rFonts w:ascii="Times New Roman" w:hAnsi="Times New Roman"/>
                <w:bCs/>
                <w:sz w:val="24"/>
                <w:szCs w:val="24"/>
                <w:lang w:eastAsia="ru-RU"/>
              </w:rPr>
            </w:pPr>
            <w:r w:rsidRPr="008549F1">
              <w:rPr>
                <w:rFonts w:ascii="Times New Roman" w:hAnsi="Times New Roman"/>
                <w:bCs/>
                <w:sz w:val="24"/>
                <w:szCs w:val="24"/>
                <w:lang w:eastAsia="ru-RU"/>
              </w:rPr>
              <w:t>4</w:t>
            </w:r>
          </w:p>
        </w:tc>
      </w:tr>
      <w:tr w:rsidR="00A845F2" w:rsidRPr="00102E45" w:rsidTr="003E4D84">
        <w:tc>
          <w:tcPr>
            <w:tcW w:w="709" w:type="dxa"/>
          </w:tcPr>
          <w:p w:rsidR="00A845F2" w:rsidRPr="00102E45" w:rsidRDefault="00A845F2" w:rsidP="00847B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c>
          <w:tcPr>
            <w:tcW w:w="7594" w:type="dxa"/>
          </w:tcPr>
          <w:p w:rsidR="00A845F2" w:rsidRPr="008549F1" w:rsidRDefault="00A845F2" w:rsidP="00847BC2">
            <w:pPr>
              <w:widowControl w:val="0"/>
              <w:spacing w:after="0" w:line="240" w:lineRule="auto"/>
              <w:outlineLvl w:val="3"/>
              <w:rPr>
                <w:rFonts w:ascii="Times New Roman" w:hAnsi="Times New Roman"/>
                <w:b/>
                <w:bCs/>
                <w:sz w:val="24"/>
                <w:szCs w:val="24"/>
                <w:lang w:eastAsia="ru-RU"/>
              </w:rPr>
            </w:pPr>
            <w:r w:rsidRPr="008549F1">
              <w:rPr>
                <w:rFonts w:ascii="Times New Roman" w:hAnsi="Times New Roman"/>
                <w:b/>
                <w:bCs/>
                <w:sz w:val="24"/>
                <w:szCs w:val="24"/>
                <w:lang w:eastAsia="ru-RU"/>
              </w:rPr>
              <w:t xml:space="preserve">Тема 11. </w:t>
            </w:r>
            <w:r w:rsidRPr="008549F1">
              <w:rPr>
                <w:rFonts w:ascii="Times New Roman" w:hAnsi="Times New Roman"/>
                <w:sz w:val="24"/>
                <w:szCs w:val="24"/>
                <w:lang w:eastAsia="uk-UA"/>
              </w:rPr>
              <w:t xml:space="preserve">Облік доходів та витрат засобами програми </w:t>
            </w:r>
            <w:r w:rsidRPr="008549F1">
              <w:rPr>
                <w:rFonts w:ascii="Times New Roman" w:hAnsi="Times New Roman"/>
                <w:iCs/>
                <w:sz w:val="24"/>
                <w:szCs w:val="24"/>
                <w:lang w:eastAsia="uk-UA"/>
              </w:rPr>
              <w:t>«БукКіпер»</w:t>
            </w:r>
          </w:p>
        </w:tc>
        <w:tc>
          <w:tcPr>
            <w:tcW w:w="1275" w:type="dxa"/>
          </w:tcPr>
          <w:p w:rsidR="00A845F2" w:rsidRPr="008549F1" w:rsidRDefault="00A845F2" w:rsidP="00847BC2">
            <w:pPr>
              <w:spacing w:after="0" w:line="240" w:lineRule="auto"/>
              <w:jc w:val="center"/>
              <w:rPr>
                <w:rFonts w:ascii="Times New Roman" w:hAnsi="Times New Roman"/>
                <w:bCs/>
                <w:sz w:val="24"/>
                <w:szCs w:val="24"/>
                <w:lang w:eastAsia="ru-RU"/>
              </w:rPr>
            </w:pPr>
            <w:r w:rsidRPr="008549F1">
              <w:rPr>
                <w:rFonts w:ascii="Times New Roman" w:hAnsi="Times New Roman"/>
                <w:bCs/>
                <w:sz w:val="24"/>
                <w:szCs w:val="24"/>
                <w:lang w:eastAsia="ru-RU"/>
              </w:rPr>
              <w:t>3</w:t>
            </w:r>
          </w:p>
        </w:tc>
      </w:tr>
      <w:tr w:rsidR="00A845F2" w:rsidRPr="00102E45" w:rsidTr="003E4D84">
        <w:tc>
          <w:tcPr>
            <w:tcW w:w="709" w:type="dxa"/>
          </w:tcPr>
          <w:p w:rsidR="00A845F2" w:rsidRPr="00102E45" w:rsidRDefault="00A845F2" w:rsidP="00847B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7594" w:type="dxa"/>
          </w:tcPr>
          <w:p w:rsidR="00A845F2" w:rsidRPr="008549F1" w:rsidRDefault="00A845F2" w:rsidP="00847BC2">
            <w:pPr>
              <w:widowControl w:val="0"/>
              <w:spacing w:after="0" w:line="240" w:lineRule="auto"/>
              <w:outlineLvl w:val="3"/>
              <w:rPr>
                <w:rFonts w:ascii="Times New Roman" w:hAnsi="Times New Roman"/>
                <w:b/>
                <w:bCs/>
                <w:sz w:val="24"/>
                <w:szCs w:val="24"/>
                <w:lang w:eastAsia="ru-RU"/>
              </w:rPr>
            </w:pPr>
            <w:r w:rsidRPr="008549F1">
              <w:rPr>
                <w:rFonts w:ascii="Times New Roman" w:hAnsi="Times New Roman"/>
                <w:b/>
                <w:bCs/>
                <w:sz w:val="24"/>
                <w:szCs w:val="24"/>
                <w:lang w:eastAsia="ru-RU"/>
              </w:rPr>
              <w:t xml:space="preserve">Тема 12. </w:t>
            </w:r>
            <w:r w:rsidRPr="008549F1">
              <w:rPr>
                <w:rFonts w:ascii="Times New Roman" w:hAnsi="Times New Roman"/>
                <w:sz w:val="24"/>
                <w:szCs w:val="24"/>
                <w:lang w:eastAsia="uk-UA"/>
              </w:rPr>
              <w:t xml:space="preserve">Облік фінансових результатів діяльності підприємства засобами програми </w:t>
            </w:r>
            <w:r w:rsidRPr="008549F1">
              <w:rPr>
                <w:rFonts w:ascii="Times New Roman" w:hAnsi="Times New Roman"/>
                <w:iCs/>
                <w:sz w:val="24"/>
                <w:szCs w:val="24"/>
                <w:lang w:eastAsia="uk-UA"/>
              </w:rPr>
              <w:t>«БукКіпер»</w:t>
            </w:r>
          </w:p>
        </w:tc>
        <w:tc>
          <w:tcPr>
            <w:tcW w:w="1275" w:type="dxa"/>
          </w:tcPr>
          <w:p w:rsidR="00A845F2" w:rsidRPr="008549F1" w:rsidRDefault="00A845F2" w:rsidP="00847BC2">
            <w:pPr>
              <w:spacing w:after="0" w:line="240" w:lineRule="auto"/>
              <w:jc w:val="center"/>
              <w:rPr>
                <w:rFonts w:ascii="Times New Roman" w:hAnsi="Times New Roman"/>
                <w:bCs/>
                <w:sz w:val="24"/>
                <w:szCs w:val="24"/>
                <w:lang w:eastAsia="ru-RU"/>
              </w:rPr>
            </w:pPr>
            <w:r w:rsidRPr="008549F1">
              <w:rPr>
                <w:rFonts w:ascii="Times New Roman" w:hAnsi="Times New Roman"/>
                <w:bCs/>
                <w:sz w:val="24"/>
                <w:szCs w:val="24"/>
                <w:lang w:eastAsia="ru-RU"/>
              </w:rPr>
              <w:t>3</w:t>
            </w:r>
          </w:p>
        </w:tc>
      </w:tr>
      <w:tr w:rsidR="00A845F2" w:rsidRPr="00102E45" w:rsidTr="003E4D84">
        <w:tc>
          <w:tcPr>
            <w:tcW w:w="709" w:type="dxa"/>
          </w:tcPr>
          <w:p w:rsidR="00A845F2" w:rsidRPr="00102E45" w:rsidRDefault="00A845F2" w:rsidP="00847B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w:t>
            </w:r>
          </w:p>
        </w:tc>
        <w:tc>
          <w:tcPr>
            <w:tcW w:w="7594" w:type="dxa"/>
          </w:tcPr>
          <w:p w:rsidR="00A845F2" w:rsidRPr="008549F1" w:rsidRDefault="00A845F2" w:rsidP="00847BC2">
            <w:pPr>
              <w:widowControl w:val="0"/>
              <w:spacing w:after="0" w:line="240" w:lineRule="auto"/>
              <w:outlineLvl w:val="3"/>
              <w:rPr>
                <w:rFonts w:ascii="Times New Roman" w:hAnsi="Times New Roman"/>
                <w:b/>
                <w:bCs/>
                <w:sz w:val="24"/>
                <w:szCs w:val="24"/>
                <w:lang w:eastAsia="ru-RU"/>
              </w:rPr>
            </w:pPr>
            <w:r w:rsidRPr="008549F1">
              <w:rPr>
                <w:rFonts w:ascii="Times New Roman" w:hAnsi="Times New Roman"/>
                <w:b/>
                <w:bCs/>
                <w:sz w:val="24"/>
                <w:szCs w:val="24"/>
                <w:lang w:eastAsia="ru-RU"/>
              </w:rPr>
              <w:t xml:space="preserve">Тема 13. </w:t>
            </w:r>
            <w:r w:rsidRPr="008549F1">
              <w:rPr>
                <w:rFonts w:ascii="Times New Roman" w:hAnsi="Times New Roman"/>
                <w:sz w:val="24"/>
                <w:szCs w:val="24"/>
                <w:lang w:eastAsia="uk-UA"/>
              </w:rPr>
              <w:t xml:space="preserve">Складання фінансової звітності підприємства засобами програми </w:t>
            </w:r>
            <w:r w:rsidRPr="008549F1">
              <w:rPr>
                <w:rFonts w:ascii="Times New Roman" w:hAnsi="Times New Roman"/>
                <w:iCs/>
                <w:sz w:val="24"/>
                <w:szCs w:val="24"/>
                <w:lang w:eastAsia="uk-UA"/>
              </w:rPr>
              <w:t>«БукКіпер»</w:t>
            </w:r>
          </w:p>
        </w:tc>
        <w:tc>
          <w:tcPr>
            <w:tcW w:w="1275" w:type="dxa"/>
          </w:tcPr>
          <w:p w:rsidR="00A845F2" w:rsidRPr="008549F1" w:rsidRDefault="00A845F2" w:rsidP="00847BC2">
            <w:pPr>
              <w:spacing w:after="0" w:line="240" w:lineRule="auto"/>
              <w:jc w:val="center"/>
              <w:rPr>
                <w:rFonts w:ascii="Times New Roman" w:hAnsi="Times New Roman"/>
                <w:bCs/>
                <w:sz w:val="24"/>
                <w:szCs w:val="24"/>
                <w:lang w:eastAsia="ru-RU"/>
              </w:rPr>
            </w:pPr>
            <w:r w:rsidRPr="008549F1">
              <w:rPr>
                <w:rFonts w:ascii="Times New Roman" w:hAnsi="Times New Roman"/>
                <w:bCs/>
                <w:sz w:val="24"/>
                <w:szCs w:val="24"/>
                <w:lang w:eastAsia="ru-RU"/>
              </w:rPr>
              <w:t>3</w:t>
            </w:r>
          </w:p>
        </w:tc>
      </w:tr>
      <w:tr w:rsidR="00A845F2" w:rsidRPr="00102E45" w:rsidTr="00640231">
        <w:tc>
          <w:tcPr>
            <w:tcW w:w="8303" w:type="dxa"/>
            <w:gridSpan w:val="2"/>
          </w:tcPr>
          <w:p w:rsidR="00A845F2" w:rsidRPr="00102E45" w:rsidRDefault="00A845F2" w:rsidP="00847BC2">
            <w:pPr>
              <w:spacing w:after="0" w:line="240" w:lineRule="auto"/>
              <w:jc w:val="right"/>
              <w:rPr>
                <w:rFonts w:ascii="Times New Roman" w:hAnsi="Times New Roman"/>
                <w:b/>
                <w:sz w:val="24"/>
                <w:szCs w:val="24"/>
                <w:lang w:val="ru-RU" w:eastAsia="ru-RU"/>
              </w:rPr>
            </w:pPr>
            <w:r w:rsidRPr="00847BC2">
              <w:rPr>
                <w:rFonts w:ascii="Times New Roman" w:hAnsi="Times New Roman"/>
                <w:b/>
                <w:bCs/>
                <w:i/>
                <w:sz w:val="24"/>
                <w:szCs w:val="24"/>
                <w:lang w:eastAsia="ru-RU"/>
              </w:rPr>
              <w:t>Усього годин</w:t>
            </w:r>
          </w:p>
        </w:tc>
        <w:tc>
          <w:tcPr>
            <w:tcW w:w="1275" w:type="dxa"/>
          </w:tcPr>
          <w:p w:rsidR="00A845F2" w:rsidRPr="00847BC2" w:rsidRDefault="00A845F2" w:rsidP="00102E45">
            <w:pPr>
              <w:spacing w:after="0" w:line="240" w:lineRule="auto"/>
              <w:jc w:val="center"/>
              <w:rPr>
                <w:rFonts w:ascii="Times New Roman" w:hAnsi="Times New Roman"/>
                <w:b/>
                <w:i/>
                <w:sz w:val="24"/>
                <w:szCs w:val="24"/>
                <w:lang w:val="ru-RU" w:eastAsia="ru-RU"/>
              </w:rPr>
            </w:pPr>
            <w:r w:rsidRPr="00847BC2">
              <w:rPr>
                <w:rFonts w:ascii="Times New Roman" w:hAnsi="Times New Roman"/>
                <w:b/>
                <w:i/>
                <w:sz w:val="24"/>
                <w:szCs w:val="24"/>
                <w:lang w:val="ru-RU" w:eastAsia="ru-RU"/>
              </w:rPr>
              <w:t>45</w:t>
            </w:r>
          </w:p>
        </w:tc>
      </w:tr>
    </w:tbl>
    <w:p w:rsidR="00A845F2" w:rsidRDefault="00A845F2" w:rsidP="00852809">
      <w:pPr>
        <w:ind w:firstLine="709"/>
        <w:jc w:val="both"/>
        <w:rPr>
          <w:rFonts w:ascii="Times New Roman" w:hAnsi="Times New Roman"/>
          <w:sz w:val="24"/>
          <w:szCs w:val="24"/>
        </w:rPr>
      </w:pPr>
    </w:p>
    <w:p w:rsidR="00A845F2" w:rsidRDefault="00A845F2" w:rsidP="009F7C45">
      <w:pPr>
        <w:numPr>
          <w:ilvl w:val="1"/>
          <w:numId w:val="5"/>
        </w:numPr>
        <w:spacing w:after="0" w:line="240" w:lineRule="auto"/>
        <w:contextualSpacing/>
        <w:jc w:val="center"/>
        <w:rPr>
          <w:rFonts w:ascii="Times New Roman" w:hAnsi="Times New Roman"/>
          <w:b/>
          <w:sz w:val="24"/>
          <w:szCs w:val="24"/>
          <w:lang w:eastAsia="ru-RU"/>
        </w:rPr>
      </w:pPr>
      <w:r w:rsidRPr="009F7C45">
        <w:rPr>
          <w:rFonts w:ascii="Times New Roman" w:hAnsi="Times New Roman"/>
          <w:b/>
          <w:sz w:val="24"/>
          <w:szCs w:val="24"/>
          <w:lang w:eastAsia="ru-RU"/>
        </w:rPr>
        <w:t>Тематика індивідуальних завдань</w:t>
      </w:r>
    </w:p>
    <w:p w:rsidR="00A845F2" w:rsidRPr="009F7C45" w:rsidRDefault="00A845F2" w:rsidP="003D3B8D">
      <w:pPr>
        <w:spacing w:after="0" w:line="240" w:lineRule="auto"/>
        <w:ind w:left="1789"/>
        <w:contextualSpacing/>
        <w:rPr>
          <w:rFonts w:ascii="Times New Roman" w:hAnsi="Times New Roman"/>
          <w:b/>
          <w:sz w:val="24"/>
          <w:szCs w:val="24"/>
          <w:lang w:eastAsia="ru-RU"/>
        </w:rPr>
      </w:pPr>
    </w:p>
    <w:tbl>
      <w:tblPr>
        <w:tblW w:w="96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7788"/>
        <w:gridCol w:w="1275"/>
      </w:tblGrid>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sidRPr="009F7C45">
              <w:rPr>
                <w:rFonts w:ascii="Times New Roman" w:hAnsi="Times New Roman"/>
                <w:b/>
                <w:sz w:val="24"/>
                <w:szCs w:val="24"/>
                <w:lang w:eastAsia="ru-RU"/>
              </w:rPr>
              <w:t>№</w:t>
            </w:r>
          </w:p>
          <w:p w:rsidR="00A845F2" w:rsidRPr="009F7C45" w:rsidRDefault="00A845F2" w:rsidP="009F7C45">
            <w:pPr>
              <w:spacing w:after="0" w:line="240" w:lineRule="auto"/>
              <w:ind w:left="142" w:hanging="142"/>
              <w:jc w:val="center"/>
              <w:rPr>
                <w:rFonts w:ascii="Times New Roman" w:hAnsi="Times New Roman"/>
                <w:b/>
                <w:sz w:val="24"/>
                <w:szCs w:val="24"/>
                <w:lang w:eastAsia="ru-RU"/>
              </w:rPr>
            </w:pPr>
            <w:r w:rsidRPr="009F7C45">
              <w:rPr>
                <w:rFonts w:ascii="Times New Roman" w:hAnsi="Times New Roman"/>
                <w:b/>
                <w:sz w:val="24"/>
                <w:szCs w:val="24"/>
                <w:lang w:eastAsia="ru-RU"/>
              </w:rPr>
              <w:t>з/п</w:t>
            </w:r>
          </w:p>
        </w:tc>
        <w:tc>
          <w:tcPr>
            <w:tcW w:w="7788" w:type="dxa"/>
            <w:vAlign w:val="center"/>
          </w:tcPr>
          <w:p w:rsidR="00A845F2" w:rsidRPr="009F7C45" w:rsidRDefault="00A845F2" w:rsidP="009F7C45">
            <w:pPr>
              <w:spacing w:after="0" w:line="240" w:lineRule="auto"/>
              <w:jc w:val="center"/>
              <w:rPr>
                <w:rFonts w:ascii="Times New Roman" w:hAnsi="Times New Roman"/>
                <w:b/>
                <w:sz w:val="24"/>
                <w:szCs w:val="24"/>
                <w:lang w:eastAsia="ru-RU"/>
              </w:rPr>
            </w:pPr>
            <w:r w:rsidRPr="009F7C45">
              <w:rPr>
                <w:rFonts w:ascii="Times New Roman" w:hAnsi="Times New Roman"/>
                <w:b/>
                <w:sz w:val="24"/>
                <w:szCs w:val="24"/>
                <w:lang w:eastAsia="ru-RU"/>
              </w:rPr>
              <w:t xml:space="preserve">Назва </w:t>
            </w:r>
            <w:r>
              <w:rPr>
                <w:rFonts w:ascii="Times New Roman" w:hAnsi="Times New Roman"/>
                <w:b/>
                <w:sz w:val="24"/>
                <w:szCs w:val="24"/>
                <w:lang w:eastAsia="ru-RU"/>
              </w:rPr>
              <w:t>робіт</w:t>
            </w:r>
          </w:p>
        </w:tc>
        <w:tc>
          <w:tcPr>
            <w:tcW w:w="1275" w:type="dxa"/>
          </w:tcPr>
          <w:p w:rsidR="00A845F2" w:rsidRPr="009F7C45" w:rsidRDefault="00A845F2" w:rsidP="009F7C45">
            <w:pPr>
              <w:spacing w:after="0" w:line="240" w:lineRule="auto"/>
              <w:jc w:val="center"/>
              <w:rPr>
                <w:rFonts w:ascii="Times New Roman" w:hAnsi="Times New Roman"/>
                <w:b/>
                <w:sz w:val="24"/>
                <w:szCs w:val="24"/>
                <w:lang w:eastAsia="ru-RU"/>
              </w:rPr>
            </w:pPr>
            <w:r w:rsidRPr="009F7C45">
              <w:rPr>
                <w:rFonts w:ascii="Times New Roman" w:hAnsi="Times New Roman"/>
                <w:b/>
                <w:sz w:val="24"/>
                <w:szCs w:val="24"/>
                <w:lang w:eastAsia="ru-RU"/>
              </w:rPr>
              <w:t>Кількість балів</w:t>
            </w: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1</w:t>
            </w:r>
          </w:p>
        </w:tc>
        <w:tc>
          <w:tcPr>
            <w:tcW w:w="7788" w:type="dxa"/>
            <w:vAlign w:val="center"/>
          </w:tcPr>
          <w:p w:rsidR="00A845F2" w:rsidRPr="003D3B8D" w:rsidRDefault="00A845F2" w:rsidP="003D3B8D">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Відображення вступних залишків за рахунками бухгалтерського обліку</w:t>
            </w:r>
          </w:p>
        </w:tc>
        <w:tc>
          <w:tcPr>
            <w:tcW w:w="1275" w:type="dxa"/>
            <w:vMerge w:val="restart"/>
          </w:tcPr>
          <w:p w:rsidR="00A845F2" w:rsidRDefault="00A845F2" w:rsidP="009F7C45">
            <w:pPr>
              <w:spacing w:after="0" w:line="240" w:lineRule="auto"/>
              <w:jc w:val="center"/>
              <w:rPr>
                <w:rFonts w:ascii="Times New Roman" w:hAnsi="Times New Roman"/>
                <w:b/>
                <w:sz w:val="24"/>
                <w:szCs w:val="24"/>
                <w:lang w:eastAsia="ru-RU"/>
              </w:rPr>
            </w:pPr>
          </w:p>
          <w:p w:rsidR="00A845F2" w:rsidRDefault="00A845F2" w:rsidP="009F7C45">
            <w:pPr>
              <w:spacing w:after="0" w:line="240" w:lineRule="auto"/>
              <w:jc w:val="center"/>
              <w:rPr>
                <w:rFonts w:ascii="Times New Roman" w:hAnsi="Times New Roman"/>
                <w:b/>
                <w:sz w:val="24"/>
                <w:szCs w:val="24"/>
                <w:lang w:eastAsia="ru-RU"/>
              </w:rPr>
            </w:pPr>
          </w:p>
          <w:p w:rsidR="00A845F2" w:rsidRDefault="00A845F2" w:rsidP="009F7C45">
            <w:pPr>
              <w:spacing w:after="0" w:line="240" w:lineRule="auto"/>
              <w:jc w:val="center"/>
              <w:rPr>
                <w:rFonts w:ascii="Times New Roman" w:hAnsi="Times New Roman"/>
                <w:b/>
                <w:sz w:val="24"/>
                <w:szCs w:val="24"/>
                <w:lang w:eastAsia="ru-RU"/>
              </w:rPr>
            </w:pPr>
          </w:p>
          <w:p w:rsidR="00A845F2" w:rsidRDefault="00A845F2" w:rsidP="009F7C45">
            <w:pPr>
              <w:spacing w:after="0" w:line="240" w:lineRule="auto"/>
              <w:jc w:val="center"/>
              <w:rPr>
                <w:rFonts w:ascii="Times New Roman" w:hAnsi="Times New Roman"/>
                <w:b/>
                <w:sz w:val="24"/>
                <w:szCs w:val="24"/>
                <w:lang w:eastAsia="ru-RU"/>
              </w:rPr>
            </w:pPr>
          </w:p>
          <w:p w:rsidR="00A845F2" w:rsidRDefault="00A845F2" w:rsidP="009F7C45">
            <w:pPr>
              <w:spacing w:after="0" w:line="240" w:lineRule="auto"/>
              <w:jc w:val="center"/>
              <w:rPr>
                <w:rFonts w:ascii="Times New Roman" w:hAnsi="Times New Roman"/>
                <w:b/>
                <w:sz w:val="24"/>
                <w:szCs w:val="24"/>
                <w:lang w:eastAsia="ru-RU"/>
              </w:rPr>
            </w:pPr>
          </w:p>
          <w:p w:rsidR="00A845F2" w:rsidRDefault="00A845F2" w:rsidP="009F7C45">
            <w:pPr>
              <w:spacing w:after="0" w:line="240" w:lineRule="auto"/>
              <w:jc w:val="center"/>
              <w:rPr>
                <w:rFonts w:ascii="Times New Roman" w:hAnsi="Times New Roman"/>
                <w:b/>
                <w:sz w:val="24"/>
                <w:szCs w:val="24"/>
                <w:lang w:eastAsia="ru-RU"/>
              </w:rPr>
            </w:pPr>
          </w:p>
          <w:p w:rsidR="00A845F2" w:rsidRDefault="00A845F2" w:rsidP="009F7C45">
            <w:pPr>
              <w:spacing w:after="0" w:line="240" w:lineRule="auto"/>
              <w:jc w:val="center"/>
              <w:rPr>
                <w:rFonts w:ascii="Times New Roman" w:hAnsi="Times New Roman"/>
                <w:b/>
                <w:sz w:val="24"/>
                <w:szCs w:val="24"/>
                <w:lang w:eastAsia="ru-RU"/>
              </w:rPr>
            </w:pPr>
          </w:p>
          <w:p w:rsidR="00A845F2" w:rsidRDefault="00A845F2" w:rsidP="009F7C45">
            <w:pPr>
              <w:spacing w:after="0" w:line="240" w:lineRule="auto"/>
              <w:jc w:val="center"/>
              <w:rPr>
                <w:rFonts w:ascii="Times New Roman" w:hAnsi="Times New Roman"/>
                <w:b/>
                <w:sz w:val="24"/>
                <w:szCs w:val="24"/>
                <w:lang w:eastAsia="ru-RU"/>
              </w:rPr>
            </w:pPr>
          </w:p>
          <w:p w:rsidR="00A845F2" w:rsidRDefault="00A845F2" w:rsidP="009F7C45">
            <w:pPr>
              <w:spacing w:after="0" w:line="240" w:lineRule="auto"/>
              <w:jc w:val="center"/>
              <w:rPr>
                <w:rFonts w:ascii="Times New Roman" w:hAnsi="Times New Roman"/>
                <w:b/>
                <w:sz w:val="24"/>
                <w:szCs w:val="24"/>
                <w:lang w:eastAsia="ru-RU"/>
              </w:rPr>
            </w:pPr>
          </w:p>
          <w:p w:rsidR="00A845F2" w:rsidRPr="003D3B8D" w:rsidRDefault="00A845F2" w:rsidP="001B56B4">
            <w:pPr>
              <w:spacing w:after="0" w:line="240" w:lineRule="auto"/>
              <w:jc w:val="center"/>
              <w:rPr>
                <w:rFonts w:ascii="Times New Roman" w:hAnsi="Times New Roman"/>
                <w:sz w:val="24"/>
                <w:szCs w:val="24"/>
                <w:lang w:eastAsia="ru-RU"/>
              </w:rPr>
            </w:pPr>
            <w:r w:rsidRPr="003D3B8D">
              <w:rPr>
                <w:rFonts w:ascii="Times New Roman" w:hAnsi="Times New Roman"/>
                <w:sz w:val="24"/>
                <w:szCs w:val="24"/>
                <w:lang w:eastAsia="ru-RU"/>
              </w:rPr>
              <w:t xml:space="preserve">До </w:t>
            </w:r>
            <w:r>
              <w:rPr>
                <w:rFonts w:ascii="Times New Roman" w:hAnsi="Times New Roman"/>
                <w:sz w:val="24"/>
                <w:szCs w:val="24"/>
                <w:lang w:eastAsia="ru-RU"/>
              </w:rPr>
              <w:t>10</w:t>
            </w:r>
            <w:r w:rsidRPr="003D3B8D">
              <w:rPr>
                <w:rFonts w:ascii="Times New Roman" w:hAnsi="Times New Roman"/>
                <w:sz w:val="24"/>
                <w:szCs w:val="24"/>
                <w:lang w:eastAsia="ru-RU"/>
              </w:rPr>
              <w:t xml:space="preserve"> балів</w:t>
            </w: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2</w:t>
            </w:r>
          </w:p>
        </w:tc>
        <w:tc>
          <w:tcPr>
            <w:tcW w:w="7788" w:type="dxa"/>
            <w:vAlign w:val="center"/>
          </w:tcPr>
          <w:p w:rsidR="00A845F2" w:rsidRPr="003D3B8D" w:rsidRDefault="00A845F2" w:rsidP="003D3B8D">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Заповнення Журналів операцій</w:t>
            </w:r>
          </w:p>
        </w:tc>
        <w:tc>
          <w:tcPr>
            <w:tcW w:w="1275" w:type="dxa"/>
            <w:vMerge/>
          </w:tcPr>
          <w:p w:rsidR="00A845F2" w:rsidRPr="009F7C45" w:rsidRDefault="00A845F2" w:rsidP="009F7C45">
            <w:pPr>
              <w:spacing w:after="0" w:line="240" w:lineRule="auto"/>
              <w:jc w:val="center"/>
              <w:rPr>
                <w:rFonts w:ascii="Times New Roman" w:hAnsi="Times New Roman"/>
                <w:b/>
                <w:sz w:val="24"/>
                <w:szCs w:val="24"/>
                <w:lang w:eastAsia="ru-RU"/>
              </w:rPr>
            </w:pP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3</w:t>
            </w:r>
          </w:p>
        </w:tc>
        <w:tc>
          <w:tcPr>
            <w:tcW w:w="7788" w:type="dxa"/>
            <w:vAlign w:val="center"/>
          </w:tcPr>
          <w:p w:rsidR="00A845F2" w:rsidRPr="003D3B8D" w:rsidRDefault="00A845F2" w:rsidP="003D3B8D">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Нарахування заробітної плати в автоматизованому режимі</w:t>
            </w:r>
          </w:p>
        </w:tc>
        <w:tc>
          <w:tcPr>
            <w:tcW w:w="1275" w:type="dxa"/>
            <w:vMerge/>
          </w:tcPr>
          <w:p w:rsidR="00A845F2" w:rsidRPr="009F7C45" w:rsidRDefault="00A845F2" w:rsidP="009F7C45">
            <w:pPr>
              <w:spacing w:after="0" w:line="240" w:lineRule="auto"/>
              <w:jc w:val="center"/>
              <w:rPr>
                <w:rFonts w:ascii="Times New Roman" w:hAnsi="Times New Roman"/>
                <w:b/>
                <w:sz w:val="24"/>
                <w:szCs w:val="24"/>
                <w:lang w:eastAsia="ru-RU"/>
              </w:rPr>
            </w:pP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4</w:t>
            </w:r>
          </w:p>
        </w:tc>
        <w:tc>
          <w:tcPr>
            <w:tcW w:w="7788" w:type="dxa"/>
            <w:vAlign w:val="center"/>
          </w:tcPr>
          <w:p w:rsidR="00A845F2" w:rsidRPr="003D3B8D" w:rsidRDefault="00A845F2" w:rsidP="003D3B8D">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Ведення обліку валютних операцій</w:t>
            </w:r>
          </w:p>
        </w:tc>
        <w:tc>
          <w:tcPr>
            <w:tcW w:w="1275" w:type="dxa"/>
            <w:vMerge/>
          </w:tcPr>
          <w:p w:rsidR="00A845F2" w:rsidRPr="009F7C45" w:rsidRDefault="00A845F2" w:rsidP="009F7C45">
            <w:pPr>
              <w:spacing w:after="0" w:line="240" w:lineRule="auto"/>
              <w:jc w:val="center"/>
              <w:rPr>
                <w:rFonts w:ascii="Times New Roman" w:hAnsi="Times New Roman"/>
                <w:b/>
                <w:sz w:val="24"/>
                <w:szCs w:val="24"/>
                <w:lang w:eastAsia="ru-RU"/>
              </w:rPr>
            </w:pP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5</w:t>
            </w:r>
          </w:p>
        </w:tc>
        <w:tc>
          <w:tcPr>
            <w:tcW w:w="7788" w:type="dxa"/>
            <w:vAlign w:val="center"/>
          </w:tcPr>
          <w:p w:rsidR="00A845F2" w:rsidRPr="003D3B8D" w:rsidRDefault="00A845F2" w:rsidP="003D3B8D">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Формування витрат на виробництво, загальновиробничих витрат, адміністративних витрат та витрат на збут</w:t>
            </w:r>
          </w:p>
        </w:tc>
        <w:tc>
          <w:tcPr>
            <w:tcW w:w="1275" w:type="dxa"/>
            <w:vMerge/>
          </w:tcPr>
          <w:p w:rsidR="00A845F2" w:rsidRPr="009F7C45" w:rsidRDefault="00A845F2" w:rsidP="009F7C45">
            <w:pPr>
              <w:spacing w:after="0" w:line="240" w:lineRule="auto"/>
              <w:jc w:val="center"/>
              <w:rPr>
                <w:rFonts w:ascii="Times New Roman" w:hAnsi="Times New Roman"/>
                <w:b/>
                <w:sz w:val="24"/>
                <w:szCs w:val="24"/>
                <w:lang w:eastAsia="ru-RU"/>
              </w:rPr>
            </w:pP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6</w:t>
            </w:r>
          </w:p>
        </w:tc>
        <w:tc>
          <w:tcPr>
            <w:tcW w:w="7788" w:type="dxa"/>
            <w:vAlign w:val="center"/>
          </w:tcPr>
          <w:p w:rsidR="00A845F2" w:rsidRPr="003D3B8D" w:rsidRDefault="00A845F2" w:rsidP="003D3B8D">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Виконування функції «закриття місяця»</w:t>
            </w:r>
          </w:p>
        </w:tc>
        <w:tc>
          <w:tcPr>
            <w:tcW w:w="1275" w:type="dxa"/>
            <w:vMerge/>
          </w:tcPr>
          <w:p w:rsidR="00A845F2" w:rsidRPr="009F7C45" w:rsidRDefault="00A845F2" w:rsidP="009F7C45">
            <w:pPr>
              <w:spacing w:after="0" w:line="240" w:lineRule="auto"/>
              <w:jc w:val="center"/>
              <w:rPr>
                <w:rFonts w:ascii="Times New Roman" w:hAnsi="Times New Roman"/>
                <w:b/>
                <w:sz w:val="24"/>
                <w:szCs w:val="24"/>
                <w:lang w:eastAsia="ru-RU"/>
              </w:rPr>
            </w:pP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7</w:t>
            </w:r>
          </w:p>
        </w:tc>
        <w:tc>
          <w:tcPr>
            <w:tcW w:w="7788" w:type="dxa"/>
            <w:vAlign w:val="center"/>
          </w:tcPr>
          <w:p w:rsidR="00A845F2" w:rsidRPr="003D3B8D" w:rsidRDefault="00A845F2" w:rsidP="003D3B8D">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Заповнення первинних документів: рахунку-фактури, довіреності, прибуткових та видаткових касових ордерів; актів на введення в експлуатацію основних засобів, нематеріальних активів та актів на їх вибуття; прибуткових та видаткових накладних, актів взаєморозрахунків, податкових накладних тощо</w:t>
            </w:r>
          </w:p>
        </w:tc>
        <w:tc>
          <w:tcPr>
            <w:tcW w:w="1275" w:type="dxa"/>
            <w:vMerge/>
          </w:tcPr>
          <w:p w:rsidR="00A845F2" w:rsidRPr="009F7C45" w:rsidRDefault="00A845F2" w:rsidP="009F7C45">
            <w:pPr>
              <w:spacing w:after="0" w:line="240" w:lineRule="auto"/>
              <w:jc w:val="center"/>
              <w:rPr>
                <w:rFonts w:ascii="Times New Roman" w:hAnsi="Times New Roman"/>
                <w:b/>
                <w:sz w:val="24"/>
                <w:szCs w:val="24"/>
                <w:lang w:eastAsia="ru-RU"/>
              </w:rPr>
            </w:pP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8</w:t>
            </w:r>
          </w:p>
        </w:tc>
        <w:tc>
          <w:tcPr>
            <w:tcW w:w="7788" w:type="dxa"/>
            <w:vAlign w:val="center"/>
          </w:tcPr>
          <w:p w:rsidR="00A845F2" w:rsidRPr="003D3B8D" w:rsidRDefault="00A845F2" w:rsidP="003D3B8D">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Складання оборотних відомостей за синтетичними й аналітичними рахунками</w:t>
            </w:r>
          </w:p>
        </w:tc>
        <w:tc>
          <w:tcPr>
            <w:tcW w:w="1275" w:type="dxa"/>
            <w:vMerge/>
          </w:tcPr>
          <w:p w:rsidR="00A845F2" w:rsidRPr="009F7C45" w:rsidRDefault="00A845F2" w:rsidP="009F7C45">
            <w:pPr>
              <w:spacing w:after="0" w:line="240" w:lineRule="auto"/>
              <w:jc w:val="center"/>
              <w:rPr>
                <w:rFonts w:ascii="Times New Roman" w:hAnsi="Times New Roman"/>
                <w:b/>
                <w:sz w:val="24"/>
                <w:szCs w:val="24"/>
                <w:lang w:eastAsia="ru-RU"/>
              </w:rPr>
            </w:pP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9</w:t>
            </w:r>
          </w:p>
        </w:tc>
        <w:tc>
          <w:tcPr>
            <w:tcW w:w="7788" w:type="dxa"/>
            <w:vAlign w:val="center"/>
          </w:tcPr>
          <w:p w:rsidR="00A845F2" w:rsidRPr="003D3B8D" w:rsidRDefault="00A845F2" w:rsidP="003D3B8D">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Проведення аналізу записів на рахунках бухгалтерського обліку</w:t>
            </w:r>
          </w:p>
        </w:tc>
        <w:tc>
          <w:tcPr>
            <w:tcW w:w="1275" w:type="dxa"/>
            <w:vMerge/>
          </w:tcPr>
          <w:p w:rsidR="00A845F2" w:rsidRPr="009F7C45" w:rsidRDefault="00A845F2" w:rsidP="009F7C45">
            <w:pPr>
              <w:spacing w:after="0" w:line="240" w:lineRule="auto"/>
              <w:jc w:val="center"/>
              <w:rPr>
                <w:rFonts w:ascii="Times New Roman" w:hAnsi="Times New Roman"/>
                <w:b/>
                <w:sz w:val="24"/>
                <w:szCs w:val="24"/>
                <w:lang w:eastAsia="ru-RU"/>
              </w:rPr>
            </w:pP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10</w:t>
            </w:r>
          </w:p>
        </w:tc>
        <w:tc>
          <w:tcPr>
            <w:tcW w:w="7788" w:type="dxa"/>
            <w:vAlign w:val="center"/>
          </w:tcPr>
          <w:p w:rsidR="00A845F2" w:rsidRPr="003D3B8D" w:rsidRDefault="00A845F2" w:rsidP="003D3B8D">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Визначення первинних документів до сформульованих господарських операцій</w:t>
            </w:r>
          </w:p>
        </w:tc>
        <w:tc>
          <w:tcPr>
            <w:tcW w:w="1275" w:type="dxa"/>
            <w:vMerge/>
          </w:tcPr>
          <w:p w:rsidR="00A845F2" w:rsidRPr="009F7C45" w:rsidRDefault="00A845F2" w:rsidP="009F7C45">
            <w:pPr>
              <w:spacing w:after="0" w:line="240" w:lineRule="auto"/>
              <w:jc w:val="center"/>
              <w:rPr>
                <w:rFonts w:ascii="Times New Roman" w:hAnsi="Times New Roman"/>
                <w:b/>
                <w:sz w:val="24"/>
                <w:szCs w:val="24"/>
                <w:lang w:eastAsia="ru-RU"/>
              </w:rPr>
            </w:pP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11</w:t>
            </w:r>
          </w:p>
        </w:tc>
        <w:tc>
          <w:tcPr>
            <w:tcW w:w="7788" w:type="dxa"/>
            <w:vAlign w:val="center"/>
          </w:tcPr>
          <w:p w:rsidR="00A845F2" w:rsidRPr="003D3B8D" w:rsidRDefault="00A845F2" w:rsidP="003D3B8D">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Складання Балансу підприємства</w:t>
            </w:r>
          </w:p>
        </w:tc>
        <w:tc>
          <w:tcPr>
            <w:tcW w:w="1275" w:type="dxa"/>
            <w:vMerge/>
          </w:tcPr>
          <w:p w:rsidR="00A845F2" w:rsidRPr="009F7C45" w:rsidRDefault="00A845F2" w:rsidP="009F7C45">
            <w:pPr>
              <w:spacing w:after="0" w:line="240" w:lineRule="auto"/>
              <w:jc w:val="center"/>
              <w:rPr>
                <w:rFonts w:ascii="Times New Roman" w:hAnsi="Times New Roman"/>
                <w:b/>
                <w:sz w:val="24"/>
                <w:szCs w:val="24"/>
                <w:lang w:eastAsia="ru-RU"/>
              </w:rPr>
            </w:pP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12</w:t>
            </w:r>
          </w:p>
        </w:tc>
        <w:tc>
          <w:tcPr>
            <w:tcW w:w="7788" w:type="dxa"/>
            <w:vAlign w:val="center"/>
          </w:tcPr>
          <w:p w:rsidR="00A845F2" w:rsidRPr="003D3B8D" w:rsidRDefault="00A845F2" w:rsidP="003D3B8D">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Складання Звіту про фінансові результати</w:t>
            </w:r>
          </w:p>
        </w:tc>
        <w:tc>
          <w:tcPr>
            <w:tcW w:w="1275" w:type="dxa"/>
            <w:vMerge/>
          </w:tcPr>
          <w:p w:rsidR="00A845F2" w:rsidRPr="009F7C45" w:rsidRDefault="00A845F2" w:rsidP="009F7C45">
            <w:pPr>
              <w:spacing w:after="0" w:line="240" w:lineRule="auto"/>
              <w:jc w:val="center"/>
              <w:rPr>
                <w:rFonts w:ascii="Times New Roman" w:hAnsi="Times New Roman"/>
                <w:b/>
                <w:sz w:val="24"/>
                <w:szCs w:val="24"/>
                <w:lang w:eastAsia="ru-RU"/>
              </w:rPr>
            </w:pPr>
          </w:p>
        </w:tc>
      </w:tr>
      <w:tr w:rsidR="00A845F2" w:rsidRPr="009F7C45" w:rsidTr="00640231">
        <w:tc>
          <w:tcPr>
            <w:tcW w:w="542" w:type="dxa"/>
            <w:vAlign w:val="center"/>
          </w:tcPr>
          <w:p w:rsidR="00A845F2" w:rsidRPr="009F7C45" w:rsidRDefault="00A845F2" w:rsidP="009F7C45">
            <w:pPr>
              <w:spacing w:after="0" w:line="240" w:lineRule="auto"/>
              <w:ind w:left="142" w:hanging="142"/>
              <w:jc w:val="center"/>
              <w:rPr>
                <w:rFonts w:ascii="Times New Roman" w:hAnsi="Times New Roman"/>
                <w:b/>
                <w:sz w:val="24"/>
                <w:szCs w:val="24"/>
                <w:lang w:eastAsia="ru-RU"/>
              </w:rPr>
            </w:pPr>
            <w:r>
              <w:rPr>
                <w:rFonts w:ascii="Times New Roman" w:hAnsi="Times New Roman"/>
                <w:b/>
                <w:sz w:val="24"/>
                <w:szCs w:val="24"/>
                <w:lang w:eastAsia="ru-RU"/>
              </w:rPr>
              <w:t>13</w:t>
            </w:r>
          </w:p>
        </w:tc>
        <w:tc>
          <w:tcPr>
            <w:tcW w:w="7788" w:type="dxa"/>
            <w:vAlign w:val="center"/>
          </w:tcPr>
          <w:p w:rsidR="00A845F2" w:rsidRPr="003D3B8D" w:rsidRDefault="00A845F2" w:rsidP="00964000">
            <w:pPr>
              <w:spacing w:after="0" w:line="240" w:lineRule="auto"/>
              <w:rPr>
                <w:rFonts w:ascii="Times New Roman" w:hAnsi="Times New Roman"/>
                <w:b/>
                <w:sz w:val="24"/>
                <w:szCs w:val="24"/>
                <w:lang w:eastAsia="ru-RU"/>
              </w:rPr>
            </w:pPr>
            <w:r w:rsidRPr="003D3B8D">
              <w:rPr>
                <w:rFonts w:ascii="Times New Roman" w:hAnsi="Times New Roman"/>
                <w:sz w:val="24"/>
                <w:szCs w:val="24"/>
                <w:lang w:eastAsia="ru-RU"/>
              </w:rPr>
              <w:t>Склада</w:t>
            </w:r>
            <w:r>
              <w:rPr>
                <w:rFonts w:ascii="Times New Roman" w:hAnsi="Times New Roman"/>
                <w:sz w:val="24"/>
                <w:szCs w:val="24"/>
                <w:lang w:eastAsia="ru-RU"/>
              </w:rPr>
              <w:t>ння</w:t>
            </w:r>
            <w:r w:rsidRPr="003D3B8D">
              <w:rPr>
                <w:rFonts w:ascii="Times New Roman" w:hAnsi="Times New Roman"/>
                <w:sz w:val="24"/>
                <w:szCs w:val="24"/>
                <w:lang w:eastAsia="ru-RU"/>
              </w:rPr>
              <w:t xml:space="preserve"> податкових декларацій з податку на прибуток, з податку на додану вартість</w:t>
            </w:r>
          </w:p>
        </w:tc>
        <w:tc>
          <w:tcPr>
            <w:tcW w:w="1275" w:type="dxa"/>
            <w:vMerge/>
          </w:tcPr>
          <w:p w:rsidR="00A845F2" w:rsidRPr="009F7C45" w:rsidRDefault="00A845F2" w:rsidP="009F7C45">
            <w:pPr>
              <w:spacing w:after="0" w:line="240" w:lineRule="auto"/>
              <w:jc w:val="center"/>
              <w:rPr>
                <w:rFonts w:ascii="Times New Roman" w:hAnsi="Times New Roman"/>
                <w:b/>
                <w:sz w:val="24"/>
                <w:szCs w:val="24"/>
                <w:lang w:eastAsia="ru-RU"/>
              </w:rPr>
            </w:pPr>
          </w:p>
        </w:tc>
      </w:tr>
    </w:tbl>
    <w:p w:rsidR="00A845F2" w:rsidRDefault="00A845F2" w:rsidP="00852809">
      <w:pPr>
        <w:ind w:firstLine="709"/>
        <w:jc w:val="both"/>
        <w:rPr>
          <w:rFonts w:ascii="Times New Roman" w:hAnsi="Times New Roman"/>
          <w:sz w:val="24"/>
          <w:szCs w:val="24"/>
        </w:rPr>
      </w:pPr>
    </w:p>
    <w:p w:rsidR="00A845F2" w:rsidRPr="003D3B8D" w:rsidRDefault="00A845F2" w:rsidP="003D3B8D">
      <w:pPr>
        <w:pStyle w:val="ListParagraph"/>
        <w:numPr>
          <w:ilvl w:val="1"/>
          <w:numId w:val="5"/>
        </w:numPr>
        <w:spacing w:after="0" w:line="240" w:lineRule="auto"/>
        <w:jc w:val="center"/>
        <w:rPr>
          <w:rFonts w:ascii="Times New Roman" w:hAnsi="Times New Roman"/>
          <w:b/>
          <w:sz w:val="24"/>
          <w:szCs w:val="24"/>
          <w:lang w:eastAsia="ru-RU"/>
        </w:rPr>
      </w:pPr>
      <w:r w:rsidRPr="003D3B8D">
        <w:rPr>
          <w:rFonts w:ascii="Times New Roman" w:hAnsi="Times New Roman"/>
          <w:b/>
          <w:sz w:val="24"/>
          <w:szCs w:val="24"/>
          <w:lang w:eastAsia="ru-RU"/>
        </w:rPr>
        <w:t>Самостійна робота</w:t>
      </w:r>
    </w:p>
    <w:p w:rsidR="00A845F2" w:rsidRPr="002F226A" w:rsidRDefault="00A845F2" w:rsidP="002F226A">
      <w:pPr>
        <w:pStyle w:val="ListParagraph"/>
        <w:spacing w:after="0" w:line="240" w:lineRule="auto"/>
        <w:ind w:left="0" w:firstLine="709"/>
        <w:jc w:val="both"/>
        <w:rPr>
          <w:rFonts w:ascii="Times New Roman" w:hAnsi="Times New Roman"/>
          <w:sz w:val="24"/>
          <w:szCs w:val="24"/>
          <w:lang w:eastAsia="ru-RU"/>
        </w:rPr>
      </w:pPr>
      <w:r w:rsidRPr="002F226A">
        <w:rPr>
          <w:rFonts w:ascii="Times New Roman" w:hAnsi="Times New Roman"/>
          <w:sz w:val="24"/>
          <w:szCs w:val="24"/>
          <w:lang w:eastAsia="ru-RU"/>
        </w:rPr>
        <w:t>Самостійна робота здобувача з освітньої компоненти «Лабораторний практикум з фінансового обліку» спрямована на узагальнення, засвоєння та закріплення знань по кожній темі. Вона включає такі види робіт: опрацювання рекомендованої літератури, підготовку до лабораторних занять, розгляд питань, що виносяться на самостійне вивчення та самостійне вирішення завдань до лабораторних робіт.</w:t>
      </w:r>
    </w:p>
    <w:p w:rsidR="00A845F2" w:rsidRPr="002F226A" w:rsidRDefault="00A845F2" w:rsidP="002F226A">
      <w:pPr>
        <w:spacing w:after="0" w:line="240" w:lineRule="auto"/>
        <w:rPr>
          <w:rFonts w:ascii="Times New Roman" w:hAnsi="Times New Roman"/>
          <w:b/>
          <w:bCs/>
          <w:color w:val="000000"/>
          <w:kern w:val="24"/>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
        <w:gridCol w:w="7308"/>
        <w:gridCol w:w="893"/>
        <w:gridCol w:w="181"/>
        <w:gridCol w:w="958"/>
      </w:tblGrid>
      <w:tr w:rsidR="00A845F2" w:rsidRPr="00E51D50" w:rsidTr="00640231">
        <w:tc>
          <w:tcPr>
            <w:tcW w:w="261" w:type="pct"/>
            <w:vMerge w:val="restart"/>
          </w:tcPr>
          <w:p w:rsidR="00A845F2" w:rsidRPr="00A37D5E" w:rsidRDefault="00A845F2" w:rsidP="00640231">
            <w:pPr>
              <w:spacing w:after="0" w:line="240" w:lineRule="auto"/>
              <w:ind w:left="142" w:hanging="142"/>
              <w:jc w:val="center"/>
              <w:rPr>
                <w:rFonts w:ascii="Times New Roman" w:hAnsi="Times New Roman"/>
                <w:sz w:val="24"/>
                <w:szCs w:val="24"/>
                <w:lang w:eastAsia="ru-RU"/>
              </w:rPr>
            </w:pPr>
            <w:r w:rsidRPr="00A37D5E">
              <w:rPr>
                <w:rFonts w:ascii="Times New Roman" w:hAnsi="Times New Roman"/>
                <w:sz w:val="24"/>
                <w:szCs w:val="24"/>
                <w:lang w:eastAsia="ru-RU"/>
              </w:rPr>
              <w:t>№</w:t>
            </w:r>
          </w:p>
          <w:p w:rsidR="00A845F2" w:rsidRPr="00A37D5E" w:rsidRDefault="00A845F2" w:rsidP="00640231">
            <w:pPr>
              <w:spacing w:after="0" w:line="240" w:lineRule="auto"/>
              <w:ind w:left="142" w:hanging="142"/>
              <w:jc w:val="center"/>
              <w:rPr>
                <w:rFonts w:ascii="Times New Roman" w:hAnsi="Times New Roman"/>
                <w:sz w:val="24"/>
                <w:szCs w:val="24"/>
                <w:lang w:eastAsia="ru-RU"/>
              </w:rPr>
            </w:pPr>
            <w:r w:rsidRPr="00A37D5E">
              <w:rPr>
                <w:rFonts w:ascii="Times New Roman" w:hAnsi="Times New Roman"/>
                <w:sz w:val="24"/>
                <w:szCs w:val="24"/>
                <w:lang w:eastAsia="ru-RU"/>
              </w:rPr>
              <w:t>з/п</w:t>
            </w:r>
          </w:p>
        </w:tc>
        <w:tc>
          <w:tcPr>
            <w:tcW w:w="3708" w:type="pct"/>
            <w:vMerge w:val="restar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Назва теми</w:t>
            </w:r>
          </w:p>
        </w:tc>
        <w:tc>
          <w:tcPr>
            <w:tcW w:w="1031" w:type="pct"/>
            <w:gridSpan w:val="3"/>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Кількість</w:t>
            </w:r>
          </w:p>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годин</w:t>
            </w:r>
          </w:p>
        </w:tc>
      </w:tr>
      <w:tr w:rsidR="00A845F2" w:rsidRPr="00E51D50" w:rsidTr="00FD0B7B">
        <w:tc>
          <w:tcPr>
            <w:tcW w:w="261" w:type="pct"/>
            <w:vMerge/>
          </w:tcPr>
          <w:p w:rsidR="00A845F2" w:rsidRPr="00A37D5E" w:rsidRDefault="00A845F2" w:rsidP="00640231">
            <w:pPr>
              <w:spacing w:after="0" w:line="240" w:lineRule="auto"/>
              <w:ind w:left="142" w:hanging="142"/>
              <w:jc w:val="center"/>
              <w:rPr>
                <w:rFonts w:ascii="Times New Roman" w:hAnsi="Times New Roman"/>
                <w:sz w:val="24"/>
                <w:szCs w:val="24"/>
                <w:lang w:eastAsia="ru-RU"/>
              </w:rPr>
            </w:pPr>
          </w:p>
        </w:tc>
        <w:tc>
          <w:tcPr>
            <w:tcW w:w="3708" w:type="pct"/>
            <w:vMerge/>
          </w:tcPr>
          <w:p w:rsidR="00A845F2" w:rsidRPr="00A37D5E" w:rsidRDefault="00A845F2" w:rsidP="00640231">
            <w:pPr>
              <w:spacing w:after="0" w:line="240" w:lineRule="auto"/>
              <w:jc w:val="center"/>
              <w:rPr>
                <w:rFonts w:ascii="Times New Roman" w:hAnsi="Times New Roman"/>
                <w:sz w:val="24"/>
                <w:szCs w:val="24"/>
                <w:lang w:eastAsia="ru-RU"/>
              </w:rPr>
            </w:pPr>
          </w:p>
        </w:tc>
        <w:tc>
          <w:tcPr>
            <w:tcW w:w="545" w:type="pct"/>
            <w:gridSpan w:val="2"/>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денна</w:t>
            </w:r>
          </w:p>
        </w:tc>
        <w:tc>
          <w:tcPr>
            <w:tcW w:w="486"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заочна</w:t>
            </w:r>
          </w:p>
        </w:tc>
      </w:tr>
      <w:tr w:rsidR="00A845F2" w:rsidRPr="00E51D50" w:rsidTr="00640231">
        <w:tc>
          <w:tcPr>
            <w:tcW w:w="5000" w:type="pct"/>
            <w:gridSpan w:val="5"/>
          </w:tcPr>
          <w:p w:rsidR="00A845F2" w:rsidRPr="00A37D5E" w:rsidRDefault="00A845F2" w:rsidP="00640231">
            <w:pPr>
              <w:spacing w:after="0" w:line="240" w:lineRule="auto"/>
              <w:jc w:val="center"/>
              <w:rPr>
                <w:rFonts w:ascii="Times New Roman" w:hAnsi="Times New Roman"/>
                <w:b/>
                <w:sz w:val="24"/>
                <w:szCs w:val="24"/>
                <w:lang w:eastAsia="ru-RU"/>
              </w:rPr>
            </w:pPr>
            <w:r w:rsidRPr="00A37D5E">
              <w:rPr>
                <w:rFonts w:ascii="Times New Roman" w:hAnsi="Times New Roman"/>
                <w:b/>
                <w:sz w:val="24"/>
                <w:szCs w:val="24"/>
                <w:lang w:eastAsia="ru-RU"/>
              </w:rPr>
              <w:t xml:space="preserve">Змістовий модуль 1. </w:t>
            </w:r>
            <w:r w:rsidRPr="00A37D5E">
              <w:rPr>
                <w:rFonts w:ascii="Times New Roman" w:hAnsi="Times New Roman"/>
                <w:b/>
                <w:bCs/>
                <w:sz w:val="24"/>
                <w:szCs w:val="24"/>
                <w:lang w:eastAsia="ru-RU"/>
              </w:rPr>
              <w:t>Змістовий модуль 1</w:t>
            </w:r>
            <w:r w:rsidRPr="00A37D5E">
              <w:rPr>
                <w:rFonts w:ascii="Times New Roman" w:hAnsi="Times New Roman"/>
                <w:sz w:val="24"/>
                <w:szCs w:val="24"/>
                <w:lang w:eastAsia="ru-RU"/>
              </w:rPr>
              <w:t xml:space="preserve">. </w:t>
            </w:r>
            <w:r w:rsidRPr="00A37D5E">
              <w:rPr>
                <w:rFonts w:ascii="Times New Roman" w:hAnsi="Times New Roman"/>
                <w:b/>
                <w:sz w:val="24"/>
                <w:szCs w:val="24"/>
                <w:lang w:eastAsia="ru-RU"/>
              </w:rPr>
              <w:t>Загальні принципи організації бухгалтерського обліку на підприємстві та облік активів</w:t>
            </w:r>
          </w:p>
        </w:tc>
      </w:tr>
      <w:tr w:rsidR="00A845F2" w:rsidRPr="00C52782" w:rsidTr="00FD0B7B">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1</w:t>
            </w:r>
          </w:p>
        </w:tc>
        <w:tc>
          <w:tcPr>
            <w:tcW w:w="3708" w:type="pct"/>
          </w:tcPr>
          <w:p w:rsidR="00A845F2" w:rsidRDefault="00A845F2" w:rsidP="00640231">
            <w:pPr>
              <w:spacing w:after="0" w:line="240" w:lineRule="auto"/>
              <w:rPr>
                <w:rFonts w:ascii="Times New Roman" w:hAnsi="Times New Roman"/>
                <w:color w:val="000000"/>
                <w:kern w:val="24"/>
                <w:sz w:val="24"/>
                <w:szCs w:val="24"/>
              </w:rPr>
            </w:pPr>
            <w:r w:rsidRPr="00A37D5E">
              <w:rPr>
                <w:rFonts w:ascii="Times New Roman" w:hAnsi="Times New Roman"/>
                <w:sz w:val="24"/>
                <w:szCs w:val="24"/>
                <w:lang w:eastAsia="uk-UA"/>
              </w:rPr>
              <w:t>Встановлення індивідуальної інформаційної бази та її параметрів у програмі «</w:t>
            </w:r>
            <w:r w:rsidRPr="00A37D5E">
              <w:rPr>
                <w:rFonts w:ascii="Times New Roman" w:hAnsi="Times New Roman"/>
                <w:color w:val="000000"/>
                <w:kern w:val="24"/>
                <w:sz w:val="24"/>
                <w:szCs w:val="24"/>
              </w:rPr>
              <w:t>БукКіпер»</w:t>
            </w:r>
          </w:p>
          <w:p w:rsidR="00A845F2" w:rsidRPr="006E4012" w:rsidRDefault="00A845F2" w:rsidP="006E4012">
            <w:pPr>
              <w:spacing w:after="0" w:line="240" w:lineRule="auto"/>
              <w:rPr>
                <w:rFonts w:ascii="Times New Roman" w:hAnsi="Times New Roman"/>
                <w:sz w:val="24"/>
                <w:szCs w:val="24"/>
                <w:lang w:eastAsia="ru-RU"/>
              </w:rPr>
            </w:pPr>
            <w:r w:rsidRPr="006E4012">
              <w:rPr>
                <w:rFonts w:ascii="Times New Roman" w:hAnsi="Times New Roman"/>
                <w:b/>
                <w:i/>
                <w:sz w:val="24"/>
              </w:rPr>
              <w:t xml:space="preserve">Презентації результатів виконаних завдань </w:t>
            </w:r>
          </w:p>
        </w:tc>
        <w:tc>
          <w:tcPr>
            <w:tcW w:w="545"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2</w:t>
            </w:r>
          </w:p>
        </w:tc>
        <w:tc>
          <w:tcPr>
            <w:tcW w:w="486" w:type="pct"/>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3</w:t>
            </w:r>
          </w:p>
        </w:tc>
      </w:tr>
      <w:tr w:rsidR="00A845F2" w:rsidRPr="00C52782" w:rsidTr="00FD0B7B">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2</w:t>
            </w:r>
          </w:p>
        </w:tc>
        <w:tc>
          <w:tcPr>
            <w:tcW w:w="3708" w:type="pct"/>
          </w:tcPr>
          <w:p w:rsidR="00A845F2" w:rsidRDefault="00A845F2" w:rsidP="00640231">
            <w:pPr>
              <w:spacing w:after="0" w:line="240" w:lineRule="auto"/>
              <w:rPr>
                <w:rFonts w:ascii="Times New Roman" w:hAnsi="Times New Roman"/>
                <w:color w:val="000000"/>
                <w:kern w:val="24"/>
                <w:sz w:val="24"/>
                <w:szCs w:val="24"/>
              </w:rPr>
            </w:pPr>
            <w:r w:rsidRPr="00A37D5E">
              <w:rPr>
                <w:rFonts w:ascii="Times New Roman" w:hAnsi="Times New Roman"/>
                <w:sz w:val="24"/>
                <w:szCs w:val="24"/>
                <w:lang w:eastAsia="uk-UA"/>
              </w:rPr>
              <w:t>Облік основних засобів</w:t>
            </w:r>
            <w:r>
              <w:rPr>
                <w:rFonts w:ascii="Times New Roman" w:hAnsi="Times New Roman"/>
                <w:sz w:val="24"/>
                <w:szCs w:val="24"/>
                <w:lang w:eastAsia="uk-UA"/>
              </w:rPr>
              <w:t>,</w:t>
            </w:r>
            <w:r w:rsidRPr="00A37D5E">
              <w:rPr>
                <w:rFonts w:ascii="Times New Roman" w:hAnsi="Times New Roman"/>
                <w:sz w:val="24"/>
                <w:szCs w:val="24"/>
                <w:lang w:eastAsia="uk-UA"/>
              </w:rPr>
              <w:t xml:space="preserve"> інших необоротних матеріальних активів </w:t>
            </w:r>
            <w:r>
              <w:rPr>
                <w:rFonts w:ascii="Times New Roman" w:hAnsi="Times New Roman"/>
                <w:sz w:val="24"/>
                <w:szCs w:val="24"/>
                <w:lang w:eastAsia="uk-UA"/>
              </w:rPr>
              <w:t xml:space="preserve">та </w:t>
            </w:r>
            <w:r w:rsidRPr="00A37D5E">
              <w:rPr>
                <w:rFonts w:ascii="Times New Roman" w:hAnsi="Times New Roman"/>
                <w:sz w:val="24"/>
                <w:szCs w:val="24"/>
                <w:lang w:eastAsia="uk-UA"/>
              </w:rPr>
              <w:t>нематеріальних активів засобами програми «</w:t>
            </w:r>
            <w:r w:rsidRPr="00A37D5E">
              <w:rPr>
                <w:rFonts w:ascii="Times New Roman" w:hAnsi="Times New Roman"/>
                <w:color w:val="000000"/>
                <w:kern w:val="24"/>
                <w:sz w:val="24"/>
                <w:szCs w:val="24"/>
              </w:rPr>
              <w:t>БукКіпер»</w:t>
            </w:r>
          </w:p>
          <w:p w:rsidR="00A845F2" w:rsidRPr="00A37D5E" w:rsidRDefault="00A845F2" w:rsidP="00640231">
            <w:pPr>
              <w:spacing w:after="0" w:line="240" w:lineRule="auto"/>
              <w:rPr>
                <w:rFonts w:ascii="Times New Roman" w:hAnsi="Times New Roman"/>
                <w:sz w:val="24"/>
                <w:szCs w:val="24"/>
                <w:lang w:eastAsia="ru-RU"/>
              </w:rPr>
            </w:pPr>
            <w:r w:rsidRPr="006E4012">
              <w:rPr>
                <w:rFonts w:ascii="Times New Roman" w:hAnsi="Times New Roman"/>
                <w:b/>
                <w:i/>
                <w:sz w:val="24"/>
              </w:rPr>
              <w:t>Презентації результатів виконаних завдань</w:t>
            </w:r>
          </w:p>
        </w:tc>
        <w:tc>
          <w:tcPr>
            <w:tcW w:w="545"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4</w:t>
            </w:r>
          </w:p>
        </w:tc>
        <w:tc>
          <w:tcPr>
            <w:tcW w:w="486" w:type="pct"/>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7</w:t>
            </w:r>
          </w:p>
        </w:tc>
      </w:tr>
      <w:tr w:rsidR="00A845F2" w:rsidRPr="00C52782" w:rsidTr="00FD0B7B">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3</w:t>
            </w:r>
          </w:p>
        </w:tc>
        <w:tc>
          <w:tcPr>
            <w:tcW w:w="3708" w:type="pct"/>
          </w:tcPr>
          <w:p w:rsidR="00A845F2" w:rsidRDefault="00A845F2" w:rsidP="00640231">
            <w:pPr>
              <w:spacing w:after="0" w:line="240" w:lineRule="auto"/>
              <w:rPr>
                <w:rFonts w:ascii="Times New Roman" w:hAnsi="Times New Roman"/>
                <w:color w:val="000000"/>
                <w:kern w:val="24"/>
                <w:sz w:val="24"/>
                <w:szCs w:val="24"/>
              </w:rPr>
            </w:pPr>
            <w:r w:rsidRPr="00A37D5E">
              <w:rPr>
                <w:rFonts w:ascii="Times New Roman" w:hAnsi="Times New Roman"/>
                <w:sz w:val="24"/>
                <w:szCs w:val="24"/>
                <w:lang w:eastAsia="uk-UA"/>
              </w:rPr>
              <w:t>Облік виробничих запасів засобами програми «</w:t>
            </w:r>
            <w:r w:rsidRPr="00A37D5E">
              <w:rPr>
                <w:rFonts w:ascii="Times New Roman" w:hAnsi="Times New Roman"/>
                <w:color w:val="000000"/>
                <w:kern w:val="24"/>
                <w:sz w:val="24"/>
                <w:szCs w:val="24"/>
              </w:rPr>
              <w:t>БукКіпер»</w:t>
            </w:r>
          </w:p>
          <w:p w:rsidR="00A845F2" w:rsidRPr="00A37D5E" w:rsidRDefault="00A845F2" w:rsidP="00640231">
            <w:pPr>
              <w:spacing w:after="0" w:line="240" w:lineRule="auto"/>
              <w:rPr>
                <w:rFonts w:ascii="Times New Roman" w:hAnsi="Times New Roman"/>
                <w:sz w:val="24"/>
                <w:szCs w:val="24"/>
                <w:lang w:eastAsia="uk-UA"/>
              </w:rPr>
            </w:pPr>
            <w:r w:rsidRPr="006E4012">
              <w:rPr>
                <w:rFonts w:ascii="Times New Roman" w:hAnsi="Times New Roman"/>
                <w:b/>
                <w:i/>
                <w:sz w:val="24"/>
              </w:rPr>
              <w:t>Презентації результатів виконаних завдань</w:t>
            </w:r>
          </w:p>
        </w:tc>
        <w:tc>
          <w:tcPr>
            <w:tcW w:w="545"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4</w:t>
            </w:r>
          </w:p>
        </w:tc>
        <w:tc>
          <w:tcPr>
            <w:tcW w:w="486" w:type="pct"/>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7</w:t>
            </w:r>
          </w:p>
        </w:tc>
      </w:tr>
      <w:tr w:rsidR="00A845F2" w:rsidRPr="00C52782" w:rsidTr="00FD0B7B">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4</w:t>
            </w:r>
          </w:p>
        </w:tc>
        <w:tc>
          <w:tcPr>
            <w:tcW w:w="3708" w:type="pct"/>
          </w:tcPr>
          <w:p w:rsidR="00A845F2" w:rsidRDefault="00A845F2" w:rsidP="00640231">
            <w:pPr>
              <w:spacing w:after="0" w:line="240" w:lineRule="auto"/>
              <w:rPr>
                <w:rFonts w:ascii="Times New Roman" w:hAnsi="Times New Roman"/>
                <w:color w:val="000000"/>
                <w:kern w:val="24"/>
                <w:sz w:val="24"/>
                <w:szCs w:val="24"/>
              </w:rPr>
            </w:pPr>
            <w:r w:rsidRPr="00A37D5E">
              <w:rPr>
                <w:rFonts w:ascii="Times New Roman" w:hAnsi="Times New Roman"/>
                <w:sz w:val="24"/>
                <w:szCs w:val="24"/>
                <w:lang w:eastAsia="uk-UA"/>
              </w:rPr>
              <w:t>Облік витрат виробництва засобами програми «</w:t>
            </w:r>
            <w:r w:rsidRPr="00A37D5E">
              <w:rPr>
                <w:rFonts w:ascii="Times New Roman" w:hAnsi="Times New Roman"/>
                <w:color w:val="000000"/>
                <w:kern w:val="24"/>
                <w:sz w:val="24"/>
                <w:szCs w:val="24"/>
              </w:rPr>
              <w:t>БукКіпер»</w:t>
            </w:r>
          </w:p>
          <w:p w:rsidR="00A845F2" w:rsidRPr="00A37D5E" w:rsidRDefault="00A845F2" w:rsidP="00640231">
            <w:pPr>
              <w:spacing w:after="0" w:line="240" w:lineRule="auto"/>
              <w:rPr>
                <w:rFonts w:ascii="Times New Roman" w:hAnsi="Times New Roman"/>
                <w:sz w:val="24"/>
                <w:szCs w:val="24"/>
                <w:lang w:eastAsia="uk-UA"/>
              </w:rPr>
            </w:pPr>
            <w:r w:rsidRPr="006E4012">
              <w:rPr>
                <w:rFonts w:ascii="Times New Roman" w:hAnsi="Times New Roman"/>
                <w:b/>
                <w:i/>
                <w:sz w:val="24"/>
              </w:rPr>
              <w:t>Презентації результатів виконаних завдань</w:t>
            </w:r>
          </w:p>
        </w:tc>
        <w:tc>
          <w:tcPr>
            <w:tcW w:w="545"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4</w:t>
            </w:r>
          </w:p>
        </w:tc>
        <w:tc>
          <w:tcPr>
            <w:tcW w:w="486" w:type="pct"/>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7</w:t>
            </w:r>
          </w:p>
        </w:tc>
      </w:tr>
      <w:tr w:rsidR="00A845F2" w:rsidRPr="00C52782" w:rsidTr="00FD0B7B">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5</w:t>
            </w:r>
          </w:p>
        </w:tc>
        <w:tc>
          <w:tcPr>
            <w:tcW w:w="3708" w:type="pct"/>
          </w:tcPr>
          <w:p w:rsidR="00A845F2" w:rsidRDefault="00A845F2" w:rsidP="00640231">
            <w:pPr>
              <w:spacing w:after="0" w:line="240" w:lineRule="auto"/>
              <w:rPr>
                <w:rFonts w:ascii="Times New Roman" w:hAnsi="Times New Roman"/>
                <w:color w:val="000000"/>
                <w:kern w:val="24"/>
                <w:sz w:val="24"/>
                <w:szCs w:val="24"/>
              </w:rPr>
            </w:pPr>
            <w:r w:rsidRPr="00A37D5E">
              <w:rPr>
                <w:rFonts w:ascii="Times New Roman" w:hAnsi="Times New Roman"/>
                <w:sz w:val="24"/>
                <w:szCs w:val="24"/>
                <w:lang w:eastAsia="uk-UA"/>
              </w:rPr>
              <w:t>Облік дебіторської заборгованості</w:t>
            </w:r>
            <w:r w:rsidRPr="00A37D5E">
              <w:rPr>
                <w:rFonts w:ascii="Times New Roman" w:hAnsi="Times New Roman"/>
                <w:sz w:val="24"/>
                <w:szCs w:val="24"/>
                <w:lang w:eastAsia="ru-RU"/>
              </w:rPr>
              <w:t xml:space="preserve"> засобами програми </w:t>
            </w:r>
            <w:r w:rsidRPr="00A37D5E">
              <w:rPr>
                <w:rFonts w:ascii="Times New Roman" w:hAnsi="Times New Roman"/>
                <w:sz w:val="24"/>
                <w:szCs w:val="24"/>
                <w:lang w:eastAsia="uk-UA"/>
              </w:rPr>
              <w:t>«</w:t>
            </w:r>
            <w:r w:rsidRPr="00A37D5E">
              <w:rPr>
                <w:rFonts w:ascii="Times New Roman" w:hAnsi="Times New Roman"/>
                <w:color w:val="000000"/>
                <w:kern w:val="24"/>
                <w:sz w:val="24"/>
                <w:szCs w:val="24"/>
              </w:rPr>
              <w:t>БукКіпер»</w:t>
            </w:r>
          </w:p>
          <w:p w:rsidR="00A845F2" w:rsidRPr="00A37D5E" w:rsidRDefault="00A845F2" w:rsidP="00640231">
            <w:pPr>
              <w:spacing w:after="0" w:line="240" w:lineRule="auto"/>
              <w:rPr>
                <w:rFonts w:ascii="Times New Roman" w:hAnsi="Times New Roman"/>
                <w:sz w:val="24"/>
                <w:szCs w:val="24"/>
                <w:lang w:eastAsia="uk-UA"/>
              </w:rPr>
            </w:pPr>
            <w:r w:rsidRPr="006E4012">
              <w:rPr>
                <w:rFonts w:ascii="Times New Roman" w:hAnsi="Times New Roman"/>
                <w:b/>
                <w:i/>
                <w:sz w:val="24"/>
              </w:rPr>
              <w:t>Презентації результатів виконаних завдань</w:t>
            </w:r>
          </w:p>
        </w:tc>
        <w:tc>
          <w:tcPr>
            <w:tcW w:w="545"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4</w:t>
            </w:r>
          </w:p>
        </w:tc>
        <w:tc>
          <w:tcPr>
            <w:tcW w:w="486" w:type="pct"/>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7</w:t>
            </w:r>
          </w:p>
        </w:tc>
      </w:tr>
      <w:tr w:rsidR="00A845F2" w:rsidRPr="00C52782" w:rsidTr="00FD0B7B">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6</w:t>
            </w:r>
          </w:p>
        </w:tc>
        <w:tc>
          <w:tcPr>
            <w:tcW w:w="3708" w:type="pct"/>
          </w:tcPr>
          <w:p w:rsidR="00A845F2" w:rsidRDefault="00A845F2" w:rsidP="00640231">
            <w:pPr>
              <w:spacing w:after="0" w:line="240" w:lineRule="auto"/>
              <w:rPr>
                <w:rFonts w:ascii="Times New Roman" w:hAnsi="Times New Roman"/>
                <w:color w:val="000000"/>
                <w:kern w:val="24"/>
                <w:sz w:val="24"/>
                <w:szCs w:val="24"/>
              </w:rPr>
            </w:pPr>
            <w:r w:rsidRPr="00A37D5E">
              <w:rPr>
                <w:rFonts w:ascii="Times New Roman" w:hAnsi="Times New Roman"/>
                <w:sz w:val="24"/>
                <w:szCs w:val="24"/>
                <w:lang w:eastAsia="uk-UA"/>
              </w:rPr>
              <w:t>Облік грошових коштів засобами програми «</w:t>
            </w:r>
            <w:r w:rsidRPr="00A37D5E">
              <w:rPr>
                <w:rFonts w:ascii="Times New Roman" w:hAnsi="Times New Roman"/>
                <w:color w:val="000000"/>
                <w:kern w:val="24"/>
                <w:sz w:val="24"/>
                <w:szCs w:val="24"/>
              </w:rPr>
              <w:t>БукКіпер»</w:t>
            </w:r>
          </w:p>
          <w:p w:rsidR="00A845F2" w:rsidRPr="00A37D5E" w:rsidRDefault="00A845F2" w:rsidP="00640231">
            <w:pPr>
              <w:spacing w:after="0" w:line="240" w:lineRule="auto"/>
              <w:rPr>
                <w:rFonts w:ascii="Times New Roman" w:hAnsi="Times New Roman"/>
                <w:sz w:val="24"/>
                <w:szCs w:val="24"/>
                <w:lang w:eastAsia="uk-UA"/>
              </w:rPr>
            </w:pPr>
            <w:r w:rsidRPr="006E4012">
              <w:rPr>
                <w:rFonts w:ascii="Times New Roman" w:hAnsi="Times New Roman"/>
                <w:b/>
                <w:i/>
                <w:sz w:val="24"/>
              </w:rPr>
              <w:t>Презентації результатів виконаних завдань</w:t>
            </w:r>
          </w:p>
        </w:tc>
        <w:tc>
          <w:tcPr>
            <w:tcW w:w="545"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4</w:t>
            </w:r>
          </w:p>
        </w:tc>
        <w:tc>
          <w:tcPr>
            <w:tcW w:w="486" w:type="pct"/>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7</w:t>
            </w:r>
          </w:p>
        </w:tc>
      </w:tr>
      <w:tr w:rsidR="00A845F2" w:rsidRPr="00C52782" w:rsidTr="00FD0B7B">
        <w:tc>
          <w:tcPr>
            <w:tcW w:w="3969" w:type="pct"/>
            <w:gridSpan w:val="2"/>
          </w:tcPr>
          <w:p w:rsidR="00A845F2" w:rsidRPr="00A37D5E" w:rsidRDefault="00A845F2" w:rsidP="00640231">
            <w:pPr>
              <w:tabs>
                <w:tab w:val="num" w:pos="900"/>
              </w:tabs>
              <w:spacing w:after="0" w:line="240" w:lineRule="auto"/>
              <w:jc w:val="right"/>
              <w:rPr>
                <w:rFonts w:ascii="Times New Roman" w:hAnsi="Times New Roman"/>
                <w:b/>
                <w:i/>
                <w:sz w:val="24"/>
                <w:szCs w:val="24"/>
                <w:lang w:eastAsia="ru-RU"/>
              </w:rPr>
            </w:pPr>
            <w:r w:rsidRPr="00A37D5E">
              <w:rPr>
                <w:rFonts w:ascii="Times New Roman" w:hAnsi="Times New Roman"/>
                <w:b/>
                <w:i/>
                <w:sz w:val="24"/>
                <w:szCs w:val="24"/>
                <w:lang w:eastAsia="ru-RU"/>
              </w:rPr>
              <w:t>Усього</w:t>
            </w:r>
            <w:r>
              <w:rPr>
                <w:rFonts w:ascii="Times New Roman" w:hAnsi="Times New Roman"/>
                <w:b/>
                <w:i/>
                <w:sz w:val="24"/>
                <w:szCs w:val="24"/>
                <w:lang w:eastAsia="ru-RU"/>
              </w:rPr>
              <w:t xml:space="preserve"> за ЗМ 1</w:t>
            </w:r>
          </w:p>
        </w:tc>
        <w:tc>
          <w:tcPr>
            <w:tcW w:w="545" w:type="pct"/>
            <w:gridSpan w:val="2"/>
          </w:tcPr>
          <w:p w:rsidR="00A845F2" w:rsidRPr="00C52782" w:rsidRDefault="00A845F2" w:rsidP="00640231">
            <w:pPr>
              <w:spacing w:after="0" w:line="240" w:lineRule="auto"/>
              <w:jc w:val="center"/>
              <w:rPr>
                <w:rFonts w:ascii="Times New Roman" w:hAnsi="Times New Roman"/>
                <w:b/>
                <w:i/>
                <w:sz w:val="24"/>
                <w:szCs w:val="24"/>
                <w:lang w:eastAsia="ru-RU"/>
              </w:rPr>
            </w:pPr>
            <w:r w:rsidRPr="00C52782">
              <w:rPr>
                <w:rFonts w:ascii="Times New Roman" w:hAnsi="Times New Roman"/>
                <w:b/>
                <w:bCs/>
                <w:i/>
                <w:sz w:val="24"/>
                <w:szCs w:val="24"/>
                <w:lang w:eastAsia="ru-RU"/>
              </w:rPr>
              <w:t>22</w:t>
            </w:r>
          </w:p>
        </w:tc>
        <w:tc>
          <w:tcPr>
            <w:tcW w:w="486" w:type="pct"/>
          </w:tcPr>
          <w:p w:rsidR="00A845F2" w:rsidRPr="00C52782" w:rsidRDefault="00A845F2" w:rsidP="00640231">
            <w:pPr>
              <w:spacing w:after="0" w:line="240" w:lineRule="auto"/>
              <w:jc w:val="center"/>
              <w:rPr>
                <w:rFonts w:ascii="Times New Roman" w:hAnsi="Times New Roman"/>
                <w:b/>
                <w:bCs/>
                <w:i/>
                <w:sz w:val="24"/>
                <w:szCs w:val="24"/>
                <w:lang w:eastAsia="ru-RU"/>
              </w:rPr>
            </w:pPr>
            <w:r w:rsidRPr="00C52782">
              <w:rPr>
                <w:rFonts w:ascii="Times New Roman" w:hAnsi="Times New Roman"/>
                <w:b/>
                <w:bCs/>
                <w:i/>
                <w:sz w:val="24"/>
                <w:szCs w:val="24"/>
                <w:lang w:eastAsia="ru-RU"/>
              </w:rPr>
              <w:t>38</w:t>
            </w:r>
          </w:p>
        </w:tc>
      </w:tr>
      <w:tr w:rsidR="00A845F2" w:rsidRPr="00C52782" w:rsidTr="00640231">
        <w:tc>
          <w:tcPr>
            <w:tcW w:w="5000" w:type="pct"/>
            <w:gridSpan w:val="5"/>
          </w:tcPr>
          <w:p w:rsidR="00A845F2" w:rsidRPr="00C52782" w:rsidRDefault="00A845F2" w:rsidP="00640231">
            <w:pPr>
              <w:spacing w:after="0" w:line="240" w:lineRule="auto"/>
              <w:jc w:val="center"/>
              <w:rPr>
                <w:rFonts w:ascii="Times New Roman" w:hAnsi="Times New Roman"/>
                <w:sz w:val="24"/>
                <w:szCs w:val="24"/>
                <w:lang w:eastAsia="ru-RU"/>
              </w:rPr>
            </w:pPr>
            <w:r w:rsidRPr="00C52782">
              <w:rPr>
                <w:rFonts w:ascii="Times New Roman" w:hAnsi="Times New Roman"/>
                <w:b/>
                <w:sz w:val="24"/>
                <w:szCs w:val="24"/>
                <w:lang w:eastAsia="ru-RU"/>
              </w:rPr>
              <w:t>Змістовий модуль 2. Облік зобов’язань, власного капіталу та фінансових результатів</w:t>
            </w:r>
          </w:p>
        </w:tc>
      </w:tr>
      <w:tr w:rsidR="00A845F2" w:rsidRPr="00C52782" w:rsidTr="00640231">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708" w:type="pct"/>
          </w:tcPr>
          <w:p w:rsidR="00A845F2" w:rsidRDefault="00A845F2" w:rsidP="00640231">
            <w:pPr>
              <w:spacing w:after="0" w:line="240" w:lineRule="auto"/>
              <w:rPr>
                <w:rFonts w:ascii="Times New Roman" w:hAnsi="Times New Roman"/>
                <w:color w:val="000000"/>
                <w:kern w:val="24"/>
                <w:sz w:val="24"/>
                <w:szCs w:val="24"/>
              </w:rPr>
            </w:pPr>
            <w:r w:rsidRPr="00A37D5E">
              <w:rPr>
                <w:rFonts w:ascii="Times New Roman" w:hAnsi="Times New Roman"/>
                <w:iCs/>
                <w:sz w:val="24"/>
                <w:szCs w:val="24"/>
                <w:lang w:eastAsia="uk-UA"/>
              </w:rPr>
              <w:t xml:space="preserve">Облік поточних зобов’язань засобами програми </w:t>
            </w:r>
            <w:r w:rsidRPr="00A37D5E">
              <w:rPr>
                <w:rFonts w:ascii="Times New Roman" w:hAnsi="Times New Roman"/>
                <w:sz w:val="24"/>
                <w:szCs w:val="24"/>
                <w:lang w:eastAsia="uk-UA"/>
              </w:rPr>
              <w:t>«</w:t>
            </w:r>
            <w:r w:rsidRPr="00A37D5E">
              <w:rPr>
                <w:rFonts w:ascii="Times New Roman" w:hAnsi="Times New Roman"/>
                <w:color w:val="000000"/>
                <w:kern w:val="24"/>
                <w:sz w:val="24"/>
                <w:szCs w:val="24"/>
              </w:rPr>
              <w:t>БукКіпер»</w:t>
            </w:r>
          </w:p>
          <w:p w:rsidR="00A845F2" w:rsidRPr="00A37D5E" w:rsidRDefault="00A845F2" w:rsidP="00640231">
            <w:pPr>
              <w:spacing w:after="0" w:line="240" w:lineRule="auto"/>
              <w:rPr>
                <w:rFonts w:ascii="Times New Roman" w:hAnsi="Times New Roman"/>
                <w:b/>
                <w:sz w:val="24"/>
                <w:szCs w:val="24"/>
                <w:lang w:eastAsia="ru-RU"/>
              </w:rPr>
            </w:pPr>
            <w:r w:rsidRPr="006E4012">
              <w:rPr>
                <w:rFonts w:ascii="Times New Roman" w:hAnsi="Times New Roman"/>
                <w:b/>
                <w:i/>
                <w:sz w:val="24"/>
              </w:rPr>
              <w:t>Презентації результатів виконаних завдань</w:t>
            </w:r>
          </w:p>
        </w:tc>
        <w:tc>
          <w:tcPr>
            <w:tcW w:w="453" w:type="pct"/>
          </w:tcPr>
          <w:p w:rsidR="00A845F2" w:rsidRPr="00F17BD9" w:rsidRDefault="00A845F2" w:rsidP="0064023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w:t>
            </w:r>
          </w:p>
        </w:tc>
        <w:tc>
          <w:tcPr>
            <w:tcW w:w="578"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5</w:t>
            </w:r>
          </w:p>
        </w:tc>
      </w:tr>
      <w:tr w:rsidR="00A845F2" w:rsidRPr="00C52782" w:rsidTr="00640231">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8</w:t>
            </w:r>
          </w:p>
        </w:tc>
        <w:tc>
          <w:tcPr>
            <w:tcW w:w="3708" w:type="pct"/>
          </w:tcPr>
          <w:p w:rsidR="00A845F2" w:rsidRDefault="00A845F2" w:rsidP="00640231">
            <w:pPr>
              <w:spacing w:after="0" w:line="240" w:lineRule="auto"/>
              <w:rPr>
                <w:rFonts w:ascii="Times New Roman" w:hAnsi="Times New Roman"/>
                <w:color w:val="000000"/>
                <w:kern w:val="24"/>
                <w:sz w:val="24"/>
                <w:szCs w:val="24"/>
              </w:rPr>
            </w:pPr>
            <w:r w:rsidRPr="00A37D5E">
              <w:rPr>
                <w:rFonts w:ascii="Times New Roman" w:hAnsi="Times New Roman"/>
                <w:iCs/>
                <w:sz w:val="24"/>
                <w:szCs w:val="24"/>
                <w:lang w:eastAsia="uk-UA"/>
              </w:rPr>
              <w:t xml:space="preserve">Облік довгострокових  зобов’язань засобами програми </w:t>
            </w:r>
            <w:r w:rsidRPr="00A37D5E">
              <w:rPr>
                <w:rFonts w:ascii="Times New Roman" w:hAnsi="Times New Roman"/>
                <w:sz w:val="24"/>
                <w:szCs w:val="24"/>
                <w:lang w:eastAsia="uk-UA"/>
              </w:rPr>
              <w:t>«</w:t>
            </w:r>
            <w:r w:rsidRPr="00A37D5E">
              <w:rPr>
                <w:rFonts w:ascii="Times New Roman" w:hAnsi="Times New Roman"/>
                <w:color w:val="000000"/>
                <w:kern w:val="24"/>
                <w:sz w:val="24"/>
                <w:szCs w:val="24"/>
              </w:rPr>
              <w:t>БукКіпер»</w:t>
            </w:r>
          </w:p>
          <w:p w:rsidR="00A845F2" w:rsidRPr="00A37D5E" w:rsidRDefault="00A845F2" w:rsidP="00640231">
            <w:pPr>
              <w:spacing w:after="0" w:line="240" w:lineRule="auto"/>
              <w:rPr>
                <w:rFonts w:ascii="Times New Roman" w:hAnsi="Times New Roman"/>
                <w:b/>
                <w:sz w:val="24"/>
                <w:szCs w:val="24"/>
                <w:lang w:eastAsia="ru-RU"/>
              </w:rPr>
            </w:pPr>
            <w:r w:rsidRPr="006E4012">
              <w:rPr>
                <w:rFonts w:ascii="Times New Roman" w:hAnsi="Times New Roman"/>
                <w:b/>
                <w:i/>
                <w:sz w:val="24"/>
              </w:rPr>
              <w:t>Презентації результатів виконаних завдань</w:t>
            </w:r>
          </w:p>
        </w:tc>
        <w:tc>
          <w:tcPr>
            <w:tcW w:w="453" w:type="pct"/>
          </w:tcPr>
          <w:p w:rsidR="00A845F2" w:rsidRPr="00F17BD9" w:rsidRDefault="00A845F2" w:rsidP="0064023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w:t>
            </w:r>
          </w:p>
        </w:tc>
        <w:tc>
          <w:tcPr>
            <w:tcW w:w="578"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5</w:t>
            </w:r>
          </w:p>
        </w:tc>
      </w:tr>
      <w:tr w:rsidR="00A845F2" w:rsidRPr="00C52782" w:rsidTr="00640231">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9</w:t>
            </w:r>
          </w:p>
        </w:tc>
        <w:tc>
          <w:tcPr>
            <w:tcW w:w="3708" w:type="pct"/>
          </w:tcPr>
          <w:p w:rsidR="00A845F2" w:rsidRDefault="00A845F2" w:rsidP="00640231">
            <w:pPr>
              <w:spacing w:after="0" w:line="240" w:lineRule="auto"/>
              <w:rPr>
                <w:rFonts w:ascii="Times New Roman" w:hAnsi="Times New Roman"/>
                <w:color w:val="000000"/>
                <w:kern w:val="24"/>
                <w:sz w:val="24"/>
                <w:szCs w:val="24"/>
              </w:rPr>
            </w:pPr>
            <w:r w:rsidRPr="00A37D5E">
              <w:rPr>
                <w:rFonts w:ascii="Times New Roman" w:hAnsi="Times New Roman"/>
                <w:iCs/>
                <w:sz w:val="24"/>
                <w:szCs w:val="24"/>
                <w:lang w:eastAsia="uk-UA"/>
              </w:rPr>
              <w:t xml:space="preserve">Облік оплати праці засобами програми </w:t>
            </w:r>
            <w:r w:rsidRPr="00A37D5E">
              <w:rPr>
                <w:rFonts w:ascii="Times New Roman" w:hAnsi="Times New Roman"/>
                <w:sz w:val="24"/>
                <w:szCs w:val="24"/>
                <w:lang w:eastAsia="uk-UA"/>
              </w:rPr>
              <w:t>«</w:t>
            </w:r>
            <w:r w:rsidRPr="00A37D5E">
              <w:rPr>
                <w:rFonts w:ascii="Times New Roman" w:hAnsi="Times New Roman"/>
                <w:color w:val="000000"/>
                <w:kern w:val="24"/>
                <w:sz w:val="24"/>
                <w:szCs w:val="24"/>
              </w:rPr>
              <w:t>БукКіпер»</w:t>
            </w:r>
          </w:p>
          <w:p w:rsidR="00A845F2" w:rsidRPr="00A37D5E" w:rsidRDefault="00A845F2" w:rsidP="00640231">
            <w:pPr>
              <w:spacing w:after="0" w:line="240" w:lineRule="auto"/>
              <w:rPr>
                <w:rFonts w:ascii="Times New Roman" w:hAnsi="Times New Roman"/>
                <w:bCs/>
                <w:sz w:val="24"/>
                <w:szCs w:val="24"/>
                <w:lang w:eastAsia="ru-RU"/>
              </w:rPr>
            </w:pPr>
            <w:r w:rsidRPr="006E4012">
              <w:rPr>
                <w:rFonts w:ascii="Times New Roman" w:hAnsi="Times New Roman"/>
                <w:b/>
                <w:i/>
                <w:sz w:val="24"/>
              </w:rPr>
              <w:t>Презентації результатів виконаних завдань</w:t>
            </w:r>
          </w:p>
        </w:tc>
        <w:tc>
          <w:tcPr>
            <w:tcW w:w="453" w:type="pct"/>
          </w:tcPr>
          <w:p w:rsidR="00A845F2" w:rsidRPr="00F17BD9" w:rsidRDefault="00A845F2" w:rsidP="0064023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4</w:t>
            </w:r>
          </w:p>
        </w:tc>
        <w:tc>
          <w:tcPr>
            <w:tcW w:w="578"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8</w:t>
            </w:r>
          </w:p>
        </w:tc>
      </w:tr>
      <w:tr w:rsidR="00A845F2" w:rsidRPr="00C52782" w:rsidTr="00640231">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10</w:t>
            </w:r>
          </w:p>
        </w:tc>
        <w:tc>
          <w:tcPr>
            <w:tcW w:w="3708" w:type="pct"/>
          </w:tcPr>
          <w:p w:rsidR="00A845F2" w:rsidRDefault="00A845F2" w:rsidP="00640231">
            <w:pPr>
              <w:spacing w:after="0" w:line="240" w:lineRule="auto"/>
              <w:rPr>
                <w:rFonts w:ascii="Times New Roman" w:hAnsi="Times New Roman"/>
                <w:color w:val="000000"/>
                <w:kern w:val="24"/>
                <w:sz w:val="24"/>
                <w:szCs w:val="24"/>
              </w:rPr>
            </w:pPr>
            <w:r w:rsidRPr="00A37D5E">
              <w:rPr>
                <w:rFonts w:ascii="Times New Roman" w:hAnsi="Times New Roman"/>
                <w:sz w:val="24"/>
                <w:szCs w:val="24"/>
                <w:lang w:eastAsia="ru-RU"/>
              </w:rPr>
              <w:t xml:space="preserve">Облік розрахунків з бюджетом </w:t>
            </w:r>
            <w:r w:rsidRPr="00A37D5E">
              <w:rPr>
                <w:rFonts w:ascii="Times New Roman" w:hAnsi="Times New Roman"/>
                <w:iCs/>
                <w:sz w:val="24"/>
                <w:szCs w:val="24"/>
                <w:lang w:eastAsia="uk-UA"/>
              </w:rPr>
              <w:t xml:space="preserve">засобами програми </w:t>
            </w:r>
            <w:r w:rsidRPr="00A37D5E">
              <w:rPr>
                <w:rFonts w:ascii="Times New Roman" w:hAnsi="Times New Roman"/>
                <w:sz w:val="24"/>
                <w:szCs w:val="24"/>
                <w:lang w:eastAsia="uk-UA"/>
              </w:rPr>
              <w:t>«</w:t>
            </w:r>
            <w:r w:rsidRPr="00A37D5E">
              <w:rPr>
                <w:rFonts w:ascii="Times New Roman" w:hAnsi="Times New Roman"/>
                <w:color w:val="000000"/>
                <w:kern w:val="24"/>
                <w:sz w:val="24"/>
                <w:szCs w:val="24"/>
              </w:rPr>
              <w:t>БукКіпер»</w:t>
            </w:r>
          </w:p>
          <w:p w:rsidR="00A845F2" w:rsidRPr="00A37D5E" w:rsidRDefault="00A845F2" w:rsidP="00640231">
            <w:pPr>
              <w:spacing w:after="0" w:line="240" w:lineRule="auto"/>
              <w:rPr>
                <w:rFonts w:ascii="Times New Roman" w:hAnsi="Times New Roman"/>
                <w:b/>
                <w:bCs/>
                <w:sz w:val="24"/>
                <w:szCs w:val="24"/>
                <w:lang w:eastAsia="ru-RU"/>
              </w:rPr>
            </w:pPr>
            <w:r w:rsidRPr="006E4012">
              <w:rPr>
                <w:rFonts w:ascii="Times New Roman" w:hAnsi="Times New Roman"/>
                <w:b/>
                <w:i/>
                <w:sz w:val="24"/>
              </w:rPr>
              <w:t>Презентації результатів виконаних завдань</w:t>
            </w:r>
          </w:p>
        </w:tc>
        <w:tc>
          <w:tcPr>
            <w:tcW w:w="453" w:type="pct"/>
          </w:tcPr>
          <w:p w:rsidR="00A845F2" w:rsidRPr="00E47F96" w:rsidRDefault="00A845F2" w:rsidP="00640231">
            <w:pPr>
              <w:spacing w:after="0" w:line="240" w:lineRule="auto"/>
              <w:jc w:val="center"/>
              <w:rPr>
                <w:rFonts w:ascii="Times New Roman" w:hAnsi="Times New Roman"/>
                <w:bCs/>
                <w:sz w:val="24"/>
                <w:szCs w:val="24"/>
                <w:lang w:eastAsia="ru-RU"/>
              </w:rPr>
            </w:pPr>
            <w:r w:rsidRPr="00E47F96">
              <w:rPr>
                <w:rFonts w:ascii="Times New Roman" w:hAnsi="Times New Roman"/>
                <w:bCs/>
                <w:sz w:val="24"/>
                <w:szCs w:val="24"/>
                <w:lang w:eastAsia="ru-RU"/>
              </w:rPr>
              <w:t>4</w:t>
            </w:r>
          </w:p>
        </w:tc>
        <w:tc>
          <w:tcPr>
            <w:tcW w:w="578"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6</w:t>
            </w:r>
          </w:p>
        </w:tc>
      </w:tr>
      <w:tr w:rsidR="00A845F2" w:rsidRPr="00C52782" w:rsidTr="00640231">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11</w:t>
            </w:r>
          </w:p>
        </w:tc>
        <w:tc>
          <w:tcPr>
            <w:tcW w:w="3708" w:type="pct"/>
          </w:tcPr>
          <w:p w:rsidR="00A845F2" w:rsidRDefault="00A845F2" w:rsidP="00640231">
            <w:pPr>
              <w:keepNext/>
              <w:spacing w:after="0" w:line="240" w:lineRule="auto"/>
              <w:outlineLvl w:val="3"/>
              <w:rPr>
                <w:rFonts w:ascii="Times New Roman" w:hAnsi="Times New Roman"/>
                <w:color w:val="000000"/>
                <w:kern w:val="24"/>
                <w:sz w:val="24"/>
                <w:szCs w:val="24"/>
              </w:rPr>
            </w:pPr>
            <w:r w:rsidRPr="00A37D5E">
              <w:rPr>
                <w:rFonts w:ascii="Times New Roman" w:hAnsi="Times New Roman"/>
                <w:sz w:val="24"/>
                <w:szCs w:val="24"/>
                <w:lang w:eastAsia="uk-UA"/>
              </w:rPr>
              <w:t>Облік доходів та витрат засобами програми «</w:t>
            </w:r>
            <w:r w:rsidRPr="00A37D5E">
              <w:rPr>
                <w:rFonts w:ascii="Times New Roman" w:hAnsi="Times New Roman"/>
                <w:color w:val="000000"/>
                <w:kern w:val="24"/>
                <w:sz w:val="24"/>
                <w:szCs w:val="24"/>
              </w:rPr>
              <w:t>БукКіпер»</w:t>
            </w:r>
          </w:p>
          <w:p w:rsidR="00A845F2" w:rsidRPr="00A37D5E" w:rsidRDefault="00A845F2" w:rsidP="00640231">
            <w:pPr>
              <w:keepNext/>
              <w:spacing w:after="0" w:line="240" w:lineRule="auto"/>
              <w:outlineLvl w:val="3"/>
              <w:rPr>
                <w:rFonts w:ascii="Times New Roman" w:hAnsi="Times New Roman"/>
                <w:b/>
                <w:bCs/>
                <w:sz w:val="24"/>
                <w:szCs w:val="24"/>
                <w:lang w:eastAsia="ru-RU"/>
              </w:rPr>
            </w:pPr>
            <w:r w:rsidRPr="006E4012">
              <w:rPr>
                <w:rFonts w:ascii="Times New Roman" w:hAnsi="Times New Roman"/>
                <w:b/>
                <w:i/>
                <w:sz w:val="24"/>
              </w:rPr>
              <w:t>Презентації результатів виконаних завдань</w:t>
            </w:r>
          </w:p>
        </w:tc>
        <w:tc>
          <w:tcPr>
            <w:tcW w:w="453" w:type="pct"/>
          </w:tcPr>
          <w:p w:rsidR="00A845F2" w:rsidRPr="00F17BD9" w:rsidRDefault="00A845F2" w:rsidP="0064023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w:t>
            </w:r>
          </w:p>
        </w:tc>
        <w:tc>
          <w:tcPr>
            <w:tcW w:w="578"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6</w:t>
            </w:r>
          </w:p>
        </w:tc>
      </w:tr>
      <w:tr w:rsidR="00A845F2" w:rsidRPr="00C52782" w:rsidTr="00640231">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12</w:t>
            </w:r>
          </w:p>
        </w:tc>
        <w:tc>
          <w:tcPr>
            <w:tcW w:w="3708" w:type="pct"/>
          </w:tcPr>
          <w:p w:rsidR="00A845F2" w:rsidRDefault="00A845F2" w:rsidP="00640231">
            <w:pPr>
              <w:keepNext/>
              <w:spacing w:after="0" w:line="240" w:lineRule="auto"/>
              <w:outlineLvl w:val="3"/>
              <w:rPr>
                <w:rFonts w:ascii="Times New Roman" w:hAnsi="Times New Roman"/>
                <w:color w:val="000000"/>
                <w:kern w:val="24"/>
                <w:sz w:val="24"/>
                <w:szCs w:val="24"/>
              </w:rPr>
            </w:pPr>
            <w:r w:rsidRPr="00A37D5E">
              <w:rPr>
                <w:rFonts w:ascii="Times New Roman" w:hAnsi="Times New Roman"/>
                <w:sz w:val="24"/>
                <w:szCs w:val="24"/>
                <w:lang w:eastAsia="uk-UA"/>
              </w:rPr>
              <w:t>Облік фінансових результатів діяльності підприємства засобами програми «</w:t>
            </w:r>
            <w:r w:rsidRPr="00A37D5E">
              <w:rPr>
                <w:rFonts w:ascii="Times New Roman" w:hAnsi="Times New Roman"/>
                <w:color w:val="000000"/>
                <w:kern w:val="24"/>
                <w:sz w:val="24"/>
                <w:szCs w:val="24"/>
              </w:rPr>
              <w:t>БукКіпер»</w:t>
            </w:r>
          </w:p>
          <w:p w:rsidR="00A845F2" w:rsidRPr="00A37D5E" w:rsidRDefault="00A845F2" w:rsidP="00640231">
            <w:pPr>
              <w:keepNext/>
              <w:spacing w:after="0" w:line="240" w:lineRule="auto"/>
              <w:outlineLvl w:val="3"/>
              <w:rPr>
                <w:rFonts w:ascii="Times New Roman" w:hAnsi="Times New Roman"/>
                <w:b/>
                <w:bCs/>
                <w:sz w:val="24"/>
                <w:szCs w:val="24"/>
                <w:lang w:eastAsia="ru-RU"/>
              </w:rPr>
            </w:pPr>
            <w:r w:rsidRPr="006E4012">
              <w:rPr>
                <w:rFonts w:ascii="Times New Roman" w:hAnsi="Times New Roman"/>
                <w:b/>
                <w:i/>
                <w:sz w:val="24"/>
              </w:rPr>
              <w:t>Презентації результатів виконаних завдань</w:t>
            </w:r>
          </w:p>
        </w:tc>
        <w:tc>
          <w:tcPr>
            <w:tcW w:w="453" w:type="pct"/>
          </w:tcPr>
          <w:p w:rsidR="00A845F2" w:rsidRPr="00F17BD9" w:rsidRDefault="00A845F2" w:rsidP="0064023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w:t>
            </w:r>
          </w:p>
        </w:tc>
        <w:tc>
          <w:tcPr>
            <w:tcW w:w="578"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6</w:t>
            </w:r>
          </w:p>
        </w:tc>
      </w:tr>
      <w:tr w:rsidR="00A845F2" w:rsidRPr="00C52782" w:rsidTr="00640231">
        <w:tc>
          <w:tcPr>
            <w:tcW w:w="261" w:type="pct"/>
          </w:tcPr>
          <w:p w:rsidR="00A845F2" w:rsidRPr="00A37D5E" w:rsidRDefault="00A845F2" w:rsidP="00640231">
            <w:pPr>
              <w:spacing w:after="0" w:line="240" w:lineRule="auto"/>
              <w:jc w:val="center"/>
              <w:rPr>
                <w:rFonts w:ascii="Times New Roman" w:hAnsi="Times New Roman"/>
                <w:sz w:val="24"/>
                <w:szCs w:val="24"/>
                <w:lang w:eastAsia="ru-RU"/>
              </w:rPr>
            </w:pPr>
            <w:r w:rsidRPr="00A37D5E">
              <w:rPr>
                <w:rFonts w:ascii="Times New Roman" w:hAnsi="Times New Roman"/>
                <w:sz w:val="24"/>
                <w:szCs w:val="24"/>
                <w:lang w:eastAsia="ru-RU"/>
              </w:rPr>
              <w:t>13</w:t>
            </w:r>
          </w:p>
        </w:tc>
        <w:tc>
          <w:tcPr>
            <w:tcW w:w="3708" w:type="pct"/>
          </w:tcPr>
          <w:p w:rsidR="00A845F2" w:rsidRDefault="00A845F2" w:rsidP="00640231">
            <w:pPr>
              <w:keepNext/>
              <w:spacing w:after="0" w:line="240" w:lineRule="auto"/>
              <w:outlineLvl w:val="3"/>
              <w:rPr>
                <w:rFonts w:ascii="Times New Roman" w:hAnsi="Times New Roman"/>
                <w:color w:val="000000"/>
                <w:kern w:val="24"/>
                <w:sz w:val="24"/>
                <w:szCs w:val="24"/>
              </w:rPr>
            </w:pPr>
            <w:r w:rsidRPr="00A37D5E">
              <w:rPr>
                <w:rFonts w:ascii="Times New Roman" w:hAnsi="Times New Roman"/>
                <w:sz w:val="24"/>
                <w:szCs w:val="24"/>
                <w:lang w:eastAsia="uk-UA"/>
              </w:rPr>
              <w:t>Складання фінансової звітності підприємства засобами програми «</w:t>
            </w:r>
            <w:r w:rsidRPr="00A37D5E">
              <w:rPr>
                <w:rFonts w:ascii="Times New Roman" w:hAnsi="Times New Roman"/>
                <w:color w:val="000000"/>
                <w:kern w:val="24"/>
                <w:sz w:val="24"/>
                <w:szCs w:val="24"/>
              </w:rPr>
              <w:t>БукКіпер»</w:t>
            </w:r>
          </w:p>
          <w:p w:rsidR="00A845F2" w:rsidRPr="00A37D5E" w:rsidRDefault="00A845F2" w:rsidP="00640231">
            <w:pPr>
              <w:keepNext/>
              <w:spacing w:after="0" w:line="240" w:lineRule="auto"/>
              <w:outlineLvl w:val="3"/>
              <w:rPr>
                <w:rFonts w:ascii="Times New Roman" w:hAnsi="Times New Roman"/>
                <w:b/>
                <w:bCs/>
                <w:sz w:val="24"/>
                <w:szCs w:val="24"/>
                <w:lang w:eastAsia="ru-RU"/>
              </w:rPr>
            </w:pPr>
            <w:r w:rsidRPr="006E4012">
              <w:rPr>
                <w:rFonts w:ascii="Times New Roman" w:hAnsi="Times New Roman"/>
                <w:b/>
                <w:i/>
                <w:sz w:val="24"/>
              </w:rPr>
              <w:t>Презентації результатів виконаних завдань</w:t>
            </w:r>
          </w:p>
        </w:tc>
        <w:tc>
          <w:tcPr>
            <w:tcW w:w="453" w:type="pct"/>
          </w:tcPr>
          <w:p w:rsidR="00A845F2" w:rsidRPr="00F17BD9" w:rsidRDefault="00A845F2" w:rsidP="0064023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w:t>
            </w:r>
          </w:p>
        </w:tc>
        <w:tc>
          <w:tcPr>
            <w:tcW w:w="578" w:type="pct"/>
            <w:gridSpan w:val="2"/>
          </w:tcPr>
          <w:p w:rsidR="00A845F2" w:rsidRPr="00C52782" w:rsidRDefault="00A845F2" w:rsidP="00640231">
            <w:pPr>
              <w:spacing w:after="0" w:line="240" w:lineRule="auto"/>
              <w:jc w:val="center"/>
              <w:rPr>
                <w:rFonts w:ascii="Times New Roman" w:hAnsi="Times New Roman"/>
                <w:bCs/>
                <w:sz w:val="24"/>
                <w:szCs w:val="24"/>
                <w:lang w:eastAsia="ru-RU"/>
              </w:rPr>
            </w:pPr>
            <w:r w:rsidRPr="00C52782">
              <w:rPr>
                <w:rFonts w:ascii="Times New Roman" w:hAnsi="Times New Roman"/>
                <w:bCs/>
                <w:sz w:val="24"/>
                <w:szCs w:val="24"/>
                <w:lang w:eastAsia="ru-RU"/>
              </w:rPr>
              <w:t>6</w:t>
            </w:r>
          </w:p>
        </w:tc>
      </w:tr>
      <w:tr w:rsidR="00A845F2" w:rsidRPr="00C52782" w:rsidTr="00640231">
        <w:trPr>
          <w:trHeight w:val="273"/>
        </w:trPr>
        <w:tc>
          <w:tcPr>
            <w:tcW w:w="3969" w:type="pct"/>
            <w:gridSpan w:val="2"/>
          </w:tcPr>
          <w:p w:rsidR="00A845F2" w:rsidRPr="00A37D5E" w:rsidRDefault="00A845F2" w:rsidP="00640231">
            <w:pPr>
              <w:spacing w:after="0" w:line="240" w:lineRule="auto"/>
              <w:jc w:val="right"/>
              <w:rPr>
                <w:rFonts w:ascii="Times New Roman" w:hAnsi="Times New Roman"/>
                <w:b/>
                <w:i/>
                <w:sz w:val="24"/>
                <w:szCs w:val="24"/>
                <w:lang w:eastAsia="ru-RU"/>
              </w:rPr>
            </w:pPr>
            <w:r w:rsidRPr="00A37D5E">
              <w:rPr>
                <w:rFonts w:ascii="Times New Roman" w:hAnsi="Times New Roman"/>
                <w:b/>
                <w:i/>
                <w:sz w:val="24"/>
                <w:szCs w:val="24"/>
                <w:lang w:eastAsia="ru-RU"/>
              </w:rPr>
              <w:t>Усьог</w:t>
            </w:r>
            <w:r>
              <w:rPr>
                <w:rFonts w:ascii="Times New Roman" w:hAnsi="Times New Roman"/>
                <w:b/>
                <w:i/>
                <w:sz w:val="24"/>
                <w:szCs w:val="24"/>
                <w:lang w:eastAsia="ru-RU"/>
              </w:rPr>
              <w:t>о за ЗМ 2</w:t>
            </w:r>
          </w:p>
        </w:tc>
        <w:tc>
          <w:tcPr>
            <w:tcW w:w="453" w:type="pct"/>
          </w:tcPr>
          <w:p w:rsidR="00A845F2" w:rsidRPr="00F17BD9" w:rsidRDefault="00A845F2" w:rsidP="00640231">
            <w:pPr>
              <w:spacing w:after="0" w:line="240" w:lineRule="auto"/>
              <w:jc w:val="center"/>
              <w:rPr>
                <w:rFonts w:ascii="Times New Roman" w:hAnsi="Times New Roman"/>
                <w:b/>
                <w:bCs/>
                <w:i/>
                <w:sz w:val="24"/>
                <w:szCs w:val="24"/>
                <w:lang w:eastAsia="ru-RU"/>
              </w:rPr>
            </w:pPr>
            <w:r>
              <w:rPr>
                <w:rFonts w:ascii="Times New Roman" w:hAnsi="Times New Roman"/>
                <w:b/>
                <w:bCs/>
                <w:i/>
                <w:sz w:val="24"/>
                <w:szCs w:val="24"/>
                <w:lang w:eastAsia="ru-RU"/>
              </w:rPr>
              <w:t>23</w:t>
            </w:r>
          </w:p>
        </w:tc>
        <w:tc>
          <w:tcPr>
            <w:tcW w:w="578" w:type="pct"/>
            <w:gridSpan w:val="2"/>
          </w:tcPr>
          <w:p w:rsidR="00A845F2" w:rsidRPr="00C52782" w:rsidRDefault="00A845F2" w:rsidP="00640231">
            <w:pPr>
              <w:spacing w:after="0" w:line="240" w:lineRule="auto"/>
              <w:jc w:val="center"/>
              <w:rPr>
                <w:rFonts w:ascii="Times New Roman" w:hAnsi="Times New Roman"/>
                <w:b/>
                <w:bCs/>
                <w:i/>
                <w:sz w:val="24"/>
                <w:szCs w:val="24"/>
                <w:lang w:eastAsia="ru-RU"/>
              </w:rPr>
            </w:pPr>
            <w:r w:rsidRPr="00C52782">
              <w:rPr>
                <w:rFonts w:ascii="Times New Roman" w:hAnsi="Times New Roman"/>
                <w:b/>
                <w:bCs/>
                <w:i/>
                <w:sz w:val="24"/>
                <w:szCs w:val="24"/>
                <w:lang w:eastAsia="ru-RU"/>
              </w:rPr>
              <w:t>42</w:t>
            </w:r>
          </w:p>
        </w:tc>
      </w:tr>
      <w:tr w:rsidR="00A845F2" w:rsidRPr="00C52782" w:rsidTr="00640231">
        <w:trPr>
          <w:trHeight w:val="167"/>
        </w:trPr>
        <w:tc>
          <w:tcPr>
            <w:tcW w:w="3969" w:type="pct"/>
            <w:gridSpan w:val="2"/>
            <w:shd w:val="clear" w:color="auto" w:fill="EEECE1"/>
          </w:tcPr>
          <w:p w:rsidR="00A845F2" w:rsidRPr="00A37D5E" w:rsidRDefault="00A845F2" w:rsidP="00640231">
            <w:pPr>
              <w:spacing w:after="0" w:line="240" w:lineRule="auto"/>
              <w:jc w:val="both"/>
              <w:rPr>
                <w:rFonts w:ascii="Times New Roman" w:hAnsi="Times New Roman"/>
                <w:sz w:val="24"/>
                <w:szCs w:val="24"/>
                <w:lang w:eastAsia="ru-RU"/>
              </w:rPr>
            </w:pPr>
            <w:r w:rsidRPr="00A37D5E">
              <w:rPr>
                <w:rFonts w:ascii="Times New Roman" w:hAnsi="Times New Roman"/>
                <w:b/>
                <w:sz w:val="24"/>
                <w:szCs w:val="24"/>
                <w:lang w:eastAsia="ru-RU"/>
              </w:rPr>
              <w:t>Разом</w:t>
            </w:r>
          </w:p>
        </w:tc>
        <w:tc>
          <w:tcPr>
            <w:tcW w:w="453" w:type="pct"/>
            <w:shd w:val="clear" w:color="auto" w:fill="EEECE1"/>
          </w:tcPr>
          <w:p w:rsidR="00A845F2" w:rsidRPr="00F17BD9" w:rsidRDefault="00A845F2" w:rsidP="00640231">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45</w:t>
            </w:r>
          </w:p>
        </w:tc>
        <w:tc>
          <w:tcPr>
            <w:tcW w:w="578" w:type="pct"/>
            <w:gridSpan w:val="2"/>
            <w:shd w:val="clear" w:color="auto" w:fill="EEECE1"/>
          </w:tcPr>
          <w:p w:rsidR="00A845F2" w:rsidRPr="00C52782" w:rsidRDefault="00A845F2" w:rsidP="00640231">
            <w:pPr>
              <w:spacing w:after="0" w:line="240" w:lineRule="auto"/>
              <w:jc w:val="center"/>
              <w:rPr>
                <w:rFonts w:ascii="Times New Roman" w:hAnsi="Times New Roman"/>
                <w:b/>
                <w:bCs/>
                <w:sz w:val="24"/>
                <w:szCs w:val="24"/>
                <w:lang w:eastAsia="ru-RU"/>
              </w:rPr>
            </w:pPr>
            <w:r w:rsidRPr="00C52782">
              <w:rPr>
                <w:rFonts w:ascii="Times New Roman" w:hAnsi="Times New Roman"/>
                <w:b/>
                <w:bCs/>
                <w:sz w:val="24"/>
                <w:szCs w:val="24"/>
                <w:lang w:eastAsia="ru-RU"/>
              </w:rPr>
              <w:t>80</w:t>
            </w:r>
          </w:p>
        </w:tc>
      </w:tr>
    </w:tbl>
    <w:p w:rsidR="00A845F2" w:rsidRDefault="00A845F2" w:rsidP="003D3B8D">
      <w:pPr>
        <w:jc w:val="both"/>
        <w:rPr>
          <w:rFonts w:ascii="Times New Roman" w:hAnsi="Times New Roman"/>
          <w:sz w:val="24"/>
          <w:szCs w:val="24"/>
        </w:rPr>
      </w:pPr>
    </w:p>
    <w:p w:rsidR="00A845F2" w:rsidRPr="00744002" w:rsidRDefault="00A845F2" w:rsidP="00744002">
      <w:pPr>
        <w:pStyle w:val="ListParagraph"/>
        <w:widowControl w:val="0"/>
        <w:numPr>
          <w:ilvl w:val="0"/>
          <w:numId w:val="5"/>
        </w:numPr>
        <w:tabs>
          <w:tab w:val="left" w:pos="298"/>
          <w:tab w:val="left" w:pos="993"/>
        </w:tabs>
        <w:spacing w:after="0" w:line="240" w:lineRule="auto"/>
        <w:ind w:firstLine="259"/>
        <w:jc w:val="both"/>
        <w:rPr>
          <w:rFonts w:ascii="Times New Roman" w:hAnsi="Times New Roman"/>
          <w:b/>
          <w:sz w:val="24"/>
          <w:szCs w:val="24"/>
          <w:lang w:eastAsia="ru-RU"/>
        </w:rPr>
      </w:pPr>
      <w:r w:rsidRPr="00744002">
        <w:rPr>
          <w:rFonts w:ascii="Times New Roman" w:hAnsi="Times New Roman"/>
          <w:b/>
          <w:sz w:val="24"/>
          <w:szCs w:val="24"/>
          <w:lang w:eastAsia="ru-RU"/>
        </w:rPr>
        <w:t>Освітні технології, методи навчання і  викладання навчальної дисципліни</w:t>
      </w:r>
    </w:p>
    <w:p w:rsidR="00A845F2" w:rsidRDefault="00A845F2" w:rsidP="00C7279B">
      <w:pPr>
        <w:autoSpaceDE w:val="0"/>
        <w:autoSpaceDN w:val="0"/>
        <w:adjustRightInd w:val="0"/>
        <w:spacing w:after="0" w:line="240" w:lineRule="auto"/>
        <w:ind w:firstLine="709"/>
        <w:jc w:val="both"/>
        <w:rPr>
          <w:rFonts w:ascii="Times New Roman" w:hAnsi="Times New Roman"/>
          <w:sz w:val="24"/>
          <w:szCs w:val="24"/>
          <w:lang w:eastAsia="ru-RU"/>
        </w:rPr>
      </w:pPr>
    </w:p>
    <w:p w:rsidR="00A845F2" w:rsidRPr="00C7279B" w:rsidRDefault="00A845F2" w:rsidP="00C7279B">
      <w:pPr>
        <w:autoSpaceDE w:val="0"/>
        <w:autoSpaceDN w:val="0"/>
        <w:adjustRightInd w:val="0"/>
        <w:spacing w:after="0" w:line="240" w:lineRule="auto"/>
        <w:ind w:firstLine="709"/>
        <w:jc w:val="both"/>
        <w:rPr>
          <w:rFonts w:ascii="Times New Roman" w:hAnsi="Times New Roman"/>
          <w:sz w:val="24"/>
          <w:szCs w:val="24"/>
          <w:lang w:eastAsia="ru-RU"/>
        </w:rPr>
      </w:pPr>
      <w:r w:rsidRPr="00C7279B">
        <w:rPr>
          <w:rFonts w:ascii="Times New Roman" w:hAnsi="Times New Roman"/>
          <w:sz w:val="24"/>
          <w:szCs w:val="24"/>
          <w:lang w:eastAsia="ru-RU"/>
        </w:rPr>
        <w:t xml:space="preserve">Освітні технології, що використовуються для освітньої компоненти «Лабораторний практикум з фінансового обліку»: </w:t>
      </w:r>
    </w:p>
    <w:p w:rsidR="00A845F2" w:rsidRPr="00C7279B" w:rsidRDefault="00A845F2" w:rsidP="00C7279B">
      <w:pPr>
        <w:autoSpaceDE w:val="0"/>
        <w:autoSpaceDN w:val="0"/>
        <w:adjustRightInd w:val="0"/>
        <w:spacing w:after="0" w:line="240" w:lineRule="auto"/>
        <w:ind w:firstLine="709"/>
        <w:jc w:val="both"/>
        <w:rPr>
          <w:rFonts w:ascii="Times New Roman" w:hAnsi="Times New Roman"/>
          <w:sz w:val="24"/>
          <w:szCs w:val="24"/>
          <w:lang w:eastAsia="ru-RU"/>
        </w:rPr>
      </w:pPr>
      <w:r w:rsidRPr="00C7279B">
        <w:rPr>
          <w:rFonts w:ascii="Times New Roman" w:hAnsi="Times New Roman"/>
          <w:sz w:val="24"/>
          <w:szCs w:val="24"/>
          <w:lang w:eastAsia="ru-RU"/>
        </w:rPr>
        <w:t xml:space="preserve">1. Групові та індивідуальні завдання, що сприяють розвитку навичок командної роботи та співпраці та навчають застосувати їх у практичних ситуаціях. Здобувачі можуть працювати як індивідуально, так і у командах. </w:t>
      </w:r>
    </w:p>
    <w:p w:rsidR="00A845F2" w:rsidRPr="00C7279B" w:rsidRDefault="00A845F2" w:rsidP="00C7279B">
      <w:pPr>
        <w:autoSpaceDE w:val="0"/>
        <w:autoSpaceDN w:val="0"/>
        <w:adjustRightInd w:val="0"/>
        <w:spacing w:after="0" w:line="240" w:lineRule="auto"/>
        <w:ind w:firstLine="709"/>
        <w:jc w:val="both"/>
        <w:rPr>
          <w:rFonts w:ascii="Times New Roman" w:hAnsi="Times New Roman"/>
          <w:sz w:val="24"/>
          <w:szCs w:val="24"/>
          <w:lang w:eastAsia="ru-RU"/>
        </w:rPr>
      </w:pPr>
      <w:r w:rsidRPr="00C7279B">
        <w:rPr>
          <w:rFonts w:ascii="Times New Roman" w:hAnsi="Times New Roman"/>
          <w:sz w:val="24"/>
          <w:szCs w:val="24"/>
          <w:lang w:eastAsia="ru-RU"/>
        </w:rPr>
        <w:t>3. Використання хмарних технологій, платформи MOODLE та інших інтерактивних платформ навчання, неформальних бізнес-курсів, що сприяють підтримці навчання. Вони дозволяють здобувачам доступатися до матеріалів в будь-який час і місце, виконувати завдання та отримувати зворотний зв'язок від викладача.</w:t>
      </w:r>
    </w:p>
    <w:p w:rsidR="00A845F2" w:rsidRPr="00C7279B" w:rsidRDefault="00A845F2" w:rsidP="00C7279B">
      <w:pPr>
        <w:tabs>
          <w:tab w:val="left" w:pos="298"/>
        </w:tabs>
        <w:spacing w:after="0" w:line="240" w:lineRule="auto"/>
        <w:ind w:left="1080"/>
        <w:contextualSpacing/>
        <w:jc w:val="both"/>
        <w:rPr>
          <w:rFonts w:ascii="Times New Roman" w:hAnsi="Times New Roman"/>
          <w:b/>
          <w:i/>
          <w:sz w:val="24"/>
          <w:szCs w:val="24"/>
          <w:lang w:eastAsia="ru-RU"/>
        </w:rPr>
      </w:pPr>
      <w:r w:rsidRPr="00C7279B">
        <w:rPr>
          <w:rFonts w:ascii="Times New Roman" w:hAnsi="Times New Roman"/>
          <w:b/>
          <w:i/>
          <w:sz w:val="24"/>
          <w:szCs w:val="24"/>
          <w:lang w:eastAsia="ru-RU"/>
        </w:rPr>
        <w:t>Методи навчання:</w:t>
      </w:r>
    </w:p>
    <w:p w:rsidR="00A845F2" w:rsidRPr="009663F2" w:rsidRDefault="00A845F2" w:rsidP="009663F2">
      <w:pPr>
        <w:pStyle w:val="ListParagraph"/>
        <w:widowControl w:val="0"/>
        <w:numPr>
          <w:ilvl w:val="0"/>
          <w:numId w:val="18"/>
        </w:numPr>
        <w:tabs>
          <w:tab w:val="left" w:pos="540"/>
        </w:tabs>
        <w:spacing w:after="0" w:line="240" w:lineRule="auto"/>
        <w:ind w:left="851" w:hanging="284"/>
        <w:jc w:val="both"/>
        <w:rPr>
          <w:rFonts w:ascii="Times New Roman" w:hAnsi="Times New Roman"/>
          <w:sz w:val="24"/>
          <w:szCs w:val="24"/>
          <w:lang w:eastAsia="ru-RU"/>
        </w:rPr>
      </w:pPr>
      <w:r w:rsidRPr="009663F2">
        <w:rPr>
          <w:rFonts w:ascii="Times New Roman" w:hAnsi="Times New Roman"/>
          <w:sz w:val="24"/>
          <w:szCs w:val="24"/>
          <w:lang w:eastAsia="ru-RU"/>
        </w:rPr>
        <w:t>вербальні методи (лекція, бесіда, диспут, пояснення, розповідь та інші);</w:t>
      </w:r>
    </w:p>
    <w:p w:rsidR="00A845F2" w:rsidRPr="009663F2" w:rsidRDefault="00A845F2" w:rsidP="009663F2">
      <w:pPr>
        <w:pStyle w:val="ListParagraph"/>
        <w:widowControl w:val="0"/>
        <w:numPr>
          <w:ilvl w:val="0"/>
          <w:numId w:val="18"/>
        </w:numPr>
        <w:tabs>
          <w:tab w:val="left" w:pos="540"/>
        </w:tabs>
        <w:spacing w:after="0" w:line="240" w:lineRule="auto"/>
        <w:ind w:left="851" w:hanging="284"/>
        <w:jc w:val="both"/>
        <w:rPr>
          <w:rFonts w:ascii="Times New Roman" w:hAnsi="Times New Roman"/>
          <w:sz w:val="24"/>
          <w:szCs w:val="24"/>
          <w:lang w:eastAsia="ru-RU"/>
        </w:rPr>
      </w:pPr>
      <w:r w:rsidRPr="009663F2">
        <w:rPr>
          <w:rFonts w:ascii="Times New Roman" w:hAnsi="Times New Roman"/>
          <w:sz w:val="24"/>
          <w:szCs w:val="24"/>
          <w:lang w:eastAsia="ru-RU"/>
        </w:rPr>
        <w:t>лабораторні роботи;</w:t>
      </w:r>
    </w:p>
    <w:p w:rsidR="00A845F2" w:rsidRPr="009663F2" w:rsidRDefault="00A845F2" w:rsidP="009663F2">
      <w:pPr>
        <w:pStyle w:val="ListParagraph"/>
        <w:widowControl w:val="0"/>
        <w:numPr>
          <w:ilvl w:val="0"/>
          <w:numId w:val="18"/>
        </w:numPr>
        <w:tabs>
          <w:tab w:val="left" w:pos="540"/>
        </w:tabs>
        <w:spacing w:after="0" w:line="240" w:lineRule="auto"/>
        <w:ind w:left="851" w:hanging="284"/>
        <w:jc w:val="both"/>
        <w:rPr>
          <w:rFonts w:ascii="Times New Roman" w:hAnsi="Times New Roman"/>
          <w:sz w:val="24"/>
          <w:szCs w:val="24"/>
          <w:lang w:eastAsia="ru-RU"/>
        </w:rPr>
      </w:pPr>
      <w:r w:rsidRPr="009663F2">
        <w:rPr>
          <w:rFonts w:ascii="Times New Roman" w:hAnsi="Times New Roman"/>
          <w:sz w:val="24"/>
          <w:szCs w:val="24"/>
          <w:lang w:eastAsia="ru-RU"/>
        </w:rPr>
        <w:t>наочні методи (презентація, демонстрація, ілюстрація);</w:t>
      </w:r>
    </w:p>
    <w:p w:rsidR="00A845F2" w:rsidRPr="009663F2" w:rsidRDefault="00A845F2" w:rsidP="009663F2">
      <w:pPr>
        <w:pStyle w:val="ListParagraph"/>
        <w:widowControl w:val="0"/>
        <w:numPr>
          <w:ilvl w:val="0"/>
          <w:numId w:val="18"/>
        </w:numPr>
        <w:tabs>
          <w:tab w:val="left" w:pos="540"/>
        </w:tabs>
        <w:spacing w:after="0" w:line="240" w:lineRule="auto"/>
        <w:ind w:left="851" w:hanging="284"/>
        <w:jc w:val="both"/>
        <w:rPr>
          <w:rFonts w:ascii="Times New Roman" w:hAnsi="Times New Roman"/>
          <w:sz w:val="24"/>
          <w:szCs w:val="24"/>
          <w:lang w:eastAsia="ru-RU"/>
        </w:rPr>
      </w:pPr>
      <w:r w:rsidRPr="009663F2">
        <w:rPr>
          <w:rFonts w:ascii="Times New Roman" w:hAnsi="Times New Roman"/>
          <w:sz w:val="24"/>
          <w:szCs w:val="24"/>
          <w:lang w:eastAsia="ru-RU"/>
        </w:rPr>
        <w:t>пояснювально-ілюстративні методи;</w:t>
      </w:r>
    </w:p>
    <w:p w:rsidR="00A845F2" w:rsidRPr="009663F2" w:rsidRDefault="00A845F2" w:rsidP="009663F2">
      <w:pPr>
        <w:pStyle w:val="ListParagraph"/>
        <w:widowControl w:val="0"/>
        <w:numPr>
          <w:ilvl w:val="0"/>
          <w:numId w:val="18"/>
        </w:numPr>
        <w:tabs>
          <w:tab w:val="left" w:pos="540"/>
        </w:tabs>
        <w:spacing w:after="0" w:line="240" w:lineRule="auto"/>
        <w:ind w:left="851" w:hanging="284"/>
        <w:jc w:val="both"/>
        <w:rPr>
          <w:rFonts w:ascii="Times New Roman" w:hAnsi="Times New Roman"/>
          <w:sz w:val="24"/>
          <w:szCs w:val="24"/>
          <w:lang w:eastAsia="ru-RU"/>
        </w:rPr>
      </w:pPr>
      <w:r w:rsidRPr="009663F2">
        <w:rPr>
          <w:rFonts w:ascii="Times New Roman" w:hAnsi="Times New Roman"/>
          <w:sz w:val="24"/>
          <w:szCs w:val="24"/>
          <w:lang w:eastAsia="ru-RU"/>
        </w:rPr>
        <w:t>ситуаційні завдання;</w:t>
      </w:r>
    </w:p>
    <w:p w:rsidR="00A845F2" w:rsidRPr="00C7279B" w:rsidRDefault="00A845F2" w:rsidP="00C7279B">
      <w:pPr>
        <w:widowControl w:val="0"/>
        <w:tabs>
          <w:tab w:val="left" w:pos="540"/>
        </w:tabs>
        <w:spacing w:after="0" w:line="240" w:lineRule="auto"/>
        <w:ind w:firstLine="539"/>
        <w:jc w:val="both"/>
        <w:rPr>
          <w:rFonts w:ascii="Times New Roman" w:hAnsi="Times New Roman"/>
          <w:sz w:val="24"/>
          <w:szCs w:val="24"/>
          <w:lang w:eastAsia="ru-RU"/>
        </w:rPr>
      </w:pPr>
      <w:r w:rsidRPr="00C7279B">
        <w:rPr>
          <w:rFonts w:ascii="Times New Roman" w:hAnsi="Times New Roman"/>
          <w:sz w:val="24"/>
          <w:szCs w:val="24"/>
          <w:lang w:eastAsia="ru-RU"/>
        </w:rPr>
        <w:t>– робота з інформаційними ресурсами (нормативними джерелами, навчально-методичною та науковою літературою, інтернет-ресурсами);</w:t>
      </w:r>
    </w:p>
    <w:p w:rsidR="00A845F2" w:rsidRPr="00C7279B" w:rsidRDefault="00A845F2" w:rsidP="00C7279B">
      <w:pPr>
        <w:widowControl w:val="0"/>
        <w:tabs>
          <w:tab w:val="left" w:pos="540"/>
        </w:tabs>
        <w:spacing w:after="0" w:line="240" w:lineRule="auto"/>
        <w:ind w:firstLine="539"/>
        <w:jc w:val="both"/>
        <w:rPr>
          <w:rFonts w:ascii="Times New Roman" w:hAnsi="Times New Roman"/>
          <w:sz w:val="24"/>
          <w:szCs w:val="24"/>
          <w:lang w:eastAsia="ru-RU"/>
        </w:rPr>
      </w:pPr>
      <w:r w:rsidRPr="00C7279B">
        <w:rPr>
          <w:rFonts w:ascii="Times New Roman" w:hAnsi="Times New Roman"/>
          <w:sz w:val="24"/>
          <w:szCs w:val="24"/>
          <w:lang w:eastAsia="ru-RU"/>
        </w:rPr>
        <w:t>– самостійна робота;</w:t>
      </w:r>
    </w:p>
    <w:p w:rsidR="00A845F2" w:rsidRPr="00C7279B" w:rsidRDefault="00A845F2" w:rsidP="00C7279B">
      <w:pPr>
        <w:widowControl w:val="0"/>
        <w:tabs>
          <w:tab w:val="left" w:pos="540"/>
        </w:tabs>
        <w:spacing w:after="0" w:line="240" w:lineRule="auto"/>
        <w:ind w:firstLine="539"/>
        <w:jc w:val="both"/>
        <w:rPr>
          <w:rFonts w:ascii="Times New Roman" w:hAnsi="Times New Roman"/>
          <w:sz w:val="24"/>
          <w:szCs w:val="24"/>
          <w:lang w:eastAsia="ru-RU"/>
        </w:rPr>
      </w:pPr>
      <w:r w:rsidRPr="00C7279B">
        <w:rPr>
          <w:rFonts w:ascii="Times New Roman" w:hAnsi="Times New Roman"/>
          <w:sz w:val="24"/>
          <w:szCs w:val="24"/>
          <w:lang w:eastAsia="ru-RU"/>
        </w:rPr>
        <w:t>– дистанційне навчання з використанням системи Moodle;</w:t>
      </w:r>
    </w:p>
    <w:p w:rsidR="00A845F2" w:rsidRPr="00C7279B" w:rsidRDefault="00A845F2" w:rsidP="00C7279B">
      <w:pPr>
        <w:widowControl w:val="0"/>
        <w:tabs>
          <w:tab w:val="left" w:pos="540"/>
        </w:tabs>
        <w:spacing w:after="0" w:line="240" w:lineRule="auto"/>
        <w:ind w:firstLine="539"/>
        <w:jc w:val="both"/>
        <w:rPr>
          <w:rFonts w:ascii="Times New Roman" w:hAnsi="Times New Roman"/>
          <w:sz w:val="24"/>
          <w:szCs w:val="24"/>
          <w:lang w:eastAsia="ru-RU"/>
        </w:rPr>
      </w:pPr>
      <w:r w:rsidRPr="00C7279B">
        <w:rPr>
          <w:rFonts w:ascii="Times New Roman" w:hAnsi="Times New Roman"/>
          <w:sz w:val="24"/>
          <w:szCs w:val="24"/>
          <w:lang w:eastAsia="ru-RU"/>
        </w:rPr>
        <w:t>– комп’ютерні засоби навчання (онлайн курси/платформи, web-конференції, вебінари тощо).</w:t>
      </w:r>
    </w:p>
    <w:p w:rsidR="00A845F2" w:rsidRPr="00C7279B" w:rsidRDefault="00A845F2" w:rsidP="00C7279B">
      <w:pPr>
        <w:widowControl w:val="0"/>
        <w:tabs>
          <w:tab w:val="left" w:pos="298"/>
        </w:tabs>
        <w:spacing w:after="0" w:line="240" w:lineRule="auto"/>
        <w:ind w:firstLine="709"/>
        <w:jc w:val="both"/>
        <w:rPr>
          <w:rFonts w:ascii="Times New Roman" w:hAnsi="Times New Roman"/>
          <w:b/>
          <w:sz w:val="24"/>
          <w:szCs w:val="24"/>
          <w:lang w:eastAsia="ru-RU"/>
        </w:rPr>
      </w:pPr>
    </w:p>
    <w:p w:rsidR="00A845F2" w:rsidRPr="00744002" w:rsidRDefault="00A845F2" w:rsidP="00744002">
      <w:pPr>
        <w:pStyle w:val="ListParagraph"/>
        <w:widowControl w:val="0"/>
        <w:numPr>
          <w:ilvl w:val="0"/>
          <w:numId w:val="5"/>
        </w:numPr>
        <w:tabs>
          <w:tab w:val="left" w:pos="298"/>
          <w:tab w:val="left" w:pos="1134"/>
        </w:tabs>
        <w:spacing w:after="0" w:line="240" w:lineRule="auto"/>
        <w:ind w:firstLine="259"/>
        <w:jc w:val="both"/>
        <w:rPr>
          <w:rFonts w:ascii="Times New Roman" w:hAnsi="Times New Roman"/>
          <w:b/>
          <w:sz w:val="24"/>
          <w:szCs w:val="24"/>
          <w:lang w:eastAsia="ru-RU"/>
        </w:rPr>
      </w:pPr>
      <w:r w:rsidRPr="00744002">
        <w:rPr>
          <w:rFonts w:ascii="Times New Roman" w:hAnsi="Times New Roman"/>
          <w:b/>
          <w:sz w:val="24"/>
          <w:szCs w:val="24"/>
          <w:lang w:eastAsia="ru-RU"/>
        </w:rPr>
        <w:t>Контроль та оцінювання результатів навчальних досягнень здобувачів з навчальної дисципліни</w:t>
      </w:r>
    </w:p>
    <w:p w:rsidR="00A845F2" w:rsidRPr="00744002" w:rsidRDefault="00A845F2" w:rsidP="00744002">
      <w:pPr>
        <w:pStyle w:val="ListParagraph"/>
        <w:widowControl w:val="0"/>
        <w:tabs>
          <w:tab w:val="left" w:pos="298"/>
        </w:tabs>
        <w:spacing w:after="0" w:line="240" w:lineRule="auto"/>
        <w:ind w:left="450"/>
        <w:jc w:val="both"/>
        <w:rPr>
          <w:rFonts w:ascii="Times New Roman" w:hAnsi="Times New Roman"/>
          <w:b/>
          <w:sz w:val="24"/>
          <w:szCs w:val="24"/>
          <w:lang w:eastAsia="ru-RU"/>
        </w:rPr>
      </w:pPr>
    </w:p>
    <w:p w:rsidR="00A845F2" w:rsidRPr="00C7279B" w:rsidRDefault="00A845F2" w:rsidP="00C7279B">
      <w:pPr>
        <w:spacing w:after="0" w:line="240" w:lineRule="auto"/>
        <w:ind w:firstLine="720"/>
        <w:jc w:val="both"/>
        <w:rPr>
          <w:rFonts w:ascii="Times New Roman" w:hAnsi="Times New Roman"/>
          <w:b/>
          <w:i/>
          <w:sz w:val="24"/>
          <w:szCs w:val="24"/>
          <w:lang w:eastAsia="ru-RU"/>
        </w:rPr>
      </w:pPr>
      <w:r w:rsidRPr="00C7279B">
        <w:rPr>
          <w:rFonts w:ascii="Times New Roman" w:hAnsi="Times New Roman"/>
          <w:b/>
          <w:i/>
          <w:sz w:val="24"/>
          <w:szCs w:val="24"/>
          <w:lang w:eastAsia="ru-RU"/>
        </w:rPr>
        <w:t>Критерії оцінювання:</w:t>
      </w:r>
    </w:p>
    <w:p w:rsidR="00A845F2" w:rsidRPr="00C7279B" w:rsidRDefault="00A845F2" w:rsidP="00C7279B">
      <w:pPr>
        <w:spacing w:after="0" w:line="240" w:lineRule="auto"/>
        <w:ind w:firstLine="709"/>
        <w:jc w:val="both"/>
        <w:rPr>
          <w:rFonts w:ascii="Times New Roman" w:hAnsi="Times New Roman"/>
          <w:sz w:val="24"/>
          <w:szCs w:val="24"/>
          <w:lang w:eastAsia="ru-RU"/>
        </w:rPr>
      </w:pPr>
      <w:r w:rsidRPr="00C7279B">
        <w:rPr>
          <w:rFonts w:ascii="Times New Roman" w:hAnsi="Times New Roman"/>
          <w:bCs/>
          <w:i/>
          <w:sz w:val="24"/>
          <w:szCs w:val="24"/>
          <w:lang w:eastAsia="ru-RU"/>
        </w:rPr>
        <w:t>при усних відповідях</w:t>
      </w:r>
      <w:r w:rsidRPr="00C7279B">
        <w:rPr>
          <w:rFonts w:ascii="Times New Roman" w:hAnsi="Times New Roman"/>
          <w:i/>
          <w:sz w:val="24"/>
          <w:szCs w:val="24"/>
          <w:lang w:eastAsia="ru-RU"/>
        </w:rPr>
        <w:t>:</w:t>
      </w:r>
      <w:r w:rsidRPr="00C7279B">
        <w:rPr>
          <w:rFonts w:ascii="Times New Roman" w:hAnsi="Times New Roman"/>
          <w:sz w:val="24"/>
          <w:szCs w:val="24"/>
          <w:lang w:eastAsia="ru-RU"/>
        </w:rPr>
        <w:t xml:space="preserve"> повнота розкриття питання; логіка викладання матеріалу; використання різноманітних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rsidR="00A845F2" w:rsidRPr="00C7279B" w:rsidRDefault="00A845F2" w:rsidP="00C7279B">
      <w:pPr>
        <w:spacing w:after="0" w:line="240" w:lineRule="auto"/>
        <w:ind w:firstLine="709"/>
        <w:jc w:val="both"/>
        <w:rPr>
          <w:rFonts w:ascii="Times New Roman" w:hAnsi="Times New Roman"/>
          <w:sz w:val="24"/>
          <w:szCs w:val="24"/>
          <w:lang w:eastAsia="ru-RU"/>
        </w:rPr>
      </w:pPr>
      <w:r w:rsidRPr="00C7279B">
        <w:rPr>
          <w:rFonts w:ascii="Times New Roman" w:hAnsi="Times New Roman"/>
          <w:bCs/>
          <w:i/>
          <w:sz w:val="24"/>
          <w:szCs w:val="24"/>
          <w:lang w:eastAsia="ru-RU"/>
        </w:rPr>
        <w:t>при виконанні письмових завдань</w:t>
      </w:r>
      <w:r w:rsidRPr="00C7279B">
        <w:rPr>
          <w:rFonts w:ascii="Times New Roman" w:hAnsi="Times New Roman"/>
          <w:i/>
          <w:sz w:val="24"/>
          <w:szCs w:val="24"/>
          <w:lang w:eastAsia="ru-RU"/>
        </w:rPr>
        <w:t>:</w:t>
      </w:r>
      <w:r w:rsidRPr="00C7279B">
        <w:rPr>
          <w:rFonts w:ascii="Times New Roman" w:hAnsi="Times New Roman"/>
          <w:sz w:val="24"/>
          <w:szCs w:val="24"/>
          <w:lang w:eastAsia="ru-RU"/>
        </w:rPr>
        <w:t xml:space="preserve"> повнота розкриття питання, аргументованість і логіка викладення матеріалу, використання різноманітних джерел, законодавчих актів, прикладів і фактичного матеріалу тощо; правильність проведення розрахунків; цілісність, системність, логічність, уміння формулювати висновки; акуратність оформлення письмової роботи. </w:t>
      </w:r>
    </w:p>
    <w:p w:rsidR="00A845F2" w:rsidRPr="00C7279B" w:rsidRDefault="00A845F2" w:rsidP="00C7279B">
      <w:pPr>
        <w:spacing w:after="0" w:line="240" w:lineRule="auto"/>
        <w:ind w:firstLine="709"/>
        <w:jc w:val="both"/>
        <w:rPr>
          <w:rFonts w:ascii="Times New Roman" w:hAnsi="Times New Roman"/>
          <w:sz w:val="24"/>
          <w:szCs w:val="24"/>
          <w:lang w:eastAsia="ru-RU"/>
        </w:rPr>
      </w:pPr>
      <w:r w:rsidRPr="00C7279B">
        <w:rPr>
          <w:rFonts w:ascii="Times New Roman" w:hAnsi="Times New Roman"/>
          <w:sz w:val="24"/>
          <w:szCs w:val="24"/>
          <w:lang w:eastAsia="ru-RU"/>
        </w:rPr>
        <w:t>Вищими балами оцінюється самостійний обґрунтований погляд здобувача щодо конкретної виробничої ситуації або проблеми.</w:t>
      </w:r>
    </w:p>
    <w:p w:rsidR="00A845F2" w:rsidRPr="00C7279B" w:rsidRDefault="00A845F2" w:rsidP="00C7279B">
      <w:pPr>
        <w:widowControl w:val="0"/>
        <w:tabs>
          <w:tab w:val="left" w:pos="298"/>
        </w:tabs>
        <w:spacing w:after="0" w:line="240" w:lineRule="auto"/>
        <w:ind w:firstLine="720"/>
        <w:jc w:val="both"/>
        <w:rPr>
          <w:rFonts w:ascii="Times New Roman" w:hAnsi="Times New Roman"/>
          <w:b/>
          <w:i/>
          <w:sz w:val="24"/>
          <w:szCs w:val="24"/>
          <w:lang w:eastAsia="ru-RU"/>
        </w:rPr>
      </w:pPr>
      <w:r w:rsidRPr="00C7279B">
        <w:rPr>
          <w:rFonts w:ascii="Times New Roman" w:hAnsi="Times New Roman"/>
          <w:b/>
          <w:i/>
          <w:sz w:val="24"/>
          <w:szCs w:val="24"/>
          <w:lang w:eastAsia="ru-RU"/>
        </w:rPr>
        <w:t>Засоби оцінювання:</w:t>
      </w:r>
    </w:p>
    <w:p w:rsidR="00A845F2" w:rsidRPr="00C7279B" w:rsidRDefault="00A845F2" w:rsidP="00E96915">
      <w:pPr>
        <w:widowControl w:val="0"/>
        <w:tabs>
          <w:tab w:val="left" w:pos="298"/>
        </w:tabs>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C7279B">
        <w:rPr>
          <w:rFonts w:ascii="Times New Roman" w:hAnsi="Times New Roman"/>
          <w:sz w:val="24"/>
          <w:szCs w:val="24"/>
          <w:lang w:eastAsia="ru-RU"/>
        </w:rPr>
        <w:t>фронтальне опитування;</w:t>
      </w:r>
    </w:p>
    <w:p w:rsidR="00A845F2" w:rsidRPr="00C7279B" w:rsidRDefault="00A845F2" w:rsidP="00E96915">
      <w:pPr>
        <w:widowControl w:val="0"/>
        <w:tabs>
          <w:tab w:val="left" w:pos="298"/>
        </w:tabs>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C7279B">
        <w:rPr>
          <w:rFonts w:ascii="Times New Roman" w:hAnsi="Times New Roman"/>
          <w:sz w:val="24"/>
          <w:szCs w:val="24"/>
          <w:lang w:eastAsia="ru-RU"/>
        </w:rPr>
        <w:t>індивідуальне опитування;</w:t>
      </w:r>
    </w:p>
    <w:p w:rsidR="00A845F2" w:rsidRPr="00C7279B" w:rsidRDefault="00A845F2" w:rsidP="00E96915">
      <w:pPr>
        <w:widowControl w:val="0"/>
        <w:tabs>
          <w:tab w:val="left" w:pos="298"/>
        </w:tabs>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C7279B">
        <w:rPr>
          <w:rFonts w:ascii="Times New Roman" w:hAnsi="Times New Roman"/>
          <w:sz w:val="24"/>
          <w:szCs w:val="24"/>
          <w:lang w:eastAsia="ru-RU"/>
        </w:rPr>
        <w:t>лабораторні роботи;</w:t>
      </w:r>
    </w:p>
    <w:p w:rsidR="00A845F2" w:rsidRPr="00C7279B" w:rsidRDefault="00A845F2" w:rsidP="00E96915">
      <w:pPr>
        <w:widowControl w:val="0"/>
        <w:tabs>
          <w:tab w:val="left" w:pos="298"/>
        </w:tabs>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C7279B">
        <w:rPr>
          <w:rFonts w:ascii="Times New Roman" w:hAnsi="Times New Roman"/>
          <w:sz w:val="24"/>
          <w:szCs w:val="24"/>
          <w:lang w:eastAsia="ru-RU"/>
        </w:rPr>
        <w:t>презентація результатів виконання індивідуальних та командних завдань (наукових, розрахункових, аналітичних та інших);</w:t>
      </w:r>
    </w:p>
    <w:p w:rsidR="00A845F2" w:rsidRPr="00C7279B" w:rsidRDefault="00A845F2" w:rsidP="00E96915">
      <w:pPr>
        <w:widowControl w:val="0"/>
        <w:tabs>
          <w:tab w:val="left" w:pos="298"/>
        </w:tabs>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 </w:t>
      </w:r>
      <w:r>
        <w:rPr>
          <w:rFonts w:ascii="Times New Roman" w:hAnsi="Times New Roman"/>
          <w:sz w:val="24"/>
          <w:szCs w:val="24"/>
          <w:lang w:eastAsia="ru-RU"/>
        </w:rPr>
        <w:t xml:space="preserve"> </w:t>
      </w:r>
      <w:r w:rsidRPr="00C7279B">
        <w:rPr>
          <w:rFonts w:ascii="Times New Roman" w:hAnsi="Times New Roman"/>
          <w:sz w:val="24"/>
          <w:szCs w:val="24"/>
          <w:lang w:eastAsia="ru-RU"/>
        </w:rPr>
        <w:t>підсумковий контроль – (залік).</w:t>
      </w:r>
    </w:p>
    <w:p w:rsidR="00A845F2" w:rsidRPr="00C7279B" w:rsidRDefault="00A845F2" w:rsidP="00C7279B">
      <w:pPr>
        <w:spacing w:after="0" w:line="240" w:lineRule="auto"/>
        <w:ind w:firstLine="720"/>
        <w:jc w:val="both"/>
        <w:rPr>
          <w:rFonts w:ascii="Times New Roman" w:hAnsi="Times New Roman"/>
          <w:sz w:val="24"/>
          <w:szCs w:val="24"/>
          <w:lang w:eastAsia="ru-RU"/>
        </w:rPr>
      </w:pPr>
    </w:p>
    <w:p w:rsidR="00A845F2" w:rsidRPr="00C7279B" w:rsidRDefault="00A845F2" w:rsidP="00C7279B">
      <w:pPr>
        <w:spacing w:after="0" w:line="240" w:lineRule="auto"/>
        <w:ind w:firstLine="720"/>
        <w:jc w:val="both"/>
        <w:rPr>
          <w:rFonts w:ascii="Times New Roman" w:hAnsi="Times New Roman"/>
          <w:sz w:val="24"/>
          <w:szCs w:val="24"/>
          <w:lang w:eastAsia="ru-RU"/>
        </w:rPr>
      </w:pPr>
      <w:r w:rsidRPr="00C7279B">
        <w:rPr>
          <w:rFonts w:ascii="Times New Roman" w:hAnsi="Times New Roman"/>
          <w:sz w:val="24"/>
          <w:szCs w:val="24"/>
          <w:lang w:eastAsia="ru-RU"/>
        </w:rPr>
        <w:t>Засобами оцінювання та демонстрування результатів навчання за двома модулями  можуть бути:</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відображення вступних залишків за рахунками бухгалтерського обліку;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заповнення Журналів операцій;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складання довідників контрагентів;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нарахування заробітної плати в автоматизованому режимі;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ведення обліку валютних операцій;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формування витрат на виробництво, загальновиробничих витрат, адміністративних витрат та витрат на збут;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виконування функції «закриття місяця»;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заповнення первинних документів: рахунку-фактури, довіреності, прибуткових та видаткових касових ордерів; актів на введення в експлуатацію основних засобів, нематеріальних активів та актів на їх вибуття; прибуткових та видаткових накладних, актів взаєморозрахунків, податкових накла</w:t>
      </w:r>
      <w:bookmarkStart w:id="0" w:name="_GoBack"/>
      <w:bookmarkEnd w:id="0"/>
      <w:r w:rsidRPr="00C7279B">
        <w:rPr>
          <w:rFonts w:ascii="Times New Roman" w:hAnsi="Times New Roman"/>
          <w:sz w:val="24"/>
          <w:szCs w:val="24"/>
          <w:lang w:eastAsia="ru-RU"/>
        </w:rPr>
        <w:t xml:space="preserve">дних тощо;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складання оборотних відомостей за синтетичними й аналітичними рахунками;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проведення аналізу записів на рахунках бухгалтерського обліку;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визначення первинних документів до сформульованих господарських операцій;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складання Балансу підприємства;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складання Звіту про фінансові результати; </w:t>
      </w:r>
    </w:p>
    <w:p w:rsidR="00A845F2" w:rsidRPr="00C7279B" w:rsidRDefault="00A845F2" w:rsidP="00E96915">
      <w:pPr>
        <w:numPr>
          <w:ilvl w:val="0"/>
          <w:numId w:val="6"/>
        </w:numPr>
        <w:spacing w:after="0" w:line="240" w:lineRule="auto"/>
        <w:ind w:left="709" w:hanging="283"/>
        <w:jc w:val="both"/>
        <w:rPr>
          <w:rFonts w:ascii="Times New Roman" w:hAnsi="Times New Roman"/>
          <w:sz w:val="24"/>
          <w:szCs w:val="24"/>
          <w:lang w:eastAsia="ru-RU"/>
        </w:rPr>
      </w:pPr>
      <w:r w:rsidRPr="00C7279B">
        <w:rPr>
          <w:rFonts w:ascii="Times New Roman" w:hAnsi="Times New Roman"/>
          <w:sz w:val="24"/>
          <w:szCs w:val="24"/>
          <w:lang w:eastAsia="ru-RU"/>
        </w:rPr>
        <w:t xml:space="preserve">складати податкових декларацій з податку на прибуток, з податку на додану вартість. </w:t>
      </w:r>
    </w:p>
    <w:p w:rsidR="00A845F2" w:rsidRPr="00C7279B" w:rsidRDefault="00A845F2" w:rsidP="00C7279B">
      <w:pPr>
        <w:spacing w:after="0" w:line="240" w:lineRule="auto"/>
        <w:ind w:firstLine="720"/>
        <w:jc w:val="both"/>
        <w:rPr>
          <w:rFonts w:ascii="Times New Roman" w:hAnsi="Times New Roman"/>
          <w:sz w:val="24"/>
          <w:szCs w:val="24"/>
          <w:lang w:eastAsia="ru-RU"/>
        </w:rPr>
      </w:pPr>
      <w:r w:rsidRPr="00C7279B">
        <w:rPr>
          <w:rFonts w:ascii="Times New Roman" w:hAnsi="Times New Roman"/>
          <w:sz w:val="24"/>
          <w:szCs w:val="24"/>
          <w:lang w:eastAsia="ru-RU"/>
        </w:rPr>
        <w:t xml:space="preserve">Контрольні заходи охоплюють поточний та підсумковий контроль знань студента. Поточний контроль здійснюється під час проведення лабораторних занять та самостійної роботи. Він має на меті перевірку рівня підготовленості студента до виконання конкретної роботи. </w:t>
      </w:r>
    </w:p>
    <w:p w:rsidR="00A845F2" w:rsidRPr="00C7279B" w:rsidRDefault="00A845F2" w:rsidP="00C7279B">
      <w:pPr>
        <w:spacing w:after="0" w:line="240" w:lineRule="auto"/>
        <w:ind w:firstLine="709"/>
        <w:jc w:val="both"/>
        <w:rPr>
          <w:rFonts w:ascii="Times New Roman" w:hAnsi="Times New Roman"/>
          <w:b/>
          <w:i/>
          <w:sz w:val="24"/>
          <w:szCs w:val="24"/>
          <w:lang w:eastAsia="ru-RU"/>
        </w:rPr>
      </w:pPr>
      <w:r w:rsidRPr="00C7279B">
        <w:rPr>
          <w:rFonts w:ascii="Times New Roman" w:hAnsi="Times New Roman"/>
          <w:b/>
          <w:i/>
          <w:sz w:val="24"/>
          <w:szCs w:val="24"/>
          <w:lang w:eastAsia="ru-RU"/>
        </w:rPr>
        <w:t>Система оцінювання навчальних досягнень:</w:t>
      </w:r>
    </w:p>
    <w:p w:rsidR="00A845F2" w:rsidRPr="00C7279B" w:rsidRDefault="00A845F2" w:rsidP="00C7279B">
      <w:pPr>
        <w:spacing w:after="0" w:line="240" w:lineRule="auto"/>
        <w:ind w:firstLine="720"/>
        <w:jc w:val="both"/>
        <w:rPr>
          <w:rFonts w:ascii="Times New Roman" w:hAnsi="Times New Roman"/>
          <w:sz w:val="24"/>
          <w:szCs w:val="24"/>
          <w:lang w:eastAsia="ru-RU"/>
        </w:rPr>
      </w:pPr>
      <w:r w:rsidRPr="00C7279B">
        <w:rPr>
          <w:rFonts w:ascii="Times New Roman" w:hAnsi="Times New Roman"/>
          <w:sz w:val="24"/>
          <w:szCs w:val="24"/>
          <w:lang w:eastAsia="ru-RU"/>
        </w:rPr>
        <w:t>Максимальна кількість балів, яку здобувач може отримати в процесі вивчення дисципліни протягом семестру, становить 100 балів, з яких 60 балів здобувач набирає при поточних видах контролю (</w:t>
      </w:r>
      <w:r w:rsidRPr="00C7279B">
        <w:rPr>
          <w:rFonts w:ascii="Times New Roman" w:hAnsi="Times New Roman"/>
          <w:i/>
          <w:sz w:val="24"/>
          <w:szCs w:val="24"/>
          <w:lang w:eastAsia="ru-RU"/>
        </w:rPr>
        <w:t>29 балів за 1 змістовий модуль , 31 бал за 2 змістовий модуль</w:t>
      </w:r>
      <w:r w:rsidRPr="00C7279B">
        <w:rPr>
          <w:rFonts w:ascii="Times New Roman" w:hAnsi="Times New Roman"/>
          <w:sz w:val="24"/>
          <w:szCs w:val="24"/>
          <w:lang w:eastAsia="ru-RU"/>
        </w:rPr>
        <w:t xml:space="preserve">) і 40 балів – у процесі підсумкового виду контролю (здачі заліку). </w:t>
      </w:r>
    </w:p>
    <w:p w:rsidR="00A845F2" w:rsidRDefault="00A845F2" w:rsidP="00C7279B">
      <w:pPr>
        <w:spacing w:after="0" w:line="240" w:lineRule="auto"/>
        <w:ind w:firstLine="720"/>
        <w:jc w:val="both"/>
        <w:rPr>
          <w:rFonts w:ascii="Times New Roman" w:hAnsi="Times New Roman"/>
          <w:sz w:val="24"/>
          <w:szCs w:val="24"/>
          <w:lang w:eastAsia="ru-RU"/>
        </w:rPr>
      </w:pPr>
      <w:r w:rsidRPr="00C7279B">
        <w:rPr>
          <w:rFonts w:ascii="Times New Roman" w:hAnsi="Times New Roman"/>
          <w:sz w:val="24"/>
          <w:szCs w:val="24"/>
          <w:lang w:eastAsia="ru-RU"/>
        </w:rPr>
        <w:t>Кількість балів за кожний навчальний елемент виводиться із суми поточних видів контролю (</w:t>
      </w:r>
      <w:r w:rsidRPr="00C7279B">
        <w:rPr>
          <w:rFonts w:ascii="Times New Roman" w:hAnsi="Times New Roman"/>
          <w:sz w:val="24"/>
          <w:szCs w:val="24"/>
          <w:lang w:val="ru-RU" w:eastAsia="ru-RU"/>
        </w:rPr>
        <w:t>виконання лабораторних робіт</w:t>
      </w:r>
      <w:r>
        <w:rPr>
          <w:rFonts w:ascii="Times New Roman" w:hAnsi="Times New Roman"/>
          <w:sz w:val="24"/>
          <w:szCs w:val="24"/>
          <w:lang w:val="ru-RU" w:eastAsia="ru-RU"/>
        </w:rPr>
        <w:t xml:space="preserve"> (ЛР)</w:t>
      </w:r>
      <w:r w:rsidRPr="00C7279B">
        <w:rPr>
          <w:rFonts w:ascii="Times New Roman" w:hAnsi="Times New Roman"/>
          <w:sz w:val="24"/>
          <w:szCs w:val="24"/>
          <w:lang w:eastAsia="ru-RU"/>
        </w:rPr>
        <w:t xml:space="preserve">). </w:t>
      </w:r>
    </w:p>
    <w:p w:rsidR="00A845F2" w:rsidRPr="00C7279B" w:rsidRDefault="00A845F2" w:rsidP="00C7279B">
      <w:pPr>
        <w:spacing w:after="0" w:line="240" w:lineRule="auto"/>
        <w:ind w:firstLine="720"/>
        <w:jc w:val="both"/>
        <w:rPr>
          <w:rFonts w:ascii="Times New Roman" w:hAnsi="Times New Roman"/>
          <w:sz w:val="24"/>
          <w:szCs w:val="24"/>
          <w:lang w:eastAsia="ru-RU"/>
        </w:rPr>
      </w:pPr>
    </w:p>
    <w:p w:rsidR="00A845F2" w:rsidRPr="00C7279B" w:rsidRDefault="00A845F2" w:rsidP="00C7279B">
      <w:pPr>
        <w:spacing w:after="0" w:line="240" w:lineRule="auto"/>
        <w:ind w:left="142" w:firstLine="425"/>
        <w:jc w:val="center"/>
        <w:rPr>
          <w:rFonts w:ascii="Times New Roman" w:hAnsi="Times New Roman"/>
          <w:b/>
          <w:sz w:val="24"/>
          <w:szCs w:val="24"/>
          <w:lang w:eastAsia="ru-RU"/>
        </w:rPr>
      </w:pPr>
      <w:r w:rsidRPr="00C7279B">
        <w:rPr>
          <w:rFonts w:ascii="Times New Roman" w:hAnsi="Times New Roman"/>
          <w:b/>
          <w:sz w:val="24"/>
          <w:szCs w:val="24"/>
          <w:lang w:eastAsia="ru-RU"/>
        </w:rPr>
        <w:t>Розподіл балів, які отримують здобувачі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4"/>
        <w:gridCol w:w="551"/>
        <w:gridCol w:w="554"/>
        <w:gridCol w:w="554"/>
        <w:gridCol w:w="558"/>
        <w:gridCol w:w="688"/>
        <w:gridCol w:w="552"/>
        <w:gridCol w:w="688"/>
        <w:gridCol w:w="552"/>
        <w:gridCol w:w="688"/>
        <w:gridCol w:w="690"/>
        <w:gridCol w:w="552"/>
        <w:gridCol w:w="672"/>
        <w:gridCol w:w="984"/>
        <w:gridCol w:w="928"/>
      </w:tblGrid>
      <w:tr w:rsidR="00A845F2" w:rsidRPr="00C7279B" w:rsidTr="00011636">
        <w:tc>
          <w:tcPr>
            <w:tcW w:w="4030" w:type="pct"/>
            <w:gridSpan w:val="13"/>
          </w:tcPr>
          <w:p w:rsidR="00A845F2" w:rsidRPr="00011636" w:rsidRDefault="00A845F2" w:rsidP="00011636">
            <w:pPr>
              <w:spacing w:after="0" w:line="240" w:lineRule="auto"/>
              <w:jc w:val="center"/>
              <w:rPr>
                <w:rFonts w:ascii="Times New Roman" w:hAnsi="Times New Roman"/>
                <w:b/>
                <w:i/>
                <w:sz w:val="24"/>
                <w:szCs w:val="24"/>
                <w:shd w:val="clear" w:color="auto" w:fill="FFFFFF"/>
                <w:lang w:eastAsia="uk-UA"/>
              </w:rPr>
            </w:pPr>
            <w:r w:rsidRPr="00011636">
              <w:rPr>
                <w:rFonts w:ascii="Times New Roman" w:hAnsi="Times New Roman"/>
                <w:b/>
                <w:i/>
                <w:sz w:val="24"/>
                <w:szCs w:val="24"/>
                <w:shd w:val="clear" w:color="auto" w:fill="FFFFFF"/>
              </w:rPr>
              <w:t>Поточне оцінювання</w:t>
            </w:r>
          </w:p>
          <w:p w:rsidR="00A845F2" w:rsidRPr="00011636" w:rsidRDefault="00A845F2" w:rsidP="00011636">
            <w:pPr>
              <w:spacing w:after="0" w:line="240" w:lineRule="auto"/>
              <w:jc w:val="center"/>
              <w:rPr>
                <w:rFonts w:ascii="Times New Roman" w:hAnsi="Times New Roman"/>
                <w:b/>
                <w:bCs/>
                <w:color w:val="000000"/>
                <w:kern w:val="24"/>
                <w:sz w:val="24"/>
                <w:szCs w:val="24"/>
              </w:rPr>
            </w:pPr>
            <w:r w:rsidRPr="00011636">
              <w:rPr>
                <w:rFonts w:ascii="Times New Roman" w:hAnsi="Times New Roman"/>
                <w:b/>
                <w:i/>
                <w:sz w:val="24"/>
                <w:szCs w:val="24"/>
                <w:lang w:eastAsia="ru-RU"/>
              </w:rPr>
              <w:t>(аудиторна та самостійна робота)</w:t>
            </w:r>
          </w:p>
        </w:tc>
        <w:tc>
          <w:tcPr>
            <w:tcW w:w="499" w:type="pct"/>
            <w:vMerge w:val="restart"/>
          </w:tcPr>
          <w:p w:rsidR="00A845F2" w:rsidRPr="00011636" w:rsidRDefault="00A845F2" w:rsidP="00011636">
            <w:pPr>
              <w:spacing w:after="0" w:line="240" w:lineRule="auto"/>
              <w:ind w:left="-64" w:right="-118"/>
              <w:jc w:val="center"/>
              <w:rPr>
                <w:rFonts w:ascii="Times New Roman" w:hAnsi="Times New Roman"/>
                <w:b/>
                <w:i/>
                <w:sz w:val="20"/>
                <w:szCs w:val="20"/>
                <w:shd w:val="clear" w:color="auto" w:fill="FFFFFF"/>
                <w:lang w:eastAsia="uk-UA"/>
              </w:rPr>
            </w:pPr>
            <w:r w:rsidRPr="00011636">
              <w:rPr>
                <w:rFonts w:ascii="Times New Roman" w:hAnsi="Times New Roman"/>
                <w:b/>
                <w:i/>
                <w:sz w:val="20"/>
                <w:szCs w:val="20"/>
                <w:shd w:val="clear" w:color="auto" w:fill="FFFFFF"/>
              </w:rPr>
              <w:t>Кількість балів</w:t>
            </w:r>
          </w:p>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i/>
                <w:sz w:val="20"/>
                <w:szCs w:val="20"/>
                <w:lang w:val="ru-RU" w:eastAsia="ru-RU"/>
              </w:rPr>
              <w:t>(</w:t>
            </w:r>
            <w:r w:rsidRPr="00011636">
              <w:rPr>
                <w:rFonts w:ascii="Times New Roman" w:hAnsi="Times New Roman"/>
                <w:b/>
                <w:i/>
                <w:sz w:val="20"/>
                <w:szCs w:val="20"/>
                <w:lang w:eastAsia="ru-RU"/>
              </w:rPr>
              <w:t>залік</w:t>
            </w:r>
            <w:r w:rsidRPr="00011636">
              <w:rPr>
                <w:rFonts w:ascii="Times New Roman" w:hAnsi="Times New Roman"/>
                <w:b/>
                <w:i/>
                <w:sz w:val="20"/>
                <w:szCs w:val="20"/>
                <w:lang w:val="ru-RU" w:eastAsia="ru-RU"/>
              </w:rPr>
              <w:t>)</w:t>
            </w:r>
          </w:p>
        </w:tc>
        <w:tc>
          <w:tcPr>
            <w:tcW w:w="471" w:type="pct"/>
            <w:vMerge w:val="restart"/>
          </w:tcPr>
          <w:p w:rsidR="00A845F2" w:rsidRPr="00011636" w:rsidRDefault="00A845F2" w:rsidP="00011636">
            <w:pPr>
              <w:spacing w:after="0" w:line="240" w:lineRule="auto"/>
              <w:ind w:right="-142"/>
              <w:rPr>
                <w:rFonts w:ascii="Times New Roman" w:hAnsi="Times New Roman"/>
                <w:b/>
                <w:bCs/>
                <w:color w:val="000000"/>
                <w:kern w:val="24"/>
                <w:sz w:val="20"/>
                <w:szCs w:val="20"/>
              </w:rPr>
            </w:pPr>
            <w:r w:rsidRPr="00011636">
              <w:rPr>
                <w:rFonts w:ascii="Times New Roman" w:hAnsi="Times New Roman"/>
                <w:b/>
                <w:i/>
                <w:sz w:val="20"/>
                <w:szCs w:val="20"/>
                <w:lang w:eastAsia="ru-RU"/>
              </w:rPr>
              <w:t>Сумарна кількість балів</w:t>
            </w:r>
          </w:p>
        </w:tc>
      </w:tr>
      <w:tr w:rsidR="00A845F2" w:rsidRPr="00C7279B" w:rsidTr="00011636">
        <w:tc>
          <w:tcPr>
            <w:tcW w:w="1801" w:type="pct"/>
            <w:gridSpan w:val="6"/>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sz w:val="20"/>
                <w:szCs w:val="20"/>
                <w:lang w:eastAsia="ru-RU"/>
              </w:rPr>
              <w:t>Змістовий модуль 1</w:t>
            </w:r>
          </w:p>
        </w:tc>
        <w:tc>
          <w:tcPr>
            <w:tcW w:w="2229" w:type="pct"/>
            <w:gridSpan w:val="7"/>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sz w:val="20"/>
                <w:szCs w:val="20"/>
                <w:lang w:eastAsia="ru-RU"/>
              </w:rPr>
              <w:t>Змістовий модуль 2</w:t>
            </w:r>
          </w:p>
        </w:tc>
        <w:tc>
          <w:tcPr>
            <w:tcW w:w="499" w:type="pct"/>
            <w:vMerge/>
          </w:tcPr>
          <w:p w:rsidR="00A845F2" w:rsidRPr="00011636" w:rsidRDefault="00A845F2" w:rsidP="00011636">
            <w:pPr>
              <w:spacing w:after="0" w:line="240" w:lineRule="auto"/>
              <w:rPr>
                <w:rFonts w:ascii="Times New Roman" w:hAnsi="Times New Roman"/>
                <w:b/>
                <w:bCs/>
                <w:color w:val="000000"/>
                <w:kern w:val="24"/>
                <w:sz w:val="24"/>
                <w:szCs w:val="24"/>
              </w:rPr>
            </w:pPr>
          </w:p>
        </w:tc>
        <w:tc>
          <w:tcPr>
            <w:tcW w:w="471" w:type="pct"/>
            <w:vMerge/>
          </w:tcPr>
          <w:p w:rsidR="00A845F2" w:rsidRPr="00011636" w:rsidRDefault="00A845F2" w:rsidP="00011636">
            <w:pPr>
              <w:spacing w:after="0" w:line="240" w:lineRule="auto"/>
              <w:rPr>
                <w:rFonts w:ascii="Times New Roman" w:hAnsi="Times New Roman"/>
                <w:b/>
                <w:bCs/>
                <w:color w:val="000000"/>
                <w:kern w:val="24"/>
                <w:sz w:val="24"/>
                <w:szCs w:val="24"/>
              </w:rPr>
            </w:pPr>
          </w:p>
        </w:tc>
      </w:tr>
      <w:tr w:rsidR="00A845F2" w:rsidRPr="00C7279B" w:rsidTr="00011636">
        <w:tc>
          <w:tcPr>
            <w:tcW w:w="327" w:type="pct"/>
          </w:tcPr>
          <w:p w:rsidR="00A845F2" w:rsidRPr="00011636" w:rsidRDefault="00A845F2" w:rsidP="00011636">
            <w:pPr>
              <w:spacing w:after="0" w:line="240" w:lineRule="auto"/>
              <w:rPr>
                <w:rFonts w:ascii="Times New Roman" w:hAnsi="Times New Roman"/>
                <w:b/>
                <w:bCs/>
                <w:color w:val="000000"/>
                <w:kern w:val="24"/>
                <w:sz w:val="20"/>
                <w:szCs w:val="20"/>
              </w:rPr>
            </w:pPr>
            <w:r w:rsidRPr="00011636">
              <w:rPr>
                <w:rFonts w:ascii="Times New Roman" w:hAnsi="Times New Roman"/>
                <w:sz w:val="20"/>
                <w:szCs w:val="20"/>
                <w:lang w:eastAsia="ru-RU"/>
              </w:rPr>
              <w:t>ЛР1</w:t>
            </w:r>
          </w:p>
        </w:tc>
        <w:tc>
          <w:tcPr>
            <w:tcW w:w="280" w:type="pct"/>
          </w:tcPr>
          <w:p w:rsidR="00A845F2" w:rsidRPr="00011636" w:rsidRDefault="00A845F2" w:rsidP="00011636">
            <w:pPr>
              <w:spacing w:after="0" w:line="240" w:lineRule="auto"/>
              <w:rPr>
                <w:rFonts w:ascii="Times New Roman" w:hAnsi="Times New Roman"/>
                <w:b/>
                <w:bCs/>
                <w:color w:val="000000"/>
                <w:kern w:val="24"/>
                <w:sz w:val="20"/>
                <w:szCs w:val="20"/>
              </w:rPr>
            </w:pPr>
            <w:r w:rsidRPr="00011636">
              <w:rPr>
                <w:rFonts w:ascii="Times New Roman" w:hAnsi="Times New Roman"/>
                <w:sz w:val="20"/>
                <w:szCs w:val="20"/>
                <w:lang w:eastAsia="ru-RU"/>
              </w:rPr>
              <w:t>ЛР2</w:t>
            </w:r>
          </w:p>
        </w:tc>
        <w:tc>
          <w:tcPr>
            <w:tcW w:w="281" w:type="pct"/>
          </w:tcPr>
          <w:p w:rsidR="00A845F2" w:rsidRPr="00011636" w:rsidRDefault="00A845F2" w:rsidP="00011636">
            <w:pPr>
              <w:spacing w:after="0" w:line="240" w:lineRule="auto"/>
              <w:rPr>
                <w:rFonts w:ascii="Times New Roman" w:hAnsi="Times New Roman"/>
                <w:b/>
                <w:bCs/>
                <w:color w:val="000000"/>
                <w:kern w:val="24"/>
                <w:sz w:val="20"/>
                <w:szCs w:val="20"/>
              </w:rPr>
            </w:pPr>
            <w:r w:rsidRPr="00011636">
              <w:rPr>
                <w:rFonts w:ascii="Times New Roman" w:hAnsi="Times New Roman"/>
                <w:sz w:val="20"/>
                <w:szCs w:val="20"/>
                <w:lang w:eastAsia="ru-RU"/>
              </w:rPr>
              <w:t>ЛР3</w:t>
            </w:r>
          </w:p>
        </w:tc>
        <w:tc>
          <w:tcPr>
            <w:tcW w:w="281" w:type="pct"/>
          </w:tcPr>
          <w:p w:rsidR="00A845F2" w:rsidRPr="00011636" w:rsidRDefault="00A845F2" w:rsidP="00011636">
            <w:pPr>
              <w:spacing w:after="0" w:line="240" w:lineRule="auto"/>
              <w:rPr>
                <w:rFonts w:ascii="Times New Roman" w:hAnsi="Times New Roman"/>
                <w:b/>
                <w:bCs/>
                <w:color w:val="000000"/>
                <w:kern w:val="24"/>
                <w:sz w:val="20"/>
                <w:szCs w:val="20"/>
              </w:rPr>
            </w:pPr>
            <w:r w:rsidRPr="00011636">
              <w:rPr>
                <w:rFonts w:ascii="Times New Roman" w:hAnsi="Times New Roman"/>
                <w:sz w:val="20"/>
                <w:szCs w:val="20"/>
                <w:lang w:eastAsia="ru-RU"/>
              </w:rPr>
              <w:t>ЛР4</w:t>
            </w:r>
          </w:p>
        </w:tc>
        <w:tc>
          <w:tcPr>
            <w:tcW w:w="283" w:type="pct"/>
          </w:tcPr>
          <w:p w:rsidR="00A845F2" w:rsidRPr="00011636" w:rsidRDefault="00A845F2" w:rsidP="00011636">
            <w:pPr>
              <w:spacing w:after="0" w:line="240" w:lineRule="auto"/>
              <w:rPr>
                <w:rFonts w:ascii="Times New Roman" w:hAnsi="Times New Roman"/>
                <w:b/>
                <w:bCs/>
                <w:color w:val="000000"/>
                <w:kern w:val="24"/>
                <w:sz w:val="20"/>
                <w:szCs w:val="20"/>
              </w:rPr>
            </w:pPr>
            <w:r w:rsidRPr="00011636">
              <w:rPr>
                <w:rFonts w:ascii="Times New Roman" w:hAnsi="Times New Roman"/>
                <w:sz w:val="20"/>
                <w:szCs w:val="20"/>
                <w:lang w:eastAsia="ru-RU"/>
              </w:rPr>
              <w:t>ЛР5</w:t>
            </w:r>
          </w:p>
        </w:tc>
        <w:tc>
          <w:tcPr>
            <w:tcW w:w="349" w:type="pct"/>
          </w:tcPr>
          <w:p w:rsidR="00A845F2" w:rsidRPr="00011636" w:rsidRDefault="00A845F2" w:rsidP="00011636">
            <w:pPr>
              <w:spacing w:after="0" w:line="240" w:lineRule="auto"/>
              <w:rPr>
                <w:rFonts w:ascii="Times New Roman" w:hAnsi="Times New Roman"/>
                <w:b/>
                <w:bCs/>
                <w:color w:val="000000"/>
                <w:kern w:val="24"/>
                <w:sz w:val="20"/>
                <w:szCs w:val="20"/>
              </w:rPr>
            </w:pPr>
            <w:r w:rsidRPr="00011636">
              <w:rPr>
                <w:rFonts w:ascii="Times New Roman" w:hAnsi="Times New Roman"/>
                <w:sz w:val="20"/>
                <w:szCs w:val="20"/>
                <w:lang w:eastAsia="ru-RU"/>
              </w:rPr>
              <w:t>ЛР6</w:t>
            </w:r>
          </w:p>
        </w:tc>
        <w:tc>
          <w:tcPr>
            <w:tcW w:w="280" w:type="pct"/>
          </w:tcPr>
          <w:p w:rsidR="00A845F2" w:rsidRPr="00011636" w:rsidRDefault="00A845F2" w:rsidP="00011636">
            <w:pPr>
              <w:spacing w:after="0" w:line="240" w:lineRule="auto"/>
              <w:rPr>
                <w:rFonts w:ascii="Times New Roman" w:hAnsi="Times New Roman"/>
                <w:bCs/>
                <w:color w:val="000000"/>
                <w:kern w:val="24"/>
                <w:sz w:val="20"/>
                <w:szCs w:val="20"/>
              </w:rPr>
            </w:pPr>
            <w:r w:rsidRPr="00011636">
              <w:rPr>
                <w:rFonts w:ascii="Times New Roman" w:hAnsi="Times New Roman"/>
                <w:bCs/>
                <w:color w:val="000000"/>
                <w:kern w:val="24"/>
                <w:sz w:val="20"/>
                <w:szCs w:val="20"/>
              </w:rPr>
              <w:t>ЛР7</w:t>
            </w:r>
          </w:p>
        </w:tc>
        <w:tc>
          <w:tcPr>
            <w:tcW w:w="349" w:type="pct"/>
          </w:tcPr>
          <w:p w:rsidR="00A845F2" w:rsidRPr="00011636" w:rsidRDefault="00A845F2" w:rsidP="00011636">
            <w:pPr>
              <w:spacing w:after="0" w:line="240" w:lineRule="auto"/>
              <w:rPr>
                <w:rFonts w:ascii="Times New Roman" w:hAnsi="Times New Roman"/>
                <w:b/>
                <w:bCs/>
                <w:color w:val="000000"/>
                <w:kern w:val="24"/>
                <w:sz w:val="20"/>
                <w:szCs w:val="20"/>
              </w:rPr>
            </w:pPr>
            <w:r w:rsidRPr="00011636">
              <w:rPr>
                <w:rFonts w:ascii="Times New Roman" w:hAnsi="Times New Roman"/>
                <w:sz w:val="20"/>
                <w:szCs w:val="20"/>
                <w:lang w:eastAsia="ru-RU"/>
              </w:rPr>
              <w:t>ЛР8</w:t>
            </w:r>
          </w:p>
        </w:tc>
        <w:tc>
          <w:tcPr>
            <w:tcW w:w="280" w:type="pct"/>
          </w:tcPr>
          <w:p w:rsidR="00A845F2" w:rsidRPr="00011636" w:rsidRDefault="00A845F2" w:rsidP="00011636">
            <w:pPr>
              <w:spacing w:after="0" w:line="240" w:lineRule="auto"/>
              <w:rPr>
                <w:rFonts w:ascii="Times New Roman" w:hAnsi="Times New Roman"/>
                <w:b/>
                <w:bCs/>
                <w:color w:val="000000"/>
                <w:kern w:val="24"/>
                <w:sz w:val="20"/>
                <w:szCs w:val="20"/>
              </w:rPr>
            </w:pPr>
            <w:r w:rsidRPr="00011636">
              <w:rPr>
                <w:rFonts w:ascii="Times New Roman" w:hAnsi="Times New Roman"/>
                <w:sz w:val="20"/>
                <w:szCs w:val="20"/>
                <w:lang w:eastAsia="ru-RU"/>
              </w:rPr>
              <w:t>ЛР9</w:t>
            </w:r>
          </w:p>
        </w:tc>
        <w:tc>
          <w:tcPr>
            <w:tcW w:w="349" w:type="pct"/>
          </w:tcPr>
          <w:p w:rsidR="00A845F2" w:rsidRPr="00011636" w:rsidRDefault="00A845F2" w:rsidP="00011636">
            <w:pPr>
              <w:spacing w:after="0" w:line="240" w:lineRule="auto"/>
              <w:ind w:right="-128"/>
              <w:rPr>
                <w:rFonts w:ascii="Times New Roman" w:hAnsi="Times New Roman"/>
                <w:sz w:val="20"/>
                <w:szCs w:val="20"/>
                <w:lang w:eastAsia="ru-RU"/>
              </w:rPr>
            </w:pPr>
            <w:r w:rsidRPr="00011636">
              <w:rPr>
                <w:rFonts w:ascii="Times New Roman" w:hAnsi="Times New Roman"/>
                <w:sz w:val="20"/>
                <w:szCs w:val="20"/>
                <w:lang w:eastAsia="ru-RU"/>
              </w:rPr>
              <w:t>ЛР 10</w:t>
            </w:r>
          </w:p>
        </w:tc>
        <w:tc>
          <w:tcPr>
            <w:tcW w:w="350" w:type="pct"/>
          </w:tcPr>
          <w:p w:rsidR="00A845F2" w:rsidRPr="00011636" w:rsidRDefault="00A845F2" w:rsidP="00011636">
            <w:pPr>
              <w:spacing w:after="0" w:line="240" w:lineRule="auto"/>
              <w:ind w:right="-125"/>
              <w:rPr>
                <w:rFonts w:ascii="Times New Roman" w:hAnsi="Times New Roman"/>
                <w:sz w:val="20"/>
                <w:szCs w:val="20"/>
                <w:lang w:eastAsia="ru-RU"/>
              </w:rPr>
            </w:pPr>
            <w:r w:rsidRPr="00011636">
              <w:rPr>
                <w:rFonts w:ascii="Times New Roman" w:hAnsi="Times New Roman"/>
                <w:sz w:val="20"/>
                <w:szCs w:val="20"/>
                <w:lang w:eastAsia="ru-RU"/>
              </w:rPr>
              <w:t>ЛР 11</w:t>
            </w:r>
          </w:p>
        </w:tc>
        <w:tc>
          <w:tcPr>
            <w:tcW w:w="280" w:type="pct"/>
          </w:tcPr>
          <w:p w:rsidR="00A845F2" w:rsidRPr="00011636" w:rsidRDefault="00A845F2" w:rsidP="00011636">
            <w:pPr>
              <w:spacing w:after="0" w:line="240" w:lineRule="auto"/>
              <w:ind w:right="-124"/>
              <w:rPr>
                <w:rFonts w:ascii="Times New Roman" w:hAnsi="Times New Roman"/>
                <w:sz w:val="20"/>
                <w:szCs w:val="20"/>
                <w:lang w:eastAsia="ru-RU"/>
              </w:rPr>
            </w:pPr>
            <w:r w:rsidRPr="00011636">
              <w:rPr>
                <w:rFonts w:ascii="Times New Roman" w:hAnsi="Times New Roman"/>
                <w:sz w:val="20"/>
                <w:szCs w:val="20"/>
                <w:lang w:eastAsia="ru-RU"/>
              </w:rPr>
              <w:t>ЛР12</w:t>
            </w:r>
          </w:p>
        </w:tc>
        <w:tc>
          <w:tcPr>
            <w:tcW w:w="341" w:type="pct"/>
          </w:tcPr>
          <w:p w:rsidR="00A845F2" w:rsidRPr="00011636" w:rsidRDefault="00A845F2" w:rsidP="00011636">
            <w:pPr>
              <w:spacing w:after="0" w:line="240" w:lineRule="auto"/>
              <w:ind w:right="-134"/>
              <w:rPr>
                <w:rFonts w:ascii="Times New Roman" w:hAnsi="Times New Roman"/>
                <w:sz w:val="20"/>
                <w:szCs w:val="20"/>
                <w:lang w:eastAsia="ru-RU"/>
              </w:rPr>
            </w:pPr>
            <w:r w:rsidRPr="00011636">
              <w:rPr>
                <w:rFonts w:ascii="Times New Roman" w:hAnsi="Times New Roman"/>
                <w:sz w:val="20"/>
                <w:szCs w:val="20"/>
                <w:lang w:eastAsia="ru-RU"/>
              </w:rPr>
              <w:t>ЛР13</w:t>
            </w:r>
          </w:p>
        </w:tc>
        <w:tc>
          <w:tcPr>
            <w:tcW w:w="499" w:type="pct"/>
            <w:vMerge/>
          </w:tcPr>
          <w:p w:rsidR="00A845F2" w:rsidRPr="00011636" w:rsidRDefault="00A845F2" w:rsidP="00011636">
            <w:pPr>
              <w:spacing w:after="0" w:line="240" w:lineRule="auto"/>
              <w:rPr>
                <w:rFonts w:ascii="Times New Roman" w:hAnsi="Times New Roman"/>
                <w:b/>
                <w:bCs/>
                <w:color w:val="000000"/>
                <w:kern w:val="24"/>
                <w:sz w:val="24"/>
                <w:szCs w:val="24"/>
              </w:rPr>
            </w:pPr>
          </w:p>
        </w:tc>
        <w:tc>
          <w:tcPr>
            <w:tcW w:w="471" w:type="pct"/>
            <w:vMerge/>
          </w:tcPr>
          <w:p w:rsidR="00A845F2" w:rsidRPr="00011636" w:rsidRDefault="00A845F2" w:rsidP="00011636">
            <w:pPr>
              <w:spacing w:after="0" w:line="240" w:lineRule="auto"/>
              <w:rPr>
                <w:rFonts w:ascii="Times New Roman" w:hAnsi="Times New Roman"/>
                <w:b/>
                <w:bCs/>
                <w:color w:val="000000"/>
                <w:kern w:val="24"/>
                <w:sz w:val="24"/>
                <w:szCs w:val="24"/>
              </w:rPr>
            </w:pPr>
          </w:p>
        </w:tc>
      </w:tr>
      <w:tr w:rsidR="00A845F2" w:rsidRPr="00C7279B" w:rsidTr="00011636">
        <w:tc>
          <w:tcPr>
            <w:tcW w:w="327"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4</w:t>
            </w:r>
          </w:p>
        </w:tc>
        <w:tc>
          <w:tcPr>
            <w:tcW w:w="280"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5</w:t>
            </w:r>
          </w:p>
        </w:tc>
        <w:tc>
          <w:tcPr>
            <w:tcW w:w="281"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5</w:t>
            </w:r>
          </w:p>
        </w:tc>
        <w:tc>
          <w:tcPr>
            <w:tcW w:w="281"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5</w:t>
            </w:r>
          </w:p>
        </w:tc>
        <w:tc>
          <w:tcPr>
            <w:tcW w:w="283"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5</w:t>
            </w:r>
          </w:p>
        </w:tc>
        <w:tc>
          <w:tcPr>
            <w:tcW w:w="349"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5</w:t>
            </w:r>
          </w:p>
        </w:tc>
        <w:tc>
          <w:tcPr>
            <w:tcW w:w="280"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3</w:t>
            </w:r>
          </w:p>
        </w:tc>
        <w:tc>
          <w:tcPr>
            <w:tcW w:w="349"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3</w:t>
            </w:r>
          </w:p>
        </w:tc>
        <w:tc>
          <w:tcPr>
            <w:tcW w:w="280"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5</w:t>
            </w:r>
          </w:p>
        </w:tc>
        <w:tc>
          <w:tcPr>
            <w:tcW w:w="349"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5</w:t>
            </w:r>
          </w:p>
        </w:tc>
        <w:tc>
          <w:tcPr>
            <w:tcW w:w="350"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5</w:t>
            </w:r>
          </w:p>
        </w:tc>
        <w:tc>
          <w:tcPr>
            <w:tcW w:w="280"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5</w:t>
            </w:r>
          </w:p>
        </w:tc>
        <w:tc>
          <w:tcPr>
            <w:tcW w:w="341" w:type="pct"/>
          </w:tcPr>
          <w:p w:rsidR="00A845F2" w:rsidRPr="00011636" w:rsidRDefault="00A845F2" w:rsidP="00011636">
            <w:pPr>
              <w:spacing w:after="0" w:line="240" w:lineRule="auto"/>
              <w:jc w:val="center"/>
              <w:rPr>
                <w:rFonts w:ascii="Times New Roman" w:hAnsi="Times New Roman"/>
                <w:b/>
                <w:bCs/>
                <w:color w:val="000000"/>
                <w:kern w:val="24"/>
                <w:sz w:val="20"/>
                <w:szCs w:val="20"/>
              </w:rPr>
            </w:pPr>
            <w:r w:rsidRPr="00011636">
              <w:rPr>
                <w:rFonts w:ascii="Times New Roman" w:hAnsi="Times New Roman"/>
                <w:b/>
                <w:bCs/>
                <w:color w:val="000000"/>
                <w:kern w:val="24"/>
                <w:sz w:val="20"/>
                <w:szCs w:val="20"/>
              </w:rPr>
              <w:t>5</w:t>
            </w:r>
          </w:p>
        </w:tc>
        <w:tc>
          <w:tcPr>
            <w:tcW w:w="499" w:type="pct"/>
          </w:tcPr>
          <w:p w:rsidR="00A845F2" w:rsidRPr="00011636" w:rsidRDefault="00A845F2" w:rsidP="00011636">
            <w:pPr>
              <w:spacing w:after="0" w:line="240" w:lineRule="auto"/>
              <w:jc w:val="center"/>
              <w:rPr>
                <w:rFonts w:ascii="Times New Roman" w:hAnsi="Times New Roman"/>
                <w:b/>
                <w:bCs/>
                <w:color w:val="000000"/>
                <w:kern w:val="24"/>
                <w:sz w:val="24"/>
                <w:szCs w:val="24"/>
              </w:rPr>
            </w:pPr>
            <w:r w:rsidRPr="00011636">
              <w:rPr>
                <w:rFonts w:ascii="Times New Roman" w:hAnsi="Times New Roman"/>
                <w:b/>
                <w:sz w:val="24"/>
                <w:szCs w:val="24"/>
                <w:lang w:eastAsia="ru-RU"/>
              </w:rPr>
              <w:t>40</w:t>
            </w:r>
          </w:p>
        </w:tc>
        <w:tc>
          <w:tcPr>
            <w:tcW w:w="471" w:type="pct"/>
          </w:tcPr>
          <w:p w:rsidR="00A845F2" w:rsidRPr="00011636" w:rsidRDefault="00A845F2" w:rsidP="00011636">
            <w:pPr>
              <w:spacing w:after="0" w:line="240" w:lineRule="auto"/>
              <w:rPr>
                <w:rFonts w:ascii="Times New Roman" w:hAnsi="Times New Roman"/>
                <w:b/>
                <w:bCs/>
                <w:color w:val="000000"/>
                <w:kern w:val="24"/>
                <w:sz w:val="24"/>
                <w:szCs w:val="24"/>
              </w:rPr>
            </w:pPr>
            <w:r w:rsidRPr="00011636">
              <w:rPr>
                <w:rFonts w:ascii="Times New Roman" w:hAnsi="Times New Roman"/>
                <w:b/>
                <w:sz w:val="24"/>
                <w:szCs w:val="24"/>
                <w:lang w:eastAsia="ru-RU"/>
              </w:rPr>
              <w:t>100</w:t>
            </w:r>
          </w:p>
        </w:tc>
      </w:tr>
    </w:tbl>
    <w:p w:rsidR="00A845F2" w:rsidRPr="001B56B4" w:rsidRDefault="00A845F2" w:rsidP="001B56B4">
      <w:pPr>
        <w:shd w:val="clear" w:color="auto" w:fill="FFFFFF"/>
        <w:tabs>
          <w:tab w:val="left" w:pos="0"/>
        </w:tabs>
        <w:spacing w:after="0" w:line="240" w:lineRule="auto"/>
        <w:ind w:firstLine="709"/>
        <w:jc w:val="both"/>
        <w:rPr>
          <w:rFonts w:ascii="Times New Roman" w:hAnsi="Times New Roman"/>
          <w:color w:val="000000"/>
          <w:sz w:val="24"/>
          <w:szCs w:val="24"/>
        </w:rPr>
      </w:pPr>
      <w:r w:rsidRPr="001B56B4">
        <w:rPr>
          <w:rFonts w:ascii="Times New Roman" w:hAnsi="Times New Roman"/>
          <w:color w:val="000000"/>
          <w:sz w:val="24"/>
          <w:szCs w:val="24"/>
        </w:rPr>
        <w:t xml:space="preserve">Кожен вид аудиторної, самостійної чи індивідуальної роботи здобувача оцінюється відповідною кількістю балів залежно від обсягу, складності та якості виконаного завдання: </w:t>
      </w:r>
    </w:p>
    <w:p w:rsidR="00A845F2" w:rsidRPr="001B56B4" w:rsidRDefault="00A845F2" w:rsidP="009663F2">
      <w:pPr>
        <w:shd w:val="clear" w:color="auto" w:fill="FFFFFF"/>
        <w:tabs>
          <w:tab w:val="left" w:pos="0"/>
          <w:tab w:val="left" w:pos="993"/>
        </w:tabs>
        <w:spacing w:after="0" w:line="240" w:lineRule="auto"/>
        <w:ind w:firstLine="709"/>
        <w:jc w:val="both"/>
        <w:rPr>
          <w:rFonts w:ascii="Times New Roman" w:hAnsi="Times New Roman"/>
          <w:color w:val="000000"/>
          <w:sz w:val="24"/>
          <w:szCs w:val="24"/>
        </w:rPr>
      </w:pPr>
      <w:r w:rsidRPr="001B56B4">
        <w:rPr>
          <w:rFonts w:ascii="Times New Roman" w:hAnsi="Times New Roman"/>
          <w:color w:val="000000"/>
          <w:sz w:val="24"/>
          <w:szCs w:val="24"/>
        </w:rPr>
        <w:t>-</w:t>
      </w:r>
      <w:r w:rsidRPr="001B56B4">
        <w:rPr>
          <w:rFonts w:ascii="Times New Roman" w:hAnsi="Times New Roman"/>
          <w:color w:val="000000"/>
          <w:sz w:val="24"/>
          <w:szCs w:val="24"/>
        </w:rPr>
        <w:tab/>
      </w:r>
      <w:r>
        <w:rPr>
          <w:rFonts w:ascii="Times New Roman" w:hAnsi="Times New Roman"/>
          <w:color w:val="000000"/>
          <w:sz w:val="24"/>
          <w:szCs w:val="24"/>
        </w:rPr>
        <w:t>відповідь і виступ</w:t>
      </w:r>
      <w:r w:rsidRPr="001B56B4">
        <w:rPr>
          <w:rFonts w:ascii="Times New Roman" w:hAnsi="Times New Roman"/>
          <w:color w:val="000000"/>
          <w:sz w:val="24"/>
          <w:szCs w:val="24"/>
        </w:rPr>
        <w:t xml:space="preserve"> на </w:t>
      </w:r>
      <w:r>
        <w:rPr>
          <w:rFonts w:ascii="Times New Roman" w:hAnsi="Times New Roman"/>
          <w:color w:val="000000"/>
          <w:sz w:val="24"/>
          <w:szCs w:val="24"/>
        </w:rPr>
        <w:t xml:space="preserve">лабораторному </w:t>
      </w:r>
      <w:r w:rsidRPr="001B56B4">
        <w:rPr>
          <w:rFonts w:ascii="Times New Roman" w:hAnsi="Times New Roman"/>
          <w:color w:val="000000"/>
          <w:sz w:val="24"/>
          <w:szCs w:val="24"/>
        </w:rPr>
        <w:t>занятті до 5 балів;</w:t>
      </w:r>
    </w:p>
    <w:p w:rsidR="00A845F2" w:rsidRPr="001B56B4" w:rsidRDefault="00A845F2" w:rsidP="009663F2">
      <w:pPr>
        <w:shd w:val="clear" w:color="auto" w:fill="FFFFFF"/>
        <w:tabs>
          <w:tab w:val="left" w:pos="0"/>
          <w:tab w:val="left" w:pos="993"/>
        </w:tabs>
        <w:spacing w:after="0" w:line="240" w:lineRule="auto"/>
        <w:ind w:firstLine="709"/>
        <w:jc w:val="both"/>
        <w:rPr>
          <w:rFonts w:ascii="Times New Roman" w:hAnsi="Times New Roman"/>
          <w:color w:val="000000"/>
          <w:sz w:val="24"/>
          <w:szCs w:val="24"/>
        </w:rPr>
      </w:pPr>
      <w:r w:rsidRPr="001B56B4">
        <w:rPr>
          <w:rFonts w:ascii="Times New Roman" w:hAnsi="Times New Roman"/>
          <w:color w:val="000000"/>
          <w:sz w:val="24"/>
          <w:szCs w:val="24"/>
        </w:rPr>
        <w:t>-</w:t>
      </w:r>
      <w:r w:rsidRPr="001B56B4">
        <w:rPr>
          <w:rFonts w:ascii="Times New Roman" w:hAnsi="Times New Roman"/>
          <w:color w:val="000000"/>
          <w:sz w:val="24"/>
          <w:szCs w:val="24"/>
        </w:rPr>
        <w:tab/>
        <w:t xml:space="preserve">участь в обговоренні </w:t>
      </w:r>
      <w:r>
        <w:rPr>
          <w:rFonts w:ascii="Times New Roman" w:hAnsi="Times New Roman"/>
          <w:color w:val="000000"/>
          <w:sz w:val="24"/>
          <w:szCs w:val="24"/>
        </w:rPr>
        <w:t xml:space="preserve">проблемних питань </w:t>
      </w:r>
      <w:r w:rsidRPr="001B56B4">
        <w:rPr>
          <w:rFonts w:ascii="Times New Roman" w:hAnsi="Times New Roman"/>
          <w:color w:val="000000"/>
          <w:sz w:val="24"/>
          <w:szCs w:val="24"/>
        </w:rPr>
        <w:t>та доповнення до 2 балів;</w:t>
      </w:r>
    </w:p>
    <w:p w:rsidR="00A845F2" w:rsidRPr="001B56B4" w:rsidRDefault="00A845F2" w:rsidP="009663F2">
      <w:pPr>
        <w:shd w:val="clear" w:color="auto" w:fill="FFFFFF"/>
        <w:tabs>
          <w:tab w:val="left" w:pos="0"/>
          <w:tab w:val="left" w:pos="993"/>
        </w:tabs>
        <w:spacing w:after="0" w:line="240" w:lineRule="auto"/>
        <w:ind w:firstLine="709"/>
        <w:jc w:val="both"/>
        <w:rPr>
          <w:rFonts w:ascii="Times New Roman" w:hAnsi="Times New Roman"/>
          <w:color w:val="000000"/>
          <w:sz w:val="24"/>
          <w:szCs w:val="24"/>
        </w:rPr>
      </w:pPr>
      <w:r w:rsidRPr="001B56B4">
        <w:rPr>
          <w:rFonts w:ascii="Times New Roman" w:hAnsi="Times New Roman"/>
          <w:color w:val="000000"/>
          <w:sz w:val="24"/>
          <w:szCs w:val="24"/>
        </w:rPr>
        <w:t>-</w:t>
      </w:r>
      <w:r w:rsidRPr="001B56B4">
        <w:rPr>
          <w:rFonts w:ascii="Times New Roman" w:hAnsi="Times New Roman"/>
          <w:color w:val="000000"/>
          <w:sz w:val="24"/>
          <w:szCs w:val="24"/>
        </w:rPr>
        <w:tab/>
      </w:r>
      <w:r>
        <w:rPr>
          <w:rFonts w:ascii="Times New Roman" w:hAnsi="Times New Roman"/>
          <w:color w:val="000000"/>
          <w:sz w:val="24"/>
          <w:szCs w:val="24"/>
        </w:rPr>
        <w:t>виконання розрахункового завдання</w:t>
      </w:r>
      <w:r w:rsidRPr="001B56B4">
        <w:rPr>
          <w:rFonts w:ascii="Times New Roman" w:hAnsi="Times New Roman"/>
          <w:color w:val="000000"/>
          <w:sz w:val="24"/>
          <w:szCs w:val="24"/>
        </w:rPr>
        <w:t xml:space="preserve"> до 5 балів;</w:t>
      </w:r>
    </w:p>
    <w:p w:rsidR="00A845F2" w:rsidRPr="001B56B4" w:rsidRDefault="00A845F2" w:rsidP="009663F2">
      <w:pPr>
        <w:shd w:val="clear" w:color="auto" w:fill="FFFFFF"/>
        <w:tabs>
          <w:tab w:val="left" w:pos="0"/>
          <w:tab w:val="left" w:pos="993"/>
        </w:tabs>
        <w:spacing w:after="0" w:line="240" w:lineRule="auto"/>
        <w:ind w:firstLine="709"/>
        <w:jc w:val="both"/>
        <w:rPr>
          <w:rFonts w:ascii="Times New Roman" w:hAnsi="Times New Roman"/>
          <w:color w:val="000000"/>
          <w:sz w:val="24"/>
          <w:szCs w:val="24"/>
        </w:rPr>
      </w:pPr>
      <w:r w:rsidRPr="001B56B4">
        <w:rPr>
          <w:rFonts w:ascii="Times New Roman" w:hAnsi="Times New Roman"/>
          <w:color w:val="000000"/>
          <w:sz w:val="24"/>
          <w:szCs w:val="24"/>
        </w:rPr>
        <w:t>-</w:t>
      </w:r>
      <w:r w:rsidRPr="001B56B4">
        <w:rPr>
          <w:rFonts w:ascii="Times New Roman" w:hAnsi="Times New Roman"/>
          <w:color w:val="000000"/>
          <w:sz w:val="24"/>
          <w:szCs w:val="24"/>
        </w:rPr>
        <w:tab/>
        <w:t>розв’язання тестів різних рівнів складності від 0,1 до 1 бала;</w:t>
      </w:r>
    </w:p>
    <w:p w:rsidR="00A845F2" w:rsidRPr="001B56B4" w:rsidRDefault="00A845F2" w:rsidP="009663F2">
      <w:pPr>
        <w:shd w:val="clear" w:color="auto" w:fill="FFFFFF"/>
        <w:tabs>
          <w:tab w:val="left" w:pos="0"/>
          <w:tab w:val="left" w:pos="993"/>
        </w:tabs>
        <w:spacing w:after="0" w:line="240" w:lineRule="auto"/>
        <w:ind w:firstLine="709"/>
        <w:jc w:val="both"/>
        <w:rPr>
          <w:rFonts w:ascii="Times New Roman" w:hAnsi="Times New Roman"/>
          <w:color w:val="000000"/>
          <w:sz w:val="24"/>
          <w:szCs w:val="24"/>
        </w:rPr>
      </w:pPr>
      <w:r w:rsidRPr="001B56B4">
        <w:rPr>
          <w:rFonts w:ascii="Times New Roman" w:hAnsi="Times New Roman"/>
          <w:color w:val="000000"/>
          <w:sz w:val="24"/>
          <w:szCs w:val="24"/>
        </w:rPr>
        <w:t>-</w:t>
      </w:r>
      <w:r w:rsidRPr="001B56B4">
        <w:rPr>
          <w:rFonts w:ascii="Times New Roman" w:hAnsi="Times New Roman"/>
          <w:color w:val="000000"/>
          <w:sz w:val="24"/>
          <w:szCs w:val="24"/>
        </w:rPr>
        <w:tab/>
        <w:t>індивідуальні завдання (</w:t>
      </w:r>
      <w:r>
        <w:rPr>
          <w:rFonts w:ascii="Times New Roman" w:hAnsi="Times New Roman"/>
          <w:color w:val="000000"/>
          <w:sz w:val="24"/>
          <w:szCs w:val="24"/>
        </w:rPr>
        <w:t>результати виконання лабораторних робіт</w:t>
      </w:r>
      <w:r w:rsidRPr="001B56B4">
        <w:rPr>
          <w:rFonts w:ascii="Times New Roman" w:hAnsi="Times New Roman"/>
          <w:color w:val="000000"/>
          <w:sz w:val="24"/>
          <w:szCs w:val="24"/>
        </w:rPr>
        <w:t>) до 10 балів;</w:t>
      </w:r>
    </w:p>
    <w:p w:rsidR="00A845F2" w:rsidRPr="001B56B4" w:rsidRDefault="00A845F2" w:rsidP="009663F2">
      <w:pPr>
        <w:shd w:val="clear" w:color="auto" w:fill="FFFFFF"/>
        <w:tabs>
          <w:tab w:val="left" w:pos="0"/>
          <w:tab w:val="left" w:pos="993"/>
        </w:tabs>
        <w:spacing w:after="0" w:line="240" w:lineRule="auto"/>
        <w:ind w:firstLine="709"/>
        <w:jc w:val="both"/>
        <w:rPr>
          <w:rFonts w:ascii="Times New Roman" w:hAnsi="Times New Roman"/>
          <w:color w:val="000000"/>
          <w:sz w:val="24"/>
          <w:szCs w:val="24"/>
        </w:rPr>
      </w:pPr>
      <w:r w:rsidRPr="001B56B4">
        <w:rPr>
          <w:rFonts w:ascii="Times New Roman" w:hAnsi="Times New Roman"/>
          <w:color w:val="000000"/>
          <w:sz w:val="24"/>
          <w:szCs w:val="24"/>
        </w:rPr>
        <w:t>-</w:t>
      </w:r>
      <w:r w:rsidRPr="001B56B4">
        <w:rPr>
          <w:rFonts w:ascii="Times New Roman" w:hAnsi="Times New Roman"/>
          <w:color w:val="000000"/>
          <w:sz w:val="24"/>
          <w:szCs w:val="24"/>
        </w:rPr>
        <w:tab/>
        <w:t>тематичні контрольні роботи до 5 балів.</w:t>
      </w:r>
    </w:p>
    <w:p w:rsidR="00A845F2" w:rsidRDefault="00A845F2" w:rsidP="001B56B4">
      <w:pPr>
        <w:shd w:val="clear" w:color="auto" w:fill="FFFFFF"/>
        <w:tabs>
          <w:tab w:val="left" w:pos="0"/>
        </w:tabs>
        <w:spacing w:after="0" w:line="240" w:lineRule="auto"/>
        <w:ind w:firstLine="709"/>
        <w:jc w:val="both"/>
        <w:rPr>
          <w:rFonts w:ascii="Times New Roman" w:hAnsi="Times New Roman"/>
          <w:color w:val="000000"/>
          <w:sz w:val="24"/>
          <w:szCs w:val="24"/>
        </w:rPr>
      </w:pPr>
      <w:r w:rsidRPr="001B56B4">
        <w:rPr>
          <w:rFonts w:ascii="Times New Roman" w:hAnsi="Times New Roman"/>
          <w:color w:val="000000"/>
          <w:sz w:val="24"/>
          <w:szCs w:val="24"/>
        </w:rPr>
        <w:t xml:space="preserve"> У межах поточного контролю до загальної кількості балів здобувача можуть зараховуватися додаткові бали за умови наявності сертифікату про результати неформальної/інформальної освіти з проблеми, що відповідає тематиці курсу, здобутого на освітніх платформах «Prometheus», «EdEra», «Keystone», «Coursera» тощо. Кількість балів, що зараховується здобувачу, залежить від обсягу здобутих кредитів та отриманих результатів навчання, однак не більше ніж 25% (25 балів) від загальної кількості балів за курс (100 балів за системою ЄКТС).</w:t>
      </w:r>
    </w:p>
    <w:p w:rsidR="00A845F2" w:rsidRDefault="00A845F2" w:rsidP="001B56B4">
      <w:pPr>
        <w:shd w:val="clear" w:color="auto" w:fill="FFFFFF"/>
        <w:tabs>
          <w:tab w:val="left" w:pos="0"/>
        </w:tabs>
        <w:spacing w:after="0" w:line="240" w:lineRule="auto"/>
        <w:ind w:firstLine="709"/>
        <w:jc w:val="both"/>
        <w:rPr>
          <w:rFonts w:ascii="Times New Roman" w:hAnsi="Times New Roman"/>
          <w:color w:val="000000"/>
          <w:sz w:val="24"/>
          <w:szCs w:val="24"/>
        </w:rPr>
      </w:pPr>
    </w:p>
    <w:p w:rsidR="00A845F2" w:rsidRPr="00C7279B" w:rsidRDefault="00A845F2" w:rsidP="001B56B4">
      <w:pPr>
        <w:shd w:val="clear" w:color="auto" w:fill="FFFFFF"/>
        <w:tabs>
          <w:tab w:val="left" w:pos="0"/>
        </w:tabs>
        <w:spacing w:after="0" w:line="240" w:lineRule="auto"/>
        <w:ind w:firstLine="709"/>
        <w:jc w:val="both"/>
        <w:rPr>
          <w:rFonts w:ascii="Times New Roman" w:hAnsi="Times New Roman"/>
          <w:color w:val="000000"/>
          <w:sz w:val="24"/>
          <w:szCs w:val="24"/>
        </w:rPr>
      </w:pPr>
      <w:r w:rsidRPr="00C7279B">
        <w:rPr>
          <w:rFonts w:ascii="Times New Roman" w:hAnsi="Times New Roman"/>
          <w:color w:val="000000"/>
          <w:sz w:val="24"/>
          <w:szCs w:val="24"/>
        </w:rPr>
        <w:t xml:space="preserve">Підсумковий контроль знань та компетентностей здобувачів із освітньої компоненти «Лабораторний практикум з фінансового обліку» здійснюється на підставі проведення </w:t>
      </w:r>
      <w:r w:rsidRPr="00C7279B">
        <w:rPr>
          <w:rFonts w:ascii="Times New Roman" w:hAnsi="Times New Roman"/>
          <w:i/>
          <w:color w:val="000000"/>
          <w:sz w:val="24"/>
          <w:szCs w:val="24"/>
        </w:rPr>
        <w:t>заліку</w:t>
      </w:r>
      <w:r w:rsidRPr="00C7279B">
        <w:rPr>
          <w:rFonts w:ascii="Times New Roman" w:hAnsi="Times New Roman"/>
          <w:color w:val="000000"/>
          <w:sz w:val="24"/>
          <w:szCs w:val="24"/>
        </w:rPr>
        <w:t>, завданням якого є підсумкова перевірка глибини засвоєння здобувачем програмного матеріалу освітньої компоненти, здатності логічно та послідовно розв'язувати виробничі завдання, комплексно, творчо використовувати накопичені знання. </w:t>
      </w:r>
    </w:p>
    <w:p w:rsidR="00A845F2" w:rsidRDefault="00A845F2" w:rsidP="00C7279B">
      <w:pPr>
        <w:spacing w:after="0" w:line="240" w:lineRule="auto"/>
        <w:jc w:val="center"/>
        <w:rPr>
          <w:rFonts w:ascii="Times New Roman" w:hAnsi="Times New Roman"/>
          <w:b/>
          <w:sz w:val="24"/>
          <w:szCs w:val="24"/>
          <w:shd w:val="clear" w:color="auto" w:fill="FFFFFF"/>
        </w:rPr>
      </w:pPr>
    </w:p>
    <w:p w:rsidR="00A845F2" w:rsidRPr="00C7279B" w:rsidRDefault="00A845F2" w:rsidP="00C7279B">
      <w:pPr>
        <w:spacing w:after="0" w:line="240" w:lineRule="auto"/>
        <w:jc w:val="center"/>
        <w:rPr>
          <w:rFonts w:ascii="Times New Roman" w:hAnsi="Times New Roman"/>
          <w:b/>
          <w:sz w:val="24"/>
          <w:szCs w:val="24"/>
          <w:shd w:val="clear" w:color="auto" w:fill="FFFFFF"/>
        </w:rPr>
      </w:pPr>
      <w:r w:rsidRPr="00C7279B">
        <w:rPr>
          <w:rFonts w:ascii="Times New Roman" w:hAnsi="Times New Roman"/>
          <w:b/>
          <w:sz w:val="24"/>
          <w:szCs w:val="24"/>
          <w:shd w:val="clear" w:color="auto" w:fill="FFFFFF"/>
        </w:rPr>
        <w:t xml:space="preserve">Шкала оцінювання: національна та </w:t>
      </w:r>
      <w:r w:rsidRPr="00C7279B">
        <w:rPr>
          <w:rFonts w:ascii="Times New Roman" w:hAnsi="Times New Roman"/>
          <w:b/>
          <w:spacing w:val="-8"/>
          <w:sz w:val="24"/>
          <w:szCs w:val="24"/>
          <w:shd w:val="clear" w:color="auto" w:fill="FFFFFF"/>
        </w:rPr>
        <w:t>EСTS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9"/>
        <w:gridCol w:w="2844"/>
        <w:gridCol w:w="3412"/>
      </w:tblGrid>
      <w:tr w:rsidR="00A845F2" w:rsidRPr="00C7279B" w:rsidTr="00011636">
        <w:tc>
          <w:tcPr>
            <w:tcW w:w="1826" w:type="pct"/>
            <w:vMerge w:val="restart"/>
          </w:tcPr>
          <w:p w:rsidR="00A845F2" w:rsidRPr="00011636" w:rsidRDefault="00A845F2" w:rsidP="00011636">
            <w:pPr>
              <w:tabs>
                <w:tab w:val="left" w:pos="0"/>
              </w:tabs>
              <w:spacing w:after="0" w:line="240" w:lineRule="auto"/>
              <w:jc w:val="center"/>
              <w:rPr>
                <w:rFonts w:ascii="Times New Roman" w:hAnsi="Times New Roman"/>
                <w:b/>
                <w:sz w:val="24"/>
                <w:szCs w:val="24"/>
                <w:lang w:eastAsia="ru-RU"/>
              </w:rPr>
            </w:pPr>
            <w:r w:rsidRPr="00011636">
              <w:rPr>
                <w:rFonts w:ascii="Times New Roman" w:hAnsi="Times New Roman"/>
                <w:b/>
                <w:sz w:val="24"/>
                <w:szCs w:val="24"/>
                <w:lang w:eastAsia="ru-RU"/>
              </w:rPr>
              <w:t>Оцінка на національною шкалою</w:t>
            </w:r>
          </w:p>
        </w:tc>
        <w:tc>
          <w:tcPr>
            <w:tcW w:w="3174" w:type="pct"/>
            <w:gridSpan w:val="2"/>
          </w:tcPr>
          <w:p w:rsidR="00A845F2" w:rsidRPr="00011636" w:rsidRDefault="00A845F2" w:rsidP="00011636">
            <w:pPr>
              <w:tabs>
                <w:tab w:val="left" w:pos="0"/>
              </w:tabs>
              <w:spacing w:after="0" w:line="240" w:lineRule="auto"/>
              <w:jc w:val="center"/>
              <w:rPr>
                <w:rFonts w:ascii="Times New Roman" w:hAnsi="Times New Roman"/>
                <w:b/>
                <w:sz w:val="24"/>
                <w:szCs w:val="24"/>
                <w:lang w:eastAsia="ru-RU"/>
              </w:rPr>
            </w:pPr>
            <w:r w:rsidRPr="00011636">
              <w:rPr>
                <w:rFonts w:ascii="Times New Roman" w:hAnsi="Times New Roman"/>
                <w:b/>
                <w:sz w:val="24"/>
                <w:szCs w:val="24"/>
                <w:lang w:eastAsia="ru-RU"/>
              </w:rPr>
              <w:t xml:space="preserve">Оцінка за шкалою </w:t>
            </w:r>
            <w:r w:rsidRPr="00011636">
              <w:rPr>
                <w:rFonts w:ascii="Times New Roman" w:hAnsi="Times New Roman"/>
                <w:b/>
                <w:spacing w:val="-8"/>
                <w:sz w:val="24"/>
                <w:szCs w:val="24"/>
                <w:lang w:eastAsia="ru-RU"/>
              </w:rPr>
              <w:t>EСTS</w:t>
            </w:r>
          </w:p>
        </w:tc>
      </w:tr>
      <w:tr w:rsidR="00A845F2" w:rsidRPr="00C7279B" w:rsidTr="00011636">
        <w:tc>
          <w:tcPr>
            <w:tcW w:w="1826" w:type="pct"/>
            <w:vMerge/>
          </w:tcPr>
          <w:p w:rsidR="00A845F2" w:rsidRPr="00011636" w:rsidRDefault="00A845F2" w:rsidP="00011636">
            <w:pPr>
              <w:tabs>
                <w:tab w:val="left" w:pos="0"/>
              </w:tabs>
              <w:spacing w:after="0" w:line="240" w:lineRule="auto"/>
              <w:jc w:val="center"/>
              <w:rPr>
                <w:rFonts w:ascii="Times New Roman" w:hAnsi="Times New Roman"/>
                <w:b/>
                <w:sz w:val="24"/>
                <w:szCs w:val="24"/>
                <w:lang w:val="ru-RU" w:eastAsia="ru-RU"/>
              </w:rPr>
            </w:pPr>
          </w:p>
        </w:tc>
        <w:tc>
          <w:tcPr>
            <w:tcW w:w="1443" w:type="pct"/>
          </w:tcPr>
          <w:p w:rsidR="00A845F2" w:rsidRPr="00011636" w:rsidRDefault="00A845F2" w:rsidP="00011636">
            <w:pPr>
              <w:tabs>
                <w:tab w:val="left" w:pos="0"/>
              </w:tabs>
              <w:spacing w:after="0" w:line="240" w:lineRule="auto"/>
              <w:jc w:val="center"/>
              <w:rPr>
                <w:rFonts w:ascii="Times New Roman" w:hAnsi="Times New Roman"/>
                <w:b/>
                <w:sz w:val="24"/>
                <w:szCs w:val="24"/>
                <w:lang w:eastAsia="ru-RU"/>
              </w:rPr>
            </w:pPr>
            <w:r w:rsidRPr="00011636">
              <w:rPr>
                <w:rFonts w:ascii="Times New Roman" w:hAnsi="Times New Roman"/>
                <w:b/>
                <w:sz w:val="24"/>
                <w:szCs w:val="24"/>
                <w:lang w:eastAsia="ru-RU"/>
              </w:rPr>
              <w:t>Оцінка (бали)</w:t>
            </w:r>
          </w:p>
        </w:tc>
        <w:tc>
          <w:tcPr>
            <w:tcW w:w="1731" w:type="pct"/>
          </w:tcPr>
          <w:p w:rsidR="00A845F2" w:rsidRPr="00011636" w:rsidRDefault="00A845F2" w:rsidP="00011636">
            <w:pPr>
              <w:tabs>
                <w:tab w:val="left" w:pos="0"/>
              </w:tabs>
              <w:spacing w:after="0" w:line="240" w:lineRule="auto"/>
              <w:jc w:val="center"/>
              <w:rPr>
                <w:rFonts w:ascii="Times New Roman" w:hAnsi="Times New Roman"/>
                <w:b/>
                <w:sz w:val="24"/>
                <w:szCs w:val="24"/>
                <w:lang w:eastAsia="ru-RU"/>
              </w:rPr>
            </w:pPr>
            <w:r w:rsidRPr="00011636">
              <w:rPr>
                <w:rFonts w:ascii="Times New Roman" w:hAnsi="Times New Roman"/>
                <w:b/>
                <w:sz w:val="24"/>
                <w:szCs w:val="24"/>
                <w:lang w:eastAsia="ru-RU"/>
              </w:rPr>
              <w:t>Пояснення</w:t>
            </w:r>
          </w:p>
        </w:tc>
      </w:tr>
      <w:tr w:rsidR="00A845F2" w:rsidRPr="00C7279B" w:rsidTr="00011636">
        <w:tc>
          <w:tcPr>
            <w:tcW w:w="1826" w:type="pct"/>
            <w:vAlign w:val="center"/>
          </w:tcPr>
          <w:p w:rsidR="00A845F2" w:rsidRPr="00011636" w:rsidRDefault="00A845F2" w:rsidP="00011636">
            <w:pPr>
              <w:tabs>
                <w:tab w:val="left" w:pos="0"/>
              </w:tabs>
              <w:spacing w:after="0" w:line="240" w:lineRule="auto"/>
              <w:jc w:val="center"/>
              <w:rPr>
                <w:rFonts w:ascii="Times New Roman" w:hAnsi="Times New Roman"/>
                <w:b/>
                <w:sz w:val="24"/>
                <w:szCs w:val="24"/>
                <w:lang w:eastAsia="ru-RU"/>
              </w:rPr>
            </w:pPr>
            <w:r w:rsidRPr="00011636">
              <w:rPr>
                <w:rFonts w:ascii="Times New Roman" w:hAnsi="Times New Roman"/>
                <w:b/>
                <w:sz w:val="24"/>
                <w:szCs w:val="24"/>
                <w:lang w:eastAsia="ru-RU"/>
              </w:rPr>
              <w:t>Зараховано</w:t>
            </w:r>
          </w:p>
        </w:tc>
        <w:tc>
          <w:tcPr>
            <w:tcW w:w="1443"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А (90-100)</w:t>
            </w:r>
          </w:p>
        </w:tc>
        <w:tc>
          <w:tcPr>
            <w:tcW w:w="1731"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відмінно</w:t>
            </w:r>
          </w:p>
        </w:tc>
      </w:tr>
      <w:tr w:rsidR="00A845F2" w:rsidRPr="00C7279B" w:rsidTr="00011636">
        <w:tc>
          <w:tcPr>
            <w:tcW w:w="1826" w:type="pct"/>
            <w:vMerge w:val="restart"/>
            <w:vAlign w:val="center"/>
          </w:tcPr>
          <w:p w:rsidR="00A845F2" w:rsidRPr="00011636" w:rsidRDefault="00A845F2" w:rsidP="00011636">
            <w:pPr>
              <w:tabs>
                <w:tab w:val="left" w:pos="0"/>
              </w:tabs>
              <w:spacing w:after="0" w:line="240" w:lineRule="auto"/>
              <w:jc w:val="center"/>
              <w:rPr>
                <w:rFonts w:ascii="Times New Roman" w:hAnsi="Times New Roman"/>
                <w:b/>
                <w:sz w:val="24"/>
                <w:szCs w:val="24"/>
                <w:lang w:eastAsia="ru-RU"/>
              </w:rPr>
            </w:pPr>
            <w:r w:rsidRPr="00011636">
              <w:rPr>
                <w:rFonts w:ascii="Times New Roman" w:hAnsi="Times New Roman"/>
                <w:b/>
                <w:sz w:val="24"/>
                <w:szCs w:val="24"/>
                <w:lang w:eastAsia="ru-RU"/>
              </w:rPr>
              <w:t>Зараховано</w:t>
            </w:r>
          </w:p>
        </w:tc>
        <w:tc>
          <w:tcPr>
            <w:tcW w:w="1443"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В (80-89)</w:t>
            </w:r>
          </w:p>
        </w:tc>
        <w:tc>
          <w:tcPr>
            <w:tcW w:w="1731"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дуже добре</w:t>
            </w:r>
          </w:p>
        </w:tc>
      </w:tr>
      <w:tr w:rsidR="00A845F2" w:rsidRPr="00C7279B" w:rsidTr="00011636">
        <w:tc>
          <w:tcPr>
            <w:tcW w:w="1826" w:type="pct"/>
            <w:vMerge/>
            <w:vAlign w:val="center"/>
          </w:tcPr>
          <w:p w:rsidR="00A845F2" w:rsidRPr="00011636" w:rsidRDefault="00A845F2" w:rsidP="00011636">
            <w:pPr>
              <w:tabs>
                <w:tab w:val="left" w:pos="0"/>
              </w:tabs>
              <w:spacing w:after="0" w:line="240" w:lineRule="auto"/>
              <w:jc w:val="center"/>
              <w:rPr>
                <w:rFonts w:ascii="Times New Roman" w:hAnsi="Times New Roman"/>
                <w:b/>
                <w:sz w:val="24"/>
                <w:szCs w:val="24"/>
                <w:lang w:val="ru-RU" w:eastAsia="ru-RU"/>
              </w:rPr>
            </w:pPr>
          </w:p>
        </w:tc>
        <w:tc>
          <w:tcPr>
            <w:tcW w:w="1443"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С (70-79)</w:t>
            </w:r>
          </w:p>
        </w:tc>
        <w:tc>
          <w:tcPr>
            <w:tcW w:w="1731"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добре</w:t>
            </w:r>
          </w:p>
        </w:tc>
      </w:tr>
      <w:tr w:rsidR="00A845F2" w:rsidRPr="00C7279B" w:rsidTr="00011636">
        <w:tc>
          <w:tcPr>
            <w:tcW w:w="1826" w:type="pct"/>
            <w:vMerge w:val="restart"/>
            <w:vAlign w:val="center"/>
          </w:tcPr>
          <w:p w:rsidR="00A845F2" w:rsidRPr="00011636" w:rsidRDefault="00A845F2" w:rsidP="00011636">
            <w:pPr>
              <w:tabs>
                <w:tab w:val="left" w:pos="0"/>
              </w:tabs>
              <w:spacing w:after="0" w:line="240" w:lineRule="auto"/>
              <w:jc w:val="center"/>
              <w:rPr>
                <w:rFonts w:ascii="Times New Roman" w:hAnsi="Times New Roman"/>
                <w:b/>
                <w:sz w:val="24"/>
                <w:szCs w:val="24"/>
                <w:lang w:eastAsia="ru-RU"/>
              </w:rPr>
            </w:pPr>
            <w:r w:rsidRPr="00011636">
              <w:rPr>
                <w:rFonts w:ascii="Times New Roman" w:hAnsi="Times New Roman"/>
                <w:b/>
                <w:sz w:val="24"/>
                <w:szCs w:val="24"/>
                <w:lang w:eastAsia="ru-RU"/>
              </w:rPr>
              <w:t>Зараховано</w:t>
            </w:r>
          </w:p>
        </w:tc>
        <w:tc>
          <w:tcPr>
            <w:tcW w:w="1443"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Д (60-69)</w:t>
            </w:r>
          </w:p>
        </w:tc>
        <w:tc>
          <w:tcPr>
            <w:tcW w:w="1731"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задовільно</w:t>
            </w:r>
          </w:p>
        </w:tc>
      </w:tr>
      <w:tr w:rsidR="00A845F2" w:rsidRPr="00C7279B" w:rsidTr="00011636">
        <w:tc>
          <w:tcPr>
            <w:tcW w:w="1826" w:type="pct"/>
            <w:vMerge/>
            <w:vAlign w:val="center"/>
          </w:tcPr>
          <w:p w:rsidR="00A845F2" w:rsidRPr="00011636" w:rsidRDefault="00A845F2" w:rsidP="00011636">
            <w:pPr>
              <w:tabs>
                <w:tab w:val="left" w:pos="0"/>
              </w:tabs>
              <w:spacing w:after="0" w:line="240" w:lineRule="auto"/>
              <w:jc w:val="center"/>
              <w:rPr>
                <w:rFonts w:ascii="Times New Roman" w:hAnsi="Times New Roman"/>
                <w:b/>
                <w:sz w:val="24"/>
                <w:szCs w:val="24"/>
                <w:lang w:val="ru-RU" w:eastAsia="ru-RU"/>
              </w:rPr>
            </w:pPr>
          </w:p>
        </w:tc>
        <w:tc>
          <w:tcPr>
            <w:tcW w:w="1443"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Е (50-59)</w:t>
            </w:r>
          </w:p>
        </w:tc>
        <w:tc>
          <w:tcPr>
            <w:tcW w:w="1731"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достатньо</w:t>
            </w:r>
          </w:p>
        </w:tc>
      </w:tr>
      <w:tr w:rsidR="00A845F2" w:rsidRPr="00C7279B" w:rsidTr="00011636">
        <w:tc>
          <w:tcPr>
            <w:tcW w:w="1826" w:type="pct"/>
            <w:vMerge w:val="restart"/>
            <w:vAlign w:val="center"/>
          </w:tcPr>
          <w:p w:rsidR="00A845F2" w:rsidRPr="00011636" w:rsidRDefault="00A845F2" w:rsidP="00011636">
            <w:pPr>
              <w:tabs>
                <w:tab w:val="left" w:pos="0"/>
              </w:tabs>
              <w:spacing w:after="0" w:line="240" w:lineRule="auto"/>
              <w:jc w:val="center"/>
              <w:rPr>
                <w:rFonts w:ascii="Times New Roman" w:hAnsi="Times New Roman"/>
                <w:b/>
                <w:sz w:val="24"/>
                <w:szCs w:val="24"/>
                <w:lang w:eastAsia="ru-RU"/>
              </w:rPr>
            </w:pPr>
            <w:r w:rsidRPr="00011636">
              <w:rPr>
                <w:rFonts w:ascii="Times New Roman" w:hAnsi="Times New Roman"/>
                <w:b/>
                <w:sz w:val="24"/>
                <w:szCs w:val="24"/>
                <w:lang w:eastAsia="ru-RU"/>
              </w:rPr>
              <w:t>Незараховано</w:t>
            </w:r>
          </w:p>
        </w:tc>
        <w:tc>
          <w:tcPr>
            <w:tcW w:w="1443"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FХ (35-49)</w:t>
            </w:r>
          </w:p>
        </w:tc>
        <w:tc>
          <w:tcPr>
            <w:tcW w:w="1731"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незадовільно з можливістю повторного складання</w:t>
            </w:r>
          </w:p>
        </w:tc>
      </w:tr>
      <w:tr w:rsidR="00A845F2" w:rsidRPr="00C7279B" w:rsidTr="00011636">
        <w:tc>
          <w:tcPr>
            <w:tcW w:w="1826" w:type="pct"/>
            <w:vMerge/>
          </w:tcPr>
          <w:p w:rsidR="00A845F2" w:rsidRPr="00011636" w:rsidRDefault="00A845F2" w:rsidP="00011636">
            <w:pPr>
              <w:tabs>
                <w:tab w:val="left" w:pos="0"/>
              </w:tabs>
              <w:spacing w:after="0" w:line="240" w:lineRule="auto"/>
              <w:jc w:val="center"/>
              <w:rPr>
                <w:rFonts w:ascii="Times New Roman" w:hAnsi="Times New Roman"/>
                <w:b/>
                <w:sz w:val="24"/>
                <w:szCs w:val="24"/>
                <w:lang w:val="ru-RU" w:eastAsia="ru-RU"/>
              </w:rPr>
            </w:pPr>
          </w:p>
        </w:tc>
        <w:tc>
          <w:tcPr>
            <w:tcW w:w="1443" w:type="pct"/>
          </w:tcPr>
          <w:p w:rsidR="00A845F2" w:rsidRPr="00011636" w:rsidRDefault="00A845F2" w:rsidP="00011636">
            <w:pPr>
              <w:tabs>
                <w:tab w:val="left" w:pos="0"/>
              </w:tabs>
              <w:spacing w:after="0" w:line="240" w:lineRule="auto"/>
              <w:jc w:val="center"/>
              <w:rPr>
                <w:rFonts w:ascii="Times New Roman" w:hAnsi="Times New Roman"/>
                <w:sz w:val="24"/>
                <w:szCs w:val="24"/>
                <w:lang w:val="ru-RU" w:eastAsia="ru-RU"/>
              </w:rPr>
            </w:pPr>
            <w:r w:rsidRPr="00011636">
              <w:rPr>
                <w:rFonts w:ascii="Times New Roman" w:hAnsi="Times New Roman"/>
                <w:sz w:val="24"/>
                <w:szCs w:val="24"/>
                <w:lang w:eastAsia="ru-RU"/>
              </w:rPr>
              <w:t>F (1-34)</w:t>
            </w:r>
          </w:p>
        </w:tc>
        <w:tc>
          <w:tcPr>
            <w:tcW w:w="1731" w:type="pct"/>
          </w:tcPr>
          <w:p w:rsidR="00A845F2" w:rsidRPr="00011636" w:rsidRDefault="00A845F2" w:rsidP="00011636">
            <w:pPr>
              <w:tabs>
                <w:tab w:val="left" w:pos="0"/>
              </w:tabs>
              <w:spacing w:after="0" w:line="240" w:lineRule="auto"/>
              <w:jc w:val="center"/>
              <w:rPr>
                <w:rFonts w:ascii="Times New Roman" w:hAnsi="Times New Roman"/>
                <w:sz w:val="24"/>
                <w:szCs w:val="24"/>
                <w:lang w:eastAsia="ru-RU"/>
              </w:rPr>
            </w:pPr>
            <w:r w:rsidRPr="00011636">
              <w:rPr>
                <w:rFonts w:ascii="Times New Roman" w:hAnsi="Times New Roman"/>
                <w:sz w:val="24"/>
                <w:szCs w:val="24"/>
                <w:lang w:eastAsia="ru-RU"/>
              </w:rPr>
              <w:t>незадовільно з обов’язковим повторним курсом</w:t>
            </w:r>
          </w:p>
        </w:tc>
      </w:tr>
    </w:tbl>
    <w:p w:rsidR="00A845F2" w:rsidRPr="00C7279B" w:rsidRDefault="00A845F2" w:rsidP="00C7279B">
      <w:pPr>
        <w:spacing w:after="0" w:line="240" w:lineRule="auto"/>
        <w:jc w:val="both"/>
        <w:rPr>
          <w:rFonts w:ascii="Times New Roman" w:hAnsi="Times New Roman"/>
          <w:b/>
          <w:bCs/>
          <w:color w:val="000000"/>
          <w:kern w:val="24"/>
          <w:sz w:val="24"/>
          <w:szCs w:val="24"/>
          <w:lang w:eastAsia="uk-UA"/>
        </w:rPr>
      </w:pPr>
    </w:p>
    <w:p w:rsidR="00A845F2" w:rsidRPr="00C7279B" w:rsidRDefault="00A845F2" w:rsidP="00C7279B">
      <w:pPr>
        <w:shd w:val="clear" w:color="auto" w:fill="FFFFFF"/>
        <w:spacing w:after="0" w:line="240" w:lineRule="auto"/>
        <w:ind w:firstLine="709"/>
        <w:jc w:val="both"/>
        <w:rPr>
          <w:rFonts w:ascii="Times New Roman" w:hAnsi="Times New Roman"/>
          <w:sz w:val="24"/>
          <w:szCs w:val="24"/>
          <w:lang w:eastAsia="ru-RU"/>
        </w:rPr>
      </w:pPr>
      <w:r w:rsidRPr="00C7279B">
        <w:rPr>
          <w:rFonts w:ascii="Times New Roman" w:hAnsi="Times New Roman"/>
          <w:sz w:val="24"/>
          <w:szCs w:val="24"/>
          <w:lang w:eastAsia="ru-RU"/>
        </w:rPr>
        <w:t>Оцінкою «А» оцінюється правильний розв'язок виробничої ситуації, що розкриває суть матеріалу, що свідчить про вміння аналізувати матеріал та робити змістовні висновки. Відповідь повинна бути чіткою, логічною і послідовною.</w:t>
      </w:r>
    </w:p>
    <w:p w:rsidR="00A845F2" w:rsidRPr="00C7279B" w:rsidRDefault="00A845F2" w:rsidP="00C7279B">
      <w:pPr>
        <w:shd w:val="clear" w:color="auto" w:fill="FFFFFF"/>
        <w:spacing w:after="0" w:line="240" w:lineRule="auto"/>
        <w:ind w:firstLine="709"/>
        <w:jc w:val="both"/>
        <w:rPr>
          <w:rFonts w:ascii="Times New Roman" w:hAnsi="Times New Roman"/>
          <w:sz w:val="24"/>
          <w:szCs w:val="24"/>
          <w:lang w:eastAsia="ru-RU"/>
        </w:rPr>
      </w:pPr>
      <w:r w:rsidRPr="00C7279B">
        <w:rPr>
          <w:rFonts w:ascii="Times New Roman" w:hAnsi="Times New Roman"/>
          <w:sz w:val="24"/>
          <w:szCs w:val="24"/>
          <w:lang w:eastAsia="ru-RU"/>
        </w:rPr>
        <w:t>Відповідь оцінюється на «В» за умови вирішення виробничої ситуації, але містить незначні неточності, що не суттєво впливають на зміст завдання.</w:t>
      </w:r>
    </w:p>
    <w:p w:rsidR="00A845F2" w:rsidRPr="00C7279B" w:rsidRDefault="00A845F2" w:rsidP="00C7279B">
      <w:pPr>
        <w:shd w:val="clear" w:color="auto" w:fill="FFFFFF"/>
        <w:spacing w:after="0" w:line="240" w:lineRule="auto"/>
        <w:ind w:firstLine="709"/>
        <w:jc w:val="both"/>
        <w:rPr>
          <w:rFonts w:ascii="Times New Roman" w:hAnsi="Times New Roman"/>
          <w:sz w:val="24"/>
          <w:szCs w:val="24"/>
          <w:lang w:val="ru-RU" w:eastAsia="ru-RU"/>
        </w:rPr>
      </w:pPr>
      <w:r w:rsidRPr="00C7279B">
        <w:rPr>
          <w:rFonts w:ascii="Times New Roman" w:hAnsi="Times New Roman"/>
          <w:sz w:val="24"/>
          <w:szCs w:val="24"/>
          <w:lang w:eastAsia="ru-RU"/>
        </w:rPr>
        <w:t>Відповідь оцінюється на «С» за умови вирішення практичного завдання на належному рівні.</w:t>
      </w:r>
    </w:p>
    <w:p w:rsidR="00A845F2" w:rsidRPr="00C7279B" w:rsidRDefault="00A845F2" w:rsidP="00C7279B">
      <w:pPr>
        <w:shd w:val="clear" w:color="auto" w:fill="FFFFFF"/>
        <w:spacing w:after="0" w:line="240" w:lineRule="auto"/>
        <w:ind w:firstLine="709"/>
        <w:jc w:val="both"/>
        <w:rPr>
          <w:rFonts w:ascii="Times New Roman" w:hAnsi="Times New Roman"/>
          <w:sz w:val="24"/>
          <w:szCs w:val="24"/>
          <w:lang w:val="ru-RU" w:eastAsia="ru-RU"/>
        </w:rPr>
      </w:pPr>
      <w:r w:rsidRPr="00C7279B">
        <w:rPr>
          <w:rFonts w:ascii="Times New Roman" w:hAnsi="Times New Roman"/>
          <w:sz w:val="24"/>
          <w:szCs w:val="24"/>
          <w:lang w:eastAsia="ru-RU"/>
        </w:rPr>
        <w:t xml:space="preserve">Якщо виробнича ситуація розв'язана з суттєвими неточностями виставляється оцінка </w:t>
      </w:r>
      <w:r w:rsidRPr="00C7279B">
        <w:rPr>
          <w:rFonts w:ascii="Times New Roman" w:hAnsi="Times New Roman"/>
          <w:iCs/>
          <w:sz w:val="24"/>
          <w:szCs w:val="24"/>
          <w:lang w:eastAsia="ru-RU"/>
        </w:rPr>
        <w:t>«</w:t>
      </w:r>
      <w:r w:rsidRPr="00C7279B">
        <w:rPr>
          <w:rFonts w:ascii="Times New Roman" w:hAnsi="Times New Roman"/>
          <w:iCs/>
          <w:sz w:val="24"/>
          <w:szCs w:val="24"/>
          <w:lang w:val="en-US" w:eastAsia="ru-RU"/>
        </w:rPr>
        <w:t>D</w:t>
      </w:r>
      <w:r w:rsidRPr="00C7279B">
        <w:rPr>
          <w:rFonts w:ascii="Times New Roman" w:hAnsi="Times New Roman"/>
          <w:iCs/>
          <w:sz w:val="24"/>
          <w:szCs w:val="24"/>
          <w:lang w:eastAsia="ru-RU"/>
        </w:rPr>
        <w:t>».</w:t>
      </w:r>
    </w:p>
    <w:p w:rsidR="00A845F2" w:rsidRPr="00C7279B" w:rsidRDefault="00A845F2" w:rsidP="00C7279B">
      <w:pPr>
        <w:shd w:val="clear" w:color="auto" w:fill="FFFFFF"/>
        <w:spacing w:after="0" w:line="240" w:lineRule="auto"/>
        <w:ind w:firstLine="709"/>
        <w:jc w:val="both"/>
        <w:rPr>
          <w:rFonts w:ascii="Times New Roman" w:hAnsi="Times New Roman"/>
          <w:sz w:val="24"/>
          <w:szCs w:val="24"/>
          <w:lang w:val="ru-RU" w:eastAsia="ru-RU"/>
        </w:rPr>
      </w:pPr>
      <w:r w:rsidRPr="00C7279B">
        <w:rPr>
          <w:rFonts w:ascii="Times New Roman" w:hAnsi="Times New Roman"/>
          <w:sz w:val="24"/>
          <w:szCs w:val="24"/>
          <w:lang w:eastAsia="ru-RU"/>
        </w:rPr>
        <w:t>Відповідь оцінюється на «Е» у випадку правильного підходу до розв'язання виробничої ситуації.</w:t>
      </w:r>
    </w:p>
    <w:p w:rsidR="00A845F2" w:rsidRDefault="00A845F2" w:rsidP="00C7279B">
      <w:pPr>
        <w:shd w:val="clear" w:color="auto" w:fill="FFFFFF"/>
        <w:spacing w:after="0" w:line="240" w:lineRule="auto"/>
        <w:ind w:firstLine="709"/>
        <w:jc w:val="both"/>
        <w:rPr>
          <w:rFonts w:ascii="Times New Roman" w:hAnsi="Times New Roman"/>
          <w:sz w:val="24"/>
          <w:szCs w:val="24"/>
          <w:lang w:eastAsia="ru-RU"/>
        </w:rPr>
      </w:pPr>
      <w:r w:rsidRPr="00C7279B">
        <w:rPr>
          <w:rFonts w:ascii="Times New Roman" w:hAnsi="Times New Roman"/>
          <w:sz w:val="24"/>
          <w:szCs w:val="24"/>
          <w:lang w:eastAsia="ru-RU"/>
        </w:rPr>
        <w:t>В усіх інших випадках відповідь оцінюється на «</w:t>
      </w:r>
      <w:r w:rsidRPr="00C7279B">
        <w:rPr>
          <w:rFonts w:ascii="Times New Roman" w:hAnsi="Times New Roman"/>
          <w:sz w:val="24"/>
          <w:szCs w:val="24"/>
          <w:lang w:val="en-US" w:eastAsia="ru-RU"/>
        </w:rPr>
        <w:t>F</w:t>
      </w:r>
      <w:r w:rsidRPr="00C7279B">
        <w:rPr>
          <w:rFonts w:ascii="Times New Roman" w:hAnsi="Times New Roman"/>
          <w:sz w:val="24"/>
          <w:szCs w:val="24"/>
          <w:lang w:eastAsia="ru-RU"/>
        </w:rPr>
        <w:t>х».</w:t>
      </w:r>
    </w:p>
    <w:p w:rsidR="00A845F2" w:rsidRDefault="00A845F2" w:rsidP="00C7279B">
      <w:pPr>
        <w:shd w:val="clear" w:color="auto" w:fill="FFFFFF"/>
        <w:spacing w:after="0" w:line="240" w:lineRule="auto"/>
        <w:ind w:firstLine="709"/>
        <w:jc w:val="both"/>
        <w:rPr>
          <w:rFonts w:ascii="Times New Roman" w:hAnsi="Times New Roman"/>
          <w:sz w:val="24"/>
          <w:szCs w:val="24"/>
          <w:lang w:val="ru-RU" w:eastAsia="ru-RU"/>
        </w:rPr>
      </w:pPr>
    </w:p>
    <w:p w:rsidR="00A845F2" w:rsidRPr="00086591" w:rsidRDefault="00A845F2" w:rsidP="00086591">
      <w:pPr>
        <w:numPr>
          <w:ilvl w:val="0"/>
          <w:numId w:val="7"/>
        </w:numPr>
        <w:spacing w:after="0" w:line="240" w:lineRule="auto"/>
        <w:contextualSpacing/>
        <w:jc w:val="both"/>
        <w:rPr>
          <w:rFonts w:ascii="Times New Roman" w:hAnsi="Times New Roman"/>
          <w:b/>
          <w:sz w:val="24"/>
          <w:szCs w:val="24"/>
          <w:lang w:eastAsia="ru-RU"/>
        </w:rPr>
      </w:pPr>
      <w:r w:rsidRPr="00086591">
        <w:rPr>
          <w:rFonts w:ascii="Times New Roman" w:hAnsi="Times New Roman"/>
          <w:b/>
          <w:sz w:val="24"/>
          <w:szCs w:val="24"/>
          <w:lang w:eastAsia="ru-RU"/>
        </w:rPr>
        <w:t>Форми поточного та підсумкового контролю</w:t>
      </w:r>
    </w:p>
    <w:p w:rsidR="00A845F2" w:rsidRDefault="00A845F2" w:rsidP="00086591">
      <w:pPr>
        <w:spacing w:after="0" w:line="240" w:lineRule="auto"/>
        <w:ind w:firstLine="720"/>
        <w:jc w:val="both"/>
        <w:rPr>
          <w:rFonts w:ascii="Times New Roman" w:hAnsi="Times New Roman"/>
          <w:sz w:val="24"/>
          <w:szCs w:val="24"/>
          <w:lang w:eastAsia="ru-RU"/>
        </w:rPr>
      </w:pPr>
    </w:p>
    <w:p w:rsidR="00A845F2" w:rsidRPr="00086591" w:rsidRDefault="00A845F2" w:rsidP="00086591">
      <w:pPr>
        <w:spacing w:after="0" w:line="240" w:lineRule="auto"/>
        <w:ind w:firstLine="720"/>
        <w:jc w:val="both"/>
        <w:rPr>
          <w:rFonts w:ascii="Times New Roman" w:hAnsi="Times New Roman"/>
          <w:sz w:val="24"/>
          <w:szCs w:val="24"/>
          <w:lang w:eastAsia="ru-RU"/>
        </w:rPr>
      </w:pPr>
      <w:r w:rsidRPr="00086591">
        <w:rPr>
          <w:rFonts w:ascii="Times New Roman" w:hAnsi="Times New Roman"/>
          <w:sz w:val="24"/>
          <w:szCs w:val="24"/>
          <w:lang w:eastAsia="ru-RU"/>
        </w:rPr>
        <w:t>Форми контролю</w:t>
      </w:r>
      <w:r w:rsidRPr="00086591">
        <w:rPr>
          <w:rFonts w:ascii="Times New Roman" w:hAnsi="Times New Roman"/>
          <w:b/>
          <w:sz w:val="24"/>
          <w:szCs w:val="24"/>
          <w:lang w:eastAsia="ru-RU"/>
        </w:rPr>
        <w:t xml:space="preserve"> </w:t>
      </w:r>
      <w:r w:rsidRPr="00086591">
        <w:rPr>
          <w:rFonts w:ascii="Times New Roman" w:hAnsi="Times New Roman"/>
          <w:sz w:val="24"/>
          <w:szCs w:val="24"/>
          <w:lang w:eastAsia="ru-RU"/>
        </w:rPr>
        <w:t>охоплюють поточний та підсумковий контроль знань здобувача.</w:t>
      </w:r>
    </w:p>
    <w:p w:rsidR="00A845F2" w:rsidRPr="00086591" w:rsidRDefault="00A845F2" w:rsidP="00086591">
      <w:pPr>
        <w:spacing w:after="0" w:line="240" w:lineRule="auto"/>
        <w:ind w:firstLine="720"/>
        <w:jc w:val="both"/>
        <w:rPr>
          <w:rFonts w:ascii="Times New Roman" w:hAnsi="Times New Roman"/>
          <w:sz w:val="24"/>
          <w:szCs w:val="24"/>
          <w:lang w:eastAsia="ru-RU"/>
        </w:rPr>
      </w:pPr>
      <w:r w:rsidRPr="00086591">
        <w:rPr>
          <w:rFonts w:ascii="Times New Roman" w:hAnsi="Times New Roman"/>
          <w:sz w:val="24"/>
          <w:szCs w:val="24"/>
          <w:lang w:eastAsia="ru-RU"/>
        </w:rPr>
        <w:t xml:space="preserve">Поточний контроль здійснюється з метою перевірки досягнення програмних результатів за окремими темами під час проведення </w:t>
      </w:r>
      <w:r>
        <w:rPr>
          <w:rFonts w:ascii="Times New Roman" w:hAnsi="Times New Roman"/>
          <w:sz w:val="24"/>
          <w:szCs w:val="24"/>
          <w:lang w:eastAsia="ru-RU"/>
        </w:rPr>
        <w:t xml:space="preserve">лабораторних </w:t>
      </w:r>
      <w:r w:rsidRPr="00086591">
        <w:rPr>
          <w:rFonts w:ascii="Times New Roman" w:hAnsi="Times New Roman"/>
          <w:sz w:val="24"/>
          <w:szCs w:val="24"/>
          <w:lang w:eastAsia="ru-RU"/>
        </w:rPr>
        <w:t xml:space="preserve">занять з урахуванням самостійної роботи здобувача за допомогою різноманітних засобів контролю. </w:t>
      </w:r>
    </w:p>
    <w:p w:rsidR="00A845F2" w:rsidRDefault="00A845F2" w:rsidP="00086591">
      <w:pPr>
        <w:spacing w:after="0" w:line="240" w:lineRule="auto"/>
        <w:ind w:firstLine="720"/>
        <w:jc w:val="both"/>
        <w:rPr>
          <w:rFonts w:ascii="Times New Roman" w:hAnsi="Times New Roman"/>
          <w:sz w:val="24"/>
          <w:szCs w:val="24"/>
          <w:lang w:eastAsia="ru-RU"/>
        </w:rPr>
      </w:pPr>
      <w:r w:rsidRPr="00086591">
        <w:rPr>
          <w:rFonts w:ascii="Times New Roman" w:hAnsi="Times New Roman"/>
          <w:sz w:val="24"/>
          <w:szCs w:val="24"/>
          <w:lang w:eastAsia="ru-RU"/>
        </w:rPr>
        <w:t xml:space="preserve">Підсумковий контроль проводиться з метою оцінювання підсумкових навчальних досягнень здобувачів. В умовах навчання офлайн </w:t>
      </w:r>
      <w:r>
        <w:rPr>
          <w:rFonts w:ascii="Times New Roman" w:hAnsi="Times New Roman"/>
          <w:sz w:val="24"/>
          <w:szCs w:val="24"/>
          <w:lang w:eastAsia="ru-RU"/>
        </w:rPr>
        <w:t xml:space="preserve">чи </w:t>
      </w:r>
      <w:r w:rsidRPr="00086591">
        <w:rPr>
          <w:rFonts w:ascii="Times New Roman" w:hAnsi="Times New Roman"/>
          <w:sz w:val="24"/>
          <w:szCs w:val="24"/>
          <w:lang w:eastAsia="ru-RU"/>
        </w:rPr>
        <w:t>онлайн підсумковий контроль здійснюється на підставі оцінювання виконаних завдань</w:t>
      </w:r>
      <w:r>
        <w:rPr>
          <w:rFonts w:ascii="Times New Roman" w:hAnsi="Times New Roman"/>
          <w:sz w:val="24"/>
          <w:szCs w:val="24"/>
          <w:lang w:eastAsia="ru-RU"/>
        </w:rPr>
        <w:t>.</w:t>
      </w:r>
    </w:p>
    <w:p w:rsidR="00A845F2" w:rsidRDefault="00A845F2" w:rsidP="00086591">
      <w:pPr>
        <w:spacing w:after="0" w:line="240" w:lineRule="auto"/>
        <w:ind w:firstLine="720"/>
        <w:jc w:val="both"/>
        <w:rPr>
          <w:rFonts w:ascii="Times New Roman" w:hAnsi="Times New Roman"/>
          <w:sz w:val="24"/>
          <w:szCs w:val="24"/>
          <w:lang w:eastAsia="ru-RU"/>
        </w:rPr>
      </w:pPr>
    </w:p>
    <w:p w:rsidR="00A845F2" w:rsidRPr="00E67047" w:rsidRDefault="00A845F2" w:rsidP="00E67047">
      <w:pPr>
        <w:spacing w:after="0" w:line="240" w:lineRule="auto"/>
        <w:jc w:val="center"/>
        <w:rPr>
          <w:rFonts w:ascii="Times New Roman" w:hAnsi="Times New Roman"/>
          <w:b/>
          <w:bCs/>
          <w:color w:val="000000"/>
          <w:kern w:val="24"/>
          <w:sz w:val="24"/>
          <w:szCs w:val="24"/>
          <w:lang w:eastAsia="uk-UA"/>
        </w:rPr>
      </w:pPr>
      <w:r>
        <w:rPr>
          <w:rFonts w:ascii="Times New Roman" w:hAnsi="Times New Roman"/>
          <w:b/>
          <w:bCs/>
          <w:color w:val="000000"/>
          <w:kern w:val="24"/>
          <w:sz w:val="24"/>
          <w:szCs w:val="24"/>
          <w:lang w:eastAsia="uk-UA"/>
        </w:rPr>
        <w:t>7</w:t>
      </w:r>
      <w:r w:rsidRPr="00E67047">
        <w:rPr>
          <w:rFonts w:ascii="Times New Roman" w:hAnsi="Times New Roman"/>
          <w:b/>
          <w:bCs/>
          <w:color w:val="000000"/>
          <w:kern w:val="24"/>
          <w:sz w:val="24"/>
          <w:szCs w:val="24"/>
          <w:lang w:eastAsia="uk-UA"/>
        </w:rPr>
        <w:t xml:space="preserve">. Рекомендована література </w:t>
      </w:r>
    </w:p>
    <w:p w:rsidR="00A845F2" w:rsidRDefault="00A845F2" w:rsidP="00E67047">
      <w:pPr>
        <w:spacing w:after="0" w:line="240" w:lineRule="auto"/>
        <w:jc w:val="center"/>
        <w:rPr>
          <w:rFonts w:ascii="Times New Roman" w:hAnsi="Times New Roman"/>
          <w:b/>
          <w:bCs/>
          <w:color w:val="000000"/>
          <w:spacing w:val="-6"/>
          <w:kern w:val="24"/>
          <w:sz w:val="24"/>
          <w:szCs w:val="24"/>
          <w:lang w:eastAsia="uk-UA"/>
        </w:rPr>
      </w:pPr>
      <w:r>
        <w:rPr>
          <w:rFonts w:ascii="Times New Roman" w:hAnsi="Times New Roman"/>
          <w:b/>
          <w:bCs/>
          <w:color w:val="000000"/>
          <w:kern w:val="24"/>
          <w:sz w:val="24"/>
          <w:szCs w:val="24"/>
          <w:lang w:eastAsia="uk-UA"/>
        </w:rPr>
        <w:t>7</w:t>
      </w:r>
      <w:r w:rsidRPr="00E67047">
        <w:rPr>
          <w:rFonts w:ascii="Times New Roman" w:hAnsi="Times New Roman"/>
          <w:b/>
          <w:bCs/>
          <w:color w:val="000000"/>
          <w:kern w:val="24"/>
          <w:sz w:val="24"/>
          <w:szCs w:val="24"/>
          <w:lang w:eastAsia="uk-UA"/>
        </w:rPr>
        <w:t xml:space="preserve">.1. </w:t>
      </w:r>
      <w:r>
        <w:rPr>
          <w:rFonts w:ascii="Times New Roman" w:hAnsi="Times New Roman"/>
          <w:b/>
          <w:bCs/>
          <w:color w:val="000000"/>
          <w:spacing w:val="-6"/>
          <w:kern w:val="24"/>
          <w:sz w:val="24"/>
          <w:szCs w:val="24"/>
          <w:lang w:eastAsia="uk-UA"/>
        </w:rPr>
        <w:t>Фахова (о</w:t>
      </w:r>
      <w:r w:rsidRPr="00E67047">
        <w:rPr>
          <w:rFonts w:ascii="Times New Roman" w:hAnsi="Times New Roman"/>
          <w:b/>
          <w:bCs/>
          <w:color w:val="000000"/>
          <w:spacing w:val="-6"/>
          <w:kern w:val="24"/>
          <w:sz w:val="24"/>
          <w:szCs w:val="24"/>
          <w:lang w:eastAsia="uk-UA"/>
        </w:rPr>
        <w:t>сновна</w:t>
      </w:r>
      <w:r>
        <w:rPr>
          <w:rFonts w:ascii="Times New Roman" w:hAnsi="Times New Roman"/>
          <w:b/>
          <w:bCs/>
          <w:color w:val="000000"/>
          <w:spacing w:val="-6"/>
          <w:kern w:val="24"/>
          <w:sz w:val="24"/>
          <w:szCs w:val="24"/>
          <w:lang w:eastAsia="uk-UA"/>
        </w:rPr>
        <w:t>)</w:t>
      </w:r>
      <w:r w:rsidRPr="00E67047">
        <w:rPr>
          <w:rFonts w:ascii="Times New Roman" w:hAnsi="Times New Roman"/>
          <w:b/>
          <w:bCs/>
          <w:color w:val="000000"/>
          <w:spacing w:val="-6"/>
          <w:kern w:val="24"/>
          <w:sz w:val="24"/>
          <w:szCs w:val="24"/>
          <w:lang w:eastAsia="uk-UA"/>
        </w:rPr>
        <w:t xml:space="preserve"> література</w:t>
      </w:r>
    </w:p>
    <w:p w:rsidR="00A845F2" w:rsidRPr="00E67047" w:rsidRDefault="00A845F2" w:rsidP="00E67047">
      <w:pPr>
        <w:spacing w:after="0" w:line="240" w:lineRule="auto"/>
        <w:jc w:val="center"/>
        <w:rPr>
          <w:rFonts w:ascii="Times New Roman" w:hAnsi="Times New Roman"/>
          <w:b/>
          <w:bCs/>
          <w:color w:val="000000"/>
          <w:spacing w:val="-6"/>
          <w:kern w:val="24"/>
          <w:sz w:val="24"/>
          <w:szCs w:val="24"/>
          <w:lang w:eastAsia="uk-UA"/>
        </w:rPr>
      </w:pPr>
    </w:p>
    <w:p w:rsidR="00A845F2" w:rsidRPr="00E67047" w:rsidRDefault="00A845F2" w:rsidP="00E67047">
      <w:pPr>
        <w:numPr>
          <w:ilvl w:val="0"/>
          <w:numId w:val="9"/>
        </w:numPr>
        <w:spacing w:after="0" w:line="240" w:lineRule="auto"/>
        <w:contextualSpacing/>
        <w:jc w:val="both"/>
        <w:rPr>
          <w:rFonts w:ascii="Times New Roman" w:hAnsi="Times New Roman"/>
          <w:sz w:val="24"/>
          <w:szCs w:val="24"/>
          <w:highlight w:val="white"/>
          <w:lang w:eastAsia="ru-RU"/>
        </w:rPr>
      </w:pPr>
      <w:r w:rsidRPr="00E67047">
        <w:rPr>
          <w:rFonts w:ascii="Times New Roman" w:hAnsi="Times New Roman"/>
          <w:bCs/>
          <w:sz w:val="24"/>
          <w:szCs w:val="24"/>
          <w:shd w:val="clear" w:color="auto" w:fill="FFFFFF"/>
          <w:lang w:eastAsia="ru-RU"/>
        </w:rPr>
        <w:t xml:space="preserve">Бухгалтерський облік: підручник / </w:t>
      </w:r>
      <w:r w:rsidRPr="00E67047">
        <w:rPr>
          <w:rFonts w:ascii="Times New Roman" w:hAnsi="Times New Roman"/>
          <w:sz w:val="24"/>
          <w:szCs w:val="24"/>
          <w:lang w:eastAsia="ru-RU"/>
        </w:rPr>
        <w:t>Я. Д. Крупка та ін. Тернопіль : ТНЕУ,</w:t>
      </w:r>
      <w:r w:rsidRPr="00E67047">
        <w:rPr>
          <w:rFonts w:ascii="Times New Roman" w:hAnsi="Times New Roman"/>
          <w:bCs/>
          <w:sz w:val="24"/>
          <w:szCs w:val="24"/>
          <w:shd w:val="clear" w:color="auto" w:fill="FFFFFF"/>
          <w:lang w:eastAsia="ru-RU"/>
        </w:rPr>
        <w:t xml:space="preserve"> 2018. 460 с.</w:t>
      </w:r>
    </w:p>
    <w:p w:rsidR="00A845F2" w:rsidRPr="00E67047" w:rsidRDefault="00A845F2" w:rsidP="00E67047">
      <w:pPr>
        <w:numPr>
          <w:ilvl w:val="0"/>
          <w:numId w:val="9"/>
        </w:numPr>
        <w:tabs>
          <w:tab w:val="left" w:pos="567"/>
        </w:tabs>
        <w:spacing w:after="0" w:line="240" w:lineRule="auto"/>
        <w:contextualSpacing/>
        <w:jc w:val="both"/>
        <w:rPr>
          <w:rFonts w:ascii="Times New Roman" w:hAnsi="Times New Roman"/>
          <w:sz w:val="24"/>
          <w:szCs w:val="24"/>
          <w:lang w:val="ru-RU" w:eastAsia="ru-RU"/>
        </w:rPr>
      </w:pPr>
      <w:r w:rsidRPr="00E67047">
        <w:rPr>
          <w:rFonts w:ascii="Times New Roman" w:hAnsi="Times New Roman"/>
          <w:sz w:val="24"/>
          <w:szCs w:val="24"/>
          <w:lang w:val="ru-RU" w:eastAsia="ru-RU"/>
        </w:rPr>
        <w:t>Верига Ю.А., Гладких Т.В., Орищенко М.М.</w:t>
      </w:r>
      <w:r w:rsidRPr="00E67047">
        <w:rPr>
          <w:rFonts w:ascii="Times New Roman" w:hAnsi="Times New Roman"/>
          <w:sz w:val="24"/>
          <w:szCs w:val="24"/>
          <w:lang w:eastAsia="ru-RU"/>
        </w:rPr>
        <w:t xml:space="preserve"> </w:t>
      </w:r>
      <w:r w:rsidRPr="00E67047">
        <w:rPr>
          <w:rFonts w:ascii="Times New Roman" w:hAnsi="Times New Roman"/>
          <w:sz w:val="24"/>
          <w:szCs w:val="24"/>
          <w:lang w:val="ru-RU" w:eastAsia="ru-RU"/>
        </w:rPr>
        <w:t>Фінансовий облік. Навч</w:t>
      </w:r>
      <w:r w:rsidRPr="00E67047">
        <w:rPr>
          <w:rFonts w:ascii="Times New Roman" w:hAnsi="Times New Roman"/>
          <w:sz w:val="24"/>
          <w:szCs w:val="24"/>
          <w:lang w:eastAsia="ru-RU"/>
        </w:rPr>
        <w:t xml:space="preserve">. </w:t>
      </w:r>
      <w:r w:rsidRPr="00E67047">
        <w:rPr>
          <w:rFonts w:ascii="Times New Roman" w:hAnsi="Times New Roman"/>
          <w:sz w:val="24"/>
          <w:szCs w:val="24"/>
          <w:lang w:val="ru-RU" w:eastAsia="ru-RU"/>
        </w:rPr>
        <w:t>посіб</w:t>
      </w:r>
      <w:r w:rsidRPr="00E67047">
        <w:rPr>
          <w:rFonts w:ascii="Times New Roman" w:hAnsi="Times New Roman"/>
          <w:sz w:val="24"/>
          <w:szCs w:val="24"/>
          <w:lang w:eastAsia="ru-RU"/>
        </w:rPr>
        <w:t>.</w:t>
      </w:r>
      <w:r w:rsidRPr="00E67047">
        <w:rPr>
          <w:rFonts w:ascii="Times New Roman" w:hAnsi="Times New Roman"/>
          <w:sz w:val="24"/>
          <w:szCs w:val="24"/>
          <w:lang w:val="ru-RU" w:eastAsia="ru-RU"/>
        </w:rPr>
        <w:t xml:space="preserve"> К</w:t>
      </w:r>
      <w:r w:rsidRPr="00E67047">
        <w:rPr>
          <w:rFonts w:ascii="Times New Roman" w:hAnsi="Times New Roman"/>
          <w:sz w:val="24"/>
          <w:szCs w:val="24"/>
          <w:lang w:eastAsia="ru-RU"/>
        </w:rPr>
        <w:t>иїв</w:t>
      </w:r>
      <w:r w:rsidRPr="00E67047">
        <w:rPr>
          <w:rFonts w:ascii="Times New Roman" w:hAnsi="Times New Roman"/>
          <w:sz w:val="24"/>
          <w:szCs w:val="24"/>
          <w:lang w:val="ru-RU" w:eastAsia="ru-RU"/>
        </w:rPr>
        <w:t xml:space="preserve">.: </w:t>
      </w:r>
      <w:r w:rsidRPr="00E67047">
        <w:rPr>
          <w:rFonts w:ascii="Times New Roman" w:hAnsi="Times New Roman"/>
          <w:sz w:val="24"/>
          <w:szCs w:val="24"/>
          <w:lang w:eastAsia="ru-RU"/>
        </w:rPr>
        <w:t>ЦУЛ</w:t>
      </w:r>
      <w:r w:rsidRPr="00E67047">
        <w:rPr>
          <w:rFonts w:ascii="Times New Roman" w:hAnsi="Times New Roman"/>
          <w:sz w:val="24"/>
          <w:szCs w:val="24"/>
          <w:lang w:val="ru-RU" w:eastAsia="ru-RU"/>
        </w:rPr>
        <w:t xml:space="preserve">. 2019. 438 с. </w:t>
      </w:r>
    </w:p>
    <w:p w:rsidR="00A845F2" w:rsidRPr="00E67047" w:rsidRDefault="00A845F2" w:rsidP="00E67047">
      <w:pPr>
        <w:numPr>
          <w:ilvl w:val="0"/>
          <w:numId w:val="9"/>
        </w:numPr>
        <w:spacing w:after="0" w:line="240" w:lineRule="auto"/>
        <w:contextualSpacing/>
        <w:jc w:val="both"/>
        <w:rPr>
          <w:rFonts w:ascii="Times New Roman" w:hAnsi="Times New Roman"/>
          <w:sz w:val="24"/>
          <w:szCs w:val="24"/>
          <w:lang w:eastAsia="ru-RU"/>
        </w:rPr>
      </w:pPr>
      <w:r w:rsidRPr="00E67047">
        <w:rPr>
          <w:rFonts w:ascii="Times New Roman" w:hAnsi="Times New Roman"/>
          <w:sz w:val="24"/>
          <w:szCs w:val="24"/>
          <w:lang w:eastAsia="ru-RU"/>
        </w:rPr>
        <w:t>Височан О. С., Височан О. О. Фінансовий облік : навч. посіб. Львів : Сорока Т. Б., 2016. 449 с.</w:t>
      </w:r>
    </w:p>
    <w:p w:rsidR="00A845F2" w:rsidRPr="00E67047" w:rsidRDefault="00A845F2" w:rsidP="00E67047">
      <w:pPr>
        <w:numPr>
          <w:ilvl w:val="0"/>
          <w:numId w:val="9"/>
        </w:numPr>
        <w:spacing w:after="0" w:line="240" w:lineRule="auto"/>
        <w:contextualSpacing/>
        <w:jc w:val="both"/>
        <w:rPr>
          <w:rFonts w:ascii="Times New Roman" w:hAnsi="Times New Roman"/>
          <w:sz w:val="24"/>
          <w:szCs w:val="24"/>
          <w:lang w:eastAsia="ru-RU"/>
        </w:rPr>
      </w:pPr>
      <w:r w:rsidRPr="00E67047">
        <w:rPr>
          <w:rFonts w:ascii="Times New Roman" w:hAnsi="Times New Roman"/>
          <w:sz w:val="24"/>
          <w:szCs w:val="24"/>
          <w:lang w:eastAsia="ru-RU"/>
        </w:rPr>
        <w:t>Гордієнко Н. І. Фінансовий облік: навч. посіб. 2-е вид., доп. Харків : ХНУМГ ім. О. М. Бекетова, 2015. 284 с.</w:t>
      </w:r>
    </w:p>
    <w:p w:rsidR="00A845F2" w:rsidRPr="00E67047" w:rsidRDefault="00A845F2" w:rsidP="00E67047">
      <w:pPr>
        <w:numPr>
          <w:ilvl w:val="0"/>
          <w:numId w:val="9"/>
        </w:numPr>
        <w:spacing w:after="0" w:line="240" w:lineRule="auto"/>
        <w:contextualSpacing/>
        <w:jc w:val="both"/>
        <w:rPr>
          <w:rFonts w:ascii="Times New Roman" w:hAnsi="Times New Roman"/>
          <w:sz w:val="24"/>
          <w:szCs w:val="24"/>
          <w:lang w:eastAsia="ru-RU"/>
        </w:rPr>
      </w:pPr>
      <w:r w:rsidRPr="00E67047">
        <w:rPr>
          <w:rFonts w:ascii="Times New Roman" w:hAnsi="Times New Roman"/>
          <w:sz w:val="24"/>
          <w:szCs w:val="24"/>
          <w:lang w:eastAsia="ru-RU"/>
        </w:rPr>
        <w:t>Зарудна Н. Я., Кундеус О. М., Яковець Т. А. Облік та нормативно-правове забезпечення підприємницької діяльності: Навчальний посібник. Тернопіль : ТАЙП, 2016. 283 с.</w:t>
      </w:r>
    </w:p>
    <w:p w:rsidR="00A845F2" w:rsidRPr="00E67047" w:rsidRDefault="00A845F2" w:rsidP="00E67047">
      <w:pPr>
        <w:numPr>
          <w:ilvl w:val="0"/>
          <w:numId w:val="9"/>
        </w:numPr>
        <w:spacing w:after="0" w:line="240" w:lineRule="auto"/>
        <w:contextualSpacing/>
        <w:jc w:val="both"/>
        <w:rPr>
          <w:rFonts w:ascii="Times New Roman" w:hAnsi="Times New Roman"/>
          <w:sz w:val="24"/>
          <w:szCs w:val="24"/>
          <w:shd w:val="clear" w:color="auto" w:fill="F9F9F9"/>
          <w:lang w:eastAsia="ru-RU"/>
        </w:rPr>
      </w:pPr>
      <w:r w:rsidRPr="00E67047">
        <w:rPr>
          <w:rFonts w:ascii="Times New Roman" w:hAnsi="Times New Roman"/>
          <w:sz w:val="24"/>
          <w:szCs w:val="24"/>
          <w:shd w:val="clear" w:color="auto" w:fill="F9F9F9"/>
          <w:lang w:eastAsia="ru-RU"/>
        </w:rPr>
        <w:t>Лисиченко О.О., Атамас П.Й., Атамас О.П. Фінансовий облік : навч. посіб. / за ред. П. Й. Атамаса.  Київ : ЦУЛ, 2019. 356 с.</w:t>
      </w:r>
    </w:p>
    <w:p w:rsidR="00A845F2" w:rsidRPr="00E67047" w:rsidRDefault="00A845F2" w:rsidP="00E67047">
      <w:pPr>
        <w:numPr>
          <w:ilvl w:val="0"/>
          <w:numId w:val="9"/>
        </w:numPr>
        <w:spacing w:after="0" w:line="240" w:lineRule="auto"/>
        <w:contextualSpacing/>
        <w:jc w:val="both"/>
        <w:rPr>
          <w:rFonts w:ascii="Times New Roman" w:hAnsi="Times New Roman"/>
          <w:sz w:val="24"/>
          <w:szCs w:val="24"/>
          <w:shd w:val="clear" w:color="auto" w:fill="F9F9F9"/>
          <w:lang w:eastAsia="ru-RU"/>
        </w:rPr>
      </w:pPr>
      <w:r w:rsidRPr="00E67047">
        <w:rPr>
          <w:rFonts w:ascii="Times New Roman" w:hAnsi="Times New Roman"/>
          <w:sz w:val="24"/>
          <w:szCs w:val="24"/>
          <w:shd w:val="clear" w:color="auto" w:fill="F9F9F9"/>
          <w:lang w:eastAsia="ru-RU"/>
        </w:rPr>
        <w:t xml:space="preserve">Лучко М. Р.,  Бенько І. Д. Бухгалтерський облік в зарубіжних країнах : навч. посіб. Тернопіль : ТНЕУ, 2016.  370 с.  </w:t>
      </w:r>
    </w:p>
    <w:p w:rsidR="00A845F2" w:rsidRPr="00E67047" w:rsidRDefault="00A845F2" w:rsidP="00E67047">
      <w:pPr>
        <w:numPr>
          <w:ilvl w:val="0"/>
          <w:numId w:val="9"/>
        </w:numPr>
        <w:spacing w:after="0" w:line="240" w:lineRule="auto"/>
        <w:contextualSpacing/>
        <w:jc w:val="both"/>
        <w:rPr>
          <w:rFonts w:ascii="Times New Roman" w:hAnsi="Times New Roman"/>
          <w:sz w:val="24"/>
          <w:szCs w:val="24"/>
          <w:shd w:val="clear" w:color="auto" w:fill="F9F9F9"/>
          <w:lang w:eastAsia="ru-RU"/>
        </w:rPr>
      </w:pPr>
      <w:r w:rsidRPr="00E67047">
        <w:rPr>
          <w:rFonts w:ascii="Times New Roman" w:hAnsi="Times New Roman"/>
          <w:sz w:val="24"/>
          <w:szCs w:val="24"/>
          <w:shd w:val="clear" w:color="auto" w:fill="F9F9F9"/>
          <w:lang w:eastAsia="ru-RU"/>
        </w:rPr>
        <w:t>Облік в зарубіжних країнах: навчальний посібник / Н.С. Акімова та ін. Х.: ХДУХТ, 2016. 288 с.</w:t>
      </w:r>
    </w:p>
    <w:p w:rsidR="00A845F2" w:rsidRPr="00E67047" w:rsidRDefault="00A845F2" w:rsidP="00E67047">
      <w:pPr>
        <w:numPr>
          <w:ilvl w:val="0"/>
          <w:numId w:val="9"/>
        </w:numPr>
        <w:shd w:val="clear" w:color="auto" w:fill="FFFFFF"/>
        <w:spacing w:after="0" w:line="240" w:lineRule="auto"/>
        <w:contextualSpacing/>
        <w:jc w:val="both"/>
        <w:rPr>
          <w:rFonts w:ascii="Times New Roman" w:hAnsi="Times New Roman"/>
          <w:sz w:val="24"/>
          <w:szCs w:val="24"/>
          <w:shd w:val="clear" w:color="auto" w:fill="F9F9F9"/>
          <w:lang w:eastAsia="ru-RU"/>
        </w:rPr>
      </w:pPr>
      <w:r w:rsidRPr="00E67047">
        <w:rPr>
          <w:rFonts w:ascii="Times New Roman" w:hAnsi="Times New Roman"/>
          <w:sz w:val="24"/>
          <w:szCs w:val="24"/>
          <w:shd w:val="clear" w:color="auto" w:fill="FFFFFF"/>
          <w:lang w:eastAsia="ru-RU"/>
        </w:rPr>
        <w:t>Облік і оподаткування у питаннях та відповідях : навч.</w:t>
      </w:r>
      <w:r w:rsidRPr="00E67047">
        <w:rPr>
          <w:rFonts w:ascii="Times New Roman" w:hAnsi="Times New Roman"/>
          <w:b/>
          <w:bCs/>
          <w:sz w:val="24"/>
          <w:szCs w:val="24"/>
          <w:shd w:val="clear" w:color="auto" w:fill="FFFFFF"/>
          <w:lang w:eastAsia="ru-RU"/>
        </w:rPr>
        <w:t>-</w:t>
      </w:r>
      <w:r w:rsidRPr="00E67047">
        <w:rPr>
          <w:rFonts w:ascii="Times New Roman" w:hAnsi="Times New Roman"/>
          <w:sz w:val="24"/>
          <w:szCs w:val="24"/>
          <w:shd w:val="clear" w:color="auto" w:fill="FFFFFF"/>
          <w:lang w:eastAsia="ru-RU"/>
        </w:rPr>
        <w:t>метод. посіб. / Є.В.</w:t>
      </w:r>
      <w:r w:rsidRPr="00E67047">
        <w:rPr>
          <w:rFonts w:ascii="Times New Roman" w:hAnsi="Times New Roman"/>
          <w:sz w:val="24"/>
          <w:szCs w:val="24"/>
          <w:shd w:val="clear" w:color="auto" w:fill="F9F9F9"/>
          <w:lang w:eastAsia="ru-RU"/>
        </w:rPr>
        <w:t xml:space="preserve"> </w:t>
      </w:r>
      <w:r w:rsidRPr="00E67047">
        <w:rPr>
          <w:rFonts w:ascii="Times New Roman" w:hAnsi="Times New Roman"/>
          <w:sz w:val="24"/>
          <w:szCs w:val="24"/>
          <w:shd w:val="clear" w:color="auto" w:fill="FFFFFF"/>
          <w:lang w:eastAsia="ru-RU"/>
        </w:rPr>
        <w:t>Калюга, та ін. К. : ЦП «Компринт», 2017.</w:t>
      </w:r>
      <w:r w:rsidRPr="00E67047">
        <w:rPr>
          <w:rFonts w:ascii="Times New Roman" w:hAnsi="Times New Roman"/>
          <w:sz w:val="24"/>
          <w:szCs w:val="24"/>
          <w:shd w:val="clear" w:color="auto" w:fill="F9F9F9"/>
          <w:lang w:eastAsia="ru-RU"/>
        </w:rPr>
        <w:t xml:space="preserve"> 346 с.</w:t>
      </w:r>
    </w:p>
    <w:p w:rsidR="00A845F2" w:rsidRPr="00E67047" w:rsidRDefault="00A845F2" w:rsidP="00E67047">
      <w:pPr>
        <w:numPr>
          <w:ilvl w:val="0"/>
          <w:numId w:val="9"/>
        </w:numPr>
        <w:shd w:val="clear" w:color="auto" w:fill="FFFFFF"/>
        <w:spacing w:after="0" w:line="240" w:lineRule="auto"/>
        <w:contextualSpacing/>
        <w:jc w:val="both"/>
        <w:rPr>
          <w:rFonts w:ascii="Times New Roman" w:hAnsi="Times New Roman"/>
          <w:sz w:val="24"/>
          <w:szCs w:val="24"/>
          <w:shd w:val="clear" w:color="auto" w:fill="F9F9F9"/>
          <w:lang w:eastAsia="ru-RU"/>
        </w:rPr>
      </w:pPr>
      <w:r w:rsidRPr="00E67047">
        <w:rPr>
          <w:rFonts w:ascii="Times New Roman" w:hAnsi="Times New Roman"/>
          <w:bCs/>
          <w:color w:val="000000"/>
          <w:kern w:val="24"/>
          <w:sz w:val="24"/>
          <w:szCs w:val="24"/>
          <w:lang w:eastAsia="uk-UA"/>
        </w:rPr>
        <w:t>Облік, аналіз, аудит і оподаткування: навч.-метод. посібник / А.І.Вергун, Т.В.Косташ, Т.М.Ковальчук, М.А.Проданчук, І.І.Никифорак; за заг. ред. д.е.н., проф. Т.М.Ковальчук. Чернівці: Чернівец. нац. ун-т ім. Ю.Федьковича, 2020. 520 с.</w:t>
      </w:r>
    </w:p>
    <w:p w:rsidR="00A845F2" w:rsidRPr="00E67047" w:rsidRDefault="00A845F2" w:rsidP="00E67047">
      <w:pPr>
        <w:numPr>
          <w:ilvl w:val="0"/>
          <w:numId w:val="9"/>
        </w:numPr>
        <w:spacing w:after="0" w:line="240" w:lineRule="auto"/>
        <w:contextualSpacing/>
        <w:jc w:val="both"/>
        <w:rPr>
          <w:rFonts w:ascii="Times New Roman" w:hAnsi="Times New Roman"/>
          <w:sz w:val="24"/>
          <w:szCs w:val="24"/>
          <w:shd w:val="clear" w:color="auto" w:fill="F9F9F9"/>
          <w:lang w:eastAsia="ru-RU"/>
        </w:rPr>
      </w:pPr>
      <w:r w:rsidRPr="00E67047">
        <w:rPr>
          <w:rFonts w:ascii="Times New Roman" w:hAnsi="Times New Roman"/>
          <w:sz w:val="24"/>
          <w:szCs w:val="24"/>
          <w:shd w:val="clear" w:color="auto" w:fill="F9F9F9"/>
          <w:lang w:eastAsia="ru-RU"/>
        </w:rPr>
        <w:t>Плиса В. Й., Плиса З. П. Облік і аудит : навч. посіб. 2-ге вид. Львів : АТБ, 2018. 685 с.</w:t>
      </w:r>
    </w:p>
    <w:p w:rsidR="00A845F2" w:rsidRPr="00E67047" w:rsidRDefault="00A845F2" w:rsidP="00E67047">
      <w:pPr>
        <w:numPr>
          <w:ilvl w:val="0"/>
          <w:numId w:val="9"/>
        </w:numPr>
        <w:shd w:val="clear" w:color="auto" w:fill="FFFFFF"/>
        <w:spacing w:after="0" w:line="240" w:lineRule="auto"/>
        <w:contextualSpacing/>
        <w:jc w:val="both"/>
        <w:rPr>
          <w:rFonts w:ascii="Times New Roman" w:hAnsi="Times New Roman"/>
          <w:sz w:val="24"/>
          <w:szCs w:val="24"/>
          <w:lang w:eastAsia="ru-RU"/>
        </w:rPr>
      </w:pPr>
      <w:r w:rsidRPr="00E67047">
        <w:rPr>
          <w:rFonts w:ascii="Times New Roman" w:hAnsi="Times New Roman"/>
          <w:sz w:val="24"/>
          <w:szCs w:val="24"/>
          <w:lang w:eastAsia="ru-RU"/>
        </w:rPr>
        <w:t>Сук Л.К., Сук П.Л. Фінансовий облік: Навч. посіб.  К. : Знання, 2015. 647 с.</w:t>
      </w:r>
    </w:p>
    <w:p w:rsidR="00A845F2" w:rsidRPr="00E67047" w:rsidRDefault="00A845F2" w:rsidP="00E67047">
      <w:pPr>
        <w:numPr>
          <w:ilvl w:val="0"/>
          <w:numId w:val="9"/>
        </w:numPr>
        <w:spacing w:after="0" w:line="240" w:lineRule="auto"/>
        <w:contextualSpacing/>
        <w:jc w:val="both"/>
        <w:rPr>
          <w:rFonts w:ascii="Times New Roman" w:hAnsi="Times New Roman"/>
          <w:sz w:val="24"/>
          <w:szCs w:val="24"/>
          <w:lang w:eastAsia="ru-RU"/>
        </w:rPr>
      </w:pPr>
      <w:r w:rsidRPr="00E67047">
        <w:rPr>
          <w:rFonts w:ascii="Times New Roman" w:hAnsi="Times New Roman"/>
          <w:iCs/>
          <w:sz w:val="24"/>
          <w:szCs w:val="24"/>
          <w:lang w:eastAsia="ru-RU"/>
        </w:rPr>
        <w:t>Ткаченко Н. М. Бухгалтерський фінансовий облік, оподаткування і звітність : Підручник.  6-те вид., доп. К. : Алерта, 2013. 982 с.</w:t>
      </w:r>
    </w:p>
    <w:p w:rsidR="00A845F2" w:rsidRPr="00E67047" w:rsidRDefault="00A845F2" w:rsidP="00E67047">
      <w:pPr>
        <w:numPr>
          <w:ilvl w:val="0"/>
          <w:numId w:val="9"/>
        </w:numPr>
        <w:spacing w:after="0" w:line="240" w:lineRule="auto"/>
        <w:contextualSpacing/>
        <w:jc w:val="both"/>
        <w:rPr>
          <w:rFonts w:ascii="Times New Roman" w:hAnsi="Times New Roman"/>
          <w:sz w:val="24"/>
          <w:szCs w:val="24"/>
          <w:lang w:eastAsia="ru-RU"/>
        </w:rPr>
      </w:pPr>
      <w:r w:rsidRPr="00E67047">
        <w:rPr>
          <w:rFonts w:ascii="Times New Roman" w:hAnsi="Times New Roman"/>
          <w:sz w:val="24"/>
          <w:szCs w:val="24"/>
          <w:lang w:eastAsia="ru-RU"/>
        </w:rPr>
        <w:t>Фатенок-Ткачук А. О.  Фінансовий облік І, ІІ : навч. посіб. 2-е вид., доп. Луцьк : Вежа-Друк, 2016. 540 с.</w:t>
      </w:r>
    </w:p>
    <w:p w:rsidR="00A845F2" w:rsidRPr="00E67047" w:rsidRDefault="00A845F2" w:rsidP="00E67047">
      <w:pPr>
        <w:numPr>
          <w:ilvl w:val="0"/>
          <w:numId w:val="9"/>
        </w:numPr>
        <w:spacing w:after="0" w:line="240" w:lineRule="auto"/>
        <w:contextualSpacing/>
        <w:jc w:val="both"/>
        <w:rPr>
          <w:rFonts w:ascii="Times New Roman" w:hAnsi="Times New Roman"/>
          <w:sz w:val="24"/>
          <w:szCs w:val="24"/>
          <w:lang w:eastAsia="ru-RU"/>
        </w:rPr>
      </w:pPr>
      <w:r w:rsidRPr="00E67047">
        <w:rPr>
          <w:rFonts w:ascii="Times New Roman" w:hAnsi="Times New Roman"/>
          <w:sz w:val="24"/>
          <w:szCs w:val="24"/>
          <w:lang w:eastAsia="ru-RU"/>
        </w:rPr>
        <w:t xml:space="preserve">Фінансовий облік : підруч. / Л. В. Нападовська та ін. / за ред. Л. В. Нападовської. Київ : КНТЕУ, 2013. </w:t>
      </w:r>
    </w:p>
    <w:p w:rsidR="00A845F2" w:rsidRPr="00E67047" w:rsidRDefault="00A845F2" w:rsidP="00E67047">
      <w:pPr>
        <w:numPr>
          <w:ilvl w:val="0"/>
          <w:numId w:val="9"/>
        </w:numPr>
        <w:spacing w:after="0" w:line="240" w:lineRule="auto"/>
        <w:contextualSpacing/>
        <w:jc w:val="both"/>
        <w:rPr>
          <w:rFonts w:ascii="Times New Roman" w:hAnsi="Times New Roman"/>
          <w:sz w:val="24"/>
          <w:szCs w:val="24"/>
          <w:lang w:eastAsia="ru-RU"/>
        </w:rPr>
      </w:pPr>
      <w:r w:rsidRPr="00E67047">
        <w:rPr>
          <w:rFonts w:ascii="Times New Roman" w:hAnsi="Times New Roman"/>
          <w:bCs/>
          <w:sz w:val="24"/>
          <w:szCs w:val="24"/>
          <w:shd w:val="clear" w:color="auto" w:fill="FFFFFF"/>
          <w:lang w:eastAsia="ru-RU"/>
        </w:rPr>
        <w:t>Фінансовий облік: підручник / Я. Д. Крупка та ін. 2-ге вид. Тернопіль : ЗУНУ, 2020.  482 с.</w:t>
      </w:r>
    </w:p>
    <w:p w:rsidR="00A845F2" w:rsidRPr="00E67047" w:rsidRDefault="00A845F2" w:rsidP="00E67047">
      <w:pPr>
        <w:spacing w:after="0" w:line="240" w:lineRule="auto"/>
        <w:ind w:left="450"/>
        <w:contextualSpacing/>
        <w:jc w:val="center"/>
        <w:rPr>
          <w:rFonts w:ascii="Times New Roman" w:hAnsi="Times New Roman"/>
          <w:b/>
          <w:sz w:val="24"/>
          <w:szCs w:val="24"/>
          <w:lang w:eastAsia="ru-RU"/>
        </w:rPr>
      </w:pPr>
      <w:r>
        <w:rPr>
          <w:rFonts w:ascii="Times New Roman" w:hAnsi="Times New Roman"/>
          <w:b/>
          <w:bCs/>
          <w:sz w:val="24"/>
          <w:szCs w:val="24"/>
          <w:shd w:val="clear" w:color="auto" w:fill="FFFFFF"/>
          <w:lang w:eastAsia="ru-RU"/>
        </w:rPr>
        <w:t>7</w:t>
      </w:r>
      <w:r w:rsidRPr="00E67047">
        <w:rPr>
          <w:rFonts w:ascii="Times New Roman" w:hAnsi="Times New Roman"/>
          <w:b/>
          <w:bCs/>
          <w:sz w:val="24"/>
          <w:szCs w:val="24"/>
          <w:shd w:val="clear" w:color="auto" w:fill="FFFFFF"/>
          <w:lang w:eastAsia="ru-RU"/>
        </w:rPr>
        <w:t>.2.</w:t>
      </w:r>
      <w:r w:rsidRPr="00E67047">
        <w:rPr>
          <w:b/>
        </w:rPr>
        <w:t xml:space="preserve"> </w:t>
      </w:r>
      <w:r w:rsidRPr="00E67047">
        <w:rPr>
          <w:rFonts w:ascii="Times New Roman" w:hAnsi="Times New Roman"/>
          <w:b/>
          <w:bCs/>
          <w:sz w:val="24"/>
          <w:szCs w:val="24"/>
          <w:shd w:val="clear" w:color="auto" w:fill="FFFFFF"/>
          <w:lang w:eastAsia="ru-RU"/>
        </w:rPr>
        <w:t>Законодавчі та нормативні акти</w:t>
      </w:r>
    </w:p>
    <w:p w:rsidR="00A845F2" w:rsidRPr="00E67047" w:rsidRDefault="00A845F2" w:rsidP="00E67047">
      <w:pPr>
        <w:spacing w:after="0" w:line="240" w:lineRule="auto"/>
        <w:ind w:left="450"/>
        <w:contextualSpacing/>
        <w:jc w:val="both"/>
        <w:rPr>
          <w:rFonts w:ascii="Times New Roman" w:hAnsi="Times New Roman"/>
          <w:sz w:val="24"/>
          <w:szCs w:val="24"/>
          <w:lang w:eastAsia="ru-RU"/>
        </w:rPr>
      </w:pP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lang w:eastAsia="ru-RU"/>
        </w:rPr>
        <w:t xml:space="preserve">Інструкція зі статистики заробітної плати : затв. наказом Державного комітету статистики України від 13.01.2004 р. № 5. </w:t>
      </w:r>
      <w:r w:rsidRPr="00744002">
        <w:rPr>
          <w:rFonts w:ascii="Times New Roman" w:eastAsia="ArialMT" w:hAnsi="Times New Roman"/>
          <w:sz w:val="24"/>
          <w:szCs w:val="24"/>
          <w:lang w:val="en-US" w:eastAsia="ru-RU"/>
        </w:rPr>
        <w:t>URL</w:t>
      </w:r>
      <w:r w:rsidRPr="00744002">
        <w:rPr>
          <w:rFonts w:ascii="Times New Roman" w:hAnsi="Times New Roman"/>
          <w:sz w:val="24"/>
          <w:szCs w:val="24"/>
          <w:lang w:val="ru-RU" w:eastAsia="ru-RU"/>
        </w:rPr>
        <w:t>:</w:t>
      </w:r>
      <w:r w:rsidRPr="00744002">
        <w:rPr>
          <w:rFonts w:ascii="Times New Roman" w:hAnsi="Times New Roman"/>
          <w:sz w:val="24"/>
          <w:szCs w:val="24"/>
          <w:lang w:eastAsia="ru-RU"/>
        </w:rPr>
        <w:t xml:space="preserve"> </w:t>
      </w:r>
      <w:hyperlink r:id="rId7" w:history="1">
        <w:r w:rsidRPr="00744002">
          <w:rPr>
            <w:rFonts w:ascii="Times New Roman" w:hAnsi="Times New Roman"/>
            <w:color w:val="0000FF"/>
            <w:sz w:val="24"/>
            <w:szCs w:val="24"/>
            <w:u w:val="single"/>
            <w:lang w:eastAsia="ru-RU"/>
          </w:rPr>
          <w:t>http://zakon.rada.gov.ua/laws/show/z0114-04</w:t>
        </w:r>
      </w:hyperlink>
      <w:r w:rsidRPr="00744002">
        <w:rPr>
          <w:rFonts w:ascii="Times New Roman" w:hAnsi="Times New Roman"/>
          <w:sz w:val="24"/>
          <w:szCs w:val="24"/>
          <w:lang w:eastAsia="ru-RU"/>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rPr>
        <w:t xml:space="preserve">Інструкція про безготівкові розрахунки в Україні в національній валюті користувачів платіжних послуг: затв. Постановою Правління НБУ від 29.07.2022 р. № 163. URL : </w:t>
      </w:r>
      <w:hyperlink r:id="rId8" w:anchor="Text" w:history="1">
        <w:r w:rsidRPr="00744002">
          <w:rPr>
            <w:rFonts w:ascii="Times New Roman" w:hAnsi="Times New Roman"/>
            <w:color w:val="0000FF"/>
            <w:sz w:val="24"/>
            <w:szCs w:val="24"/>
            <w:u w:val="single"/>
          </w:rPr>
          <w:t>https://zakon.rada.gov.ua/laws/show/v0163500-22#Text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sz w:val="24"/>
          <w:szCs w:val="24"/>
          <w:lang w:eastAsia="ru-RU"/>
        </w:rPr>
      </w:pPr>
      <w:r w:rsidRPr="00744002">
        <w:rPr>
          <w:rFonts w:ascii="Times New Roman" w:hAnsi="Times New Roman"/>
          <w:sz w:val="24"/>
          <w:szCs w:val="24"/>
          <w:lang w:eastAsia="ru-RU"/>
        </w:rPr>
        <w:t xml:space="preserve">Інструкція про застосування  Плану рахунків бухгалтерського обліку активів, капіталу, зобов’язань і господарських операцій підприємств і організацій : затв. Наказом Міністерства фінансів України від 30.11.99 р. № 291 </w:t>
      </w:r>
      <w:r w:rsidRPr="00744002">
        <w:rPr>
          <w:rFonts w:ascii="Times New Roman" w:eastAsia="ArialMT" w:hAnsi="Times New Roman"/>
          <w:sz w:val="24"/>
          <w:szCs w:val="24"/>
          <w:lang w:val="en-US" w:eastAsia="ru-RU"/>
        </w:rPr>
        <w:t>URL</w:t>
      </w:r>
      <w:r w:rsidRPr="00744002">
        <w:rPr>
          <w:rFonts w:ascii="Times New Roman" w:hAnsi="Times New Roman"/>
          <w:sz w:val="24"/>
          <w:szCs w:val="24"/>
          <w:lang w:val="ru-RU" w:eastAsia="ru-RU"/>
        </w:rPr>
        <w:t>:</w:t>
      </w:r>
      <w:r w:rsidRPr="00744002">
        <w:rPr>
          <w:rFonts w:ascii="Times New Roman" w:hAnsi="Times New Roman"/>
          <w:sz w:val="24"/>
          <w:szCs w:val="24"/>
          <w:lang w:eastAsia="ru-RU"/>
        </w:rPr>
        <w:t xml:space="preserve"> </w:t>
      </w:r>
      <w:hyperlink r:id="rId9" w:history="1">
        <w:r w:rsidRPr="00744002">
          <w:rPr>
            <w:rFonts w:ascii="Times New Roman" w:hAnsi="Times New Roman"/>
            <w:color w:val="0000FF"/>
            <w:sz w:val="24"/>
            <w:szCs w:val="24"/>
            <w:u w:val="single"/>
            <w:lang w:eastAsia="ru-RU"/>
          </w:rPr>
          <w:t>http://zakon.rada.gov.ua/laws/show/z0893-99</w:t>
        </w:r>
      </w:hyperlink>
      <w:r w:rsidRPr="00744002">
        <w:rPr>
          <w:rFonts w:ascii="Times New Roman" w:hAnsi="Times New Roman"/>
          <w:sz w:val="24"/>
          <w:szCs w:val="24"/>
          <w:lang w:eastAsia="ru-RU"/>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sz w:val="24"/>
          <w:szCs w:val="24"/>
          <w:lang w:eastAsia="ru-RU"/>
        </w:rPr>
      </w:pPr>
      <w:r w:rsidRPr="00744002">
        <w:rPr>
          <w:rFonts w:ascii="Times New Roman" w:hAnsi="Times New Roman"/>
          <w:sz w:val="24"/>
          <w:szCs w:val="24"/>
        </w:rPr>
        <w:t xml:space="preserve">Інструкція про порядок відкриття та закриття рахунків користувачам надавачами платіжних послуг з обслуговування рахунків : затв. Постановою Правління НБУ від 29.07.2022 р. № 162. URL : </w:t>
      </w:r>
      <w:hyperlink r:id="rId10" w:anchor="Text" w:history="1">
        <w:r w:rsidRPr="00744002">
          <w:rPr>
            <w:rFonts w:ascii="Times New Roman" w:hAnsi="Times New Roman"/>
            <w:color w:val="0000FF"/>
            <w:sz w:val="24"/>
            <w:szCs w:val="24"/>
            <w:u w:val="single"/>
          </w:rPr>
          <w:t>https://zakon.rada.gov.ua/laws/show/v0162500-22#Text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sz w:val="24"/>
          <w:szCs w:val="24"/>
          <w:lang w:eastAsia="ru-RU"/>
        </w:rPr>
      </w:pPr>
      <w:r w:rsidRPr="00744002">
        <w:rPr>
          <w:rFonts w:ascii="Times New Roman" w:hAnsi="Times New Roman"/>
          <w:sz w:val="24"/>
          <w:szCs w:val="24"/>
        </w:rPr>
        <w:t xml:space="preserve">Інструкція про службові відрядження в межах України та за кордон : затв. Наказом Міністерства фінансів України від 13 березня 1998 р. № 59 (в редакції Наказу Міністерства фінансів України від 31.10.2023 р. № 608). URL : </w:t>
      </w:r>
      <w:hyperlink r:id="rId11" w:anchor="Text" w:history="1">
        <w:r w:rsidRPr="00744002">
          <w:rPr>
            <w:rFonts w:ascii="Times New Roman" w:hAnsi="Times New Roman"/>
            <w:color w:val="0000FF"/>
            <w:sz w:val="24"/>
            <w:szCs w:val="24"/>
            <w:u w:val="single"/>
          </w:rPr>
          <w:t>https://zakon.rada.gov.ua/laws/show/z0218-98#Text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 w:val="left" w:pos="851"/>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rPr>
        <w:t xml:space="preserve">Кодекс законів про працю України : Закон України від 10.12.1971 р. № 322-VIII. URL : </w:t>
      </w:r>
      <w:hyperlink r:id="rId12" w:anchor="Text" w:history="1">
        <w:r w:rsidRPr="00744002">
          <w:rPr>
            <w:rFonts w:ascii="Times New Roman" w:hAnsi="Times New Roman"/>
            <w:color w:val="0000FF"/>
            <w:sz w:val="24"/>
            <w:szCs w:val="24"/>
            <w:u w:val="single"/>
          </w:rPr>
          <w:t>https://zakon.rada.gov.ua/laws/show/322-08#Text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 w:val="left" w:pos="851"/>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lang w:eastAsia="ru-RU"/>
        </w:rPr>
        <w:t>Методичні рекомендації з бухгалтерського обліку запасів : затв. Наказом Міністерства фінансів України від 10.01.2007 р. № 2.</w:t>
      </w:r>
      <w:r w:rsidRPr="00744002">
        <w:t xml:space="preserve"> </w:t>
      </w:r>
      <w:r w:rsidRPr="00744002">
        <w:rPr>
          <w:rFonts w:ascii="Times New Roman" w:hAnsi="Times New Roman"/>
          <w:sz w:val="24"/>
          <w:szCs w:val="24"/>
          <w:lang w:eastAsia="ru-RU"/>
        </w:rPr>
        <w:t xml:space="preserve">URL :  </w:t>
      </w:r>
      <w:hyperlink r:id="rId13" w:anchor="Text" w:history="1">
        <w:r w:rsidRPr="00744002">
          <w:rPr>
            <w:rFonts w:ascii="Times New Roman" w:hAnsi="Times New Roman"/>
            <w:color w:val="0000FF"/>
            <w:sz w:val="24"/>
            <w:szCs w:val="24"/>
            <w:u w:val="single"/>
            <w:lang w:eastAsia="ru-RU"/>
          </w:rPr>
          <w:t>https://zakon.rada.gov.ua/rada/show/v0002201-07#Text</w:t>
        </w:r>
      </w:hyperlink>
      <w:r w:rsidRPr="00744002">
        <w:rPr>
          <w:rFonts w:ascii="Times New Roman" w:hAnsi="Times New Roman"/>
          <w:color w:val="FF0000"/>
          <w:sz w:val="24"/>
          <w:szCs w:val="24"/>
          <w:lang w:eastAsia="ru-RU"/>
        </w:rPr>
        <w:t xml:space="preserve"> </w:t>
      </w:r>
    </w:p>
    <w:p w:rsidR="00A845F2" w:rsidRPr="00744002" w:rsidRDefault="00A845F2" w:rsidP="00744002">
      <w:pPr>
        <w:numPr>
          <w:ilvl w:val="0"/>
          <w:numId w:val="15"/>
        </w:numPr>
        <w:tabs>
          <w:tab w:val="left" w:pos="426"/>
          <w:tab w:val="left" w:pos="851"/>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lang w:eastAsia="ru-RU"/>
        </w:rPr>
        <w:t xml:space="preserve">Методичні рекомендації з бухгалтерського обліку нематеріальних активів : затв. Наказом Міністерства фінансів України від 16.11.2009 р. № 1327. </w:t>
      </w:r>
      <w:r w:rsidRPr="00744002">
        <w:rPr>
          <w:rFonts w:ascii="Times New Roman" w:hAnsi="Times New Roman"/>
          <w:sz w:val="24"/>
          <w:szCs w:val="24"/>
        </w:rPr>
        <w:t xml:space="preserve">URL : </w:t>
      </w:r>
      <w:hyperlink r:id="rId14" w:anchor="Text" w:history="1">
        <w:r w:rsidRPr="00744002">
          <w:rPr>
            <w:rFonts w:ascii="Times New Roman" w:hAnsi="Times New Roman"/>
            <w:color w:val="0000FF"/>
            <w:sz w:val="24"/>
            <w:szCs w:val="24"/>
            <w:u w:val="single"/>
          </w:rPr>
          <w:t>https://zakon.rada.gov.ua/rada/show/v1327201-09#Text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 w:val="left" w:pos="851"/>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lang w:eastAsia="ru-RU"/>
        </w:rPr>
        <w:t xml:space="preserve">Методичні рекомендації з бухгалтерського обліку основних засобів : затв. Наказом Міністерства фінансів України від 30.09.2003 р. № 561. </w:t>
      </w:r>
      <w:r w:rsidRPr="00744002">
        <w:rPr>
          <w:rFonts w:ascii="Times New Roman" w:hAnsi="Times New Roman"/>
          <w:sz w:val="24"/>
          <w:szCs w:val="24"/>
        </w:rPr>
        <w:t xml:space="preserve">URL : </w:t>
      </w:r>
      <w:hyperlink r:id="rId15" w:anchor="Text" w:history="1">
        <w:r w:rsidRPr="00744002">
          <w:rPr>
            <w:rFonts w:ascii="Times New Roman" w:hAnsi="Times New Roman"/>
            <w:color w:val="0000FF"/>
            <w:sz w:val="24"/>
            <w:szCs w:val="24"/>
            <w:u w:val="single"/>
          </w:rPr>
          <w:t>https://zakon.rada.gov.ua/rada/show/v0561201-03#Text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 w:val="left" w:pos="851"/>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lang w:eastAsia="ru-RU"/>
        </w:rPr>
        <w:t xml:space="preserve">Методичні рекомендації по застосуванню регістрів бухгалтерського обліку : затв. Наказом Міністерства фінансів України від 29.12.2000 р. № 356. </w:t>
      </w:r>
      <w:r w:rsidRPr="00744002">
        <w:rPr>
          <w:rFonts w:ascii="Times New Roman" w:eastAsia="ArialMT" w:hAnsi="Times New Roman"/>
          <w:sz w:val="24"/>
          <w:szCs w:val="24"/>
          <w:lang w:val="en-US" w:eastAsia="ru-RU"/>
        </w:rPr>
        <w:t>URL</w:t>
      </w:r>
      <w:r w:rsidRPr="00744002">
        <w:rPr>
          <w:rFonts w:ascii="Times New Roman" w:hAnsi="Times New Roman"/>
          <w:sz w:val="24"/>
          <w:szCs w:val="24"/>
          <w:lang w:val="ru-RU" w:eastAsia="ru-RU"/>
        </w:rPr>
        <w:t>:</w:t>
      </w:r>
      <w:r w:rsidRPr="00744002">
        <w:rPr>
          <w:rFonts w:ascii="Times New Roman" w:hAnsi="Times New Roman"/>
          <w:sz w:val="24"/>
          <w:szCs w:val="24"/>
          <w:lang w:eastAsia="ru-RU"/>
        </w:rPr>
        <w:t xml:space="preserve"> </w:t>
      </w:r>
      <w:hyperlink r:id="rId16" w:anchor="Text" w:history="1">
        <w:r w:rsidRPr="00744002">
          <w:rPr>
            <w:rFonts w:ascii="Times New Roman" w:hAnsi="Times New Roman"/>
            <w:color w:val="0000FF"/>
            <w:sz w:val="24"/>
            <w:szCs w:val="24"/>
            <w:u w:val="single"/>
          </w:rPr>
          <w:t>https://zakon.rada.gov.ua/rada/show/v0356201-00#Text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sz w:val="24"/>
          <w:szCs w:val="24"/>
          <w:lang w:eastAsia="ru-RU"/>
        </w:rPr>
      </w:pPr>
      <w:r w:rsidRPr="00744002">
        <w:rPr>
          <w:rFonts w:ascii="Times New Roman" w:hAnsi="Times New Roman"/>
          <w:sz w:val="24"/>
          <w:szCs w:val="24"/>
          <w:lang w:eastAsia="ru-RU"/>
        </w:rPr>
        <w:t xml:space="preserve">Методичні рекомендації щодо облікової політики підприємства : затв. Наказом Міністерства фінансів України від 27.06.2013 р. № 635. </w:t>
      </w:r>
      <w:r w:rsidRPr="00744002">
        <w:rPr>
          <w:rFonts w:ascii="Times New Roman" w:hAnsi="Times New Roman"/>
          <w:sz w:val="24"/>
          <w:szCs w:val="24"/>
        </w:rPr>
        <w:t xml:space="preserve">URL : </w:t>
      </w:r>
      <w:hyperlink r:id="rId17" w:anchor="Text" w:history="1">
        <w:r w:rsidRPr="00744002">
          <w:rPr>
            <w:rFonts w:ascii="Times New Roman" w:hAnsi="Times New Roman"/>
            <w:color w:val="0000FF"/>
            <w:sz w:val="24"/>
            <w:szCs w:val="24"/>
            <w:u w:val="single"/>
          </w:rPr>
          <w:t>https://zakon.rada.gov.ua/rada/show/v0635201-13#Text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sz w:val="24"/>
          <w:szCs w:val="24"/>
          <w:lang w:eastAsia="ru-RU"/>
        </w:rPr>
      </w:pPr>
      <w:r w:rsidRPr="00744002">
        <w:rPr>
          <w:rFonts w:ascii="Times New Roman" w:hAnsi="Times New Roman"/>
          <w:color w:val="000000"/>
          <w:sz w:val="24"/>
          <w:szCs w:val="24"/>
          <w:lang w:eastAsia="ru-RU"/>
        </w:rPr>
        <w:t xml:space="preserve">Національні положення (стандарти) бухгалтерського обліку (1, 2, 6-34). URL: </w:t>
      </w:r>
      <w:hyperlink r:id="rId18" w:history="1">
        <w:r w:rsidRPr="00744002">
          <w:rPr>
            <w:rFonts w:ascii="Times New Roman" w:hAnsi="Times New Roman"/>
            <w:color w:val="0000FF"/>
            <w:sz w:val="24"/>
            <w:szCs w:val="24"/>
            <w:u w:val="single"/>
            <w:lang w:eastAsia="ru-RU"/>
          </w:rPr>
          <w:t>https://mof.gov.ua/uk/nacionalni-polozhennja1</w:t>
        </w:r>
      </w:hyperlink>
      <w:r w:rsidRPr="00744002">
        <w:rPr>
          <w:rFonts w:ascii="Times New Roman" w:hAnsi="Times New Roman"/>
          <w:color w:val="000000"/>
          <w:sz w:val="24"/>
          <w:szCs w:val="24"/>
          <w:lang w:eastAsia="ru-RU"/>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sz w:val="24"/>
          <w:szCs w:val="24"/>
          <w:lang w:eastAsia="ru-RU"/>
        </w:rPr>
      </w:pPr>
      <w:r w:rsidRPr="00744002">
        <w:rPr>
          <w:rFonts w:ascii="Times New Roman" w:hAnsi="Times New Roman"/>
          <w:sz w:val="24"/>
          <w:szCs w:val="24"/>
          <w:lang w:eastAsia="ru-RU"/>
        </w:rPr>
        <w:t xml:space="preserve">План рахунків бухгалтерського обліку активів, капіталу, зобов’язань і господарських операцій підприємств і організацій : затв. Наказом Міністерства фінансів України від 30.11.1999 р. № 291. </w:t>
      </w:r>
      <w:r w:rsidRPr="00744002">
        <w:rPr>
          <w:rFonts w:ascii="Times New Roman" w:eastAsia="ArialMT" w:hAnsi="Times New Roman"/>
          <w:sz w:val="24"/>
          <w:szCs w:val="24"/>
          <w:lang w:val="en-US" w:eastAsia="ru-RU"/>
        </w:rPr>
        <w:t>URL</w:t>
      </w:r>
      <w:r w:rsidRPr="00744002">
        <w:rPr>
          <w:rFonts w:ascii="Times New Roman" w:hAnsi="Times New Roman"/>
          <w:sz w:val="24"/>
          <w:szCs w:val="24"/>
          <w:lang w:eastAsia="ru-RU"/>
        </w:rPr>
        <w:t xml:space="preserve">: </w:t>
      </w:r>
      <w:hyperlink r:id="rId19" w:history="1">
        <w:r w:rsidRPr="00744002">
          <w:rPr>
            <w:rFonts w:ascii="Times New Roman" w:hAnsi="Times New Roman"/>
            <w:color w:val="0000FF"/>
            <w:sz w:val="24"/>
            <w:szCs w:val="24"/>
            <w:u w:val="single"/>
            <w:lang w:eastAsia="ru-RU"/>
          </w:rPr>
          <w:t>https://buhgalter911.com/normativnaya-baza/instr-plan-rah/plan-rah/plan-schetov-buhgalterskogo-1021043.html</w:t>
        </w:r>
      </w:hyperlink>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sz w:val="24"/>
          <w:szCs w:val="24"/>
          <w:lang w:eastAsia="ru-RU"/>
        </w:rPr>
      </w:pPr>
      <w:r w:rsidRPr="00744002">
        <w:rPr>
          <w:rFonts w:ascii="Times New Roman" w:hAnsi="Times New Roman"/>
          <w:sz w:val="24"/>
          <w:szCs w:val="24"/>
        </w:rPr>
        <w:t xml:space="preserve">Податковий кодекс України : Закон України від 2.12.2010 р. № 2755-VІ. URL: </w:t>
      </w:r>
      <w:hyperlink r:id="rId20" w:history="1">
        <w:r w:rsidRPr="00744002">
          <w:rPr>
            <w:rFonts w:ascii="Times New Roman" w:hAnsi="Times New Roman"/>
            <w:color w:val="0000FF"/>
            <w:sz w:val="24"/>
            <w:szCs w:val="24"/>
            <w:u w:val="single"/>
          </w:rPr>
          <w:t>https://zakon.rada.gov.ua/laws/show/2755-17</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sz w:val="24"/>
          <w:szCs w:val="24"/>
          <w:lang w:eastAsia="ru-RU"/>
        </w:rPr>
      </w:pPr>
      <w:r w:rsidRPr="00744002">
        <w:rPr>
          <w:rFonts w:ascii="Times New Roman" w:hAnsi="Times New Roman"/>
          <w:color w:val="000000"/>
          <w:sz w:val="24"/>
          <w:szCs w:val="24"/>
          <w:lang w:eastAsia="ru-RU"/>
        </w:rPr>
        <w:t xml:space="preserve">Положення про ведення касових операцій у національній валюті в Україні : затв. Постановою Правління Національного Банку України від 29.12.2017 р. № 148. </w:t>
      </w:r>
      <w:r w:rsidRPr="00744002">
        <w:rPr>
          <w:rFonts w:ascii="Times New Roman" w:eastAsia="ArialMT" w:hAnsi="Times New Roman"/>
          <w:sz w:val="24"/>
          <w:szCs w:val="24"/>
          <w:lang w:val="en-US" w:eastAsia="ru-RU"/>
        </w:rPr>
        <w:t>URL</w:t>
      </w:r>
      <w:r w:rsidRPr="00744002">
        <w:rPr>
          <w:rFonts w:ascii="Times New Roman" w:hAnsi="Times New Roman"/>
          <w:sz w:val="24"/>
          <w:szCs w:val="24"/>
          <w:lang w:val="ru-RU" w:eastAsia="ru-RU"/>
        </w:rPr>
        <w:t>:</w:t>
      </w:r>
      <w:r w:rsidRPr="00744002">
        <w:rPr>
          <w:rFonts w:ascii="Times New Roman" w:hAnsi="Times New Roman"/>
          <w:sz w:val="24"/>
          <w:szCs w:val="24"/>
          <w:lang w:eastAsia="ru-RU"/>
        </w:rPr>
        <w:t xml:space="preserve"> </w:t>
      </w:r>
      <w:hyperlink r:id="rId21" w:anchor="Text" w:history="1">
        <w:r w:rsidRPr="00744002">
          <w:rPr>
            <w:rFonts w:ascii="Times New Roman" w:hAnsi="Times New Roman"/>
            <w:color w:val="0000FF"/>
            <w:sz w:val="24"/>
            <w:szCs w:val="24"/>
            <w:u w:val="single"/>
          </w:rPr>
          <w:t>https://zakon.rada.gov.ua/laws/show/v0148500-17#Text</w:t>
        </w:r>
      </w:hyperlink>
      <w:r w:rsidRPr="00744002">
        <w:t xml:space="preserve"> </w:t>
      </w:r>
    </w:p>
    <w:p w:rsidR="00A845F2" w:rsidRPr="00744002" w:rsidRDefault="00A845F2" w:rsidP="00744002">
      <w:pPr>
        <w:widowControl w:val="0"/>
        <w:numPr>
          <w:ilvl w:val="0"/>
          <w:numId w:val="15"/>
        </w:numPr>
        <w:shd w:val="clear" w:color="auto" w:fill="FFFFFF"/>
        <w:tabs>
          <w:tab w:val="left" w:pos="426"/>
        </w:tabs>
        <w:autoSpaceDE w:val="0"/>
        <w:autoSpaceDN w:val="0"/>
        <w:adjustRightInd w:val="0"/>
        <w:spacing w:after="0" w:line="240" w:lineRule="auto"/>
        <w:ind w:left="426" w:hanging="426"/>
        <w:jc w:val="both"/>
        <w:rPr>
          <w:rFonts w:ascii="Times New Roman" w:hAnsi="Times New Roman"/>
          <w:color w:val="000000"/>
          <w:sz w:val="24"/>
          <w:szCs w:val="24"/>
          <w:lang w:eastAsia="ru-RU"/>
        </w:rPr>
      </w:pPr>
      <w:r w:rsidRPr="00744002">
        <w:rPr>
          <w:rFonts w:ascii="Times New Roman" w:hAnsi="Times New Roman"/>
          <w:sz w:val="24"/>
          <w:szCs w:val="24"/>
          <w:lang w:eastAsia="ru-RU"/>
        </w:rPr>
        <w:t xml:space="preserve">Положення про документальне забезпечення записів у бухгалтерському обліку : затв. Наказом Міністерства фінансів України від 24.05.95 р. № 88. </w:t>
      </w:r>
      <w:r w:rsidRPr="00744002">
        <w:rPr>
          <w:rFonts w:ascii="Times New Roman" w:hAnsi="Times New Roman"/>
          <w:sz w:val="24"/>
          <w:szCs w:val="24"/>
        </w:rPr>
        <w:t xml:space="preserve">URL : </w:t>
      </w:r>
      <w:hyperlink r:id="rId22" w:anchor="Text" w:history="1">
        <w:r w:rsidRPr="00744002">
          <w:rPr>
            <w:rFonts w:ascii="Times New Roman" w:hAnsi="Times New Roman"/>
            <w:color w:val="0000FF"/>
            <w:sz w:val="24"/>
            <w:szCs w:val="24"/>
            <w:u w:val="single"/>
          </w:rPr>
          <w:t>https://zakon.rada.gov.ua/laws/show/z0168-95#Text</w:t>
        </w:r>
      </w:hyperlink>
      <w:r w:rsidRPr="00744002">
        <w:rPr>
          <w:rFonts w:ascii="Times New Roman" w:hAnsi="Times New Roman"/>
          <w:sz w:val="24"/>
          <w:szCs w:val="24"/>
        </w:rPr>
        <w:t xml:space="preserve"> </w:t>
      </w:r>
    </w:p>
    <w:p w:rsidR="00A845F2" w:rsidRPr="00744002" w:rsidRDefault="00A845F2" w:rsidP="00744002">
      <w:pPr>
        <w:widowControl w:val="0"/>
        <w:numPr>
          <w:ilvl w:val="0"/>
          <w:numId w:val="15"/>
        </w:numPr>
        <w:shd w:val="clear" w:color="auto" w:fill="FFFFFF"/>
        <w:tabs>
          <w:tab w:val="left" w:pos="426"/>
        </w:tabs>
        <w:autoSpaceDE w:val="0"/>
        <w:autoSpaceDN w:val="0"/>
        <w:adjustRightInd w:val="0"/>
        <w:spacing w:after="0" w:line="240" w:lineRule="auto"/>
        <w:ind w:left="426" w:hanging="426"/>
        <w:jc w:val="both"/>
        <w:rPr>
          <w:rFonts w:ascii="Times New Roman" w:hAnsi="Times New Roman"/>
          <w:color w:val="000000"/>
          <w:sz w:val="24"/>
          <w:szCs w:val="24"/>
          <w:lang w:eastAsia="ru-RU"/>
        </w:rPr>
      </w:pPr>
      <w:r w:rsidRPr="00744002">
        <w:rPr>
          <w:rFonts w:ascii="Times New Roman" w:hAnsi="Times New Roman"/>
          <w:sz w:val="24"/>
          <w:szCs w:val="24"/>
          <w:shd w:val="clear" w:color="auto" w:fill="FFFFFF"/>
          <w:lang w:eastAsia="ru-RU"/>
        </w:rPr>
        <w:t xml:space="preserve">Положення про здійснення операцій із валютними цінностями : затв. Постановою </w:t>
      </w:r>
      <w:r w:rsidRPr="00744002">
        <w:rPr>
          <w:rFonts w:ascii="Times New Roman" w:hAnsi="Times New Roman"/>
          <w:color w:val="000000"/>
          <w:sz w:val="24"/>
          <w:szCs w:val="24"/>
          <w:lang w:eastAsia="ru-RU"/>
        </w:rPr>
        <w:t>Правління Національного Банку України</w:t>
      </w:r>
      <w:r w:rsidRPr="00744002">
        <w:rPr>
          <w:rFonts w:ascii="Times New Roman" w:hAnsi="Times New Roman"/>
          <w:sz w:val="24"/>
          <w:szCs w:val="24"/>
          <w:shd w:val="clear" w:color="auto" w:fill="FFFFFF"/>
          <w:lang w:eastAsia="ru-RU"/>
        </w:rPr>
        <w:t xml:space="preserve"> від 02.01.2019 № 2.</w:t>
      </w:r>
      <w:r w:rsidRPr="00744002">
        <w:rPr>
          <w:rFonts w:ascii="Times New Roman" w:hAnsi="Times New Roman"/>
          <w:b/>
          <w:sz w:val="24"/>
          <w:szCs w:val="24"/>
          <w:shd w:val="clear" w:color="auto" w:fill="FFFFFF"/>
          <w:lang w:eastAsia="ru-RU"/>
        </w:rPr>
        <w:t xml:space="preserve"> </w:t>
      </w:r>
      <w:r w:rsidRPr="00744002">
        <w:rPr>
          <w:rFonts w:ascii="Times New Roman" w:eastAsia="ArialMT" w:hAnsi="Times New Roman"/>
          <w:sz w:val="24"/>
          <w:szCs w:val="24"/>
          <w:lang w:val="en-US" w:eastAsia="ru-RU"/>
        </w:rPr>
        <w:t>URL</w:t>
      </w:r>
      <w:r w:rsidRPr="00744002">
        <w:rPr>
          <w:rFonts w:ascii="Times New Roman" w:hAnsi="Times New Roman"/>
          <w:sz w:val="24"/>
          <w:szCs w:val="24"/>
          <w:lang w:val="ru-RU" w:eastAsia="ru-RU"/>
        </w:rPr>
        <w:t>:</w:t>
      </w:r>
      <w:r w:rsidRPr="00744002">
        <w:rPr>
          <w:rFonts w:ascii="Times New Roman" w:hAnsi="Times New Roman"/>
          <w:sz w:val="24"/>
          <w:szCs w:val="24"/>
          <w:lang w:eastAsia="ru-RU"/>
        </w:rPr>
        <w:t xml:space="preserve"> </w:t>
      </w:r>
      <w:hyperlink r:id="rId23" w:anchor="Text" w:history="1">
        <w:r w:rsidRPr="00744002">
          <w:rPr>
            <w:rFonts w:ascii="Times New Roman" w:hAnsi="Times New Roman"/>
            <w:bCs/>
            <w:color w:val="0000FF"/>
            <w:sz w:val="24"/>
            <w:szCs w:val="24"/>
            <w:u w:val="single"/>
            <w:shd w:val="clear" w:color="auto" w:fill="FFFFFF"/>
            <w:lang w:eastAsia="ru-RU"/>
          </w:rPr>
          <w:t>https://zakon.rada.gov.ua/laws/show/v0002500-19#Text</w:t>
        </w:r>
      </w:hyperlink>
    </w:p>
    <w:p w:rsidR="00A845F2" w:rsidRPr="00744002" w:rsidRDefault="00A845F2" w:rsidP="00744002">
      <w:pPr>
        <w:widowControl w:val="0"/>
        <w:numPr>
          <w:ilvl w:val="0"/>
          <w:numId w:val="15"/>
        </w:numPr>
        <w:shd w:val="clear" w:color="auto" w:fill="FFFFFF"/>
        <w:tabs>
          <w:tab w:val="left" w:pos="426"/>
        </w:tabs>
        <w:autoSpaceDE w:val="0"/>
        <w:autoSpaceDN w:val="0"/>
        <w:adjustRightInd w:val="0"/>
        <w:spacing w:after="0" w:line="240" w:lineRule="auto"/>
        <w:ind w:left="426" w:hanging="426"/>
        <w:jc w:val="both"/>
        <w:rPr>
          <w:rFonts w:ascii="Times New Roman" w:hAnsi="Times New Roman"/>
          <w:color w:val="000000"/>
          <w:sz w:val="24"/>
          <w:szCs w:val="24"/>
          <w:lang w:eastAsia="ru-RU"/>
        </w:rPr>
      </w:pPr>
      <w:r w:rsidRPr="00744002">
        <w:rPr>
          <w:rFonts w:ascii="Times New Roman" w:hAnsi="Times New Roman"/>
          <w:bCs/>
          <w:sz w:val="24"/>
          <w:szCs w:val="24"/>
          <w:lang w:eastAsia="ru-RU"/>
        </w:rPr>
        <w:t xml:space="preserve">Положення про інвентаризацію активів та зобов’язань : затв. Наказом Міністерства фінансів України від 02.09.2014 р. № 879. </w:t>
      </w:r>
      <w:r w:rsidRPr="00744002">
        <w:rPr>
          <w:rFonts w:ascii="Times New Roman" w:eastAsia="ArialMT" w:hAnsi="Times New Roman"/>
          <w:sz w:val="24"/>
          <w:szCs w:val="24"/>
          <w:lang w:val="en-US" w:eastAsia="ru-RU"/>
        </w:rPr>
        <w:t>URL</w:t>
      </w:r>
      <w:r w:rsidRPr="00744002">
        <w:rPr>
          <w:rFonts w:ascii="Times New Roman" w:hAnsi="Times New Roman"/>
          <w:sz w:val="24"/>
          <w:szCs w:val="24"/>
          <w:lang w:val="ru-RU" w:eastAsia="ru-RU"/>
        </w:rPr>
        <w:t>:</w:t>
      </w:r>
      <w:r w:rsidRPr="00744002">
        <w:rPr>
          <w:rFonts w:ascii="Times New Roman" w:hAnsi="Times New Roman"/>
          <w:sz w:val="24"/>
          <w:szCs w:val="24"/>
          <w:lang w:eastAsia="ru-RU"/>
        </w:rPr>
        <w:t xml:space="preserve"> </w:t>
      </w:r>
      <w:hyperlink r:id="rId24" w:history="1">
        <w:r w:rsidRPr="00744002">
          <w:rPr>
            <w:rFonts w:ascii="Times New Roman" w:hAnsi="Times New Roman"/>
            <w:color w:val="0000FF"/>
            <w:sz w:val="24"/>
            <w:szCs w:val="24"/>
            <w:u w:val="single"/>
            <w:lang w:eastAsia="ru-RU"/>
          </w:rPr>
          <w:t>http://zakon3.rada.gov.ua/laws/show/z1365-14</w:t>
        </w:r>
      </w:hyperlink>
      <w:r w:rsidRPr="00744002">
        <w:rPr>
          <w:rFonts w:ascii="Times New Roman" w:hAnsi="Times New Roman"/>
          <w:sz w:val="24"/>
          <w:szCs w:val="24"/>
          <w:lang w:eastAsia="ru-RU"/>
        </w:rPr>
        <w:t>.</w:t>
      </w:r>
    </w:p>
    <w:p w:rsidR="00A845F2" w:rsidRPr="00744002" w:rsidRDefault="00A845F2" w:rsidP="00744002">
      <w:pPr>
        <w:widowControl w:val="0"/>
        <w:numPr>
          <w:ilvl w:val="0"/>
          <w:numId w:val="15"/>
        </w:numPr>
        <w:shd w:val="clear" w:color="auto" w:fill="FFFFFF"/>
        <w:tabs>
          <w:tab w:val="left" w:pos="426"/>
        </w:tabs>
        <w:autoSpaceDE w:val="0"/>
        <w:autoSpaceDN w:val="0"/>
        <w:adjustRightInd w:val="0"/>
        <w:spacing w:after="0" w:line="240" w:lineRule="auto"/>
        <w:ind w:left="426" w:hanging="426"/>
        <w:jc w:val="both"/>
        <w:rPr>
          <w:rFonts w:ascii="Times New Roman" w:hAnsi="Times New Roman"/>
          <w:color w:val="000000"/>
          <w:sz w:val="24"/>
          <w:szCs w:val="24"/>
          <w:lang w:eastAsia="ru-RU"/>
        </w:rPr>
      </w:pPr>
      <w:r w:rsidRPr="00744002">
        <w:rPr>
          <w:rFonts w:ascii="Times New Roman" w:hAnsi="Times New Roman"/>
          <w:sz w:val="24"/>
          <w:szCs w:val="24"/>
        </w:rPr>
        <w:t xml:space="preserve">Положення про Пенсійний фонд України : затв. Постановою Кабінету Міністрів України від 23 липня 2014 р. № 280. URL : </w:t>
      </w:r>
      <w:hyperlink r:id="rId25" w:anchor="Text" w:history="1">
        <w:r w:rsidRPr="00744002">
          <w:rPr>
            <w:rFonts w:ascii="Times New Roman" w:hAnsi="Times New Roman"/>
            <w:color w:val="0000FF"/>
            <w:sz w:val="24"/>
            <w:szCs w:val="24"/>
            <w:u w:val="single"/>
          </w:rPr>
          <w:t>https://zakon.rada.gov.ua/laws/show/280-2014-%D0%BF#Text</w:t>
        </w:r>
      </w:hyperlink>
      <w:r w:rsidRPr="00744002">
        <w:rPr>
          <w:rFonts w:ascii="Times New Roman" w:hAnsi="Times New Roman"/>
          <w:sz w:val="24"/>
          <w:szCs w:val="24"/>
        </w:rPr>
        <w:t xml:space="preserve"> </w:t>
      </w:r>
    </w:p>
    <w:p w:rsidR="00A845F2" w:rsidRPr="00744002" w:rsidRDefault="00A845F2" w:rsidP="00744002">
      <w:pPr>
        <w:widowControl w:val="0"/>
        <w:numPr>
          <w:ilvl w:val="0"/>
          <w:numId w:val="15"/>
        </w:numPr>
        <w:shd w:val="clear" w:color="auto" w:fill="FFFFFF"/>
        <w:tabs>
          <w:tab w:val="left" w:pos="426"/>
        </w:tabs>
        <w:autoSpaceDE w:val="0"/>
        <w:autoSpaceDN w:val="0"/>
        <w:adjustRightInd w:val="0"/>
        <w:spacing w:after="0" w:line="240" w:lineRule="auto"/>
        <w:ind w:left="426" w:hanging="426"/>
        <w:jc w:val="both"/>
        <w:rPr>
          <w:rFonts w:ascii="Times New Roman" w:hAnsi="Times New Roman"/>
          <w:color w:val="000000"/>
          <w:sz w:val="24"/>
          <w:szCs w:val="24"/>
          <w:lang w:eastAsia="ru-RU"/>
        </w:rPr>
      </w:pPr>
      <w:r w:rsidRPr="00744002">
        <w:rPr>
          <w:rFonts w:ascii="Times New Roman" w:hAnsi="Times New Roman"/>
          <w:sz w:val="24"/>
          <w:szCs w:val="24"/>
          <w:lang w:eastAsia="ru-RU"/>
        </w:rPr>
        <w:t xml:space="preserve">Порядок подання фінансової звітності : затв. Постановою Кабінету Міністрів України від 28.02.2000 р. № 419. </w:t>
      </w:r>
      <w:r w:rsidRPr="00744002">
        <w:rPr>
          <w:rFonts w:ascii="Times New Roman" w:hAnsi="Times New Roman"/>
          <w:sz w:val="24"/>
          <w:szCs w:val="24"/>
        </w:rPr>
        <w:t xml:space="preserve">URL : </w:t>
      </w:r>
      <w:hyperlink r:id="rId26" w:anchor="Text" w:history="1">
        <w:r w:rsidRPr="00744002">
          <w:rPr>
            <w:rFonts w:ascii="Times New Roman" w:hAnsi="Times New Roman"/>
            <w:color w:val="0000FF"/>
            <w:sz w:val="24"/>
            <w:szCs w:val="24"/>
            <w:u w:val="single"/>
          </w:rPr>
          <w:t>https://zakon.rada.gov.ua/laws/show/419-2000-%D0%BF#Text</w:t>
        </w:r>
      </w:hyperlink>
      <w:r w:rsidRPr="00744002">
        <w:rPr>
          <w:rFonts w:ascii="Times New Roman" w:hAnsi="Times New Roman"/>
          <w:sz w:val="24"/>
          <w:szCs w:val="24"/>
        </w:rPr>
        <w:t xml:space="preserve"> </w:t>
      </w:r>
    </w:p>
    <w:p w:rsidR="00A845F2" w:rsidRPr="00744002" w:rsidRDefault="00A845F2" w:rsidP="00744002">
      <w:pPr>
        <w:widowControl w:val="0"/>
        <w:numPr>
          <w:ilvl w:val="0"/>
          <w:numId w:val="15"/>
        </w:numPr>
        <w:shd w:val="clear" w:color="auto" w:fill="FFFFFF"/>
        <w:tabs>
          <w:tab w:val="left" w:pos="426"/>
        </w:tabs>
        <w:autoSpaceDE w:val="0"/>
        <w:autoSpaceDN w:val="0"/>
        <w:adjustRightInd w:val="0"/>
        <w:spacing w:after="0" w:line="240" w:lineRule="auto"/>
        <w:ind w:left="426" w:hanging="426"/>
        <w:jc w:val="both"/>
        <w:rPr>
          <w:rFonts w:ascii="Times New Roman" w:hAnsi="Times New Roman"/>
          <w:color w:val="000000"/>
          <w:sz w:val="24"/>
          <w:szCs w:val="24"/>
          <w:lang w:eastAsia="ru-RU"/>
        </w:rPr>
      </w:pPr>
      <w:r w:rsidRPr="00744002">
        <w:rPr>
          <w:rFonts w:ascii="Times New Roman" w:hAnsi="Times New Roman"/>
          <w:sz w:val="24"/>
          <w:szCs w:val="24"/>
        </w:rPr>
        <w:t xml:space="preserve">Про банки і банківську діяльність : Закон України від 07.12.2000 р. № 2121-III. URL : </w:t>
      </w:r>
      <w:hyperlink r:id="rId27" w:anchor="n819" w:history="1">
        <w:r w:rsidRPr="00744002">
          <w:rPr>
            <w:rFonts w:ascii="Times New Roman" w:hAnsi="Times New Roman"/>
            <w:color w:val="0000FF"/>
            <w:sz w:val="24"/>
            <w:szCs w:val="24"/>
            <w:u w:val="single"/>
          </w:rPr>
          <w:t>https://zakon.rada.gov.ua/laws/show/2121-14#n819</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color w:val="0000FF"/>
          <w:sz w:val="24"/>
          <w:szCs w:val="24"/>
          <w:lang w:eastAsia="ru-RU"/>
        </w:rPr>
      </w:pPr>
      <w:r w:rsidRPr="00744002">
        <w:rPr>
          <w:rFonts w:ascii="Times New Roman" w:hAnsi="Times New Roman"/>
          <w:sz w:val="24"/>
          <w:szCs w:val="24"/>
          <w:lang w:eastAsia="ru-RU"/>
        </w:rPr>
        <w:t xml:space="preserve">Про бухгалтерський облік і фінансову звітність в Україні : Закон України від 16. 07.1999 р. №966-ХІV. </w:t>
      </w:r>
      <w:r w:rsidRPr="00744002">
        <w:rPr>
          <w:rFonts w:ascii="Times New Roman" w:eastAsia="ArialMT" w:hAnsi="Times New Roman"/>
          <w:sz w:val="24"/>
          <w:szCs w:val="24"/>
          <w:lang w:val="en-US" w:eastAsia="ru-RU"/>
        </w:rPr>
        <w:t>URL</w:t>
      </w:r>
      <w:r w:rsidRPr="00744002">
        <w:rPr>
          <w:rFonts w:ascii="Times New Roman" w:hAnsi="Times New Roman"/>
          <w:sz w:val="24"/>
          <w:szCs w:val="24"/>
          <w:lang w:eastAsia="ru-RU"/>
        </w:rPr>
        <w:t xml:space="preserve">: </w:t>
      </w:r>
      <w:hyperlink r:id="rId28" w:history="1">
        <w:r w:rsidRPr="00744002">
          <w:rPr>
            <w:rFonts w:ascii="Times New Roman" w:hAnsi="Times New Roman"/>
            <w:color w:val="0000FF"/>
            <w:sz w:val="24"/>
            <w:szCs w:val="24"/>
            <w:u w:val="single"/>
            <w:lang w:eastAsia="ru-RU"/>
          </w:rPr>
          <w:t>http://zakon.rada.gov.ua/laws/show/996-14</w:t>
        </w:r>
      </w:hyperlink>
      <w:r w:rsidRPr="00744002">
        <w:rPr>
          <w:rFonts w:ascii="Times New Roman" w:hAnsi="Times New Roman"/>
          <w:color w:val="0000FF"/>
          <w:sz w:val="24"/>
          <w:szCs w:val="24"/>
          <w:lang w:eastAsia="ru-RU"/>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color w:val="0000FF"/>
          <w:sz w:val="24"/>
          <w:szCs w:val="24"/>
          <w:lang w:eastAsia="ru-RU"/>
        </w:rPr>
      </w:pPr>
      <w:r w:rsidRPr="00744002">
        <w:rPr>
          <w:rFonts w:ascii="Times New Roman" w:hAnsi="Times New Roman"/>
          <w:sz w:val="24"/>
          <w:szCs w:val="24"/>
          <w:lang w:eastAsia="ru-RU"/>
        </w:rPr>
        <w:t xml:space="preserve">Про валюту і валютні операції : Закон України від 21.06.2018 р. № 2473-VIII. </w:t>
      </w:r>
      <w:r w:rsidRPr="00744002">
        <w:rPr>
          <w:rFonts w:ascii="Times New Roman" w:hAnsi="Times New Roman"/>
          <w:sz w:val="24"/>
          <w:szCs w:val="24"/>
        </w:rPr>
        <w:t xml:space="preserve">URL : </w:t>
      </w:r>
      <w:hyperlink r:id="rId29" w:anchor="Text" w:history="1">
        <w:r w:rsidRPr="00744002">
          <w:rPr>
            <w:rFonts w:ascii="Times New Roman" w:hAnsi="Times New Roman"/>
            <w:color w:val="0000FF"/>
            <w:sz w:val="24"/>
            <w:szCs w:val="24"/>
            <w:u w:val="single"/>
          </w:rPr>
          <w:t>https://zakon.rada.gov.ua/laws/show/2473-19#Text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color w:val="0000FF"/>
          <w:sz w:val="24"/>
          <w:szCs w:val="24"/>
          <w:lang w:eastAsia="ru-RU"/>
        </w:rPr>
      </w:pPr>
      <w:r w:rsidRPr="00744002">
        <w:rPr>
          <w:rFonts w:ascii="Times New Roman" w:hAnsi="Times New Roman"/>
          <w:sz w:val="24"/>
          <w:szCs w:val="24"/>
          <w:lang w:eastAsia="ru-RU"/>
        </w:rPr>
        <w:t xml:space="preserve">Про відпустки : Закон України від 15.11.96 р. № 504/96-ВР. </w:t>
      </w:r>
      <w:r w:rsidRPr="00744002">
        <w:rPr>
          <w:rFonts w:ascii="Times New Roman" w:eastAsia="ArialMT" w:hAnsi="Times New Roman"/>
          <w:sz w:val="24"/>
          <w:szCs w:val="24"/>
          <w:lang w:val="en-US" w:eastAsia="ru-RU"/>
        </w:rPr>
        <w:t>URL</w:t>
      </w:r>
      <w:r w:rsidRPr="00744002">
        <w:rPr>
          <w:rFonts w:ascii="Times New Roman" w:hAnsi="Times New Roman"/>
          <w:sz w:val="24"/>
          <w:szCs w:val="24"/>
          <w:lang w:val="en-US" w:eastAsia="ru-RU"/>
        </w:rPr>
        <w:t>:</w:t>
      </w:r>
      <w:r w:rsidRPr="00744002">
        <w:rPr>
          <w:rFonts w:ascii="Times New Roman" w:hAnsi="Times New Roman"/>
          <w:sz w:val="24"/>
          <w:szCs w:val="24"/>
          <w:lang w:eastAsia="ru-RU"/>
        </w:rPr>
        <w:t xml:space="preserve"> </w:t>
      </w:r>
      <w:hyperlink r:id="rId30" w:anchor="Text" w:history="1">
        <w:r w:rsidRPr="00744002">
          <w:rPr>
            <w:rFonts w:ascii="Times New Roman" w:hAnsi="Times New Roman"/>
            <w:color w:val="0000FF"/>
            <w:sz w:val="24"/>
            <w:szCs w:val="24"/>
            <w:u w:val="single"/>
          </w:rPr>
          <w:t>https://zakon.rada.gov.ua/laws/show/504/96-%D0%B2%D1%80#Text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shd w:val="clear" w:color="auto" w:fill="FFFFFF"/>
          <w:lang w:eastAsia="ru-RU"/>
        </w:rPr>
        <w:t>Про електронні документи та електронний документообіг</w:t>
      </w:r>
      <w:r w:rsidRPr="00744002">
        <w:rPr>
          <w:rFonts w:ascii="Times New Roman" w:hAnsi="Times New Roman"/>
          <w:color w:val="000000"/>
          <w:sz w:val="24"/>
          <w:szCs w:val="24"/>
          <w:shd w:val="clear" w:color="auto" w:fill="FFFFFF"/>
          <w:lang w:eastAsia="ru-RU"/>
        </w:rPr>
        <w:t xml:space="preserve"> : Закон України </w:t>
      </w:r>
      <w:r w:rsidRPr="00744002">
        <w:rPr>
          <w:rFonts w:ascii="Times New Roman" w:hAnsi="Times New Roman"/>
          <w:sz w:val="24"/>
          <w:szCs w:val="24"/>
          <w:shd w:val="clear" w:color="auto" w:fill="FFFFFF"/>
          <w:lang w:eastAsia="ru-RU"/>
        </w:rPr>
        <w:t xml:space="preserve">від 22.05.2003 р. № 851-IV. </w:t>
      </w:r>
      <w:r w:rsidRPr="00744002">
        <w:rPr>
          <w:rFonts w:ascii="Times New Roman" w:eastAsia="ArialMT" w:hAnsi="Times New Roman"/>
          <w:sz w:val="24"/>
          <w:szCs w:val="24"/>
          <w:lang w:val="en-US" w:eastAsia="ru-RU"/>
        </w:rPr>
        <w:t>URL</w:t>
      </w:r>
      <w:r w:rsidRPr="00744002">
        <w:rPr>
          <w:rFonts w:ascii="Times New Roman" w:hAnsi="Times New Roman"/>
          <w:sz w:val="24"/>
          <w:szCs w:val="24"/>
          <w:lang w:val="ru-RU" w:eastAsia="ru-RU"/>
        </w:rPr>
        <w:t>:</w:t>
      </w:r>
      <w:r w:rsidRPr="00744002">
        <w:rPr>
          <w:rFonts w:ascii="Times New Roman" w:hAnsi="Times New Roman"/>
          <w:sz w:val="24"/>
          <w:szCs w:val="24"/>
          <w:lang w:eastAsia="ru-RU"/>
        </w:rPr>
        <w:t xml:space="preserve"> </w:t>
      </w:r>
      <w:hyperlink r:id="rId31" w:anchor="Text" w:history="1">
        <w:r w:rsidRPr="00744002">
          <w:rPr>
            <w:rFonts w:ascii="Times New Roman" w:hAnsi="Times New Roman"/>
            <w:color w:val="0000FF"/>
            <w:sz w:val="24"/>
            <w:szCs w:val="24"/>
            <w:u w:val="single"/>
            <w:shd w:val="clear" w:color="auto" w:fill="FFFFFF"/>
            <w:lang w:eastAsia="ru-RU"/>
          </w:rPr>
          <w:t>https://zakon.rada.gov.ua/laws/show/851-15/ed20181107#Text</w:t>
        </w:r>
      </w:hyperlink>
      <w:r w:rsidRPr="00744002">
        <w:rPr>
          <w:rFonts w:ascii="Times New Roman" w:hAnsi="Times New Roman"/>
          <w:color w:val="0000FF"/>
          <w:sz w:val="24"/>
          <w:szCs w:val="24"/>
          <w:shd w:val="clear" w:color="auto" w:fill="FFFFFF"/>
          <w:lang w:eastAsia="ru-RU"/>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lang w:eastAsia="ru-RU"/>
        </w:rPr>
        <w:t xml:space="preserve">Про збір та облік єдиного внеску на загальнообов'язкове державне соціальне страхування : Закон України від 8.07.2010 р. № 2464. </w:t>
      </w:r>
      <w:r w:rsidRPr="00744002">
        <w:rPr>
          <w:rFonts w:ascii="Times New Roman" w:eastAsia="ArialMT" w:hAnsi="Times New Roman"/>
          <w:sz w:val="24"/>
          <w:szCs w:val="24"/>
          <w:lang w:val="en-US" w:eastAsia="ru-RU"/>
        </w:rPr>
        <w:t>URL</w:t>
      </w:r>
      <w:r w:rsidRPr="00744002">
        <w:rPr>
          <w:rFonts w:ascii="Times New Roman" w:hAnsi="Times New Roman"/>
          <w:sz w:val="24"/>
          <w:szCs w:val="24"/>
          <w:lang w:val="ru-RU" w:eastAsia="ru-RU"/>
        </w:rPr>
        <w:t>:</w:t>
      </w:r>
      <w:r w:rsidRPr="00744002">
        <w:rPr>
          <w:rFonts w:ascii="Times New Roman" w:hAnsi="Times New Roman"/>
          <w:sz w:val="24"/>
          <w:szCs w:val="24"/>
          <w:lang w:eastAsia="ru-RU"/>
        </w:rPr>
        <w:t xml:space="preserve"> </w:t>
      </w:r>
      <w:hyperlink r:id="rId32" w:history="1">
        <w:r w:rsidRPr="00744002">
          <w:rPr>
            <w:rFonts w:ascii="Times New Roman" w:hAnsi="Times New Roman"/>
            <w:color w:val="0000FF"/>
            <w:sz w:val="24"/>
            <w:szCs w:val="24"/>
            <w:u w:val="single"/>
            <w:lang w:eastAsia="ru-RU"/>
          </w:rPr>
          <w:t>http://zakon.rada.gov.ua/laws/show/2464-17</w:t>
        </w:r>
      </w:hyperlink>
      <w:r w:rsidRPr="00744002">
        <w:rPr>
          <w:rFonts w:ascii="Times New Roman" w:hAnsi="Times New Roman"/>
          <w:sz w:val="24"/>
          <w:szCs w:val="24"/>
          <w:lang w:eastAsia="ru-RU"/>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lang w:eastAsia="ru-RU"/>
        </w:rPr>
        <w:t xml:space="preserve">Про інвестиційну діяльність : Закон України від 18.09.91 р. № 1560-ХІІ. </w:t>
      </w:r>
      <w:r w:rsidRPr="00744002">
        <w:rPr>
          <w:rFonts w:ascii="Times New Roman" w:eastAsia="ArialMT" w:hAnsi="Times New Roman"/>
          <w:sz w:val="24"/>
          <w:szCs w:val="24"/>
          <w:lang w:val="en-US" w:eastAsia="ru-RU"/>
        </w:rPr>
        <w:t>URL</w:t>
      </w:r>
      <w:r w:rsidRPr="00744002">
        <w:rPr>
          <w:rFonts w:ascii="Times New Roman" w:hAnsi="Times New Roman"/>
          <w:sz w:val="24"/>
          <w:szCs w:val="24"/>
          <w:lang w:eastAsia="ru-RU"/>
        </w:rPr>
        <w:t xml:space="preserve">: </w:t>
      </w:r>
      <w:hyperlink r:id="rId33" w:anchor="Text" w:history="1">
        <w:r w:rsidRPr="00744002">
          <w:rPr>
            <w:rFonts w:ascii="Times New Roman" w:hAnsi="Times New Roman"/>
            <w:color w:val="0000FF"/>
            <w:sz w:val="24"/>
            <w:szCs w:val="24"/>
            <w:u w:val="single"/>
          </w:rPr>
          <w:t>https://zakon.rada.gov.ua/laws/show/1560-12#Text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lang w:eastAsia="ru-RU"/>
        </w:rPr>
        <w:t xml:space="preserve">Про оплату праці : Закон України від 24.03.95 р. № 108/95-ВР. </w:t>
      </w:r>
      <w:r w:rsidRPr="00744002">
        <w:rPr>
          <w:rFonts w:ascii="Times New Roman" w:eastAsia="ArialMT" w:hAnsi="Times New Roman"/>
          <w:sz w:val="24"/>
          <w:szCs w:val="24"/>
          <w:lang w:val="en-US" w:eastAsia="ru-RU"/>
        </w:rPr>
        <w:t>URL</w:t>
      </w:r>
      <w:r w:rsidRPr="00744002">
        <w:rPr>
          <w:rFonts w:ascii="Times New Roman" w:hAnsi="Times New Roman"/>
          <w:sz w:val="24"/>
          <w:szCs w:val="24"/>
          <w:lang w:val="en-US" w:eastAsia="ru-RU"/>
        </w:rPr>
        <w:t>:</w:t>
      </w:r>
      <w:r w:rsidRPr="00744002">
        <w:rPr>
          <w:rFonts w:ascii="Times New Roman" w:hAnsi="Times New Roman"/>
          <w:sz w:val="24"/>
          <w:szCs w:val="24"/>
          <w:lang w:eastAsia="ru-RU"/>
        </w:rPr>
        <w:t xml:space="preserve"> </w:t>
      </w:r>
      <w:hyperlink r:id="rId34" w:anchor="Text" w:history="1">
        <w:r w:rsidRPr="00744002">
          <w:rPr>
            <w:rFonts w:ascii="Times New Roman" w:hAnsi="Times New Roman"/>
            <w:color w:val="0000FF"/>
            <w:sz w:val="24"/>
            <w:szCs w:val="24"/>
            <w:u w:val="single"/>
          </w:rPr>
          <w:t>https://zakon.rada.gov.ua/laws/show/108/95-%D0%B2%D1%80#Text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rPr>
        <w:t xml:space="preserve">Про платіжні послуги : Закон України від 30.06.2021 р. № 1591-IX. URL : </w:t>
      </w:r>
      <w:hyperlink r:id="rId35" w:anchor="Text" w:history="1">
        <w:r w:rsidRPr="00744002">
          <w:rPr>
            <w:rFonts w:ascii="Times New Roman" w:hAnsi="Times New Roman"/>
            <w:color w:val="0000FF"/>
            <w:sz w:val="24"/>
            <w:szCs w:val="24"/>
            <w:u w:val="single"/>
          </w:rPr>
          <w:t>https://zakon.rada.gov.ua/laws/show/1591-20#Text</w:t>
        </w:r>
      </w:hyperlink>
      <w:r w:rsidRPr="00744002">
        <w:rPr>
          <w:rFonts w:ascii="Times New Roman" w:hAnsi="Times New Roman"/>
          <w:sz w:val="24"/>
          <w:szCs w:val="24"/>
        </w:rPr>
        <w:t xml:space="preserve"> </w:t>
      </w:r>
    </w:p>
    <w:p w:rsidR="00A845F2" w:rsidRPr="00744002" w:rsidRDefault="00A845F2" w:rsidP="00744002">
      <w:pPr>
        <w:numPr>
          <w:ilvl w:val="0"/>
          <w:numId w:val="15"/>
        </w:numPr>
        <w:tabs>
          <w:tab w:val="left" w:pos="426"/>
        </w:tabs>
        <w:spacing w:after="0" w:line="240" w:lineRule="auto"/>
        <w:ind w:left="426" w:hanging="426"/>
        <w:jc w:val="both"/>
        <w:rPr>
          <w:rFonts w:ascii="Times New Roman" w:hAnsi="Times New Roman"/>
          <w:color w:val="FF0000"/>
          <w:sz w:val="24"/>
          <w:szCs w:val="24"/>
          <w:lang w:eastAsia="ru-RU"/>
        </w:rPr>
      </w:pPr>
      <w:r w:rsidRPr="00744002">
        <w:rPr>
          <w:rFonts w:ascii="Times New Roman" w:hAnsi="Times New Roman"/>
          <w:sz w:val="24"/>
          <w:szCs w:val="24"/>
          <w:lang w:eastAsia="ru-RU"/>
        </w:rPr>
        <w:t xml:space="preserve">Спрощений План рахунків бухгалтерського обліку активів, капіталу, зобов’язань і господарських операцій підприємств : затв. Наказом Міністерства фінансів України від 19.04.2001 р. № 186. </w:t>
      </w:r>
      <w:r w:rsidRPr="00744002">
        <w:rPr>
          <w:rFonts w:ascii="Times New Roman" w:hAnsi="Times New Roman"/>
          <w:sz w:val="24"/>
          <w:szCs w:val="24"/>
        </w:rPr>
        <w:t xml:space="preserve">URL : </w:t>
      </w:r>
      <w:r w:rsidRPr="00744002">
        <w:rPr>
          <w:rFonts w:ascii="Times New Roman" w:hAnsi="Times New Roman"/>
          <w:sz w:val="24"/>
          <w:szCs w:val="24"/>
          <w:lang w:eastAsia="ru-RU"/>
        </w:rPr>
        <w:t xml:space="preserve"> </w:t>
      </w:r>
      <w:hyperlink r:id="rId36" w:anchor="Text" w:history="1">
        <w:r w:rsidRPr="00744002">
          <w:rPr>
            <w:rFonts w:ascii="Times New Roman" w:hAnsi="Times New Roman"/>
            <w:color w:val="0000FF"/>
            <w:sz w:val="24"/>
            <w:szCs w:val="24"/>
            <w:u w:val="single"/>
            <w:lang w:eastAsia="ru-RU"/>
          </w:rPr>
          <w:t>https://zakon.rada.gov.ua/laws/show/z0389-01#Text</w:t>
        </w:r>
      </w:hyperlink>
      <w:r w:rsidRPr="00744002">
        <w:rPr>
          <w:rFonts w:ascii="Times New Roman" w:hAnsi="Times New Roman"/>
          <w:sz w:val="24"/>
          <w:szCs w:val="24"/>
          <w:lang w:eastAsia="ru-RU"/>
        </w:rPr>
        <w:t xml:space="preserve"> </w:t>
      </w:r>
    </w:p>
    <w:p w:rsidR="00A845F2" w:rsidRPr="001B3FD7" w:rsidRDefault="00A845F2" w:rsidP="00E67047">
      <w:pPr>
        <w:spacing w:after="0" w:line="240" w:lineRule="auto"/>
        <w:ind w:firstLine="709"/>
        <w:jc w:val="center"/>
        <w:rPr>
          <w:sz w:val="24"/>
          <w:szCs w:val="24"/>
        </w:rPr>
      </w:pPr>
    </w:p>
    <w:p w:rsidR="00A845F2" w:rsidRPr="001B3FD7" w:rsidRDefault="00A845F2" w:rsidP="00E67047">
      <w:pPr>
        <w:pStyle w:val="ListParagraph"/>
        <w:numPr>
          <w:ilvl w:val="0"/>
          <w:numId w:val="14"/>
        </w:numPr>
        <w:tabs>
          <w:tab w:val="left" w:pos="187"/>
        </w:tabs>
        <w:spacing w:after="0" w:line="240" w:lineRule="auto"/>
        <w:jc w:val="center"/>
        <w:rPr>
          <w:rFonts w:ascii="Times New Roman" w:hAnsi="Times New Roman"/>
          <w:spacing w:val="-20"/>
          <w:sz w:val="24"/>
          <w:szCs w:val="24"/>
          <w:lang w:eastAsia="uk-UA"/>
        </w:rPr>
      </w:pPr>
      <w:r w:rsidRPr="001B3FD7">
        <w:rPr>
          <w:rFonts w:ascii="Times New Roman" w:hAnsi="Times New Roman"/>
          <w:b/>
          <w:bCs/>
          <w:kern w:val="24"/>
          <w:sz w:val="24"/>
          <w:szCs w:val="24"/>
          <w:lang w:eastAsia="uk-UA"/>
        </w:rPr>
        <w:t>Інформаційні ресурси</w:t>
      </w:r>
    </w:p>
    <w:p w:rsidR="00A845F2" w:rsidRPr="001B3FD7" w:rsidRDefault="00A845F2" w:rsidP="00E67047">
      <w:pPr>
        <w:spacing w:after="0" w:line="240" w:lineRule="auto"/>
        <w:jc w:val="both"/>
        <w:rPr>
          <w:rFonts w:ascii="Times New Roman" w:hAnsi="Times New Roman"/>
          <w:sz w:val="24"/>
          <w:szCs w:val="24"/>
          <w:lang w:eastAsia="ru-RU"/>
        </w:rPr>
      </w:pPr>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sz w:val="24"/>
          <w:szCs w:val="24"/>
        </w:rPr>
        <w:t xml:space="preserve">Сайт Верховної Ради України: </w:t>
      </w:r>
      <w:hyperlink r:id="rId37" w:history="1">
        <w:r w:rsidRPr="00744002">
          <w:rPr>
            <w:rFonts w:ascii="Times New Roman" w:hAnsi="Times New Roman"/>
            <w:color w:val="0000FF"/>
            <w:sz w:val="24"/>
            <w:szCs w:val="24"/>
            <w:u w:val="single"/>
          </w:rPr>
          <w:t>https://zakon.rada.gov.ua/laws</w:t>
        </w:r>
      </w:hyperlink>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sz w:val="24"/>
          <w:szCs w:val="24"/>
        </w:rPr>
        <w:t xml:space="preserve">Сайт Міністерства Фінансів України: </w:t>
      </w:r>
      <w:hyperlink r:id="rId38" w:history="1">
        <w:r w:rsidRPr="00744002">
          <w:rPr>
            <w:rFonts w:ascii="Times New Roman" w:hAnsi="Times New Roman"/>
            <w:color w:val="0000FF"/>
            <w:sz w:val="24"/>
            <w:szCs w:val="24"/>
            <w:u w:val="single"/>
          </w:rPr>
          <w:t>https://mof.gov.ua</w:t>
        </w:r>
      </w:hyperlink>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sz w:val="24"/>
          <w:szCs w:val="24"/>
        </w:rPr>
        <w:t xml:space="preserve">Сайт Державної податкової служби України: </w:t>
      </w:r>
      <w:hyperlink r:id="rId39" w:history="1">
        <w:r w:rsidRPr="00744002">
          <w:rPr>
            <w:rFonts w:ascii="Times New Roman" w:hAnsi="Times New Roman"/>
            <w:color w:val="0000FF"/>
            <w:sz w:val="24"/>
            <w:szCs w:val="24"/>
            <w:u w:val="single"/>
          </w:rPr>
          <w:t>http://</w:t>
        </w:r>
        <w:r w:rsidRPr="00744002">
          <w:rPr>
            <w:rFonts w:ascii="Times New Roman" w:hAnsi="Times New Roman"/>
            <w:color w:val="0000FF"/>
            <w:sz w:val="24"/>
            <w:szCs w:val="24"/>
            <w:u w:val="single"/>
            <w:lang w:val="en-US"/>
          </w:rPr>
          <w:t>tax</w:t>
        </w:r>
        <w:r w:rsidRPr="00744002">
          <w:rPr>
            <w:rFonts w:ascii="Times New Roman" w:hAnsi="Times New Roman"/>
            <w:color w:val="0000FF"/>
            <w:sz w:val="24"/>
            <w:szCs w:val="24"/>
            <w:u w:val="single"/>
          </w:rPr>
          <w:t>.gov.ua</w:t>
        </w:r>
      </w:hyperlink>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color w:val="000000"/>
          <w:sz w:val="24"/>
          <w:szCs w:val="24"/>
        </w:rPr>
        <w:t xml:space="preserve">Сайт Державної служби статистики України : </w:t>
      </w:r>
      <w:hyperlink r:id="rId40" w:history="1">
        <w:r w:rsidRPr="00744002">
          <w:rPr>
            <w:rFonts w:ascii="Times New Roman" w:hAnsi="Times New Roman"/>
            <w:color w:val="0000FF"/>
            <w:sz w:val="24"/>
            <w:szCs w:val="24"/>
            <w:u w:val="single"/>
          </w:rPr>
          <w:t>https://www.ukrstat.gov.ua/</w:t>
        </w:r>
      </w:hyperlink>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sz w:val="24"/>
          <w:szCs w:val="24"/>
        </w:rPr>
        <w:t xml:space="preserve">Сайт Міжнародної Федерації Бухгалтерів (МФБ): </w:t>
      </w:r>
      <w:hyperlink r:id="rId41" w:history="1">
        <w:r w:rsidRPr="00744002">
          <w:rPr>
            <w:rFonts w:ascii="Times New Roman" w:hAnsi="Times New Roman"/>
            <w:color w:val="0000FF"/>
            <w:sz w:val="24"/>
            <w:szCs w:val="24"/>
            <w:u w:val="single"/>
          </w:rPr>
          <w:t>https://www.ifac.org/</w:t>
        </w:r>
      </w:hyperlink>
      <w:r w:rsidRPr="00744002">
        <w:rPr>
          <w:rFonts w:ascii="Times New Roman" w:hAnsi="Times New Roman"/>
          <w:b/>
          <w:color w:val="FF0000"/>
          <w:sz w:val="24"/>
          <w:szCs w:val="24"/>
        </w:rPr>
        <w:t xml:space="preserve"> </w:t>
      </w:r>
    </w:p>
    <w:p w:rsidR="00A845F2" w:rsidRPr="00744002" w:rsidRDefault="00A845F2" w:rsidP="00744002">
      <w:pPr>
        <w:numPr>
          <w:ilvl w:val="0"/>
          <w:numId w:val="16"/>
        </w:numPr>
        <w:tabs>
          <w:tab w:val="num" w:pos="426"/>
          <w:tab w:val="num" w:pos="1080"/>
        </w:tabs>
        <w:spacing w:after="0" w:line="240" w:lineRule="auto"/>
        <w:ind w:left="426" w:hanging="426"/>
        <w:jc w:val="both"/>
        <w:rPr>
          <w:rFonts w:ascii="Times New Roman" w:hAnsi="Times New Roman"/>
          <w:caps/>
          <w:sz w:val="24"/>
          <w:szCs w:val="24"/>
        </w:rPr>
      </w:pPr>
      <w:r w:rsidRPr="00744002">
        <w:rPr>
          <w:rFonts w:ascii="Times New Roman" w:hAnsi="Times New Roman"/>
          <w:sz w:val="24"/>
          <w:szCs w:val="24"/>
        </w:rPr>
        <w:t xml:space="preserve">Сайт Асоціації дипломованих сертифікованих бухгалтерів (АССА): </w:t>
      </w:r>
      <w:hyperlink r:id="rId42" w:history="1">
        <w:r w:rsidRPr="00744002">
          <w:rPr>
            <w:rFonts w:ascii="Times New Roman" w:hAnsi="Times New Roman"/>
            <w:color w:val="0000FF"/>
            <w:sz w:val="24"/>
            <w:szCs w:val="24"/>
            <w:u w:val="single"/>
          </w:rPr>
          <w:t>https://www.accaglobal.com/ubcs/en.html</w:t>
        </w:r>
      </w:hyperlink>
      <w:r w:rsidRPr="00744002">
        <w:rPr>
          <w:rFonts w:ascii="Times New Roman" w:hAnsi="Times New Roman"/>
          <w:sz w:val="24"/>
          <w:szCs w:val="24"/>
        </w:rPr>
        <w:t xml:space="preserve"> </w:t>
      </w:r>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caps/>
          <w:sz w:val="24"/>
          <w:szCs w:val="24"/>
        </w:rPr>
        <w:t>С</w:t>
      </w:r>
      <w:r w:rsidRPr="00744002">
        <w:rPr>
          <w:rFonts w:ascii="Times New Roman" w:hAnsi="Times New Roman"/>
          <w:sz w:val="24"/>
          <w:szCs w:val="24"/>
        </w:rPr>
        <w:t>айт</w:t>
      </w:r>
      <w:r w:rsidRPr="00744002">
        <w:rPr>
          <w:rFonts w:ascii="Times New Roman" w:hAnsi="Times New Roman"/>
          <w:caps/>
          <w:sz w:val="24"/>
          <w:szCs w:val="24"/>
        </w:rPr>
        <w:t xml:space="preserve">  </w:t>
      </w:r>
      <w:r w:rsidRPr="00744002">
        <w:rPr>
          <w:rFonts w:ascii="Times New Roman" w:hAnsi="Times New Roman"/>
          <w:sz w:val="24"/>
          <w:szCs w:val="24"/>
        </w:rPr>
        <w:t xml:space="preserve">видавничого будинку </w:t>
      </w:r>
      <w:r w:rsidRPr="00744002">
        <w:rPr>
          <w:rFonts w:ascii="Times New Roman" w:hAnsi="Times New Roman"/>
          <w:caps/>
          <w:sz w:val="24"/>
          <w:szCs w:val="24"/>
        </w:rPr>
        <w:t>«Ф</w:t>
      </w:r>
      <w:r w:rsidRPr="00744002">
        <w:rPr>
          <w:rFonts w:ascii="Times New Roman" w:hAnsi="Times New Roman"/>
          <w:sz w:val="24"/>
          <w:szCs w:val="24"/>
        </w:rPr>
        <w:t>актор</w:t>
      </w:r>
      <w:r w:rsidRPr="00744002">
        <w:rPr>
          <w:rFonts w:ascii="Times New Roman" w:hAnsi="Times New Roman"/>
          <w:caps/>
          <w:sz w:val="24"/>
          <w:szCs w:val="24"/>
        </w:rPr>
        <w:t xml:space="preserve">» : </w:t>
      </w:r>
      <w:hyperlink r:id="rId43" w:history="1">
        <w:r w:rsidRPr="00744002">
          <w:rPr>
            <w:rFonts w:ascii="Times New Roman" w:hAnsi="Times New Roman"/>
            <w:color w:val="0000FF"/>
            <w:sz w:val="24"/>
            <w:szCs w:val="24"/>
            <w:u w:val="single"/>
          </w:rPr>
          <w:t>https://i.factor.ua/ukr/</w:t>
        </w:r>
      </w:hyperlink>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sz w:val="24"/>
          <w:szCs w:val="24"/>
        </w:rPr>
        <w:t xml:space="preserve">Бухгалтерський інтернет-портал : </w:t>
      </w:r>
      <w:hyperlink r:id="rId44" w:history="1">
        <w:r w:rsidRPr="00744002">
          <w:rPr>
            <w:rFonts w:ascii="Times New Roman" w:hAnsi="Times New Roman"/>
            <w:color w:val="0000FF"/>
            <w:sz w:val="24"/>
            <w:szCs w:val="24"/>
            <w:u w:val="single"/>
          </w:rPr>
          <w:t>https://ibuhgalter.net/</w:t>
        </w:r>
      </w:hyperlink>
      <w:r w:rsidRPr="00744002">
        <w:rPr>
          <w:rFonts w:ascii="Times New Roman" w:hAnsi="Times New Roman"/>
          <w:sz w:val="24"/>
          <w:szCs w:val="24"/>
        </w:rPr>
        <w:t xml:space="preserve"> </w:t>
      </w:r>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sz w:val="24"/>
          <w:szCs w:val="24"/>
        </w:rPr>
        <w:t xml:space="preserve">Сайт Національного банку України : </w:t>
      </w:r>
      <w:hyperlink r:id="rId45" w:history="1">
        <w:r w:rsidRPr="00744002">
          <w:rPr>
            <w:rFonts w:ascii="Times New Roman" w:hAnsi="Times New Roman"/>
            <w:color w:val="0000FF"/>
            <w:sz w:val="24"/>
            <w:szCs w:val="24"/>
            <w:u w:val="single"/>
          </w:rPr>
          <w:t>https://bank.gov.ua/</w:t>
        </w:r>
      </w:hyperlink>
      <w:r w:rsidRPr="00744002">
        <w:rPr>
          <w:rFonts w:ascii="Times New Roman" w:hAnsi="Times New Roman"/>
          <w:sz w:val="24"/>
          <w:szCs w:val="24"/>
        </w:rPr>
        <w:t xml:space="preserve"> </w:t>
      </w:r>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sz w:val="24"/>
          <w:szCs w:val="24"/>
        </w:rPr>
        <w:t xml:space="preserve">Сайт Пенсійного фонду України : </w:t>
      </w:r>
      <w:hyperlink r:id="rId46" w:history="1">
        <w:r w:rsidRPr="00744002">
          <w:rPr>
            <w:rFonts w:ascii="Times New Roman" w:hAnsi="Times New Roman"/>
            <w:color w:val="0000FF"/>
            <w:sz w:val="24"/>
            <w:szCs w:val="24"/>
            <w:u w:val="single"/>
          </w:rPr>
          <w:t>https://www.pfu.gov.ua/</w:t>
        </w:r>
      </w:hyperlink>
      <w:r w:rsidRPr="00744002">
        <w:rPr>
          <w:rFonts w:ascii="Times New Roman" w:hAnsi="Times New Roman"/>
          <w:sz w:val="24"/>
          <w:szCs w:val="24"/>
        </w:rPr>
        <w:t xml:space="preserve"> </w:t>
      </w:r>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sz w:val="24"/>
          <w:szCs w:val="24"/>
        </w:rPr>
        <w:t xml:space="preserve">«Бухгалтер 911» - інформаційний портал : </w:t>
      </w:r>
      <w:hyperlink r:id="rId47" w:history="1">
        <w:r w:rsidRPr="00744002">
          <w:rPr>
            <w:rFonts w:ascii="Times New Roman" w:hAnsi="Times New Roman"/>
            <w:color w:val="0000FF"/>
            <w:sz w:val="24"/>
            <w:szCs w:val="24"/>
            <w:u w:val="single"/>
          </w:rPr>
          <w:t>https://buhgalter911.com/uk/</w:t>
        </w:r>
      </w:hyperlink>
      <w:r w:rsidRPr="00744002">
        <w:rPr>
          <w:rFonts w:ascii="Times New Roman" w:hAnsi="Times New Roman"/>
          <w:sz w:val="24"/>
          <w:szCs w:val="24"/>
        </w:rPr>
        <w:t xml:space="preserve"> </w:t>
      </w:r>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sz w:val="24"/>
          <w:szCs w:val="24"/>
        </w:rPr>
        <w:t xml:space="preserve">Дебет-Кредит: Український бухгалтерський портал : </w:t>
      </w:r>
      <w:hyperlink r:id="rId48" w:history="1">
        <w:r w:rsidRPr="00744002">
          <w:rPr>
            <w:rFonts w:ascii="Times New Roman" w:hAnsi="Times New Roman"/>
            <w:color w:val="0000FF"/>
            <w:sz w:val="24"/>
            <w:szCs w:val="24"/>
            <w:u w:val="single"/>
          </w:rPr>
          <w:t>https://dtkt.ua/</w:t>
        </w:r>
      </w:hyperlink>
      <w:r w:rsidRPr="00744002">
        <w:rPr>
          <w:rFonts w:ascii="Times New Roman" w:hAnsi="Times New Roman"/>
          <w:sz w:val="24"/>
          <w:szCs w:val="24"/>
        </w:rPr>
        <w:t xml:space="preserve"> </w:t>
      </w:r>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sz w:val="24"/>
          <w:szCs w:val="24"/>
        </w:rPr>
        <w:t xml:space="preserve">Газета «Все про бухгалтерський облік» :  </w:t>
      </w:r>
      <w:hyperlink r:id="rId49" w:history="1">
        <w:r w:rsidRPr="00744002">
          <w:rPr>
            <w:rFonts w:ascii="Times New Roman" w:hAnsi="Times New Roman"/>
            <w:color w:val="0000FF"/>
            <w:sz w:val="24"/>
            <w:szCs w:val="24"/>
            <w:u w:val="single"/>
          </w:rPr>
          <w:t>http://gazeta.vobu.ua/</w:t>
        </w:r>
      </w:hyperlink>
      <w:r w:rsidRPr="00744002">
        <w:rPr>
          <w:rFonts w:ascii="Times New Roman" w:hAnsi="Times New Roman"/>
          <w:sz w:val="24"/>
          <w:szCs w:val="24"/>
        </w:rPr>
        <w:t xml:space="preserve"> ,      </w:t>
      </w:r>
      <w:hyperlink r:id="rId50" w:history="1">
        <w:r w:rsidRPr="00744002">
          <w:rPr>
            <w:rFonts w:ascii="Times New Roman" w:hAnsi="Times New Roman"/>
            <w:color w:val="0000FF"/>
            <w:sz w:val="24"/>
            <w:szCs w:val="24"/>
            <w:u w:val="single"/>
          </w:rPr>
          <w:t>http://vobu.ua/ukr/</w:t>
        </w:r>
      </w:hyperlink>
      <w:r w:rsidRPr="00744002">
        <w:rPr>
          <w:rFonts w:ascii="Times New Roman" w:hAnsi="Times New Roman"/>
          <w:sz w:val="24"/>
          <w:szCs w:val="24"/>
        </w:rPr>
        <w:t xml:space="preserve">   </w:t>
      </w:r>
    </w:p>
    <w:p w:rsidR="00A845F2" w:rsidRPr="00744002" w:rsidRDefault="00A845F2" w:rsidP="00744002">
      <w:pPr>
        <w:numPr>
          <w:ilvl w:val="0"/>
          <w:numId w:val="16"/>
        </w:numPr>
        <w:tabs>
          <w:tab w:val="num" w:pos="426"/>
          <w:tab w:val="num" w:pos="1080"/>
        </w:tabs>
        <w:spacing w:after="0" w:line="240" w:lineRule="auto"/>
        <w:ind w:left="426" w:hanging="426"/>
        <w:rPr>
          <w:rFonts w:ascii="Times New Roman" w:hAnsi="Times New Roman"/>
          <w:caps/>
          <w:sz w:val="24"/>
          <w:szCs w:val="24"/>
        </w:rPr>
      </w:pPr>
      <w:r w:rsidRPr="00744002">
        <w:rPr>
          <w:rFonts w:ascii="Times New Roman" w:hAnsi="Times New Roman"/>
          <w:caps/>
          <w:sz w:val="24"/>
          <w:szCs w:val="24"/>
        </w:rPr>
        <w:t>П</w:t>
      </w:r>
      <w:r w:rsidRPr="00744002">
        <w:rPr>
          <w:rFonts w:ascii="Times New Roman" w:hAnsi="Times New Roman"/>
          <w:sz w:val="24"/>
          <w:szCs w:val="24"/>
        </w:rPr>
        <w:t>ортал</w:t>
      </w:r>
      <w:r w:rsidRPr="00744002">
        <w:rPr>
          <w:rFonts w:ascii="Times New Roman" w:hAnsi="Times New Roman"/>
          <w:caps/>
          <w:sz w:val="24"/>
          <w:szCs w:val="24"/>
        </w:rPr>
        <w:t xml:space="preserve"> </w:t>
      </w:r>
      <w:r w:rsidRPr="00744002">
        <w:rPr>
          <w:rFonts w:ascii="Times New Roman" w:hAnsi="Times New Roman"/>
          <w:caps/>
          <w:sz w:val="24"/>
          <w:szCs w:val="24"/>
          <w:lang w:val="en-US"/>
        </w:rPr>
        <w:t>VOBU</w:t>
      </w:r>
      <w:r w:rsidRPr="00744002">
        <w:rPr>
          <w:rFonts w:ascii="Times New Roman" w:hAnsi="Times New Roman"/>
          <w:caps/>
          <w:sz w:val="24"/>
          <w:szCs w:val="24"/>
          <w:lang w:val="ru-RU"/>
        </w:rPr>
        <w:t xml:space="preserve">: </w:t>
      </w:r>
      <w:r w:rsidRPr="00744002">
        <w:rPr>
          <w:rFonts w:ascii="Times New Roman" w:hAnsi="Times New Roman"/>
          <w:caps/>
          <w:sz w:val="24"/>
          <w:szCs w:val="24"/>
        </w:rPr>
        <w:t>Б</w:t>
      </w:r>
      <w:r w:rsidRPr="00744002">
        <w:rPr>
          <w:rFonts w:ascii="Times New Roman" w:hAnsi="Times New Roman"/>
          <w:sz w:val="24"/>
          <w:szCs w:val="24"/>
        </w:rPr>
        <w:t xml:space="preserve">ланки та шаблони документів: </w:t>
      </w:r>
      <w:hyperlink r:id="rId51" w:history="1">
        <w:r w:rsidRPr="00744002">
          <w:rPr>
            <w:rFonts w:ascii="Times New Roman" w:hAnsi="Times New Roman"/>
            <w:color w:val="0000FF"/>
            <w:sz w:val="24"/>
            <w:szCs w:val="24"/>
            <w:u w:val="single"/>
          </w:rPr>
          <w:t>https://document.vobu.ua/korysne/blanks</w:t>
        </w:r>
      </w:hyperlink>
      <w:r w:rsidRPr="00744002">
        <w:rPr>
          <w:rFonts w:ascii="Times New Roman" w:hAnsi="Times New Roman"/>
          <w:sz w:val="24"/>
          <w:szCs w:val="24"/>
        </w:rPr>
        <w:t xml:space="preserve"> </w:t>
      </w:r>
    </w:p>
    <w:p w:rsidR="00A845F2" w:rsidRPr="00744002" w:rsidRDefault="00A845F2" w:rsidP="00744002">
      <w:pPr>
        <w:numPr>
          <w:ilvl w:val="0"/>
          <w:numId w:val="16"/>
        </w:numPr>
        <w:tabs>
          <w:tab w:val="num" w:pos="426"/>
          <w:tab w:val="num" w:pos="1080"/>
        </w:tabs>
        <w:spacing w:after="0" w:line="240" w:lineRule="auto"/>
        <w:ind w:hanging="1440"/>
        <w:rPr>
          <w:rFonts w:ascii="Times New Roman" w:hAnsi="Times New Roman"/>
          <w:caps/>
          <w:sz w:val="24"/>
          <w:szCs w:val="24"/>
        </w:rPr>
      </w:pPr>
      <w:r w:rsidRPr="00744002">
        <w:rPr>
          <w:rFonts w:ascii="Times New Roman" w:hAnsi="Times New Roman"/>
          <w:caps/>
          <w:sz w:val="24"/>
          <w:szCs w:val="24"/>
        </w:rPr>
        <w:t>«Б</w:t>
      </w:r>
      <w:r w:rsidRPr="00744002">
        <w:rPr>
          <w:rFonts w:ascii="Times New Roman" w:hAnsi="Times New Roman"/>
          <w:sz w:val="24"/>
          <w:szCs w:val="24"/>
        </w:rPr>
        <w:t xml:space="preserve">ухгалтерський сервіс </w:t>
      </w:r>
      <w:r w:rsidRPr="00744002">
        <w:rPr>
          <w:rFonts w:ascii="Times New Roman" w:hAnsi="Times New Roman"/>
          <w:caps/>
          <w:sz w:val="24"/>
          <w:szCs w:val="24"/>
        </w:rPr>
        <w:t>«І</w:t>
      </w:r>
      <w:r w:rsidRPr="00744002">
        <w:rPr>
          <w:rFonts w:ascii="Times New Roman" w:hAnsi="Times New Roman"/>
          <w:sz w:val="24"/>
          <w:szCs w:val="24"/>
        </w:rPr>
        <w:t>нтерактивна бухгалтерія</w:t>
      </w:r>
      <w:r w:rsidRPr="00744002">
        <w:rPr>
          <w:rFonts w:ascii="Times New Roman" w:hAnsi="Times New Roman"/>
          <w:caps/>
          <w:sz w:val="24"/>
          <w:szCs w:val="24"/>
        </w:rPr>
        <w:t xml:space="preserve">» : </w:t>
      </w:r>
      <w:hyperlink r:id="rId52" w:history="1">
        <w:r w:rsidRPr="00744002">
          <w:rPr>
            <w:rFonts w:ascii="Times New Roman" w:hAnsi="Times New Roman"/>
            <w:color w:val="0000FF"/>
            <w:sz w:val="24"/>
            <w:szCs w:val="24"/>
            <w:u w:val="single"/>
          </w:rPr>
          <w:t>https://interbuh.com.ua/ua/</w:t>
        </w:r>
      </w:hyperlink>
      <w:r w:rsidRPr="00744002">
        <w:rPr>
          <w:rFonts w:ascii="Times New Roman" w:hAnsi="Times New Roman"/>
          <w:sz w:val="24"/>
          <w:szCs w:val="24"/>
        </w:rPr>
        <w:t xml:space="preserve"> </w:t>
      </w:r>
    </w:p>
    <w:p w:rsidR="00A845F2" w:rsidRPr="00744002" w:rsidRDefault="00A845F2" w:rsidP="00744002">
      <w:pPr>
        <w:numPr>
          <w:ilvl w:val="0"/>
          <w:numId w:val="16"/>
        </w:numPr>
        <w:tabs>
          <w:tab w:val="num" w:pos="426"/>
          <w:tab w:val="left" w:pos="567"/>
          <w:tab w:val="left" w:pos="851"/>
        </w:tabs>
        <w:spacing w:after="0" w:line="240" w:lineRule="auto"/>
        <w:ind w:left="426" w:hanging="426"/>
        <w:contextualSpacing/>
        <w:jc w:val="both"/>
        <w:rPr>
          <w:rFonts w:ascii="Times New Roman" w:hAnsi="Times New Roman"/>
          <w:sz w:val="24"/>
          <w:szCs w:val="24"/>
          <w:lang w:eastAsia="ru-RU"/>
        </w:rPr>
      </w:pPr>
      <w:r w:rsidRPr="00744002">
        <w:rPr>
          <w:rFonts w:ascii="Times New Roman" w:hAnsi="Times New Roman"/>
          <w:sz w:val="24"/>
          <w:szCs w:val="24"/>
          <w:lang w:eastAsia="ru-RU"/>
        </w:rPr>
        <w:t xml:space="preserve">Цифрове видавництво Експертус. Журнал «Головбух» : </w:t>
      </w:r>
      <w:hyperlink r:id="rId53" w:history="1">
        <w:r w:rsidRPr="00744002">
          <w:rPr>
            <w:rFonts w:ascii="Times New Roman" w:hAnsi="Times New Roman"/>
            <w:color w:val="0000FF"/>
            <w:sz w:val="24"/>
            <w:szCs w:val="24"/>
            <w:u w:val="single"/>
            <w:lang w:eastAsia="ru-RU"/>
          </w:rPr>
          <w:t>https://egolovbuh.expertus.com.ua/</w:t>
        </w:r>
      </w:hyperlink>
      <w:r w:rsidRPr="00744002">
        <w:rPr>
          <w:rFonts w:ascii="Times New Roman" w:hAnsi="Times New Roman"/>
          <w:sz w:val="24"/>
          <w:szCs w:val="24"/>
          <w:lang w:eastAsia="ru-RU"/>
        </w:rPr>
        <w:t xml:space="preserve"> </w:t>
      </w:r>
    </w:p>
    <w:p w:rsidR="00A845F2" w:rsidRPr="00744002" w:rsidRDefault="00A845F2" w:rsidP="00744002">
      <w:pPr>
        <w:spacing w:after="0" w:line="240" w:lineRule="auto"/>
        <w:jc w:val="center"/>
        <w:rPr>
          <w:rFonts w:ascii="Times New Roman" w:hAnsi="Times New Roman"/>
          <w:b/>
          <w:sz w:val="24"/>
          <w:szCs w:val="24"/>
        </w:rPr>
      </w:pPr>
    </w:p>
    <w:p w:rsidR="00A845F2" w:rsidRPr="00744002" w:rsidRDefault="00A845F2" w:rsidP="00744002">
      <w:pPr>
        <w:spacing w:after="0" w:line="240" w:lineRule="auto"/>
        <w:jc w:val="center"/>
        <w:rPr>
          <w:rFonts w:ascii="Times New Roman" w:hAnsi="Times New Roman"/>
          <w:b/>
          <w:i/>
          <w:sz w:val="24"/>
          <w:szCs w:val="24"/>
        </w:rPr>
      </w:pPr>
      <w:r w:rsidRPr="00744002">
        <w:rPr>
          <w:rFonts w:ascii="Times New Roman" w:hAnsi="Times New Roman"/>
          <w:b/>
          <w:i/>
          <w:sz w:val="24"/>
          <w:szCs w:val="24"/>
        </w:rPr>
        <w:t>Детальна інформація щодо освітньої компоненти «</w:t>
      </w:r>
      <w:r w:rsidRPr="001B3FD7">
        <w:rPr>
          <w:rFonts w:ascii="Times New Roman" w:hAnsi="Times New Roman"/>
          <w:b/>
          <w:i/>
          <w:sz w:val="24"/>
          <w:szCs w:val="24"/>
        </w:rPr>
        <w:t>Лабораторний практикум з фінансового обліку</w:t>
      </w:r>
      <w:r w:rsidRPr="00744002">
        <w:rPr>
          <w:rFonts w:ascii="Times New Roman" w:hAnsi="Times New Roman"/>
          <w:b/>
          <w:i/>
          <w:sz w:val="24"/>
          <w:szCs w:val="24"/>
        </w:rPr>
        <w:t xml:space="preserve">» висвітлена у робочій програмі </w:t>
      </w:r>
    </w:p>
    <w:p w:rsidR="00A845F2" w:rsidRPr="00744002" w:rsidRDefault="00A845F2" w:rsidP="00744002">
      <w:pPr>
        <w:spacing w:after="0" w:line="240" w:lineRule="auto"/>
        <w:jc w:val="center"/>
        <w:rPr>
          <w:rFonts w:ascii="Times New Roman" w:hAnsi="Times New Roman"/>
          <w:i/>
          <w:iCs/>
          <w:color w:val="0070C0"/>
          <w:kern w:val="24"/>
          <w:sz w:val="24"/>
          <w:szCs w:val="24"/>
        </w:rPr>
      </w:pPr>
      <w:r w:rsidRPr="00744002">
        <w:rPr>
          <w:rFonts w:ascii="Times New Roman" w:hAnsi="Times New Roman"/>
          <w:i/>
          <w:iCs/>
          <w:color w:val="0070C0"/>
          <w:kern w:val="24"/>
          <w:sz w:val="24"/>
          <w:szCs w:val="24"/>
        </w:rPr>
        <w:t xml:space="preserve">( </w:t>
      </w:r>
      <w:hyperlink r:id="rId54" w:history="1">
        <w:r w:rsidRPr="00744002">
          <w:rPr>
            <w:rFonts w:ascii="Times New Roman" w:hAnsi="Times New Roman"/>
            <w:i/>
            <w:iCs/>
            <w:color w:val="0000FF"/>
            <w:kern w:val="24"/>
            <w:sz w:val="24"/>
            <w:szCs w:val="24"/>
            <w:u w:val="single"/>
          </w:rPr>
          <w:t>https://drive.google.com/drive/folders/1B1pUSSFmyizwUHxYYeVfXv5ydQ28aYqA</w:t>
        </w:r>
      </w:hyperlink>
      <w:r w:rsidRPr="00744002">
        <w:rPr>
          <w:rFonts w:ascii="Times New Roman" w:hAnsi="Times New Roman"/>
          <w:i/>
          <w:iCs/>
          <w:color w:val="0070C0"/>
          <w:kern w:val="24"/>
          <w:sz w:val="24"/>
          <w:szCs w:val="24"/>
        </w:rPr>
        <w:t xml:space="preserve"> )</w:t>
      </w:r>
    </w:p>
    <w:p w:rsidR="00A845F2" w:rsidRPr="00744002" w:rsidRDefault="00A845F2" w:rsidP="00744002">
      <w:pPr>
        <w:tabs>
          <w:tab w:val="left" w:pos="851"/>
        </w:tabs>
        <w:spacing w:after="0" w:line="240" w:lineRule="auto"/>
        <w:ind w:left="425"/>
        <w:jc w:val="both"/>
        <w:rPr>
          <w:rFonts w:ascii="Times New Roman" w:hAnsi="Times New Roman"/>
          <w:sz w:val="24"/>
          <w:szCs w:val="24"/>
          <w:lang w:eastAsia="ru-RU"/>
        </w:rPr>
      </w:pPr>
    </w:p>
    <w:p w:rsidR="00A845F2" w:rsidRPr="00E67047" w:rsidRDefault="00A845F2" w:rsidP="00E67047">
      <w:pPr>
        <w:spacing w:after="0" w:line="240" w:lineRule="auto"/>
        <w:jc w:val="both"/>
        <w:rPr>
          <w:rFonts w:ascii="Times New Roman" w:hAnsi="Times New Roman"/>
          <w:sz w:val="24"/>
          <w:szCs w:val="24"/>
          <w:lang w:eastAsia="ru-RU"/>
        </w:rPr>
      </w:pPr>
    </w:p>
    <w:p w:rsidR="00A845F2" w:rsidRPr="00E67047" w:rsidRDefault="00A845F2" w:rsidP="00E67047">
      <w:pPr>
        <w:spacing w:after="0" w:line="240" w:lineRule="auto"/>
        <w:ind w:firstLine="709"/>
        <w:jc w:val="center"/>
      </w:pPr>
    </w:p>
    <w:p w:rsidR="00A845F2" w:rsidRPr="00086591" w:rsidRDefault="00A845F2" w:rsidP="003D3B8D">
      <w:pPr>
        <w:jc w:val="both"/>
        <w:rPr>
          <w:rFonts w:ascii="Times New Roman" w:hAnsi="Times New Roman"/>
          <w:sz w:val="24"/>
          <w:szCs w:val="24"/>
        </w:rPr>
      </w:pPr>
    </w:p>
    <w:sectPr w:rsidR="00A845F2" w:rsidRPr="00086591" w:rsidSect="00567EC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43D28"/>
    <w:multiLevelType w:val="multilevel"/>
    <w:tmpl w:val="39F013BC"/>
    <w:lvl w:ilvl="0">
      <w:start w:val="1"/>
      <w:numFmt w:val="decimal"/>
      <w:lvlText w:val="%1."/>
      <w:lvlJc w:val="left"/>
      <w:pPr>
        <w:ind w:left="720" w:hanging="360"/>
      </w:pPr>
      <w:rPr>
        <w:rFonts w:cs="Times New Roman"/>
        <w:color w:val="auto"/>
      </w:rPr>
    </w:lvl>
    <w:lvl w:ilvl="1">
      <w:start w:val="2"/>
      <w:numFmt w:val="decimal"/>
      <w:isLgl/>
      <w:lvlText w:val="%1.%2."/>
      <w:lvlJc w:val="left"/>
      <w:pPr>
        <w:ind w:left="2340" w:hanging="720"/>
      </w:pPr>
      <w:rPr>
        <w:rFonts w:cs="Times New Roman" w:hint="default"/>
      </w:rPr>
    </w:lvl>
    <w:lvl w:ilvl="2">
      <w:start w:val="1"/>
      <w:numFmt w:val="decimal"/>
      <w:isLgl/>
      <w:lvlText w:val="%1.%2.%3."/>
      <w:lvlJc w:val="left"/>
      <w:pPr>
        <w:ind w:left="3600" w:hanging="720"/>
      </w:pPr>
      <w:rPr>
        <w:rFonts w:cs="Times New Roman" w:hint="default"/>
      </w:rPr>
    </w:lvl>
    <w:lvl w:ilvl="3">
      <w:start w:val="1"/>
      <w:numFmt w:val="decimal"/>
      <w:isLgl/>
      <w:lvlText w:val="%1.%2.%3.%4."/>
      <w:lvlJc w:val="left"/>
      <w:pPr>
        <w:ind w:left="5220" w:hanging="1080"/>
      </w:pPr>
      <w:rPr>
        <w:rFonts w:cs="Times New Roman" w:hint="default"/>
      </w:rPr>
    </w:lvl>
    <w:lvl w:ilvl="4">
      <w:start w:val="1"/>
      <w:numFmt w:val="decimal"/>
      <w:isLgl/>
      <w:lvlText w:val="%1.%2.%3.%4.%5."/>
      <w:lvlJc w:val="left"/>
      <w:pPr>
        <w:ind w:left="6480" w:hanging="1080"/>
      </w:pPr>
      <w:rPr>
        <w:rFonts w:cs="Times New Roman" w:hint="default"/>
      </w:rPr>
    </w:lvl>
    <w:lvl w:ilvl="5">
      <w:start w:val="1"/>
      <w:numFmt w:val="decimal"/>
      <w:isLgl/>
      <w:lvlText w:val="%1.%2.%3.%4.%5.%6."/>
      <w:lvlJc w:val="left"/>
      <w:pPr>
        <w:ind w:left="8100" w:hanging="1440"/>
      </w:pPr>
      <w:rPr>
        <w:rFonts w:cs="Times New Roman" w:hint="default"/>
      </w:rPr>
    </w:lvl>
    <w:lvl w:ilvl="6">
      <w:start w:val="1"/>
      <w:numFmt w:val="decimal"/>
      <w:isLgl/>
      <w:lvlText w:val="%1.%2.%3.%4.%5.%6.%7."/>
      <w:lvlJc w:val="left"/>
      <w:pPr>
        <w:ind w:left="9720" w:hanging="1800"/>
      </w:pPr>
      <w:rPr>
        <w:rFonts w:cs="Times New Roman" w:hint="default"/>
      </w:rPr>
    </w:lvl>
    <w:lvl w:ilvl="7">
      <w:start w:val="1"/>
      <w:numFmt w:val="decimal"/>
      <w:isLgl/>
      <w:lvlText w:val="%1.%2.%3.%4.%5.%6.%7.%8."/>
      <w:lvlJc w:val="left"/>
      <w:pPr>
        <w:ind w:left="10980" w:hanging="1800"/>
      </w:pPr>
      <w:rPr>
        <w:rFonts w:cs="Times New Roman" w:hint="default"/>
      </w:rPr>
    </w:lvl>
    <w:lvl w:ilvl="8">
      <w:start w:val="1"/>
      <w:numFmt w:val="decimal"/>
      <w:isLgl/>
      <w:lvlText w:val="%1.%2.%3.%4.%5.%6.%7.%8.%9."/>
      <w:lvlJc w:val="left"/>
      <w:pPr>
        <w:ind w:left="12600" w:hanging="2160"/>
      </w:pPr>
      <w:rPr>
        <w:rFonts w:cs="Times New Roman" w:hint="default"/>
      </w:rPr>
    </w:lvl>
  </w:abstractNum>
  <w:abstractNum w:abstractNumId="1">
    <w:nsid w:val="1CD55A69"/>
    <w:multiLevelType w:val="hybridMultilevel"/>
    <w:tmpl w:val="75F0F61E"/>
    <w:lvl w:ilvl="0" w:tplc="F19809A6">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
    <w:nsid w:val="1D3E7A3A"/>
    <w:multiLevelType w:val="multilevel"/>
    <w:tmpl w:val="45403F02"/>
    <w:lvl w:ilvl="0">
      <w:start w:val="3"/>
      <w:numFmt w:val="decimal"/>
      <w:lvlText w:val="%1."/>
      <w:lvlJc w:val="left"/>
      <w:pPr>
        <w:ind w:left="450" w:hanging="450"/>
      </w:pPr>
      <w:rPr>
        <w:rFonts w:cs="Times New Roman" w:hint="default"/>
      </w:rPr>
    </w:lvl>
    <w:lvl w:ilvl="1">
      <w:start w:val="2"/>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3">
    <w:nsid w:val="235B1D1D"/>
    <w:multiLevelType w:val="hybridMultilevel"/>
    <w:tmpl w:val="672688C0"/>
    <w:lvl w:ilvl="0" w:tplc="EF68F17A">
      <w:start w:val="9"/>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2A652523"/>
    <w:multiLevelType w:val="multilevel"/>
    <w:tmpl w:val="07AEF784"/>
    <w:lvl w:ilvl="0">
      <w:start w:val="1"/>
      <w:numFmt w:val="decimal"/>
      <w:lvlText w:val="%1."/>
      <w:lvlJc w:val="left"/>
      <w:pPr>
        <w:ind w:left="1069" w:hanging="360"/>
      </w:pPr>
      <w:rPr>
        <w:rFonts w:cs="Times New Roman" w:hint="default"/>
        <w:b/>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
    <w:nsid w:val="2AEA7D88"/>
    <w:multiLevelType w:val="hybridMultilevel"/>
    <w:tmpl w:val="F4F2847E"/>
    <w:lvl w:ilvl="0" w:tplc="D04EF0F8">
      <w:numFmt w:val="bullet"/>
      <w:lvlText w:val="–"/>
      <w:lvlJc w:val="left"/>
      <w:pPr>
        <w:ind w:left="899" w:hanging="360"/>
      </w:pPr>
      <w:rPr>
        <w:rFonts w:ascii="Times New Roman" w:eastAsia="Times New Roman" w:hAnsi="Times New Roman" w:hint="default"/>
      </w:rPr>
    </w:lvl>
    <w:lvl w:ilvl="1" w:tplc="04220003" w:tentative="1">
      <w:start w:val="1"/>
      <w:numFmt w:val="bullet"/>
      <w:lvlText w:val="o"/>
      <w:lvlJc w:val="left"/>
      <w:pPr>
        <w:ind w:left="1619" w:hanging="360"/>
      </w:pPr>
      <w:rPr>
        <w:rFonts w:ascii="Courier New" w:hAnsi="Courier New" w:hint="default"/>
      </w:rPr>
    </w:lvl>
    <w:lvl w:ilvl="2" w:tplc="04220005" w:tentative="1">
      <w:start w:val="1"/>
      <w:numFmt w:val="bullet"/>
      <w:lvlText w:val=""/>
      <w:lvlJc w:val="left"/>
      <w:pPr>
        <w:ind w:left="2339" w:hanging="360"/>
      </w:pPr>
      <w:rPr>
        <w:rFonts w:ascii="Wingdings" w:hAnsi="Wingdings" w:hint="default"/>
      </w:rPr>
    </w:lvl>
    <w:lvl w:ilvl="3" w:tplc="04220001" w:tentative="1">
      <w:start w:val="1"/>
      <w:numFmt w:val="bullet"/>
      <w:lvlText w:val=""/>
      <w:lvlJc w:val="left"/>
      <w:pPr>
        <w:ind w:left="3059" w:hanging="360"/>
      </w:pPr>
      <w:rPr>
        <w:rFonts w:ascii="Symbol" w:hAnsi="Symbol" w:hint="default"/>
      </w:rPr>
    </w:lvl>
    <w:lvl w:ilvl="4" w:tplc="04220003" w:tentative="1">
      <w:start w:val="1"/>
      <w:numFmt w:val="bullet"/>
      <w:lvlText w:val="o"/>
      <w:lvlJc w:val="left"/>
      <w:pPr>
        <w:ind w:left="3779" w:hanging="360"/>
      </w:pPr>
      <w:rPr>
        <w:rFonts w:ascii="Courier New" w:hAnsi="Courier New" w:hint="default"/>
      </w:rPr>
    </w:lvl>
    <w:lvl w:ilvl="5" w:tplc="04220005" w:tentative="1">
      <w:start w:val="1"/>
      <w:numFmt w:val="bullet"/>
      <w:lvlText w:val=""/>
      <w:lvlJc w:val="left"/>
      <w:pPr>
        <w:ind w:left="4499" w:hanging="360"/>
      </w:pPr>
      <w:rPr>
        <w:rFonts w:ascii="Wingdings" w:hAnsi="Wingdings" w:hint="default"/>
      </w:rPr>
    </w:lvl>
    <w:lvl w:ilvl="6" w:tplc="04220001" w:tentative="1">
      <w:start w:val="1"/>
      <w:numFmt w:val="bullet"/>
      <w:lvlText w:val=""/>
      <w:lvlJc w:val="left"/>
      <w:pPr>
        <w:ind w:left="5219" w:hanging="360"/>
      </w:pPr>
      <w:rPr>
        <w:rFonts w:ascii="Symbol" w:hAnsi="Symbol" w:hint="default"/>
      </w:rPr>
    </w:lvl>
    <w:lvl w:ilvl="7" w:tplc="04220003" w:tentative="1">
      <w:start w:val="1"/>
      <w:numFmt w:val="bullet"/>
      <w:lvlText w:val="o"/>
      <w:lvlJc w:val="left"/>
      <w:pPr>
        <w:ind w:left="5939" w:hanging="360"/>
      </w:pPr>
      <w:rPr>
        <w:rFonts w:ascii="Courier New" w:hAnsi="Courier New" w:hint="default"/>
      </w:rPr>
    </w:lvl>
    <w:lvl w:ilvl="8" w:tplc="04220005" w:tentative="1">
      <w:start w:val="1"/>
      <w:numFmt w:val="bullet"/>
      <w:lvlText w:val=""/>
      <w:lvlJc w:val="left"/>
      <w:pPr>
        <w:ind w:left="6659" w:hanging="360"/>
      </w:pPr>
      <w:rPr>
        <w:rFonts w:ascii="Wingdings" w:hAnsi="Wingdings" w:hint="default"/>
      </w:rPr>
    </w:lvl>
  </w:abstractNum>
  <w:abstractNum w:abstractNumId="6">
    <w:nsid w:val="2F214066"/>
    <w:multiLevelType w:val="hybridMultilevel"/>
    <w:tmpl w:val="1590AE32"/>
    <w:lvl w:ilvl="0" w:tplc="780AA900">
      <w:start w:val="6"/>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7">
    <w:nsid w:val="42D76B9D"/>
    <w:multiLevelType w:val="hybridMultilevel"/>
    <w:tmpl w:val="06F8B606"/>
    <w:lvl w:ilvl="0" w:tplc="96C6C274">
      <w:start w:val="1"/>
      <w:numFmt w:val="decimal"/>
      <w:lvlText w:val="%1."/>
      <w:lvlJc w:val="left"/>
      <w:pPr>
        <w:tabs>
          <w:tab w:val="num" w:pos="720"/>
        </w:tabs>
        <w:ind w:left="720" w:hanging="360"/>
      </w:pPr>
      <w:rPr>
        <w:rFonts w:cs="Times New Roman" w:hint="default"/>
        <w:b w:val="0"/>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6C4192D"/>
    <w:multiLevelType w:val="hybridMultilevel"/>
    <w:tmpl w:val="3126D33A"/>
    <w:lvl w:ilvl="0" w:tplc="98F2283E">
      <w:start w:val="6"/>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47525C21"/>
    <w:multiLevelType w:val="multilevel"/>
    <w:tmpl w:val="BC4E92D6"/>
    <w:lvl w:ilvl="0">
      <w:start w:val="1"/>
      <w:numFmt w:val="decimal"/>
      <w:lvlText w:val="%1."/>
      <w:lvlJc w:val="left"/>
      <w:pPr>
        <w:tabs>
          <w:tab w:val="num" w:pos="927"/>
        </w:tabs>
        <w:ind w:left="92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8604AAD"/>
    <w:multiLevelType w:val="multilevel"/>
    <w:tmpl w:val="6BF0662A"/>
    <w:lvl w:ilvl="0">
      <w:start w:val="1"/>
      <w:numFmt w:val="decimal"/>
      <w:lvlText w:val="%1."/>
      <w:lvlJc w:val="left"/>
      <w:pPr>
        <w:ind w:left="450" w:hanging="450"/>
      </w:pPr>
      <w:rPr>
        <w:rFonts w:cs="Times New Roman" w:hint="default"/>
      </w:rPr>
    </w:lvl>
    <w:lvl w:ilvl="1">
      <w:start w:val="2"/>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11">
    <w:nsid w:val="552C4189"/>
    <w:multiLevelType w:val="hybridMultilevel"/>
    <w:tmpl w:val="A58EE536"/>
    <w:lvl w:ilvl="0" w:tplc="EC2E57DA">
      <w:start w:val="8"/>
      <w:numFmt w:val="decimal"/>
      <w:lvlText w:val="%1."/>
      <w:lvlJc w:val="left"/>
      <w:pPr>
        <w:ind w:left="1080" w:hanging="360"/>
      </w:pPr>
      <w:rPr>
        <w:rFonts w:cs="Times New Roman" w:hint="default"/>
        <w:b/>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nsid w:val="5ECD2197"/>
    <w:multiLevelType w:val="hybridMultilevel"/>
    <w:tmpl w:val="4F2E127E"/>
    <w:lvl w:ilvl="0" w:tplc="8250C16E">
      <w:start w:val="1"/>
      <w:numFmt w:val="decimal"/>
      <w:lvlText w:val="%1."/>
      <w:lvlJc w:val="left"/>
      <w:pPr>
        <w:ind w:left="1069" w:hanging="360"/>
      </w:pPr>
      <w:rPr>
        <w:rFonts w:cs="Times New Roman" w:hint="default"/>
        <w:b/>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nsid w:val="68DE4BED"/>
    <w:multiLevelType w:val="hybridMultilevel"/>
    <w:tmpl w:val="43CAF06A"/>
    <w:lvl w:ilvl="0" w:tplc="A0C8B5A6">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E976680"/>
    <w:multiLevelType w:val="multilevel"/>
    <w:tmpl w:val="DD12B84C"/>
    <w:lvl w:ilvl="0">
      <w:start w:val="3"/>
      <w:numFmt w:val="decimal"/>
      <w:lvlText w:val="%1."/>
      <w:lvlJc w:val="left"/>
      <w:pPr>
        <w:ind w:left="450" w:hanging="450"/>
      </w:pPr>
      <w:rPr>
        <w:rFonts w:cs="Times New Roman" w:hint="default"/>
      </w:rPr>
    </w:lvl>
    <w:lvl w:ilvl="1">
      <w:start w:val="6"/>
      <w:numFmt w:val="decimal"/>
      <w:lvlText w:val="%1.%2."/>
      <w:lvlJc w:val="left"/>
      <w:pPr>
        <w:ind w:left="1789" w:hanging="720"/>
      </w:pPr>
      <w:rPr>
        <w:rFonts w:cs="Times New Roman" w:hint="default"/>
        <w:b/>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15">
    <w:nsid w:val="74AB213B"/>
    <w:multiLevelType w:val="hybridMultilevel"/>
    <w:tmpl w:val="CEE4A2F4"/>
    <w:lvl w:ilvl="0" w:tplc="2D0C94CC">
      <w:numFmt w:val="bullet"/>
      <w:lvlText w:val="–"/>
      <w:lvlJc w:val="left"/>
      <w:pPr>
        <w:ind w:left="899" w:hanging="360"/>
      </w:pPr>
      <w:rPr>
        <w:rFonts w:ascii="Times New Roman" w:eastAsia="Times New Roman" w:hAnsi="Times New Roman" w:hint="default"/>
      </w:rPr>
    </w:lvl>
    <w:lvl w:ilvl="1" w:tplc="04220003" w:tentative="1">
      <w:start w:val="1"/>
      <w:numFmt w:val="bullet"/>
      <w:lvlText w:val="o"/>
      <w:lvlJc w:val="left"/>
      <w:pPr>
        <w:ind w:left="1619" w:hanging="360"/>
      </w:pPr>
      <w:rPr>
        <w:rFonts w:ascii="Courier New" w:hAnsi="Courier New" w:hint="default"/>
      </w:rPr>
    </w:lvl>
    <w:lvl w:ilvl="2" w:tplc="04220005" w:tentative="1">
      <w:start w:val="1"/>
      <w:numFmt w:val="bullet"/>
      <w:lvlText w:val=""/>
      <w:lvlJc w:val="left"/>
      <w:pPr>
        <w:ind w:left="2339" w:hanging="360"/>
      </w:pPr>
      <w:rPr>
        <w:rFonts w:ascii="Wingdings" w:hAnsi="Wingdings" w:hint="default"/>
      </w:rPr>
    </w:lvl>
    <w:lvl w:ilvl="3" w:tplc="04220001" w:tentative="1">
      <w:start w:val="1"/>
      <w:numFmt w:val="bullet"/>
      <w:lvlText w:val=""/>
      <w:lvlJc w:val="left"/>
      <w:pPr>
        <w:ind w:left="3059" w:hanging="360"/>
      </w:pPr>
      <w:rPr>
        <w:rFonts w:ascii="Symbol" w:hAnsi="Symbol" w:hint="default"/>
      </w:rPr>
    </w:lvl>
    <w:lvl w:ilvl="4" w:tplc="04220003" w:tentative="1">
      <w:start w:val="1"/>
      <w:numFmt w:val="bullet"/>
      <w:lvlText w:val="o"/>
      <w:lvlJc w:val="left"/>
      <w:pPr>
        <w:ind w:left="3779" w:hanging="360"/>
      </w:pPr>
      <w:rPr>
        <w:rFonts w:ascii="Courier New" w:hAnsi="Courier New" w:hint="default"/>
      </w:rPr>
    </w:lvl>
    <w:lvl w:ilvl="5" w:tplc="04220005" w:tentative="1">
      <w:start w:val="1"/>
      <w:numFmt w:val="bullet"/>
      <w:lvlText w:val=""/>
      <w:lvlJc w:val="left"/>
      <w:pPr>
        <w:ind w:left="4499" w:hanging="360"/>
      </w:pPr>
      <w:rPr>
        <w:rFonts w:ascii="Wingdings" w:hAnsi="Wingdings" w:hint="default"/>
      </w:rPr>
    </w:lvl>
    <w:lvl w:ilvl="6" w:tplc="04220001" w:tentative="1">
      <w:start w:val="1"/>
      <w:numFmt w:val="bullet"/>
      <w:lvlText w:val=""/>
      <w:lvlJc w:val="left"/>
      <w:pPr>
        <w:ind w:left="5219" w:hanging="360"/>
      </w:pPr>
      <w:rPr>
        <w:rFonts w:ascii="Symbol" w:hAnsi="Symbol" w:hint="default"/>
      </w:rPr>
    </w:lvl>
    <w:lvl w:ilvl="7" w:tplc="04220003" w:tentative="1">
      <w:start w:val="1"/>
      <w:numFmt w:val="bullet"/>
      <w:lvlText w:val="o"/>
      <w:lvlJc w:val="left"/>
      <w:pPr>
        <w:ind w:left="5939" w:hanging="360"/>
      </w:pPr>
      <w:rPr>
        <w:rFonts w:ascii="Courier New" w:hAnsi="Courier New" w:hint="default"/>
      </w:rPr>
    </w:lvl>
    <w:lvl w:ilvl="8" w:tplc="04220005" w:tentative="1">
      <w:start w:val="1"/>
      <w:numFmt w:val="bullet"/>
      <w:lvlText w:val=""/>
      <w:lvlJc w:val="left"/>
      <w:pPr>
        <w:ind w:left="6659" w:hanging="360"/>
      </w:pPr>
      <w:rPr>
        <w:rFonts w:ascii="Wingdings" w:hAnsi="Wingdings" w:hint="default"/>
      </w:rPr>
    </w:lvl>
  </w:abstractNum>
  <w:abstractNum w:abstractNumId="16">
    <w:nsid w:val="79284357"/>
    <w:multiLevelType w:val="multilevel"/>
    <w:tmpl w:val="45403F02"/>
    <w:lvl w:ilvl="0">
      <w:start w:val="3"/>
      <w:numFmt w:val="decimal"/>
      <w:lvlText w:val="%1."/>
      <w:lvlJc w:val="left"/>
      <w:pPr>
        <w:ind w:left="450" w:hanging="450"/>
      </w:pPr>
      <w:rPr>
        <w:rFonts w:cs="Times New Roman" w:hint="default"/>
      </w:rPr>
    </w:lvl>
    <w:lvl w:ilvl="1">
      <w:start w:val="2"/>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17">
    <w:nsid w:val="79AC1353"/>
    <w:multiLevelType w:val="hybridMultilevel"/>
    <w:tmpl w:val="885CD4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DC95173"/>
    <w:multiLevelType w:val="hybridMultilevel"/>
    <w:tmpl w:val="BA8C475C"/>
    <w:lvl w:ilvl="0" w:tplc="0422000F">
      <w:start w:val="1"/>
      <w:numFmt w:val="decimal"/>
      <w:lvlText w:val="%1."/>
      <w:lvlJc w:val="left"/>
      <w:pPr>
        <w:tabs>
          <w:tab w:val="num" w:pos="1440"/>
        </w:tabs>
        <w:ind w:left="1440"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12"/>
  </w:num>
  <w:num w:numId="3">
    <w:abstractNumId w:val="16"/>
  </w:num>
  <w:num w:numId="4">
    <w:abstractNumId w:val="2"/>
  </w:num>
  <w:num w:numId="5">
    <w:abstractNumId w:val="14"/>
  </w:num>
  <w:num w:numId="6">
    <w:abstractNumId w:val="8"/>
  </w:num>
  <w:num w:numId="7">
    <w:abstractNumId w:val="6"/>
  </w:num>
  <w:num w:numId="8">
    <w:abstractNumId w:val="7"/>
  </w:num>
  <w:num w:numId="9">
    <w:abstractNumId w:val="10"/>
  </w:num>
  <w:num w:numId="10">
    <w:abstractNumId w:val="9"/>
  </w:num>
  <w:num w:numId="11">
    <w:abstractNumId w:val="17"/>
  </w:num>
  <w:num w:numId="12">
    <w:abstractNumId w:val="13"/>
  </w:num>
  <w:num w:numId="13">
    <w:abstractNumId w:val="3"/>
  </w:num>
  <w:num w:numId="14">
    <w:abstractNumId w:val="11"/>
  </w:num>
  <w:num w:numId="15">
    <w:abstractNumId w:val="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F10"/>
    <w:rsid w:val="00011636"/>
    <w:rsid w:val="00086591"/>
    <w:rsid w:val="00102E45"/>
    <w:rsid w:val="00117BF5"/>
    <w:rsid w:val="001A5ACD"/>
    <w:rsid w:val="001B3FD7"/>
    <w:rsid w:val="001B56B4"/>
    <w:rsid w:val="002802DD"/>
    <w:rsid w:val="002A3E85"/>
    <w:rsid w:val="002F226A"/>
    <w:rsid w:val="00350656"/>
    <w:rsid w:val="003D3B8D"/>
    <w:rsid w:val="003D5F10"/>
    <w:rsid w:val="003E4D84"/>
    <w:rsid w:val="0052059A"/>
    <w:rsid w:val="00567ECB"/>
    <w:rsid w:val="00600996"/>
    <w:rsid w:val="00602D81"/>
    <w:rsid w:val="00606731"/>
    <w:rsid w:val="0061259E"/>
    <w:rsid w:val="00640231"/>
    <w:rsid w:val="006C5B12"/>
    <w:rsid w:val="006E4012"/>
    <w:rsid w:val="00703392"/>
    <w:rsid w:val="00744002"/>
    <w:rsid w:val="00783B70"/>
    <w:rsid w:val="00847BC2"/>
    <w:rsid w:val="00852809"/>
    <w:rsid w:val="008549F1"/>
    <w:rsid w:val="00855CE9"/>
    <w:rsid w:val="008817E3"/>
    <w:rsid w:val="00964000"/>
    <w:rsid w:val="009663F2"/>
    <w:rsid w:val="009F7C45"/>
    <w:rsid w:val="00A37D5E"/>
    <w:rsid w:val="00A845F2"/>
    <w:rsid w:val="00AB21FA"/>
    <w:rsid w:val="00B14738"/>
    <w:rsid w:val="00B9158A"/>
    <w:rsid w:val="00C52782"/>
    <w:rsid w:val="00C7279B"/>
    <w:rsid w:val="00D81F61"/>
    <w:rsid w:val="00E47F96"/>
    <w:rsid w:val="00E51D50"/>
    <w:rsid w:val="00E67047"/>
    <w:rsid w:val="00E96915"/>
    <w:rsid w:val="00F17BD9"/>
    <w:rsid w:val="00F24F55"/>
    <w:rsid w:val="00FD0B7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F1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259E"/>
    <w:pPr>
      <w:ind w:left="720"/>
      <w:contextualSpacing/>
    </w:pPr>
  </w:style>
  <w:style w:type="table" w:styleId="TableGrid">
    <w:name w:val="Table Grid"/>
    <w:basedOn w:val="TableNormal"/>
    <w:uiPriority w:val="99"/>
    <w:rsid w:val="008549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5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56B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1398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rada/show/v0002201-07" TargetMode="External"/><Relationship Id="rId18" Type="http://schemas.openxmlformats.org/officeDocument/2006/relationships/hyperlink" Target="https://mof.gov.ua/uk/nacionalni-polozhennja1" TargetMode="External"/><Relationship Id="rId26" Type="http://schemas.openxmlformats.org/officeDocument/2006/relationships/hyperlink" Target="https://zakon.rada.gov.ua/laws/show/419-2000-%D0%BF" TargetMode="External"/><Relationship Id="rId39" Type="http://schemas.openxmlformats.org/officeDocument/2006/relationships/hyperlink" Target="http://tax.gov.ua" TargetMode="External"/><Relationship Id="rId21" Type="http://schemas.openxmlformats.org/officeDocument/2006/relationships/hyperlink" Target="https://zakon.rada.gov.ua/laws/show/v0148500-17" TargetMode="External"/><Relationship Id="rId34" Type="http://schemas.openxmlformats.org/officeDocument/2006/relationships/hyperlink" Target="https://zakon.rada.gov.ua/laws/show/108/95-%D0%B2%D1%80" TargetMode="External"/><Relationship Id="rId42" Type="http://schemas.openxmlformats.org/officeDocument/2006/relationships/hyperlink" Target="https://www.accaglobal.com/ubcs/en.html" TargetMode="External"/><Relationship Id="rId47" Type="http://schemas.openxmlformats.org/officeDocument/2006/relationships/hyperlink" Target="https://buhgalter911.com/uk/" TargetMode="External"/><Relationship Id="rId50" Type="http://schemas.openxmlformats.org/officeDocument/2006/relationships/hyperlink" Target="http://vobu.ua/ukr/" TargetMode="External"/><Relationship Id="rId55" Type="http://schemas.openxmlformats.org/officeDocument/2006/relationships/fontTable" Target="fontTable.xml"/><Relationship Id="rId7" Type="http://schemas.openxmlformats.org/officeDocument/2006/relationships/hyperlink" Target="http://zakon.rada.gov.ua/laws/show/z0114-04" TargetMode="External"/><Relationship Id="rId12" Type="http://schemas.openxmlformats.org/officeDocument/2006/relationships/hyperlink" Target="https://zakon.rada.gov.ua/laws/show/322-08" TargetMode="External"/><Relationship Id="rId17" Type="http://schemas.openxmlformats.org/officeDocument/2006/relationships/hyperlink" Target="https://zakon.rada.gov.ua/rada/show/v0635201-13" TargetMode="External"/><Relationship Id="rId25" Type="http://schemas.openxmlformats.org/officeDocument/2006/relationships/hyperlink" Target="https://zakon.rada.gov.ua/laws/show/280-2014-%D0%BF" TargetMode="External"/><Relationship Id="rId33" Type="http://schemas.openxmlformats.org/officeDocument/2006/relationships/hyperlink" Target="https://zakon.rada.gov.ua/laws/show/1560-12" TargetMode="External"/><Relationship Id="rId38" Type="http://schemas.openxmlformats.org/officeDocument/2006/relationships/hyperlink" Target="https://mof.gov.ua" TargetMode="External"/><Relationship Id="rId46" Type="http://schemas.openxmlformats.org/officeDocument/2006/relationships/hyperlink" Target="https://www.pfu.gov.ua/" TargetMode="External"/><Relationship Id="rId2" Type="http://schemas.openxmlformats.org/officeDocument/2006/relationships/styles" Target="styles.xml"/><Relationship Id="rId16" Type="http://schemas.openxmlformats.org/officeDocument/2006/relationships/hyperlink" Target="https://zakon.rada.gov.ua/rada/show/v0356201-00" TargetMode="External"/><Relationship Id="rId20" Type="http://schemas.openxmlformats.org/officeDocument/2006/relationships/hyperlink" Target="https://zakon.rada.gov.ua/laws/show/2755-17" TargetMode="External"/><Relationship Id="rId29" Type="http://schemas.openxmlformats.org/officeDocument/2006/relationships/hyperlink" Target="https://zakon.rada.gov.ua/laws/show/2473-19" TargetMode="External"/><Relationship Id="rId41" Type="http://schemas.openxmlformats.org/officeDocument/2006/relationships/hyperlink" Target="https://www.ifac.org/" TargetMode="External"/><Relationship Id="rId54" Type="http://schemas.openxmlformats.org/officeDocument/2006/relationships/hyperlink" Target="https://drive.google.com/drive/folders/1B1pUSSFmyizwUHxYYeVfXv5ydQ28aYq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akon.rada.gov.ua/laws/show/z0218-98" TargetMode="External"/><Relationship Id="rId24" Type="http://schemas.openxmlformats.org/officeDocument/2006/relationships/hyperlink" Target="http://zakon3.rada.gov.ua/laws/show/z1365-14" TargetMode="External"/><Relationship Id="rId32" Type="http://schemas.openxmlformats.org/officeDocument/2006/relationships/hyperlink" Target="http://zakon.rada.gov.ua/laws/show/2464-17" TargetMode="External"/><Relationship Id="rId37" Type="http://schemas.openxmlformats.org/officeDocument/2006/relationships/hyperlink" Target="https://zakon.rada.gov.ua/laws" TargetMode="External"/><Relationship Id="rId40" Type="http://schemas.openxmlformats.org/officeDocument/2006/relationships/hyperlink" Target="https://www.ukrstat.gov.ua/" TargetMode="External"/><Relationship Id="rId45" Type="http://schemas.openxmlformats.org/officeDocument/2006/relationships/hyperlink" Target="https://bank.gov.ua/" TargetMode="External"/><Relationship Id="rId53" Type="http://schemas.openxmlformats.org/officeDocument/2006/relationships/hyperlink" Target="https://egolovbuh.expertus.com.ua/" TargetMode="External"/><Relationship Id="rId5" Type="http://schemas.openxmlformats.org/officeDocument/2006/relationships/image" Target="media/image1.jpeg"/><Relationship Id="rId15" Type="http://schemas.openxmlformats.org/officeDocument/2006/relationships/hyperlink" Target="https://zakon.rada.gov.ua/rada/show/v0561201-03" TargetMode="External"/><Relationship Id="rId23" Type="http://schemas.openxmlformats.org/officeDocument/2006/relationships/hyperlink" Target="https://zakon.rada.gov.ua/laws/show/v0002500-19" TargetMode="External"/><Relationship Id="rId28" Type="http://schemas.openxmlformats.org/officeDocument/2006/relationships/hyperlink" Target="http://zakon.rada.gov.ua/laws/show/996-14" TargetMode="External"/><Relationship Id="rId36" Type="http://schemas.openxmlformats.org/officeDocument/2006/relationships/hyperlink" Target="https://zakon.rada.gov.ua/laws/show/z0389-01" TargetMode="External"/><Relationship Id="rId49" Type="http://schemas.openxmlformats.org/officeDocument/2006/relationships/hyperlink" Target="http://gazeta.vobu.ua/" TargetMode="External"/><Relationship Id="rId10" Type="http://schemas.openxmlformats.org/officeDocument/2006/relationships/hyperlink" Target="https://zakon.rada.gov.ua/laws/show/v0162500-22" TargetMode="External"/><Relationship Id="rId19" Type="http://schemas.openxmlformats.org/officeDocument/2006/relationships/hyperlink" Target="https://buhgalter911.com/normativnaya-baza/instr-plan-rah/plan-rah/plan-schetov-buhgalterskogo-1021043.html" TargetMode="External"/><Relationship Id="rId31" Type="http://schemas.openxmlformats.org/officeDocument/2006/relationships/hyperlink" Target="https://zakon.rada.gov.ua/laws/show/851-15/ed20181107" TargetMode="External"/><Relationship Id="rId44" Type="http://schemas.openxmlformats.org/officeDocument/2006/relationships/hyperlink" Target="https://ibuhgalter.net/" TargetMode="External"/><Relationship Id="rId52" Type="http://schemas.openxmlformats.org/officeDocument/2006/relationships/hyperlink" Target="https://interbuh.com.ua/ua/" TargetMode="External"/><Relationship Id="rId4" Type="http://schemas.openxmlformats.org/officeDocument/2006/relationships/webSettings" Target="webSettings.xml"/><Relationship Id="rId9" Type="http://schemas.openxmlformats.org/officeDocument/2006/relationships/hyperlink" Target="http://zakon.rada.gov.ua/laws/show/z0893-99" TargetMode="External"/><Relationship Id="rId14" Type="http://schemas.openxmlformats.org/officeDocument/2006/relationships/hyperlink" Target="https://zakon.rada.gov.ua/rada/show/v1327201-09" TargetMode="External"/><Relationship Id="rId22" Type="http://schemas.openxmlformats.org/officeDocument/2006/relationships/hyperlink" Target="https://zakon.rada.gov.ua/laws/show/z0168-95" TargetMode="External"/><Relationship Id="rId27" Type="http://schemas.openxmlformats.org/officeDocument/2006/relationships/hyperlink" Target="https://zakon.rada.gov.ua/laws/show/2121-14" TargetMode="External"/><Relationship Id="rId30" Type="http://schemas.openxmlformats.org/officeDocument/2006/relationships/hyperlink" Target="https://zakon.rada.gov.ua/laws/show/504/96-%D0%B2%D1%80" TargetMode="External"/><Relationship Id="rId35" Type="http://schemas.openxmlformats.org/officeDocument/2006/relationships/hyperlink" Target="https://zakon.rada.gov.ua/laws/show/1591-20" TargetMode="External"/><Relationship Id="rId43" Type="http://schemas.openxmlformats.org/officeDocument/2006/relationships/hyperlink" Target="https://i.factor.ua/ukr/" TargetMode="External"/><Relationship Id="rId48" Type="http://schemas.openxmlformats.org/officeDocument/2006/relationships/hyperlink" Target="https://dtkt.ua/" TargetMode="External"/><Relationship Id="rId56" Type="http://schemas.openxmlformats.org/officeDocument/2006/relationships/theme" Target="theme/theme1.xml"/><Relationship Id="rId8" Type="http://schemas.openxmlformats.org/officeDocument/2006/relationships/hyperlink" Target="https://zakon.rada.gov.ua/laws/show/v0163500-22" TargetMode="External"/><Relationship Id="rId51" Type="http://schemas.openxmlformats.org/officeDocument/2006/relationships/hyperlink" Target="https://document.vobu.ua/korysne/blank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TotalTime>
  <Pages>13</Pages>
  <Words>19088</Words>
  <Characters>10881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WRC</dc:creator>
  <cp:keywords/>
  <dc:description/>
  <cp:lastModifiedBy>WiZaRd</cp:lastModifiedBy>
  <cp:revision>11</cp:revision>
  <cp:lastPrinted>2024-09-11T06:26:00Z</cp:lastPrinted>
  <dcterms:created xsi:type="dcterms:W3CDTF">2023-09-10T19:27:00Z</dcterms:created>
  <dcterms:modified xsi:type="dcterms:W3CDTF">2024-10-05T13:17:00Z</dcterms:modified>
</cp:coreProperties>
</file>