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0B" w:rsidRPr="00215DAA" w:rsidRDefault="002B3DD9">
      <w:pPr>
        <w:pStyle w:val="1"/>
        <w:spacing w:after="0"/>
      </w:pPr>
      <w:r w:rsidRPr="00215DAA">
        <w:rPr>
          <w:lang w:eastAsia="ru-RU" w:bidi="ru-RU"/>
        </w:rPr>
        <w:t>План роботи</w:t>
      </w:r>
    </w:p>
    <w:p w:rsidR="00EE065C" w:rsidRDefault="002B3DD9" w:rsidP="00296C47">
      <w:pPr>
        <w:pStyle w:val="1"/>
        <w:spacing w:after="0"/>
        <w:rPr>
          <w:lang w:eastAsia="ru-RU" w:bidi="ru-RU"/>
        </w:rPr>
      </w:pPr>
      <w:r w:rsidRPr="00215DAA">
        <w:rPr>
          <w:lang w:eastAsia="ru-RU" w:bidi="ru-RU"/>
        </w:rPr>
        <w:t xml:space="preserve">Постійної </w:t>
      </w:r>
      <w:r w:rsidR="00296C47" w:rsidRPr="00215DAA">
        <w:rPr>
          <w:lang w:eastAsia="ru-RU" w:bidi="ru-RU"/>
        </w:rPr>
        <w:t xml:space="preserve">комісії з </w:t>
      </w:r>
      <w:r w:rsidR="00EE065C">
        <w:rPr>
          <w:lang w:eastAsia="ru-RU" w:bidi="ru-RU"/>
        </w:rPr>
        <w:t>гуманітарної та соціальної роботи</w:t>
      </w:r>
    </w:p>
    <w:p w:rsidR="00AB6860" w:rsidRDefault="00296C47" w:rsidP="00296C47">
      <w:pPr>
        <w:pStyle w:val="1"/>
        <w:spacing w:after="0"/>
        <w:rPr>
          <w:lang w:eastAsia="ru-RU" w:bidi="ru-RU"/>
        </w:rPr>
      </w:pPr>
      <w:r w:rsidRPr="00215DAA">
        <w:rPr>
          <w:lang w:eastAsia="ru-RU" w:bidi="ru-RU"/>
        </w:rPr>
        <w:t>Вченої ради Чернівець</w:t>
      </w:r>
      <w:r w:rsidR="00AB6860">
        <w:rPr>
          <w:lang w:eastAsia="ru-RU" w:bidi="ru-RU"/>
        </w:rPr>
        <w:t>кого національного університету</w:t>
      </w:r>
    </w:p>
    <w:p w:rsidR="00296C47" w:rsidRPr="00215DAA" w:rsidRDefault="00296C47" w:rsidP="00296C47">
      <w:pPr>
        <w:pStyle w:val="1"/>
        <w:spacing w:after="0"/>
        <w:rPr>
          <w:lang w:eastAsia="ru-RU" w:bidi="ru-RU"/>
        </w:rPr>
      </w:pPr>
      <w:r w:rsidRPr="00215DAA">
        <w:rPr>
          <w:lang w:eastAsia="ru-RU" w:bidi="ru-RU"/>
        </w:rPr>
        <w:t>імені Юрія Федьковича</w:t>
      </w:r>
    </w:p>
    <w:p w:rsidR="00A0310B" w:rsidRPr="00215DAA" w:rsidRDefault="002B3DD9">
      <w:pPr>
        <w:pStyle w:val="1"/>
        <w:spacing w:after="320"/>
      </w:pPr>
      <w:r w:rsidRPr="00215DAA">
        <w:t>на 2023/2024 рік</w:t>
      </w:r>
    </w:p>
    <w:tbl>
      <w:tblPr>
        <w:tblOverlap w:val="never"/>
        <w:tblW w:w="10048" w:type="dxa"/>
        <w:jc w:val="center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5011"/>
        <w:gridCol w:w="1418"/>
        <w:gridCol w:w="3068"/>
      </w:tblGrid>
      <w:tr w:rsidR="00A0310B" w:rsidRPr="00F350E7" w:rsidTr="00833A29">
        <w:trPr>
          <w:trHeight w:hRule="exact" w:val="67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310B" w:rsidRPr="00F350E7" w:rsidRDefault="002B3DD9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310B" w:rsidRPr="00F350E7" w:rsidRDefault="002B3DD9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b/>
                <w:bCs/>
                <w:sz w:val="26"/>
                <w:szCs w:val="26"/>
              </w:rPr>
              <w:t>Питання, що виносяться на розгляд Постійної комісії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310B" w:rsidRPr="00F350E7" w:rsidRDefault="002B3DD9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b/>
                <w:bCs/>
                <w:sz w:val="26"/>
                <w:szCs w:val="26"/>
              </w:rPr>
              <w:t>Термін виконання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0B" w:rsidRPr="00F350E7" w:rsidRDefault="00215DAA" w:rsidP="00833A2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b/>
                <w:bCs/>
                <w:sz w:val="26"/>
                <w:szCs w:val="26"/>
              </w:rPr>
              <w:t>В</w:t>
            </w:r>
            <w:r w:rsidR="002B3DD9" w:rsidRPr="00F350E7">
              <w:rPr>
                <w:b/>
                <w:bCs/>
                <w:sz w:val="26"/>
                <w:szCs w:val="26"/>
              </w:rPr>
              <w:t>ідповідальні особи</w:t>
            </w:r>
          </w:p>
        </w:tc>
      </w:tr>
      <w:tr w:rsidR="00A0310B" w:rsidRPr="00F350E7" w:rsidTr="00F350E7">
        <w:trPr>
          <w:trHeight w:hRule="exact" w:val="66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B3DD9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1.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96C47" w:rsidP="0053245F">
            <w:pPr>
              <w:pStyle w:val="a7"/>
              <w:jc w:val="both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Оновлення Положення про Комісію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96C47" w:rsidP="00833A2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листопад</w:t>
            </w:r>
            <w:r w:rsidR="002B3DD9" w:rsidRPr="00F350E7">
              <w:rPr>
                <w:sz w:val="26"/>
                <w:szCs w:val="26"/>
              </w:rPr>
              <w:t xml:space="preserve"> 2023 року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Pr="00F350E7" w:rsidRDefault="00EE065C" w:rsidP="0034655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i/>
                <w:iCs/>
                <w:sz w:val="26"/>
                <w:szCs w:val="26"/>
              </w:rPr>
              <w:t>Л.Г.Доцюк</w:t>
            </w:r>
          </w:p>
        </w:tc>
      </w:tr>
      <w:tr w:rsidR="00296C47" w:rsidRPr="00F350E7" w:rsidTr="00F350E7">
        <w:trPr>
          <w:trHeight w:hRule="exact" w:val="6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6C47" w:rsidRPr="00F350E7" w:rsidRDefault="00296C47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2.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6C47" w:rsidRPr="00F350E7" w:rsidRDefault="00346559" w:rsidP="0053245F">
            <w:pPr>
              <w:pStyle w:val="a7"/>
              <w:jc w:val="both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Формування Плану роботи Комісії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6C47" w:rsidRPr="00F350E7" w:rsidRDefault="00296C47" w:rsidP="00833A2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листопад 2023 року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47" w:rsidRPr="00F350E7" w:rsidRDefault="00EE065C" w:rsidP="0034655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i/>
                <w:iCs/>
                <w:sz w:val="26"/>
                <w:szCs w:val="26"/>
              </w:rPr>
              <w:t>Л.Г.Доцюк</w:t>
            </w:r>
          </w:p>
        </w:tc>
      </w:tr>
      <w:tr w:rsidR="00A0310B" w:rsidRPr="00F350E7" w:rsidTr="00346559">
        <w:trPr>
          <w:trHeight w:hRule="exact" w:val="98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96C47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3</w:t>
            </w:r>
            <w:r w:rsidR="002B3DD9" w:rsidRPr="00F350E7">
              <w:rPr>
                <w:sz w:val="26"/>
                <w:szCs w:val="26"/>
              </w:rPr>
              <w:t>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B3DD9" w:rsidP="0061179D">
            <w:pPr>
              <w:pStyle w:val="a7"/>
              <w:spacing w:line="221" w:lineRule="auto"/>
              <w:jc w:val="both"/>
              <w:rPr>
                <w:color w:val="auto"/>
                <w:sz w:val="26"/>
                <w:szCs w:val="26"/>
              </w:rPr>
            </w:pPr>
            <w:r w:rsidRPr="00F350E7">
              <w:rPr>
                <w:color w:val="auto"/>
                <w:sz w:val="26"/>
                <w:szCs w:val="26"/>
              </w:rPr>
              <w:t xml:space="preserve">Розгляд </w:t>
            </w:r>
            <w:r w:rsidR="009A36A0" w:rsidRPr="00F350E7">
              <w:rPr>
                <w:color w:val="auto"/>
                <w:sz w:val="26"/>
                <w:szCs w:val="26"/>
              </w:rPr>
              <w:t xml:space="preserve">плану благодійних та патріотично-виховних заходів </w:t>
            </w:r>
            <w:r w:rsidR="0061179D" w:rsidRPr="00F350E7">
              <w:rPr>
                <w:color w:val="auto"/>
                <w:sz w:val="26"/>
                <w:szCs w:val="26"/>
              </w:rPr>
              <w:t>на</w:t>
            </w:r>
            <w:r w:rsidR="009A36A0" w:rsidRPr="00F350E7">
              <w:rPr>
                <w:color w:val="auto"/>
                <w:sz w:val="26"/>
                <w:szCs w:val="26"/>
              </w:rPr>
              <w:t xml:space="preserve"> підтримку Збройних сил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96C47" w:rsidP="00833A29">
            <w:pPr>
              <w:pStyle w:val="a7"/>
              <w:spacing w:line="226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 xml:space="preserve">грудень </w:t>
            </w:r>
            <w:r w:rsidR="002B3DD9" w:rsidRPr="00F350E7">
              <w:rPr>
                <w:sz w:val="26"/>
                <w:szCs w:val="26"/>
              </w:rPr>
              <w:t>2023 року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Pr="00F350E7" w:rsidRDefault="002B3DD9" w:rsidP="00346559">
            <w:pPr>
              <w:pStyle w:val="a7"/>
              <w:spacing w:line="226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</w:t>
            </w:r>
            <w:r w:rsidR="00296C47" w:rsidRPr="00F350E7">
              <w:rPr>
                <w:sz w:val="26"/>
                <w:szCs w:val="26"/>
              </w:rPr>
              <w:t>и</w:t>
            </w:r>
            <w:r w:rsidRPr="00F350E7">
              <w:rPr>
                <w:sz w:val="26"/>
                <w:szCs w:val="26"/>
              </w:rPr>
              <w:t xml:space="preserve"> Постійної комісії</w:t>
            </w:r>
          </w:p>
        </w:tc>
      </w:tr>
      <w:tr w:rsidR="00A0310B" w:rsidRPr="00F350E7" w:rsidTr="00346559">
        <w:trPr>
          <w:trHeight w:hRule="exact" w:val="12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96C47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4</w:t>
            </w:r>
            <w:r w:rsidR="002B3DD9" w:rsidRPr="00F350E7">
              <w:rPr>
                <w:sz w:val="26"/>
                <w:szCs w:val="26"/>
              </w:rPr>
              <w:t>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0E2F11" w:rsidP="0053245F">
            <w:pPr>
              <w:pStyle w:val="a7"/>
              <w:jc w:val="both"/>
              <w:rPr>
                <w:color w:val="auto"/>
                <w:sz w:val="26"/>
                <w:szCs w:val="26"/>
              </w:rPr>
            </w:pPr>
            <w:r w:rsidRPr="00F350E7">
              <w:rPr>
                <w:color w:val="auto"/>
                <w:sz w:val="26"/>
                <w:szCs w:val="26"/>
              </w:rPr>
              <w:t>Розгляд плану заходів для підтримування ініціатив Студентського парламенту щодо відзначення дня Святого Миколая та Новорічних свят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E84F3F" w:rsidP="00233A4D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грудень</w:t>
            </w:r>
            <w:r w:rsidR="002B3DD9" w:rsidRPr="00F350E7">
              <w:rPr>
                <w:sz w:val="26"/>
                <w:szCs w:val="26"/>
              </w:rPr>
              <w:t xml:space="preserve"> 202</w:t>
            </w:r>
            <w:r w:rsidR="00233A4D" w:rsidRPr="00F350E7">
              <w:rPr>
                <w:sz w:val="26"/>
                <w:szCs w:val="26"/>
              </w:rPr>
              <w:t>3</w:t>
            </w:r>
            <w:r w:rsidR="002B3DD9" w:rsidRPr="00F350E7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0B" w:rsidRPr="00F350E7" w:rsidRDefault="002B3DD9" w:rsidP="0034655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</w:t>
            </w:r>
            <w:r w:rsidR="00296C47" w:rsidRPr="00F350E7">
              <w:rPr>
                <w:sz w:val="26"/>
                <w:szCs w:val="26"/>
              </w:rPr>
              <w:t>и</w:t>
            </w:r>
            <w:r w:rsidRPr="00F350E7">
              <w:rPr>
                <w:sz w:val="26"/>
                <w:szCs w:val="26"/>
              </w:rPr>
              <w:t xml:space="preserve"> Постійної комісії</w:t>
            </w:r>
          </w:p>
        </w:tc>
      </w:tr>
      <w:tr w:rsidR="00A0310B" w:rsidRPr="00F350E7" w:rsidTr="00F350E7">
        <w:trPr>
          <w:trHeight w:hRule="exact" w:val="188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296C47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5</w:t>
            </w:r>
            <w:r w:rsidR="002B3DD9" w:rsidRPr="00F350E7">
              <w:rPr>
                <w:sz w:val="26"/>
                <w:szCs w:val="26"/>
              </w:rPr>
              <w:t>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F9004A" w:rsidP="0061179D">
            <w:pPr>
              <w:pStyle w:val="a7"/>
              <w:jc w:val="both"/>
              <w:rPr>
                <w:color w:val="auto"/>
                <w:sz w:val="26"/>
                <w:szCs w:val="26"/>
              </w:rPr>
            </w:pPr>
            <w:r w:rsidRPr="00F350E7">
              <w:rPr>
                <w:color w:val="auto"/>
                <w:sz w:val="26"/>
                <w:szCs w:val="26"/>
              </w:rPr>
              <w:t xml:space="preserve">Розгляд </w:t>
            </w:r>
            <w:r w:rsidR="0061179D" w:rsidRPr="00F350E7">
              <w:rPr>
                <w:color w:val="auto"/>
                <w:sz w:val="26"/>
                <w:szCs w:val="26"/>
              </w:rPr>
              <w:t>заходів</w:t>
            </w:r>
            <w:r w:rsidRPr="00F350E7">
              <w:rPr>
                <w:color w:val="auto"/>
                <w:sz w:val="26"/>
                <w:szCs w:val="26"/>
              </w:rPr>
              <w:t xml:space="preserve"> щодо </w:t>
            </w:r>
            <w:r w:rsidR="00D85193" w:rsidRPr="00F350E7">
              <w:rPr>
                <w:color w:val="auto"/>
                <w:sz w:val="26"/>
                <w:szCs w:val="26"/>
              </w:rPr>
              <w:t>протидії конфліктним ситуаціям</w:t>
            </w:r>
            <w:r w:rsidRPr="00F350E7">
              <w:rPr>
                <w:color w:val="auto"/>
                <w:sz w:val="26"/>
                <w:szCs w:val="26"/>
              </w:rPr>
              <w:t>,</w:t>
            </w:r>
            <w:r w:rsidR="00D85193" w:rsidRPr="00F350E7">
              <w:rPr>
                <w:color w:val="auto"/>
                <w:sz w:val="26"/>
                <w:szCs w:val="26"/>
              </w:rPr>
              <w:t xml:space="preserve"> запобігання булінгу та </w:t>
            </w:r>
            <w:r w:rsidR="003E6BE5" w:rsidRPr="00F350E7">
              <w:rPr>
                <w:color w:val="auto"/>
                <w:sz w:val="26"/>
                <w:szCs w:val="26"/>
              </w:rPr>
              <w:t>недопущення дискримінації за ознакою статі, соціального та майнового стану, етнічної приналежності, рівня фізичного та</w:t>
            </w:r>
            <w:r w:rsidR="00823F8A" w:rsidRPr="00F350E7">
              <w:rPr>
                <w:color w:val="auto"/>
                <w:sz w:val="26"/>
                <w:szCs w:val="26"/>
              </w:rPr>
              <w:t xml:space="preserve"> </w:t>
            </w:r>
            <w:r w:rsidR="003E6BE5" w:rsidRPr="00F350E7">
              <w:rPr>
                <w:color w:val="auto"/>
                <w:sz w:val="26"/>
                <w:szCs w:val="26"/>
              </w:rPr>
              <w:t>інтелектуального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10B" w:rsidRPr="00F350E7" w:rsidRDefault="00B21AE2" w:rsidP="00B21AE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с</w:t>
            </w:r>
            <w:r w:rsidR="00E84F3F" w:rsidRPr="00F350E7">
              <w:rPr>
                <w:sz w:val="26"/>
                <w:szCs w:val="26"/>
              </w:rPr>
              <w:t>ічень</w:t>
            </w:r>
            <w:r w:rsidRPr="00F350E7">
              <w:rPr>
                <w:sz w:val="26"/>
                <w:szCs w:val="26"/>
              </w:rPr>
              <w:t xml:space="preserve"> </w:t>
            </w:r>
            <w:r w:rsidR="00215DAA" w:rsidRPr="00F350E7">
              <w:rPr>
                <w:sz w:val="26"/>
                <w:szCs w:val="26"/>
              </w:rPr>
              <w:t>202</w:t>
            </w:r>
            <w:r w:rsidR="00E84F3F" w:rsidRPr="00F350E7">
              <w:rPr>
                <w:sz w:val="26"/>
                <w:szCs w:val="26"/>
              </w:rPr>
              <w:t>4</w:t>
            </w:r>
            <w:r w:rsidRPr="00F350E7">
              <w:rPr>
                <w:sz w:val="26"/>
                <w:szCs w:val="26"/>
              </w:rPr>
              <w:t> </w:t>
            </w:r>
            <w:r w:rsidR="00215DAA" w:rsidRPr="00F350E7">
              <w:rPr>
                <w:sz w:val="26"/>
                <w:szCs w:val="26"/>
              </w:rPr>
              <w:t>року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5A" w:rsidRPr="00F350E7" w:rsidRDefault="002B3DD9" w:rsidP="00B64B5A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</w:t>
            </w:r>
            <w:r w:rsidR="00296C47" w:rsidRPr="00F350E7">
              <w:rPr>
                <w:sz w:val="26"/>
                <w:szCs w:val="26"/>
              </w:rPr>
              <w:t>и</w:t>
            </w:r>
            <w:r w:rsidRPr="00F350E7">
              <w:rPr>
                <w:sz w:val="26"/>
                <w:szCs w:val="26"/>
              </w:rPr>
              <w:t xml:space="preserve"> Постійної комісії</w:t>
            </w:r>
          </w:p>
        </w:tc>
      </w:tr>
      <w:tr w:rsidR="00233A4D" w:rsidRPr="00F350E7" w:rsidTr="00894B18">
        <w:trPr>
          <w:trHeight w:hRule="exact" w:val="156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09019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6.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1C020C">
            <w:pPr>
              <w:pStyle w:val="a7"/>
              <w:jc w:val="both"/>
              <w:rPr>
                <w:color w:val="auto"/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Розгляд</w:t>
            </w:r>
            <w:r w:rsidRPr="00F350E7">
              <w:rPr>
                <w:sz w:val="26"/>
                <w:szCs w:val="26"/>
              </w:rPr>
              <w:t xml:space="preserve"> заходів щодо створення </w:t>
            </w:r>
            <w:proofErr w:type="spellStart"/>
            <w:r w:rsidRPr="00F350E7">
              <w:rPr>
                <w:sz w:val="26"/>
                <w:szCs w:val="26"/>
              </w:rPr>
              <w:t>безбар’єрного</w:t>
            </w:r>
            <w:proofErr w:type="spellEnd"/>
            <w:r w:rsidRPr="00F350E7">
              <w:rPr>
                <w:sz w:val="26"/>
                <w:szCs w:val="26"/>
              </w:rPr>
              <w:t xml:space="preserve"> середовища у Чернівецькому національному університеті імені Юрія Федьковича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B21AE2" w:rsidP="00B21AE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січень 2024 року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E2" w:rsidRPr="00F350E7" w:rsidRDefault="00FF6874" w:rsidP="002A71E2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Члени Постійної комісії</w:t>
            </w:r>
            <w:r w:rsidRPr="00F350E7">
              <w:rPr>
                <w:sz w:val="26"/>
                <w:szCs w:val="26"/>
              </w:rPr>
              <w:t xml:space="preserve">, Проректор з </w:t>
            </w:r>
            <w:r w:rsidR="002A71E2" w:rsidRPr="00F350E7">
              <w:rPr>
                <w:sz w:val="26"/>
                <w:szCs w:val="26"/>
              </w:rPr>
              <w:t xml:space="preserve">науково-педагогічної роботи з питань </w:t>
            </w:r>
            <w:proofErr w:type="spellStart"/>
            <w:r w:rsidR="002A71E2" w:rsidRPr="00F350E7">
              <w:rPr>
                <w:sz w:val="26"/>
                <w:szCs w:val="26"/>
              </w:rPr>
              <w:t>навчально-</w:t>
            </w:r>
            <w:proofErr w:type="spellEnd"/>
          </w:p>
          <w:p w:rsidR="00233A4D" w:rsidRPr="00F350E7" w:rsidRDefault="002A71E2" w:rsidP="002A71E2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організаційного процесу</w:t>
            </w:r>
          </w:p>
        </w:tc>
      </w:tr>
      <w:tr w:rsidR="00233A4D" w:rsidRPr="00F350E7" w:rsidTr="00233A4D">
        <w:trPr>
          <w:trHeight w:hRule="exact" w:val="70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09019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7.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53245F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 w:rsidRPr="00F350E7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F350E7">
              <w:rPr>
                <w:sz w:val="26"/>
                <w:szCs w:val="26"/>
                <w:lang w:val="ru-RU"/>
              </w:rPr>
              <w:t>ідтримка</w:t>
            </w:r>
            <w:proofErr w:type="spellEnd"/>
            <w:r w:rsidRPr="00F350E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350E7">
              <w:rPr>
                <w:sz w:val="26"/>
                <w:szCs w:val="26"/>
                <w:lang w:val="ru-RU"/>
              </w:rPr>
              <w:t>діяльності</w:t>
            </w:r>
            <w:proofErr w:type="spellEnd"/>
            <w:r w:rsidRPr="00F350E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350E7">
              <w:rPr>
                <w:sz w:val="26"/>
                <w:szCs w:val="26"/>
                <w:lang w:val="ru-RU"/>
              </w:rPr>
              <w:t>соціально-психологічного</w:t>
            </w:r>
            <w:proofErr w:type="spellEnd"/>
            <w:r w:rsidRPr="00F350E7">
              <w:rPr>
                <w:sz w:val="26"/>
                <w:szCs w:val="26"/>
                <w:lang w:val="ru-RU"/>
              </w:rPr>
              <w:t xml:space="preserve"> центру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постійно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4D" w:rsidRPr="00F350E7" w:rsidRDefault="00233A4D" w:rsidP="00346559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Члени Постійної комісії</w:t>
            </w:r>
          </w:p>
        </w:tc>
      </w:tr>
      <w:tr w:rsidR="00233A4D" w:rsidRPr="00F350E7" w:rsidTr="00233A4D">
        <w:trPr>
          <w:trHeight w:hRule="exact" w:val="71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09019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8.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E929A5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F350E7">
              <w:rPr>
                <w:sz w:val="26"/>
                <w:szCs w:val="26"/>
                <w:lang w:val="ru-RU"/>
              </w:rPr>
              <w:t>Співпраця</w:t>
            </w:r>
            <w:proofErr w:type="spellEnd"/>
            <w:r w:rsidRPr="00F350E7">
              <w:rPr>
                <w:sz w:val="26"/>
                <w:szCs w:val="26"/>
                <w:lang w:val="ru-RU"/>
              </w:rPr>
              <w:t xml:space="preserve"> з органами </w:t>
            </w:r>
            <w:proofErr w:type="spellStart"/>
            <w:r w:rsidRPr="00F350E7">
              <w:rPr>
                <w:sz w:val="26"/>
                <w:szCs w:val="26"/>
                <w:lang w:val="ru-RU"/>
              </w:rPr>
              <w:t>студентського</w:t>
            </w:r>
            <w:proofErr w:type="spellEnd"/>
            <w:r w:rsidRPr="00F350E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350E7">
              <w:rPr>
                <w:sz w:val="26"/>
                <w:szCs w:val="26"/>
                <w:lang w:val="ru-RU"/>
              </w:rPr>
              <w:t>самоврядування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F22175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постійно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4D" w:rsidRPr="00F350E7" w:rsidRDefault="00233A4D" w:rsidP="00F22175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Члени Постійної комісії</w:t>
            </w:r>
          </w:p>
        </w:tc>
      </w:tr>
      <w:tr w:rsidR="00233A4D" w:rsidRPr="00F350E7" w:rsidTr="00894B18">
        <w:trPr>
          <w:trHeight w:hRule="exact" w:val="183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09019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9.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E929A5">
            <w:pPr>
              <w:pStyle w:val="a7"/>
              <w:jc w:val="both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Співпраця з відділом з виховної роботи та гуманітарної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F22175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постійно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5A" w:rsidRPr="00F350E7" w:rsidRDefault="00233A4D" w:rsidP="00B64B5A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Члени Постійної комісії</w:t>
            </w:r>
            <w:r w:rsidR="00B64B5A" w:rsidRPr="00F350E7">
              <w:rPr>
                <w:sz w:val="26"/>
                <w:szCs w:val="26"/>
              </w:rPr>
              <w:t>,</w:t>
            </w:r>
          </w:p>
          <w:p w:rsidR="00233A4D" w:rsidRPr="00F350E7" w:rsidRDefault="00B64B5A" w:rsidP="00B64B5A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proofErr w:type="spellStart"/>
            <w:r w:rsidRPr="00F350E7">
              <w:rPr>
                <w:sz w:val="26"/>
                <w:szCs w:val="26"/>
              </w:rPr>
              <w:t>Проректорка</w:t>
            </w:r>
            <w:proofErr w:type="spellEnd"/>
            <w:r w:rsidRPr="00F350E7">
              <w:rPr>
                <w:sz w:val="26"/>
                <w:szCs w:val="26"/>
              </w:rPr>
              <w:t xml:space="preserve"> з науково-педагогічної роботи з питань навчально-виховного процесу</w:t>
            </w:r>
          </w:p>
        </w:tc>
      </w:tr>
      <w:tr w:rsidR="00233A4D" w:rsidRPr="00F350E7" w:rsidTr="00233A4D">
        <w:trPr>
          <w:trHeight w:hRule="exact" w:val="70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090192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10.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E929A5">
            <w:pPr>
              <w:pStyle w:val="a7"/>
              <w:jc w:val="both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Розгляд заходів щодо соціальної підтримки студентів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F22175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пост</w:t>
            </w:r>
            <w:bookmarkStart w:id="0" w:name="_GoBack"/>
            <w:bookmarkEnd w:id="0"/>
            <w:r w:rsidRPr="00F350E7">
              <w:rPr>
                <w:sz w:val="26"/>
                <w:szCs w:val="26"/>
              </w:rPr>
              <w:t>ійно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4D" w:rsidRPr="00F350E7" w:rsidRDefault="00233A4D" w:rsidP="00F22175">
            <w:pPr>
              <w:pStyle w:val="a7"/>
              <w:spacing w:line="233" w:lineRule="auto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Члени Постійної комісії</w:t>
            </w:r>
          </w:p>
        </w:tc>
      </w:tr>
      <w:tr w:rsidR="00233A4D" w:rsidRPr="00F350E7" w:rsidTr="00894B18">
        <w:trPr>
          <w:trHeight w:hRule="exact" w:val="57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11.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53245F">
            <w:pPr>
              <w:pStyle w:val="a7"/>
              <w:jc w:val="both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 xml:space="preserve">Розгляд поточних питань </w:t>
            </w:r>
            <w:r w:rsidRPr="00F350E7">
              <w:rPr>
                <w:sz w:val="26"/>
                <w:szCs w:val="26"/>
                <w:lang w:eastAsia="ru-RU" w:bidi="ru-RU"/>
              </w:rPr>
              <w:t>гуманітарної та соціальної діяльності Університету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A4D" w:rsidRPr="00F350E7" w:rsidRDefault="00233A4D" w:rsidP="0053245F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постійно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4D" w:rsidRPr="00F350E7" w:rsidRDefault="00233A4D" w:rsidP="00346559">
            <w:pPr>
              <w:pStyle w:val="a7"/>
              <w:jc w:val="center"/>
              <w:rPr>
                <w:sz w:val="26"/>
                <w:szCs w:val="26"/>
              </w:rPr>
            </w:pPr>
            <w:r w:rsidRPr="00F350E7">
              <w:rPr>
                <w:sz w:val="26"/>
                <w:szCs w:val="26"/>
              </w:rPr>
              <w:t>Члени Постійної комісії</w:t>
            </w:r>
          </w:p>
        </w:tc>
      </w:tr>
    </w:tbl>
    <w:p w:rsidR="00A0310B" w:rsidRDefault="00A0310B">
      <w:pPr>
        <w:spacing w:line="1" w:lineRule="exact"/>
      </w:pPr>
    </w:p>
    <w:p w:rsidR="00823F8A" w:rsidRDefault="00823F8A" w:rsidP="00631A88">
      <w:pPr>
        <w:pStyle w:val="a7"/>
        <w:jc w:val="both"/>
      </w:pPr>
      <w:r>
        <w:tab/>
      </w:r>
    </w:p>
    <w:p w:rsidR="00823F8A" w:rsidRDefault="00823F8A" w:rsidP="00CA48A5">
      <w:pPr>
        <w:pStyle w:val="a7"/>
        <w:jc w:val="both"/>
      </w:pPr>
      <w:r>
        <w:t xml:space="preserve">Голова Постійної 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</w:rPr>
        <w:t>Лідія ДОЦЮК</w:t>
      </w:r>
    </w:p>
    <w:p w:rsidR="00215DAA" w:rsidRPr="009021FB" w:rsidRDefault="00215DAA" w:rsidP="009021FB">
      <w:pPr>
        <w:spacing w:after="35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15DAA" w:rsidRPr="009021FB" w:rsidSect="00F350E7">
      <w:footerReference w:type="even" r:id="rId7"/>
      <w:footerReference w:type="default" r:id="rId8"/>
      <w:pgSz w:w="11900" w:h="16840"/>
      <w:pgMar w:top="709" w:right="567" w:bottom="851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76" w:rsidRDefault="00C54976" w:rsidP="00A0310B">
      <w:r>
        <w:separator/>
      </w:r>
    </w:p>
  </w:endnote>
  <w:endnote w:type="continuationSeparator" w:id="0">
    <w:p w:rsidR="00C54976" w:rsidRDefault="00C54976" w:rsidP="00A0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0B" w:rsidRDefault="00C549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2pt;margin-top:784.1pt;width:17.05pt;height:12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0310B" w:rsidRDefault="002B3DD9">
                <w:pPr>
                  <w:pStyle w:val="20"/>
                  <w:rPr>
                    <w:sz w:val="30"/>
                    <w:szCs w:val="30"/>
                  </w:rPr>
                </w:pPr>
                <w:r>
                  <w:rPr>
                    <w:i/>
                    <w:iCs/>
                    <w:sz w:val="30"/>
                    <w:szCs w:val="30"/>
                  </w:rPr>
                  <w:t>^6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0B" w:rsidRDefault="00A0310B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76" w:rsidRDefault="00C54976"/>
  </w:footnote>
  <w:footnote w:type="continuationSeparator" w:id="0">
    <w:p w:rsidR="00C54976" w:rsidRDefault="00C549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310B"/>
    <w:rsid w:val="000E2F11"/>
    <w:rsid w:val="001167FD"/>
    <w:rsid w:val="001C020C"/>
    <w:rsid w:val="00215DAA"/>
    <w:rsid w:val="00233A4D"/>
    <w:rsid w:val="00282AFF"/>
    <w:rsid w:val="00283CD4"/>
    <w:rsid w:val="00296C47"/>
    <w:rsid w:val="002A71E2"/>
    <w:rsid w:val="002B3DD9"/>
    <w:rsid w:val="00346559"/>
    <w:rsid w:val="003A68DE"/>
    <w:rsid w:val="003D20F0"/>
    <w:rsid w:val="003E6BE5"/>
    <w:rsid w:val="0053245F"/>
    <w:rsid w:val="0061179D"/>
    <w:rsid w:val="00631A88"/>
    <w:rsid w:val="00684BEF"/>
    <w:rsid w:val="00775DE6"/>
    <w:rsid w:val="00823F8A"/>
    <w:rsid w:val="00833A29"/>
    <w:rsid w:val="00883F06"/>
    <w:rsid w:val="00894B18"/>
    <w:rsid w:val="008F6718"/>
    <w:rsid w:val="009021FB"/>
    <w:rsid w:val="009A36A0"/>
    <w:rsid w:val="009E6472"/>
    <w:rsid w:val="00A0310B"/>
    <w:rsid w:val="00A45783"/>
    <w:rsid w:val="00AA072B"/>
    <w:rsid w:val="00AB6860"/>
    <w:rsid w:val="00B21AE2"/>
    <w:rsid w:val="00B64B5A"/>
    <w:rsid w:val="00C54976"/>
    <w:rsid w:val="00CA48A5"/>
    <w:rsid w:val="00D70800"/>
    <w:rsid w:val="00D85193"/>
    <w:rsid w:val="00DB53FB"/>
    <w:rsid w:val="00DF37F1"/>
    <w:rsid w:val="00E84F3F"/>
    <w:rsid w:val="00E929A5"/>
    <w:rsid w:val="00EE065C"/>
    <w:rsid w:val="00F350E7"/>
    <w:rsid w:val="00F9004A"/>
    <w:rsid w:val="00FD4439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1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A031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A031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A03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A03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A0310B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rsid w:val="00A0310B"/>
    <w:pPr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A0310B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0310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Kafedra</cp:lastModifiedBy>
  <cp:revision>22</cp:revision>
  <dcterms:created xsi:type="dcterms:W3CDTF">2023-11-15T13:14:00Z</dcterms:created>
  <dcterms:modified xsi:type="dcterms:W3CDTF">2023-11-21T15:01:00Z</dcterms:modified>
</cp:coreProperties>
</file>