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2945A587" w14:textId="0ABD38A3" w:rsidR="0028798F" w:rsidRPr="00DA68D4" w:rsidRDefault="008532F2" w:rsidP="0028798F">
      <w:pPr>
        <w:widowControl/>
        <w:adjustRightInd w:val="0"/>
        <w:ind w:right="517"/>
        <w:jc w:val="center"/>
        <w:rPr>
          <w:rFonts w:eastAsiaTheme="minorHAnsi"/>
          <w:color w:val="632423" w:themeColor="accent2" w:themeShade="80"/>
          <w:sz w:val="40"/>
          <w:szCs w:val="40"/>
        </w:rPr>
      </w:pPr>
      <w:r w:rsidRPr="008532F2">
        <w:rPr>
          <w:b/>
          <w:color w:val="632423" w:themeColor="accent2" w:themeShade="80"/>
          <w:sz w:val="40"/>
          <w:szCs w:val="40"/>
        </w:rPr>
        <w:t>«</w:t>
      </w:r>
      <w:r w:rsidR="002D4C13" w:rsidRPr="002D4C13">
        <w:rPr>
          <w:b/>
          <w:color w:val="632423" w:themeColor="accent2" w:themeShade="80"/>
          <w:sz w:val="40"/>
          <w:szCs w:val="40"/>
        </w:rPr>
        <w:t>Теорія і методологія географічної науки</w:t>
      </w:r>
      <w:r w:rsidRPr="008532F2">
        <w:rPr>
          <w:b/>
          <w:bCs/>
          <w:color w:val="632423" w:themeColor="accent2" w:themeShade="80"/>
          <w:sz w:val="40"/>
          <w:szCs w:val="40"/>
        </w:rPr>
        <w:t>»</w:t>
      </w:r>
    </w:p>
    <w:p w14:paraId="6FEC06EE" w14:textId="77777777" w:rsidR="0028798F" w:rsidRPr="00B76FC8" w:rsidRDefault="0028798F" w:rsidP="0028798F">
      <w:pPr>
        <w:widowControl/>
        <w:adjustRightInd w:val="0"/>
        <w:ind w:right="517"/>
        <w:jc w:val="center"/>
        <w:rPr>
          <w:rFonts w:eastAsiaTheme="minorHAnsi"/>
          <w:color w:val="000000"/>
          <w:sz w:val="28"/>
          <w:szCs w:val="28"/>
        </w:rPr>
      </w:pPr>
    </w:p>
    <w:p w14:paraId="4CD2BEF6" w14:textId="78DE84B3" w:rsidR="0028798F" w:rsidRPr="00B76FC8" w:rsidRDefault="001F54EA" w:rsidP="0028798F">
      <w:pPr>
        <w:widowControl/>
        <w:adjustRightInd w:val="0"/>
        <w:ind w:right="517"/>
        <w:jc w:val="center"/>
        <w:rPr>
          <w:rFonts w:eastAsiaTheme="minorHAnsi"/>
          <w:color w:val="000000"/>
          <w:sz w:val="28"/>
          <w:szCs w:val="28"/>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w:t>
      </w:r>
      <w:r w:rsidR="0028798F" w:rsidRPr="00B76FC8">
        <w:rPr>
          <w:rFonts w:eastAsiaTheme="minorHAnsi"/>
          <w:i/>
          <w:iCs/>
          <w:color w:val="000000"/>
          <w:sz w:val="28"/>
          <w:szCs w:val="28"/>
        </w:rPr>
        <w:t xml:space="preserve"> </w:t>
      </w:r>
      <w:proofErr w:type="spellStart"/>
      <w:r w:rsidR="00332AF7">
        <w:rPr>
          <w:rFonts w:eastAsiaTheme="minorHAnsi"/>
          <w:i/>
          <w:iCs/>
          <w:color w:val="000000"/>
          <w:sz w:val="28"/>
          <w:szCs w:val="28"/>
          <w:u w:val="single"/>
          <w:lang w:val="ru-RU"/>
        </w:rPr>
        <w:t>вибіркова</w:t>
      </w:r>
      <w:proofErr w:type="spellEnd"/>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332AF7">
        <w:rPr>
          <w:rFonts w:eastAsiaTheme="minorHAnsi"/>
          <w:i/>
          <w:color w:val="000000" w:themeColor="text1"/>
          <w:sz w:val="28"/>
          <w:szCs w:val="28"/>
          <w:lang w:val="ru-RU"/>
        </w:rPr>
        <w:t>3</w:t>
      </w:r>
      <w:r w:rsidR="0028798F" w:rsidRPr="00B76FC8">
        <w:rPr>
          <w:rFonts w:eastAsiaTheme="minorHAnsi"/>
          <w:color w:val="000000"/>
          <w:sz w:val="28"/>
          <w:szCs w:val="28"/>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662"/>
        <w:gridCol w:w="6145"/>
      </w:tblGrid>
      <w:tr w:rsidR="00332AF7" w14:paraId="1B7C616E" w14:textId="77777777" w:rsidTr="00A44190">
        <w:tc>
          <w:tcPr>
            <w:tcW w:w="4510" w:type="dxa"/>
          </w:tcPr>
          <w:p w14:paraId="34961C7B" w14:textId="77777777" w:rsidR="00332AF7" w:rsidRDefault="00332AF7" w:rsidP="00A44190">
            <w:pPr>
              <w:pStyle w:val="TableParagraph"/>
              <w:ind w:left="0"/>
              <w:rPr>
                <w:b/>
                <w:sz w:val="28"/>
                <w:szCs w:val="28"/>
              </w:rPr>
            </w:pPr>
            <w:r w:rsidRPr="00CA1254">
              <w:rPr>
                <w:b/>
                <w:bCs/>
                <w:sz w:val="28"/>
                <w:szCs w:val="28"/>
              </w:rPr>
              <w:t>Освітньо-професійна програма</w:t>
            </w:r>
          </w:p>
        </w:tc>
        <w:tc>
          <w:tcPr>
            <w:tcW w:w="5390" w:type="dxa"/>
          </w:tcPr>
          <w:p w14:paraId="7DCF79B0" w14:textId="77777777" w:rsidR="00332AF7" w:rsidRPr="00BA4B12" w:rsidRDefault="00332AF7" w:rsidP="00A44190">
            <w:pPr>
              <w:pStyle w:val="TableParagraph"/>
              <w:ind w:left="0"/>
              <w:rPr>
                <w:sz w:val="28"/>
                <w:szCs w:val="28"/>
              </w:rPr>
            </w:pPr>
            <w:r w:rsidRPr="00BA4B12">
              <w:rPr>
                <w:rFonts w:cs="Arial"/>
                <w:b/>
                <w:bCs/>
                <w:sz w:val="28"/>
                <w:szCs w:val="28"/>
              </w:rPr>
              <w:t>Географія</w:t>
            </w:r>
          </w:p>
        </w:tc>
      </w:tr>
      <w:tr w:rsidR="00332AF7" w14:paraId="69F4D072" w14:textId="77777777" w:rsidTr="00A44190">
        <w:tc>
          <w:tcPr>
            <w:tcW w:w="4510" w:type="dxa"/>
          </w:tcPr>
          <w:p w14:paraId="0DB2829E" w14:textId="77777777" w:rsidR="00332AF7" w:rsidRDefault="00332AF7" w:rsidP="00A44190">
            <w:pPr>
              <w:pStyle w:val="TableParagraph"/>
              <w:ind w:left="0"/>
              <w:rPr>
                <w:b/>
                <w:sz w:val="28"/>
                <w:szCs w:val="28"/>
              </w:rPr>
            </w:pPr>
            <w:r w:rsidRPr="00CA1254">
              <w:rPr>
                <w:b/>
                <w:bCs/>
                <w:sz w:val="28"/>
                <w:szCs w:val="28"/>
              </w:rPr>
              <w:t>Спеціальність</w:t>
            </w:r>
          </w:p>
        </w:tc>
        <w:tc>
          <w:tcPr>
            <w:tcW w:w="5390" w:type="dxa"/>
          </w:tcPr>
          <w:p w14:paraId="1449B015" w14:textId="77777777" w:rsidR="00332AF7" w:rsidRPr="00F91372" w:rsidRDefault="00332AF7" w:rsidP="00A44190">
            <w:pPr>
              <w:pStyle w:val="TableParagraph"/>
              <w:ind w:left="0"/>
              <w:rPr>
                <w:sz w:val="28"/>
                <w:szCs w:val="28"/>
              </w:rPr>
            </w:pPr>
            <w:r w:rsidRPr="00E21397">
              <w:rPr>
                <w:bCs/>
                <w:color w:val="000000"/>
                <w:kern w:val="24"/>
                <w:sz w:val="28"/>
                <w:szCs w:val="24"/>
              </w:rPr>
              <w:t>014 Середня освіта (</w:t>
            </w:r>
            <w:r>
              <w:rPr>
                <w:bCs/>
                <w:color w:val="000000"/>
                <w:kern w:val="24"/>
                <w:sz w:val="28"/>
                <w:szCs w:val="24"/>
                <w:lang w:val="ru-RU"/>
              </w:rPr>
              <w:t>Г</w:t>
            </w:r>
            <w:proofErr w:type="spellStart"/>
            <w:r w:rsidRPr="00E21397">
              <w:rPr>
                <w:bCs/>
                <w:color w:val="000000"/>
                <w:kern w:val="24"/>
                <w:sz w:val="28"/>
                <w:szCs w:val="24"/>
              </w:rPr>
              <w:t>еографія</w:t>
            </w:r>
            <w:proofErr w:type="spellEnd"/>
            <w:r w:rsidRPr="00E21397">
              <w:rPr>
                <w:bCs/>
                <w:color w:val="000000"/>
                <w:kern w:val="24"/>
                <w:sz w:val="28"/>
                <w:szCs w:val="24"/>
              </w:rPr>
              <w:t>)</w:t>
            </w:r>
          </w:p>
        </w:tc>
      </w:tr>
      <w:tr w:rsidR="00332AF7" w14:paraId="6D89F512" w14:textId="77777777" w:rsidTr="00A44190">
        <w:tc>
          <w:tcPr>
            <w:tcW w:w="4510" w:type="dxa"/>
          </w:tcPr>
          <w:p w14:paraId="6FED95CE" w14:textId="77777777" w:rsidR="00332AF7" w:rsidRDefault="00332AF7" w:rsidP="00A44190">
            <w:pPr>
              <w:pStyle w:val="TableParagraph"/>
              <w:ind w:left="0"/>
              <w:rPr>
                <w:b/>
                <w:sz w:val="28"/>
                <w:szCs w:val="28"/>
              </w:rPr>
            </w:pPr>
            <w:r w:rsidRPr="00CA1254">
              <w:rPr>
                <w:b/>
                <w:bCs/>
                <w:sz w:val="28"/>
                <w:szCs w:val="28"/>
              </w:rPr>
              <w:t>Галузь знань</w:t>
            </w:r>
          </w:p>
        </w:tc>
        <w:tc>
          <w:tcPr>
            <w:tcW w:w="5390" w:type="dxa"/>
          </w:tcPr>
          <w:p w14:paraId="0898EB5D" w14:textId="77777777" w:rsidR="00332AF7" w:rsidRPr="00F91372" w:rsidRDefault="00332AF7" w:rsidP="00A44190">
            <w:pPr>
              <w:pStyle w:val="TableParagraph"/>
              <w:ind w:left="0"/>
              <w:rPr>
                <w:sz w:val="28"/>
                <w:szCs w:val="28"/>
              </w:rPr>
            </w:pPr>
            <w:r w:rsidRPr="00E21397">
              <w:rPr>
                <w:bCs/>
                <w:color w:val="000000"/>
                <w:kern w:val="24"/>
                <w:sz w:val="28"/>
                <w:szCs w:val="24"/>
              </w:rPr>
              <w:t>01 Освіта/Педагогіка</w:t>
            </w:r>
          </w:p>
        </w:tc>
      </w:tr>
      <w:tr w:rsidR="00332AF7" w14:paraId="086B3AF8" w14:textId="77777777" w:rsidTr="00A44190">
        <w:tc>
          <w:tcPr>
            <w:tcW w:w="4510" w:type="dxa"/>
          </w:tcPr>
          <w:p w14:paraId="608BACC5" w14:textId="77777777" w:rsidR="00332AF7" w:rsidRDefault="00332AF7" w:rsidP="00A44190">
            <w:pPr>
              <w:pStyle w:val="TableParagraph"/>
              <w:ind w:left="0"/>
              <w:rPr>
                <w:b/>
                <w:sz w:val="28"/>
                <w:szCs w:val="28"/>
              </w:rPr>
            </w:pPr>
            <w:r w:rsidRPr="00CA1254">
              <w:rPr>
                <w:b/>
                <w:bCs/>
                <w:sz w:val="28"/>
                <w:szCs w:val="28"/>
              </w:rPr>
              <w:t>Рівень вищої освіти</w:t>
            </w:r>
          </w:p>
        </w:tc>
        <w:tc>
          <w:tcPr>
            <w:tcW w:w="5390" w:type="dxa"/>
          </w:tcPr>
          <w:p w14:paraId="696FFDDF" w14:textId="77777777" w:rsidR="00332AF7" w:rsidRPr="00BA4B12" w:rsidRDefault="00332AF7" w:rsidP="00A44190">
            <w:pPr>
              <w:pStyle w:val="TableParagraph"/>
              <w:ind w:left="0"/>
              <w:rPr>
                <w:bCs/>
                <w:sz w:val="28"/>
                <w:szCs w:val="28"/>
              </w:rPr>
            </w:pPr>
            <w:r>
              <w:rPr>
                <w:bCs/>
                <w:sz w:val="28"/>
                <w:szCs w:val="28"/>
              </w:rPr>
              <w:t>перший (бакалаврський)</w:t>
            </w:r>
          </w:p>
        </w:tc>
      </w:tr>
      <w:tr w:rsidR="00332AF7" w14:paraId="7FF04457" w14:textId="77777777" w:rsidTr="00A44190">
        <w:tc>
          <w:tcPr>
            <w:tcW w:w="4510" w:type="dxa"/>
          </w:tcPr>
          <w:p w14:paraId="14C1DF3D" w14:textId="77777777" w:rsidR="00332AF7" w:rsidRDefault="00332AF7" w:rsidP="00A44190">
            <w:pPr>
              <w:pStyle w:val="TableParagraph"/>
              <w:ind w:left="0"/>
              <w:rPr>
                <w:b/>
                <w:sz w:val="28"/>
                <w:szCs w:val="28"/>
              </w:rPr>
            </w:pPr>
            <w:r w:rsidRPr="00CA1254">
              <w:rPr>
                <w:b/>
                <w:bCs/>
                <w:sz w:val="28"/>
                <w:szCs w:val="28"/>
              </w:rPr>
              <w:t>Мова навчання</w:t>
            </w:r>
          </w:p>
        </w:tc>
        <w:tc>
          <w:tcPr>
            <w:tcW w:w="5390" w:type="dxa"/>
          </w:tcPr>
          <w:p w14:paraId="6C9DE1E7" w14:textId="77777777" w:rsidR="00332AF7" w:rsidRPr="00CA1254" w:rsidRDefault="00332AF7" w:rsidP="00A44190">
            <w:pPr>
              <w:pStyle w:val="TableParagraph"/>
              <w:ind w:left="0"/>
              <w:rPr>
                <w:sz w:val="28"/>
                <w:szCs w:val="28"/>
              </w:rPr>
            </w:pPr>
            <w:r w:rsidRPr="00CA1254">
              <w:rPr>
                <w:bCs/>
                <w:sz w:val="28"/>
                <w:szCs w:val="28"/>
              </w:rPr>
              <w:t xml:space="preserve">українська </w:t>
            </w:r>
          </w:p>
        </w:tc>
      </w:tr>
      <w:tr w:rsidR="00332AF7" w14:paraId="362B25ED" w14:textId="77777777" w:rsidTr="00A44190">
        <w:tc>
          <w:tcPr>
            <w:tcW w:w="4510" w:type="dxa"/>
          </w:tcPr>
          <w:p w14:paraId="3F7AAD53" w14:textId="77777777" w:rsidR="00332AF7" w:rsidRDefault="00332AF7" w:rsidP="00A44190">
            <w:pPr>
              <w:pStyle w:val="TableParagraph"/>
              <w:ind w:left="0"/>
              <w:rPr>
                <w:b/>
                <w:sz w:val="28"/>
                <w:szCs w:val="28"/>
              </w:rPr>
            </w:pPr>
            <w:proofErr w:type="spellStart"/>
            <w:r w:rsidRPr="00CA1254">
              <w:rPr>
                <w:b/>
                <w:bCs/>
                <w:sz w:val="28"/>
                <w:szCs w:val="28"/>
              </w:rPr>
              <w:t>Профайл</w:t>
            </w:r>
            <w:proofErr w:type="spellEnd"/>
            <w:r w:rsidRPr="00CA1254">
              <w:rPr>
                <w:b/>
                <w:bCs/>
                <w:sz w:val="28"/>
                <w:szCs w:val="28"/>
              </w:rPr>
              <w:t xml:space="preserve"> викладача (-</w:t>
            </w:r>
            <w:proofErr w:type="spellStart"/>
            <w:r w:rsidRPr="00CA1254">
              <w:rPr>
                <w:b/>
                <w:bCs/>
                <w:sz w:val="28"/>
                <w:szCs w:val="28"/>
              </w:rPr>
              <w:t>ів</w:t>
            </w:r>
            <w:proofErr w:type="spellEnd"/>
            <w:r w:rsidRPr="00CA1254">
              <w:rPr>
                <w:b/>
                <w:bCs/>
                <w:sz w:val="28"/>
                <w:szCs w:val="28"/>
              </w:rPr>
              <w:t>)</w:t>
            </w:r>
          </w:p>
        </w:tc>
        <w:tc>
          <w:tcPr>
            <w:tcW w:w="5390" w:type="dxa"/>
          </w:tcPr>
          <w:p w14:paraId="60581C65" w14:textId="77777777" w:rsidR="00332AF7" w:rsidRDefault="00332AF7" w:rsidP="00A44190">
            <w:pPr>
              <w:pStyle w:val="TableParagraph"/>
              <w:ind w:left="0"/>
              <w:rPr>
                <w:color w:val="000000"/>
                <w:kern w:val="24"/>
                <w:sz w:val="28"/>
                <w:szCs w:val="24"/>
                <w:lang w:val="ru-RU"/>
              </w:rPr>
            </w:pPr>
            <w:proofErr w:type="spellStart"/>
            <w:r w:rsidRPr="00F91372">
              <w:rPr>
                <w:color w:val="000000"/>
                <w:kern w:val="24"/>
                <w:sz w:val="28"/>
                <w:szCs w:val="24"/>
              </w:rPr>
              <w:t>Добинда</w:t>
            </w:r>
            <w:proofErr w:type="spellEnd"/>
            <w:r w:rsidRPr="00F91372">
              <w:rPr>
                <w:color w:val="000000"/>
                <w:kern w:val="24"/>
                <w:sz w:val="28"/>
                <w:szCs w:val="24"/>
              </w:rPr>
              <w:t xml:space="preserve"> Ірина Петрівна, </w:t>
            </w:r>
            <w:proofErr w:type="spellStart"/>
            <w:r>
              <w:rPr>
                <w:color w:val="000000"/>
                <w:kern w:val="24"/>
                <w:sz w:val="28"/>
                <w:szCs w:val="24"/>
              </w:rPr>
              <w:t>к.геогр</w:t>
            </w:r>
            <w:proofErr w:type="spellEnd"/>
            <w:r>
              <w:rPr>
                <w:color w:val="000000"/>
                <w:kern w:val="24"/>
                <w:sz w:val="28"/>
                <w:szCs w:val="24"/>
              </w:rPr>
              <w:t>. н.</w:t>
            </w:r>
          </w:p>
          <w:p w14:paraId="2F464754" w14:textId="77777777" w:rsidR="00332AF7" w:rsidRPr="00F91372" w:rsidRDefault="00332AF7" w:rsidP="00A44190">
            <w:pPr>
              <w:pStyle w:val="TableParagraph"/>
              <w:ind w:left="0"/>
              <w:rPr>
                <w:b/>
                <w:i/>
                <w:iCs/>
                <w:sz w:val="28"/>
                <w:szCs w:val="28"/>
                <w:lang w:val="ru-RU"/>
              </w:rPr>
            </w:pPr>
            <w:hyperlink r:id="rId7" w:history="1">
              <w:r w:rsidRPr="00DC5467">
                <w:rPr>
                  <w:rStyle w:val="a5"/>
                  <w:b/>
                  <w:i/>
                  <w:iCs/>
                  <w:sz w:val="28"/>
                  <w:szCs w:val="28"/>
                  <w:lang w:val="ru-RU"/>
                </w:rPr>
                <w:t>http://terra.chnu.edu.ua/iryna-petrivna-dobynda/</w:t>
              </w:r>
            </w:hyperlink>
          </w:p>
        </w:tc>
      </w:tr>
      <w:tr w:rsidR="00332AF7" w14:paraId="2C23E263" w14:textId="77777777" w:rsidTr="00A44190">
        <w:tc>
          <w:tcPr>
            <w:tcW w:w="4510" w:type="dxa"/>
          </w:tcPr>
          <w:p w14:paraId="305AC8B8" w14:textId="77777777" w:rsidR="00332AF7" w:rsidRPr="00CA1254" w:rsidRDefault="00332AF7" w:rsidP="00A44190">
            <w:pPr>
              <w:pStyle w:val="TableParagraph"/>
              <w:ind w:left="0"/>
              <w:rPr>
                <w:b/>
                <w:bCs/>
                <w:sz w:val="28"/>
                <w:szCs w:val="28"/>
              </w:rPr>
            </w:pPr>
            <w:r w:rsidRPr="00CA1254">
              <w:rPr>
                <w:b/>
                <w:bCs/>
                <w:sz w:val="28"/>
                <w:szCs w:val="28"/>
              </w:rPr>
              <w:t>Контактний тел.</w:t>
            </w:r>
          </w:p>
        </w:tc>
        <w:tc>
          <w:tcPr>
            <w:tcW w:w="5390" w:type="dxa"/>
          </w:tcPr>
          <w:p w14:paraId="25D30998" w14:textId="77777777" w:rsidR="00332AF7" w:rsidRPr="00247654" w:rsidRDefault="00332AF7" w:rsidP="00A44190">
            <w:pPr>
              <w:pStyle w:val="TableParagraph"/>
              <w:ind w:left="0"/>
              <w:rPr>
                <w:sz w:val="28"/>
                <w:szCs w:val="28"/>
              </w:rPr>
            </w:pPr>
            <w:r w:rsidRPr="00247654">
              <w:rPr>
                <w:bCs/>
                <w:color w:val="000000"/>
                <w:kern w:val="24"/>
                <w:sz w:val="28"/>
                <w:szCs w:val="24"/>
              </w:rPr>
              <w:t>+38</w:t>
            </w:r>
            <w:r w:rsidRPr="00247654">
              <w:rPr>
                <w:sz w:val="28"/>
                <w:szCs w:val="24"/>
              </w:rPr>
              <w:t>0994069763</w:t>
            </w:r>
          </w:p>
        </w:tc>
      </w:tr>
      <w:tr w:rsidR="00332AF7" w14:paraId="6F5E17F4" w14:textId="77777777" w:rsidTr="00A44190">
        <w:tc>
          <w:tcPr>
            <w:tcW w:w="4510" w:type="dxa"/>
          </w:tcPr>
          <w:p w14:paraId="77B0C574" w14:textId="77777777" w:rsidR="00332AF7" w:rsidRPr="00CA1254" w:rsidRDefault="00332AF7" w:rsidP="00A44190">
            <w:pPr>
              <w:pStyle w:val="TableParagraph"/>
              <w:ind w:left="0"/>
              <w:rPr>
                <w:b/>
                <w:bCs/>
                <w:sz w:val="28"/>
                <w:szCs w:val="28"/>
              </w:rPr>
            </w:pPr>
            <w:r w:rsidRPr="00CA1254">
              <w:rPr>
                <w:b/>
                <w:bCs/>
                <w:sz w:val="28"/>
                <w:szCs w:val="28"/>
                <w:lang w:val="pl-PL"/>
              </w:rPr>
              <w:t>E-mail:</w:t>
            </w:r>
          </w:p>
        </w:tc>
        <w:tc>
          <w:tcPr>
            <w:tcW w:w="5390" w:type="dxa"/>
          </w:tcPr>
          <w:p w14:paraId="5393FD02" w14:textId="77777777" w:rsidR="00332AF7" w:rsidRPr="00247654" w:rsidRDefault="00332AF7" w:rsidP="00A44190">
            <w:pPr>
              <w:pStyle w:val="TableParagraph"/>
              <w:ind w:left="0"/>
              <w:rPr>
                <w:sz w:val="28"/>
                <w:szCs w:val="28"/>
              </w:rPr>
            </w:pPr>
            <w:hyperlink r:id="rId8" w:history="1">
              <w:r w:rsidRPr="00247654">
                <w:rPr>
                  <w:rStyle w:val="a5"/>
                  <w:sz w:val="28"/>
                  <w:szCs w:val="24"/>
                  <w:u w:val="none"/>
                  <w:lang w:val="en-US"/>
                </w:rPr>
                <w:t>i</w:t>
              </w:r>
              <w:r w:rsidRPr="00247654">
                <w:rPr>
                  <w:rStyle w:val="a5"/>
                  <w:sz w:val="28"/>
                  <w:szCs w:val="24"/>
                  <w:u w:val="none"/>
                </w:rPr>
                <w:t>.</w:t>
              </w:r>
              <w:r w:rsidRPr="00247654">
                <w:rPr>
                  <w:rStyle w:val="a5"/>
                  <w:sz w:val="28"/>
                  <w:szCs w:val="24"/>
                  <w:u w:val="none"/>
                  <w:lang w:val="en-US"/>
                </w:rPr>
                <w:t>dobynda</w:t>
              </w:r>
              <w:r w:rsidRPr="00247654">
                <w:rPr>
                  <w:rStyle w:val="a5"/>
                  <w:sz w:val="28"/>
                  <w:szCs w:val="24"/>
                  <w:u w:val="none"/>
                </w:rPr>
                <w:t>@</w:t>
              </w:r>
              <w:r w:rsidRPr="00247654">
                <w:rPr>
                  <w:rStyle w:val="a5"/>
                  <w:sz w:val="28"/>
                  <w:szCs w:val="24"/>
                  <w:u w:val="none"/>
                  <w:lang w:val="en-US"/>
                </w:rPr>
                <w:t>chnu</w:t>
              </w:r>
              <w:r w:rsidRPr="00247654">
                <w:rPr>
                  <w:rStyle w:val="a5"/>
                  <w:sz w:val="28"/>
                  <w:szCs w:val="24"/>
                  <w:u w:val="none"/>
                </w:rPr>
                <w:t>.</w:t>
              </w:r>
              <w:r w:rsidRPr="00247654">
                <w:rPr>
                  <w:rStyle w:val="a5"/>
                  <w:sz w:val="28"/>
                  <w:szCs w:val="24"/>
                  <w:u w:val="none"/>
                  <w:lang w:val="en-US"/>
                </w:rPr>
                <w:t>edu</w:t>
              </w:r>
              <w:r w:rsidRPr="00247654">
                <w:rPr>
                  <w:rStyle w:val="a5"/>
                  <w:sz w:val="28"/>
                  <w:szCs w:val="24"/>
                  <w:u w:val="none"/>
                </w:rPr>
                <w:t>.</w:t>
              </w:r>
              <w:r w:rsidRPr="00247654">
                <w:rPr>
                  <w:rStyle w:val="a5"/>
                  <w:sz w:val="28"/>
                  <w:szCs w:val="24"/>
                  <w:u w:val="none"/>
                  <w:lang w:val="en-US"/>
                </w:rPr>
                <w:t>ua</w:t>
              </w:r>
            </w:hyperlink>
            <w:r w:rsidRPr="00247654">
              <w:rPr>
                <w:sz w:val="28"/>
                <w:szCs w:val="24"/>
              </w:rPr>
              <w:t xml:space="preserve"> </w:t>
            </w:r>
          </w:p>
        </w:tc>
      </w:tr>
      <w:tr w:rsidR="00332AF7" w:rsidRPr="00247654" w14:paraId="1118A7E3" w14:textId="77777777" w:rsidTr="00A44190">
        <w:tc>
          <w:tcPr>
            <w:tcW w:w="4510" w:type="dxa"/>
          </w:tcPr>
          <w:p w14:paraId="07C9F0DE" w14:textId="77777777" w:rsidR="00332AF7" w:rsidRPr="00CA1254" w:rsidRDefault="00332AF7" w:rsidP="00A44190">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692A26A0" w14:textId="22CF3EFE" w:rsidR="00332AF7" w:rsidRPr="00332AF7" w:rsidRDefault="00332AF7" w:rsidP="00A44190">
            <w:pPr>
              <w:pStyle w:val="TableParagraph"/>
              <w:ind w:left="0"/>
              <w:jc w:val="both"/>
              <w:rPr>
                <w:i/>
                <w:iCs/>
                <w:sz w:val="28"/>
                <w:szCs w:val="28"/>
                <w:lang w:val="ru-RU"/>
              </w:rPr>
            </w:pPr>
            <w:hyperlink r:id="rId9" w:history="1">
              <w:r w:rsidRPr="00F67A0B">
                <w:rPr>
                  <w:rStyle w:val="a5"/>
                  <w:i/>
                  <w:iCs/>
                  <w:sz w:val="28"/>
                  <w:szCs w:val="28"/>
                  <w:lang w:val="pl-PL"/>
                </w:rPr>
                <w:t>https</w:t>
              </w:r>
              <w:r w:rsidRPr="00332AF7">
                <w:rPr>
                  <w:rStyle w:val="a5"/>
                  <w:i/>
                  <w:iCs/>
                  <w:sz w:val="28"/>
                  <w:szCs w:val="28"/>
                  <w:lang w:val="ru-RU"/>
                </w:rPr>
                <w:t>://</w:t>
              </w:r>
              <w:r w:rsidRPr="00F67A0B">
                <w:rPr>
                  <w:rStyle w:val="a5"/>
                  <w:i/>
                  <w:iCs/>
                  <w:sz w:val="28"/>
                  <w:szCs w:val="28"/>
                  <w:lang w:val="pl-PL"/>
                </w:rPr>
                <w:t>moodle</w:t>
              </w:r>
              <w:r w:rsidRPr="00332AF7">
                <w:rPr>
                  <w:rStyle w:val="a5"/>
                  <w:i/>
                  <w:iCs/>
                  <w:sz w:val="28"/>
                  <w:szCs w:val="28"/>
                  <w:lang w:val="ru-RU"/>
                </w:rPr>
                <w:t>.</w:t>
              </w:r>
              <w:r w:rsidRPr="00F67A0B">
                <w:rPr>
                  <w:rStyle w:val="a5"/>
                  <w:i/>
                  <w:iCs/>
                  <w:sz w:val="28"/>
                  <w:szCs w:val="28"/>
                  <w:lang w:val="pl-PL"/>
                </w:rPr>
                <w:t>chnu</w:t>
              </w:r>
              <w:r w:rsidRPr="00332AF7">
                <w:rPr>
                  <w:rStyle w:val="a5"/>
                  <w:i/>
                  <w:iCs/>
                  <w:sz w:val="28"/>
                  <w:szCs w:val="28"/>
                  <w:lang w:val="ru-RU"/>
                </w:rPr>
                <w:t>.</w:t>
              </w:r>
              <w:r w:rsidRPr="00F67A0B">
                <w:rPr>
                  <w:rStyle w:val="a5"/>
                  <w:i/>
                  <w:iCs/>
                  <w:sz w:val="28"/>
                  <w:szCs w:val="28"/>
                  <w:lang w:val="pl-PL"/>
                </w:rPr>
                <w:t>edu</w:t>
              </w:r>
              <w:r w:rsidRPr="00332AF7">
                <w:rPr>
                  <w:rStyle w:val="a5"/>
                  <w:i/>
                  <w:iCs/>
                  <w:sz w:val="28"/>
                  <w:szCs w:val="28"/>
                  <w:lang w:val="ru-RU"/>
                </w:rPr>
                <w:t>.</w:t>
              </w:r>
              <w:r w:rsidRPr="00F67A0B">
                <w:rPr>
                  <w:rStyle w:val="a5"/>
                  <w:i/>
                  <w:iCs/>
                  <w:sz w:val="28"/>
                  <w:szCs w:val="28"/>
                  <w:lang w:val="pl-PL"/>
                </w:rPr>
                <w:t>ua</w:t>
              </w:r>
              <w:r w:rsidRPr="00332AF7">
                <w:rPr>
                  <w:rStyle w:val="a5"/>
                  <w:i/>
                  <w:iCs/>
                  <w:sz w:val="28"/>
                  <w:szCs w:val="28"/>
                  <w:lang w:val="ru-RU"/>
                </w:rPr>
                <w:t>/</w:t>
              </w:r>
              <w:r w:rsidRPr="00F67A0B">
                <w:rPr>
                  <w:rStyle w:val="a5"/>
                  <w:i/>
                  <w:iCs/>
                  <w:sz w:val="28"/>
                  <w:szCs w:val="28"/>
                  <w:lang w:val="pl-PL"/>
                </w:rPr>
                <w:t>course</w:t>
              </w:r>
              <w:r w:rsidRPr="00332AF7">
                <w:rPr>
                  <w:rStyle w:val="a5"/>
                  <w:i/>
                  <w:iCs/>
                  <w:sz w:val="28"/>
                  <w:szCs w:val="28"/>
                  <w:lang w:val="ru-RU"/>
                </w:rPr>
                <w:t>/</w:t>
              </w:r>
              <w:r w:rsidRPr="00F67A0B">
                <w:rPr>
                  <w:rStyle w:val="a5"/>
                  <w:i/>
                  <w:iCs/>
                  <w:sz w:val="28"/>
                  <w:szCs w:val="28"/>
                  <w:lang w:val="pl-PL"/>
                </w:rPr>
                <w:t>view</w:t>
              </w:r>
              <w:r w:rsidRPr="00332AF7">
                <w:rPr>
                  <w:rStyle w:val="a5"/>
                  <w:i/>
                  <w:iCs/>
                  <w:sz w:val="28"/>
                  <w:szCs w:val="28"/>
                  <w:lang w:val="ru-RU"/>
                </w:rPr>
                <w:t>.</w:t>
              </w:r>
              <w:r w:rsidRPr="00F67A0B">
                <w:rPr>
                  <w:rStyle w:val="a5"/>
                  <w:i/>
                  <w:iCs/>
                  <w:sz w:val="28"/>
                  <w:szCs w:val="28"/>
                  <w:lang w:val="pl-PL"/>
                </w:rPr>
                <w:t>php</w:t>
              </w:r>
              <w:r w:rsidRPr="00332AF7">
                <w:rPr>
                  <w:rStyle w:val="a5"/>
                  <w:i/>
                  <w:iCs/>
                  <w:sz w:val="28"/>
                  <w:szCs w:val="28"/>
                  <w:lang w:val="ru-RU"/>
                </w:rPr>
                <w:t>?</w:t>
              </w:r>
              <w:r w:rsidRPr="00F67A0B">
                <w:rPr>
                  <w:rStyle w:val="a5"/>
                  <w:i/>
                  <w:iCs/>
                  <w:sz w:val="28"/>
                  <w:szCs w:val="28"/>
                  <w:lang w:val="pl-PL"/>
                </w:rPr>
                <w:t>id</w:t>
              </w:r>
              <w:r w:rsidRPr="00332AF7">
                <w:rPr>
                  <w:rStyle w:val="a5"/>
                  <w:i/>
                  <w:iCs/>
                  <w:sz w:val="28"/>
                  <w:szCs w:val="28"/>
                  <w:lang w:val="ru-RU"/>
                </w:rPr>
                <w:t>=150</w:t>
              </w:r>
            </w:hyperlink>
            <w:r>
              <w:rPr>
                <w:i/>
                <w:iCs/>
                <w:sz w:val="28"/>
                <w:szCs w:val="28"/>
                <w:lang w:val="ru-RU"/>
              </w:rPr>
              <w:t xml:space="preserve"> </w:t>
            </w:r>
          </w:p>
        </w:tc>
      </w:tr>
      <w:tr w:rsidR="00332AF7" w14:paraId="6C9D6080" w14:textId="77777777" w:rsidTr="00A44190">
        <w:tc>
          <w:tcPr>
            <w:tcW w:w="4510" w:type="dxa"/>
          </w:tcPr>
          <w:p w14:paraId="79ED682F" w14:textId="77777777" w:rsidR="00332AF7" w:rsidRPr="00CA1254" w:rsidRDefault="00332AF7" w:rsidP="00A44190">
            <w:pPr>
              <w:pStyle w:val="TableParagraph"/>
              <w:ind w:left="0"/>
              <w:rPr>
                <w:b/>
                <w:bCs/>
                <w:sz w:val="28"/>
                <w:szCs w:val="28"/>
              </w:rPr>
            </w:pPr>
            <w:r w:rsidRPr="00CA1254">
              <w:rPr>
                <w:b/>
                <w:bCs/>
                <w:sz w:val="28"/>
                <w:szCs w:val="28"/>
              </w:rPr>
              <w:t>Консультації</w:t>
            </w:r>
          </w:p>
        </w:tc>
        <w:tc>
          <w:tcPr>
            <w:tcW w:w="5390" w:type="dxa"/>
          </w:tcPr>
          <w:p w14:paraId="23C2C02C" w14:textId="77777777" w:rsidR="00332AF7" w:rsidRDefault="00332AF7" w:rsidP="00A44190">
            <w:pPr>
              <w:pStyle w:val="TableParagraph"/>
              <w:ind w:left="0"/>
              <w:rPr>
                <w:sz w:val="24"/>
                <w:szCs w:val="24"/>
                <w:lang w:val="ru-RU"/>
              </w:rPr>
            </w:pPr>
            <w:r w:rsidRPr="00F2723E">
              <w:rPr>
                <w:sz w:val="24"/>
                <w:szCs w:val="24"/>
              </w:rPr>
              <w:t xml:space="preserve">Очні консультації - </w:t>
            </w:r>
            <w:r>
              <w:rPr>
                <w:sz w:val="24"/>
                <w:szCs w:val="24"/>
              </w:rPr>
              <w:t>вівторок</w:t>
            </w:r>
            <w:r w:rsidRPr="00F2723E">
              <w:rPr>
                <w:sz w:val="24"/>
                <w:szCs w:val="24"/>
              </w:rPr>
              <w:t xml:space="preserve"> 13.00 - 14.30 (за попередньою</w:t>
            </w:r>
            <w:r>
              <w:rPr>
                <w:sz w:val="24"/>
                <w:szCs w:val="24"/>
                <w:lang w:val="ru-RU"/>
              </w:rPr>
              <w:t xml:space="preserve"> </w:t>
            </w:r>
            <w:proofErr w:type="spellStart"/>
            <w:r>
              <w:rPr>
                <w:sz w:val="24"/>
                <w:szCs w:val="24"/>
                <w:lang w:val="ru-RU"/>
              </w:rPr>
              <w:t>домовленністю</w:t>
            </w:r>
            <w:proofErr w:type="spellEnd"/>
            <w:r>
              <w:rPr>
                <w:sz w:val="24"/>
                <w:szCs w:val="24"/>
                <w:lang w:val="ru-RU"/>
              </w:rPr>
              <w:t>);</w:t>
            </w:r>
          </w:p>
          <w:p w14:paraId="01531D72" w14:textId="77777777" w:rsidR="00332AF7" w:rsidRPr="00247654" w:rsidRDefault="00332AF7" w:rsidP="00A44190">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210C0161" w14:textId="3BAE8B1F" w:rsidR="00AF57CC" w:rsidRPr="002D4C13" w:rsidRDefault="002D4C13" w:rsidP="00AF57CC">
      <w:pPr>
        <w:ind w:right="517" w:firstLine="709"/>
        <w:jc w:val="both"/>
        <w:rPr>
          <w:color w:val="000000"/>
          <w:spacing w:val="1"/>
          <w:sz w:val="28"/>
          <w:szCs w:val="24"/>
        </w:rPr>
      </w:pPr>
      <w:r w:rsidRPr="002D4C13">
        <w:rPr>
          <w:color w:val="000000"/>
          <w:spacing w:val="1"/>
          <w:sz w:val="28"/>
          <w:szCs w:val="24"/>
        </w:rPr>
        <w:t xml:space="preserve">Географія як наукова дисципліна є однією з найдавніших. Вона пройшла доволі тривалий етап свого розвитку, який часово </w:t>
      </w:r>
      <w:proofErr w:type="spellStart"/>
      <w:r w:rsidRPr="002D4C13">
        <w:rPr>
          <w:color w:val="000000"/>
          <w:spacing w:val="1"/>
          <w:sz w:val="28"/>
          <w:szCs w:val="24"/>
        </w:rPr>
        <w:t>співмірний</w:t>
      </w:r>
      <w:proofErr w:type="spellEnd"/>
      <w:r w:rsidRPr="002D4C13">
        <w:rPr>
          <w:color w:val="000000"/>
          <w:spacing w:val="1"/>
          <w:sz w:val="28"/>
          <w:szCs w:val="24"/>
        </w:rPr>
        <w:t xml:space="preserve"> зі становленням та подальшою динамікою людської думки зокрема та людського суспільства загалом. Виходячи з цього, видається важливим простежити весь хід формування географічних поглядів – від початків первісного суспільства і до зародження наукових основ географії. Із плином часу географічні ідеї нагромаджувалися й удосконалювалися, тому кожен наступний часовий період огляду збільшувався в обсягах у межах певних наукових напрямів і приростав зовсім іншими, новими, напрямами.</w:t>
      </w:r>
    </w:p>
    <w:p w14:paraId="66B413F3" w14:textId="256E47AA" w:rsidR="002D4C13" w:rsidRPr="002D4C13" w:rsidRDefault="00CA1254" w:rsidP="002D4C13">
      <w:pPr>
        <w:ind w:firstLine="708"/>
        <w:jc w:val="both"/>
        <w:rPr>
          <w:color w:val="000000"/>
          <w:spacing w:val="1"/>
          <w:sz w:val="28"/>
          <w:szCs w:val="24"/>
        </w:rPr>
      </w:pPr>
      <w:r>
        <w:rPr>
          <w:bCs/>
          <w:sz w:val="28"/>
          <w:szCs w:val="28"/>
        </w:rPr>
        <w:t>Мета навчальної дисципліни</w:t>
      </w:r>
      <w:r w:rsidR="00247654" w:rsidRPr="002D4C13">
        <w:rPr>
          <w:bCs/>
          <w:sz w:val="28"/>
          <w:szCs w:val="28"/>
        </w:rPr>
        <w:t xml:space="preserve"> </w:t>
      </w:r>
      <w:r w:rsidR="002D4C13" w:rsidRPr="002D4C13">
        <w:rPr>
          <w:color w:val="000000"/>
          <w:spacing w:val="1"/>
          <w:sz w:val="28"/>
          <w:szCs w:val="24"/>
        </w:rPr>
        <w:t>полягає у простеженні розвитку географічної думки від становлення і подальшого поступу людського суспільства, огляд ходу просторової уяви про Землю, виходячи з перебігу географічних відкриттів, виявлення й аналіз основних географічних напрямів і тенденцій, визначення особливостей зародження наукових основ географічної науки і наступної їхньої трансформації, розгляд умов зародження і динаміки провідних методів дослідження в географії та формування її методологічного і понятійного апарату.</w:t>
      </w:r>
    </w:p>
    <w:p w14:paraId="786C9E4D" w14:textId="3917F238" w:rsidR="00B76FC8" w:rsidRPr="00247654" w:rsidRDefault="00247654" w:rsidP="00AF57CC">
      <w:pPr>
        <w:ind w:right="517" w:firstLine="709"/>
        <w:jc w:val="both"/>
        <w:rPr>
          <w:sz w:val="28"/>
          <w:szCs w:val="28"/>
          <w:lang w:val="ru-RU"/>
        </w:rPr>
      </w:pPr>
      <w:r>
        <w:rPr>
          <w:color w:val="000000"/>
          <w:spacing w:val="1"/>
          <w:sz w:val="28"/>
          <w:szCs w:val="24"/>
          <w:lang w:val="ru-RU"/>
        </w:rPr>
        <w:t>.</w:t>
      </w:r>
    </w:p>
    <w:p w14:paraId="2FF6A32A" w14:textId="77777777" w:rsidR="00C815BE" w:rsidRPr="00B76FC8" w:rsidRDefault="00C815BE" w:rsidP="00B76FC8">
      <w:pPr>
        <w:pStyle w:val="a4"/>
        <w:tabs>
          <w:tab w:val="left" w:pos="1450"/>
        </w:tabs>
        <w:spacing w:before="6" w:line="237" w:lineRule="auto"/>
        <w:ind w:left="1219" w:right="517" w:firstLine="0"/>
        <w:jc w:val="center"/>
        <w:rPr>
          <w:b/>
          <w:color w:val="4F81BD" w:themeColor="accent1"/>
          <w:sz w:val="28"/>
          <w:szCs w:val="28"/>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229"/>
        <w:gridCol w:w="8686"/>
      </w:tblGrid>
      <w:tr w:rsidR="000A5E55" w:rsidRPr="00371D03" w14:paraId="771CD236" w14:textId="77777777" w:rsidTr="00BE1F6F">
        <w:tc>
          <w:tcPr>
            <w:tcW w:w="10141" w:type="dxa"/>
            <w:gridSpan w:val="2"/>
          </w:tcPr>
          <w:p w14:paraId="160C7623" w14:textId="6A739DE1"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 xml:space="preserve">МОДУЛЬ 1. </w:t>
            </w:r>
            <w:r w:rsidR="002D4C13" w:rsidRPr="002D4C13">
              <w:rPr>
                <w:b/>
                <w:caps/>
                <w:sz w:val="28"/>
                <w:szCs w:val="28"/>
              </w:rPr>
              <w:t>Зародження географічних уявлень та розвиток географічних ідей за античної доби</w:t>
            </w:r>
          </w:p>
        </w:tc>
      </w:tr>
      <w:tr w:rsidR="000A5E55" w:rsidRPr="00371D03" w14:paraId="6AFB2234" w14:textId="77777777" w:rsidTr="00371D03">
        <w:tc>
          <w:tcPr>
            <w:tcW w:w="1242" w:type="dxa"/>
          </w:tcPr>
          <w:p w14:paraId="2933E4D7" w14:textId="32E97F79" w:rsidR="000A5E55" w:rsidRDefault="000A5E55"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899" w:type="dxa"/>
          </w:tcPr>
          <w:p w14:paraId="46DEC367" w14:textId="1CC525C4" w:rsidR="000A5E55" w:rsidRPr="00371D03" w:rsidRDefault="002D4C13" w:rsidP="000A5E55">
            <w:pPr>
              <w:pStyle w:val="a4"/>
              <w:tabs>
                <w:tab w:val="left" w:pos="1450"/>
              </w:tabs>
              <w:spacing w:before="6" w:line="237" w:lineRule="auto"/>
              <w:ind w:left="0" w:right="517" w:firstLine="0"/>
              <w:rPr>
                <w:b/>
                <w:caps/>
                <w:sz w:val="28"/>
                <w:szCs w:val="28"/>
              </w:rPr>
            </w:pPr>
            <w:r w:rsidRPr="00DE2205">
              <w:rPr>
                <w:spacing w:val="-6"/>
                <w:sz w:val="24"/>
              </w:rPr>
              <w:t>Розвиток первісних географічних уявлень</w:t>
            </w:r>
          </w:p>
        </w:tc>
      </w:tr>
      <w:tr w:rsidR="000A5E55" w:rsidRPr="00371D03" w14:paraId="7DE1658A" w14:textId="77777777" w:rsidTr="00371D03">
        <w:tc>
          <w:tcPr>
            <w:tcW w:w="1242" w:type="dxa"/>
          </w:tcPr>
          <w:p w14:paraId="736616EA" w14:textId="7C3B7FAE"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tcPr>
          <w:p w14:paraId="2E89F74F" w14:textId="71FE48BF" w:rsidR="000A5E55" w:rsidRPr="00371D03" w:rsidRDefault="002D4C13" w:rsidP="000A5E55">
            <w:pPr>
              <w:pStyle w:val="a4"/>
              <w:tabs>
                <w:tab w:val="left" w:pos="1450"/>
              </w:tabs>
              <w:spacing w:before="6" w:line="237" w:lineRule="auto"/>
              <w:ind w:left="0" w:right="517" w:firstLine="0"/>
              <w:rPr>
                <w:b/>
                <w:caps/>
                <w:sz w:val="28"/>
                <w:szCs w:val="28"/>
              </w:rPr>
            </w:pPr>
            <w:r w:rsidRPr="00DE2205">
              <w:rPr>
                <w:spacing w:val="-6"/>
                <w:sz w:val="24"/>
              </w:rPr>
              <w:t>Географія в період “архаїчної Греції” (</w:t>
            </w:r>
            <w:r w:rsidRPr="00DE2205">
              <w:rPr>
                <w:spacing w:val="-6"/>
                <w:sz w:val="24"/>
                <w:lang w:val="en-US"/>
              </w:rPr>
              <w:t>VII</w:t>
            </w:r>
            <w:r w:rsidRPr="00DE2205">
              <w:rPr>
                <w:spacing w:val="-6"/>
                <w:sz w:val="24"/>
              </w:rPr>
              <w:t>І-</w:t>
            </w:r>
            <w:r w:rsidRPr="00DE2205">
              <w:rPr>
                <w:spacing w:val="-6"/>
                <w:sz w:val="24"/>
                <w:lang w:val="en-US"/>
              </w:rPr>
              <w:t>VI</w:t>
            </w:r>
            <w:r w:rsidRPr="00DE2205">
              <w:rPr>
                <w:spacing w:val="-6"/>
                <w:sz w:val="24"/>
              </w:rPr>
              <w:t xml:space="preserve"> ст. до н. е.)</w:t>
            </w:r>
          </w:p>
        </w:tc>
      </w:tr>
      <w:tr w:rsidR="000A5E55" w:rsidRPr="00371D03" w14:paraId="7A7593B9" w14:textId="77777777" w:rsidTr="00371D03">
        <w:tc>
          <w:tcPr>
            <w:tcW w:w="1242" w:type="dxa"/>
          </w:tcPr>
          <w:p w14:paraId="7A82D4D0" w14:textId="179A00FC" w:rsidR="000A5E55" w:rsidRPr="002D4C13" w:rsidRDefault="000A5E55" w:rsidP="002D4C13">
            <w:pPr>
              <w:pStyle w:val="a4"/>
              <w:spacing w:before="6" w:line="237" w:lineRule="auto"/>
              <w:ind w:left="0" w:right="-58" w:firstLine="0"/>
              <w:jc w:val="left"/>
              <w:rPr>
                <w:b/>
                <w:caps/>
                <w:sz w:val="28"/>
                <w:szCs w:val="28"/>
                <w:lang w:val="ru-RU"/>
              </w:rPr>
            </w:pPr>
            <w:r>
              <w:rPr>
                <w:b/>
                <w:sz w:val="28"/>
                <w:szCs w:val="28"/>
              </w:rPr>
              <w:t>Тема</w:t>
            </w:r>
            <w:r>
              <w:rPr>
                <w:b/>
                <w:caps/>
                <w:sz w:val="28"/>
                <w:szCs w:val="28"/>
              </w:rPr>
              <w:t xml:space="preserve"> </w:t>
            </w:r>
            <w:r w:rsidR="002D4C13">
              <w:rPr>
                <w:b/>
                <w:caps/>
                <w:sz w:val="28"/>
                <w:szCs w:val="28"/>
                <w:lang w:val="ru-RU"/>
              </w:rPr>
              <w:t>3</w:t>
            </w:r>
          </w:p>
        </w:tc>
        <w:tc>
          <w:tcPr>
            <w:tcW w:w="8899" w:type="dxa"/>
          </w:tcPr>
          <w:p w14:paraId="082B26A1" w14:textId="6042F513" w:rsidR="000A5E55" w:rsidRPr="00371D03" w:rsidRDefault="002D4C13" w:rsidP="000A5E55">
            <w:pPr>
              <w:pStyle w:val="a4"/>
              <w:tabs>
                <w:tab w:val="left" w:pos="1450"/>
              </w:tabs>
              <w:spacing w:before="6" w:line="237" w:lineRule="auto"/>
              <w:ind w:left="0" w:right="517" w:firstLine="0"/>
              <w:rPr>
                <w:b/>
                <w:caps/>
                <w:sz w:val="28"/>
                <w:szCs w:val="28"/>
              </w:rPr>
            </w:pPr>
            <w:r w:rsidRPr="00DE2205">
              <w:rPr>
                <w:spacing w:val="-6"/>
                <w:sz w:val="24"/>
              </w:rPr>
              <w:t>Географія за доби “класичної Греції” (500-330 рр. до н. е.)</w:t>
            </w:r>
          </w:p>
        </w:tc>
      </w:tr>
      <w:tr w:rsidR="000A5E55" w:rsidRPr="00371D03" w14:paraId="3030A273" w14:textId="77777777" w:rsidTr="00371D03">
        <w:tc>
          <w:tcPr>
            <w:tcW w:w="1242" w:type="dxa"/>
          </w:tcPr>
          <w:p w14:paraId="40F3D6E6" w14:textId="282AA2A5"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4</w:t>
            </w:r>
          </w:p>
        </w:tc>
        <w:tc>
          <w:tcPr>
            <w:tcW w:w="8899" w:type="dxa"/>
          </w:tcPr>
          <w:p w14:paraId="6588123D" w14:textId="26E82F37" w:rsidR="000A5E55" w:rsidRPr="00371D03" w:rsidRDefault="002D4C13" w:rsidP="000A5E55">
            <w:pPr>
              <w:pStyle w:val="a4"/>
              <w:tabs>
                <w:tab w:val="left" w:pos="1450"/>
              </w:tabs>
              <w:spacing w:before="6" w:line="237" w:lineRule="auto"/>
              <w:ind w:left="0" w:right="517" w:firstLine="0"/>
              <w:rPr>
                <w:b/>
                <w:caps/>
                <w:sz w:val="28"/>
                <w:szCs w:val="28"/>
              </w:rPr>
            </w:pPr>
            <w:r w:rsidRPr="00DE2205">
              <w:rPr>
                <w:sz w:val="24"/>
              </w:rPr>
              <w:t xml:space="preserve">Географія за доби еллінізму (кінець </w:t>
            </w:r>
            <w:r w:rsidRPr="00DE2205">
              <w:rPr>
                <w:sz w:val="24"/>
                <w:lang w:val="en-US"/>
              </w:rPr>
              <w:t>IV</w:t>
            </w:r>
            <w:r w:rsidRPr="00DE2205">
              <w:rPr>
                <w:sz w:val="24"/>
              </w:rPr>
              <w:t xml:space="preserve"> – серед. ІІ ст. до н. е.)</w:t>
            </w:r>
          </w:p>
        </w:tc>
      </w:tr>
      <w:tr w:rsidR="000A5E55" w:rsidRPr="00371D03" w14:paraId="27CEA6A7" w14:textId="77777777" w:rsidTr="00371D03">
        <w:tc>
          <w:tcPr>
            <w:tcW w:w="1242" w:type="dxa"/>
          </w:tcPr>
          <w:p w14:paraId="253D7FF2" w14:textId="6AA29B40" w:rsidR="000A5E55" w:rsidRDefault="000A5E55" w:rsidP="000A5E55">
            <w:pPr>
              <w:pStyle w:val="a4"/>
              <w:spacing w:before="6" w:line="237" w:lineRule="auto"/>
              <w:ind w:left="0" w:right="-58" w:firstLine="0"/>
              <w:jc w:val="left"/>
              <w:rPr>
                <w:b/>
                <w:sz w:val="28"/>
                <w:szCs w:val="28"/>
              </w:rPr>
            </w:pPr>
            <w:r w:rsidRPr="00675E97">
              <w:rPr>
                <w:b/>
                <w:sz w:val="28"/>
                <w:szCs w:val="28"/>
              </w:rPr>
              <w:lastRenderedPageBreak/>
              <w:t>Тема</w:t>
            </w:r>
            <w:r w:rsidRPr="00675E97">
              <w:rPr>
                <w:b/>
                <w:caps/>
                <w:sz w:val="28"/>
                <w:szCs w:val="28"/>
              </w:rPr>
              <w:t xml:space="preserve"> </w:t>
            </w:r>
            <w:r>
              <w:rPr>
                <w:b/>
                <w:caps/>
                <w:sz w:val="28"/>
                <w:szCs w:val="28"/>
              </w:rPr>
              <w:t>5</w:t>
            </w:r>
          </w:p>
        </w:tc>
        <w:tc>
          <w:tcPr>
            <w:tcW w:w="8899" w:type="dxa"/>
          </w:tcPr>
          <w:p w14:paraId="43622913" w14:textId="40843283" w:rsidR="000A5E55" w:rsidRPr="00371D03" w:rsidRDefault="00BB272C" w:rsidP="000A5E55">
            <w:pPr>
              <w:pStyle w:val="a4"/>
              <w:tabs>
                <w:tab w:val="left" w:pos="1450"/>
              </w:tabs>
              <w:spacing w:before="6" w:line="237" w:lineRule="auto"/>
              <w:ind w:left="0" w:right="517" w:firstLine="0"/>
              <w:rPr>
                <w:b/>
                <w:caps/>
                <w:sz w:val="28"/>
                <w:szCs w:val="28"/>
              </w:rPr>
            </w:pPr>
            <w:r w:rsidRPr="00DE2205">
              <w:rPr>
                <w:sz w:val="24"/>
              </w:rPr>
              <w:t xml:space="preserve">Географія у період Римської держави </w:t>
            </w:r>
            <w:r w:rsidRPr="00DE2205">
              <w:rPr>
                <w:spacing w:val="-8"/>
                <w:sz w:val="24"/>
              </w:rPr>
              <w:t>(146 р до н.е. - 476 р. н. е.)</w:t>
            </w:r>
          </w:p>
        </w:tc>
      </w:tr>
      <w:tr w:rsidR="00BA4B12" w:rsidRPr="00371D03" w14:paraId="574E2A13" w14:textId="77777777" w:rsidTr="00371D03">
        <w:tc>
          <w:tcPr>
            <w:tcW w:w="1242" w:type="dxa"/>
          </w:tcPr>
          <w:p w14:paraId="2F308CE6" w14:textId="60308B55" w:rsidR="00BA4B12" w:rsidRPr="00675E97"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6</w:t>
            </w:r>
          </w:p>
        </w:tc>
        <w:tc>
          <w:tcPr>
            <w:tcW w:w="8899" w:type="dxa"/>
          </w:tcPr>
          <w:p w14:paraId="749A1CC2" w14:textId="51BC47F7" w:rsidR="00BA4B12" w:rsidRPr="00BF70DB" w:rsidRDefault="00BB272C" w:rsidP="000A5E55">
            <w:pPr>
              <w:pStyle w:val="a4"/>
              <w:tabs>
                <w:tab w:val="left" w:pos="1450"/>
              </w:tabs>
              <w:spacing w:before="6" w:line="237" w:lineRule="auto"/>
              <w:ind w:left="0" w:right="517" w:firstLine="0"/>
              <w:rPr>
                <w:i/>
                <w:szCs w:val="28"/>
              </w:rPr>
            </w:pPr>
            <w:r w:rsidRPr="00DE2205">
              <w:rPr>
                <w:spacing w:val="-10"/>
                <w:sz w:val="24"/>
              </w:rPr>
              <w:t>Географія середньовіччя (</w:t>
            </w:r>
            <w:r w:rsidRPr="00DE2205">
              <w:rPr>
                <w:spacing w:val="-10"/>
                <w:sz w:val="24"/>
                <w:lang w:val="en-US"/>
              </w:rPr>
              <w:t>V</w:t>
            </w:r>
            <w:r w:rsidRPr="00DE2205">
              <w:rPr>
                <w:spacing w:val="-10"/>
                <w:sz w:val="24"/>
              </w:rPr>
              <w:t xml:space="preserve"> – середина Х</w:t>
            </w:r>
            <w:r w:rsidRPr="00DE2205">
              <w:rPr>
                <w:spacing w:val="-10"/>
                <w:sz w:val="24"/>
                <w:lang w:val="en-US"/>
              </w:rPr>
              <w:t>V</w:t>
            </w:r>
            <w:r w:rsidRPr="00DE2205">
              <w:rPr>
                <w:spacing w:val="-10"/>
                <w:sz w:val="24"/>
              </w:rPr>
              <w:t>ІІ ст.)</w:t>
            </w:r>
          </w:p>
        </w:tc>
      </w:tr>
      <w:tr w:rsidR="000A5E55" w:rsidRPr="00371D03" w14:paraId="39964F3C" w14:textId="77777777" w:rsidTr="00BE1F6F">
        <w:tc>
          <w:tcPr>
            <w:tcW w:w="10141" w:type="dxa"/>
            <w:gridSpan w:val="2"/>
          </w:tcPr>
          <w:p w14:paraId="35D14D7C" w14:textId="26958184"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МОДУЛЬ 2</w:t>
            </w:r>
            <w:r w:rsidR="00BA4B12" w:rsidRPr="00BB272C">
              <w:rPr>
                <w:b/>
                <w:caps/>
                <w:sz w:val="28"/>
                <w:szCs w:val="28"/>
              </w:rPr>
              <w:t xml:space="preserve">. </w:t>
            </w:r>
            <w:r w:rsidR="00BB272C" w:rsidRPr="00BB272C">
              <w:rPr>
                <w:b/>
                <w:caps/>
                <w:sz w:val="28"/>
                <w:szCs w:val="28"/>
              </w:rPr>
              <w:t>Зародження</w:t>
            </w:r>
            <w:r w:rsidR="00BB272C">
              <w:rPr>
                <w:b/>
                <w:caps/>
                <w:sz w:val="28"/>
                <w:szCs w:val="28"/>
                <w:lang w:val="ru-RU"/>
              </w:rPr>
              <w:t xml:space="preserve"> </w:t>
            </w:r>
            <w:r w:rsidR="00BB272C" w:rsidRPr="00BB272C">
              <w:rPr>
                <w:b/>
                <w:caps/>
                <w:sz w:val="28"/>
                <w:szCs w:val="28"/>
              </w:rPr>
              <w:t>географічної науки за доби Нового часу</w:t>
            </w:r>
          </w:p>
        </w:tc>
      </w:tr>
      <w:tr w:rsidR="00BA4B12" w:rsidRPr="00371D03" w14:paraId="50EED442" w14:textId="77777777" w:rsidTr="00371D03">
        <w:tc>
          <w:tcPr>
            <w:tcW w:w="1242" w:type="dxa"/>
          </w:tcPr>
          <w:p w14:paraId="2E1F4214" w14:textId="408C7744" w:rsidR="00BA4B12"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7</w:t>
            </w:r>
          </w:p>
        </w:tc>
        <w:tc>
          <w:tcPr>
            <w:tcW w:w="8899" w:type="dxa"/>
          </w:tcPr>
          <w:p w14:paraId="0036C9F8" w14:textId="67E63C83" w:rsidR="00BA4B12" w:rsidRPr="00371D03" w:rsidRDefault="00BB272C" w:rsidP="000A5E55">
            <w:pPr>
              <w:pStyle w:val="a4"/>
              <w:tabs>
                <w:tab w:val="left" w:pos="1450"/>
              </w:tabs>
              <w:spacing w:before="6" w:line="237" w:lineRule="auto"/>
              <w:ind w:left="0" w:right="517" w:firstLine="0"/>
              <w:rPr>
                <w:b/>
                <w:caps/>
                <w:sz w:val="28"/>
                <w:szCs w:val="28"/>
              </w:rPr>
            </w:pPr>
            <w:r w:rsidRPr="00B96B8F">
              <w:rPr>
                <w:spacing w:val="-4"/>
                <w:sz w:val="24"/>
              </w:rPr>
              <w:t>Географія початку Нового часу (1650-1765 рр.)</w:t>
            </w:r>
          </w:p>
        </w:tc>
      </w:tr>
      <w:tr w:rsidR="00BA4B12" w:rsidRPr="00371D03" w14:paraId="2E231211" w14:textId="77777777" w:rsidTr="00371D03">
        <w:tc>
          <w:tcPr>
            <w:tcW w:w="1242" w:type="dxa"/>
          </w:tcPr>
          <w:p w14:paraId="7A4524AE" w14:textId="67C8519A" w:rsidR="00BA4B12"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8</w:t>
            </w:r>
          </w:p>
        </w:tc>
        <w:tc>
          <w:tcPr>
            <w:tcW w:w="8899" w:type="dxa"/>
          </w:tcPr>
          <w:p w14:paraId="499D2F0E" w14:textId="26C780AA" w:rsidR="00BA4B12" w:rsidRPr="00371D03" w:rsidRDefault="00BB272C" w:rsidP="000A5E55">
            <w:pPr>
              <w:pStyle w:val="a4"/>
              <w:tabs>
                <w:tab w:val="left" w:pos="1450"/>
              </w:tabs>
              <w:spacing w:before="6" w:line="237" w:lineRule="auto"/>
              <w:ind w:left="0" w:right="517" w:firstLine="0"/>
              <w:rPr>
                <w:b/>
                <w:caps/>
                <w:sz w:val="28"/>
                <w:szCs w:val="28"/>
              </w:rPr>
            </w:pPr>
            <w:proofErr w:type="spellStart"/>
            <w:r w:rsidRPr="00B96B8F">
              <w:rPr>
                <w:bCs/>
                <w:sz w:val="24"/>
              </w:rPr>
              <w:t>Докласичний</w:t>
            </w:r>
            <w:proofErr w:type="spellEnd"/>
            <w:r w:rsidRPr="00B96B8F">
              <w:rPr>
                <w:bCs/>
                <w:sz w:val="24"/>
              </w:rPr>
              <w:t xml:space="preserve"> період Нового часу в історії географії (1765-1820</w:t>
            </w:r>
            <w:r>
              <w:rPr>
                <w:bCs/>
                <w:sz w:val="24"/>
                <w:lang w:val="ru-RU"/>
              </w:rPr>
              <w:t xml:space="preserve"> </w:t>
            </w:r>
            <w:proofErr w:type="spellStart"/>
            <w:r>
              <w:rPr>
                <w:bCs/>
                <w:sz w:val="24"/>
                <w:lang w:val="ru-RU"/>
              </w:rPr>
              <w:t>рр</w:t>
            </w:r>
            <w:proofErr w:type="spellEnd"/>
            <w:r>
              <w:rPr>
                <w:bCs/>
                <w:sz w:val="24"/>
                <w:lang w:val="ru-RU"/>
              </w:rPr>
              <w:t>.</w:t>
            </w:r>
            <w:r w:rsidRPr="00B96B8F">
              <w:rPr>
                <w:bCs/>
                <w:sz w:val="24"/>
              </w:rPr>
              <w:t>)</w:t>
            </w:r>
          </w:p>
        </w:tc>
      </w:tr>
      <w:tr w:rsidR="00BA4B12" w:rsidRPr="00371D03" w14:paraId="17AFFA4A" w14:textId="77777777" w:rsidTr="00371D03">
        <w:tc>
          <w:tcPr>
            <w:tcW w:w="1242" w:type="dxa"/>
          </w:tcPr>
          <w:p w14:paraId="0DAEFAAA" w14:textId="0AEF825A" w:rsidR="00BA4B12"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9</w:t>
            </w:r>
          </w:p>
        </w:tc>
        <w:tc>
          <w:tcPr>
            <w:tcW w:w="8899" w:type="dxa"/>
          </w:tcPr>
          <w:p w14:paraId="0CD30D40" w14:textId="1DAD9205" w:rsidR="00BA4B12" w:rsidRPr="00371D03" w:rsidRDefault="00BB272C" w:rsidP="000A5E55">
            <w:pPr>
              <w:pStyle w:val="a4"/>
              <w:tabs>
                <w:tab w:val="left" w:pos="1450"/>
              </w:tabs>
              <w:spacing w:before="6" w:line="237" w:lineRule="auto"/>
              <w:ind w:left="0" w:right="517" w:firstLine="0"/>
              <w:rPr>
                <w:b/>
                <w:caps/>
                <w:sz w:val="28"/>
                <w:szCs w:val="28"/>
              </w:rPr>
            </w:pPr>
            <w:r w:rsidRPr="00B96B8F">
              <w:rPr>
                <w:bCs/>
                <w:sz w:val="24"/>
              </w:rPr>
              <w:t>Розвиток географії у класичний період Нового часу (1820-1870 рр.)</w:t>
            </w:r>
          </w:p>
        </w:tc>
      </w:tr>
      <w:tr w:rsidR="000109B7" w:rsidRPr="000109B7" w14:paraId="49B38862" w14:textId="77777777" w:rsidTr="001F63F7">
        <w:tc>
          <w:tcPr>
            <w:tcW w:w="10141" w:type="dxa"/>
            <w:gridSpan w:val="2"/>
          </w:tcPr>
          <w:p w14:paraId="19B18121" w14:textId="2030F7B8" w:rsidR="000109B7" w:rsidRPr="00371D03" w:rsidRDefault="000109B7" w:rsidP="000109B7">
            <w:pPr>
              <w:pStyle w:val="a4"/>
              <w:tabs>
                <w:tab w:val="left" w:pos="1450"/>
              </w:tabs>
              <w:spacing w:before="6" w:line="237" w:lineRule="auto"/>
              <w:ind w:left="0" w:right="517" w:firstLine="0"/>
              <w:jc w:val="center"/>
              <w:rPr>
                <w:b/>
                <w:caps/>
                <w:sz w:val="28"/>
                <w:szCs w:val="28"/>
              </w:rPr>
            </w:pPr>
            <w:r w:rsidRPr="000109B7">
              <w:rPr>
                <w:b/>
                <w:caps/>
                <w:sz w:val="28"/>
                <w:szCs w:val="28"/>
              </w:rPr>
              <w:t>Модуль 3.Зародження сучасної географії та розвиток географії у ХХ ст.</w:t>
            </w:r>
          </w:p>
        </w:tc>
      </w:tr>
      <w:tr w:rsidR="00BA4B12" w:rsidRPr="00371D03" w14:paraId="22FAAD7E" w14:textId="77777777" w:rsidTr="00371D03">
        <w:tc>
          <w:tcPr>
            <w:tcW w:w="1242" w:type="dxa"/>
          </w:tcPr>
          <w:p w14:paraId="1AA30BD7" w14:textId="2E12EB7D" w:rsidR="00BA4B12" w:rsidRPr="000109B7" w:rsidRDefault="00BA4B12" w:rsidP="000109B7">
            <w:pPr>
              <w:pStyle w:val="a4"/>
              <w:spacing w:before="6" w:line="237" w:lineRule="auto"/>
              <w:ind w:left="0" w:right="-58" w:firstLine="0"/>
              <w:jc w:val="left"/>
              <w:rPr>
                <w:b/>
                <w:sz w:val="28"/>
                <w:szCs w:val="28"/>
                <w:lang w:val="ru-RU"/>
              </w:rPr>
            </w:pPr>
            <w:r w:rsidRPr="00DE2E00">
              <w:rPr>
                <w:b/>
                <w:sz w:val="28"/>
                <w:szCs w:val="28"/>
              </w:rPr>
              <w:t>Тема</w:t>
            </w:r>
            <w:r w:rsidRPr="00DE2E00">
              <w:rPr>
                <w:b/>
                <w:caps/>
                <w:sz w:val="28"/>
                <w:szCs w:val="28"/>
              </w:rPr>
              <w:t xml:space="preserve"> 1</w:t>
            </w:r>
            <w:r w:rsidR="000109B7">
              <w:rPr>
                <w:b/>
                <w:caps/>
                <w:sz w:val="28"/>
                <w:szCs w:val="28"/>
                <w:lang w:val="ru-RU"/>
              </w:rPr>
              <w:t>0</w:t>
            </w:r>
          </w:p>
        </w:tc>
        <w:tc>
          <w:tcPr>
            <w:tcW w:w="8899" w:type="dxa"/>
          </w:tcPr>
          <w:p w14:paraId="7C09E748" w14:textId="403C3985" w:rsidR="00BA4B12" w:rsidRPr="00371D03" w:rsidRDefault="000109B7" w:rsidP="000A5E55">
            <w:pPr>
              <w:pStyle w:val="a4"/>
              <w:tabs>
                <w:tab w:val="left" w:pos="1450"/>
              </w:tabs>
              <w:spacing w:before="6" w:line="237" w:lineRule="auto"/>
              <w:ind w:left="0" w:right="517" w:firstLine="0"/>
              <w:rPr>
                <w:b/>
                <w:caps/>
                <w:sz w:val="28"/>
                <w:szCs w:val="28"/>
              </w:rPr>
            </w:pPr>
            <w:r w:rsidRPr="00B96B8F">
              <w:rPr>
                <w:kern w:val="24"/>
                <w:sz w:val="24"/>
              </w:rPr>
              <w:t xml:space="preserve">Суперечливість і </w:t>
            </w:r>
            <w:proofErr w:type="spellStart"/>
            <w:r w:rsidRPr="00B96B8F">
              <w:rPr>
                <w:kern w:val="24"/>
                <w:sz w:val="24"/>
              </w:rPr>
              <w:t>дискусійність</w:t>
            </w:r>
            <w:proofErr w:type="spellEnd"/>
            <w:r w:rsidRPr="00B96B8F">
              <w:rPr>
                <w:kern w:val="24"/>
                <w:sz w:val="24"/>
              </w:rPr>
              <w:t xml:space="preserve"> географічної науки</w:t>
            </w:r>
          </w:p>
        </w:tc>
      </w:tr>
      <w:tr w:rsidR="00BA4B12" w:rsidRPr="00371D03" w14:paraId="0DD85A93" w14:textId="77777777" w:rsidTr="00371D03">
        <w:tc>
          <w:tcPr>
            <w:tcW w:w="1242" w:type="dxa"/>
          </w:tcPr>
          <w:p w14:paraId="6BBA60AD" w14:textId="1C7A8A48" w:rsidR="00BA4B12" w:rsidRPr="000109B7" w:rsidRDefault="00BA4B12" w:rsidP="000109B7">
            <w:pPr>
              <w:pStyle w:val="a4"/>
              <w:spacing w:before="6" w:line="237" w:lineRule="auto"/>
              <w:ind w:left="0" w:right="-58" w:firstLine="0"/>
              <w:jc w:val="left"/>
              <w:rPr>
                <w:b/>
                <w:sz w:val="28"/>
                <w:szCs w:val="28"/>
                <w:lang w:val="ru-RU"/>
              </w:rPr>
            </w:pPr>
            <w:r w:rsidRPr="00DE2E00">
              <w:rPr>
                <w:b/>
                <w:sz w:val="28"/>
                <w:szCs w:val="28"/>
              </w:rPr>
              <w:t>Тема</w:t>
            </w:r>
            <w:r w:rsidRPr="00DE2E00">
              <w:rPr>
                <w:b/>
                <w:caps/>
                <w:sz w:val="28"/>
                <w:szCs w:val="28"/>
              </w:rPr>
              <w:t xml:space="preserve"> 1</w:t>
            </w:r>
            <w:r w:rsidR="000109B7">
              <w:rPr>
                <w:b/>
                <w:caps/>
                <w:sz w:val="28"/>
                <w:szCs w:val="28"/>
                <w:lang w:val="ru-RU"/>
              </w:rPr>
              <w:t>1</w:t>
            </w:r>
          </w:p>
        </w:tc>
        <w:tc>
          <w:tcPr>
            <w:tcW w:w="8899" w:type="dxa"/>
          </w:tcPr>
          <w:p w14:paraId="681BCEC5" w14:textId="70005363" w:rsidR="00BA4B12" w:rsidRPr="006939B6" w:rsidRDefault="000109B7" w:rsidP="000A5E55">
            <w:pPr>
              <w:pStyle w:val="a4"/>
              <w:tabs>
                <w:tab w:val="left" w:pos="1450"/>
              </w:tabs>
              <w:spacing w:before="6" w:line="237" w:lineRule="auto"/>
              <w:ind w:left="0" w:right="517" w:firstLine="0"/>
              <w:rPr>
                <w:i/>
                <w:szCs w:val="28"/>
              </w:rPr>
            </w:pPr>
            <w:r w:rsidRPr="00B96B8F">
              <w:rPr>
                <w:spacing w:val="-6"/>
                <w:kern w:val="24"/>
                <w:sz w:val="24"/>
              </w:rPr>
              <w:t>Розвиток природничо-наукового напряму: становлення фізико-географічної школи в географії</w:t>
            </w:r>
          </w:p>
        </w:tc>
      </w:tr>
      <w:tr w:rsidR="00BA4B12" w:rsidRPr="00371D03" w14:paraId="498BADD1" w14:textId="77777777" w:rsidTr="00371D03">
        <w:tc>
          <w:tcPr>
            <w:tcW w:w="1242" w:type="dxa"/>
          </w:tcPr>
          <w:p w14:paraId="6D3C366C" w14:textId="3B78E2D3" w:rsidR="00BA4B12" w:rsidRPr="000109B7" w:rsidRDefault="00BA4B12" w:rsidP="000109B7">
            <w:pPr>
              <w:pStyle w:val="a4"/>
              <w:spacing w:before="6" w:line="237" w:lineRule="auto"/>
              <w:ind w:left="0" w:right="-58" w:firstLine="0"/>
              <w:jc w:val="left"/>
              <w:rPr>
                <w:b/>
                <w:sz w:val="28"/>
                <w:szCs w:val="28"/>
                <w:lang w:val="ru-RU"/>
              </w:rPr>
            </w:pPr>
            <w:r w:rsidRPr="00DE2E00">
              <w:rPr>
                <w:b/>
                <w:sz w:val="28"/>
                <w:szCs w:val="28"/>
              </w:rPr>
              <w:t>Тема</w:t>
            </w:r>
            <w:r w:rsidRPr="00DE2E00">
              <w:rPr>
                <w:b/>
                <w:caps/>
                <w:sz w:val="28"/>
                <w:szCs w:val="28"/>
              </w:rPr>
              <w:t xml:space="preserve"> 1</w:t>
            </w:r>
            <w:r w:rsidR="000109B7">
              <w:rPr>
                <w:b/>
                <w:caps/>
                <w:sz w:val="28"/>
                <w:szCs w:val="28"/>
                <w:lang w:val="ru-RU"/>
              </w:rPr>
              <w:t>2</w:t>
            </w:r>
          </w:p>
        </w:tc>
        <w:tc>
          <w:tcPr>
            <w:tcW w:w="8899" w:type="dxa"/>
          </w:tcPr>
          <w:p w14:paraId="3A00BE27" w14:textId="47200392" w:rsidR="00BA4B12" w:rsidRPr="006939B6" w:rsidRDefault="000109B7" w:rsidP="000A5E55">
            <w:pPr>
              <w:pStyle w:val="a4"/>
              <w:tabs>
                <w:tab w:val="left" w:pos="1450"/>
              </w:tabs>
              <w:spacing w:before="6" w:line="237" w:lineRule="auto"/>
              <w:ind w:left="0" w:right="517" w:firstLine="0"/>
              <w:rPr>
                <w:i/>
                <w:szCs w:val="28"/>
              </w:rPr>
            </w:pPr>
            <w:r w:rsidRPr="00B96B8F">
              <w:rPr>
                <w:spacing w:val="-6"/>
                <w:kern w:val="24"/>
                <w:sz w:val="24"/>
              </w:rPr>
              <w:t xml:space="preserve">Становлення </w:t>
            </w:r>
            <w:proofErr w:type="spellStart"/>
            <w:r w:rsidRPr="00B96B8F">
              <w:rPr>
                <w:spacing w:val="-6"/>
                <w:kern w:val="24"/>
                <w:sz w:val="24"/>
              </w:rPr>
              <w:t>антропогеографії</w:t>
            </w:r>
            <w:proofErr w:type="spellEnd"/>
            <w:r w:rsidRPr="00B96B8F">
              <w:rPr>
                <w:spacing w:val="-6"/>
                <w:kern w:val="24"/>
                <w:sz w:val="24"/>
              </w:rPr>
              <w:t xml:space="preserve"> та подальший розвиток просторової географії</w:t>
            </w:r>
          </w:p>
        </w:tc>
      </w:tr>
      <w:tr w:rsidR="000109B7" w:rsidRPr="00371D03" w14:paraId="708F67E1" w14:textId="77777777" w:rsidTr="00371D03">
        <w:tc>
          <w:tcPr>
            <w:tcW w:w="1242" w:type="dxa"/>
          </w:tcPr>
          <w:p w14:paraId="4DB2EB34" w14:textId="1FCFC07F" w:rsidR="000109B7" w:rsidRPr="000109B7" w:rsidRDefault="000109B7" w:rsidP="000109B7">
            <w:pPr>
              <w:pStyle w:val="a4"/>
              <w:spacing w:before="6" w:line="237" w:lineRule="auto"/>
              <w:ind w:left="0" w:right="-58" w:firstLine="0"/>
              <w:jc w:val="left"/>
              <w:rPr>
                <w:b/>
                <w:sz w:val="28"/>
                <w:szCs w:val="28"/>
                <w:lang w:val="ru-RU"/>
              </w:rPr>
            </w:pPr>
            <w:r w:rsidRPr="00DE2E00">
              <w:rPr>
                <w:b/>
                <w:sz w:val="28"/>
                <w:szCs w:val="28"/>
              </w:rPr>
              <w:t>Тема</w:t>
            </w:r>
            <w:r w:rsidRPr="00DE2E00">
              <w:rPr>
                <w:b/>
                <w:caps/>
                <w:sz w:val="28"/>
                <w:szCs w:val="28"/>
              </w:rPr>
              <w:t xml:space="preserve"> 1</w:t>
            </w:r>
            <w:r>
              <w:rPr>
                <w:b/>
                <w:caps/>
                <w:sz w:val="28"/>
                <w:szCs w:val="28"/>
                <w:lang w:val="ru-RU"/>
              </w:rPr>
              <w:t>3</w:t>
            </w:r>
          </w:p>
        </w:tc>
        <w:tc>
          <w:tcPr>
            <w:tcW w:w="8899" w:type="dxa"/>
          </w:tcPr>
          <w:p w14:paraId="63F607A0" w14:textId="4A019CC5" w:rsidR="000109B7" w:rsidRPr="006939B6" w:rsidRDefault="000109B7" w:rsidP="000A5E55">
            <w:pPr>
              <w:pStyle w:val="a4"/>
              <w:tabs>
                <w:tab w:val="left" w:pos="1450"/>
              </w:tabs>
              <w:spacing w:before="6" w:line="237" w:lineRule="auto"/>
              <w:ind w:left="0" w:right="517" w:firstLine="0"/>
              <w:rPr>
                <w:i/>
                <w:szCs w:val="28"/>
              </w:rPr>
            </w:pPr>
            <w:r w:rsidRPr="00296651">
              <w:rPr>
                <w:spacing w:val="-8"/>
                <w:sz w:val="24"/>
              </w:rPr>
              <w:t>Подальше становлення теорій просторового розміщення та виникнення геополітики як науки</w:t>
            </w:r>
          </w:p>
        </w:tc>
      </w:tr>
      <w:tr w:rsidR="000109B7" w:rsidRPr="00371D03" w14:paraId="5C437527" w14:textId="77777777" w:rsidTr="00371D03">
        <w:tc>
          <w:tcPr>
            <w:tcW w:w="1242" w:type="dxa"/>
          </w:tcPr>
          <w:p w14:paraId="3F7A9C92" w14:textId="7723E774" w:rsidR="000109B7" w:rsidRPr="00DE2E00" w:rsidRDefault="000109B7" w:rsidP="000109B7">
            <w:pPr>
              <w:pStyle w:val="a4"/>
              <w:spacing w:before="6" w:line="237" w:lineRule="auto"/>
              <w:ind w:left="0" w:right="-58" w:firstLine="0"/>
              <w:jc w:val="left"/>
              <w:rPr>
                <w:b/>
                <w:sz w:val="28"/>
                <w:szCs w:val="28"/>
              </w:rPr>
            </w:pPr>
            <w:r w:rsidRPr="000142E2">
              <w:rPr>
                <w:b/>
                <w:sz w:val="28"/>
                <w:szCs w:val="28"/>
              </w:rPr>
              <w:t>Тема</w:t>
            </w:r>
            <w:r w:rsidRPr="000142E2">
              <w:rPr>
                <w:b/>
                <w:caps/>
                <w:sz w:val="28"/>
                <w:szCs w:val="28"/>
              </w:rPr>
              <w:t xml:space="preserve"> 1</w:t>
            </w:r>
            <w:r>
              <w:rPr>
                <w:b/>
                <w:caps/>
                <w:sz w:val="28"/>
                <w:szCs w:val="28"/>
                <w:lang w:val="ru-RU"/>
              </w:rPr>
              <w:t>4</w:t>
            </w:r>
          </w:p>
        </w:tc>
        <w:tc>
          <w:tcPr>
            <w:tcW w:w="8899" w:type="dxa"/>
          </w:tcPr>
          <w:p w14:paraId="5DD555A5" w14:textId="6A51A0BF" w:rsidR="000109B7" w:rsidRPr="00BF0F4E" w:rsidRDefault="000109B7" w:rsidP="000A5E55">
            <w:pPr>
              <w:pStyle w:val="a4"/>
              <w:tabs>
                <w:tab w:val="left" w:pos="1450"/>
              </w:tabs>
              <w:spacing w:before="6" w:line="237" w:lineRule="auto"/>
              <w:ind w:left="0" w:right="517" w:firstLine="0"/>
              <w:rPr>
                <w:i/>
                <w:color w:val="000000"/>
                <w:spacing w:val="-1"/>
                <w:szCs w:val="28"/>
              </w:rPr>
            </w:pPr>
            <w:r w:rsidRPr="00B96B8F">
              <w:rPr>
                <w:sz w:val="24"/>
              </w:rPr>
              <w:t>Теорії просторової організації життя суспільства</w:t>
            </w:r>
          </w:p>
        </w:tc>
      </w:tr>
      <w:tr w:rsidR="000109B7" w:rsidRPr="00371D03" w14:paraId="638140B1" w14:textId="77777777" w:rsidTr="00371D03">
        <w:tc>
          <w:tcPr>
            <w:tcW w:w="1242" w:type="dxa"/>
          </w:tcPr>
          <w:p w14:paraId="08105486" w14:textId="5C70E5E4" w:rsidR="000109B7" w:rsidRPr="00DE2E00" w:rsidRDefault="000109B7" w:rsidP="000109B7">
            <w:pPr>
              <w:pStyle w:val="a4"/>
              <w:spacing w:before="6" w:line="237" w:lineRule="auto"/>
              <w:ind w:left="0" w:right="-58" w:firstLine="0"/>
              <w:jc w:val="left"/>
              <w:rPr>
                <w:b/>
                <w:sz w:val="28"/>
                <w:szCs w:val="28"/>
              </w:rPr>
            </w:pPr>
            <w:r w:rsidRPr="000142E2">
              <w:rPr>
                <w:b/>
                <w:sz w:val="28"/>
                <w:szCs w:val="28"/>
              </w:rPr>
              <w:t>Тема</w:t>
            </w:r>
            <w:r w:rsidRPr="000142E2">
              <w:rPr>
                <w:b/>
                <w:caps/>
                <w:sz w:val="28"/>
                <w:szCs w:val="28"/>
              </w:rPr>
              <w:t xml:space="preserve"> 1</w:t>
            </w:r>
            <w:r>
              <w:rPr>
                <w:b/>
                <w:caps/>
                <w:sz w:val="28"/>
                <w:szCs w:val="28"/>
                <w:lang w:val="ru-RU"/>
              </w:rPr>
              <w:t>5</w:t>
            </w:r>
          </w:p>
        </w:tc>
        <w:tc>
          <w:tcPr>
            <w:tcW w:w="8899" w:type="dxa"/>
          </w:tcPr>
          <w:p w14:paraId="758752D2" w14:textId="5391012B" w:rsidR="000109B7" w:rsidRPr="00BF0F4E" w:rsidRDefault="000109B7" w:rsidP="000A5E55">
            <w:pPr>
              <w:pStyle w:val="a4"/>
              <w:tabs>
                <w:tab w:val="left" w:pos="1450"/>
              </w:tabs>
              <w:spacing w:before="6" w:line="237" w:lineRule="auto"/>
              <w:ind w:left="0" w:right="517" w:firstLine="0"/>
              <w:rPr>
                <w:i/>
                <w:color w:val="000000"/>
                <w:spacing w:val="-1"/>
                <w:szCs w:val="28"/>
              </w:rPr>
            </w:pPr>
            <w:r w:rsidRPr="00B96B8F">
              <w:rPr>
                <w:sz w:val="24"/>
              </w:rPr>
              <w:t>Питання теоретизування в географії</w:t>
            </w:r>
          </w:p>
        </w:tc>
      </w:tr>
      <w:tr w:rsidR="000109B7" w:rsidRPr="00371D03" w14:paraId="3216710D" w14:textId="77777777" w:rsidTr="00371D03">
        <w:tc>
          <w:tcPr>
            <w:tcW w:w="1242" w:type="dxa"/>
          </w:tcPr>
          <w:p w14:paraId="189EDD3D" w14:textId="40733CAE" w:rsidR="000109B7" w:rsidRPr="00DE2E00" w:rsidRDefault="000109B7" w:rsidP="000109B7">
            <w:pPr>
              <w:pStyle w:val="a4"/>
              <w:spacing w:before="6" w:line="237" w:lineRule="auto"/>
              <w:ind w:left="0" w:right="-58" w:firstLine="0"/>
              <w:jc w:val="left"/>
              <w:rPr>
                <w:b/>
                <w:sz w:val="28"/>
                <w:szCs w:val="28"/>
              </w:rPr>
            </w:pPr>
            <w:r w:rsidRPr="000142E2">
              <w:rPr>
                <w:b/>
                <w:sz w:val="28"/>
                <w:szCs w:val="28"/>
              </w:rPr>
              <w:t>Тема</w:t>
            </w:r>
            <w:r w:rsidRPr="000142E2">
              <w:rPr>
                <w:b/>
                <w:caps/>
                <w:sz w:val="28"/>
                <w:szCs w:val="28"/>
              </w:rPr>
              <w:t xml:space="preserve"> 1</w:t>
            </w:r>
            <w:r>
              <w:rPr>
                <w:b/>
                <w:caps/>
                <w:sz w:val="28"/>
                <w:szCs w:val="28"/>
                <w:lang w:val="ru-RU"/>
              </w:rPr>
              <w:t>6</w:t>
            </w:r>
          </w:p>
        </w:tc>
        <w:tc>
          <w:tcPr>
            <w:tcW w:w="8899" w:type="dxa"/>
          </w:tcPr>
          <w:p w14:paraId="219A28A8" w14:textId="6937B671" w:rsidR="000109B7" w:rsidRPr="000109B7" w:rsidRDefault="000109B7" w:rsidP="000A5E55">
            <w:pPr>
              <w:pStyle w:val="a4"/>
              <w:tabs>
                <w:tab w:val="left" w:pos="1450"/>
              </w:tabs>
              <w:spacing w:before="6" w:line="237" w:lineRule="auto"/>
              <w:ind w:left="0" w:right="517" w:firstLine="0"/>
              <w:rPr>
                <w:i/>
                <w:color w:val="000000"/>
                <w:spacing w:val="-1"/>
                <w:szCs w:val="28"/>
              </w:rPr>
            </w:pPr>
            <w:r w:rsidRPr="00B96B8F">
              <w:rPr>
                <w:spacing w:val="-6"/>
                <w:sz w:val="24"/>
              </w:rPr>
              <w:t>Географічні концепції за періоду колишньої радянської географії</w:t>
            </w:r>
          </w:p>
        </w:tc>
      </w:tr>
    </w:tbl>
    <w:p w14:paraId="63889AF2" w14:textId="77777777" w:rsidR="004D07A2" w:rsidRPr="000109B7" w:rsidRDefault="004D07A2" w:rsidP="00D27CD5">
      <w:pPr>
        <w:pStyle w:val="Default"/>
        <w:ind w:right="517"/>
        <w:jc w:val="both"/>
        <w:rPr>
          <w:b/>
          <w:color w:val="632423" w:themeColor="accent2" w:themeShade="80"/>
          <w:kern w:val="24"/>
          <w:sz w:val="28"/>
          <w:szCs w:val="28"/>
          <w:lang w:val="uk-UA"/>
        </w:rPr>
      </w:pPr>
    </w:p>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2D30F2C0" w14:textId="3D4E0148" w:rsidR="00BA4B12" w:rsidRPr="00CF7A40" w:rsidRDefault="00BA4B12" w:rsidP="00BA4B12">
      <w:pPr>
        <w:pStyle w:val="Style7"/>
        <w:ind w:firstLine="709"/>
        <w:jc w:val="both"/>
        <w:rPr>
          <w:rStyle w:val="FontStyle25"/>
          <w:sz w:val="28"/>
          <w:szCs w:val="28"/>
        </w:rPr>
      </w:pPr>
      <w:r w:rsidRPr="00CF7A40">
        <w:rPr>
          <w:rStyle w:val="FontStyle25"/>
          <w:sz w:val="28"/>
          <w:szCs w:val="28"/>
        </w:rPr>
        <w:t>Під час викладання курсу «</w:t>
      </w:r>
      <w:r w:rsidR="00286782" w:rsidRPr="00286782">
        <w:rPr>
          <w:rStyle w:val="FontStyle25"/>
          <w:i/>
          <w:sz w:val="28"/>
          <w:szCs w:val="28"/>
        </w:rPr>
        <w:t>Теорія і методологія географічної науки</w:t>
      </w:r>
      <w:r w:rsidRPr="00CF7A40">
        <w:rPr>
          <w:rStyle w:val="FontStyle25"/>
          <w:sz w:val="28"/>
          <w:szCs w:val="28"/>
        </w:rPr>
        <w:t>» залучається низка освітніх технологій, зокрема,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14:paraId="2979C43C" w14:textId="49DD8C83" w:rsidR="00BA4B12" w:rsidRPr="00BA4B12" w:rsidRDefault="00BA4B12" w:rsidP="00BA4B12">
      <w:pPr>
        <w:ind w:firstLine="709"/>
        <w:jc w:val="both"/>
        <w:rPr>
          <w:rStyle w:val="FontStyle25"/>
          <w:sz w:val="28"/>
          <w:szCs w:val="28"/>
          <w:lang w:eastAsia="uk-UA"/>
        </w:rPr>
      </w:pPr>
      <w:r w:rsidRPr="00BA4B12">
        <w:rPr>
          <w:rStyle w:val="FontStyle25"/>
          <w:sz w:val="28"/>
          <w:szCs w:val="28"/>
          <w:lang w:eastAsia="uk-UA"/>
        </w:rPr>
        <w:t>Методи формування знань студентів: розповідь, пояснення, ілюстрація, проблемний виклад, частково-пошукові та дослідницькі методи, презентації, бесіди і дискусії, спрямовані на активізацію і стимулювання навчально-пізнавальної діяльності студентів. Методи формування практичних умінь і навичок: робота з контурними картами, атласами, розробка схем, таблиць, складання словника, аналіз джерельної бази, практичне виконання вправ</w:t>
      </w:r>
    </w:p>
    <w:p w14:paraId="36D8D02C" w14:textId="4CB3B133" w:rsidR="004E091E" w:rsidRPr="00700988" w:rsidRDefault="004E091E" w:rsidP="00BA4B12">
      <w:pPr>
        <w:rPr>
          <w:rFonts w:eastAsia="+mn-ea"/>
          <w:b/>
          <w:bCs/>
          <w:color w:val="632423" w:themeColor="accent2" w:themeShade="80"/>
          <w:kern w:val="24"/>
          <w:sz w:val="28"/>
          <w:szCs w:val="28"/>
          <w:lang w:val="ru-RU" w:eastAsia="uk-UA"/>
        </w:rPr>
      </w:pPr>
    </w:p>
    <w:p w14:paraId="00809AAA" w14:textId="64F1027C"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4C26B48E" w14:textId="2718100D" w:rsidR="00A72899" w:rsidRPr="00655D48" w:rsidRDefault="00B76FC8" w:rsidP="00A72899">
      <w:pPr>
        <w:ind w:firstLine="709"/>
        <w:jc w:val="both"/>
        <w:rPr>
          <w:sz w:val="24"/>
        </w:rPr>
      </w:pPr>
      <w:r w:rsidRPr="004D07A2">
        <w:rPr>
          <w:rFonts w:eastAsia="+mn-ea"/>
          <w:b/>
          <w:bCs/>
          <w:i/>
          <w:color w:val="000000"/>
          <w:kern w:val="24"/>
          <w:sz w:val="28"/>
          <w:szCs w:val="28"/>
        </w:rPr>
        <w:t>Поточний контроль</w:t>
      </w:r>
      <w:r w:rsidRPr="004D07A2">
        <w:rPr>
          <w:rFonts w:eastAsia="+mn-ea"/>
          <w:b/>
          <w:bCs/>
          <w:color w:val="000000"/>
          <w:kern w:val="24"/>
          <w:sz w:val="28"/>
          <w:szCs w:val="28"/>
        </w:rPr>
        <w:t>:</w:t>
      </w:r>
      <w:r w:rsidRPr="00B76FC8">
        <w:rPr>
          <w:rFonts w:eastAsia="+mn-ea"/>
          <w:color w:val="000000"/>
          <w:kern w:val="24"/>
          <w:sz w:val="28"/>
          <w:szCs w:val="28"/>
        </w:rPr>
        <w:t xml:space="preserve"> </w:t>
      </w:r>
      <w:r w:rsidR="00A72899" w:rsidRPr="00655D48">
        <w:rPr>
          <w:sz w:val="24"/>
        </w:rPr>
        <w:t>При вивченні дисципліни «</w:t>
      </w:r>
      <w:proofErr w:type="spellStart"/>
      <w:r w:rsidR="00286782">
        <w:rPr>
          <w:sz w:val="24"/>
          <w:lang w:val="ru-RU"/>
        </w:rPr>
        <w:t>Теорія</w:t>
      </w:r>
      <w:proofErr w:type="spellEnd"/>
      <w:r w:rsidR="00286782">
        <w:rPr>
          <w:sz w:val="24"/>
          <w:lang w:val="ru-RU"/>
        </w:rPr>
        <w:t xml:space="preserve"> і </w:t>
      </w:r>
      <w:proofErr w:type="spellStart"/>
      <w:r w:rsidR="00286782">
        <w:rPr>
          <w:sz w:val="24"/>
          <w:lang w:val="ru-RU"/>
        </w:rPr>
        <w:t>методологія</w:t>
      </w:r>
      <w:proofErr w:type="spellEnd"/>
      <w:r w:rsidR="00286782">
        <w:rPr>
          <w:sz w:val="24"/>
          <w:lang w:val="ru-RU"/>
        </w:rPr>
        <w:t xml:space="preserve"> </w:t>
      </w:r>
      <w:proofErr w:type="spellStart"/>
      <w:r w:rsidR="00286782">
        <w:rPr>
          <w:sz w:val="24"/>
          <w:lang w:val="ru-RU"/>
        </w:rPr>
        <w:t>географічної</w:t>
      </w:r>
      <w:proofErr w:type="spellEnd"/>
      <w:r w:rsidR="00286782">
        <w:rPr>
          <w:sz w:val="24"/>
          <w:lang w:val="ru-RU"/>
        </w:rPr>
        <w:t xml:space="preserve"> науки</w:t>
      </w:r>
      <w:r w:rsidR="00A72899" w:rsidRPr="00655D48">
        <w:rPr>
          <w:sz w:val="24"/>
        </w:rPr>
        <w:t>» рекомендується використовувати таки методи і форми контролю:</w:t>
      </w:r>
    </w:p>
    <w:p w14:paraId="03E980EF" w14:textId="1FAABE29" w:rsidR="00A72899" w:rsidRPr="00655D48" w:rsidRDefault="00220702" w:rsidP="00A72899">
      <w:pPr>
        <w:ind w:firstLine="709"/>
        <w:jc w:val="both"/>
        <w:rPr>
          <w:sz w:val="24"/>
        </w:rPr>
      </w:pPr>
      <w:r>
        <w:rPr>
          <w:sz w:val="24"/>
        </w:rPr>
        <w:t xml:space="preserve">1. </w:t>
      </w:r>
      <w:r w:rsidR="00A72899" w:rsidRPr="00655D48">
        <w:rPr>
          <w:sz w:val="24"/>
        </w:rPr>
        <w:t xml:space="preserve">Для контролю засвоєння лекційного матеріалу: письмові модульні контрольні роботи; поточне тестування; оцінка за індивідуальне навчальне завдання; підсумковий </w:t>
      </w:r>
      <w:r w:rsidR="00BB615A" w:rsidRPr="00BB615A">
        <w:rPr>
          <w:sz w:val="24"/>
        </w:rPr>
        <w:t>письмовий чи тестовий</w:t>
      </w:r>
      <w:r w:rsidR="00A72899" w:rsidRPr="00655D48">
        <w:rPr>
          <w:sz w:val="24"/>
        </w:rPr>
        <w:t xml:space="preserve"> </w:t>
      </w:r>
      <w:proofErr w:type="spellStart"/>
      <w:r w:rsidR="00332AF7">
        <w:rPr>
          <w:sz w:val="24"/>
          <w:lang w:val="ru-RU"/>
        </w:rPr>
        <w:t>залік</w:t>
      </w:r>
      <w:proofErr w:type="spellEnd"/>
      <w:r w:rsidR="00A72899" w:rsidRPr="00655D48">
        <w:rPr>
          <w:sz w:val="24"/>
        </w:rPr>
        <w:t>.</w:t>
      </w:r>
    </w:p>
    <w:p w14:paraId="30040008" w14:textId="77777777" w:rsidR="00A72899" w:rsidRPr="00655D48" w:rsidRDefault="00A72899" w:rsidP="00A72899">
      <w:pPr>
        <w:ind w:firstLine="709"/>
        <w:jc w:val="both"/>
        <w:rPr>
          <w:b/>
          <w:sz w:val="24"/>
        </w:rPr>
      </w:pPr>
      <w:r w:rsidRPr="00655D48">
        <w:rPr>
          <w:sz w:val="24"/>
        </w:rPr>
        <w:t>2. Для контролю і оцінювання практичних робіт: практична перевірка і оцінювання кожної практичної роботи.</w:t>
      </w:r>
      <w:r w:rsidRPr="00655D48">
        <w:rPr>
          <w:b/>
          <w:sz w:val="24"/>
        </w:rPr>
        <w:t xml:space="preserve"> </w:t>
      </w:r>
    </w:p>
    <w:p w14:paraId="2481F705" w14:textId="128FEFC3" w:rsidR="00A72899" w:rsidRDefault="00A72899" w:rsidP="00A72899">
      <w:pPr>
        <w:ind w:firstLine="709"/>
        <w:jc w:val="both"/>
        <w:rPr>
          <w:sz w:val="24"/>
          <w:lang w:val="ru-RU"/>
        </w:rPr>
      </w:pPr>
      <w:r w:rsidRPr="00655D48">
        <w:rPr>
          <w:sz w:val="24"/>
        </w:rPr>
        <w:tab/>
        <w:t xml:space="preserve">3.Додатково: звіти, реферати, проєкти (наскрізні </w:t>
      </w:r>
      <w:proofErr w:type="spellStart"/>
      <w:r w:rsidRPr="00655D48">
        <w:rPr>
          <w:sz w:val="24"/>
        </w:rPr>
        <w:t>проекти</w:t>
      </w:r>
      <w:proofErr w:type="spellEnd"/>
      <w:r w:rsidRPr="00655D48">
        <w:rPr>
          <w:sz w:val="24"/>
        </w:rPr>
        <w:t xml:space="preserve">; індивідуальні та командні проекти; поточний та підсумковий тестовий контроль; залік. </w:t>
      </w:r>
    </w:p>
    <w:p w14:paraId="463E0BA1" w14:textId="5550F6EE" w:rsidR="00D2479A" w:rsidRPr="00D2479A" w:rsidRDefault="00D2479A" w:rsidP="00A72899">
      <w:pPr>
        <w:ind w:firstLine="709"/>
        <w:jc w:val="both"/>
        <w:rPr>
          <w:sz w:val="24"/>
          <w:lang w:val="ru-RU"/>
        </w:rPr>
      </w:pPr>
      <w:r w:rsidRPr="00655D48">
        <w:rPr>
          <w:sz w:val="24"/>
        </w:rP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14:paraId="71399C54" w14:textId="6F3DFBCC" w:rsidR="00B76FC8" w:rsidRPr="00AF57CC" w:rsidRDefault="00A72899" w:rsidP="00453EF7">
      <w:pPr>
        <w:pStyle w:val="aa"/>
        <w:spacing w:before="0" w:beforeAutospacing="0" w:after="0" w:afterAutospacing="0"/>
        <w:ind w:right="517" w:firstLine="576"/>
        <w:rPr>
          <w:rFonts w:eastAsia="+mn-ea"/>
          <w:b/>
          <w:bCs/>
          <w:i/>
          <w:iCs/>
          <w:color w:val="000000"/>
          <w:kern w:val="24"/>
          <w:sz w:val="28"/>
          <w:szCs w:val="28"/>
        </w:rPr>
      </w:pPr>
      <w:r>
        <w:rPr>
          <w:rFonts w:eastAsia="+mn-ea"/>
          <w:b/>
          <w:bCs/>
          <w:i/>
          <w:color w:val="000000"/>
          <w:kern w:val="24"/>
          <w:sz w:val="28"/>
          <w:szCs w:val="28"/>
        </w:rPr>
        <w:t>Підсумковий</w:t>
      </w:r>
      <w:r w:rsidR="00B76FC8" w:rsidRPr="00B76FC8">
        <w:rPr>
          <w:rFonts w:eastAsia="+mn-ea"/>
          <w:b/>
          <w:bCs/>
          <w:i/>
          <w:color w:val="000000"/>
          <w:kern w:val="24"/>
          <w:sz w:val="28"/>
          <w:szCs w:val="28"/>
        </w:rPr>
        <w:t xml:space="preserve"> контроль</w:t>
      </w:r>
      <w:r w:rsidR="00B76FC8" w:rsidRPr="00B76FC8">
        <w:rPr>
          <w:rFonts w:eastAsia="+mn-ea"/>
          <w:b/>
          <w:bCs/>
          <w:color w:val="000000"/>
          <w:kern w:val="24"/>
          <w:sz w:val="28"/>
          <w:szCs w:val="28"/>
        </w:rPr>
        <w:t xml:space="preserve"> </w:t>
      </w:r>
      <w:r w:rsidR="00B76FC8" w:rsidRPr="004D07A2">
        <w:rPr>
          <w:rFonts w:eastAsia="+mn-ea"/>
          <w:color w:val="000000"/>
          <w:kern w:val="24"/>
          <w:sz w:val="28"/>
          <w:szCs w:val="28"/>
        </w:rPr>
        <w:t>–</w:t>
      </w:r>
      <w:r w:rsidR="00B76FC8" w:rsidRPr="00B76FC8">
        <w:rPr>
          <w:rFonts w:eastAsia="+mn-ea"/>
          <w:b/>
          <w:bCs/>
          <w:color w:val="000000"/>
          <w:kern w:val="24"/>
          <w:sz w:val="28"/>
          <w:szCs w:val="28"/>
        </w:rPr>
        <w:t xml:space="preserve"> </w:t>
      </w:r>
      <w:proofErr w:type="spellStart"/>
      <w:r w:rsidR="00332AF7">
        <w:rPr>
          <w:rFonts w:eastAsia="+mn-ea"/>
          <w:i/>
          <w:iCs/>
          <w:color w:val="000000"/>
          <w:kern w:val="24"/>
          <w:sz w:val="28"/>
          <w:szCs w:val="28"/>
          <w:lang w:val="ru-RU"/>
        </w:rPr>
        <w:t>залік</w:t>
      </w:r>
      <w:proofErr w:type="spellEnd"/>
      <w:r w:rsidR="00B76FC8" w:rsidRPr="00AF57CC">
        <w:rPr>
          <w:rFonts w:eastAsia="+mn-ea"/>
          <w:i/>
          <w:iCs/>
          <w:color w:val="000000"/>
          <w:kern w:val="24"/>
          <w:sz w:val="28"/>
          <w:szCs w:val="28"/>
        </w:rPr>
        <w:t>.</w:t>
      </w:r>
      <w:r w:rsidR="00B76FC8" w:rsidRPr="00AF57CC">
        <w:rPr>
          <w:rFonts w:eastAsia="+mn-ea"/>
          <w:b/>
          <w:bCs/>
          <w:i/>
          <w:iCs/>
          <w:color w:val="000000"/>
          <w:kern w:val="24"/>
          <w:sz w:val="28"/>
          <w:szCs w:val="28"/>
        </w:rPr>
        <w:t xml:space="preserve"> </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lastRenderedPageBreak/>
        <w:t>КРИТЕРІЇ ОЦІНЮВАННЯ РЕЗУЛЬТАТІВ НАВЧАННЯ</w:t>
      </w:r>
    </w:p>
    <w:p w14:paraId="28F3E0DF" w14:textId="2891C461" w:rsidR="00E2612B" w:rsidRDefault="00E2612B" w:rsidP="00E2612B">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r w:rsidR="00B76FC8" w:rsidRPr="00B76FC8">
        <w:rPr>
          <w:rFonts w:eastAsia="+mn-ea"/>
          <w:color w:val="000000"/>
          <w:kern w:val="24"/>
          <w:sz w:val="28"/>
          <w:szCs w:val="28"/>
        </w:rPr>
        <w:tab/>
      </w:r>
    </w:p>
    <w:p w14:paraId="587709F1" w14:textId="52B56B71" w:rsidR="00A72899" w:rsidRPr="00A72899" w:rsidRDefault="00A72899" w:rsidP="00E30173">
      <w:pPr>
        <w:pStyle w:val="aa"/>
        <w:spacing w:before="0" w:beforeAutospacing="0" w:after="0" w:afterAutospacing="0"/>
        <w:ind w:right="517" w:firstLine="709"/>
        <w:jc w:val="both"/>
        <w:rPr>
          <w:rFonts w:eastAsiaTheme="minorHAnsi"/>
          <w:b/>
          <w:bCs/>
          <w:color w:val="000000"/>
          <w:sz w:val="32"/>
          <w:szCs w:val="28"/>
          <w:lang w:val="ru-RU"/>
        </w:rPr>
      </w:pPr>
      <w:r w:rsidRPr="00A72899">
        <w:rPr>
          <w:rFonts w:eastAsia="+mn-ea"/>
          <w:color w:val="000000"/>
          <w:kern w:val="24"/>
          <w:sz w:val="28"/>
          <w:szCs w:val="40"/>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w:t>
      </w:r>
      <w:r w:rsidRPr="00A72899">
        <w:rPr>
          <w:sz w:val="28"/>
        </w:rPr>
        <w:t xml:space="preserve">Роботи, які здаються </w:t>
      </w:r>
      <w:proofErr w:type="spellStart"/>
      <w:r w:rsidRPr="00A72899">
        <w:rPr>
          <w:sz w:val="28"/>
          <w:lang w:val="ru-RU"/>
        </w:rPr>
        <w:t>невчасно</w:t>
      </w:r>
      <w:proofErr w:type="spellEnd"/>
      <w:r w:rsidRPr="00A72899">
        <w:rPr>
          <w:sz w:val="28"/>
        </w:rPr>
        <w:t xml:space="preserve"> без поважних причин, оцінюються на нижчу оцінку (75% від можливої максимальної кількості балів за вид діяльності балів)</w:t>
      </w:r>
      <w:r>
        <w:rPr>
          <w:sz w:val="28"/>
          <w:lang w:val="ru-RU"/>
        </w:rPr>
        <w:t>.</w:t>
      </w:r>
    </w:p>
    <w:p w14:paraId="0B201B5B" w14:textId="77777777" w:rsidR="00D35BB7" w:rsidRDefault="00D35BB7" w:rsidP="00E2612B">
      <w:pPr>
        <w:pStyle w:val="a4"/>
        <w:tabs>
          <w:tab w:val="left" w:pos="0"/>
        </w:tabs>
        <w:spacing w:line="242" w:lineRule="auto"/>
        <w:ind w:left="0" w:firstLine="0"/>
        <w:jc w:val="center"/>
        <w:rPr>
          <w:b/>
          <w:bCs/>
          <w:color w:val="632423" w:themeColor="accent2" w:themeShade="80"/>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29FD1C9B" w14:textId="77777777" w:rsidR="00E371DC" w:rsidRDefault="00E371DC" w:rsidP="00E371DC">
      <w:pPr>
        <w:pStyle w:val="a4"/>
        <w:tabs>
          <w:tab w:val="left" w:pos="0"/>
        </w:tabs>
        <w:ind w:left="0" w:firstLine="709"/>
        <w:rPr>
          <w:bCs/>
          <w:color w:val="000000" w:themeColor="text1"/>
          <w:sz w:val="28"/>
          <w:szCs w:val="28"/>
        </w:rPr>
      </w:pPr>
      <w:r w:rsidRPr="005E2667">
        <w:rPr>
          <w:bCs/>
          <w:color w:val="000000" w:themeColor="text1"/>
          <w:sz w:val="28"/>
          <w:szCs w:val="28"/>
        </w:rPr>
        <w:t>Дотримання політики щодо академічної доброчесності учасниками</w:t>
      </w:r>
      <w:r>
        <w:rPr>
          <w:bCs/>
          <w:color w:val="000000" w:themeColor="text1"/>
          <w:sz w:val="28"/>
          <w:szCs w:val="28"/>
        </w:rPr>
        <w:t xml:space="preserve"> </w:t>
      </w:r>
      <w:r w:rsidRPr="005E2667">
        <w:rPr>
          <w:bCs/>
          <w:color w:val="000000" w:themeColor="text1"/>
          <w:sz w:val="28"/>
          <w:szCs w:val="28"/>
        </w:rPr>
        <w:t>освітнього процесу при вивченні навчальної дисципліни регламентовано</w:t>
      </w:r>
      <w:r>
        <w:rPr>
          <w:bCs/>
          <w:color w:val="000000" w:themeColor="text1"/>
          <w:sz w:val="28"/>
          <w:szCs w:val="28"/>
        </w:rPr>
        <w:t xml:space="preserve"> </w:t>
      </w:r>
      <w:r w:rsidRPr="005E2667">
        <w:rPr>
          <w:bCs/>
          <w:color w:val="000000" w:themeColor="text1"/>
          <w:sz w:val="28"/>
          <w:szCs w:val="28"/>
        </w:rPr>
        <w:t>такими документами:</w:t>
      </w:r>
    </w:p>
    <w:p w14:paraId="6E3F2D6A" w14:textId="77777777" w:rsidR="00E371DC" w:rsidRPr="005E2667" w:rsidRDefault="00E371DC" w:rsidP="00E371DC">
      <w:pPr>
        <w:pStyle w:val="a4"/>
        <w:numPr>
          <w:ilvl w:val="0"/>
          <w:numId w:val="11"/>
        </w:numPr>
        <w:tabs>
          <w:tab w:val="left" w:pos="0"/>
        </w:tabs>
        <w:rPr>
          <w:bCs/>
          <w:color w:val="000000" w:themeColor="text1"/>
          <w:sz w:val="28"/>
          <w:szCs w:val="28"/>
        </w:rPr>
      </w:pPr>
      <w:r w:rsidRPr="005E2667">
        <w:rPr>
          <w:bCs/>
          <w:color w:val="000000" w:themeColor="text1"/>
          <w:sz w:val="28"/>
          <w:szCs w:val="28"/>
        </w:rPr>
        <w:t>«Етичний кодекс Чернівецького національного університету імені Юрія</w:t>
      </w:r>
      <w:r>
        <w:rPr>
          <w:bCs/>
          <w:color w:val="000000" w:themeColor="text1"/>
          <w:sz w:val="28"/>
          <w:szCs w:val="28"/>
        </w:rPr>
        <w:t xml:space="preserve"> </w:t>
      </w:r>
      <w:r w:rsidRPr="005E2667">
        <w:rPr>
          <w:bCs/>
          <w:color w:val="000000" w:themeColor="text1"/>
          <w:sz w:val="28"/>
          <w:szCs w:val="28"/>
        </w:rPr>
        <w:t xml:space="preserve">Федьковича» </w:t>
      </w:r>
      <w:hyperlink r:id="rId10" w:history="1">
        <w:r w:rsidRPr="00DD0F3A">
          <w:rPr>
            <w:rStyle w:val="a5"/>
            <w:bCs/>
            <w:sz w:val="28"/>
            <w:szCs w:val="28"/>
          </w:rPr>
          <w:t>https://www.chnu.edu.ua/universytet/normatyvni- dokumenty/etychnyi-kodeks-chernivetskoho-natsionalnoho-universytetu-imeni-yuriia-fedkovycha/</w:t>
        </w:r>
      </w:hyperlink>
      <w:r>
        <w:rPr>
          <w:bCs/>
          <w:color w:val="000000" w:themeColor="text1"/>
          <w:sz w:val="28"/>
          <w:szCs w:val="28"/>
        </w:rPr>
        <w:t xml:space="preserve"> </w:t>
      </w:r>
    </w:p>
    <w:p w14:paraId="08BE23D0" w14:textId="77777777" w:rsidR="00E371DC" w:rsidRPr="005E2667" w:rsidRDefault="00E371DC" w:rsidP="00E371DC">
      <w:pPr>
        <w:pStyle w:val="a4"/>
        <w:numPr>
          <w:ilvl w:val="0"/>
          <w:numId w:val="11"/>
        </w:numPr>
        <w:tabs>
          <w:tab w:val="left" w:pos="0"/>
        </w:tabs>
        <w:rPr>
          <w:bCs/>
          <w:color w:val="000000" w:themeColor="text1"/>
          <w:sz w:val="28"/>
          <w:szCs w:val="28"/>
        </w:rPr>
      </w:pPr>
      <w:r w:rsidRPr="005E2667">
        <w:rPr>
          <w:rFonts w:ascii="Segoe UI Symbol" w:hAnsi="Segoe UI Symbol" w:cs="Segoe UI Symbol"/>
          <w:bCs/>
          <w:color w:val="000000" w:themeColor="text1"/>
          <w:sz w:val="28"/>
          <w:szCs w:val="28"/>
        </w:rPr>
        <w:t>✓</w:t>
      </w:r>
      <w:r w:rsidRPr="005E2667">
        <w:rPr>
          <w:bCs/>
          <w:color w:val="000000" w:themeColor="text1"/>
          <w:sz w:val="28"/>
          <w:szCs w:val="28"/>
        </w:rPr>
        <w:t xml:space="preserve"> «Положенням про виявлення та запобігання академічного плагіату у</w:t>
      </w:r>
      <w:r>
        <w:rPr>
          <w:bCs/>
          <w:color w:val="000000" w:themeColor="text1"/>
          <w:sz w:val="28"/>
          <w:szCs w:val="28"/>
        </w:rPr>
        <w:t xml:space="preserve"> </w:t>
      </w:r>
      <w:r w:rsidRPr="005E2667">
        <w:rPr>
          <w:bCs/>
          <w:color w:val="000000" w:themeColor="text1"/>
          <w:sz w:val="28"/>
          <w:szCs w:val="28"/>
        </w:rPr>
        <w:t>Чернівецькому національному університеті імені Юрія Федьковича»</w:t>
      </w:r>
      <w:r>
        <w:rPr>
          <w:bCs/>
          <w:color w:val="000000" w:themeColor="text1"/>
          <w:sz w:val="28"/>
          <w:szCs w:val="28"/>
        </w:rPr>
        <w:t xml:space="preserve"> </w:t>
      </w:r>
      <w:r w:rsidRPr="005E2667">
        <w:rPr>
          <w:bCs/>
          <w:color w:val="000000" w:themeColor="text1"/>
          <w:sz w:val="28"/>
          <w:szCs w:val="28"/>
        </w:rPr>
        <w:t>https://www.chnu.edu.ua/universytet/normatyvni-dokumenty/polozhennia-pro-vyiavlennia-ta-zapobihannia-akademichnomu-plahiatu-u-chernivetskomu-natsionalnomu-universyteti-imeni-yuriia-fedkovycha/</w:t>
      </w:r>
    </w:p>
    <w:p w14:paraId="27FA95F4" w14:textId="0170900C" w:rsidR="00453EF7" w:rsidRPr="00453EF7" w:rsidRDefault="00E371DC" w:rsidP="00E371DC">
      <w:pPr>
        <w:pStyle w:val="a4"/>
        <w:numPr>
          <w:ilvl w:val="0"/>
          <w:numId w:val="11"/>
        </w:numPr>
        <w:spacing w:line="242" w:lineRule="auto"/>
        <w:rPr>
          <w:bCs/>
          <w:color w:val="000000" w:themeColor="text1"/>
          <w:sz w:val="28"/>
          <w:szCs w:val="28"/>
        </w:rPr>
      </w:pPr>
      <w:r w:rsidRPr="005E2667">
        <w:rPr>
          <w:bCs/>
          <w:color w:val="000000" w:themeColor="text1"/>
          <w:sz w:val="28"/>
          <w:szCs w:val="28"/>
        </w:rPr>
        <w:t>«Політика використання штучного інтелекту в Чернівецькому</w:t>
      </w:r>
      <w:r>
        <w:rPr>
          <w:bCs/>
          <w:color w:val="000000" w:themeColor="text1"/>
          <w:sz w:val="28"/>
          <w:szCs w:val="28"/>
        </w:rPr>
        <w:t xml:space="preserve"> </w:t>
      </w:r>
      <w:r w:rsidRPr="005E2667">
        <w:rPr>
          <w:bCs/>
          <w:color w:val="000000" w:themeColor="text1"/>
          <w:sz w:val="28"/>
          <w:szCs w:val="28"/>
        </w:rPr>
        <w:t>національному університету імені Юрія Федьковича»</w:t>
      </w:r>
      <w:r>
        <w:rPr>
          <w:bCs/>
          <w:color w:val="000000" w:themeColor="text1"/>
          <w:sz w:val="28"/>
          <w:szCs w:val="28"/>
        </w:rPr>
        <w:t xml:space="preserve"> </w:t>
      </w:r>
      <w:hyperlink r:id="rId11" w:history="1">
        <w:r w:rsidRPr="00DD0F3A">
          <w:rPr>
            <w:rStyle w:val="a5"/>
            <w:bCs/>
            <w:sz w:val="28"/>
            <w:szCs w:val="28"/>
          </w:rPr>
          <w:t>https://www.chnu.edu.ua/universytet/normatyvni-dokumenty/polityka-vykorystannia-shtuchnoho-intelektu-v-chernivetskomu-natsionalnomu-universyteti-imeni-yuriia-fedkovycha/</w:t>
        </w:r>
      </w:hyperlink>
    </w:p>
    <w:p w14:paraId="3236BF15" w14:textId="425CDE64" w:rsidR="00453EF7" w:rsidRDefault="00453EF7" w:rsidP="00E2612B">
      <w:pPr>
        <w:pStyle w:val="a4"/>
        <w:tabs>
          <w:tab w:val="left" w:pos="0"/>
        </w:tabs>
        <w:spacing w:line="242" w:lineRule="auto"/>
        <w:ind w:left="0" w:firstLine="0"/>
        <w:rPr>
          <w:bCs/>
          <w:color w:val="000000" w:themeColor="text1"/>
          <w:sz w:val="28"/>
          <w:szCs w:val="28"/>
        </w:rPr>
      </w:pPr>
    </w:p>
    <w:p w14:paraId="4A0F1B17" w14:textId="4E5F290A" w:rsidR="00915418" w:rsidRDefault="00662F6D" w:rsidP="00554C48">
      <w:pPr>
        <w:pStyle w:val="a4"/>
        <w:tabs>
          <w:tab w:val="left" w:pos="0"/>
        </w:tabs>
        <w:spacing w:line="242" w:lineRule="auto"/>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6DD61D37" w14:textId="77777777" w:rsidR="00220702" w:rsidRPr="001C6461" w:rsidRDefault="00821B1A" w:rsidP="00220702">
      <w:pPr>
        <w:widowControl/>
        <w:numPr>
          <w:ilvl w:val="0"/>
          <w:numId w:val="15"/>
        </w:numPr>
        <w:shd w:val="clear" w:color="auto" w:fill="FFFFFF"/>
        <w:tabs>
          <w:tab w:val="clear" w:pos="1287"/>
          <w:tab w:val="num" w:pos="426"/>
        </w:tabs>
        <w:autoSpaceDE/>
        <w:autoSpaceDN/>
        <w:ind w:left="357" w:hanging="357"/>
        <w:jc w:val="both"/>
        <w:rPr>
          <w:sz w:val="24"/>
        </w:rPr>
      </w:pPr>
      <w:r>
        <w:rPr>
          <w:color w:val="000000"/>
          <w:kern w:val="24"/>
          <w:sz w:val="24"/>
        </w:rPr>
        <w:t xml:space="preserve">1. </w:t>
      </w:r>
      <w:proofErr w:type="spellStart"/>
      <w:r w:rsidR="00220702" w:rsidRPr="000E48CF">
        <w:rPr>
          <w:sz w:val="24"/>
        </w:rPr>
        <w:t>Жупанський</w:t>
      </w:r>
      <w:proofErr w:type="spellEnd"/>
      <w:r w:rsidR="00220702" w:rsidRPr="000E48CF">
        <w:rPr>
          <w:sz w:val="24"/>
        </w:rPr>
        <w:t xml:space="preserve">, Я.І. (1992). </w:t>
      </w:r>
      <w:r w:rsidR="00220702" w:rsidRPr="000E48CF">
        <w:rPr>
          <w:i/>
          <w:sz w:val="24"/>
        </w:rPr>
        <w:t>Географічні відомості і географія в Україні в давні часи</w:t>
      </w:r>
      <w:r w:rsidR="00220702" w:rsidRPr="000E48CF">
        <w:rPr>
          <w:sz w:val="24"/>
        </w:rPr>
        <w:t xml:space="preserve">. </w:t>
      </w:r>
      <w:r w:rsidR="00220702" w:rsidRPr="001C6461">
        <w:rPr>
          <w:sz w:val="24"/>
        </w:rPr>
        <w:t>Чернівці: ЧДУ</w:t>
      </w:r>
      <w:r w:rsidR="00220702" w:rsidRPr="0048326D">
        <w:rPr>
          <w:sz w:val="24"/>
        </w:rPr>
        <w:t>.</w:t>
      </w:r>
    </w:p>
    <w:p w14:paraId="4A2BC695" w14:textId="77777777" w:rsidR="00220702" w:rsidRPr="001C6461" w:rsidRDefault="00220702" w:rsidP="00220702">
      <w:pPr>
        <w:widowControl/>
        <w:numPr>
          <w:ilvl w:val="0"/>
          <w:numId w:val="15"/>
        </w:numPr>
        <w:shd w:val="clear" w:color="auto" w:fill="FFFFFF"/>
        <w:tabs>
          <w:tab w:val="clear" w:pos="1287"/>
          <w:tab w:val="num" w:pos="426"/>
        </w:tabs>
        <w:autoSpaceDE/>
        <w:autoSpaceDN/>
        <w:ind w:left="357" w:hanging="357"/>
        <w:rPr>
          <w:sz w:val="24"/>
        </w:rPr>
      </w:pPr>
      <w:r w:rsidRPr="001C6461">
        <w:rPr>
          <w:sz w:val="24"/>
        </w:rPr>
        <w:t xml:space="preserve"> </w:t>
      </w:r>
      <w:proofErr w:type="spellStart"/>
      <w:r w:rsidRPr="001C6461">
        <w:rPr>
          <w:sz w:val="24"/>
        </w:rPr>
        <w:t>Жупанський</w:t>
      </w:r>
      <w:proofErr w:type="spellEnd"/>
      <w:r w:rsidRPr="00264925">
        <w:rPr>
          <w:sz w:val="24"/>
        </w:rPr>
        <w:t>,</w:t>
      </w:r>
      <w:r w:rsidRPr="001C6461">
        <w:rPr>
          <w:sz w:val="24"/>
        </w:rPr>
        <w:t xml:space="preserve"> Я.І. </w:t>
      </w:r>
      <w:r w:rsidRPr="00264925">
        <w:rPr>
          <w:sz w:val="24"/>
        </w:rPr>
        <w:t>(</w:t>
      </w:r>
      <w:r w:rsidRPr="001C6461">
        <w:rPr>
          <w:sz w:val="24"/>
        </w:rPr>
        <w:t>1993</w:t>
      </w:r>
      <w:r w:rsidRPr="00264925">
        <w:rPr>
          <w:sz w:val="24"/>
        </w:rPr>
        <w:t xml:space="preserve">). </w:t>
      </w:r>
      <w:r w:rsidRPr="00264925">
        <w:rPr>
          <w:i/>
          <w:sz w:val="24"/>
        </w:rPr>
        <w:t>Географія в Україні в нові часи</w:t>
      </w:r>
      <w:r>
        <w:rPr>
          <w:sz w:val="24"/>
        </w:rPr>
        <w:t>.</w:t>
      </w:r>
      <w:r w:rsidRPr="001C6461">
        <w:rPr>
          <w:sz w:val="24"/>
        </w:rPr>
        <w:t xml:space="preserve"> Чернівці: ЧДУ</w:t>
      </w:r>
      <w:r w:rsidRPr="00D02A57">
        <w:rPr>
          <w:sz w:val="24"/>
        </w:rPr>
        <w:t>.</w:t>
      </w:r>
    </w:p>
    <w:p w14:paraId="0C6E28DC" w14:textId="77777777" w:rsidR="00220702" w:rsidRDefault="00220702" w:rsidP="00220702">
      <w:pPr>
        <w:keepNext/>
        <w:numPr>
          <w:ilvl w:val="0"/>
          <w:numId w:val="15"/>
        </w:numPr>
        <w:tabs>
          <w:tab w:val="clear" w:pos="1287"/>
          <w:tab w:val="num" w:pos="426"/>
        </w:tabs>
        <w:autoSpaceDE/>
        <w:autoSpaceDN/>
        <w:ind w:left="357" w:hanging="357"/>
        <w:jc w:val="both"/>
        <w:rPr>
          <w:sz w:val="24"/>
        </w:rPr>
      </w:pPr>
      <w:proofErr w:type="spellStart"/>
      <w:r w:rsidRPr="001C6461">
        <w:rPr>
          <w:sz w:val="24"/>
        </w:rPr>
        <w:t>Жупанський</w:t>
      </w:r>
      <w:proofErr w:type="spellEnd"/>
      <w:r w:rsidRPr="00264925">
        <w:rPr>
          <w:sz w:val="24"/>
        </w:rPr>
        <w:t>,</w:t>
      </w:r>
      <w:r w:rsidRPr="001C6461">
        <w:rPr>
          <w:sz w:val="24"/>
        </w:rPr>
        <w:t xml:space="preserve"> Я.І. </w:t>
      </w:r>
      <w:r w:rsidRPr="00264925">
        <w:rPr>
          <w:sz w:val="24"/>
        </w:rPr>
        <w:t>(</w:t>
      </w:r>
      <w:r w:rsidRPr="001C6461">
        <w:rPr>
          <w:sz w:val="24"/>
        </w:rPr>
        <w:t>1997</w:t>
      </w:r>
      <w:r w:rsidRPr="00264925">
        <w:rPr>
          <w:sz w:val="24"/>
        </w:rPr>
        <w:t xml:space="preserve">). </w:t>
      </w:r>
      <w:r w:rsidRPr="001C6461">
        <w:rPr>
          <w:sz w:val="24"/>
        </w:rPr>
        <w:t>Історія географії в Україні. Львів: Світ</w:t>
      </w:r>
      <w:r w:rsidRPr="00D02A57">
        <w:rPr>
          <w:sz w:val="24"/>
        </w:rPr>
        <w:t>.</w:t>
      </w:r>
    </w:p>
    <w:p w14:paraId="79223485" w14:textId="77777777" w:rsidR="00220702" w:rsidRPr="00A62C55" w:rsidRDefault="00220702" w:rsidP="00220702">
      <w:pPr>
        <w:widowControl/>
        <w:numPr>
          <w:ilvl w:val="0"/>
          <w:numId w:val="15"/>
        </w:numPr>
        <w:shd w:val="clear" w:color="auto" w:fill="FFFFFF"/>
        <w:tabs>
          <w:tab w:val="clear" w:pos="1287"/>
          <w:tab w:val="num" w:pos="426"/>
        </w:tabs>
        <w:autoSpaceDE/>
        <w:autoSpaceDN/>
        <w:ind w:left="357" w:hanging="357"/>
        <w:rPr>
          <w:sz w:val="24"/>
        </w:rPr>
      </w:pPr>
      <w:proofErr w:type="spellStart"/>
      <w:r w:rsidRPr="00A62C55">
        <w:rPr>
          <w:sz w:val="24"/>
        </w:rPr>
        <w:t>Влах</w:t>
      </w:r>
      <w:proofErr w:type="spellEnd"/>
      <w:r w:rsidRPr="00A62C55">
        <w:rPr>
          <w:sz w:val="24"/>
        </w:rPr>
        <w:t xml:space="preserve">, М. Р., Котик, Л. І. (2017). </w:t>
      </w:r>
      <w:r w:rsidRPr="00A62C55">
        <w:rPr>
          <w:i/>
          <w:sz w:val="24"/>
        </w:rPr>
        <w:t xml:space="preserve">Теорія і методологія географічної науки : </w:t>
      </w:r>
      <w:proofErr w:type="spellStart"/>
      <w:r w:rsidRPr="00A62C55">
        <w:rPr>
          <w:i/>
          <w:sz w:val="24"/>
        </w:rPr>
        <w:t>навч</w:t>
      </w:r>
      <w:proofErr w:type="spellEnd"/>
      <w:r w:rsidRPr="00A62C55">
        <w:rPr>
          <w:i/>
          <w:sz w:val="24"/>
        </w:rPr>
        <w:t xml:space="preserve">. </w:t>
      </w:r>
      <w:proofErr w:type="spellStart"/>
      <w:r w:rsidRPr="00A62C55">
        <w:rPr>
          <w:i/>
          <w:sz w:val="24"/>
        </w:rPr>
        <w:t>посібн</w:t>
      </w:r>
      <w:proofErr w:type="spellEnd"/>
      <w:r w:rsidRPr="00A62C55">
        <w:rPr>
          <w:i/>
          <w:sz w:val="24"/>
        </w:rPr>
        <w:t>. для самостійної роботи студентів.</w:t>
      </w:r>
      <w:r w:rsidRPr="00A62C55">
        <w:rPr>
          <w:sz w:val="24"/>
        </w:rPr>
        <w:t xml:space="preserve"> Львів : ЛНУ ім. І. Франка.</w:t>
      </w:r>
      <w:r>
        <w:t xml:space="preserve"> </w:t>
      </w:r>
    </w:p>
    <w:p w14:paraId="3045BFCA" w14:textId="77777777" w:rsidR="00220702" w:rsidRPr="00D02A57" w:rsidRDefault="00220702" w:rsidP="00220702">
      <w:pPr>
        <w:keepNext/>
        <w:numPr>
          <w:ilvl w:val="0"/>
          <w:numId w:val="15"/>
        </w:numPr>
        <w:tabs>
          <w:tab w:val="clear" w:pos="1287"/>
          <w:tab w:val="num" w:pos="426"/>
        </w:tabs>
        <w:autoSpaceDE/>
        <w:autoSpaceDN/>
        <w:ind w:left="357" w:hanging="357"/>
        <w:jc w:val="both"/>
        <w:rPr>
          <w:sz w:val="24"/>
        </w:rPr>
      </w:pPr>
      <w:proofErr w:type="spellStart"/>
      <w:r w:rsidRPr="00A62C55">
        <w:rPr>
          <w:sz w:val="24"/>
        </w:rPr>
        <w:t>Влах</w:t>
      </w:r>
      <w:proofErr w:type="spellEnd"/>
      <w:r w:rsidRPr="00A62C55">
        <w:rPr>
          <w:sz w:val="24"/>
        </w:rPr>
        <w:t>, М., Котик, Л. (201</w:t>
      </w:r>
      <w:r>
        <w:rPr>
          <w:sz w:val="24"/>
        </w:rPr>
        <w:t>9</w:t>
      </w:r>
      <w:r w:rsidRPr="00A62C55">
        <w:rPr>
          <w:sz w:val="24"/>
        </w:rPr>
        <w:t xml:space="preserve">). </w:t>
      </w:r>
      <w:r w:rsidRPr="00A62C55">
        <w:rPr>
          <w:i/>
          <w:sz w:val="24"/>
        </w:rPr>
        <w:t>Теорія і методологія географічної</w:t>
      </w:r>
      <w:r>
        <w:rPr>
          <w:i/>
          <w:sz w:val="24"/>
        </w:rPr>
        <w:t>.</w:t>
      </w:r>
      <w:r w:rsidRPr="00A62C55">
        <w:rPr>
          <w:sz w:val="24"/>
        </w:rPr>
        <w:t xml:space="preserve"> Ч. 2. Допоміжні навчальні матеріали. </w:t>
      </w:r>
      <w:r>
        <w:rPr>
          <w:sz w:val="24"/>
        </w:rPr>
        <w:t>Львів : ЛНУ імені Івана Франка</w:t>
      </w:r>
      <w:r w:rsidRPr="00A62C55">
        <w:rPr>
          <w:sz w:val="24"/>
        </w:rPr>
        <w:t xml:space="preserve">. </w:t>
      </w:r>
    </w:p>
    <w:p w14:paraId="7EDB6A64" w14:textId="77777777" w:rsidR="00220702" w:rsidRPr="0048326D" w:rsidRDefault="00220702" w:rsidP="00220702">
      <w:pPr>
        <w:keepNext/>
        <w:numPr>
          <w:ilvl w:val="0"/>
          <w:numId w:val="15"/>
        </w:numPr>
        <w:tabs>
          <w:tab w:val="clear" w:pos="1287"/>
          <w:tab w:val="num" w:pos="426"/>
        </w:tabs>
        <w:autoSpaceDE/>
        <w:autoSpaceDN/>
        <w:ind w:left="357" w:hanging="357"/>
        <w:jc w:val="both"/>
        <w:rPr>
          <w:sz w:val="24"/>
        </w:rPr>
      </w:pPr>
      <w:proofErr w:type="spellStart"/>
      <w:r w:rsidRPr="001C6461">
        <w:rPr>
          <w:sz w:val="24"/>
        </w:rPr>
        <w:t>Круль</w:t>
      </w:r>
      <w:proofErr w:type="spellEnd"/>
      <w:r w:rsidRPr="00264925">
        <w:rPr>
          <w:sz w:val="24"/>
        </w:rPr>
        <w:t>,</w:t>
      </w:r>
      <w:r w:rsidRPr="001C6461">
        <w:rPr>
          <w:sz w:val="24"/>
        </w:rPr>
        <w:t xml:space="preserve"> В.П. </w:t>
      </w:r>
      <w:r w:rsidRPr="00264925">
        <w:rPr>
          <w:sz w:val="24"/>
        </w:rPr>
        <w:t>(</w:t>
      </w:r>
      <w:r w:rsidRPr="001C6461">
        <w:rPr>
          <w:sz w:val="24"/>
        </w:rPr>
        <w:t>2000</w:t>
      </w:r>
      <w:r w:rsidRPr="00264925">
        <w:rPr>
          <w:sz w:val="24"/>
        </w:rPr>
        <w:t xml:space="preserve">). </w:t>
      </w:r>
      <w:r w:rsidRPr="001C6461">
        <w:rPr>
          <w:sz w:val="24"/>
        </w:rPr>
        <w:t>Історія та методологія гео</w:t>
      </w:r>
      <w:r>
        <w:rPr>
          <w:sz w:val="24"/>
        </w:rPr>
        <w:t>графічної науки</w:t>
      </w:r>
      <w:r w:rsidRPr="00264925">
        <w:rPr>
          <w:sz w:val="24"/>
        </w:rPr>
        <w:t xml:space="preserve">. </w:t>
      </w:r>
      <w:r w:rsidRPr="001C6461">
        <w:rPr>
          <w:sz w:val="24"/>
        </w:rPr>
        <w:t xml:space="preserve">Чернівці: Рута. </w:t>
      </w:r>
    </w:p>
    <w:p w14:paraId="410513FB" w14:textId="77777777" w:rsidR="00220702" w:rsidRPr="00220702" w:rsidRDefault="00220702" w:rsidP="00220702">
      <w:pPr>
        <w:keepNext/>
        <w:numPr>
          <w:ilvl w:val="0"/>
          <w:numId w:val="15"/>
        </w:numPr>
        <w:tabs>
          <w:tab w:val="clear" w:pos="1287"/>
          <w:tab w:val="num" w:pos="426"/>
        </w:tabs>
        <w:autoSpaceDE/>
        <w:autoSpaceDN/>
        <w:ind w:left="357" w:hanging="357"/>
        <w:jc w:val="both"/>
        <w:rPr>
          <w:sz w:val="24"/>
        </w:rPr>
      </w:pPr>
      <w:proofErr w:type="spellStart"/>
      <w:r w:rsidRPr="00D02A57">
        <w:rPr>
          <w:sz w:val="24"/>
        </w:rPr>
        <w:t>Круль</w:t>
      </w:r>
      <w:proofErr w:type="spellEnd"/>
      <w:r>
        <w:rPr>
          <w:sz w:val="24"/>
        </w:rPr>
        <w:t>,</w:t>
      </w:r>
      <w:r w:rsidRPr="00D02A57">
        <w:rPr>
          <w:sz w:val="24"/>
        </w:rPr>
        <w:t xml:space="preserve"> В.П. </w:t>
      </w:r>
      <w:r>
        <w:rPr>
          <w:sz w:val="24"/>
        </w:rPr>
        <w:t>(</w:t>
      </w:r>
      <w:r w:rsidRPr="0048326D">
        <w:rPr>
          <w:sz w:val="24"/>
        </w:rPr>
        <w:t>2018</w:t>
      </w:r>
      <w:r>
        <w:rPr>
          <w:sz w:val="24"/>
        </w:rPr>
        <w:t xml:space="preserve">). </w:t>
      </w:r>
      <w:r w:rsidRPr="00264925">
        <w:rPr>
          <w:i/>
          <w:sz w:val="24"/>
        </w:rPr>
        <w:t>Теорія і методологія географічної науки (ретроспективний огляд до 70–80-х рр. ХХ століття).</w:t>
      </w:r>
      <w:r w:rsidRPr="00D02A57">
        <w:rPr>
          <w:sz w:val="24"/>
        </w:rPr>
        <w:t xml:space="preserve"> Чер</w:t>
      </w:r>
      <w:r w:rsidRPr="0048326D">
        <w:rPr>
          <w:sz w:val="24"/>
        </w:rPr>
        <w:t>нівці: Чернівецький нац. ун-т</w:t>
      </w:r>
      <w:r>
        <w:rPr>
          <w:sz w:val="24"/>
        </w:rPr>
        <w:t>.</w:t>
      </w:r>
    </w:p>
    <w:p w14:paraId="15EC8DD6" w14:textId="555D9C7E" w:rsidR="00220702" w:rsidRPr="00220702" w:rsidRDefault="00220702" w:rsidP="00220702">
      <w:pPr>
        <w:keepNext/>
        <w:numPr>
          <w:ilvl w:val="0"/>
          <w:numId w:val="15"/>
        </w:numPr>
        <w:tabs>
          <w:tab w:val="clear" w:pos="1287"/>
          <w:tab w:val="num" w:pos="426"/>
        </w:tabs>
        <w:autoSpaceDE/>
        <w:autoSpaceDN/>
        <w:ind w:left="357" w:hanging="357"/>
        <w:jc w:val="both"/>
        <w:rPr>
          <w:sz w:val="24"/>
        </w:rPr>
      </w:pPr>
      <w:proofErr w:type="spellStart"/>
      <w:r w:rsidRPr="00220702">
        <w:rPr>
          <w:sz w:val="24"/>
        </w:rPr>
        <w:t>Нємець</w:t>
      </w:r>
      <w:proofErr w:type="spellEnd"/>
      <w:r w:rsidRPr="00220702">
        <w:rPr>
          <w:sz w:val="24"/>
        </w:rPr>
        <w:t xml:space="preserve">, К. А., </w:t>
      </w:r>
      <w:proofErr w:type="spellStart"/>
      <w:r w:rsidRPr="00220702">
        <w:rPr>
          <w:sz w:val="24"/>
        </w:rPr>
        <w:t>Нємець</w:t>
      </w:r>
      <w:proofErr w:type="spellEnd"/>
      <w:r w:rsidRPr="00220702">
        <w:rPr>
          <w:sz w:val="24"/>
        </w:rPr>
        <w:t xml:space="preserve">, Л. М. (2014). </w:t>
      </w:r>
      <w:r w:rsidRPr="00220702">
        <w:rPr>
          <w:i/>
          <w:sz w:val="24"/>
        </w:rPr>
        <w:t>Теорія і методологія географічної науки: методи просторового аналізу</w:t>
      </w:r>
      <w:r w:rsidRPr="00220702">
        <w:rPr>
          <w:sz w:val="24"/>
        </w:rPr>
        <w:t>. Харків: ХНУ імені В. Н. Каразіна</w:t>
      </w:r>
      <w:r w:rsidRPr="00220702">
        <w:rPr>
          <w:sz w:val="24"/>
          <w:lang w:val="ru-RU"/>
        </w:rPr>
        <w:t>.</w:t>
      </w:r>
    </w:p>
    <w:p w14:paraId="414B85CC" w14:textId="77777777" w:rsidR="00E371DC" w:rsidRDefault="00E371DC" w:rsidP="00E371DC">
      <w:pPr>
        <w:pStyle w:val="a4"/>
        <w:widowControl/>
        <w:autoSpaceDE/>
        <w:autoSpaceDN/>
        <w:ind w:left="1287" w:firstLine="0"/>
        <w:textAlignment w:val="baseline"/>
        <w:rPr>
          <w:b/>
          <w:bCs/>
          <w:i/>
          <w:iCs/>
          <w:color w:val="632423" w:themeColor="accent2" w:themeShade="80"/>
          <w:sz w:val="28"/>
          <w:szCs w:val="28"/>
        </w:rPr>
      </w:pPr>
    </w:p>
    <w:p w14:paraId="05A89E26" w14:textId="3B6DCD7E" w:rsidR="00E371DC" w:rsidRPr="00E371DC" w:rsidRDefault="00E371DC" w:rsidP="00E371DC">
      <w:pPr>
        <w:pStyle w:val="a4"/>
        <w:widowControl/>
        <w:autoSpaceDE/>
        <w:autoSpaceDN/>
        <w:ind w:left="0" w:firstLine="720"/>
        <w:textAlignment w:val="baseline"/>
        <w:rPr>
          <w:color w:val="000000"/>
          <w:sz w:val="24"/>
          <w:szCs w:val="24"/>
          <w:lang w:val="ru-RU" w:eastAsia="ru-RU"/>
        </w:rPr>
      </w:pPr>
      <w:r w:rsidRPr="00E371DC">
        <w:rPr>
          <w:b/>
          <w:bCs/>
          <w:i/>
          <w:iCs/>
          <w:color w:val="632423" w:themeColor="accent2" w:themeShade="80"/>
          <w:sz w:val="28"/>
          <w:szCs w:val="28"/>
        </w:rPr>
        <w:t>Детальна інформація щодо вивчення курсу «</w:t>
      </w:r>
      <w:r>
        <w:rPr>
          <w:b/>
          <w:bCs/>
          <w:i/>
          <w:iCs/>
          <w:color w:val="632423" w:themeColor="accent2" w:themeShade="80"/>
          <w:sz w:val="28"/>
          <w:szCs w:val="28"/>
        </w:rPr>
        <w:t>Теорія і методологія географічної науки</w:t>
      </w:r>
      <w:r w:rsidRPr="00E371DC">
        <w:rPr>
          <w:b/>
          <w:bCs/>
          <w:i/>
          <w:iCs/>
          <w:color w:val="632423" w:themeColor="accent2" w:themeShade="80"/>
          <w:sz w:val="28"/>
          <w:szCs w:val="28"/>
        </w:rPr>
        <w:t>»</w:t>
      </w:r>
      <w:r w:rsidRPr="00E371DC">
        <w:rPr>
          <w:bCs/>
          <w:i/>
          <w:iCs/>
          <w:color w:val="632423" w:themeColor="accent2" w:themeShade="80"/>
          <w:sz w:val="28"/>
          <w:szCs w:val="28"/>
        </w:rPr>
        <w:t xml:space="preserve"> </w:t>
      </w:r>
      <w:r w:rsidRPr="00E371DC">
        <w:rPr>
          <w:b/>
          <w:bCs/>
          <w:i/>
          <w:iCs/>
          <w:color w:val="632423" w:themeColor="accent2" w:themeShade="80"/>
          <w:sz w:val="28"/>
          <w:szCs w:val="28"/>
        </w:rPr>
        <w:t>висвітлена у робочій програмі навчальної дисципліни</w:t>
      </w:r>
    </w:p>
    <w:p w14:paraId="0349746E" w14:textId="77777777" w:rsidR="00220702" w:rsidRDefault="00220702" w:rsidP="00220702">
      <w:pPr>
        <w:ind w:firstLine="709"/>
        <w:jc w:val="both"/>
        <w:rPr>
          <w:b/>
          <w:bCs/>
          <w:i/>
          <w:iCs/>
          <w:color w:val="632423" w:themeColor="accent2" w:themeShade="80"/>
          <w:sz w:val="28"/>
          <w:szCs w:val="28"/>
          <w:lang w:val="ru-RU"/>
        </w:rPr>
      </w:pPr>
    </w:p>
    <w:p w14:paraId="5223A861" w14:textId="32364E2E" w:rsidR="00E05327" w:rsidRPr="00E05327" w:rsidRDefault="00E05327" w:rsidP="00662F6D">
      <w:pPr>
        <w:pStyle w:val="a4"/>
        <w:tabs>
          <w:tab w:val="left" w:pos="0"/>
        </w:tabs>
        <w:spacing w:line="242" w:lineRule="auto"/>
        <w:ind w:left="0" w:firstLine="0"/>
        <w:jc w:val="center"/>
        <w:rPr>
          <w:bCs/>
          <w:color w:val="000000" w:themeColor="text1"/>
          <w:sz w:val="28"/>
          <w:szCs w:val="28"/>
        </w:rPr>
      </w:pPr>
    </w:p>
    <w:sectPr w:rsidR="00E05327" w:rsidRPr="00E05327"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4" w15:restartNumberingAfterBreak="0">
    <w:nsid w:val="13B12772"/>
    <w:multiLevelType w:val="hybridMultilevel"/>
    <w:tmpl w:val="E8E8A752"/>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6"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8"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9"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0"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4A0CD0"/>
    <w:multiLevelType w:val="hybridMultilevel"/>
    <w:tmpl w:val="0CE28466"/>
    <w:lvl w:ilvl="0" w:tplc="0422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2"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num w:numId="1" w16cid:durableId="1138306473">
    <w:abstractNumId w:val="8"/>
  </w:num>
  <w:num w:numId="2" w16cid:durableId="132065038">
    <w:abstractNumId w:val="15"/>
  </w:num>
  <w:num w:numId="3" w16cid:durableId="1928030108">
    <w:abstractNumId w:val="9"/>
  </w:num>
  <w:num w:numId="4" w16cid:durableId="1555845101">
    <w:abstractNumId w:val="6"/>
  </w:num>
  <w:num w:numId="5" w16cid:durableId="699356254">
    <w:abstractNumId w:val="14"/>
  </w:num>
  <w:num w:numId="6" w16cid:durableId="812256065">
    <w:abstractNumId w:val="7"/>
  </w:num>
  <w:num w:numId="7" w16cid:durableId="857549996">
    <w:abstractNumId w:val="5"/>
  </w:num>
  <w:num w:numId="8" w16cid:durableId="170879925">
    <w:abstractNumId w:val="13"/>
  </w:num>
  <w:num w:numId="9" w16cid:durableId="1935286165">
    <w:abstractNumId w:val="10"/>
  </w:num>
  <w:num w:numId="10" w16cid:durableId="214240846">
    <w:abstractNumId w:val="0"/>
  </w:num>
  <w:num w:numId="11" w16cid:durableId="1410615164">
    <w:abstractNumId w:val="1"/>
  </w:num>
  <w:num w:numId="12" w16cid:durableId="443353239">
    <w:abstractNumId w:val="3"/>
  </w:num>
  <w:num w:numId="13" w16cid:durableId="1044797202">
    <w:abstractNumId w:val="12"/>
  </w:num>
  <w:num w:numId="14" w16cid:durableId="140075213">
    <w:abstractNumId w:val="2"/>
  </w:num>
  <w:num w:numId="15" w16cid:durableId="1916238043">
    <w:abstractNumId w:val="11"/>
  </w:num>
  <w:num w:numId="16" w16cid:durableId="1026294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109B7"/>
    <w:rsid w:val="00014876"/>
    <w:rsid w:val="00042370"/>
    <w:rsid w:val="00093D43"/>
    <w:rsid w:val="000A5E55"/>
    <w:rsid w:val="000C17AD"/>
    <w:rsid w:val="000F018E"/>
    <w:rsid w:val="00114E11"/>
    <w:rsid w:val="00180414"/>
    <w:rsid w:val="001A3D98"/>
    <w:rsid w:val="001E34A8"/>
    <w:rsid w:val="001F54EA"/>
    <w:rsid w:val="002013C8"/>
    <w:rsid w:val="00215AD3"/>
    <w:rsid w:val="00220702"/>
    <w:rsid w:val="0022660A"/>
    <w:rsid w:val="00242E85"/>
    <w:rsid w:val="00247654"/>
    <w:rsid w:val="0026307B"/>
    <w:rsid w:val="00277334"/>
    <w:rsid w:val="00282A8B"/>
    <w:rsid w:val="00286782"/>
    <w:rsid w:val="0028798F"/>
    <w:rsid w:val="00287A0C"/>
    <w:rsid w:val="0029509A"/>
    <w:rsid w:val="002C494F"/>
    <w:rsid w:val="002D4C13"/>
    <w:rsid w:val="00323771"/>
    <w:rsid w:val="00332AF7"/>
    <w:rsid w:val="0034176F"/>
    <w:rsid w:val="00343542"/>
    <w:rsid w:val="003507F8"/>
    <w:rsid w:val="00364875"/>
    <w:rsid w:val="00367B8B"/>
    <w:rsid w:val="0037157D"/>
    <w:rsid w:val="00371D03"/>
    <w:rsid w:val="00377BDB"/>
    <w:rsid w:val="00393D22"/>
    <w:rsid w:val="003B13FB"/>
    <w:rsid w:val="003E6191"/>
    <w:rsid w:val="003F46A1"/>
    <w:rsid w:val="003F5323"/>
    <w:rsid w:val="0043028E"/>
    <w:rsid w:val="00443EF9"/>
    <w:rsid w:val="00453EF7"/>
    <w:rsid w:val="00460D87"/>
    <w:rsid w:val="004671E6"/>
    <w:rsid w:val="004B47D8"/>
    <w:rsid w:val="004C3E97"/>
    <w:rsid w:val="004D07A2"/>
    <w:rsid w:val="004E091E"/>
    <w:rsid w:val="004E28E7"/>
    <w:rsid w:val="00510F42"/>
    <w:rsid w:val="005173E4"/>
    <w:rsid w:val="00531035"/>
    <w:rsid w:val="00554C48"/>
    <w:rsid w:val="0057344F"/>
    <w:rsid w:val="005962F3"/>
    <w:rsid w:val="005A7C49"/>
    <w:rsid w:val="005B79C8"/>
    <w:rsid w:val="005C6CF2"/>
    <w:rsid w:val="005D2585"/>
    <w:rsid w:val="005F546D"/>
    <w:rsid w:val="00640C33"/>
    <w:rsid w:val="00646874"/>
    <w:rsid w:val="00656222"/>
    <w:rsid w:val="00662F6D"/>
    <w:rsid w:val="006B4192"/>
    <w:rsid w:val="006C4A9D"/>
    <w:rsid w:val="006E125D"/>
    <w:rsid w:val="006F585A"/>
    <w:rsid w:val="007003AB"/>
    <w:rsid w:val="00700988"/>
    <w:rsid w:val="007412CF"/>
    <w:rsid w:val="0075793B"/>
    <w:rsid w:val="007601B3"/>
    <w:rsid w:val="00763771"/>
    <w:rsid w:val="00775107"/>
    <w:rsid w:val="0079473A"/>
    <w:rsid w:val="0079638D"/>
    <w:rsid w:val="007E2B5E"/>
    <w:rsid w:val="00812558"/>
    <w:rsid w:val="00821B1A"/>
    <w:rsid w:val="0082412D"/>
    <w:rsid w:val="00842358"/>
    <w:rsid w:val="008532F2"/>
    <w:rsid w:val="008621C2"/>
    <w:rsid w:val="008743EF"/>
    <w:rsid w:val="008B2C9D"/>
    <w:rsid w:val="008C1946"/>
    <w:rsid w:val="008E5E6A"/>
    <w:rsid w:val="008F3961"/>
    <w:rsid w:val="008F4C05"/>
    <w:rsid w:val="00915418"/>
    <w:rsid w:val="009440C0"/>
    <w:rsid w:val="00953BB7"/>
    <w:rsid w:val="009D17EA"/>
    <w:rsid w:val="009E1EE5"/>
    <w:rsid w:val="009F5854"/>
    <w:rsid w:val="00A50D19"/>
    <w:rsid w:val="00A639BB"/>
    <w:rsid w:val="00A72899"/>
    <w:rsid w:val="00A74996"/>
    <w:rsid w:val="00AC4DE2"/>
    <w:rsid w:val="00AD052A"/>
    <w:rsid w:val="00AD06D4"/>
    <w:rsid w:val="00AD532E"/>
    <w:rsid w:val="00AF2B34"/>
    <w:rsid w:val="00AF57CC"/>
    <w:rsid w:val="00B133CA"/>
    <w:rsid w:val="00B27D60"/>
    <w:rsid w:val="00B3098E"/>
    <w:rsid w:val="00B5247E"/>
    <w:rsid w:val="00B76FC8"/>
    <w:rsid w:val="00BA4B12"/>
    <w:rsid w:val="00BB272C"/>
    <w:rsid w:val="00BB615A"/>
    <w:rsid w:val="00BD148D"/>
    <w:rsid w:val="00BE1F6F"/>
    <w:rsid w:val="00BE271A"/>
    <w:rsid w:val="00BE4F49"/>
    <w:rsid w:val="00C11C03"/>
    <w:rsid w:val="00C43FA9"/>
    <w:rsid w:val="00C51D77"/>
    <w:rsid w:val="00C815BE"/>
    <w:rsid w:val="00CA1254"/>
    <w:rsid w:val="00CF4A9D"/>
    <w:rsid w:val="00D20CA0"/>
    <w:rsid w:val="00D2479A"/>
    <w:rsid w:val="00D27CD5"/>
    <w:rsid w:val="00D3333E"/>
    <w:rsid w:val="00D35BB7"/>
    <w:rsid w:val="00D75961"/>
    <w:rsid w:val="00D87C6E"/>
    <w:rsid w:val="00D92947"/>
    <w:rsid w:val="00DA11F2"/>
    <w:rsid w:val="00DA68D4"/>
    <w:rsid w:val="00DC5607"/>
    <w:rsid w:val="00DE2285"/>
    <w:rsid w:val="00E01315"/>
    <w:rsid w:val="00E05327"/>
    <w:rsid w:val="00E2612B"/>
    <w:rsid w:val="00E30173"/>
    <w:rsid w:val="00E371DC"/>
    <w:rsid w:val="00E41B39"/>
    <w:rsid w:val="00E44C8E"/>
    <w:rsid w:val="00E515C1"/>
    <w:rsid w:val="00E6461E"/>
    <w:rsid w:val="00E710F2"/>
    <w:rsid w:val="00EB4BA8"/>
    <w:rsid w:val="00F06E7A"/>
    <w:rsid w:val="00F46C20"/>
    <w:rsid w:val="00F550A1"/>
    <w:rsid w:val="00F56B20"/>
    <w:rsid w:val="00F574FE"/>
    <w:rsid w:val="00F57AA5"/>
    <w:rsid w:val="00F853CC"/>
    <w:rsid w:val="00F91372"/>
    <w:rsid w:val="00F96C0B"/>
    <w:rsid w:val="00FB1212"/>
    <w:rsid w:val="00FB44B4"/>
    <w:rsid w:val="00FB4D70"/>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AD3128F6-7546-4134-9DDC-8B308E79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1"/>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у виносці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11">
    <w:name w:val="Незакрита згадка1"/>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bynda@chnu.edu.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terra.chnu.edu.ua/iryna-petrivna-dobynd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ityka-vykorystannia-shtuchnoho-intelektu-v-chernivetskomu-natsionalnomu-universyteti-imeni-yuriia-fedkovycha/" TargetMode="External"/><Relationship Id="rId5" Type="http://schemas.openxmlformats.org/officeDocument/2006/relationships/webSettings" Target="webSettings.xml"/><Relationship Id="rId10" Type="http://schemas.openxmlformats.org/officeDocument/2006/relationships/hyperlink" Target="https://www.chnu.edu.ua/universytet/normatyvni-%20dokumenty/etychnyi-kodeks-chernivetskoho-natsionalnoho-universytetu-imeni-yuriia-fedkovycha/" TargetMode="External"/><Relationship Id="rId4" Type="http://schemas.openxmlformats.org/officeDocument/2006/relationships/settings" Target="settings.xml"/><Relationship Id="rId9" Type="http://schemas.openxmlformats.org/officeDocument/2006/relationships/hyperlink" Target="https://moodle.chnu.edu.ua/course/view.php?id=1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0947E-DCB4-40A0-873A-85C9E73C0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5161</Words>
  <Characters>2943</Characters>
  <Application>Microsoft Office Word</Application>
  <DocSecurity>0</DocSecurity>
  <Lines>24</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atlasisd@outlook.com</cp:lastModifiedBy>
  <cp:revision>3</cp:revision>
  <cp:lastPrinted>2024-07-31T09:41:00Z</cp:lastPrinted>
  <dcterms:created xsi:type="dcterms:W3CDTF">2026-09-28T16:05:00Z</dcterms:created>
  <dcterms:modified xsi:type="dcterms:W3CDTF">2026-09-28T16:05:00Z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