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6646D" w14:textId="2FE01C7A" w:rsidR="00A740C4" w:rsidRPr="00A740C4" w:rsidRDefault="00A740C4" w:rsidP="00A740C4">
      <w:pPr>
        <w:widowControl w:val="0"/>
        <w:pBdr>
          <w:top w:val="nil"/>
          <w:left w:val="nil"/>
          <w:bottom w:val="nil"/>
          <w:right w:val="nil"/>
          <w:between w:val="nil"/>
        </w:pBdr>
        <w:spacing w:line="228" w:lineRule="auto"/>
        <w:ind w:left="-1351" w:right="1134"/>
        <w:rPr>
          <w:rFonts w:ascii="Times New Roman" w:eastAsia="Times New Roman" w:hAnsi="Times New Roman" w:cs="Times New Roman"/>
          <w:b/>
          <w:color w:val="000000"/>
          <w:sz w:val="28"/>
          <w:szCs w:val="28"/>
        </w:rPr>
        <w:sectPr w:rsidR="00A740C4" w:rsidRPr="00A740C4" w:rsidSect="00A740C4">
          <w:pgSz w:w="11900" w:h="16820"/>
          <w:pgMar w:top="0" w:right="0" w:bottom="1156" w:left="1351" w:header="0" w:footer="720" w:gutter="0"/>
          <w:pgNumType w:start="1"/>
          <w:cols w:space="720"/>
        </w:sectPr>
      </w:pPr>
      <w:r>
        <w:rPr>
          <w:noProof/>
        </w:rPr>
        <w:drawing>
          <wp:inline distT="0" distB="0" distL="0" distR="0" wp14:anchorId="43B12F10" wp14:editId="3EC32000">
            <wp:extent cx="7572375" cy="1076210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76384" cy="10767806"/>
                    </a:xfrm>
                    <a:prstGeom prst="rect">
                      <a:avLst/>
                    </a:prstGeom>
                  </pic:spPr>
                </pic:pic>
              </a:graphicData>
            </a:graphic>
          </wp:inline>
        </w:drawing>
      </w:r>
    </w:p>
    <w:p w14:paraId="13A2DE8E" w14:textId="002E1012" w:rsidR="00A740C4" w:rsidRDefault="00A740C4" w:rsidP="00A740C4">
      <w:pPr>
        <w:widowControl w:val="0"/>
        <w:pBdr>
          <w:top w:val="nil"/>
          <w:left w:val="nil"/>
          <w:bottom w:val="nil"/>
          <w:right w:val="nil"/>
          <w:between w:val="nil"/>
        </w:pBdr>
        <w:tabs>
          <w:tab w:val="left" w:pos="9776"/>
        </w:tabs>
        <w:spacing w:line="240" w:lineRule="auto"/>
        <w:ind w:right="425" w:hanging="1351"/>
        <w:rPr>
          <w:rFonts w:ascii="Times New Roman" w:eastAsia="Times New Roman" w:hAnsi="Times New Roman" w:cs="Times New Roman"/>
          <w:color w:val="000000"/>
          <w:sz w:val="28"/>
          <w:szCs w:val="28"/>
        </w:rPr>
        <w:sectPr w:rsidR="00A740C4" w:rsidSect="00A740C4">
          <w:pgSz w:w="11900" w:h="16820"/>
          <w:pgMar w:top="0" w:right="0" w:bottom="0" w:left="1351" w:header="0" w:footer="720" w:gutter="0"/>
          <w:pgNumType w:start="1"/>
          <w:cols w:space="720"/>
        </w:sectPr>
      </w:pPr>
      <w:bookmarkStart w:id="0" w:name="_GoBack"/>
      <w:r>
        <w:rPr>
          <w:noProof/>
        </w:rPr>
        <w:lastRenderedPageBreak/>
        <w:drawing>
          <wp:inline distT="0" distB="0" distL="0" distR="0" wp14:anchorId="022B38F1" wp14:editId="5B717247">
            <wp:extent cx="7505700" cy="106945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06558" cy="10695796"/>
                    </a:xfrm>
                    <a:prstGeom prst="rect">
                      <a:avLst/>
                    </a:prstGeom>
                  </pic:spPr>
                </pic:pic>
              </a:graphicData>
            </a:graphic>
          </wp:inline>
        </w:drawing>
      </w:r>
      <w:bookmarkEnd w:id="0"/>
    </w:p>
    <w:p w14:paraId="0C374554" w14:textId="3F6B54D9" w:rsidR="00A740C4" w:rsidRDefault="00A740C4" w:rsidP="00A740C4">
      <w:pPr>
        <w:widowControl w:val="0"/>
        <w:pBdr>
          <w:top w:val="nil"/>
          <w:left w:val="nil"/>
          <w:bottom w:val="nil"/>
          <w:right w:val="nil"/>
          <w:between w:val="nil"/>
        </w:pBdr>
        <w:spacing w:line="240" w:lineRule="auto"/>
        <w:ind w:right="425"/>
        <w:rPr>
          <w:rFonts w:ascii="Times New Roman" w:eastAsia="Times New Roman" w:hAnsi="Times New Roman" w:cs="Times New Roman"/>
          <w:color w:val="000000"/>
          <w:sz w:val="28"/>
          <w:szCs w:val="28"/>
        </w:rPr>
      </w:pPr>
    </w:p>
    <w:p w14:paraId="7867EA09" w14:textId="77777777" w:rsidR="004425DD" w:rsidRDefault="005475E4">
      <w:pPr>
        <w:widowControl w:val="0"/>
        <w:pBdr>
          <w:top w:val="nil"/>
          <w:left w:val="nil"/>
          <w:bottom w:val="nil"/>
          <w:right w:val="nil"/>
          <w:between w:val="nil"/>
        </w:pBdr>
        <w:spacing w:line="229" w:lineRule="auto"/>
        <w:ind w:left="351" w:right="438"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Мета навчальної дисципліни: </w:t>
      </w:r>
      <w:r>
        <w:rPr>
          <w:rFonts w:ascii="Times New Roman" w:eastAsia="Times New Roman" w:hAnsi="Times New Roman" w:cs="Times New Roman"/>
          <w:color w:val="000000"/>
          <w:sz w:val="24"/>
          <w:szCs w:val="24"/>
        </w:rPr>
        <w:t xml:space="preserve">Метою викладання навчальної дисципліни є вивчення  мови на побутовому, культурологічному та професійному рівнях; практичне володіння  іноземною мовою на автономному рівні, необхідному для ділового та професійного  спілкування, реалізація на письмі комунікативних намірів, пов’язаних з виробничими  умовами фаху; досягнення здобувачами рівня знань дипломованого спеціаліста, який  забезпечить можливість застосування іноземної мови у практичній діяльності. </w:t>
      </w:r>
    </w:p>
    <w:p w14:paraId="458A442B" w14:textId="77777777" w:rsidR="004425DD" w:rsidRDefault="005475E4">
      <w:pPr>
        <w:widowControl w:val="0"/>
        <w:pBdr>
          <w:top w:val="nil"/>
          <w:left w:val="nil"/>
          <w:bottom w:val="nil"/>
          <w:right w:val="nil"/>
          <w:between w:val="nil"/>
        </w:pBdr>
        <w:spacing w:before="5" w:line="240" w:lineRule="auto"/>
        <w:ind w:left="354"/>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Пререквізити</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ЗЗСО «Англійська мова» </w:t>
      </w:r>
    </w:p>
    <w:p w14:paraId="64660AD9" w14:textId="77777777" w:rsidR="004425DD" w:rsidRDefault="005475E4">
      <w:pPr>
        <w:widowControl w:val="0"/>
        <w:pBdr>
          <w:top w:val="nil"/>
          <w:left w:val="nil"/>
          <w:bottom w:val="nil"/>
          <w:right w:val="nil"/>
          <w:between w:val="nil"/>
        </w:pBdr>
        <w:spacing w:line="229" w:lineRule="auto"/>
        <w:ind w:left="355" w:right="43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Результати навчання. </w:t>
      </w:r>
      <w:r>
        <w:rPr>
          <w:rFonts w:ascii="Times New Roman" w:eastAsia="Times New Roman" w:hAnsi="Times New Roman" w:cs="Times New Roman"/>
          <w:color w:val="000000"/>
          <w:sz w:val="24"/>
          <w:szCs w:val="24"/>
        </w:rPr>
        <w:t xml:space="preserve">Згідно з вимогами освітньо-професійної програми «Управління  персоналом» підготовки здобувачів першого (бакалаврського) рівня вищої освіти,  вивчення дисципліни «Іноземна мова за професійним спрямуванням» сприяє формуванню  наступних компетентностей та програмних результатів навчання. </w:t>
      </w:r>
    </w:p>
    <w:p w14:paraId="39BB0FE2" w14:textId="77777777" w:rsidR="004425DD" w:rsidRDefault="005475E4">
      <w:pPr>
        <w:widowControl w:val="0"/>
        <w:pBdr>
          <w:top w:val="nil"/>
          <w:left w:val="nil"/>
          <w:bottom w:val="nil"/>
          <w:right w:val="nil"/>
          <w:between w:val="nil"/>
        </w:pBdr>
        <w:spacing w:before="6" w:line="230" w:lineRule="auto"/>
        <w:ind w:left="351" w:right="438" w:hanging="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Інтегральна компетентність (ІК)</w:t>
      </w:r>
      <w:r>
        <w:rPr>
          <w:rFonts w:ascii="Times New Roman" w:eastAsia="Times New Roman" w:hAnsi="Times New Roman" w:cs="Times New Roman"/>
          <w:color w:val="000000"/>
          <w:sz w:val="24"/>
          <w:szCs w:val="24"/>
        </w:rPr>
        <w:t xml:space="preserve">: Здатність розв'язувати складні спеціалізовані задачі  та практичні проблеми, які характеризуються комплексністю і невизначеністю умов, у  сфері менеджменту або у процесі навчання, що передбачає застосування теорій та методів  соціальних та поведінкових наук. </w:t>
      </w:r>
    </w:p>
    <w:p w14:paraId="585D1DE7" w14:textId="77777777" w:rsidR="004425DD" w:rsidRDefault="005475E4">
      <w:pPr>
        <w:widowControl w:val="0"/>
        <w:pBdr>
          <w:top w:val="nil"/>
          <w:left w:val="nil"/>
          <w:bottom w:val="nil"/>
          <w:right w:val="nil"/>
          <w:between w:val="nil"/>
        </w:pBdr>
        <w:spacing w:before="5" w:line="229" w:lineRule="auto"/>
        <w:ind w:left="354" w:right="435" w:hanging="10"/>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Загальні компетентності (ЗК): </w:t>
      </w:r>
      <w:r>
        <w:rPr>
          <w:rFonts w:ascii="Times New Roman" w:eastAsia="Times New Roman" w:hAnsi="Times New Roman" w:cs="Times New Roman"/>
          <w:b/>
          <w:color w:val="000000"/>
          <w:sz w:val="24"/>
          <w:szCs w:val="24"/>
        </w:rPr>
        <w:t xml:space="preserve">ЗК-7. </w:t>
      </w:r>
      <w:r>
        <w:rPr>
          <w:rFonts w:ascii="Times New Roman" w:eastAsia="Times New Roman" w:hAnsi="Times New Roman" w:cs="Times New Roman"/>
          <w:color w:val="000000"/>
          <w:sz w:val="24"/>
          <w:szCs w:val="24"/>
        </w:rPr>
        <w:t xml:space="preserve">Здатність спілкуватися іноземною мовою. </w:t>
      </w:r>
      <w:r>
        <w:rPr>
          <w:rFonts w:ascii="Times New Roman" w:eastAsia="Times New Roman" w:hAnsi="Times New Roman" w:cs="Times New Roman"/>
          <w:b/>
          <w:color w:val="000000"/>
          <w:sz w:val="24"/>
          <w:szCs w:val="24"/>
        </w:rPr>
        <w:t xml:space="preserve">ЗК 13. </w:t>
      </w:r>
      <w:r>
        <w:rPr>
          <w:rFonts w:ascii="Times New Roman" w:eastAsia="Times New Roman" w:hAnsi="Times New Roman" w:cs="Times New Roman"/>
          <w:color w:val="000000"/>
          <w:sz w:val="24"/>
          <w:szCs w:val="24"/>
        </w:rPr>
        <w:t xml:space="preserve">Цінування та повага різноманітності мультикультурності. </w:t>
      </w:r>
      <w:r>
        <w:rPr>
          <w:rFonts w:ascii="Times New Roman" w:eastAsia="Times New Roman" w:hAnsi="Times New Roman" w:cs="Times New Roman"/>
          <w:b/>
          <w:color w:val="000000"/>
          <w:sz w:val="24"/>
          <w:szCs w:val="24"/>
        </w:rPr>
        <w:t xml:space="preserve">ЗК14. </w:t>
      </w:r>
      <w:r>
        <w:rPr>
          <w:rFonts w:ascii="Times New Roman" w:eastAsia="Times New Roman" w:hAnsi="Times New Roman" w:cs="Times New Roman"/>
          <w:color w:val="000000"/>
          <w:sz w:val="24"/>
          <w:szCs w:val="24"/>
        </w:rPr>
        <w:t xml:space="preserve">Здатність працювати у  міжнародному контексті. </w:t>
      </w:r>
    </w:p>
    <w:p w14:paraId="075107BB" w14:textId="77777777" w:rsidR="004425DD" w:rsidRDefault="005475E4">
      <w:pPr>
        <w:widowControl w:val="0"/>
        <w:pBdr>
          <w:top w:val="nil"/>
          <w:left w:val="nil"/>
          <w:bottom w:val="nil"/>
          <w:right w:val="nil"/>
          <w:between w:val="nil"/>
        </w:pBdr>
        <w:spacing w:before="6" w:line="229" w:lineRule="auto"/>
        <w:ind w:left="355" w:right="435" w:firstLine="1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Спеціальні компетентності (СК)</w:t>
      </w:r>
      <w:r>
        <w:rPr>
          <w:rFonts w:ascii="Times New Roman" w:eastAsia="Times New Roman" w:hAnsi="Times New Roman" w:cs="Times New Roman"/>
          <w:b/>
          <w:color w:val="000000"/>
          <w:sz w:val="24"/>
          <w:szCs w:val="24"/>
        </w:rPr>
        <w:t xml:space="preserve">: СК11. </w:t>
      </w:r>
      <w:r>
        <w:rPr>
          <w:rFonts w:ascii="Times New Roman" w:eastAsia="Times New Roman" w:hAnsi="Times New Roman" w:cs="Times New Roman"/>
          <w:color w:val="000000"/>
          <w:sz w:val="24"/>
          <w:szCs w:val="24"/>
        </w:rPr>
        <w:t xml:space="preserve">Здатність створювати та організовувати  ефективні комунікації в процесі управління. </w:t>
      </w:r>
      <w:r>
        <w:rPr>
          <w:rFonts w:ascii="Times New Roman" w:eastAsia="Times New Roman" w:hAnsi="Times New Roman" w:cs="Times New Roman"/>
          <w:b/>
          <w:color w:val="000000"/>
          <w:sz w:val="24"/>
          <w:szCs w:val="24"/>
        </w:rPr>
        <w:t xml:space="preserve">СК12. </w:t>
      </w:r>
      <w:r>
        <w:rPr>
          <w:rFonts w:ascii="Times New Roman" w:eastAsia="Times New Roman" w:hAnsi="Times New Roman" w:cs="Times New Roman"/>
          <w:color w:val="000000"/>
          <w:sz w:val="24"/>
          <w:szCs w:val="24"/>
        </w:rPr>
        <w:t xml:space="preserve">Здатність аналізувати й структурувати  проблеми організації, формувати обґрунтовані рішення. </w:t>
      </w:r>
    </w:p>
    <w:p w14:paraId="4AA2381F" w14:textId="77777777" w:rsidR="004425DD" w:rsidRDefault="005475E4">
      <w:pPr>
        <w:widowControl w:val="0"/>
        <w:pBdr>
          <w:top w:val="nil"/>
          <w:left w:val="nil"/>
          <w:bottom w:val="nil"/>
          <w:right w:val="nil"/>
          <w:between w:val="nil"/>
        </w:pBdr>
        <w:spacing w:before="6" w:line="229" w:lineRule="auto"/>
        <w:ind w:left="355" w:right="435" w:hanging="13"/>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Програмні результати навчання (ПРН): </w:t>
      </w:r>
      <w:r>
        <w:rPr>
          <w:rFonts w:ascii="Times New Roman" w:eastAsia="Times New Roman" w:hAnsi="Times New Roman" w:cs="Times New Roman"/>
          <w:b/>
          <w:color w:val="000000"/>
          <w:sz w:val="24"/>
          <w:szCs w:val="24"/>
        </w:rPr>
        <w:t xml:space="preserve">ПРН </w:t>
      </w:r>
      <w:r>
        <w:rPr>
          <w:rFonts w:ascii="Times New Roman" w:eastAsia="Times New Roman" w:hAnsi="Times New Roman" w:cs="Times New Roman"/>
          <w:color w:val="000000"/>
          <w:sz w:val="24"/>
          <w:szCs w:val="24"/>
        </w:rPr>
        <w:t xml:space="preserve">13. Спілкуватись в усній та письмовій  формі державною та іноземною мовами. </w:t>
      </w:r>
      <w:r>
        <w:rPr>
          <w:rFonts w:ascii="Times New Roman" w:eastAsia="Times New Roman" w:hAnsi="Times New Roman" w:cs="Times New Roman"/>
          <w:b/>
          <w:color w:val="000000"/>
          <w:sz w:val="24"/>
          <w:szCs w:val="24"/>
        </w:rPr>
        <w:t xml:space="preserve">ПРН 15. </w:t>
      </w:r>
      <w:r>
        <w:rPr>
          <w:rFonts w:ascii="Times New Roman" w:eastAsia="Times New Roman" w:hAnsi="Times New Roman" w:cs="Times New Roman"/>
          <w:color w:val="000000"/>
          <w:sz w:val="24"/>
          <w:szCs w:val="24"/>
        </w:rPr>
        <w:t xml:space="preserve">Демонструвати здатність діяти  соціально </w:t>
      </w:r>
      <w:proofErr w:type="spellStart"/>
      <w:r>
        <w:rPr>
          <w:rFonts w:ascii="Times New Roman" w:eastAsia="Times New Roman" w:hAnsi="Times New Roman" w:cs="Times New Roman"/>
          <w:color w:val="000000"/>
          <w:sz w:val="24"/>
          <w:szCs w:val="24"/>
        </w:rPr>
        <w:t>відповідально</w:t>
      </w:r>
      <w:proofErr w:type="spellEnd"/>
      <w:r>
        <w:rPr>
          <w:rFonts w:ascii="Times New Roman" w:eastAsia="Times New Roman" w:hAnsi="Times New Roman" w:cs="Times New Roman"/>
          <w:color w:val="000000"/>
          <w:sz w:val="24"/>
          <w:szCs w:val="24"/>
        </w:rPr>
        <w:t xml:space="preserve"> та громадсько свідомо на основі етичних міркувань (мотивів),  повагу до різноманітності та </w:t>
      </w:r>
      <w:proofErr w:type="spellStart"/>
      <w:r>
        <w:rPr>
          <w:rFonts w:ascii="Times New Roman" w:eastAsia="Times New Roman" w:hAnsi="Times New Roman" w:cs="Times New Roman"/>
          <w:color w:val="000000"/>
          <w:sz w:val="24"/>
          <w:szCs w:val="24"/>
        </w:rPr>
        <w:t>міжкультурності</w:t>
      </w:r>
      <w:proofErr w:type="spellEnd"/>
      <w:r>
        <w:rPr>
          <w:rFonts w:ascii="Times New Roman" w:eastAsia="Times New Roman" w:hAnsi="Times New Roman" w:cs="Times New Roman"/>
          <w:color w:val="000000"/>
          <w:sz w:val="24"/>
          <w:szCs w:val="24"/>
        </w:rPr>
        <w:t xml:space="preserve">. </w:t>
      </w:r>
    </w:p>
    <w:p w14:paraId="4C4FD706" w14:textId="77777777" w:rsidR="004425DD" w:rsidRDefault="005475E4">
      <w:pPr>
        <w:widowControl w:val="0"/>
        <w:pBdr>
          <w:top w:val="nil"/>
          <w:left w:val="nil"/>
          <w:bottom w:val="nil"/>
          <w:right w:val="nil"/>
          <w:between w:val="nil"/>
        </w:pBdr>
        <w:spacing w:before="6" w:line="229" w:lineRule="auto"/>
        <w:ind w:left="353" w:right="434"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Програма передбачає, що фахово-зорієнтоване заняття з іноземної мови – це насамперед  </w:t>
      </w:r>
      <w:proofErr w:type="spellStart"/>
      <w:r>
        <w:rPr>
          <w:rFonts w:ascii="Times New Roman" w:eastAsia="Times New Roman" w:hAnsi="Times New Roman" w:cs="Times New Roman"/>
          <w:color w:val="000000"/>
          <w:sz w:val="24"/>
          <w:szCs w:val="24"/>
        </w:rPr>
        <w:t>мовне</w:t>
      </w:r>
      <w:proofErr w:type="spellEnd"/>
      <w:r>
        <w:rPr>
          <w:rFonts w:ascii="Times New Roman" w:eastAsia="Times New Roman" w:hAnsi="Times New Roman" w:cs="Times New Roman"/>
          <w:color w:val="000000"/>
          <w:sz w:val="24"/>
          <w:szCs w:val="24"/>
        </w:rPr>
        <w:t xml:space="preserve"> заняття, </w:t>
      </w:r>
      <w:proofErr w:type="spellStart"/>
      <w:r>
        <w:rPr>
          <w:rFonts w:ascii="Times New Roman" w:eastAsia="Times New Roman" w:hAnsi="Times New Roman" w:cs="Times New Roman"/>
          <w:color w:val="000000"/>
          <w:sz w:val="24"/>
          <w:szCs w:val="24"/>
        </w:rPr>
        <w:t>професійно</w:t>
      </w:r>
      <w:proofErr w:type="spellEnd"/>
      <w:r>
        <w:rPr>
          <w:rFonts w:ascii="Times New Roman" w:eastAsia="Times New Roman" w:hAnsi="Times New Roman" w:cs="Times New Roman"/>
          <w:color w:val="000000"/>
          <w:sz w:val="24"/>
          <w:szCs w:val="24"/>
        </w:rPr>
        <w:t xml:space="preserve">-орієнтоване на поступове зростання рівня володіння мовою  здобувачами </w:t>
      </w:r>
      <w:proofErr w:type="spellStart"/>
      <w:r>
        <w:rPr>
          <w:rFonts w:ascii="Times New Roman" w:eastAsia="Times New Roman" w:hAnsi="Times New Roman" w:cs="Times New Roman"/>
          <w:color w:val="000000"/>
          <w:sz w:val="24"/>
          <w:szCs w:val="24"/>
        </w:rPr>
        <w:t>наскрізно</w:t>
      </w:r>
      <w:proofErr w:type="spellEnd"/>
      <w:r>
        <w:rPr>
          <w:rFonts w:ascii="Times New Roman" w:eastAsia="Times New Roman" w:hAnsi="Times New Roman" w:cs="Times New Roman"/>
          <w:color w:val="000000"/>
          <w:sz w:val="24"/>
          <w:szCs w:val="24"/>
        </w:rPr>
        <w:t xml:space="preserve"> від першого до третього семестру. </w:t>
      </w:r>
    </w:p>
    <w:p w14:paraId="2DF8F23F" w14:textId="77777777" w:rsidR="004425DD" w:rsidRDefault="005475E4">
      <w:pPr>
        <w:widowControl w:val="0"/>
        <w:pBdr>
          <w:top w:val="nil"/>
          <w:left w:val="nil"/>
          <w:bottom w:val="nil"/>
          <w:right w:val="nil"/>
          <w:between w:val="nil"/>
        </w:pBdr>
        <w:spacing w:before="42" w:line="240" w:lineRule="auto"/>
        <w:ind w:right="3299"/>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Опис навчальної дисципліни </w:t>
      </w:r>
    </w:p>
    <w:p w14:paraId="42723866" w14:textId="77777777" w:rsidR="004425DD" w:rsidRDefault="005475E4">
      <w:pPr>
        <w:widowControl w:val="0"/>
        <w:pBdr>
          <w:top w:val="nil"/>
          <w:left w:val="nil"/>
          <w:bottom w:val="nil"/>
          <w:right w:val="nil"/>
          <w:between w:val="nil"/>
        </w:pBdr>
        <w:spacing w:before="43" w:line="240" w:lineRule="auto"/>
        <w:ind w:right="373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Загальна інформація </w:t>
      </w:r>
    </w:p>
    <w:tbl>
      <w:tblPr>
        <w:tblStyle w:val="a5"/>
        <w:tblW w:w="9803"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9"/>
        <w:gridCol w:w="566"/>
        <w:gridCol w:w="728"/>
        <w:gridCol w:w="554"/>
        <w:gridCol w:w="687"/>
        <w:gridCol w:w="542"/>
        <w:gridCol w:w="155"/>
        <w:gridCol w:w="403"/>
        <w:gridCol w:w="544"/>
        <w:gridCol w:w="542"/>
        <w:gridCol w:w="708"/>
        <w:gridCol w:w="1134"/>
        <w:gridCol w:w="1931"/>
      </w:tblGrid>
      <w:tr w:rsidR="004425DD" w14:paraId="516C59CB" w14:textId="77777777">
        <w:trPr>
          <w:trHeight w:val="724"/>
        </w:trPr>
        <w:tc>
          <w:tcPr>
            <w:tcW w:w="1307" w:type="dxa"/>
            <w:vMerge w:val="restart"/>
            <w:shd w:val="clear" w:color="auto" w:fill="auto"/>
            <w:tcMar>
              <w:top w:w="100" w:type="dxa"/>
              <w:left w:w="100" w:type="dxa"/>
              <w:bottom w:w="100" w:type="dxa"/>
              <w:right w:w="100" w:type="dxa"/>
            </w:tcMar>
          </w:tcPr>
          <w:p w14:paraId="32EA6EE8" w14:textId="77777777" w:rsidR="004425DD" w:rsidRDefault="005475E4">
            <w:pPr>
              <w:widowControl w:val="0"/>
              <w:pBdr>
                <w:top w:val="nil"/>
                <w:left w:val="nil"/>
                <w:bottom w:val="nil"/>
                <w:right w:val="nil"/>
                <w:between w:val="nil"/>
              </w:pBdr>
              <w:spacing w:line="240" w:lineRule="auto"/>
              <w:ind w:right="24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Форма  </w:t>
            </w:r>
          </w:p>
          <w:p w14:paraId="66AD898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навчання</w:t>
            </w:r>
          </w:p>
        </w:tc>
        <w:tc>
          <w:tcPr>
            <w:tcW w:w="566" w:type="dxa"/>
            <w:vMerge w:val="restart"/>
            <w:shd w:val="clear" w:color="auto" w:fill="auto"/>
            <w:tcMar>
              <w:top w:w="100" w:type="dxa"/>
              <w:left w:w="100" w:type="dxa"/>
              <w:bottom w:w="100" w:type="dxa"/>
              <w:right w:w="100" w:type="dxa"/>
            </w:tcMar>
          </w:tcPr>
          <w:p w14:paraId="2A82ED2C" w14:textId="77777777" w:rsidR="004425DD" w:rsidRDefault="005475E4">
            <w:pPr>
              <w:widowControl w:val="0"/>
              <w:pBdr>
                <w:top w:val="nil"/>
                <w:left w:val="nil"/>
                <w:bottom w:val="nil"/>
                <w:right w:val="nil"/>
                <w:between w:val="nil"/>
              </w:pBdr>
              <w:spacing w:line="240" w:lineRule="auto"/>
              <w:ind w:right="1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Рік підготовк</w:t>
            </w:r>
            <w:r>
              <w:rPr>
                <w:rFonts w:ascii="Times New Roman" w:eastAsia="Times New Roman" w:hAnsi="Times New Roman" w:cs="Times New Roman"/>
                <w:color w:val="000000"/>
                <w:sz w:val="24"/>
                <w:szCs w:val="24"/>
              </w:rPr>
              <w:t>и</w:t>
            </w:r>
          </w:p>
        </w:tc>
        <w:tc>
          <w:tcPr>
            <w:tcW w:w="727" w:type="dxa"/>
            <w:vMerge w:val="restart"/>
            <w:shd w:val="clear" w:color="auto" w:fill="auto"/>
            <w:tcMar>
              <w:top w:w="100" w:type="dxa"/>
              <w:left w:w="100" w:type="dxa"/>
              <w:bottom w:w="100" w:type="dxa"/>
              <w:right w:w="100" w:type="dxa"/>
            </w:tcMar>
          </w:tcPr>
          <w:p w14:paraId="7BD169A0" w14:textId="77777777" w:rsidR="004425DD" w:rsidRDefault="005475E4">
            <w:pPr>
              <w:widowControl w:val="0"/>
              <w:pBdr>
                <w:top w:val="nil"/>
                <w:left w:val="nil"/>
                <w:bottom w:val="nil"/>
                <w:right w:val="nil"/>
                <w:between w:val="nil"/>
              </w:pBdr>
              <w:spacing w:line="240" w:lineRule="auto"/>
              <w:ind w:right="16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Семест</w:t>
            </w:r>
            <w:r>
              <w:rPr>
                <w:rFonts w:ascii="Times New Roman" w:eastAsia="Times New Roman" w:hAnsi="Times New Roman" w:cs="Times New Roman"/>
                <w:color w:val="000000"/>
                <w:sz w:val="24"/>
                <w:szCs w:val="24"/>
              </w:rPr>
              <w:t>р</w:t>
            </w:r>
          </w:p>
        </w:tc>
        <w:tc>
          <w:tcPr>
            <w:tcW w:w="1937" w:type="dxa"/>
            <w:gridSpan w:val="4"/>
            <w:shd w:val="clear" w:color="auto" w:fill="auto"/>
            <w:tcMar>
              <w:top w:w="100" w:type="dxa"/>
              <w:left w:w="100" w:type="dxa"/>
              <w:bottom w:w="100" w:type="dxa"/>
              <w:right w:w="100" w:type="dxa"/>
            </w:tcMar>
          </w:tcPr>
          <w:p w14:paraId="2BCE2B9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w:t>
            </w:r>
          </w:p>
        </w:tc>
        <w:tc>
          <w:tcPr>
            <w:tcW w:w="3329" w:type="dxa"/>
            <w:gridSpan w:val="5"/>
            <w:shd w:val="clear" w:color="auto" w:fill="auto"/>
            <w:tcMar>
              <w:top w:w="100" w:type="dxa"/>
              <w:left w:w="100" w:type="dxa"/>
              <w:bottom w:w="100" w:type="dxa"/>
              <w:right w:w="100" w:type="dxa"/>
            </w:tcMar>
          </w:tcPr>
          <w:p w14:paraId="1F6C160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годин</w:t>
            </w:r>
          </w:p>
        </w:tc>
        <w:tc>
          <w:tcPr>
            <w:tcW w:w="1929" w:type="dxa"/>
            <w:shd w:val="clear" w:color="auto" w:fill="auto"/>
            <w:tcMar>
              <w:top w:w="100" w:type="dxa"/>
              <w:left w:w="100" w:type="dxa"/>
              <w:bottom w:w="100" w:type="dxa"/>
              <w:right w:w="100" w:type="dxa"/>
            </w:tcMar>
          </w:tcPr>
          <w:p w14:paraId="1096DFC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Вид  </w:t>
            </w:r>
          </w:p>
          <w:p w14:paraId="07134364" w14:textId="77777777" w:rsidR="004425DD" w:rsidRDefault="005475E4">
            <w:pPr>
              <w:widowControl w:val="0"/>
              <w:pBdr>
                <w:top w:val="nil"/>
                <w:left w:val="nil"/>
                <w:bottom w:val="nil"/>
                <w:right w:val="nil"/>
                <w:between w:val="nil"/>
              </w:pBdr>
              <w:spacing w:line="240" w:lineRule="auto"/>
              <w:ind w:right="277"/>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підсумкового  </w:t>
            </w:r>
          </w:p>
          <w:p w14:paraId="090CF6FF" w14:textId="77777777" w:rsidR="004425DD" w:rsidRDefault="005475E4">
            <w:pPr>
              <w:widowControl w:val="0"/>
              <w:pBdr>
                <w:top w:val="nil"/>
                <w:left w:val="nil"/>
                <w:bottom w:val="nil"/>
                <w:right w:val="nil"/>
                <w:between w:val="nil"/>
              </w:pBdr>
              <w:spacing w:line="240" w:lineRule="auto"/>
              <w:ind w:right="492"/>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контролю</w:t>
            </w:r>
          </w:p>
        </w:tc>
      </w:tr>
      <w:tr w:rsidR="004425DD" w14:paraId="767E59FD" w14:textId="77777777">
        <w:trPr>
          <w:trHeight w:val="1394"/>
        </w:trPr>
        <w:tc>
          <w:tcPr>
            <w:tcW w:w="1307" w:type="dxa"/>
            <w:vMerge/>
            <w:shd w:val="clear" w:color="auto" w:fill="auto"/>
            <w:tcMar>
              <w:top w:w="100" w:type="dxa"/>
              <w:left w:w="100" w:type="dxa"/>
              <w:bottom w:w="100" w:type="dxa"/>
              <w:right w:w="100" w:type="dxa"/>
            </w:tcMar>
          </w:tcPr>
          <w:p w14:paraId="44BDB3B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566" w:type="dxa"/>
            <w:vMerge/>
            <w:shd w:val="clear" w:color="auto" w:fill="auto"/>
            <w:tcMar>
              <w:top w:w="100" w:type="dxa"/>
              <w:left w:w="100" w:type="dxa"/>
              <w:bottom w:w="100" w:type="dxa"/>
              <w:right w:w="100" w:type="dxa"/>
            </w:tcMar>
          </w:tcPr>
          <w:p w14:paraId="3CA332D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727" w:type="dxa"/>
            <w:vMerge/>
            <w:shd w:val="clear" w:color="auto" w:fill="auto"/>
            <w:tcMar>
              <w:top w:w="100" w:type="dxa"/>
              <w:left w:w="100" w:type="dxa"/>
              <w:bottom w:w="100" w:type="dxa"/>
              <w:right w:w="100" w:type="dxa"/>
            </w:tcMar>
          </w:tcPr>
          <w:p w14:paraId="5BE23C0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554" w:type="dxa"/>
            <w:shd w:val="clear" w:color="auto" w:fill="auto"/>
            <w:tcMar>
              <w:top w:w="100" w:type="dxa"/>
              <w:left w:w="100" w:type="dxa"/>
              <w:bottom w:w="100" w:type="dxa"/>
              <w:right w:w="100" w:type="dxa"/>
            </w:tcMar>
          </w:tcPr>
          <w:p w14:paraId="11256476" w14:textId="77777777" w:rsidR="004425DD" w:rsidRDefault="005475E4">
            <w:pPr>
              <w:widowControl w:val="0"/>
              <w:pBdr>
                <w:top w:val="nil"/>
                <w:left w:val="nil"/>
                <w:bottom w:val="nil"/>
                <w:right w:val="nil"/>
                <w:between w:val="nil"/>
              </w:pBdr>
              <w:spacing w:line="240" w:lineRule="auto"/>
              <w:ind w:right="8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кредиті</w:t>
            </w:r>
            <w:r>
              <w:rPr>
                <w:rFonts w:ascii="Times New Roman" w:eastAsia="Times New Roman" w:hAnsi="Times New Roman" w:cs="Times New Roman"/>
                <w:color w:val="000000"/>
                <w:sz w:val="24"/>
                <w:szCs w:val="24"/>
              </w:rPr>
              <w:t>в</w:t>
            </w:r>
          </w:p>
        </w:tc>
        <w:tc>
          <w:tcPr>
            <w:tcW w:w="686" w:type="dxa"/>
            <w:shd w:val="clear" w:color="auto" w:fill="auto"/>
            <w:tcMar>
              <w:top w:w="100" w:type="dxa"/>
              <w:left w:w="100" w:type="dxa"/>
              <w:bottom w:w="100" w:type="dxa"/>
              <w:right w:w="100" w:type="dxa"/>
            </w:tcMar>
          </w:tcPr>
          <w:p w14:paraId="628BB1C5" w14:textId="77777777" w:rsidR="004425DD" w:rsidRDefault="005475E4">
            <w:pPr>
              <w:widowControl w:val="0"/>
              <w:pBdr>
                <w:top w:val="nil"/>
                <w:left w:val="nil"/>
                <w:bottom w:val="nil"/>
                <w:right w:val="nil"/>
                <w:between w:val="nil"/>
              </w:pBdr>
              <w:spacing w:line="240" w:lineRule="auto"/>
              <w:ind w:right="1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годи</w:t>
            </w:r>
            <w:r>
              <w:rPr>
                <w:rFonts w:ascii="Times New Roman" w:eastAsia="Times New Roman" w:hAnsi="Times New Roman" w:cs="Times New Roman"/>
                <w:color w:val="000000"/>
                <w:sz w:val="24"/>
                <w:szCs w:val="24"/>
              </w:rPr>
              <w:t>н</w:t>
            </w:r>
          </w:p>
        </w:tc>
        <w:tc>
          <w:tcPr>
            <w:tcW w:w="542" w:type="dxa"/>
            <w:shd w:val="clear" w:color="auto" w:fill="auto"/>
            <w:tcMar>
              <w:top w:w="100" w:type="dxa"/>
              <w:left w:w="100" w:type="dxa"/>
              <w:bottom w:w="100" w:type="dxa"/>
              <w:right w:w="100" w:type="dxa"/>
            </w:tcMar>
          </w:tcPr>
          <w:p w14:paraId="242FC788" w14:textId="77777777" w:rsidR="004425DD" w:rsidRDefault="005475E4">
            <w:pPr>
              <w:widowControl w:val="0"/>
              <w:pBdr>
                <w:top w:val="nil"/>
                <w:left w:val="nil"/>
                <w:bottom w:val="nil"/>
                <w:right w:val="nil"/>
                <w:between w:val="nil"/>
              </w:pBdr>
              <w:spacing w:line="240" w:lineRule="auto"/>
              <w:ind w:right="9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лекці</w:t>
            </w:r>
            <w:r>
              <w:rPr>
                <w:rFonts w:ascii="Times New Roman" w:eastAsia="Times New Roman" w:hAnsi="Times New Roman" w:cs="Times New Roman"/>
                <w:color w:val="000000"/>
                <w:sz w:val="24"/>
                <w:szCs w:val="24"/>
              </w:rPr>
              <w:t>ї</w:t>
            </w:r>
          </w:p>
        </w:tc>
        <w:tc>
          <w:tcPr>
            <w:tcW w:w="558" w:type="dxa"/>
            <w:gridSpan w:val="2"/>
            <w:shd w:val="clear" w:color="auto" w:fill="auto"/>
            <w:tcMar>
              <w:top w:w="100" w:type="dxa"/>
              <w:left w:w="100" w:type="dxa"/>
              <w:bottom w:w="100" w:type="dxa"/>
              <w:right w:w="100" w:type="dxa"/>
            </w:tcMar>
          </w:tcPr>
          <w:p w14:paraId="580674A3" w14:textId="77777777" w:rsidR="004425DD" w:rsidRDefault="005475E4">
            <w:pPr>
              <w:widowControl w:val="0"/>
              <w:pBdr>
                <w:top w:val="nil"/>
                <w:left w:val="nil"/>
                <w:bottom w:val="nil"/>
                <w:right w:val="nil"/>
                <w:between w:val="nil"/>
              </w:pBdr>
              <w:spacing w:line="240" w:lineRule="auto"/>
              <w:ind w:right="8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практичн</w:t>
            </w:r>
            <w:r>
              <w:rPr>
                <w:rFonts w:ascii="Times New Roman" w:eastAsia="Times New Roman" w:hAnsi="Times New Roman" w:cs="Times New Roman"/>
                <w:color w:val="000000"/>
                <w:sz w:val="24"/>
                <w:szCs w:val="24"/>
              </w:rPr>
              <w:t>і</w:t>
            </w:r>
          </w:p>
        </w:tc>
        <w:tc>
          <w:tcPr>
            <w:tcW w:w="544" w:type="dxa"/>
            <w:shd w:val="clear" w:color="auto" w:fill="auto"/>
            <w:tcMar>
              <w:top w:w="100" w:type="dxa"/>
              <w:left w:w="100" w:type="dxa"/>
              <w:bottom w:w="100" w:type="dxa"/>
              <w:right w:w="100" w:type="dxa"/>
            </w:tcMar>
          </w:tcPr>
          <w:p w14:paraId="0AB56EF4" w14:textId="77777777" w:rsidR="004425DD" w:rsidRDefault="005475E4">
            <w:pPr>
              <w:widowControl w:val="0"/>
              <w:pBdr>
                <w:top w:val="nil"/>
                <w:left w:val="nil"/>
                <w:bottom w:val="nil"/>
                <w:right w:val="nil"/>
                <w:between w:val="nil"/>
              </w:pBdr>
              <w:spacing w:line="240" w:lineRule="auto"/>
              <w:ind w:right="7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семінарськ</w:t>
            </w:r>
            <w:r>
              <w:rPr>
                <w:rFonts w:ascii="Times New Roman" w:eastAsia="Times New Roman" w:hAnsi="Times New Roman" w:cs="Times New Roman"/>
                <w:color w:val="000000"/>
                <w:sz w:val="24"/>
                <w:szCs w:val="24"/>
              </w:rPr>
              <w:t>і</w:t>
            </w:r>
          </w:p>
        </w:tc>
        <w:tc>
          <w:tcPr>
            <w:tcW w:w="542" w:type="dxa"/>
            <w:shd w:val="clear" w:color="auto" w:fill="auto"/>
            <w:tcMar>
              <w:top w:w="100" w:type="dxa"/>
              <w:left w:w="100" w:type="dxa"/>
              <w:bottom w:w="100" w:type="dxa"/>
              <w:right w:w="100" w:type="dxa"/>
            </w:tcMar>
          </w:tcPr>
          <w:p w14:paraId="6D6E4308" w14:textId="77777777" w:rsidR="004425DD" w:rsidRDefault="005475E4">
            <w:pPr>
              <w:widowControl w:val="0"/>
              <w:pBdr>
                <w:top w:val="nil"/>
                <w:left w:val="nil"/>
                <w:bottom w:val="nil"/>
                <w:right w:val="nil"/>
                <w:between w:val="nil"/>
              </w:pBdr>
              <w:spacing w:line="240" w:lineRule="auto"/>
              <w:ind w:right="7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лабораторн</w:t>
            </w:r>
            <w:r>
              <w:rPr>
                <w:rFonts w:ascii="Times New Roman" w:eastAsia="Times New Roman" w:hAnsi="Times New Roman" w:cs="Times New Roman"/>
                <w:color w:val="000000"/>
                <w:sz w:val="24"/>
                <w:szCs w:val="24"/>
              </w:rPr>
              <w:t>і</w:t>
            </w:r>
          </w:p>
        </w:tc>
        <w:tc>
          <w:tcPr>
            <w:tcW w:w="707" w:type="dxa"/>
            <w:shd w:val="clear" w:color="auto" w:fill="auto"/>
            <w:tcMar>
              <w:top w:w="100" w:type="dxa"/>
              <w:left w:w="100" w:type="dxa"/>
              <w:bottom w:w="100" w:type="dxa"/>
              <w:right w:w="100" w:type="dxa"/>
            </w:tcMar>
          </w:tcPr>
          <w:p w14:paraId="3A0E732E" w14:textId="77777777" w:rsidR="004425DD" w:rsidRDefault="005475E4">
            <w:pPr>
              <w:widowControl w:val="0"/>
              <w:pBdr>
                <w:top w:val="nil"/>
                <w:left w:val="nil"/>
                <w:bottom w:val="nil"/>
                <w:right w:val="nil"/>
                <w:between w:val="nil"/>
              </w:pBdr>
              <w:spacing w:line="240" w:lineRule="auto"/>
              <w:ind w:right="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самостійна</w:t>
            </w:r>
            <w:r>
              <w:rPr>
                <w:rFonts w:ascii="Times New Roman" w:eastAsia="Times New Roman" w:hAnsi="Times New Roman" w:cs="Times New Roman"/>
                <w:color w:val="000000"/>
                <w:sz w:val="40"/>
                <w:szCs w:val="40"/>
                <w:vertAlign w:val="superscript"/>
              </w:rPr>
              <w:t xml:space="preserve"> </w:t>
            </w:r>
            <w:r>
              <w:rPr>
                <w:rFonts w:ascii="Times New Roman" w:eastAsia="Times New Roman" w:hAnsi="Times New Roman" w:cs="Times New Roman"/>
                <w:color w:val="000000"/>
                <w:sz w:val="40"/>
                <w:szCs w:val="40"/>
                <w:vertAlign w:val="subscript"/>
              </w:rPr>
              <w:t>робот</w:t>
            </w:r>
            <w:r>
              <w:rPr>
                <w:rFonts w:ascii="Times New Roman" w:eastAsia="Times New Roman" w:hAnsi="Times New Roman" w:cs="Times New Roman"/>
                <w:color w:val="000000"/>
                <w:sz w:val="24"/>
                <w:szCs w:val="24"/>
              </w:rPr>
              <w:t>а</w:t>
            </w:r>
          </w:p>
        </w:tc>
        <w:tc>
          <w:tcPr>
            <w:tcW w:w="1133" w:type="dxa"/>
            <w:shd w:val="clear" w:color="auto" w:fill="auto"/>
            <w:tcMar>
              <w:top w:w="100" w:type="dxa"/>
              <w:left w:w="100" w:type="dxa"/>
              <w:bottom w:w="100" w:type="dxa"/>
              <w:right w:w="100" w:type="dxa"/>
            </w:tcMar>
          </w:tcPr>
          <w:p w14:paraId="57658D7E" w14:textId="77777777" w:rsidR="004425DD" w:rsidRDefault="005475E4">
            <w:pPr>
              <w:widowControl w:val="0"/>
              <w:pBdr>
                <w:top w:val="nil"/>
                <w:left w:val="nil"/>
                <w:bottom w:val="nil"/>
                <w:right w:val="nil"/>
                <w:between w:val="nil"/>
              </w:pBdr>
              <w:spacing w:line="240" w:lineRule="auto"/>
              <w:ind w:right="25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індивідуаль</w:t>
            </w:r>
            <w:r>
              <w:rPr>
                <w:rFonts w:ascii="Times New Roman" w:eastAsia="Times New Roman" w:hAnsi="Times New Roman" w:cs="Times New Roman"/>
                <w:color w:val="000000"/>
                <w:sz w:val="40"/>
                <w:szCs w:val="40"/>
                <w:vertAlign w:val="superscript"/>
              </w:rPr>
              <w:t>н</w:t>
            </w:r>
            <w:r>
              <w:rPr>
                <w:rFonts w:ascii="Times New Roman" w:eastAsia="Times New Roman" w:hAnsi="Times New Roman" w:cs="Times New Roman"/>
                <w:color w:val="000000"/>
                <w:sz w:val="40"/>
                <w:szCs w:val="40"/>
                <w:vertAlign w:val="subscript"/>
              </w:rPr>
              <w:t>і завданн</w:t>
            </w:r>
            <w:r>
              <w:rPr>
                <w:rFonts w:ascii="Times New Roman" w:eastAsia="Times New Roman" w:hAnsi="Times New Roman" w:cs="Times New Roman"/>
                <w:color w:val="000000"/>
                <w:sz w:val="24"/>
                <w:szCs w:val="24"/>
              </w:rPr>
              <w:t>я</w:t>
            </w:r>
          </w:p>
        </w:tc>
        <w:tc>
          <w:tcPr>
            <w:tcW w:w="1929" w:type="dxa"/>
            <w:shd w:val="clear" w:color="auto" w:fill="auto"/>
            <w:tcMar>
              <w:top w:w="100" w:type="dxa"/>
              <w:left w:w="100" w:type="dxa"/>
              <w:bottom w:w="100" w:type="dxa"/>
              <w:right w:w="100" w:type="dxa"/>
            </w:tcMar>
          </w:tcPr>
          <w:p w14:paraId="6DF1F62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54C0EE51" w14:textId="77777777">
        <w:trPr>
          <w:trHeight w:val="669"/>
        </w:trPr>
        <w:tc>
          <w:tcPr>
            <w:tcW w:w="1307" w:type="dxa"/>
            <w:shd w:val="clear" w:color="auto" w:fill="auto"/>
            <w:tcMar>
              <w:top w:w="100" w:type="dxa"/>
              <w:left w:w="100" w:type="dxa"/>
              <w:bottom w:w="100" w:type="dxa"/>
              <w:right w:w="100" w:type="dxa"/>
            </w:tcMar>
          </w:tcPr>
          <w:p w14:paraId="684F34E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Денна </w:t>
            </w:r>
          </w:p>
        </w:tc>
        <w:tc>
          <w:tcPr>
            <w:tcW w:w="566" w:type="dxa"/>
            <w:shd w:val="clear" w:color="auto" w:fill="auto"/>
            <w:tcMar>
              <w:top w:w="100" w:type="dxa"/>
              <w:left w:w="100" w:type="dxa"/>
              <w:bottom w:w="100" w:type="dxa"/>
              <w:right w:w="100" w:type="dxa"/>
            </w:tcMar>
          </w:tcPr>
          <w:p w14:paraId="41AE1ED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727" w:type="dxa"/>
            <w:shd w:val="clear" w:color="auto" w:fill="auto"/>
            <w:tcMar>
              <w:top w:w="100" w:type="dxa"/>
              <w:left w:w="100" w:type="dxa"/>
              <w:bottom w:w="100" w:type="dxa"/>
              <w:right w:w="100" w:type="dxa"/>
            </w:tcMar>
          </w:tcPr>
          <w:p w14:paraId="4FE3226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tc>
        <w:tc>
          <w:tcPr>
            <w:tcW w:w="554" w:type="dxa"/>
            <w:shd w:val="clear" w:color="auto" w:fill="auto"/>
            <w:tcMar>
              <w:top w:w="100" w:type="dxa"/>
              <w:left w:w="100" w:type="dxa"/>
              <w:bottom w:w="100" w:type="dxa"/>
              <w:right w:w="100" w:type="dxa"/>
            </w:tcMar>
          </w:tcPr>
          <w:p w14:paraId="57AAED7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686" w:type="dxa"/>
            <w:shd w:val="clear" w:color="auto" w:fill="auto"/>
            <w:tcMar>
              <w:top w:w="100" w:type="dxa"/>
              <w:left w:w="100" w:type="dxa"/>
              <w:bottom w:w="100" w:type="dxa"/>
              <w:right w:w="100" w:type="dxa"/>
            </w:tcMar>
          </w:tcPr>
          <w:p w14:paraId="5365666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180 </w:t>
            </w:r>
          </w:p>
        </w:tc>
        <w:tc>
          <w:tcPr>
            <w:tcW w:w="542" w:type="dxa"/>
            <w:shd w:val="clear" w:color="auto" w:fill="auto"/>
            <w:tcMar>
              <w:top w:w="100" w:type="dxa"/>
              <w:left w:w="100" w:type="dxa"/>
              <w:bottom w:w="100" w:type="dxa"/>
              <w:right w:w="100" w:type="dxa"/>
            </w:tcMar>
          </w:tcPr>
          <w:p w14:paraId="7415FAF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58" w:type="dxa"/>
            <w:gridSpan w:val="2"/>
            <w:shd w:val="clear" w:color="auto" w:fill="auto"/>
            <w:tcMar>
              <w:top w:w="100" w:type="dxa"/>
              <w:left w:w="100" w:type="dxa"/>
              <w:bottom w:w="100" w:type="dxa"/>
              <w:right w:w="100" w:type="dxa"/>
            </w:tcMar>
          </w:tcPr>
          <w:p w14:paraId="0A48EFF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w:t>
            </w:r>
          </w:p>
        </w:tc>
        <w:tc>
          <w:tcPr>
            <w:tcW w:w="544" w:type="dxa"/>
            <w:shd w:val="clear" w:color="auto" w:fill="auto"/>
            <w:tcMar>
              <w:top w:w="100" w:type="dxa"/>
              <w:left w:w="100" w:type="dxa"/>
              <w:bottom w:w="100" w:type="dxa"/>
              <w:right w:w="100" w:type="dxa"/>
            </w:tcMar>
          </w:tcPr>
          <w:p w14:paraId="2B2B308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42" w:type="dxa"/>
            <w:shd w:val="clear" w:color="auto" w:fill="auto"/>
            <w:tcMar>
              <w:top w:w="100" w:type="dxa"/>
              <w:left w:w="100" w:type="dxa"/>
              <w:bottom w:w="100" w:type="dxa"/>
              <w:right w:w="100" w:type="dxa"/>
            </w:tcMar>
          </w:tcPr>
          <w:p w14:paraId="32F245D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707" w:type="dxa"/>
            <w:shd w:val="clear" w:color="auto" w:fill="auto"/>
            <w:tcMar>
              <w:top w:w="100" w:type="dxa"/>
              <w:left w:w="100" w:type="dxa"/>
              <w:bottom w:w="100" w:type="dxa"/>
              <w:right w:w="100" w:type="dxa"/>
            </w:tcMar>
          </w:tcPr>
          <w:p w14:paraId="136D76C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w:t>
            </w:r>
          </w:p>
        </w:tc>
        <w:tc>
          <w:tcPr>
            <w:tcW w:w="1133" w:type="dxa"/>
            <w:shd w:val="clear" w:color="auto" w:fill="auto"/>
            <w:tcMar>
              <w:top w:w="100" w:type="dxa"/>
              <w:left w:w="100" w:type="dxa"/>
              <w:bottom w:w="100" w:type="dxa"/>
              <w:right w:w="100" w:type="dxa"/>
            </w:tcMar>
          </w:tcPr>
          <w:p w14:paraId="6971D8C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29" w:type="dxa"/>
            <w:shd w:val="clear" w:color="auto" w:fill="auto"/>
            <w:tcMar>
              <w:top w:w="100" w:type="dxa"/>
              <w:left w:w="100" w:type="dxa"/>
              <w:bottom w:w="100" w:type="dxa"/>
              <w:right w:w="100" w:type="dxa"/>
            </w:tcMar>
          </w:tcPr>
          <w:p w14:paraId="4F961E23" w14:textId="77777777" w:rsidR="004425DD" w:rsidRDefault="005475E4">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(2 сем) </w:t>
            </w:r>
          </w:p>
          <w:p w14:paraId="4D0F085E" w14:textId="77777777" w:rsidR="004425DD" w:rsidRDefault="005475E4">
            <w:pPr>
              <w:widowControl w:val="0"/>
              <w:pBdr>
                <w:top w:val="nil"/>
                <w:left w:val="nil"/>
                <w:bottom w:val="nil"/>
                <w:right w:val="nil"/>
                <w:between w:val="nil"/>
              </w:pBdr>
              <w:spacing w:before="39"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Іспит (3 сем)</w:t>
            </w:r>
          </w:p>
        </w:tc>
      </w:tr>
      <w:tr w:rsidR="004425DD" w14:paraId="21A15398" w14:textId="77777777">
        <w:trPr>
          <w:trHeight w:val="669"/>
        </w:trPr>
        <w:tc>
          <w:tcPr>
            <w:tcW w:w="1307" w:type="dxa"/>
            <w:shd w:val="clear" w:color="auto" w:fill="auto"/>
            <w:tcMar>
              <w:top w:w="100" w:type="dxa"/>
              <w:left w:w="100" w:type="dxa"/>
              <w:bottom w:w="100" w:type="dxa"/>
              <w:right w:w="100" w:type="dxa"/>
            </w:tcMar>
          </w:tcPr>
          <w:p w14:paraId="0883700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Заочна </w:t>
            </w:r>
          </w:p>
        </w:tc>
        <w:tc>
          <w:tcPr>
            <w:tcW w:w="566" w:type="dxa"/>
            <w:shd w:val="clear" w:color="auto" w:fill="auto"/>
            <w:tcMar>
              <w:top w:w="100" w:type="dxa"/>
              <w:left w:w="100" w:type="dxa"/>
              <w:bottom w:w="100" w:type="dxa"/>
              <w:right w:w="100" w:type="dxa"/>
            </w:tcMar>
          </w:tcPr>
          <w:p w14:paraId="356E2EF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727" w:type="dxa"/>
            <w:shd w:val="clear" w:color="auto" w:fill="auto"/>
            <w:tcMar>
              <w:top w:w="100" w:type="dxa"/>
              <w:left w:w="100" w:type="dxa"/>
              <w:bottom w:w="100" w:type="dxa"/>
              <w:right w:w="100" w:type="dxa"/>
            </w:tcMar>
          </w:tcPr>
          <w:p w14:paraId="5F0B77F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tc>
        <w:tc>
          <w:tcPr>
            <w:tcW w:w="554" w:type="dxa"/>
            <w:shd w:val="clear" w:color="auto" w:fill="auto"/>
            <w:tcMar>
              <w:top w:w="100" w:type="dxa"/>
              <w:left w:w="100" w:type="dxa"/>
              <w:bottom w:w="100" w:type="dxa"/>
              <w:right w:w="100" w:type="dxa"/>
            </w:tcMar>
          </w:tcPr>
          <w:p w14:paraId="5606233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686" w:type="dxa"/>
            <w:shd w:val="clear" w:color="auto" w:fill="auto"/>
            <w:tcMar>
              <w:top w:w="100" w:type="dxa"/>
              <w:left w:w="100" w:type="dxa"/>
              <w:bottom w:w="100" w:type="dxa"/>
              <w:right w:w="100" w:type="dxa"/>
            </w:tcMar>
          </w:tcPr>
          <w:p w14:paraId="4481985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180 </w:t>
            </w:r>
          </w:p>
        </w:tc>
        <w:tc>
          <w:tcPr>
            <w:tcW w:w="542" w:type="dxa"/>
            <w:shd w:val="clear" w:color="auto" w:fill="auto"/>
            <w:tcMar>
              <w:top w:w="100" w:type="dxa"/>
              <w:left w:w="100" w:type="dxa"/>
              <w:bottom w:w="100" w:type="dxa"/>
              <w:right w:w="100" w:type="dxa"/>
            </w:tcMar>
          </w:tcPr>
          <w:p w14:paraId="3ABE5DFB" w14:textId="77777777" w:rsidR="004425DD" w:rsidRDefault="005475E4">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58" w:type="dxa"/>
            <w:gridSpan w:val="2"/>
            <w:shd w:val="clear" w:color="auto" w:fill="auto"/>
            <w:tcMar>
              <w:top w:w="100" w:type="dxa"/>
              <w:left w:w="100" w:type="dxa"/>
              <w:bottom w:w="100" w:type="dxa"/>
              <w:right w:w="100" w:type="dxa"/>
            </w:tcMar>
          </w:tcPr>
          <w:p w14:paraId="3428433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p>
        </w:tc>
        <w:tc>
          <w:tcPr>
            <w:tcW w:w="544" w:type="dxa"/>
            <w:shd w:val="clear" w:color="auto" w:fill="auto"/>
            <w:tcMar>
              <w:top w:w="100" w:type="dxa"/>
              <w:left w:w="100" w:type="dxa"/>
              <w:bottom w:w="100" w:type="dxa"/>
              <w:right w:w="100" w:type="dxa"/>
            </w:tcMar>
          </w:tcPr>
          <w:p w14:paraId="07A8924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542" w:type="dxa"/>
            <w:shd w:val="clear" w:color="auto" w:fill="auto"/>
            <w:tcMar>
              <w:top w:w="100" w:type="dxa"/>
              <w:left w:w="100" w:type="dxa"/>
              <w:bottom w:w="100" w:type="dxa"/>
              <w:right w:w="100" w:type="dxa"/>
            </w:tcMar>
          </w:tcPr>
          <w:p w14:paraId="690108E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707" w:type="dxa"/>
            <w:shd w:val="clear" w:color="auto" w:fill="auto"/>
            <w:tcMar>
              <w:top w:w="100" w:type="dxa"/>
              <w:left w:w="100" w:type="dxa"/>
              <w:bottom w:w="100" w:type="dxa"/>
              <w:right w:w="100" w:type="dxa"/>
            </w:tcMar>
          </w:tcPr>
          <w:p w14:paraId="67BEA46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156 </w:t>
            </w:r>
          </w:p>
        </w:tc>
        <w:tc>
          <w:tcPr>
            <w:tcW w:w="1133" w:type="dxa"/>
            <w:shd w:val="clear" w:color="auto" w:fill="auto"/>
            <w:tcMar>
              <w:top w:w="100" w:type="dxa"/>
              <w:left w:w="100" w:type="dxa"/>
              <w:bottom w:w="100" w:type="dxa"/>
              <w:right w:w="100" w:type="dxa"/>
            </w:tcMar>
          </w:tcPr>
          <w:p w14:paraId="17B72A77" w14:textId="77777777" w:rsidR="004425DD" w:rsidRDefault="005475E4">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29" w:type="dxa"/>
            <w:shd w:val="clear" w:color="auto" w:fill="auto"/>
            <w:tcMar>
              <w:top w:w="100" w:type="dxa"/>
              <w:left w:w="100" w:type="dxa"/>
              <w:bottom w:w="100" w:type="dxa"/>
              <w:right w:w="100" w:type="dxa"/>
            </w:tcMar>
          </w:tcPr>
          <w:p w14:paraId="68E4DF89" w14:textId="77777777" w:rsidR="004425DD" w:rsidRDefault="005475E4">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(2 сем) </w:t>
            </w:r>
          </w:p>
          <w:p w14:paraId="2F606F79" w14:textId="77777777" w:rsidR="004425DD" w:rsidRDefault="005475E4">
            <w:pPr>
              <w:widowControl w:val="0"/>
              <w:pBdr>
                <w:top w:val="nil"/>
                <w:left w:val="nil"/>
                <w:bottom w:val="nil"/>
                <w:right w:val="nil"/>
                <w:between w:val="nil"/>
              </w:pBdr>
              <w:spacing w:before="39"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Іспит (3 сем)</w:t>
            </w:r>
          </w:p>
        </w:tc>
      </w:tr>
    </w:tbl>
    <w:p w14:paraId="4510B181" w14:textId="77777777" w:rsidR="004425DD" w:rsidRDefault="004425DD">
      <w:pPr>
        <w:widowControl w:val="0"/>
        <w:pBdr>
          <w:top w:val="nil"/>
          <w:left w:val="nil"/>
          <w:bottom w:val="nil"/>
          <w:right w:val="nil"/>
          <w:between w:val="nil"/>
        </w:pBdr>
        <w:rPr>
          <w:color w:val="000000"/>
        </w:rPr>
      </w:pPr>
    </w:p>
    <w:p w14:paraId="2C76800D" w14:textId="77777777" w:rsidR="004425DD" w:rsidRDefault="004425DD">
      <w:pPr>
        <w:widowControl w:val="0"/>
        <w:pBdr>
          <w:top w:val="nil"/>
          <w:left w:val="nil"/>
          <w:bottom w:val="nil"/>
          <w:right w:val="nil"/>
          <w:between w:val="nil"/>
        </w:pBdr>
        <w:rPr>
          <w:color w:val="000000"/>
        </w:rPr>
      </w:pPr>
    </w:p>
    <w:p w14:paraId="591B328F" w14:textId="77777777" w:rsidR="004425DD" w:rsidRDefault="005475E4">
      <w:pPr>
        <w:widowControl w:val="0"/>
        <w:pBdr>
          <w:top w:val="nil"/>
          <w:left w:val="nil"/>
          <w:bottom w:val="nil"/>
          <w:right w:val="nil"/>
          <w:between w:val="nil"/>
        </w:pBdr>
        <w:spacing w:line="240" w:lineRule="auto"/>
        <w:ind w:left="279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Структура змісту навчальної дисципліни</w:t>
      </w:r>
    </w:p>
    <w:tbl>
      <w:tblPr>
        <w:tblStyle w:val="a6"/>
        <w:tblW w:w="9759"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4"/>
        <w:gridCol w:w="680"/>
        <w:gridCol w:w="425"/>
        <w:gridCol w:w="523"/>
        <w:gridCol w:w="477"/>
        <w:gridCol w:w="552"/>
        <w:gridCol w:w="446"/>
        <w:gridCol w:w="628"/>
        <w:gridCol w:w="504"/>
        <w:gridCol w:w="547"/>
        <w:gridCol w:w="460"/>
        <w:gridCol w:w="530"/>
        <w:gridCol w:w="463"/>
      </w:tblGrid>
      <w:tr w:rsidR="004425DD" w14:paraId="49C5840D" w14:textId="77777777">
        <w:trPr>
          <w:trHeight w:val="309"/>
        </w:trPr>
        <w:tc>
          <w:tcPr>
            <w:tcW w:w="3521" w:type="dxa"/>
            <w:vMerge w:val="restart"/>
            <w:shd w:val="clear" w:color="auto" w:fill="auto"/>
            <w:tcMar>
              <w:top w:w="100" w:type="dxa"/>
              <w:left w:w="100" w:type="dxa"/>
              <w:bottom w:w="100" w:type="dxa"/>
              <w:right w:w="100" w:type="dxa"/>
            </w:tcMar>
          </w:tcPr>
          <w:p w14:paraId="036F8EDD" w14:textId="77777777" w:rsidR="004425DD" w:rsidRDefault="005475E4">
            <w:pPr>
              <w:widowControl w:val="0"/>
              <w:pBdr>
                <w:top w:val="nil"/>
                <w:left w:val="nil"/>
                <w:bottom w:val="nil"/>
                <w:right w:val="nil"/>
                <w:between w:val="nil"/>
              </w:pBdr>
              <w:spacing w:line="229" w:lineRule="auto"/>
              <w:ind w:left="319" w:right="24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Назви змістових модулів і  тем навчальних занять</w:t>
            </w:r>
          </w:p>
        </w:tc>
        <w:tc>
          <w:tcPr>
            <w:tcW w:w="6233" w:type="dxa"/>
            <w:gridSpan w:val="12"/>
            <w:shd w:val="clear" w:color="auto" w:fill="auto"/>
            <w:tcMar>
              <w:top w:w="100" w:type="dxa"/>
              <w:left w:w="100" w:type="dxa"/>
              <w:bottom w:w="100" w:type="dxa"/>
              <w:right w:w="100" w:type="dxa"/>
            </w:tcMar>
          </w:tcPr>
          <w:p w14:paraId="69C871E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годин</w:t>
            </w:r>
          </w:p>
        </w:tc>
      </w:tr>
      <w:tr w:rsidR="004425DD" w14:paraId="2F8E80E7" w14:textId="77777777">
        <w:trPr>
          <w:trHeight w:val="367"/>
        </w:trPr>
        <w:tc>
          <w:tcPr>
            <w:tcW w:w="3521" w:type="dxa"/>
            <w:vMerge/>
            <w:shd w:val="clear" w:color="auto" w:fill="auto"/>
            <w:tcMar>
              <w:top w:w="100" w:type="dxa"/>
              <w:left w:w="100" w:type="dxa"/>
              <w:bottom w:w="100" w:type="dxa"/>
              <w:right w:w="100" w:type="dxa"/>
            </w:tcMar>
          </w:tcPr>
          <w:p w14:paraId="3967D338"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101" w:type="dxa"/>
            <w:gridSpan w:val="6"/>
            <w:shd w:val="clear" w:color="auto" w:fill="auto"/>
            <w:tcMar>
              <w:top w:w="100" w:type="dxa"/>
              <w:left w:w="100" w:type="dxa"/>
              <w:bottom w:w="100" w:type="dxa"/>
              <w:right w:w="100" w:type="dxa"/>
            </w:tcMar>
          </w:tcPr>
          <w:p w14:paraId="5F1EE5C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денна форма </w:t>
            </w:r>
          </w:p>
        </w:tc>
        <w:tc>
          <w:tcPr>
            <w:tcW w:w="3132" w:type="dxa"/>
            <w:gridSpan w:val="6"/>
            <w:shd w:val="clear" w:color="auto" w:fill="auto"/>
            <w:tcMar>
              <w:top w:w="100" w:type="dxa"/>
              <w:left w:w="100" w:type="dxa"/>
              <w:bottom w:w="100" w:type="dxa"/>
              <w:right w:w="100" w:type="dxa"/>
            </w:tcMar>
          </w:tcPr>
          <w:p w14:paraId="3F620CB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заочна форма</w:t>
            </w:r>
          </w:p>
        </w:tc>
      </w:tr>
      <w:tr w:rsidR="004425DD" w14:paraId="7316BD5D" w14:textId="77777777">
        <w:trPr>
          <w:trHeight w:val="326"/>
        </w:trPr>
        <w:tc>
          <w:tcPr>
            <w:tcW w:w="3521" w:type="dxa"/>
            <w:vMerge/>
            <w:shd w:val="clear" w:color="auto" w:fill="auto"/>
            <w:tcMar>
              <w:top w:w="100" w:type="dxa"/>
              <w:left w:w="100" w:type="dxa"/>
              <w:bottom w:w="100" w:type="dxa"/>
              <w:right w:w="100" w:type="dxa"/>
            </w:tcMar>
          </w:tcPr>
          <w:p w14:paraId="08F3EF2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679" w:type="dxa"/>
            <w:vMerge w:val="restart"/>
            <w:shd w:val="clear" w:color="auto" w:fill="auto"/>
            <w:tcMar>
              <w:top w:w="100" w:type="dxa"/>
              <w:left w:w="100" w:type="dxa"/>
              <w:bottom w:w="100" w:type="dxa"/>
              <w:right w:w="100" w:type="dxa"/>
            </w:tcMar>
          </w:tcPr>
          <w:p w14:paraId="112A0E0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40"/>
                <w:szCs w:val="40"/>
                <w:vertAlign w:val="subscript"/>
              </w:rPr>
              <w:t>Усьог</w:t>
            </w:r>
            <w:r>
              <w:rPr>
                <w:rFonts w:ascii="Times New Roman" w:eastAsia="Times New Roman" w:hAnsi="Times New Roman" w:cs="Times New Roman"/>
                <w:b/>
                <w:color w:val="000000"/>
                <w:sz w:val="24"/>
                <w:szCs w:val="24"/>
              </w:rPr>
              <w:t>о</w:t>
            </w:r>
          </w:p>
        </w:tc>
        <w:tc>
          <w:tcPr>
            <w:tcW w:w="2422" w:type="dxa"/>
            <w:gridSpan w:val="5"/>
            <w:shd w:val="clear" w:color="auto" w:fill="auto"/>
            <w:tcMar>
              <w:top w:w="100" w:type="dxa"/>
              <w:left w:w="100" w:type="dxa"/>
              <w:bottom w:w="100" w:type="dxa"/>
              <w:right w:w="100" w:type="dxa"/>
            </w:tcMar>
          </w:tcPr>
          <w:p w14:paraId="1568BCC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тому числі</w:t>
            </w:r>
          </w:p>
        </w:tc>
        <w:tc>
          <w:tcPr>
            <w:tcW w:w="628" w:type="dxa"/>
            <w:vMerge w:val="restart"/>
            <w:shd w:val="clear" w:color="auto" w:fill="auto"/>
            <w:tcMar>
              <w:top w:w="100" w:type="dxa"/>
              <w:left w:w="100" w:type="dxa"/>
              <w:bottom w:w="100" w:type="dxa"/>
              <w:right w:w="100" w:type="dxa"/>
            </w:tcMar>
          </w:tcPr>
          <w:p w14:paraId="6E1E9B12" w14:textId="77777777" w:rsidR="004425DD" w:rsidRDefault="005475E4">
            <w:pPr>
              <w:widowControl w:val="0"/>
              <w:pBdr>
                <w:top w:val="nil"/>
                <w:left w:val="nil"/>
                <w:bottom w:val="nil"/>
                <w:right w:val="nil"/>
                <w:between w:val="nil"/>
              </w:pBdr>
              <w:spacing w:line="240" w:lineRule="auto"/>
              <w:ind w:right="1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40"/>
                <w:szCs w:val="40"/>
                <w:vertAlign w:val="subscript"/>
              </w:rPr>
              <w:t>Усьог</w:t>
            </w:r>
            <w:r>
              <w:rPr>
                <w:rFonts w:ascii="Times New Roman" w:eastAsia="Times New Roman" w:hAnsi="Times New Roman" w:cs="Times New Roman"/>
                <w:b/>
                <w:color w:val="000000"/>
                <w:sz w:val="24"/>
                <w:szCs w:val="24"/>
              </w:rPr>
              <w:t>о</w:t>
            </w:r>
          </w:p>
        </w:tc>
        <w:tc>
          <w:tcPr>
            <w:tcW w:w="2504" w:type="dxa"/>
            <w:gridSpan w:val="5"/>
            <w:shd w:val="clear" w:color="auto" w:fill="auto"/>
            <w:tcMar>
              <w:top w:w="100" w:type="dxa"/>
              <w:left w:w="100" w:type="dxa"/>
              <w:bottom w:w="100" w:type="dxa"/>
              <w:right w:w="100" w:type="dxa"/>
            </w:tcMar>
          </w:tcPr>
          <w:p w14:paraId="272FE2A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тому числі</w:t>
            </w:r>
          </w:p>
        </w:tc>
      </w:tr>
      <w:tr w:rsidR="004425DD" w14:paraId="049CF5A7" w14:textId="77777777">
        <w:trPr>
          <w:trHeight w:val="648"/>
        </w:trPr>
        <w:tc>
          <w:tcPr>
            <w:tcW w:w="3521" w:type="dxa"/>
            <w:vMerge/>
            <w:shd w:val="clear" w:color="auto" w:fill="auto"/>
            <w:tcMar>
              <w:top w:w="100" w:type="dxa"/>
              <w:left w:w="100" w:type="dxa"/>
              <w:bottom w:w="100" w:type="dxa"/>
              <w:right w:w="100" w:type="dxa"/>
            </w:tcMar>
          </w:tcPr>
          <w:p w14:paraId="4A6B886E"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679" w:type="dxa"/>
            <w:vMerge/>
            <w:shd w:val="clear" w:color="auto" w:fill="auto"/>
            <w:tcMar>
              <w:top w:w="100" w:type="dxa"/>
              <w:left w:w="100" w:type="dxa"/>
              <w:bottom w:w="100" w:type="dxa"/>
              <w:right w:w="100" w:type="dxa"/>
            </w:tcMar>
          </w:tcPr>
          <w:p w14:paraId="1A5DB05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24" w:type="dxa"/>
            <w:shd w:val="clear" w:color="auto" w:fill="auto"/>
            <w:tcMar>
              <w:top w:w="100" w:type="dxa"/>
              <w:left w:w="100" w:type="dxa"/>
              <w:bottom w:w="100" w:type="dxa"/>
              <w:right w:w="100" w:type="dxa"/>
            </w:tcMar>
          </w:tcPr>
          <w:p w14:paraId="1741CA6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 </w:t>
            </w:r>
          </w:p>
        </w:tc>
        <w:tc>
          <w:tcPr>
            <w:tcW w:w="523" w:type="dxa"/>
            <w:shd w:val="clear" w:color="auto" w:fill="auto"/>
            <w:tcMar>
              <w:top w:w="100" w:type="dxa"/>
              <w:left w:w="100" w:type="dxa"/>
              <w:bottom w:w="100" w:type="dxa"/>
              <w:right w:w="100" w:type="dxa"/>
            </w:tcMar>
          </w:tcPr>
          <w:p w14:paraId="51FF778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p>
        </w:tc>
        <w:tc>
          <w:tcPr>
            <w:tcW w:w="477" w:type="dxa"/>
            <w:shd w:val="clear" w:color="auto" w:fill="auto"/>
            <w:tcMar>
              <w:top w:w="100" w:type="dxa"/>
              <w:left w:w="100" w:type="dxa"/>
              <w:bottom w:w="100" w:type="dxa"/>
              <w:right w:w="100" w:type="dxa"/>
            </w:tcMar>
          </w:tcPr>
          <w:p w14:paraId="5098B41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ла</w:t>
            </w:r>
            <w:r>
              <w:rPr>
                <w:rFonts w:ascii="Times New Roman" w:eastAsia="Times New Roman" w:hAnsi="Times New Roman" w:cs="Times New Roman"/>
                <w:color w:val="000000"/>
                <w:sz w:val="24"/>
                <w:szCs w:val="24"/>
              </w:rPr>
              <w:t>б</w:t>
            </w:r>
            <w:proofErr w:type="spellEnd"/>
          </w:p>
        </w:tc>
        <w:tc>
          <w:tcPr>
            <w:tcW w:w="552" w:type="dxa"/>
            <w:shd w:val="clear" w:color="auto" w:fill="auto"/>
            <w:tcMar>
              <w:top w:w="100" w:type="dxa"/>
              <w:left w:w="100" w:type="dxa"/>
              <w:bottom w:w="100" w:type="dxa"/>
              <w:right w:w="100" w:type="dxa"/>
            </w:tcMar>
          </w:tcPr>
          <w:p w14:paraId="0D424FA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ін</w:t>
            </w:r>
            <w:r>
              <w:rPr>
                <w:rFonts w:ascii="Times New Roman" w:eastAsia="Times New Roman" w:hAnsi="Times New Roman" w:cs="Times New Roman"/>
                <w:color w:val="000000"/>
                <w:sz w:val="24"/>
                <w:szCs w:val="24"/>
              </w:rPr>
              <w:t>д</w:t>
            </w:r>
            <w:proofErr w:type="spellEnd"/>
          </w:p>
        </w:tc>
        <w:tc>
          <w:tcPr>
            <w:tcW w:w="446" w:type="dxa"/>
            <w:shd w:val="clear" w:color="auto" w:fill="auto"/>
            <w:tcMar>
              <w:top w:w="100" w:type="dxa"/>
              <w:left w:w="100" w:type="dxa"/>
              <w:bottom w:w="100" w:type="dxa"/>
              <w:right w:w="100" w:type="dxa"/>
            </w:tcMar>
          </w:tcPr>
          <w:p w14:paraId="43F62CA1" w14:textId="77777777" w:rsidR="004425DD" w:rsidRDefault="005475E4">
            <w:pPr>
              <w:widowControl w:val="0"/>
              <w:pBdr>
                <w:top w:val="nil"/>
                <w:left w:val="nil"/>
                <w:bottom w:val="nil"/>
                <w:right w:val="nil"/>
                <w:between w:val="nil"/>
              </w:pBdr>
              <w:spacing w:line="240" w:lineRule="auto"/>
              <w:ind w:right="7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с. р</w:t>
            </w:r>
            <w:r>
              <w:rPr>
                <w:rFonts w:ascii="Times New Roman" w:eastAsia="Times New Roman" w:hAnsi="Times New Roman" w:cs="Times New Roman"/>
                <w:color w:val="000000"/>
                <w:sz w:val="24"/>
                <w:szCs w:val="24"/>
              </w:rPr>
              <w:t>.</w:t>
            </w:r>
          </w:p>
        </w:tc>
        <w:tc>
          <w:tcPr>
            <w:tcW w:w="628" w:type="dxa"/>
            <w:vMerge/>
            <w:shd w:val="clear" w:color="auto" w:fill="auto"/>
            <w:tcMar>
              <w:top w:w="100" w:type="dxa"/>
              <w:left w:w="100" w:type="dxa"/>
              <w:bottom w:w="100" w:type="dxa"/>
              <w:right w:w="100" w:type="dxa"/>
            </w:tcMar>
          </w:tcPr>
          <w:p w14:paraId="561B057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 w:type="dxa"/>
            <w:shd w:val="clear" w:color="auto" w:fill="auto"/>
            <w:tcMar>
              <w:top w:w="100" w:type="dxa"/>
              <w:left w:w="100" w:type="dxa"/>
              <w:bottom w:w="100" w:type="dxa"/>
              <w:right w:w="100" w:type="dxa"/>
            </w:tcMar>
          </w:tcPr>
          <w:p w14:paraId="65AD6C1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 </w:t>
            </w:r>
          </w:p>
        </w:tc>
        <w:tc>
          <w:tcPr>
            <w:tcW w:w="547" w:type="dxa"/>
            <w:shd w:val="clear" w:color="auto" w:fill="auto"/>
            <w:tcMar>
              <w:top w:w="100" w:type="dxa"/>
              <w:left w:w="100" w:type="dxa"/>
              <w:bottom w:w="100" w:type="dxa"/>
              <w:right w:w="100" w:type="dxa"/>
            </w:tcMar>
          </w:tcPr>
          <w:p w14:paraId="491786B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p>
        </w:tc>
        <w:tc>
          <w:tcPr>
            <w:tcW w:w="460" w:type="dxa"/>
            <w:shd w:val="clear" w:color="auto" w:fill="auto"/>
            <w:tcMar>
              <w:top w:w="100" w:type="dxa"/>
              <w:left w:w="100" w:type="dxa"/>
              <w:bottom w:w="100" w:type="dxa"/>
              <w:right w:w="100" w:type="dxa"/>
            </w:tcMar>
          </w:tcPr>
          <w:p w14:paraId="2698F434" w14:textId="77777777" w:rsidR="004425DD" w:rsidRDefault="005475E4">
            <w:pPr>
              <w:widowControl w:val="0"/>
              <w:pBdr>
                <w:top w:val="nil"/>
                <w:left w:val="nil"/>
                <w:bottom w:val="nil"/>
                <w:right w:val="nil"/>
                <w:between w:val="nil"/>
              </w:pBdr>
              <w:spacing w:line="240" w:lineRule="auto"/>
              <w:ind w:right="83"/>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ла</w:t>
            </w:r>
            <w:r>
              <w:rPr>
                <w:rFonts w:ascii="Times New Roman" w:eastAsia="Times New Roman" w:hAnsi="Times New Roman" w:cs="Times New Roman"/>
                <w:color w:val="000000"/>
                <w:sz w:val="24"/>
                <w:szCs w:val="24"/>
              </w:rPr>
              <w:t>б</w:t>
            </w:r>
            <w:proofErr w:type="spellEnd"/>
          </w:p>
        </w:tc>
        <w:tc>
          <w:tcPr>
            <w:tcW w:w="530" w:type="dxa"/>
            <w:shd w:val="clear" w:color="auto" w:fill="auto"/>
            <w:tcMar>
              <w:top w:w="100" w:type="dxa"/>
              <w:left w:w="100" w:type="dxa"/>
              <w:bottom w:w="100" w:type="dxa"/>
              <w:right w:w="100" w:type="dxa"/>
            </w:tcMar>
          </w:tcPr>
          <w:p w14:paraId="54DD25D0" w14:textId="77777777" w:rsidR="004425DD" w:rsidRDefault="005475E4">
            <w:pPr>
              <w:widowControl w:val="0"/>
              <w:pBdr>
                <w:top w:val="nil"/>
                <w:left w:val="nil"/>
                <w:bottom w:val="nil"/>
                <w:right w:val="nil"/>
                <w:between w:val="nil"/>
              </w:pBdr>
              <w:spacing w:line="240" w:lineRule="auto"/>
              <w:ind w:right="90"/>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ін</w:t>
            </w:r>
            <w:r>
              <w:rPr>
                <w:rFonts w:ascii="Times New Roman" w:eastAsia="Times New Roman" w:hAnsi="Times New Roman" w:cs="Times New Roman"/>
                <w:color w:val="000000"/>
                <w:sz w:val="24"/>
                <w:szCs w:val="24"/>
              </w:rPr>
              <w:t>д</w:t>
            </w:r>
            <w:proofErr w:type="spellEnd"/>
          </w:p>
        </w:tc>
        <w:tc>
          <w:tcPr>
            <w:tcW w:w="463" w:type="dxa"/>
            <w:shd w:val="clear" w:color="auto" w:fill="auto"/>
            <w:tcMar>
              <w:top w:w="100" w:type="dxa"/>
              <w:left w:w="100" w:type="dxa"/>
              <w:bottom w:w="100" w:type="dxa"/>
              <w:right w:w="100" w:type="dxa"/>
            </w:tcMar>
          </w:tcPr>
          <w:p w14:paraId="43007BDF" w14:textId="77777777" w:rsidR="004425DD" w:rsidRDefault="005475E4">
            <w:pPr>
              <w:widowControl w:val="0"/>
              <w:pBdr>
                <w:top w:val="nil"/>
                <w:left w:val="nil"/>
                <w:bottom w:val="nil"/>
                <w:right w:val="nil"/>
                <w:between w:val="nil"/>
              </w:pBdr>
              <w:spacing w:line="240" w:lineRule="auto"/>
              <w:ind w:right="35"/>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40"/>
                <w:szCs w:val="40"/>
                <w:vertAlign w:val="subscript"/>
              </w:rPr>
              <w:t>с.р</w:t>
            </w:r>
            <w:proofErr w:type="spellEnd"/>
            <w:r>
              <w:rPr>
                <w:rFonts w:ascii="Times New Roman" w:eastAsia="Times New Roman" w:hAnsi="Times New Roman" w:cs="Times New Roman"/>
                <w:color w:val="000000"/>
                <w:sz w:val="24"/>
                <w:szCs w:val="24"/>
              </w:rPr>
              <w:t>.</w:t>
            </w:r>
          </w:p>
        </w:tc>
      </w:tr>
      <w:tr w:rsidR="004425DD" w14:paraId="414FC48B" w14:textId="77777777">
        <w:trPr>
          <w:trHeight w:val="311"/>
        </w:trPr>
        <w:tc>
          <w:tcPr>
            <w:tcW w:w="3521" w:type="dxa"/>
            <w:shd w:val="clear" w:color="auto" w:fill="auto"/>
            <w:tcMar>
              <w:top w:w="100" w:type="dxa"/>
              <w:left w:w="100" w:type="dxa"/>
              <w:bottom w:w="100" w:type="dxa"/>
              <w:right w:w="100" w:type="dxa"/>
            </w:tcMar>
          </w:tcPr>
          <w:p w14:paraId="1488C0C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679" w:type="dxa"/>
            <w:shd w:val="clear" w:color="auto" w:fill="auto"/>
            <w:tcMar>
              <w:top w:w="100" w:type="dxa"/>
              <w:left w:w="100" w:type="dxa"/>
              <w:bottom w:w="100" w:type="dxa"/>
              <w:right w:w="100" w:type="dxa"/>
            </w:tcMar>
          </w:tcPr>
          <w:p w14:paraId="5D57E26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24" w:type="dxa"/>
            <w:shd w:val="clear" w:color="auto" w:fill="auto"/>
            <w:tcMar>
              <w:top w:w="100" w:type="dxa"/>
              <w:left w:w="100" w:type="dxa"/>
              <w:bottom w:w="100" w:type="dxa"/>
              <w:right w:w="100" w:type="dxa"/>
            </w:tcMar>
          </w:tcPr>
          <w:p w14:paraId="0F95D3B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523" w:type="dxa"/>
            <w:shd w:val="clear" w:color="auto" w:fill="auto"/>
            <w:tcMar>
              <w:top w:w="100" w:type="dxa"/>
              <w:left w:w="100" w:type="dxa"/>
              <w:bottom w:w="100" w:type="dxa"/>
              <w:right w:w="100" w:type="dxa"/>
            </w:tcMar>
          </w:tcPr>
          <w:p w14:paraId="01E84A8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77" w:type="dxa"/>
            <w:shd w:val="clear" w:color="auto" w:fill="auto"/>
            <w:tcMar>
              <w:top w:w="100" w:type="dxa"/>
              <w:left w:w="100" w:type="dxa"/>
              <w:bottom w:w="100" w:type="dxa"/>
              <w:right w:w="100" w:type="dxa"/>
            </w:tcMar>
          </w:tcPr>
          <w:p w14:paraId="4780139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552" w:type="dxa"/>
            <w:shd w:val="clear" w:color="auto" w:fill="auto"/>
            <w:tcMar>
              <w:top w:w="100" w:type="dxa"/>
              <w:left w:w="100" w:type="dxa"/>
              <w:bottom w:w="100" w:type="dxa"/>
              <w:right w:w="100" w:type="dxa"/>
            </w:tcMar>
          </w:tcPr>
          <w:p w14:paraId="177BFC3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446" w:type="dxa"/>
            <w:shd w:val="clear" w:color="auto" w:fill="auto"/>
            <w:tcMar>
              <w:top w:w="100" w:type="dxa"/>
              <w:left w:w="100" w:type="dxa"/>
              <w:bottom w:w="100" w:type="dxa"/>
              <w:right w:w="100" w:type="dxa"/>
            </w:tcMar>
          </w:tcPr>
          <w:p w14:paraId="0A88C17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3B7213F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04" w:type="dxa"/>
            <w:shd w:val="clear" w:color="auto" w:fill="auto"/>
            <w:tcMar>
              <w:top w:w="100" w:type="dxa"/>
              <w:left w:w="100" w:type="dxa"/>
              <w:bottom w:w="100" w:type="dxa"/>
              <w:right w:w="100" w:type="dxa"/>
            </w:tcMar>
          </w:tcPr>
          <w:p w14:paraId="2274FDF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547" w:type="dxa"/>
            <w:shd w:val="clear" w:color="auto" w:fill="auto"/>
            <w:tcMar>
              <w:top w:w="100" w:type="dxa"/>
              <w:left w:w="100" w:type="dxa"/>
              <w:bottom w:w="100" w:type="dxa"/>
              <w:right w:w="100" w:type="dxa"/>
            </w:tcMar>
          </w:tcPr>
          <w:p w14:paraId="7D3FC3A5" w14:textId="77777777" w:rsidR="004425DD" w:rsidRDefault="005475E4">
            <w:pPr>
              <w:widowControl w:val="0"/>
              <w:pBdr>
                <w:top w:val="nil"/>
                <w:left w:val="nil"/>
                <w:bottom w:val="nil"/>
                <w:right w:val="nil"/>
                <w:between w:val="nil"/>
              </w:pBdr>
              <w:spacing w:line="240" w:lineRule="auto"/>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460" w:type="dxa"/>
            <w:shd w:val="clear" w:color="auto" w:fill="auto"/>
            <w:tcMar>
              <w:top w:w="100" w:type="dxa"/>
              <w:left w:w="100" w:type="dxa"/>
              <w:bottom w:w="100" w:type="dxa"/>
              <w:right w:w="100" w:type="dxa"/>
            </w:tcMar>
          </w:tcPr>
          <w:p w14:paraId="124185C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530" w:type="dxa"/>
            <w:shd w:val="clear" w:color="auto" w:fill="auto"/>
            <w:tcMar>
              <w:top w:w="100" w:type="dxa"/>
              <w:left w:w="100" w:type="dxa"/>
              <w:bottom w:w="100" w:type="dxa"/>
              <w:right w:w="100" w:type="dxa"/>
            </w:tcMar>
          </w:tcPr>
          <w:p w14:paraId="76B51DD8"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463" w:type="dxa"/>
            <w:shd w:val="clear" w:color="auto" w:fill="auto"/>
            <w:tcMar>
              <w:top w:w="100" w:type="dxa"/>
              <w:left w:w="100" w:type="dxa"/>
              <w:bottom w:w="100" w:type="dxa"/>
              <w:right w:w="100" w:type="dxa"/>
            </w:tcMar>
          </w:tcPr>
          <w:p w14:paraId="1D46D46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5D4271A1" w14:textId="77777777">
        <w:trPr>
          <w:trHeight w:val="602"/>
        </w:trPr>
        <w:tc>
          <w:tcPr>
            <w:tcW w:w="9754" w:type="dxa"/>
            <w:gridSpan w:val="13"/>
            <w:shd w:val="clear" w:color="auto" w:fill="auto"/>
            <w:tcMar>
              <w:top w:w="100" w:type="dxa"/>
              <w:left w:w="100" w:type="dxa"/>
              <w:bottom w:w="100" w:type="dxa"/>
              <w:right w:w="100" w:type="dxa"/>
            </w:tcMar>
          </w:tcPr>
          <w:p w14:paraId="2C33E0C3" w14:textId="77777777" w:rsidR="004425DD" w:rsidRDefault="005475E4">
            <w:pPr>
              <w:widowControl w:val="0"/>
              <w:pBdr>
                <w:top w:val="nil"/>
                <w:left w:val="nil"/>
                <w:bottom w:val="nil"/>
                <w:right w:val="nil"/>
                <w:between w:val="nil"/>
              </w:pBdr>
              <w:spacing w:line="229" w:lineRule="auto"/>
              <w:ind w:left="436" w:right="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1. Моя професія. Життя і робота спеціаліста у сфері управління  персоналом.</w:t>
            </w:r>
          </w:p>
        </w:tc>
      </w:tr>
    </w:tbl>
    <w:p w14:paraId="590E10B1" w14:textId="77777777" w:rsidR="004425DD" w:rsidRDefault="004425DD">
      <w:pPr>
        <w:widowControl w:val="0"/>
        <w:pBdr>
          <w:top w:val="nil"/>
          <w:left w:val="nil"/>
          <w:bottom w:val="nil"/>
          <w:right w:val="nil"/>
          <w:between w:val="nil"/>
        </w:pBdr>
        <w:rPr>
          <w:color w:val="000000"/>
        </w:rPr>
      </w:pPr>
    </w:p>
    <w:p w14:paraId="0BA34306" w14:textId="77777777" w:rsidR="004425DD" w:rsidRDefault="004425DD">
      <w:pPr>
        <w:widowControl w:val="0"/>
        <w:pBdr>
          <w:top w:val="nil"/>
          <w:left w:val="nil"/>
          <w:bottom w:val="nil"/>
          <w:right w:val="nil"/>
          <w:between w:val="nil"/>
        </w:pBdr>
        <w:rPr>
          <w:color w:val="000000"/>
        </w:rPr>
      </w:pPr>
    </w:p>
    <w:tbl>
      <w:tblPr>
        <w:tblStyle w:val="a7"/>
        <w:tblW w:w="9759"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4"/>
        <w:gridCol w:w="629"/>
        <w:gridCol w:w="435"/>
        <w:gridCol w:w="574"/>
        <w:gridCol w:w="451"/>
        <w:gridCol w:w="568"/>
        <w:gridCol w:w="446"/>
        <w:gridCol w:w="628"/>
        <w:gridCol w:w="504"/>
        <w:gridCol w:w="547"/>
        <w:gridCol w:w="460"/>
        <w:gridCol w:w="518"/>
        <w:gridCol w:w="475"/>
      </w:tblGrid>
      <w:tr w:rsidR="004425DD" w14:paraId="17B81656" w14:textId="77777777">
        <w:trPr>
          <w:trHeight w:val="861"/>
        </w:trPr>
        <w:tc>
          <w:tcPr>
            <w:tcW w:w="3521" w:type="dxa"/>
            <w:shd w:val="clear" w:color="auto" w:fill="auto"/>
            <w:tcMar>
              <w:top w:w="100" w:type="dxa"/>
              <w:left w:w="100" w:type="dxa"/>
              <w:bottom w:w="100" w:type="dxa"/>
              <w:right w:w="100" w:type="dxa"/>
            </w:tcMar>
          </w:tcPr>
          <w:p w14:paraId="114F062A" w14:textId="77777777" w:rsidR="004425DD" w:rsidRDefault="005475E4">
            <w:pPr>
              <w:widowControl w:val="0"/>
              <w:pBdr>
                <w:top w:val="nil"/>
                <w:left w:val="nil"/>
                <w:bottom w:val="nil"/>
                <w:right w:val="nil"/>
                <w:between w:val="nil"/>
              </w:pBdr>
              <w:spacing w:line="230" w:lineRule="auto"/>
              <w:ind w:left="119" w:right="15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 Особливості підготовки управлінців персоналом у  вищих навчальних закладах. </w:t>
            </w:r>
          </w:p>
        </w:tc>
        <w:tc>
          <w:tcPr>
            <w:tcW w:w="628" w:type="dxa"/>
            <w:shd w:val="clear" w:color="auto" w:fill="auto"/>
            <w:tcMar>
              <w:top w:w="100" w:type="dxa"/>
              <w:left w:w="100" w:type="dxa"/>
              <w:bottom w:w="100" w:type="dxa"/>
              <w:right w:w="100" w:type="dxa"/>
            </w:tcMar>
          </w:tcPr>
          <w:p w14:paraId="1FAC299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2AC43F6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45C1191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1BEBD2C2"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410122A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639C74F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0440A01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3E4B7E0F"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712FD32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52C4408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4DEB7DB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5E41A73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1181DC68" w14:textId="77777777">
        <w:trPr>
          <w:trHeight w:val="864"/>
        </w:trPr>
        <w:tc>
          <w:tcPr>
            <w:tcW w:w="3521" w:type="dxa"/>
            <w:shd w:val="clear" w:color="auto" w:fill="auto"/>
            <w:tcMar>
              <w:top w:w="100" w:type="dxa"/>
              <w:left w:w="100" w:type="dxa"/>
              <w:bottom w:w="100" w:type="dxa"/>
              <w:right w:w="100" w:type="dxa"/>
            </w:tcMar>
          </w:tcPr>
          <w:p w14:paraId="0C3DADAC" w14:textId="77777777" w:rsidR="004425DD" w:rsidRDefault="005475E4">
            <w:pPr>
              <w:widowControl w:val="0"/>
              <w:pBdr>
                <w:top w:val="nil"/>
                <w:left w:val="nil"/>
                <w:bottom w:val="nil"/>
                <w:right w:val="nil"/>
                <w:between w:val="nil"/>
              </w:pBdr>
              <w:spacing w:line="229" w:lineRule="auto"/>
              <w:ind w:left="119" w:right="11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 Моя спеціальність та її  практичне застосування. Сфера  управління персоналом.</w:t>
            </w:r>
          </w:p>
        </w:tc>
        <w:tc>
          <w:tcPr>
            <w:tcW w:w="628" w:type="dxa"/>
            <w:shd w:val="clear" w:color="auto" w:fill="auto"/>
            <w:tcMar>
              <w:top w:w="100" w:type="dxa"/>
              <w:left w:w="100" w:type="dxa"/>
              <w:bottom w:w="100" w:type="dxa"/>
              <w:right w:w="100" w:type="dxa"/>
            </w:tcMar>
          </w:tcPr>
          <w:p w14:paraId="353C5D7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67D9E6E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2D7D36B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37A8E6C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65AACB3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644201A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534617E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430F76D2"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434E2CD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291AB95A"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0145809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62632B5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70D5222C" w14:textId="77777777">
        <w:trPr>
          <w:trHeight w:val="467"/>
        </w:trPr>
        <w:tc>
          <w:tcPr>
            <w:tcW w:w="3521" w:type="dxa"/>
            <w:shd w:val="clear" w:color="auto" w:fill="auto"/>
            <w:tcMar>
              <w:top w:w="100" w:type="dxa"/>
              <w:left w:w="100" w:type="dxa"/>
              <w:bottom w:w="100" w:type="dxa"/>
              <w:right w:w="100" w:type="dxa"/>
            </w:tcMar>
          </w:tcPr>
          <w:p w14:paraId="3DF14B2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ЗМ1 </w:t>
            </w:r>
          </w:p>
        </w:tc>
        <w:tc>
          <w:tcPr>
            <w:tcW w:w="628" w:type="dxa"/>
            <w:shd w:val="clear" w:color="auto" w:fill="auto"/>
            <w:tcMar>
              <w:top w:w="100" w:type="dxa"/>
              <w:left w:w="100" w:type="dxa"/>
              <w:bottom w:w="100" w:type="dxa"/>
              <w:right w:w="100" w:type="dxa"/>
            </w:tcMar>
          </w:tcPr>
          <w:p w14:paraId="6CDC50E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5B17DFC4"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3DF0512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4766DF3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508D75AD"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5DE858F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35AAFEB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7BFB52CD"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73A480E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60" w:type="dxa"/>
            <w:shd w:val="clear" w:color="auto" w:fill="auto"/>
            <w:tcMar>
              <w:top w:w="100" w:type="dxa"/>
              <w:left w:w="100" w:type="dxa"/>
              <w:bottom w:w="100" w:type="dxa"/>
              <w:right w:w="100" w:type="dxa"/>
            </w:tcMar>
          </w:tcPr>
          <w:p w14:paraId="08F0FBB4"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1FF4D24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0E33B5E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425DD" w14:paraId="260671B6" w14:textId="77777777">
        <w:trPr>
          <w:trHeight w:val="374"/>
        </w:trPr>
        <w:tc>
          <w:tcPr>
            <w:tcW w:w="9754" w:type="dxa"/>
            <w:gridSpan w:val="13"/>
            <w:shd w:val="clear" w:color="auto" w:fill="auto"/>
            <w:tcMar>
              <w:top w:w="100" w:type="dxa"/>
              <w:left w:w="100" w:type="dxa"/>
              <w:bottom w:w="100" w:type="dxa"/>
              <w:right w:w="100" w:type="dxa"/>
            </w:tcMar>
          </w:tcPr>
          <w:p w14:paraId="3B8CDCF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Економічні системи та основні економічні поняття.</w:t>
            </w:r>
          </w:p>
        </w:tc>
      </w:tr>
      <w:tr w:rsidR="004425DD" w14:paraId="1C25BD24" w14:textId="77777777">
        <w:trPr>
          <w:trHeight w:val="861"/>
        </w:trPr>
        <w:tc>
          <w:tcPr>
            <w:tcW w:w="3521" w:type="dxa"/>
            <w:shd w:val="clear" w:color="auto" w:fill="auto"/>
            <w:tcMar>
              <w:top w:w="100" w:type="dxa"/>
              <w:left w:w="100" w:type="dxa"/>
              <w:bottom w:w="100" w:type="dxa"/>
              <w:right w:w="100" w:type="dxa"/>
            </w:tcMar>
          </w:tcPr>
          <w:p w14:paraId="60451581" w14:textId="77777777" w:rsidR="004425DD" w:rsidRDefault="005475E4">
            <w:pPr>
              <w:widowControl w:val="0"/>
              <w:pBdr>
                <w:top w:val="nil"/>
                <w:left w:val="nil"/>
                <w:bottom w:val="nil"/>
                <w:right w:val="nil"/>
                <w:between w:val="nil"/>
              </w:pBdr>
              <w:spacing w:line="229" w:lineRule="auto"/>
              <w:ind w:left="124"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3. Що таке економіка.  Типи та особливості  </w:t>
            </w:r>
          </w:p>
          <w:p w14:paraId="5556CD27" w14:textId="77777777" w:rsidR="004425DD" w:rsidRDefault="005475E4">
            <w:pPr>
              <w:widowControl w:val="0"/>
              <w:pBdr>
                <w:top w:val="nil"/>
                <w:left w:val="nil"/>
                <w:bottom w:val="nil"/>
                <w:right w:val="nil"/>
                <w:between w:val="nil"/>
              </w:pBdr>
              <w:spacing w:before="3"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економічних систем.</w:t>
            </w:r>
          </w:p>
        </w:tc>
        <w:tc>
          <w:tcPr>
            <w:tcW w:w="628" w:type="dxa"/>
            <w:shd w:val="clear" w:color="auto" w:fill="auto"/>
            <w:tcMar>
              <w:top w:w="100" w:type="dxa"/>
              <w:left w:w="100" w:type="dxa"/>
              <w:bottom w:w="100" w:type="dxa"/>
              <w:right w:w="100" w:type="dxa"/>
            </w:tcMar>
          </w:tcPr>
          <w:p w14:paraId="7E09427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444774EB"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045D434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08EB91F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504BF5B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0D1E5BC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60B3A32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66870268"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6474378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5984326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3F8D8D6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3475896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532CED9E" w14:textId="77777777">
        <w:trPr>
          <w:trHeight w:val="588"/>
        </w:trPr>
        <w:tc>
          <w:tcPr>
            <w:tcW w:w="3521" w:type="dxa"/>
            <w:shd w:val="clear" w:color="auto" w:fill="auto"/>
            <w:tcMar>
              <w:top w:w="100" w:type="dxa"/>
              <w:left w:w="100" w:type="dxa"/>
              <w:bottom w:w="100" w:type="dxa"/>
              <w:right w:w="100" w:type="dxa"/>
            </w:tcMar>
          </w:tcPr>
          <w:p w14:paraId="6ED5DDCD" w14:textId="77777777" w:rsidR="004425DD" w:rsidRDefault="005475E4">
            <w:pPr>
              <w:widowControl w:val="0"/>
              <w:pBdr>
                <w:top w:val="nil"/>
                <w:left w:val="nil"/>
                <w:bottom w:val="nil"/>
                <w:right w:val="nil"/>
                <w:between w:val="nil"/>
              </w:pBdr>
              <w:spacing w:line="230" w:lineRule="auto"/>
              <w:ind w:left="122" w:right="53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4. Основні економічні  поняття.</w:t>
            </w:r>
          </w:p>
        </w:tc>
        <w:tc>
          <w:tcPr>
            <w:tcW w:w="628" w:type="dxa"/>
            <w:shd w:val="clear" w:color="auto" w:fill="auto"/>
            <w:tcMar>
              <w:top w:w="100" w:type="dxa"/>
              <w:left w:w="100" w:type="dxa"/>
              <w:bottom w:w="100" w:type="dxa"/>
              <w:right w:w="100" w:type="dxa"/>
            </w:tcMar>
          </w:tcPr>
          <w:p w14:paraId="1DAAE58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40334C39"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0AFFEFB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179B09A2"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31CD456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2AEC20B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3FAFCAF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560A78AA"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6AC3F32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7A54713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148743F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2447023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71C6F3D4" w14:textId="77777777">
        <w:trPr>
          <w:trHeight w:val="468"/>
        </w:trPr>
        <w:tc>
          <w:tcPr>
            <w:tcW w:w="3521" w:type="dxa"/>
            <w:shd w:val="clear" w:color="auto" w:fill="auto"/>
            <w:tcMar>
              <w:top w:w="100" w:type="dxa"/>
              <w:left w:w="100" w:type="dxa"/>
              <w:bottom w:w="100" w:type="dxa"/>
              <w:right w:w="100" w:type="dxa"/>
            </w:tcMar>
          </w:tcPr>
          <w:p w14:paraId="7DA4A6F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ЗМ2 </w:t>
            </w:r>
          </w:p>
        </w:tc>
        <w:tc>
          <w:tcPr>
            <w:tcW w:w="628" w:type="dxa"/>
            <w:shd w:val="clear" w:color="auto" w:fill="auto"/>
            <w:tcMar>
              <w:top w:w="100" w:type="dxa"/>
              <w:left w:w="100" w:type="dxa"/>
              <w:bottom w:w="100" w:type="dxa"/>
              <w:right w:w="100" w:type="dxa"/>
            </w:tcMar>
          </w:tcPr>
          <w:p w14:paraId="30A6CA3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09A79FEF"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7EAF370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22DF62B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6EDA9F2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5417ABF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2B2D5A6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05F11CCC"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0DEA849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60" w:type="dxa"/>
            <w:shd w:val="clear" w:color="auto" w:fill="auto"/>
            <w:tcMar>
              <w:top w:w="100" w:type="dxa"/>
              <w:left w:w="100" w:type="dxa"/>
              <w:bottom w:w="100" w:type="dxa"/>
              <w:right w:w="100" w:type="dxa"/>
            </w:tcMar>
          </w:tcPr>
          <w:p w14:paraId="78EE785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6F8A89E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30D8371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425DD" w14:paraId="4201954A" w14:textId="77777777">
        <w:trPr>
          <w:trHeight w:val="470"/>
        </w:trPr>
        <w:tc>
          <w:tcPr>
            <w:tcW w:w="3521" w:type="dxa"/>
            <w:shd w:val="clear" w:color="auto" w:fill="auto"/>
            <w:tcMar>
              <w:top w:w="100" w:type="dxa"/>
              <w:left w:w="100" w:type="dxa"/>
              <w:bottom w:w="100" w:type="dxa"/>
              <w:right w:w="100" w:type="dxa"/>
            </w:tcMar>
          </w:tcPr>
          <w:p w14:paraId="7884F0D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1 семестр </w:t>
            </w:r>
          </w:p>
        </w:tc>
        <w:tc>
          <w:tcPr>
            <w:tcW w:w="628" w:type="dxa"/>
            <w:shd w:val="clear" w:color="auto" w:fill="auto"/>
            <w:tcMar>
              <w:top w:w="100" w:type="dxa"/>
              <w:left w:w="100" w:type="dxa"/>
              <w:bottom w:w="100" w:type="dxa"/>
              <w:right w:w="100" w:type="dxa"/>
            </w:tcMar>
          </w:tcPr>
          <w:p w14:paraId="1F19615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434" w:type="dxa"/>
            <w:shd w:val="clear" w:color="auto" w:fill="auto"/>
            <w:tcMar>
              <w:top w:w="100" w:type="dxa"/>
              <w:left w:w="100" w:type="dxa"/>
              <w:bottom w:w="100" w:type="dxa"/>
              <w:right w:w="100" w:type="dxa"/>
            </w:tcMar>
          </w:tcPr>
          <w:p w14:paraId="2BB94292"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7D3B925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51" w:type="dxa"/>
            <w:shd w:val="clear" w:color="auto" w:fill="auto"/>
            <w:tcMar>
              <w:top w:w="100" w:type="dxa"/>
              <w:left w:w="100" w:type="dxa"/>
              <w:bottom w:w="100" w:type="dxa"/>
              <w:right w:w="100" w:type="dxa"/>
            </w:tcMar>
          </w:tcPr>
          <w:p w14:paraId="7169C90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8" w:type="dxa"/>
            <w:shd w:val="clear" w:color="auto" w:fill="auto"/>
            <w:tcMar>
              <w:top w:w="100" w:type="dxa"/>
              <w:left w:w="100" w:type="dxa"/>
              <w:bottom w:w="100" w:type="dxa"/>
              <w:right w:w="100" w:type="dxa"/>
            </w:tcMar>
          </w:tcPr>
          <w:p w14:paraId="0251FF04"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46" w:type="dxa"/>
            <w:shd w:val="clear" w:color="auto" w:fill="auto"/>
            <w:tcMar>
              <w:top w:w="100" w:type="dxa"/>
              <w:left w:w="100" w:type="dxa"/>
              <w:bottom w:w="100" w:type="dxa"/>
              <w:right w:w="100" w:type="dxa"/>
            </w:tcMar>
          </w:tcPr>
          <w:p w14:paraId="1EB0FE7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628" w:type="dxa"/>
            <w:shd w:val="clear" w:color="auto" w:fill="auto"/>
            <w:tcMar>
              <w:top w:w="100" w:type="dxa"/>
              <w:left w:w="100" w:type="dxa"/>
              <w:bottom w:w="100" w:type="dxa"/>
              <w:right w:w="100" w:type="dxa"/>
            </w:tcMar>
          </w:tcPr>
          <w:p w14:paraId="071EF60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504" w:type="dxa"/>
            <w:shd w:val="clear" w:color="auto" w:fill="auto"/>
            <w:tcMar>
              <w:top w:w="100" w:type="dxa"/>
              <w:left w:w="100" w:type="dxa"/>
              <w:bottom w:w="100" w:type="dxa"/>
              <w:right w:w="100" w:type="dxa"/>
            </w:tcMar>
          </w:tcPr>
          <w:p w14:paraId="49D1FA88"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17851AE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60" w:type="dxa"/>
            <w:shd w:val="clear" w:color="auto" w:fill="auto"/>
            <w:tcMar>
              <w:top w:w="100" w:type="dxa"/>
              <w:left w:w="100" w:type="dxa"/>
              <w:bottom w:w="100" w:type="dxa"/>
              <w:right w:w="100" w:type="dxa"/>
            </w:tcMar>
          </w:tcPr>
          <w:p w14:paraId="6865240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18" w:type="dxa"/>
            <w:shd w:val="clear" w:color="auto" w:fill="auto"/>
            <w:tcMar>
              <w:top w:w="100" w:type="dxa"/>
              <w:left w:w="100" w:type="dxa"/>
              <w:bottom w:w="100" w:type="dxa"/>
              <w:right w:w="100" w:type="dxa"/>
            </w:tcMar>
          </w:tcPr>
          <w:p w14:paraId="0B23BE71"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75" w:type="dxa"/>
            <w:shd w:val="clear" w:color="auto" w:fill="auto"/>
            <w:tcMar>
              <w:top w:w="100" w:type="dxa"/>
              <w:left w:w="100" w:type="dxa"/>
              <w:bottom w:w="100" w:type="dxa"/>
              <w:right w:w="100" w:type="dxa"/>
            </w:tcMar>
          </w:tcPr>
          <w:p w14:paraId="754DBAB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4425DD" w14:paraId="2912FF62" w14:textId="77777777">
        <w:trPr>
          <w:trHeight w:val="326"/>
        </w:trPr>
        <w:tc>
          <w:tcPr>
            <w:tcW w:w="9754" w:type="dxa"/>
            <w:gridSpan w:val="13"/>
            <w:shd w:val="clear" w:color="auto" w:fill="auto"/>
            <w:tcMar>
              <w:top w:w="100" w:type="dxa"/>
              <w:left w:w="100" w:type="dxa"/>
              <w:bottom w:w="100" w:type="dxa"/>
              <w:right w:w="100" w:type="dxa"/>
            </w:tcMar>
          </w:tcPr>
          <w:p w14:paraId="51C90D6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Людський ресурс.</w:t>
            </w:r>
          </w:p>
        </w:tc>
      </w:tr>
      <w:tr w:rsidR="004425DD" w14:paraId="2194D100" w14:textId="77777777">
        <w:trPr>
          <w:trHeight w:val="585"/>
        </w:trPr>
        <w:tc>
          <w:tcPr>
            <w:tcW w:w="3521" w:type="dxa"/>
            <w:shd w:val="clear" w:color="auto" w:fill="auto"/>
            <w:tcMar>
              <w:top w:w="100" w:type="dxa"/>
              <w:left w:w="100" w:type="dxa"/>
              <w:bottom w:w="100" w:type="dxa"/>
              <w:right w:w="100" w:type="dxa"/>
            </w:tcMar>
          </w:tcPr>
          <w:p w14:paraId="58DC0E78" w14:textId="77777777" w:rsidR="004425DD" w:rsidRDefault="005475E4">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5. Роль і цінність  </w:t>
            </w:r>
          </w:p>
          <w:p w14:paraId="0D23F075"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людського ресурсу.</w:t>
            </w:r>
          </w:p>
        </w:tc>
        <w:tc>
          <w:tcPr>
            <w:tcW w:w="628" w:type="dxa"/>
            <w:shd w:val="clear" w:color="auto" w:fill="auto"/>
            <w:tcMar>
              <w:top w:w="100" w:type="dxa"/>
              <w:left w:w="100" w:type="dxa"/>
              <w:bottom w:w="100" w:type="dxa"/>
              <w:right w:w="100" w:type="dxa"/>
            </w:tcMar>
          </w:tcPr>
          <w:p w14:paraId="36CC6A5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5B1810B3"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45458A5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17D98B0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0FB7F18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1EB8807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2724005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2B2EA1B0"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36FDB5B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3E3183C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0C992FA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6BC5E2A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08CF643F" w14:textId="77777777">
        <w:trPr>
          <w:trHeight w:val="587"/>
        </w:trPr>
        <w:tc>
          <w:tcPr>
            <w:tcW w:w="3521" w:type="dxa"/>
            <w:shd w:val="clear" w:color="auto" w:fill="auto"/>
            <w:tcMar>
              <w:top w:w="100" w:type="dxa"/>
              <w:left w:w="100" w:type="dxa"/>
              <w:bottom w:w="100" w:type="dxa"/>
              <w:right w:w="100" w:type="dxa"/>
            </w:tcMar>
          </w:tcPr>
          <w:p w14:paraId="6522A69E" w14:textId="77777777" w:rsidR="004425DD" w:rsidRDefault="005475E4">
            <w:pPr>
              <w:widowControl w:val="0"/>
              <w:pBdr>
                <w:top w:val="nil"/>
                <w:left w:val="nil"/>
                <w:bottom w:val="nil"/>
                <w:right w:val="nil"/>
                <w:between w:val="nil"/>
              </w:pBdr>
              <w:spacing w:line="229" w:lineRule="auto"/>
              <w:ind w:left="125"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Тема 6. Типи посад і категорії  співробітників. </w:t>
            </w:r>
          </w:p>
        </w:tc>
        <w:tc>
          <w:tcPr>
            <w:tcW w:w="628" w:type="dxa"/>
            <w:shd w:val="clear" w:color="auto" w:fill="auto"/>
            <w:tcMar>
              <w:top w:w="100" w:type="dxa"/>
              <w:left w:w="100" w:type="dxa"/>
              <w:bottom w:w="100" w:type="dxa"/>
              <w:right w:w="100" w:type="dxa"/>
            </w:tcMar>
          </w:tcPr>
          <w:p w14:paraId="7D5EEF6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3E1289B3"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68395EA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7BF2446D"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1837F62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35EBB11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2DF6185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5510E95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04D5AF9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14BDF1AD"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55ED27B4"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0619048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4A32ECD3" w14:textId="77777777">
        <w:trPr>
          <w:trHeight w:val="309"/>
        </w:trPr>
        <w:tc>
          <w:tcPr>
            <w:tcW w:w="3521" w:type="dxa"/>
            <w:shd w:val="clear" w:color="auto" w:fill="auto"/>
            <w:tcMar>
              <w:top w:w="100" w:type="dxa"/>
              <w:left w:w="100" w:type="dxa"/>
              <w:bottom w:w="100" w:type="dxa"/>
              <w:right w:w="100" w:type="dxa"/>
            </w:tcMar>
          </w:tcPr>
          <w:p w14:paraId="1745770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ЗМ3 </w:t>
            </w:r>
          </w:p>
        </w:tc>
        <w:tc>
          <w:tcPr>
            <w:tcW w:w="628" w:type="dxa"/>
            <w:shd w:val="clear" w:color="auto" w:fill="auto"/>
            <w:tcMar>
              <w:top w:w="100" w:type="dxa"/>
              <w:left w:w="100" w:type="dxa"/>
              <w:bottom w:w="100" w:type="dxa"/>
              <w:right w:w="100" w:type="dxa"/>
            </w:tcMar>
          </w:tcPr>
          <w:p w14:paraId="5EF39BC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42AC44DD"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65DA99C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0E49D8F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4215FAC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6042D68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7F2D976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1316C68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6BCBF19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60" w:type="dxa"/>
            <w:shd w:val="clear" w:color="auto" w:fill="auto"/>
            <w:tcMar>
              <w:top w:w="100" w:type="dxa"/>
              <w:left w:w="100" w:type="dxa"/>
              <w:bottom w:w="100" w:type="dxa"/>
              <w:right w:w="100" w:type="dxa"/>
            </w:tcMar>
          </w:tcPr>
          <w:p w14:paraId="0A008DB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524A81F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0F69000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425DD" w14:paraId="04A75C6C" w14:textId="77777777">
        <w:trPr>
          <w:trHeight w:val="326"/>
        </w:trPr>
        <w:tc>
          <w:tcPr>
            <w:tcW w:w="9754" w:type="dxa"/>
            <w:gridSpan w:val="13"/>
            <w:shd w:val="clear" w:color="auto" w:fill="auto"/>
            <w:tcMar>
              <w:top w:w="100" w:type="dxa"/>
              <w:left w:w="100" w:type="dxa"/>
              <w:bottom w:w="100" w:type="dxa"/>
              <w:right w:w="100" w:type="dxa"/>
            </w:tcMar>
          </w:tcPr>
          <w:p w14:paraId="1EB4442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Працевлаштування. Ринок праці.</w:t>
            </w:r>
          </w:p>
        </w:tc>
      </w:tr>
      <w:tr w:rsidR="004425DD" w14:paraId="73C62F62" w14:textId="77777777">
        <w:trPr>
          <w:trHeight w:val="587"/>
        </w:trPr>
        <w:tc>
          <w:tcPr>
            <w:tcW w:w="3521" w:type="dxa"/>
            <w:shd w:val="clear" w:color="auto" w:fill="auto"/>
            <w:tcMar>
              <w:top w:w="100" w:type="dxa"/>
              <w:left w:w="100" w:type="dxa"/>
              <w:bottom w:w="100" w:type="dxa"/>
              <w:right w:w="100" w:type="dxa"/>
            </w:tcMar>
          </w:tcPr>
          <w:p w14:paraId="23913CF4" w14:textId="77777777" w:rsidR="004425DD" w:rsidRDefault="005475E4">
            <w:pPr>
              <w:widowControl w:val="0"/>
              <w:pBdr>
                <w:top w:val="nil"/>
                <w:left w:val="nil"/>
                <w:bottom w:val="nil"/>
                <w:right w:val="nil"/>
                <w:between w:val="nil"/>
              </w:pBdr>
              <w:spacing w:line="229" w:lineRule="auto"/>
              <w:ind w:left="123" w:right="366"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7. Пошук кандидатів на  вакантну посаду.</w:t>
            </w:r>
          </w:p>
        </w:tc>
        <w:tc>
          <w:tcPr>
            <w:tcW w:w="628" w:type="dxa"/>
            <w:shd w:val="clear" w:color="auto" w:fill="auto"/>
            <w:tcMar>
              <w:top w:w="100" w:type="dxa"/>
              <w:left w:w="100" w:type="dxa"/>
              <w:bottom w:w="100" w:type="dxa"/>
              <w:right w:w="100" w:type="dxa"/>
            </w:tcMar>
          </w:tcPr>
          <w:p w14:paraId="15DC2C7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3AA1AFB0"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67DDB51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3F7968D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2FB78AA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2F4FB36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1FA2B59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401C16CD"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10A386E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6C79EF0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1CD3CD7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047E13B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74654C18" w14:textId="77777777">
        <w:trPr>
          <w:trHeight w:val="585"/>
        </w:trPr>
        <w:tc>
          <w:tcPr>
            <w:tcW w:w="3521" w:type="dxa"/>
            <w:shd w:val="clear" w:color="auto" w:fill="auto"/>
            <w:tcMar>
              <w:top w:w="100" w:type="dxa"/>
              <w:left w:w="100" w:type="dxa"/>
              <w:bottom w:w="100" w:type="dxa"/>
              <w:right w:w="100" w:type="dxa"/>
            </w:tcMar>
          </w:tcPr>
          <w:p w14:paraId="1514CAC0" w14:textId="77777777" w:rsidR="004425DD" w:rsidRDefault="005475E4">
            <w:pPr>
              <w:widowControl w:val="0"/>
              <w:pBdr>
                <w:top w:val="nil"/>
                <w:left w:val="nil"/>
                <w:bottom w:val="nil"/>
                <w:right w:val="nil"/>
                <w:between w:val="nil"/>
              </w:pBdr>
              <w:spacing w:line="229" w:lineRule="auto"/>
              <w:ind w:left="125" w:right="7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8. Заяви, резюме, та  супровідні листи. </w:t>
            </w:r>
          </w:p>
        </w:tc>
        <w:tc>
          <w:tcPr>
            <w:tcW w:w="628" w:type="dxa"/>
            <w:shd w:val="clear" w:color="auto" w:fill="auto"/>
            <w:tcMar>
              <w:top w:w="100" w:type="dxa"/>
              <w:left w:w="100" w:type="dxa"/>
              <w:bottom w:w="100" w:type="dxa"/>
              <w:right w:w="100" w:type="dxa"/>
            </w:tcMar>
          </w:tcPr>
          <w:p w14:paraId="59B2DCD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3DD04EE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7B6F990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034DB83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57A0215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352B016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4DE0FF1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4BA7042D"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6157FE9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07D0168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54FCB05A"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7D0643D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7A5EC0CC" w14:textId="77777777">
        <w:trPr>
          <w:trHeight w:val="348"/>
        </w:trPr>
        <w:tc>
          <w:tcPr>
            <w:tcW w:w="3521" w:type="dxa"/>
            <w:shd w:val="clear" w:color="auto" w:fill="auto"/>
            <w:tcMar>
              <w:top w:w="100" w:type="dxa"/>
              <w:left w:w="100" w:type="dxa"/>
              <w:bottom w:w="100" w:type="dxa"/>
              <w:right w:w="100" w:type="dxa"/>
            </w:tcMar>
          </w:tcPr>
          <w:p w14:paraId="6D252F8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ЗМ4 </w:t>
            </w:r>
          </w:p>
        </w:tc>
        <w:tc>
          <w:tcPr>
            <w:tcW w:w="628" w:type="dxa"/>
            <w:shd w:val="clear" w:color="auto" w:fill="auto"/>
            <w:tcMar>
              <w:top w:w="100" w:type="dxa"/>
              <w:left w:w="100" w:type="dxa"/>
              <w:bottom w:w="100" w:type="dxa"/>
              <w:right w:w="100" w:type="dxa"/>
            </w:tcMar>
          </w:tcPr>
          <w:p w14:paraId="469D1CC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14666DF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38965F5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7BD59EE4"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4D3D99C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4F42027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3264B95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5D27F87B"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61745C6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60" w:type="dxa"/>
            <w:shd w:val="clear" w:color="auto" w:fill="auto"/>
            <w:tcMar>
              <w:top w:w="100" w:type="dxa"/>
              <w:left w:w="100" w:type="dxa"/>
              <w:bottom w:w="100" w:type="dxa"/>
              <w:right w:w="100" w:type="dxa"/>
            </w:tcMar>
          </w:tcPr>
          <w:p w14:paraId="4809AD7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3650841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49E8931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425DD" w14:paraId="78436798" w14:textId="77777777">
        <w:trPr>
          <w:trHeight w:val="468"/>
        </w:trPr>
        <w:tc>
          <w:tcPr>
            <w:tcW w:w="3521" w:type="dxa"/>
            <w:shd w:val="clear" w:color="auto" w:fill="auto"/>
            <w:tcMar>
              <w:top w:w="100" w:type="dxa"/>
              <w:left w:w="100" w:type="dxa"/>
              <w:bottom w:w="100" w:type="dxa"/>
              <w:right w:w="100" w:type="dxa"/>
            </w:tcMar>
          </w:tcPr>
          <w:p w14:paraId="2017593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2 семестр </w:t>
            </w:r>
          </w:p>
        </w:tc>
        <w:tc>
          <w:tcPr>
            <w:tcW w:w="628" w:type="dxa"/>
            <w:shd w:val="clear" w:color="auto" w:fill="auto"/>
            <w:tcMar>
              <w:top w:w="100" w:type="dxa"/>
              <w:left w:w="100" w:type="dxa"/>
              <w:bottom w:w="100" w:type="dxa"/>
              <w:right w:w="100" w:type="dxa"/>
            </w:tcMar>
          </w:tcPr>
          <w:p w14:paraId="3AC60CE9" w14:textId="77777777" w:rsidR="004425DD" w:rsidRDefault="005475E4">
            <w:pPr>
              <w:widowControl w:val="0"/>
              <w:pBdr>
                <w:top w:val="nil"/>
                <w:left w:val="nil"/>
                <w:bottom w:val="nil"/>
                <w:right w:val="nil"/>
                <w:between w:val="nil"/>
              </w:pBdr>
              <w:spacing w:line="240" w:lineRule="auto"/>
              <w:ind w:left="15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434" w:type="dxa"/>
            <w:shd w:val="clear" w:color="auto" w:fill="auto"/>
            <w:tcMar>
              <w:top w:w="100" w:type="dxa"/>
              <w:left w:w="100" w:type="dxa"/>
              <w:bottom w:w="100" w:type="dxa"/>
              <w:right w:w="100" w:type="dxa"/>
            </w:tcMar>
          </w:tcPr>
          <w:p w14:paraId="5AEA2B7F"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649393B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51" w:type="dxa"/>
            <w:shd w:val="clear" w:color="auto" w:fill="auto"/>
            <w:tcMar>
              <w:top w:w="100" w:type="dxa"/>
              <w:left w:w="100" w:type="dxa"/>
              <w:bottom w:w="100" w:type="dxa"/>
              <w:right w:w="100" w:type="dxa"/>
            </w:tcMar>
          </w:tcPr>
          <w:p w14:paraId="0C96682A"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8" w:type="dxa"/>
            <w:shd w:val="clear" w:color="auto" w:fill="auto"/>
            <w:tcMar>
              <w:top w:w="100" w:type="dxa"/>
              <w:left w:w="100" w:type="dxa"/>
              <w:bottom w:w="100" w:type="dxa"/>
              <w:right w:w="100" w:type="dxa"/>
            </w:tcMar>
          </w:tcPr>
          <w:p w14:paraId="0126CBD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46" w:type="dxa"/>
            <w:shd w:val="clear" w:color="auto" w:fill="auto"/>
            <w:tcMar>
              <w:top w:w="100" w:type="dxa"/>
              <w:left w:w="100" w:type="dxa"/>
              <w:bottom w:w="100" w:type="dxa"/>
              <w:right w:w="100" w:type="dxa"/>
            </w:tcMar>
          </w:tcPr>
          <w:p w14:paraId="4866632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628" w:type="dxa"/>
            <w:shd w:val="clear" w:color="auto" w:fill="auto"/>
            <w:tcMar>
              <w:top w:w="100" w:type="dxa"/>
              <w:left w:w="100" w:type="dxa"/>
              <w:bottom w:w="100" w:type="dxa"/>
              <w:right w:w="100" w:type="dxa"/>
            </w:tcMar>
          </w:tcPr>
          <w:p w14:paraId="1AF7830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504" w:type="dxa"/>
            <w:shd w:val="clear" w:color="auto" w:fill="auto"/>
            <w:tcMar>
              <w:top w:w="100" w:type="dxa"/>
              <w:left w:w="100" w:type="dxa"/>
              <w:bottom w:w="100" w:type="dxa"/>
              <w:right w:w="100" w:type="dxa"/>
            </w:tcMar>
          </w:tcPr>
          <w:p w14:paraId="246B568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44E3337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60" w:type="dxa"/>
            <w:shd w:val="clear" w:color="auto" w:fill="auto"/>
            <w:tcMar>
              <w:top w:w="100" w:type="dxa"/>
              <w:left w:w="100" w:type="dxa"/>
              <w:bottom w:w="100" w:type="dxa"/>
              <w:right w:w="100" w:type="dxa"/>
            </w:tcMar>
          </w:tcPr>
          <w:p w14:paraId="5B3B0FF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18" w:type="dxa"/>
            <w:shd w:val="clear" w:color="auto" w:fill="auto"/>
            <w:tcMar>
              <w:top w:w="100" w:type="dxa"/>
              <w:left w:w="100" w:type="dxa"/>
              <w:bottom w:w="100" w:type="dxa"/>
              <w:right w:w="100" w:type="dxa"/>
            </w:tcMar>
          </w:tcPr>
          <w:p w14:paraId="03E02A23"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75" w:type="dxa"/>
            <w:shd w:val="clear" w:color="auto" w:fill="auto"/>
            <w:tcMar>
              <w:top w:w="100" w:type="dxa"/>
              <w:left w:w="100" w:type="dxa"/>
              <w:bottom w:w="100" w:type="dxa"/>
              <w:right w:w="100" w:type="dxa"/>
            </w:tcMar>
          </w:tcPr>
          <w:p w14:paraId="49BD250E" w14:textId="77777777" w:rsidR="004425DD" w:rsidRDefault="005475E4">
            <w:pPr>
              <w:widowControl w:val="0"/>
              <w:pBdr>
                <w:top w:val="nil"/>
                <w:left w:val="nil"/>
                <w:bottom w:val="nil"/>
                <w:right w:val="nil"/>
                <w:between w:val="nil"/>
              </w:pBdr>
              <w:spacing w:line="240" w:lineRule="auto"/>
              <w:ind w:right="83"/>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4425DD" w14:paraId="4DD13FAC" w14:textId="77777777">
        <w:trPr>
          <w:trHeight w:val="484"/>
        </w:trPr>
        <w:tc>
          <w:tcPr>
            <w:tcW w:w="9754" w:type="dxa"/>
            <w:gridSpan w:val="13"/>
            <w:shd w:val="clear" w:color="auto" w:fill="auto"/>
            <w:tcMar>
              <w:top w:w="100" w:type="dxa"/>
              <w:left w:w="100" w:type="dxa"/>
              <w:bottom w:w="100" w:type="dxa"/>
              <w:right w:w="100" w:type="dxa"/>
            </w:tcMar>
          </w:tcPr>
          <w:p w14:paraId="4CEA266F" w14:textId="77777777" w:rsidR="004425DD" w:rsidRDefault="005475E4">
            <w:pPr>
              <w:widowControl w:val="0"/>
              <w:pBdr>
                <w:top w:val="nil"/>
                <w:left w:val="nil"/>
                <w:bottom w:val="nil"/>
                <w:right w:val="nil"/>
                <w:between w:val="nil"/>
              </w:pBdr>
              <w:spacing w:line="240" w:lineRule="auto"/>
              <w:ind w:right="44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Роль професійних навичок в успішному працевлаштуванні.</w:t>
            </w:r>
          </w:p>
        </w:tc>
      </w:tr>
      <w:tr w:rsidR="004425DD" w14:paraId="7647A76B" w14:textId="77777777">
        <w:trPr>
          <w:trHeight w:val="585"/>
        </w:trPr>
        <w:tc>
          <w:tcPr>
            <w:tcW w:w="3521" w:type="dxa"/>
            <w:shd w:val="clear" w:color="auto" w:fill="auto"/>
            <w:tcMar>
              <w:top w:w="100" w:type="dxa"/>
              <w:left w:w="100" w:type="dxa"/>
              <w:bottom w:w="100" w:type="dxa"/>
              <w:right w:w="100" w:type="dxa"/>
            </w:tcMar>
          </w:tcPr>
          <w:p w14:paraId="6F849108" w14:textId="77777777" w:rsidR="004425DD" w:rsidRDefault="005475E4">
            <w:pPr>
              <w:widowControl w:val="0"/>
              <w:pBdr>
                <w:top w:val="nil"/>
                <w:left w:val="nil"/>
                <w:bottom w:val="nil"/>
                <w:right w:val="nil"/>
                <w:between w:val="nil"/>
              </w:pBdr>
              <w:spacing w:line="229" w:lineRule="auto"/>
              <w:ind w:left="120" w:right="54"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9. Перевірка попереднього  досвіду. Співбесіда. </w:t>
            </w:r>
          </w:p>
        </w:tc>
        <w:tc>
          <w:tcPr>
            <w:tcW w:w="628" w:type="dxa"/>
            <w:shd w:val="clear" w:color="auto" w:fill="auto"/>
            <w:tcMar>
              <w:top w:w="100" w:type="dxa"/>
              <w:left w:w="100" w:type="dxa"/>
              <w:bottom w:w="100" w:type="dxa"/>
              <w:right w:w="100" w:type="dxa"/>
            </w:tcMar>
          </w:tcPr>
          <w:p w14:paraId="4BBCE12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2816A21C"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0755D93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037A48E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054AA0EE"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1B0C7EF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4970700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798768C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5ACB942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4EFE76F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132634A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3BBDAAA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121F4A41" w14:textId="77777777">
        <w:trPr>
          <w:trHeight w:val="864"/>
        </w:trPr>
        <w:tc>
          <w:tcPr>
            <w:tcW w:w="3521" w:type="dxa"/>
            <w:shd w:val="clear" w:color="auto" w:fill="auto"/>
            <w:tcMar>
              <w:top w:w="100" w:type="dxa"/>
              <w:left w:w="100" w:type="dxa"/>
              <w:bottom w:w="100" w:type="dxa"/>
              <w:right w:w="100" w:type="dxa"/>
            </w:tcMar>
          </w:tcPr>
          <w:p w14:paraId="35EEB845" w14:textId="77777777" w:rsidR="004425DD" w:rsidRDefault="005475E4">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10. Звуження кола  </w:t>
            </w:r>
          </w:p>
          <w:p w14:paraId="22200769" w14:textId="77777777" w:rsidR="004425DD" w:rsidRDefault="005475E4">
            <w:pPr>
              <w:widowControl w:val="0"/>
              <w:pBdr>
                <w:top w:val="nil"/>
                <w:left w:val="nil"/>
                <w:bottom w:val="nil"/>
                <w:right w:val="nil"/>
                <w:between w:val="nil"/>
              </w:pBdr>
              <w:spacing w:line="229" w:lineRule="auto"/>
              <w:ind w:left="121"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кандидатів. Пропозиція роботи.  Професійна орієнтація.</w:t>
            </w:r>
          </w:p>
        </w:tc>
        <w:tc>
          <w:tcPr>
            <w:tcW w:w="628" w:type="dxa"/>
            <w:shd w:val="clear" w:color="auto" w:fill="auto"/>
            <w:tcMar>
              <w:top w:w="100" w:type="dxa"/>
              <w:left w:w="100" w:type="dxa"/>
              <w:bottom w:w="100" w:type="dxa"/>
              <w:right w:w="100" w:type="dxa"/>
            </w:tcMar>
          </w:tcPr>
          <w:p w14:paraId="41C9008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57268D3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7D04641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2C8018BA"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494159B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6B1C43A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365D67D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38667AA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4E7C2BB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0CA4E2A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2C988AE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731545A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1EA5A123" w14:textId="77777777">
        <w:trPr>
          <w:trHeight w:val="352"/>
        </w:trPr>
        <w:tc>
          <w:tcPr>
            <w:tcW w:w="3521" w:type="dxa"/>
            <w:shd w:val="clear" w:color="auto" w:fill="auto"/>
            <w:tcMar>
              <w:top w:w="100" w:type="dxa"/>
              <w:left w:w="100" w:type="dxa"/>
              <w:bottom w:w="100" w:type="dxa"/>
              <w:right w:w="100" w:type="dxa"/>
            </w:tcMar>
          </w:tcPr>
          <w:p w14:paraId="557066D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ЗМ5 </w:t>
            </w:r>
          </w:p>
        </w:tc>
        <w:tc>
          <w:tcPr>
            <w:tcW w:w="628" w:type="dxa"/>
            <w:shd w:val="clear" w:color="auto" w:fill="auto"/>
            <w:tcMar>
              <w:top w:w="100" w:type="dxa"/>
              <w:left w:w="100" w:type="dxa"/>
              <w:bottom w:w="100" w:type="dxa"/>
              <w:right w:w="100" w:type="dxa"/>
            </w:tcMar>
          </w:tcPr>
          <w:p w14:paraId="542748E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0223F812"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38F0889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7EB47EE4"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6D74DB9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371976A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66E9475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1E63E08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78A96CC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p>
        </w:tc>
        <w:tc>
          <w:tcPr>
            <w:tcW w:w="460" w:type="dxa"/>
            <w:shd w:val="clear" w:color="auto" w:fill="auto"/>
            <w:tcMar>
              <w:top w:w="100" w:type="dxa"/>
              <w:left w:w="100" w:type="dxa"/>
              <w:bottom w:w="100" w:type="dxa"/>
              <w:right w:w="100" w:type="dxa"/>
            </w:tcMar>
          </w:tcPr>
          <w:p w14:paraId="16BF61B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18" w:type="dxa"/>
            <w:shd w:val="clear" w:color="auto" w:fill="auto"/>
            <w:tcMar>
              <w:top w:w="100" w:type="dxa"/>
              <w:left w:w="100" w:type="dxa"/>
              <w:bottom w:w="100" w:type="dxa"/>
              <w:right w:w="100" w:type="dxa"/>
            </w:tcMar>
          </w:tcPr>
          <w:p w14:paraId="4715804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75" w:type="dxa"/>
            <w:shd w:val="clear" w:color="auto" w:fill="auto"/>
            <w:tcMar>
              <w:top w:w="100" w:type="dxa"/>
              <w:left w:w="100" w:type="dxa"/>
              <w:bottom w:w="100" w:type="dxa"/>
              <w:right w:w="100" w:type="dxa"/>
            </w:tcMar>
          </w:tcPr>
          <w:p w14:paraId="1EE6FDD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w:t>
            </w:r>
          </w:p>
        </w:tc>
      </w:tr>
      <w:tr w:rsidR="004425DD" w14:paraId="1541B060" w14:textId="77777777">
        <w:trPr>
          <w:trHeight w:val="482"/>
        </w:trPr>
        <w:tc>
          <w:tcPr>
            <w:tcW w:w="9754" w:type="dxa"/>
            <w:gridSpan w:val="13"/>
            <w:shd w:val="clear" w:color="auto" w:fill="auto"/>
            <w:tcMar>
              <w:top w:w="100" w:type="dxa"/>
              <w:left w:w="100" w:type="dxa"/>
              <w:bottom w:w="100" w:type="dxa"/>
              <w:right w:w="100" w:type="dxa"/>
            </w:tcMar>
          </w:tcPr>
          <w:p w14:paraId="532388B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Професійна кар’єра у сфері управління персоналом.</w:t>
            </w:r>
          </w:p>
        </w:tc>
      </w:tr>
      <w:tr w:rsidR="004425DD" w14:paraId="31069C0E" w14:textId="77777777">
        <w:trPr>
          <w:trHeight w:val="587"/>
        </w:trPr>
        <w:tc>
          <w:tcPr>
            <w:tcW w:w="3521" w:type="dxa"/>
            <w:shd w:val="clear" w:color="auto" w:fill="auto"/>
            <w:tcMar>
              <w:top w:w="100" w:type="dxa"/>
              <w:left w:w="100" w:type="dxa"/>
              <w:bottom w:w="100" w:type="dxa"/>
              <w:right w:w="100" w:type="dxa"/>
            </w:tcMar>
          </w:tcPr>
          <w:p w14:paraId="14181411" w14:textId="77777777" w:rsidR="004425DD" w:rsidRDefault="005475E4">
            <w:pPr>
              <w:widowControl w:val="0"/>
              <w:pBdr>
                <w:top w:val="nil"/>
                <w:left w:val="nil"/>
                <w:bottom w:val="nil"/>
                <w:right w:val="nil"/>
                <w:between w:val="nil"/>
              </w:pBdr>
              <w:spacing w:line="229" w:lineRule="auto"/>
              <w:ind w:left="122" w:right="184"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11. Навчання і підготовка  кадрів. </w:t>
            </w:r>
          </w:p>
        </w:tc>
        <w:tc>
          <w:tcPr>
            <w:tcW w:w="628" w:type="dxa"/>
            <w:shd w:val="clear" w:color="auto" w:fill="auto"/>
            <w:tcMar>
              <w:top w:w="100" w:type="dxa"/>
              <w:left w:w="100" w:type="dxa"/>
              <w:bottom w:w="100" w:type="dxa"/>
              <w:right w:w="100" w:type="dxa"/>
            </w:tcMar>
          </w:tcPr>
          <w:p w14:paraId="7AC684B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2CDDAD88"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4F57007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451" w:type="dxa"/>
            <w:shd w:val="clear" w:color="auto" w:fill="auto"/>
            <w:tcMar>
              <w:top w:w="100" w:type="dxa"/>
              <w:left w:w="100" w:type="dxa"/>
              <w:bottom w:w="100" w:type="dxa"/>
              <w:right w:w="100" w:type="dxa"/>
            </w:tcMar>
          </w:tcPr>
          <w:p w14:paraId="57B9A8B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0889C23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27EC234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628" w:type="dxa"/>
            <w:shd w:val="clear" w:color="auto" w:fill="auto"/>
            <w:tcMar>
              <w:top w:w="100" w:type="dxa"/>
              <w:left w:w="100" w:type="dxa"/>
              <w:bottom w:w="100" w:type="dxa"/>
              <w:right w:w="100" w:type="dxa"/>
            </w:tcMar>
          </w:tcPr>
          <w:p w14:paraId="291315B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5C34F80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771C099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09A9F3E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57FDAD6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39F2C1E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587BA1D1" w14:textId="77777777">
        <w:trPr>
          <w:trHeight w:val="585"/>
        </w:trPr>
        <w:tc>
          <w:tcPr>
            <w:tcW w:w="3521" w:type="dxa"/>
            <w:shd w:val="clear" w:color="auto" w:fill="auto"/>
            <w:tcMar>
              <w:top w:w="100" w:type="dxa"/>
              <w:left w:w="100" w:type="dxa"/>
              <w:bottom w:w="100" w:type="dxa"/>
              <w:right w:w="100" w:type="dxa"/>
            </w:tcMar>
          </w:tcPr>
          <w:p w14:paraId="659DA1B2" w14:textId="77777777" w:rsidR="004425DD" w:rsidRDefault="005475E4">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12. Кар’єра у сфері  </w:t>
            </w:r>
          </w:p>
          <w:p w14:paraId="6B5116FB"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управління персоналом. </w:t>
            </w:r>
          </w:p>
        </w:tc>
        <w:tc>
          <w:tcPr>
            <w:tcW w:w="628" w:type="dxa"/>
            <w:shd w:val="clear" w:color="auto" w:fill="auto"/>
            <w:tcMar>
              <w:top w:w="100" w:type="dxa"/>
              <w:left w:w="100" w:type="dxa"/>
              <w:bottom w:w="100" w:type="dxa"/>
              <w:right w:w="100" w:type="dxa"/>
            </w:tcMar>
          </w:tcPr>
          <w:p w14:paraId="20EB9BE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434" w:type="dxa"/>
            <w:shd w:val="clear" w:color="auto" w:fill="auto"/>
            <w:tcMar>
              <w:top w:w="100" w:type="dxa"/>
              <w:left w:w="100" w:type="dxa"/>
              <w:bottom w:w="100" w:type="dxa"/>
              <w:right w:w="100" w:type="dxa"/>
            </w:tcMar>
          </w:tcPr>
          <w:p w14:paraId="09C915E3"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0259499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451" w:type="dxa"/>
            <w:shd w:val="clear" w:color="auto" w:fill="auto"/>
            <w:tcMar>
              <w:top w:w="100" w:type="dxa"/>
              <w:left w:w="100" w:type="dxa"/>
              <w:bottom w:w="100" w:type="dxa"/>
              <w:right w:w="100" w:type="dxa"/>
            </w:tcMar>
          </w:tcPr>
          <w:p w14:paraId="3668A1B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6711838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25EF1DB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628" w:type="dxa"/>
            <w:shd w:val="clear" w:color="auto" w:fill="auto"/>
            <w:tcMar>
              <w:top w:w="100" w:type="dxa"/>
              <w:left w:w="100" w:type="dxa"/>
              <w:bottom w:w="100" w:type="dxa"/>
              <w:right w:w="100" w:type="dxa"/>
            </w:tcMar>
          </w:tcPr>
          <w:p w14:paraId="6154E41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15 </w:t>
            </w:r>
          </w:p>
        </w:tc>
        <w:tc>
          <w:tcPr>
            <w:tcW w:w="504" w:type="dxa"/>
            <w:shd w:val="clear" w:color="auto" w:fill="auto"/>
            <w:tcMar>
              <w:top w:w="100" w:type="dxa"/>
              <w:left w:w="100" w:type="dxa"/>
              <w:bottom w:w="100" w:type="dxa"/>
              <w:right w:w="100" w:type="dxa"/>
            </w:tcMar>
          </w:tcPr>
          <w:p w14:paraId="10BFB0BC"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24EBD65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460" w:type="dxa"/>
            <w:shd w:val="clear" w:color="auto" w:fill="auto"/>
            <w:tcMar>
              <w:top w:w="100" w:type="dxa"/>
              <w:left w:w="100" w:type="dxa"/>
              <w:bottom w:w="100" w:type="dxa"/>
              <w:right w:w="100" w:type="dxa"/>
            </w:tcMar>
          </w:tcPr>
          <w:p w14:paraId="068BA53A"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364E43B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73888C4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3433DAD3" w14:textId="77777777">
        <w:trPr>
          <w:trHeight w:val="470"/>
        </w:trPr>
        <w:tc>
          <w:tcPr>
            <w:tcW w:w="3521" w:type="dxa"/>
            <w:shd w:val="clear" w:color="auto" w:fill="auto"/>
            <w:tcMar>
              <w:top w:w="100" w:type="dxa"/>
              <w:left w:w="100" w:type="dxa"/>
              <w:bottom w:w="100" w:type="dxa"/>
              <w:right w:w="100" w:type="dxa"/>
            </w:tcMar>
          </w:tcPr>
          <w:p w14:paraId="19FBB72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ЗМ6 </w:t>
            </w:r>
          </w:p>
        </w:tc>
        <w:tc>
          <w:tcPr>
            <w:tcW w:w="628" w:type="dxa"/>
            <w:shd w:val="clear" w:color="auto" w:fill="auto"/>
            <w:tcMar>
              <w:top w:w="100" w:type="dxa"/>
              <w:left w:w="100" w:type="dxa"/>
              <w:bottom w:w="100" w:type="dxa"/>
              <w:right w:w="100" w:type="dxa"/>
            </w:tcMar>
          </w:tcPr>
          <w:p w14:paraId="68AE200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34" w:type="dxa"/>
            <w:shd w:val="clear" w:color="auto" w:fill="auto"/>
            <w:tcMar>
              <w:top w:w="100" w:type="dxa"/>
              <w:left w:w="100" w:type="dxa"/>
              <w:bottom w:w="100" w:type="dxa"/>
              <w:right w:w="100" w:type="dxa"/>
            </w:tcMar>
          </w:tcPr>
          <w:p w14:paraId="7B102DC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36B8CE5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451" w:type="dxa"/>
            <w:shd w:val="clear" w:color="auto" w:fill="auto"/>
            <w:tcMar>
              <w:top w:w="100" w:type="dxa"/>
              <w:left w:w="100" w:type="dxa"/>
              <w:bottom w:w="100" w:type="dxa"/>
              <w:right w:w="100" w:type="dxa"/>
            </w:tcMar>
          </w:tcPr>
          <w:p w14:paraId="6AD1798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8" w:type="dxa"/>
            <w:shd w:val="clear" w:color="auto" w:fill="auto"/>
            <w:tcMar>
              <w:top w:w="100" w:type="dxa"/>
              <w:left w:w="100" w:type="dxa"/>
              <w:bottom w:w="100" w:type="dxa"/>
              <w:right w:w="100" w:type="dxa"/>
            </w:tcMar>
          </w:tcPr>
          <w:p w14:paraId="0131508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46" w:type="dxa"/>
            <w:shd w:val="clear" w:color="auto" w:fill="auto"/>
            <w:tcMar>
              <w:top w:w="100" w:type="dxa"/>
              <w:left w:w="100" w:type="dxa"/>
              <w:bottom w:w="100" w:type="dxa"/>
              <w:right w:w="100" w:type="dxa"/>
            </w:tcMar>
          </w:tcPr>
          <w:p w14:paraId="5BE9E13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628" w:type="dxa"/>
            <w:shd w:val="clear" w:color="auto" w:fill="auto"/>
            <w:tcMar>
              <w:top w:w="100" w:type="dxa"/>
              <w:left w:w="100" w:type="dxa"/>
              <w:bottom w:w="100" w:type="dxa"/>
              <w:right w:w="100" w:type="dxa"/>
            </w:tcMar>
          </w:tcPr>
          <w:p w14:paraId="3670F27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504" w:type="dxa"/>
            <w:shd w:val="clear" w:color="auto" w:fill="auto"/>
            <w:tcMar>
              <w:top w:w="100" w:type="dxa"/>
              <w:left w:w="100" w:type="dxa"/>
              <w:bottom w:w="100" w:type="dxa"/>
              <w:right w:w="100" w:type="dxa"/>
            </w:tcMar>
          </w:tcPr>
          <w:p w14:paraId="2612801F"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2EC9E44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460" w:type="dxa"/>
            <w:shd w:val="clear" w:color="auto" w:fill="auto"/>
            <w:tcMar>
              <w:top w:w="100" w:type="dxa"/>
              <w:left w:w="100" w:type="dxa"/>
              <w:bottom w:w="100" w:type="dxa"/>
              <w:right w:w="100" w:type="dxa"/>
            </w:tcMar>
          </w:tcPr>
          <w:p w14:paraId="1247486B"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18" w:type="dxa"/>
            <w:shd w:val="clear" w:color="auto" w:fill="auto"/>
            <w:tcMar>
              <w:top w:w="100" w:type="dxa"/>
              <w:left w:w="100" w:type="dxa"/>
              <w:bottom w:w="100" w:type="dxa"/>
              <w:right w:w="100" w:type="dxa"/>
            </w:tcMar>
          </w:tcPr>
          <w:p w14:paraId="53B1F56E"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75" w:type="dxa"/>
            <w:shd w:val="clear" w:color="auto" w:fill="auto"/>
            <w:tcMar>
              <w:top w:w="100" w:type="dxa"/>
              <w:left w:w="100" w:type="dxa"/>
              <w:bottom w:w="100" w:type="dxa"/>
              <w:right w:w="100" w:type="dxa"/>
            </w:tcMar>
          </w:tcPr>
          <w:p w14:paraId="6D215E8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425DD" w14:paraId="7B2C6BF4" w14:textId="77777777">
        <w:trPr>
          <w:trHeight w:val="468"/>
        </w:trPr>
        <w:tc>
          <w:tcPr>
            <w:tcW w:w="3521" w:type="dxa"/>
            <w:shd w:val="clear" w:color="auto" w:fill="auto"/>
            <w:tcMar>
              <w:top w:w="100" w:type="dxa"/>
              <w:left w:w="100" w:type="dxa"/>
              <w:bottom w:w="100" w:type="dxa"/>
              <w:right w:w="100" w:type="dxa"/>
            </w:tcMar>
          </w:tcPr>
          <w:p w14:paraId="445EA7A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3 семестр </w:t>
            </w:r>
          </w:p>
        </w:tc>
        <w:tc>
          <w:tcPr>
            <w:tcW w:w="628" w:type="dxa"/>
            <w:shd w:val="clear" w:color="auto" w:fill="auto"/>
            <w:tcMar>
              <w:top w:w="100" w:type="dxa"/>
              <w:left w:w="100" w:type="dxa"/>
              <w:bottom w:w="100" w:type="dxa"/>
              <w:right w:w="100" w:type="dxa"/>
            </w:tcMar>
          </w:tcPr>
          <w:p w14:paraId="7E523A5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434" w:type="dxa"/>
            <w:shd w:val="clear" w:color="auto" w:fill="auto"/>
            <w:tcMar>
              <w:top w:w="100" w:type="dxa"/>
              <w:left w:w="100" w:type="dxa"/>
              <w:bottom w:w="100" w:type="dxa"/>
              <w:right w:w="100" w:type="dxa"/>
            </w:tcMar>
          </w:tcPr>
          <w:p w14:paraId="3395B7F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11BF186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451" w:type="dxa"/>
            <w:shd w:val="clear" w:color="auto" w:fill="auto"/>
            <w:tcMar>
              <w:top w:w="100" w:type="dxa"/>
              <w:left w:w="100" w:type="dxa"/>
              <w:bottom w:w="100" w:type="dxa"/>
              <w:right w:w="100" w:type="dxa"/>
            </w:tcMar>
          </w:tcPr>
          <w:p w14:paraId="6B191969"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8" w:type="dxa"/>
            <w:shd w:val="clear" w:color="auto" w:fill="auto"/>
            <w:tcMar>
              <w:top w:w="100" w:type="dxa"/>
              <w:left w:w="100" w:type="dxa"/>
              <w:bottom w:w="100" w:type="dxa"/>
              <w:right w:w="100" w:type="dxa"/>
            </w:tcMar>
          </w:tcPr>
          <w:p w14:paraId="3CF0CF19"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46" w:type="dxa"/>
            <w:shd w:val="clear" w:color="auto" w:fill="auto"/>
            <w:tcMar>
              <w:top w:w="100" w:type="dxa"/>
              <w:left w:w="100" w:type="dxa"/>
              <w:bottom w:w="100" w:type="dxa"/>
              <w:right w:w="100" w:type="dxa"/>
            </w:tcMar>
          </w:tcPr>
          <w:p w14:paraId="7D45D8F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w:t>
            </w:r>
          </w:p>
        </w:tc>
        <w:tc>
          <w:tcPr>
            <w:tcW w:w="628" w:type="dxa"/>
            <w:shd w:val="clear" w:color="auto" w:fill="auto"/>
            <w:tcMar>
              <w:top w:w="100" w:type="dxa"/>
              <w:left w:w="100" w:type="dxa"/>
              <w:bottom w:w="100" w:type="dxa"/>
              <w:right w:w="100" w:type="dxa"/>
            </w:tcMar>
          </w:tcPr>
          <w:p w14:paraId="7BA117E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60 </w:t>
            </w:r>
          </w:p>
        </w:tc>
        <w:tc>
          <w:tcPr>
            <w:tcW w:w="504" w:type="dxa"/>
            <w:shd w:val="clear" w:color="auto" w:fill="auto"/>
            <w:tcMar>
              <w:top w:w="100" w:type="dxa"/>
              <w:left w:w="100" w:type="dxa"/>
              <w:bottom w:w="100" w:type="dxa"/>
              <w:right w:w="100" w:type="dxa"/>
            </w:tcMar>
          </w:tcPr>
          <w:p w14:paraId="6E1EDE2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313D1A9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8 </w:t>
            </w:r>
          </w:p>
        </w:tc>
        <w:tc>
          <w:tcPr>
            <w:tcW w:w="460" w:type="dxa"/>
            <w:shd w:val="clear" w:color="auto" w:fill="auto"/>
            <w:tcMar>
              <w:top w:w="100" w:type="dxa"/>
              <w:left w:w="100" w:type="dxa"/>
              <w:bottom w:w="100" w:type="dxa"/>
              <w:right w:w="100" w:type="dxa"/>
            </w:tcMar>
          </w:tcPr>
          <w:p w14:paraId="1031008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18" w:type="dxa"/>
            <w:shd w:val="clear" w:color="auto" w:fill="auto"/>
            <w:tcMar>
              <w:top w:w="100" w:type="dxa"/>
              <w:left w:w="100" w:type="dxa"/>
              <w:bottom w:w="100" w:type="dxa"/>
              <w:right w:w="100" w:type="dxa"/>
            </w:tcMar>
          </w:tcPr>
          <w:p w14:paraId="42EDD1F9"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75" w:type="dxa"/>
            <w:shd w:val="clear" w:color="auto" w:fill="auto"/>
            <w:tcMar>
              <w:top w:w="100" w:type="dxa"/>
              <w:left w:w="100" w:type="dxa"/>
              <w:bottom w:w="100" w:type="dxa"/>
              <w:right w:w="100" w:type="dxa"/>
            </w:tcMar>
          </w:tcPr>
          <w:p w14:paraId="389D074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w:t>
            </w:r>
          </w:p>
        </w:tc>
      </w:tr>
      <w:tr w:rsidR="004425DD" w14:paraId="11CCEDD2" w14:textId="77777777">
        <w:trPr>
          <w:trHeight w:val="470"/>
        </w:trPr>
        <w:tc>
          <w:tcPr>
            <w:tcW w:w="3521" w:type="dxa"/>
            <w:shd w:val="clear" w:color="auto" w:fill="auto"/>
            <w:tcMar>
              <w:top w:w="100" w:type="dxa"/>
              <w:left w:w="100" w:type="dxa"/>
              <w:bottom w:w="100" w:type="dxa"/>
              <w:right w:w="100" w:type="dxa"/>
            </w:tcMar>
          </w:tcPr>
          <w:p w14:paraId="72366EF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Разом за 1-3 семестри </w:t>
            </w:r>
          </w:p>
        </w:tc>
        <w:tc>
          <w:tcPr>
            <w:tcW w:w="628" w:type="dxa"/>
            <w:shd w:val="clear" w:color="auto" w:fill="auto"/>
            <w:tcMar>
              <w:top w:w="100" w:type="dxa"/>
              <w:left w:w="100" w:type="dxa"/>
              <w:bottom w:w="100" w:type="dxa"/>
              <w:right w:w="100" w:type="dxa"/>
            </w:tcMar>
          </w:tcPr>
          <w:p w14:paraId="2D4B04C5" w14:textId="77777777" w:rsidR="004425DD" w:rsidRDefault="005475E4">
            <w:pPr>
              <w:widowControl w:val="0"/>
              <w:pBdr>
                <w:top w:val="nil"/>
                <w:left w:val="nil"/>
                <w:bottom w:val="nil"/>
                <w:right w:val="nil"/>
                <w:between w:val="nil"/>
              </w:pBdr>
              <w:spacing w:line="240" w:lineRule="auto"/>
              <w:ind w:left="1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180 </w:t>
            </w:r>
          </w:p>
        </w:tc>
        <w:tc>
          <w:tcPr>
            <w:tcW w:w="434" w:type="dxa"/>
            <w:shd w:val="clear" w:color="auto" w:fill="auto"/>
            <w:tcMar>
              <w:top w:w="100" w:type="dxa"/>
              <w:left w:w="100" w:type="dxa"/>
              <w:bottom w:w="100" w:type="dxa"/>
              <w:right w:w="100" w:type="dxa"/>
            </w:tcMar>
          </w:tcPr>
          <w:p w14:paraId="3202BEBA"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74" w:type="dxa"/>
            <w:shd w:val="clear" w:color="auto" w:fill="auto"/>
            <w:tcMar>
              <w:top w:w="100" w:type="dxa"/>
              <w:left w:w="100" w:type="dxa"/>
              <w:bottom w:w="100" w:type="dxa"/>
              <w:right w:w="100" w:type="dxa"/>
            </w:tcMar>
          </w:tcPr>
          <w:p w14:paraId="2E5BB22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451" w:type="dxa"/>
            <w:shd w:val="clear" w:color="auto" w:fill="auto"/>
            <w:tcMar>
              <w:top w:w="100" w:type="dxa"/>
              <w:left w:w="100" w:type="dxa"/>
              <w:bottom w:w="100" w:type="dxa"/>
              <w:right w:w="100" w:type="dxa"/>
            </w:tcMar>
          </w:tcPr>
          <w:p w14:paraId="0ECE27B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68" w:type="dxa"/>
            <w:shd w:val="clear" w:color="auto" w:fill="auto"/>
            <w:tcMar>
              <w:top w:w="100" w:type="dxa"/>
              <w:left w:w="100" w:type="dxa"/>
              <w:bottom w:w="100" w:type="dxa"/>
              <w:right w:w="100" w:type="dxa"/>
            </w:tcMar>
          </w:tcPr>
          <w:p w14:paraId="15D624AC"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46" w:type="dxa"/>
            <w:shd w:val="clear" w:color="auto" w:fill="auto"/>
            <w:tcMar>
              <w:top w:w="100" w:type="dxa"/>
              <w:left w:w="100" w:type="dxa"/>
              <w:bottom w:w="100" w:type="dxa"/>
              <w:right w:w="100" w:type="dxa"/>
            </w:tcMar>
          </w:tcPr>
          <w:p w14:paraId="53498CC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628" w:type="dxa"/>
            <w:shd w:val="clear" w:color="auto" w:fill="auto"/>
            <w:tcMar>
              <w:top w:w="100" w:type="dxa"/>
              <w:left w:w="100" w:type="dxa"/>
              <w:bottom w:w="100" w:type="dxa"/>
              <w:right w:w="100" w:type="dxa"/>
            </w:tcMar>
          </w:tcPr>
          <w:p w14:paraId="47A9EA1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180 </w:t>
            </w:r>
          </w:p>
        </w:tc>
        <w:tc>
          <w:tcPr>
            <w:tcW w:w="504" w:type="dxa"/>
            <w:shd w:val="clear" w:color="auto" w:fill="auto"/>
            <w:tcMar>
              <w:top w:w="100" w:type="dxa"/>
              <w:left w:w="100" w:type="dxa"/>
              <w:bottom w:w="100" w:type="dxa"/>
              <w:right w:w="100" w:type="dxa"/>
            </w:tcMar>
          </w:tcPr>
          <w:p w14:paraId="5C8702C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47" w:type="dxa"/>
            <w:shd w:val="clear" w:color="auto" w:fill="auto"/>
            <w:tcMar>
              <w:top w:w="100" w:type="dxa"/>
              <w:left w:w="100" w:type="dxa"/>
              <w:bottom w:w="100" w:type="dxa"/>
              <w:right w:w="100" w:type="dxa"/>
            </w:tcMar>
          </w:tcPr>
          <w:p w14:paraId="42822E2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24 </w:t>
            </w:r>
          </w:p>
        </w:tc>
        <w:tc>
          <w:tcPr>
            <w:tcW w:w="460" w:type="dxa"/>
            <w:shd w:val="clear" w:color="auto" w:fill="auto"/>
            <w:tcMar>
              <w:top w:w="100" w:type="dxa"/>
              <w:left w:w="100" w:type="dxa"/>
              <w:bottom w:w="100" w:type="dxa"/>
              <w:right w:w="100" w:type="dxa"/>
            </w:tcMar>
          </w:tcPr>
          <w:p w14:paraId="1731B8A2"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518" w:type="dxa"/>
            <w:shd w:val="clear" w:color="auto" w:fill="auto"/>
            <w:tcMar>
              <w:top w:w="100" w:type="dxa"/>
              <w:left w:w="100" w:type="dxa"/>
              <w:bottom w:w="100" w:type="dxa"/>
              <w:right w:w="100" w:type="dxa"/>
            </w:tcMar>
          </w:tcPr>
          <w:p w14:paraId="6984DB3E"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75" w:type="dxa"/>
            <w:shd w:val="clear" w:color="auto" w:fill="auto"/>
            <w:tcMar>
              <w:top w:w="100" w:type="dxa"/>
              <w:left w:w="100" w:type="dxa"/>
              <w:bottom w:w="100" w:type="dxa"/>
              <w:right w:w="100" w:type="dxa"/>
            </w:tcMar>
          </w:tcPr>
          <w:p w14:paraId="28DBC2C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156</w:t>
            </w:r>
          </w:p>
        </w:tc>
      </w:tr>
    </w:tbl>
    <w:p w14:paraId="7DCC3F5E" w14:textId="77777777" w:rsidR="004425DD" w:rsidRDefault="004425DD">
      <w:pPr>
        <w:widowControl w:val="0"/>
        <w:pBdr>
          <w:top w:val="nil"/>
          <w:left w:val="nil"/>
          <w:bottom w:val="nil"/>
          <w:right w:val="nil"/>
          <w:between w:val="nil"/>
        </w:pBdr>
        <w:rPr>
          <w:color w:val="000000"/>
        </w:rPr>
      </w:pPr>
    </w:p>
    <w:p w14:paraId="1FA7EE30" w14:textId="77777777" w:rsidR="004425DD" w:rsidRDefault="004425DD">
      <w:pPr>
        <w:widowControl w:val="0"/>
        <w:pBdr>
          <w:top w:val="nil"/>
          <w:left w:val="nil"/>
          <w:bottom w:val="nil"/>
          <w:right w:val="nil"/>
          <w:between w:val="nil"/>
        </w:pBdr>
        <w:rPr>
          <w:color w:val="000000"/>
        </w:rPr>
      </w:pPr>
    </w:p>
    <w:p w14:paraId="086976CA" w14:textId="77777777" w:rsidR="004425DD" w:rsidRDefault="005475E4">
      <w:pPr>
        <w:widowControl w:val="0"/>
        <w:pBdr>
          <w:top w:val="nil"/>
          <w:left w:val="nil"/>
          <w:bottom w:val="nil"/>
          <w:right w:val="nil"/>
          <w:between w:val="nil"/>
        </w:pBdr>
        <w:spacing w:line="240" w:lineRule="auto"/>
        <w:ind w:left="23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Тематика практичних занять з переліком питань</w:t>
      </w:r>
    </w:p>
    <w:tbl>
      <w:tblPr>
        <w:tblStyle w:val="a8"/>
        <w:tblW w:w="10144"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8508"/>
        <w:gridCol w:w="566"/>
        <w:gridCol w:w="504"/>
      </w:tblGrid>
      <w:tr w:rsidR="004425DD" w14:paraId="5D755764" w14:textId="77777777">
        <w:trPr>
          <w:trHeight w:val="837"/>
        </w:trPr>
        <w:tc>
          <w:tcPr>
            <w:tcW w:w="566" w:type="dxa"/>
            <w:shd w:val="clear" w:color="auto" w:fill="auto"/>
            <w:tcMar>
              <w:top w:w="100" w:type="dxa"/>
              <w:left w:w="100" w:type="dxa"/>
              <w:bottom w:w="100" w:type="dxa"/>
              <w:right w:w="100" w:type="dxa"/>
            </w:tcMar>
          </w:tcPr>
          <w:p w14:paraId="50FEE49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8507" w:type="dxa"/>
            <w:shd w:val="clear" w:color="auto" w:fill="auto"/>
            <w:tcMar>
              <w:top w:w="100" w:type="dxa"/>
              <w:left w:w="100" w:type="dxa"/>
              <w:bottom w:w="100" w:type="dxa"/>
              <w:right w:w="100" w:type="dxa"/>
            </w:tcMar>
          </w:tcPr>
          <w:p w14:paraId="5D938FE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Назва теми та перелік питань </w:t>
            </w:r>
          </w:p>
        </w:tc>
        <w:tc>
          <w:tcPr>
            <w:tcW w:w="566" w:type="dxa"/>
            <w:shd w:val="clear" w:color="auto" w:fill="auto"/>
            <w:tcMar>
              <w:top w:w="100" w:type="dxa"/>
              <w:left w:w="100" w:type="dxa"/>
              <w:bottom w:w="100" w:type="dxa"/>
              <w:right w:w="100" w:type="dxa"/>
            </w:tcMar>
          </w:tcPr>
          <w:p w14:paraId="01055D9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год </w:t>
            </w:r>
          </w:p>
          <w:p w14:paraId="45E4A30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дф</w:t>
            </w:r>
            <w:proofErr w:type="spellEnd"/>
          </w:p>
        </w:tc>
        <w:tc>
          <w:tcPr>
            <w:tcW w:w="504" w:type="dxa"/>
            <w:shd w:val="clear" w:color="auto" w:fill="auto"/>
            <w:tcMar>
              <w:top w:w="100" w:type="dxa"/>
              <w:left w:w="100" w:type="dxa"/>
              <w:bottom w:w="100" w:type="dxa"/>
              <w:right w:w="100" w:type="dxa"/>
            </w:tcMar>
          </w:tcPr>
          <w:p w14:paraId="6F4E30D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го </w:t>
            </w:r>
          </w:p>
          <w:p w14:paraId="25B44E05" w14:textId="77777777" w:rsidR="004425DD" w:rsidRDefault="005475E4">
            <w:pPr>
              <w:widowControl w:val="0"/>
              <w:pBdr>
                <w:top w:val="nil"/>
                <w:left w:val="nil"/>
                <w:bottom w:val="nil"/>
                <w:right w:val="nil"/>
                <w:between w:val="nil"/>
              </w:pBdr>
              <w:spacing w:line="240" w:lineRule="auto"/>
              <w:ind w:left="11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 </w:t>
            </w:r>
          </w:p>
          <w:p w14:paraId="1121EC5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зф</w:t>
            </w:r>
            <w:proofErr w:type="spellEnd"/>
          </w:p>
        </w:tc>
      </w:tr>
      <w:tr w:rsidR="004425DD" w14:paraId="056C60F7" w14:textId="77777777">
        <w:trPr>
          <w:trHeight w:val="285"/>
        </w:trPr>
        <w:tc>
          <w:tcPr>
            <w:tcW w:w="10143" w:type="dxa"/>
            <w:gridSpan w:val="4"/>
            <w:shd w:val="clear" w:color="auto" w:fill="auto"/>
            <w:tcMar>
              <w:top w:w="100" w:type="dxa"/>
              <w:left w:w="100" w:type="dxa"/>
              <w:bottom w:w="100" w:type="dxa"/>
              <w:right w:w="100" w:type="dxa"/>
            </w:tcMar>
          </w:tcPr>
          <w:p w14:paraId="79A68C96"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Змістовий модуль 1 Тема 1:</w:t>
            </w:r>
          </w:p>
        </w:tc>
      </w:tr>
      <w:tr w:rsidR="004425DD" w14:paraId="3947A698" w14:textId="77777777">
        <w:trPr>
          <w:trHeight w:val="2494"/>
        </w:trPr>
        <w:tc>
          <w:tcPr>
            <w:tcW w:w="566" w:type="dxa"/>
            <w:shd w:val="clear" w:color="auto" w:fill="auto"/>
            <w:tcMar>
              <w:top w:w="100" w:type="dxa"/>
              <w:left w:w="100" w:type="dxa"/>
              <w:bottom w:w="100" w:type="dxa"/>
              <w:right w:w="100" w:type="dxa"/>
            </w:tcMar>
          </w:tcPr>
          <w:p w14:paraId="29D08A9F" w14:textId="77777777" w:rsidR="004425DD" w:rsidRDefault="005475E4">
            <w:pPr>
              <w:widowControl w:val="0"/>
              <w:pBdr>
                <w:top w:val="nil"/>
                <w:left w:val="nil"/>
                <w:bottom w:val="nil"/>
                <w:right w:val="nil"/>
                <w:between w:val="nil"/>
              </w:pBdr>
              <w:spacing w:line="240" w:lineRule="auto"/>
              <w:ind w:right="1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507" w:type="dxa"/>
            <w:shd w:val="clear" w:color="auto" w:fill="auto"/>
            <w:tcMar>
              <w:top w:w="100" w:type="dxa"/>
              <w:left w:w="100" w:type="dxa"/>
              <w:bottom w:w="100" w:type="dxa"/>
              <w:right w:w="100" w:type="dxa"/>
            </w:tcMar>
          </w:tcPr>
          <w:p w14:paraId="4062B3A7" w14:textId="77777777" w:rsidR="004425DD" w:rsidRDefault="005475E4">
            <w:pPr>
              <w:widowControl w:val="0"/>
              <w:pBdr>
                <w:top w:val="nil"/>
                <w:left w:val="nil"/>
                <w:bottom w:val="nil"/>
                <w:right w:val="nil"/>
                <w:between w:val="nil"/>
              </w:pBdr>
              <w:spacing w:line="229" w:lineRule="auto"/>
              <w:ind w:left="117" w:right="837" w:firstLine="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Особливості підготовки управлінців персоналом у закладах вищої освіти. </w:t>
            </w:r>
            <w:r>
              <w:rPr>
                <w:rFonts w:ascii="Times New Roman" w:eastAsia="Times New Roman" w:hAnsi="Times New Roman" w:cs="Times New Roman"/>
                <w:b/>
                <w:color w:val="000000"/>
                <w:sz w:val="24"/>
                <w:szCs w:val="24"/>
              </w:rPr>
              <w:t xml:space="preserve">Перелік питань для обговорення: </w:t>
            </w:r>
          </w:p>
          <w:p w14:paraId="2592E8DC" w14:textId="77777777" w:rsidR="004425DD" w:rsidRDefault="005475E4">
            <w:pPr>
              <w:widowControl w:val="0"/>
              <w:pBdr>
                <w:top w:val="nil"/>
                <w:left w:val="nil"/>
                <w:bottom w:val="nil"/>
                <w:right w:val="nil"/>
                <w:between w:val="nil"/>
              </w:pBdr>
              <w:spacing w:before="6" w:line="229" w:lineRule="auto"/>
              <w:ind w:left="834" w:right="49"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основні компетентності повинні формуватися у майбутніх  управлінців персоналом під час навчання у ЗВО? </w:t>
            </w:r>
          </w:p>
          <w:p w14:paraId="0FFBF593" w14:textId="77777777" w:rsidR="004425DD" w:rsidRDefault="005475E4">
            <w:pPr>
              <w:widowControl w:val="0"/>
              <w:pBdr>
                <w:top w:val="nil"/>
                <w:left w:val="nil"/>
                <w:bottom w:val="nil"/>
                <w:right w:val="nil"/>
                <w:between w:val="nil"/>
              </w:pBdr>
              <w:spacing w:before="6" w:line="229" w:lineRule="auto"/>
              <w:ind w:left="834" w:right="50"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сучасні підходи та методи використовуються у підготовці фахівців з  управління персоналом у вищих навчальних закладах? </w:t>
            </w:r>
          </w:p>
          <w:p w14:paraId="5008BDFA" w14:textId="77777777" w:rsidR="004425DD" w:rsidRDefault="005475E4">
            <w:pPr>
              <w:widowControl w:val="0"/>
              <w:pBdr>
                <w:top w:val="nil"/>
                <w:left w:val="nil"/>
                <w:bottom w:val="nil"/>
                <w:right w:val="nil"/>
                <w:between w:val="nil"/>
              </w:pBdr>
              <w:spacing w:before="6" w:line="229" w:lineRule="auto"/>
              <w:ind w:left="842" w:right="5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Яким чином заклади вищої освіти враховують потреби ринку праці при  формуванні освітніх програм для управлінців персоналом? </w:t>
            </w:r>
          </w:p>
          <w:p w14:paraId="7A6CF4C9"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Допоміжні дієслова. </w:t>
            </w:r>
          </w:p>
        </w:tc>
        <w:tc>
          <w:tcPr>
            <w:tcW w:w="566" w:type="dxa"/>
            <w:shd w:val="clear" w:color="auto" w:fill="auto"/>
            <w:tcMar>
              <w:top w:w="100" w:type="dxa"/>
              <w:left w:w="100" w:type="dxa"/>
              <w:bottom w:w="100" w:type="dxa"/>
              <w:right w:w="100" w:type="dxa"/>
            </w:tcMar>
          </w:tcPr>
          <w:p w14:paraId="40F7C27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7BEC74B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621AC01B" w14:textId="77777777">
        <w:trPr>
          <w:trHeight w:val="561"/>
        </w:trPr>
        <w:tc>
          <w:tcPr>
            <w:tcW w:w="566" w:type="dxa"/>
            <w:shd w:val="clear" w:color="auto" w:fill="auto"/>
            <w:tcMar>
              <w:top w:w="100" w:type="dxa"/>
              <w:left w:w="100" w:type="dxa"/>
              <w:bottom w:w="100" w:type="dxa"/>
              <w:right w:w="100" w:type="dxa"/>
            </w:tcMar>
          </w:tcPr>
          <w:p w14:paraId="0CCEDB9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507" w:type="dxa"/>
            <w:shd w:val="clear" w:color="auto" w:fill="auto"/>
            <w:tcMar>
              <w:top w:w="100" w:type="dxa"/>
              <w:left w:w="100" w:type="dxa"/>
              <w:bottom w:w="100" w:type="dxa"/>
              <w:right w:w="100" w:type="dxa"/>
            </w:tcMar>
          </w:tcPr>
          <w:p w14:paraId="76CA85BE"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 модуль 1.  </w:t>
            </w:r>
          </w:p>
          <w:p w14:paraId="5279C714"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Неправильні дієслова</w:t>
            </w:r>
          </w:p>
        </w:tc>
        <w:tc>
          <w:tcPr>
            <w:tcW w:w="566" w:type="dxa"/>
            <w:shd w:val="clear" w:color="auto" w:fill="auto"/>
            <w:tcMar>
              <w:top w:w="100" w:type="dxa"/>
              <w:left w:w="100" w:type="dxa"/>
              <w:bottom w:w="100" w:type="dxa"/>
              <w:right w:w="100" w:type="dxa"/>
            </w:tcMar>
          </w:tcPr>
          <w:p w14:paraId="24D72A4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6D7CA6E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2D248D42" w14:textId="77777777">
        <w:trPr>
          <w:trHeight w:val="2493"/>
        </w:trPr>
        <w:tc>
          <w:tcPr>
            <w:tcW w:w="566" w:type="dxa"/>
            <w:shd w:val="clear" w:color="auto" w:fill="auto"/>
            <w:tcMar>
              <w:top w:w="100" w:type="dxa"/>
              <w:left w:w="100" w:type="dxa"/>
              <w:bottom w:w="100" w:type="dxa"/>
              <w:right w:w="100" w:type="dxa"/>
            </w:tcMar>
          </w:tcPr>
          <w:p w14:paraId="3748B8D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507" w:type="dxa"/>
            <w:shd w:val="clear" w:color="auto" w:fill="auto"/>
            <w:tcMar>
              <w:top w:w="100" w:type="dxa"/>
              <w:left w:w="100" w:type="dxa"/>
              <w:bottom w:w="100" w:type="dxa"/>
              <w:right w:w="100" w:type="dxa"/>
            </w:tcMar>
          </w:tcPr>
          <w:p w14:paraId="7BE781DE"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Підготовка управлінців персоналом у ЧНУ.  </w:t>
            </w:r>
          </w:p>
          <w:p w14:paraId="7B6E0E37"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48245BD3" w14:textId="77777777" w:rsidR="004425DD" w:rsidRDefault="005475E4">
            <w:pPr>
              <w:widowControl w:val="0"/>
              <w:pBdr>
                <w:top w:val="nil"/>
                <w:left w:val="nil"/>
                <w:bottom w:val="nil"/>
                <w:right w:val="nil"/>
                <w:between w:val="nil"/>
              </w:pBdr>
              <w:spacing w:line="229" w:lineRule="auto"/>
              <w:ind w:left="838" w:right="50"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форми практичної підготовки (стажування, тренінги, практики)  передбачені в рамках освітньої програми? </w:t>
            </w:r>
          </w:p>
          <w:p w14:paraId="35E393A1" w14:textId="77777777" w:rsidR="004425DD" w:rsidRDefault="005475E4">
            <w:pPr>
              <w:widowControl w:val="0"/>
              <w:pBdr>
                <w:top w:val="nil"/>
                <w:left w:val="nil"/>
                <w:bottom w:val="nil"/>
                <w:right w:val="nil"/>
                <w:between w:val="nil"/>
              </w:pBdr>
              <w:spacing w:before="6" w:line="229" w:lineRule="auto"/>
              <w:ind w:left="832" w:right="50"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сучасні підходи та інструменти управління персоналом вивчаються у  ЧНУ? </w:t>
            </w:r>
          </w:p>
          <w:p w14:paraId="76A3697E" w14:textId="77777777" w:rsidR="004425DD" w:rsidRDefault="005475E4">
            <w:pPr>
              <w:widowControl w:val="0"/>
              <w:pBdr>
                <w:top w:val="nil"/>
                <w:left w:val="nil"/>
                <w:bottom w:val="nil"/>
                <w:right w:val="nil"/>
                <w:between w:val="nil"/>
              </w:pBdr>
              <w:spacing w:before="6" w:line="229" w:lineRule="auto"/>
              <w:ind w:left="835" w:right="50"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можливості працевлаштування мають випускники ЧНУ після  завершення підготовки з управління персоналом? </w:t>
            </w:r>
          </w:p>
          <w:p w14:paraId="7612F717"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Минулий неозначений час.</w:t>
            </w:r>
          </w:p>
        </w:tc>
        <w:tc>
          <w:tcPr>
            <w:tcW w:w="566" w:type="dxa"/>
            <w:shd w:val="clear" w:color="auto" w:fill="auto"/>
            <w:tcMar>
              <w:top w:w="100" w:type="dxa"/>
              <w:left w:w="100" w:type="dxa"/>
              <w:bottom w:w="100" w:type="dxa"/>
              <w:right w:w="100" w:type="dxa"/>
            </w:tcMar>
          </w:tcPr>
          <w:p w14:paraId="509E11F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5B24C84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7342C1DA" w14:textId="77777777">
        <w:trPr>
          <w:trHeight w:val="286"/>
        </w:trPr>
        <w:tc>
          <w:tcPr>
            <w:tcW w:w="10143" w:type="dxa"/>
            <w:gridSpan w:val="4"/>
            <w:shd w:val="clear" w:color="auto" w:fill="auto"/>
            <w:tcMar>
              <w:top w:w="100" w:type="dxa"/>
              <w:left w:w="100" w:type="dxa"/>
              <w:bottom w:w="100" w:type="dxa"/>
              <w:right w:w="100" w:type="dxa"/>
            </w:tcMar>
          </w:tcPr>
          <w:p w14:paraId="6E4BF6AA"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1 Тема 2:</w:t>
            </w:r>
          </w:p>
        </w:tc>
      </w:tr>
      <w:tr w:rsidR="004425DD" w14:paraId="131B4E5D" w14:textId="77777777">
        <w:trPr>
          <w:trHeight w:val="2493"/>
        </w:trPr>
        <w:tc>
          <w:tcPr>
            <w:tcW w:w="566" w:type="dxa"/>
            <w:shd w:val="clear" w:color="auto" w:fill="auto"/>
            <w:tcMar>
              <w:top w:w="100" w:type="dxa"/>
              <w:left w:w="100" w:type="dxa"/>
              <w:bottom w:w="100" w:type="dxa"/>
              <w:right w:w="100" w:type="dxa"/>
            </w:tcMar>
          </w:tcPr>
          <w:p w14:paraId="6313D03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8507" w:type="dxa"/>
            <w:shd w:val="clear" w:color="auto" w:fill="auto"/>
            <w:tcMar>
              <w:top w:w="100" w:type="dxa"/>
              <w:left w:w="100" w:type="dxa"/>
              <w:bottom w:w="100" w:type="dxa"/>
              <w:right w:w="100" w:type="dxa"/>
            </w:tcMar>
          </w:tcPr>
          <w:p w14:paraId="0A26B55B" w14:textId="77777777" w:rsidR="004425DD" w:rsidRDefault="005475E4">
            <w:pPr>
              <w:widowControl w:val="0"/>
              <w:pBdr>
                <w:top w:val="nil"/>
                <w:left w:val="nil"/>
                <w:bottom w:val="nil"/>
                <w:right w:val="nil"/>
                <w:between w:val="nil"/>
              </w:pBdr>
              <w:spacing w:line="229" w:lineRule="auto"/>
              <w:ind w:left="117" w:right="23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Моя спеціальність та її практичне застосування. Сфера управління персоналом. </w:t>
            </w:r>
            <w:r>
              <w:rPr>
                <w:rFonts w:ascii="Times New Roman" w:eastAsia="Times New Roman" w:hAnsi="Times New Roman" w:cs="Times New Roman"/>
                <w:b/>
                <w:color w:val="000000"/>
                <w:sz w:val="24"/>
                <w:szCs w:val="24"/>
              </w:rPr>
              <w:t xml:space="preserve">Перелік питань для обговорення: </w:t>
            </w:r>
          </w:p>
          <w:p w14:paraId="0A081777" w14:textId="77777777" w:rsidR="004425DD" w:rsidRDefault="005475E4">
            <w:pPr>
              <w:widowControl w:val="0"/>
              <w:pBdr>
                <w:top w:val="nil"/>
                <w:left w:val="nil"/>
                <w:bottom w:val="nil"/>
                <w:right w:val="nil"/>
                <w:between w:val="nil"/>
              </w:pBdr>
              <w:spacing w:before="6" w:line="229" w:lineRule="auto"/>
              <w:ind w:left="838" w:right="783"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сучасні інструменти та технології використовуються у процесі  підбору та управління персоналом? </w:t>
            </w:r>
          </w:p>
          <w:p w14:paraId="7378D491" w14:textId="77777777" w:rsidR="004425DD" w:rsidRDefault="005475E4">
            <w:pPr>
              <w:widowControl w:val="0"/>
              <w:pBdr>
                <w:top w:val="nil"/>
                <w:left w:val="nil"/>
                <w:bottom w:val="nil"/>
                <w:right w:val="nil"/>
                <w:between w:val="nil"/>
              </w:pBdr>
              <w:spacing w:before="6" w:line="229" w:lineRule="auto"/>
              <w:ind w:left="841" w:right="53"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знання з управління персоналом можуть бути застосовані в реальному  бізнес-середовищі? </w:t>
            </w:r>
          </w:p>
          <w:p w14:paraId="7D7FC28C" w14:textId="77777777" w:rsidR="004425DD" w:rsidRDefault="005475E4">
            <w:pPr>
              <w:widowControl w:val="0"/>
              <w:pBdr>
                <w:top w:val="nil"/>
                <w:left w:val="nil"/>
                <w:bottom w:val="nil"/>
                <w:right w:val="nil"/>
                <w:between w:val="nil"/>
              </w:pBdr>
              <w:spacing w:before="6" w:line="229" w:lineRule="auto"/>
              <w:ind w:left="836" w:right="81"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Які навички є найважливішими для успішної кар’єри в галузі HR (</w:t>
            </w:r>
            <w:proofErr w:type="spellStart"/>
            <w:r>
              <w:rPr>
                <w:rFonts w:ascii="Times New Roman" w:eastAsia="Times New Roman" w:hAnsi="Times New Roman" w:cs="Times New Roman"/>
                <w:color w:val="000000"/>
                <w:sz w:val="24"/>
                <w:szCs w:val="24"/>
              </w:rPr>
              <w:t>Human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Resources</w:t>
            </w:r>
            <w:proofErr w:type="spellEnd"/>
            <w:r>
              <w:rPr>
                <w:rFonts w:ascii="Times New Roman" w:eastAsia="Times New Roman" w:hAnsi="Times New Roman" w:cs="Times New Roman"/>
                <w:color w:val="000000"/>
                <w:sz w:val="24"/>
                <w:szCs w:val="24"/>
              </w:rPr>
              <w:t xml:space="preserve">)? </w:t>
            </w:r>
          </w:p>
          <w:p w14:paraId="29576913"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Прислівники частотності в тепер. часах.</w:t>
            </w:r>
          </w:p>
        </w:tc>
        <w:tc>
          <w:tcPr>
            <w:tcW w:w="566" w:type="dxa"/>
            <w:shd w:val="clear" w:color="auto" w:fill="auto"/>
            <w:tcMar>
              <w:top w:w="100" w:type="dxa"/>
              <w:left w:w="100" w:type="dxa"/>
              <w:bottom w:w="100" w:type="dxa"/>
              <w:right w:w="100" w:type="dxa"/>
            </w:tcMar>
          </w:tcPr>
          <w:p w14:paraId="1966CD4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17DCF7C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5E011738" w14:textId="77777777">
        <w:trPr>
          <w:trHeight w:val="564"/>
        </w:trPr>
        <w:tc>
          <w:tcPr>
            <w:tcW w:w="566" w:type="dxa"/>
            <w:shd w:val="clear" w:color="auto" w:fill="auto"/>
            <w:tcMar>
              <w:top w:w="100" w:type="dxa"/>
              <w:left w:w="100" w:type="dxa"/>
              <w:bottom w:w="100" w:type="dxa"/>
              <w:right w:w="100" w:type="dxa"/>
            </w:tcMar>
          </w:tcPr>
          <w:p w14:paraId="199A05E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8507" w:type="dxa"/>
            <w:shd w:val="clear" w:color="auto" w:fill="auto"/>
            <w:tcMar>
              <w:top w:w="100" w:type="dxa"/>
              <w:left w:w="100" w:type="dxa"/>
              <w:bottom w:w="100" w:type="dxa"/>
              <w:right w:w="100" w:type="dxa"/>
            </w:tcMar>
          </w:tcPr>
          <w:p w14:paraId="44E21B28"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2 модуль 1.  </w:t>
            </w:r>
          </w:p>
          <w:p w14:paraId="3138A101"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Питання в теперішніх часах.</w:t>
            </w:r>
          </w:p>
        </w:tc>
        <w:tc>
          <w:tcPr>
            <w:tcW w:w="566" w:type="dxa"/>
            <w:shd w:val="clear" w:color="auto" w:fill="auto"/>
            <w:tcMar>
              <w:top w:w="100" w:type="dxa"/>
              <w:left w:w="100" w:type="dxa"/>
              <w:bottom w:w="100" w:type="dxa"/>
              <w:right w:w="100" w:type="dxa"/>
            </w:tcMar>
          </w:tcPr>
          <w:p w14:paraId="6485642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6C60F0C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0684CF8" w14:textId="77777777">
        <w:trPr>
          <w:trHeight w:val="2493"/>
        </w:trPr>
        <w:tc>
          <w:tcPr>
            <w:tcW w:w="566" w:type="dxa"/>
            <w:shd w:val="clear" w:color="auto" w:fill="auto"/>
            <w:tcMar>
              <w:top w:w="100" w:type="dxa"/>
              <w:left w:w="100" w:type="dxa"/>
              <w:bottom w:w="100" w:type="dxa"/>
              <w:right w:w="100" w:type="dxa"/>
            </w:tcMar>
          </w:tcPr>
          <w:p w14:paraId="6AE4A9F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8507" w:type="dxa"/>
            <w:shd w:val="clear" w:color="auto" w:fill="auto"/>
            <w:tcMar>
              <w:top w:w="100" w:type="dxa"/>
              <w:left w:w="100" w:type="dxa"/>
              <w:bottom w:w="100" w:type="dxa"/>
              <w:right w:w="100" w:type="dxa"/>
            </w:tcMar>
          </w:tcPr>
          <w:p w14:paraId="615954C6"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професій. Робота в компанії.  </w:t>
            </w:r>
          </w:p>
          <w:p w14:paraId="3B162D6F"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CD9DEAD" w14:textId="77777777" w:rsidR="004425DD" w:rsidRDefault="005475E4">
            <w:pPr>
              <w:widowControl w:val="0"/>
              <w:pBdr>
                <w:top w:val="nil"/>
                <w:left w:val="nil"/>
                <w:bottom w:val="nil"/>
                <w:right w:val="nil"/>
                <w:between w:val="nil"/>
              </w:pBdr>
              <w:spacing w:line="229" w:lineRule="auto"/>
              <w:ind w:left="840" w:right="390"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переваги та недоліки роботи в компанії порівняно з </w:t>
            </w:r>
            <w:proofErr w:type="spellStart"/>
            <w:r>
              <w:rPr>
                <w:rFonts w:ascii="Times New Roman" w:eastAsia="Times New Roman" w:hAnsi="Times New Roman" w:cs="Times New Roman"/>
                <w:color w:val="000000"/>
                <w:sz w:val="24"/>
                <w:szCs w:val="24"/>
              </w:rPr>
              <w:t>фрілансом</w:t>
            </w:r>
            <w:proofErr w:type="spellEnd"/>
            <w:r>
              <w:rPr>
                <w:rFonts w:ascii="Times New Roman" w:eastAsia="Times New Roman" w:hAnsi="Times New Roman" w:cs="Times New Roman"/>
                <w:color w:val="000000"/>
                <w:sz w:val="24"/>
                <w:szCs w:val="24"/>
              </w:rPr>
              <w:t xml:space="preserve"> або  </w:t>
            </w:r>
            <w:proofErr w:type="spellStart"/>
            <w:r>
              <w:rPr>
                <w:rFonts w:ascii="Times New Roman" w:eastAsia="Times New Roman" w:hAnsi="Times New Roman" w:cs="Times New Roman"/>
                <w:color w:val="000000"/>
                <w:sz w:val="24"/>
                <w:szCs w:val="24"/>
              </w:rPr>
              <w:t>самозайнятістю</w:t>
            </w:r>
            <w:proofErr w:type="spellEnd"/>
            <w:r>
              <w:rPr>
                <w:rFonts w:ascii="Times New Roman" w:eastAsia="Times New Roman" w:hAnsi="Times New Roman" w:cs="Times New Roman"/>
                <w:color w:val="000000"/>
                <w:sz w:val="24"/>
                <w:szCs w:val="24"/>
              </w:rPr>
              <w:t xml:space="preserve">? </w:t>
            </w:r>
          </w:p>
          <w:p w14:paraId="2D408D82" w14:textId="77777777" w:rsidR="004425DD" w:rsidRDefault="005475E4">
            <w:pPr>
              <w:widowControl w:val="0"/>
              <w:pBdr>
                <w:top w:val="nil"/>
                <w:left w:val="nil"/>
                <w:bottom w:val="nil"/>
                <w:right w:val="nil"/>
                <w:between w:val="nil"/>
              </w:pBdr>
              <w:spacing w:before="6" w:line="229" w:lineRule="auto"/>
              <w:ind w:left="838" w:right="526"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професії найбільш затребувані на сучасному українському ринку  праці? </w:t>
            </w:r>
          </w:p>
          <w:p w14:paraId="208174F8" w14:textId="77777777" w:rsidR="004425DD" w:rsidRDefault="005475E4">
            <w:pPr>
              <w:widowControl w:val="0"/>
              <w:pBdr>
                <w:top w:val="nil"/>
                <w:left w:val="nil"/>
                <w:bottom w:val="nil"/>
                <w:right w:val="nil"/>
                <w:between w:val="nil"/>
              </w:pBdr>
              <w:spacing w:before="6" w:line="229" w:lineRule="auto"/>
              <w:ind w:left="838" w:right="819"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ключові навички потрібні для успішної роботи в офісі великої  компанії? </w:t>
            </w:r>
          </w:p>
          <w:p w14:paraId="2170FF2D"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Теперішній неозначений та тривалий часи. Дієслова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dislike</w:t>
            </w:r>
            <w:proofErr w:type="spellEnd"/>
            <w:r>
              <w:rPr>
                <w:rFonts w:ascii="Times New Roman" w:eastAsia="Times New Roman" w:hAnsi="Times New Roman" w:cs="Times New Roman"/>
                <w:color w:val="000000"/>
                <w:sz w:val="24"/>
                <w:szCs w:val="24"/>
              </w:rPr>
              <w:t>.</w:t>
            </w:r>
          </w:p>
        </w:tc>
        <w:tc>
          <w:tcPr>
            <w:tcW w:w="566" w:type="dxa"/>
            <w:shd w:val="clear" w:color="auto" w:fill="auto"/>
            <w:tcMar>
              <w:top w:w="100" w:type="dxa"/>
              <w:left w:w="100" w:type="dxa"/>
              <w:bottom w:w="100" w:type="dxa"/>
              <w:right w:w="100" w:type="dxa"/>
            </w:tcMar>
          </w:tcPr>
          <w:p w14:paraId="06FA13D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42D8560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264A2B9" w14:textId="77777777">
        <w:trPr>
          <w:trHeight w:val="323"/>
        </w:trPr>
        <w:tc>
          <w:tcPr>
            <w:tcW w:w="566" w:type="dxa"/>
            <w:shd w:val="clear" w:color="auto" w:fill="auto"/>
            <w:tcMar>
              <w:top w:w="100" w:type="dxa"/>
              <w:left w:w="100" w:type="dxa"/>
              <w:bottom w:w="100" w:type="dxa"/>
              <w:right w:w="100" w:type="dxa"/>
            </w:tcMar>
          </w:tcPr>
          <w:p w14:paraId="3C5D691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66954429"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1 </w:t>
            </w:r>
          </w:p>
        </w:tc>
        <w:tc>
          <w:tcPr>
            <w:tcW w:w="566" w:type="dxa"/>
            <w:shd w:val="clear" w:color="auto" w:fill="auto"/>
            <w:tcMar>
              <w:top w:w="100" w:type="dxa"/>
              <w:left w:w="100" w:type="dxa"/>
              <w:bottom w:w="100" w:type="dxa"/>
              <w:right w:w="100" w:type="dxa"/>
            </w:tcMar>
          </w:tcPr>
          <w:p w14:paraId="0764D8F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42E3A60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760EC5F" w14:textId="77777777">
        <w:trPr>
          <w:trHeight w:val="288"/>
        </w:trPr>
        <w:tc>
          <w:tcPr>
            <w:tcW w:w="10143" w:type="dxa"/>
            <w:gridSpan w:val="4"/>
            <w:shd w:val="clear" w:color="auto" w:fill="auto"/>
            <w:tcMar>
              <w:top w:w="100" w:type="dxa"/>
              <w:left w:w="100" w:type="dxa"/>
              <w:bottom w:w="100" w:type="dxa"/>
              <w:right w:w="100" w:type="dxa"/>
            </w:tcMar>
          </w:tcPr>
          <w:p w14:paraId="59C360AE"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Тема 3:</w:t>
            </w:r>
          </w:p>
        </w:tc>
      </w:tr>
      <w:tr w:rsidR="004425DD" w14:paraId="1322E918" w14:textId="77777777">
        <w:trPr>
          <w:trHeight w:val="1389"/>
        </w:trPr>
        <w:tc>
          <w:tcPr>
            <w:tcW w:w="566" w:type="dxa"/>
            <w:shd w:val="clear" w:color="auto" w:fill="auto"/>
            <w:tcMar>
              <w:top w:w="100" w:type="dxa"/>
              <w:left w:w="100" w:type="dxa"/>
              <w:bottom w:w="100" w:type="dxa"/>
              <w:right w:w="100" w:type="dxa"/>
            </w:tcMar>
          </w:tcPr>
          <w:p w14:paraId="1C58C75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w:t>
            </w:r>
          </w:p>
        </w:tc>
        <w:tc>
          <w:tcPr>
            <w:tcW w:w="8507" w:type="dxa"/>
            <w:shd w:val="clear" w:color="auto" w:fill="auto"/>
            <w:tcMar>
              <w:top w:w="100" w:type="dxa"/>
              <w:left w:w="100" w:type="dxa"/>
              <w:bottom w:w="100" w:type="dxa"/>
              <w:right w:w="100" w:type="dxa"/>
            </w:tcMar>
          </w:tcPr>
          <w:p w14:paraId="14E40B62"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таке економіка. Типи та особливості економічних систем.  </w:t>
            </w:r>
          </w:p>
          <w:p w14:paraId="0B95599D"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B9B998C" w14:textId="77777777" w:rsidR="004425DD" w:rsidRDefault="005475E4">
            <w:pPr>
              <w:widowControl w:val="0"/>
              <w:pBdr>
                <w:top w:val="nil"/>
                <w:left w:val="nil"/>
                <w:bottom w:val="nil"/>
                <w:right w:val="nil"/>
                <w:between w:val="nil"/>
              </w:pBdr>
              <w:spacing w:line="229" w:lineRule="auto"/>
              <w:ind w:left="838" w:right="51"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існують основні типи економічних систем і чим вони відрізняються  між собою? </w:t>
            </w:r>
          </w:p>
          <w:p w14:paraId="1B5E94EF" w14:textId="77777777" w:rsidR="004425DD" w:rsidRDefault="005475E4">
            <w:pPr>
              <w:widowControl w:val="0"/>
              <w:pBdr>
                <w:top w:val="nil"/>
                <w:left w:val="nil"/>
                <w:bottom w:val="nil"/>
                <w:right w:val="nil"/>
                <w:between w:val="nil"/>
              </w:pBdr>
              <w:spacing w:before="6" w:line="240" w:lineRule="auto"/>
              <w:ind w:right="5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переваги та недоліки має командна економічна система порівняно з </w:t>
            </w:r>
          </w:p>
        </w:tc>
        <w:tc>
          <w:tcPr>
            <w:tcW w:w="566" w:type="dxa"/>
            <w:shd w:val="clear" w:color="auto" w:fill="auto"/>
            <w:tcMar>
              <w:top w:w="100" w:type="dxa"/>
              <w:left w:w="100" w:type="dxa"/>
              <w:bottom w:w="100" w:type="dxa"/>
              <w:right w:w="100" w:type="dxa"/>
            </w:tcMar>
          </w:tcPr>
          <w:p w14:paraId="16845F1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6F405C5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3D550AD2" w14:textId="77777777" w:rsidR="004425DD" w:rsidRDefault="004425DD">
      <w:pPr>
        <w:widowControl w:val="0"/>
        <w:pBdr>
          <w:top w:val="nil"/>
          <w:left w:val="nil"/>
          <w:bottom w:val="nil"/>
          <w:right w:val="nil"/>
          <w:between w:val="nil"/>
        </w:pBdr>
        <w:rPr>
          <w:color w:val="000000"/>
        </w:rPr>
      </w:pPr>
    </w:p>
    <w:p w14:paraId="028CF09C" w14:textId="77777777" w:rsidR="004425DD" w:rsidRDefault="004425DD">
      <w:pPr>
        <w:widowControl w:val="0"/>
        <w:pBdr>
          <w:top w:val="nil"/>
          <w:left w:val="nil"/>
          <w:bottom w:val="nil"/>
          <w:right w:val="nil"/>
          <w:between w:val="nil"/>
        </w:pBdr>
        <w:rPr>
          <w:color w:val="000000"/>
        </w:rPr>
      </w:pPr>
    </w:p>
    <w:tbl>
      <w:tblPr>
        <w:tblStyle w:val="a9"/>
        <w:tblW w:w="10144"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8508"/>
        <w:gridCol w:w="566"/>
        <w:gridCol w:w="504"/>
      </w:tblGrid>
      <w:tr w:rsidR="004425DD" w14:paraId="605E508D" w14:textId="77777777">
        <w:trPr>
          <w:trHeight w:val="838"/>
        </w:trPr>
        <w:tc>
          <w:tcPr>
            <w:tcW w:w="566" w:type="dxa"/>
            <w:shd w:val="clear" w:color="auto" w:fill="auto"/>
            <w:tcMar>
              <w:top w:w="100" w:type="dxa"/>
              <w:left w:w="100" w:type="dxa"/>
              <w:bottom w:w="100" w:type="dxa"/>
              <w:right w:w="100" w:type="dxa"/>
            </w:tcMar>
          </w:tcPr>
          <w:p w14:paraId="73F74DBC" w14:textId="77777777" w:rsidR="004425DD" w:rsidRDefault="004425DD">
            <w:pPr>
              <w:widowControl w:val="0"/>
              <w:pBdr>
                <w:top w:val="nil"/>
                <w:left w:val="nil"/>
                <w:bottom w:val="nil"/>
                <w:right w:val="nil"/>
                <w:between w:val="nil"/>
              </w:pBdr>
              <w:rPr>
                <w:color w:val="000000"/>
              </w:rPr>
            </w:pPr>
          </w:p>
        </w:tc>
        <w:tc>
          <w:tcPr>
            <w:tcW w:w="8507" w:type="dxa"/>
            <w:shd w:val="clear" w:color="auto" w:fill="auto"/>
            <w:tcMar>
              <w:top w:w="100" w:type="dxa"/>
              <w:left w:w="100" w:type="dxa"/>
              <w:bottom w:w="100" w:type="dxa"/>
              <w:right w:w="100" w:type="dxa"/>
            </w:tcMar>
          </w:tcPr>
          <w:p w14:paraId="716E26EC" w14:textId="77777777" w:rsidR="004425DD" w:rsidRDefault="005475E4">
            <w:pPr>
              <w:widowControl w:val="0"/>
              <w:pBdr>
                <w:top w:val="nil"/>
                <w:left w:val="nil"/>
                <w:bottom w:val="nil"/>
                <w:right w:val="nil"/>
                <w:between w:val="nil"/>
              </w:pBdr>
              <w:spacing w:line="240" w:lineRule="auto"/>
              <w:ind w:left="8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ринковою? </w:t>
            </w:r>
          </w:p>
          <w:p w14:paraId="29D825CB" w14:textId="77777777" w:rsidR="004425DD" w:rsidRDefault="005475E4">
            <w:pPr>
              <w:widowControl w:val="0"/>
              <w:pBdr>
                <w:top w:val="nil"/>
                <w:left w:val="nil"/>
                <w:bottom w:val="nil"/>
                <w:right w:val="nil"/>
                <w:between w:val="nil"/>
              </w:pBdr>
              <w:spacing w:line="230" w:lineRule="auto"/>
              <w:ind w:left="117" w:right="230" w:firstLine="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Чим відрізняється змішана економіка від чисто ринкової або командної?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Модальне дієслово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color w:val="000000"/>
                <w:sz w:val="24"/>
                <w:szCs w:val="24"/>
              </w:rPr>
              <w:t>.</w:t>
            </w:r>
          </w:p>
        </w:tc>
        <w:tc>
          <w:tcPr>
            <w:tcW w:w="566" w:type="dxa"/>
            <w:shd w:val="clear" w:color="auto" w:fill="auto"/>
            <w:tcMar>
              <w:top w:w="100" w:type="dxa"/>
              <w:left w:w="100" w:type="dxa"/>
              <w:bottom w:w="100" w:type="dxa"/>
              <w:right w:w="100" w:type="dxa"/>
            </w:tcMar>
          </w:tcPr>
          <w:p w14:paraId="642EB28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 w:type="dxa"/>
            <w:shd w:val="clear" w:color="auto" w:fill="auto"/>
            <w:tcMar>
              <w:top w:w="100" w:type="dxa"/>
              <w:left w:w="100" w:type="dxa"/>
              <w:bottom w:w="100" w:type="dxa"/>
              <w:right w:w="100" w:type="dxa"/>
            </w:tcMar>
          </w:tcPr>
          <w:p w14:paraId="6E84312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10B45C7A" w14:textId="77777777">
        <w:trPr>
          <w:trHeight w:val="561"/>
        </w:trPr>
        <w:tc>
          <w:tcPr>
            <w:tcW w:w="566" w:type="dxa"/>
            <w:shd w:val="clear" w:color="auto" w:fill="auto"/>
            <w:tcMar>
              <w:top w:w="100" w:type="dxa"/>
              <w:left w:w="100" w:type="dxa"/>
              <w:bottom w:w="100" w:type="dxa"/>
              <w:right w:w="100" w:type="dxa"/>
            </w:tcMar>
          </w:tcPr>
          <w:p w14:paraId="1D4511A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507" w:type="dxa"/>
            <w:shd w:val="clear" w:color="auto" w:fill="auto"/>
            <w:tcMar>
              <w:top w:w="100" w:type="dxa"/>
              <w:left w:w="100" w:type="dxa"/>
              <w:bottom w:w="100" w:type="dxa"/>
              <w:right w:w="100" w:type="dxa"/>
            </w:tcMar>
          </w:tcPr>
          <w:p w14:paraId="7DC32B1A"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3 модуль 2.  </w:t>
            </w:r>
          </w:p>
          <w:p w14:paraId="435972D1"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Запитання без допоміжних дієслів.</w:t>
            </w:r>
          </w:p>
        </w:tc>
        <w:tc>
          <w:tcPr>
            <w:tcW w:w="566" w:type="dxa"/>
            <w:shd w:val="clear" w:color="auto" w:fill="auto"/>
            <w:tcMar>
              <w:top w:w="100" w:type="dxa"/>
              <w:left w:w="100" w:type="dxa"/>
              <w:bottom w:w="100" w:type="dxa"/>
              <w:right w:w="100" w:type="dxa"/>
            </w:tcMar>
          </w:tcPr>
          <w:p w14:paraId="599684D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7E72AF1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523AFB5C" w14:textId="77777777">
        <w:trPr>
          <w:trHeight w:val="3046"/>
        </w:trPr>
        <w:tc>
          <w:tcPr>
            <w:tcW w:w="566" w:type="dxa"/>
            <w:shd w:val="clear" w:color="auto" w:fill="auto"/>
            <w:tcMar>
              <w:top w:w="100" w:type="dxa"/>
              <w:left w:w="100" w:type="dxa"/>
              <w:bottom w:w="100" w:type="dxa"/>
              <w:right w:w="100" w:type="dxa"/>
            </w:tcMar>
          </w:tcPr>
          <w:p w14:paraId="724C7AA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507" w:type="dxa"/>
            <w:shd w:val="clear" w:color="auto" w:fill="auto"/>
            <w:tcMar>
              <w:top w:w="100" w:type="dxa"/>
              <w:left w:w="100" w:type="dxa"/>
              <w:bottom w:w="100" w:type="dxa"/>
              <w:right w:w="100" w:type="dxa"/>
            </w:tcMar>
          </w:tcPr>
          <w:p w14:paraId="7B0B2E30"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Мікроекономіка. Макроекономіка.  </w:t>
            </w:r>
          </w:p>
          <w:p w14:paraId="76F7E4A4"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1F0B5580" w14:textId="77777777" w:rsidR="004425DD" w:rsidRDefault="005475E4">
            <w:pPr>
              <w:widowControl w:val="0"/>
              <w:pBdr>
                <w:top w:val="nil"/>
                <w:left w:val="nil"/>
                <w:bottom w:val="nil"/>
                <w:right w:val="nil"/>
                <w:between w:val="nil"/>
              </w:pBdr>
              <w:spacing w:line="229" w:lineRule="auto"/>
              <w:ind w:left="838" w:right="48"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чому полягає головна відмінність між мікроекономікою та  макроекономікою? </w:t>
            </w:r>
          </w:p>
          <w:p w14:paraId="10DBD4F6" w14:textId="77777777" w:rsidR="004425DD" w:rsidRDefault="005475E4">
            <w:pPr>
              <w:widowControl w:val="0"/>
              <w:pBdr>
                <w:top w:val="nil"/>
                <w:left w:val="nil"/>
                <w:bottom w:val="nil"/>
                <w:right w:val="nil"/>
                <w:between w:val="nil"/>
              </w:pBdr>
              <w:spacing w:before="6" w:line="229" w:lineRule="auto"/>
              <w:ind w:left="482" w:right="52" w:firstLine="366"/>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(Пояснення понять і об'єктів дослідження кожної з дисциплін.) </w:t>
            </w:r>
            <w:r>
              <w:rPr>
                <w:rFonts w:ascii="Times New Roman" w:eastAsia="Times New Roman" w:hAnsi="Times New Roman" w:cs="Times New Roman"/>
                <w:color w:val="000000"/>
                <w:sz w:val="24"/>
                <w:szCs w:val="24"/>
              </w:rPr>
              <w:t xml:space="preserve">- Як вплине підвищення мінімальної заробітної плати на ринок праці з  точки зору мікроекономіки та макроекономіки? </w:t>
            </w:r>
            <w:r>
              <w:rPr>
                <w:rFonts w:ascii="Times New Roman" w:eastAsia="Times New Roman" w:hAnsi="Times New Roman" w:cs="Times New Roman"/>
                <w:i/>
                <w:color w:val="000000"/>
                <w:sz w:val="24"/>
                <w:szCs w:val="24"/>
              </w:rPr>
              <w:t xml:space="preserve">(Приклад поєднання аналізу з обох рівнів.) </w:t>
            </w:r>
          </w:p>
          <w:p w14:paraId="5C85A374" w14:textId="77777777" w:rsidR="004425DD" w:rsidRDefault="005475E4">
            <w:pPr>
              <w:widowControl w:val="0"/>
              <w:pBdr>
                <w:top w:val="nil"/>
                <w:left w:val="nil"/>
                <w:bottom w:val="nil"/>
                <w:right w:val="nil"/>
                <w:between w:val="nil"/>
              </w:pBdr>
              <w:spacing w:before="6" w:line="229" w:lineRule="auto"/>
              <w:ind w:left="117" w:right="39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основні макроекономічні показники використовуються для оцінки  стану економіки країни? </w:t>
            </w:r>
            <w:r>
              <w:rPr>
                <w:rFonts w:ascii="Times New Roman" w:eastAsia="Times New Roman" w:hAnsi="Times New Roman" w:cs="Times New Roman"/>
                <w:i/>
                <w:color w:val="000000"/>
                <w:sz w:val="24"/>
                <w:szCs w:val="24"/>
              </w:rPr>
              <w:t xml:space="preserve">(Зокрема ВВП, рівень безробіття, інфляція)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Тепер. тривалий та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going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для вираження майбутньої дії.</w:t>
            </w:r>
          </w:p>
        </w:tc>
        <w:tc>
          <w:tcPr>
            <w:tcW w:w="566" w:type="dxa"/>
            <w:shd w:val="clear" w:color="auto" w:fill="auto"/>
            <w:tcMar>
              <w:top w:w="100" w:type="dxa"/>
              <w:left w:w="100" w:type="dxa"/>
              <w:bottom w:w="100" w:type="dxa"/>
              <w:right w:w="100" w:type="dxa"/>
            </w:tcMar>
          </w:tcPr>
          <w:p w14:paraId="0DDC7AE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5E648B2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470A57BB" w14:textId="77777777">
        <w:trPr>
          <w:trHeight w:val="285"/>
        </w:trPr>
        <w:tc>
          <w:tcPr>
            <w:tcW w:w="10143" w:type="dxa"/>
            <w:gridSpan w:val="4"/>
            <w:shd w:val="clear" w:color="auto" w:fill="auto"/>
            <w:tcMar>
              <w:top w:w="100" w:type="dxa"/>
              <w:left w:w="100" w:type="dxa"/>
              <w:bottom w:w="100" w:type="dxa"/>
              <w:right w:w="100" w:type="dxa"/>
            </w:tcMar>
          </w:tcPr>
          <w:p w14:paraId="3BC9C7FF"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2 Тема 4:</w:t>
            </w:r>
          </w:p>
        </w:tc>
      </w:tr>
      <w:tr w:rsidR="004425DD" w14:paraId="7E2FE890" w14:textId="77777777">
        <w:trPr>
          <w:trHeight w:val="1941"/>
        </w:trPr>
        <w:tc>
          <w:tcPr>
            <w:tcW w:w="566" w:type="dxa"/>
            <w:shd w:val="clear" w:color="auto" w:fill="auto"/>
            <w:tcMar>
              <w:top w:w="100" w:type="dxa"/>
              <w:left w:w="100" w:type="dxa"/>
              <w:bottom w:w="100" w:type="dxa"/>
              <w:right w:w="100" w:type="dxa"/>
            </w:tcMar>
          </w:tcPr>
          <w:p w14:paraId="72D46F7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507" w:type="dxa"/>
            <w:shd w:val="clear" w:color="auto" w:fill="auto"/>
            <w:tcMar>
              <w:top w:w="100" w:type="dxa"/>
              <w:left w:w="100" w:type="dxa"/>
              <w:bottom w:w="100" w:type="dxa"/>
              <w:right w:w="100" w:type="dxa"/>
            </w:tcMar>
          </w:tcPr>
          <w:p w14:paraId="5AC4C321" w14:textId="77777777" w:rsidR="004425DD" w:rsidRDefault="005475E4">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економічні поняття.  </w:t>
            </w:r>
          </w:p>
          <w:p w14:paraId="497EAAEB"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1B6FE2B9" w14:textId="77777777" w:rsidR="004425DD" w:rsidRDefault="005475E4">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Що таке економічні потреби та як вони класифікуються? </w:t>
            </w:r>
          </w:p>
          <w:p w14:paraId="2E599585" w14:textId="77777777" w:rsidR="004425DD" w:rsidRDefault="005475E4">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Чим відрізняються ресурси від благ у економіці? </w:t>
            </w:r>
          </w:p>
          <w:p w14:paraId="3DC9DFA4" w14:textId="77777777" w:rsidR="004425DD" w:rsidRDefault="005475E4">
            <w:pPr>
              <w:widowControl w:val="0"/>
              <w:pBdr>
                <w:top w:val="nil"/>
                <w:left w:val="nil"/>
                <w:bottom w:val="nil"/>
                <w:right w:val="nil"/>
                <w:between w:val="nil"/>
              </w:pBdr>
              <w:spacing w:line="229" w:lineRule="auto"/>
              <w:ind w:left="832" w:right="1027"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Що таке вибір і альтернативна вартість у контексті обмеженості  ресурсів? </w:t>
            </w:r>
          </w:p>
          <w:p w14:paraId="049565A2"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Дієслова </w:t>
            </w:r>
            <w:proofErr w:type="spellStart"/>
            <w:r>
              <w:rPr>
                <w:rFonts w:ascii="Times New Roman" w:eastAsia="Times New Roman" w:hAnsi="Times New Roman" w:cs="Times New Roman"/>
                <w:i/>
                <w:color w:val="000000"/>
                <w:sz w:val="24"/>
                <w:szCs w:val="24"/>
              </w:rPr>
              <w:t>make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do</w:t>
            </w:r>
            <w:proofErr w:type="spellEnd"/>
            <w:r>
              <w:rPr>
                <w:rFonts w:ascii="Times New Roman" w:eastAsia="Times New Roman" w:hAnsi="Times New Roman" w:cs="Times New Roman"/>
                <w:color w:val="000000"/>
                <w:sz w:val="24"/>
                <w:szCs w:val="24"/>
              </w:rPr>
              <w:t>.</w:t>
            </w:r>
          </w:p>
        </w:tc>
        <w:tc>
          <w:tcPr>
            <w:tcW w:w="566" w:type="dxa"/>
            <w:shd w:val="clear" w:color="auto" w:fill="auto"/>
            <w:tcMar>
              <w:top w:w="100" w:type="dxa"/>
              <w:left w:w="100" w:type="dxa"/>
              <w:bottom w:w="100" w:type="dxa"/>
              <w:right w:w="100" w:type="dxa"/>
            </w:tcMar>
          </w:tcPr>
          <w:p w14:paraId="72689D2A"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32623FA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6D235C8F" w14:textId="77777777">
        <w:trPr>
          <w:trHeight w:val="561"/>
        </w:trPr>
        <w:tc>
          <w:tcPr>
            <w:tcW w:w="566" w:type="dxa"/>
            <w:shd w:val="clear" w:color="auto" w:fill="auto"/>
            <w:tcMar>
              <w:top w:w="100" w:type="dxa"/>
              <w:left w:w="100" w:type="dxa"/>
              <w:bottom w:w="100" w:type="dxa"/>
              <w:right w:w="100" w:type="dxa"/>
            </w:tcMar>
          </w:tcPr>
          <w:p w14:paraId="0EF9DDC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507" w:type="dxa"/>
            <w:shd w:val="clear" w:color="auto" w:fill="auto"/>
            <w:tcMar>
              <w:top w:w="100" w:type="dxa"/>
              <w:left w:w="100" w:type="dxa"/>
              <w:bottom w:w="100" w:type="dxa"/>
              <w:right w:w="100" w:type="dxa"/>
            </w:tcMar>
          </w:tcPr>
          <w:p w14:paraId="22BE636E"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4 модуль 2.  </w:t>
            </w:r>
          </w:p>
          <w:p w14:paraId="7CF92CA7"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Модальні дієслова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must</w:t>
            </w:r>
            <w:proofErr w:type="spellEnd"/>
            <w:r>
              <w:rPr>
                <w:rFonts w:ascii="Times New Roman" w:eastAsia="Times New Roman" w:hAnsi="Times New Roman" w:cs="Times New Roman"/>
                <w:color w:val="000000"/>
                <w:sz w:val="24"/>
                <w:szCs w:val="24"/>
              </w:rPr>
              <w:t>.</w:t>
            </w:r>
          </w:p>
        </w:tc>
        <w:tc>
          <w:tcPr>
            <w:tcW w:w="566" w:type="dxa"/>
            <w:shd w:val="clear" w:color="auto" w:fill="auto"/>
            <w:tcMar>
              <w:top w:w="100" w:type="dxa"/>
              <w:left w:w="100" w:type="dxa"/>
              <w:bottom w:w="100" w:type="dxa"/>
              <w:right w:w="100" w:type="dxa"/>
            </w:tcMar>
          </w:tcPr>
          <w:p w14:paraId="7E32FD9F"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0538BFD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473C1012" w14:textId="77777777">
        <w:trPr>
          <w:trHeight w:val="2217"/>
        </w:trPr>
        <w:tc>
          <w:tcPr>
            <w:tcW w:w="566" w:type="dxa"/>
            <w:shd w:val="clear" w:color="auto" w:fill="auto"/>
            <w:tcMar>
              <w:top w:w="100" w:type="dxa"/>
              <w:left w:w="100" w:type="dxa"/>
              <w:bottom w:w="100" w:type="dxa"/>
              <w:right w:w="100" w:type="dxa"/>
            </w:tcMar>
          </w:tcPr>
          <w:p w14:paraId="00A2DD8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507" w:type="dxa"/>
            <w:shd w:val="clear" w:color="auto" w:fill="auto"/>
            <w:tcMar>
              <w:top w:w="100" w:type="dxa"/>
              <w:left w:w="100" w:type="dxa"/>
              <w:bottom w:w="100" w:type="dxa"/>
              <w:right w:w="100" w:type="dxa"/>
            </w:tcMar>
          </w:tcPr>
          <w:p w14:paraId="0319360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Природні та людські ресурси.  </w:t>
            </w:r>
          </w:p>
          <w:p w14:paraId="793A3D9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4A591AFC" w14:textId="77777777" w:rsidR="004425DD" w:rsidRDefault="005475E4">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Що таке природні ресурси та які їх основні види? </w:t>
            </w:r>
          </w:p>
          <w:p w14:paraId="576D1A53" w14:textId="77777777" w:rsidR="004425DD" w:rsidRDefault="005475E4">
            <w:pPr>
              <w:widowControl w:val="0"/>
              <w:pBdr>
                <w:top w:val="nil"/>
                <w:left w:val="nil"/>
                <w:bottom w:val="nil"/>
                <w:right w:val="nil"/>
                <w:between w:val="nil"/>
              </w:pBdr>
              <w:spacing w:line="229" w:lineRule="auto"/>
              <w:ind w:left="838" w:right="243"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класифікуються людські ресурси і чому вони важливі для економіки  країни? </w:t>
            </w:r>
          </w:p>
          <w:p w14:paraId="0F97C7C2" w14:textId="77777777" w:rsidR="004425DD" w:rsidRDefault="005475E4">
            <w:pPr>
              <w:widowControl w:val="0"/>
              <w:pBdr>
                <w:top w:val="nil"/>
                <w:left w:val="nil"/>
                <w:bottom w:val="nil"/>
                <w:right w:val="nil"/>
                <w:between w:val="nil"/>
              </w:pBdr>
              <w:spacing w:before="6" w:line="229" w:lineRule="auto"/>
              <w:ind w:left="838" w:right="1236"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природні ресурси найбільш поширені в Україні та як вони  використовуються? </w:t>
            </w:r>
          </w:p>
          <w:p w14:paraId="4CD71CA4"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Теперішній доконаний час. Прислівники </w:t>
            </w:r>
            <w:proofErr w:type="spellStart"/>
            <w:r>
              <w:rPr>
                <w:rFonts w:ascii="Times New Roman" w:eastAsia="Times New Roman" w:hAnsi="Times New Roman" w:cs="Times New Roman"/>
                <w:color w:val="000000"/>
                <w:sz w:val="24"/>
                <w:szCs w:val="24"/>
              </w:rPr>
              <w:t>перф</w:t>
            </w:r>
            <w:proofErr w:type="spellEnd"/>
            <w:r>
              <w:rPr>
                <w:rFonts w:ascii="Times New Roman" w:eastAsia="Times New Roman" w:hAnsi="Times New Roman" w:cs="Times New Roman"/>
                <w:color w:val="000000"/>
                <w:sz w:val="24"/>
                <w:szCs w:val="24"/>
              </w:rPr>
              <w:t>. часу.</w:t>
            </w:r>
          </w:p>
        </w:tc>
        <w:tc>
          <w:tcPr>
            <w:tcW w:w="566" w:type="dxa"/>
            <w:shd w:val="clear" w:color="auto" w:fill="auto"/>
            <w:tcMar>
              <w:top w:w="100" w:type="dxa"/>
              <w:left w:w="100" w:type="dxa"/>
              <w:bottom w:w="100" w:type="dxa"/>
              <w:right w:w="100" w:type="dxa"/>
            </w:tcMar>
          </w:tcPr>
          <w:p w14:paraId="73729E2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0F29876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497658FC" w14:textId="77777777">
        <w:trPr>
          <w:trHeight w:val="326"/>
        </w:trPr>
        <w:tc>
          <w:tcPr>
            <w:tcW w:w="566" w:type="dxa"/>
            <w:shd w:val="clear" w:color="auto" w:fill="auto"/>
            <w:tcMar>
              <w:top w:w="100" w:type="dxa"/>
              <w:left w:w="100" w:type="dxa"/>
              <w:bottom w:w="100" w:type="dxa"/>
              <w:right w:w="100" w:type="dxa"/>
            </w:tcMar>
          </w:tcPr>
          <w:p w14:paraId="66416F5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77590630"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2 </w:t>
            </w:r>
          </w:p>
        </w:tc>
        <w:tc>
          <w:tcPr>
            <w:tcW w:w="566" w:type="dxa"/>
            <w:shd w:val="clear" w:color="auto" w:fill="auto"/>
            <w:tcMar>
              <w:top w:w="100" w:type="dxa"/>
              <w:left w:w="100" w:type="dxa"/>
              <w:bottom w:w="100" w:type="dxa"/>
              <w:right w:w="100" w:type="dxa"/>
            </w:tcMar>
          </w:tcPr>
          <w:p w14:paraId="2D4F5860"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57FE14F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7C36534" w14:textId="77777777">
        <w:trPr>
          <w:trHeight w:val="285"/>
        </w:trPr>
        <w:tc>
          <w:tcPr>
            <w:tcW w:w="10143" w:type="dxa"/>
            <w:gridSpan w:val="4"/>
            <w:shd w:val="clear" w:color="auto" w:fill="auto"/>
            <w:tcMar>
              <w:top w:w="100" w:type="dxa"/>
              <w:left w:w="100" w:type="dxa"/>
              <w:bottom w:w="100" w:type="dxa"/>
              <w:right w:w="100" w:type="dxa"/>
            </w:tcMar>
          </w:tcPr>
          <w:p w14:paraId="5C40A9EA"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Тема 5:</w:t>
            </w:r>
          </w:p>
        </w:tc>
      </w:tr>
      <w:tr w:rsidR="004425DD" w14:paraId="4C8C1CAA" w14:textId="77777777">
        <w:trPr>
          <w:trHeight w:val="2734"/>
        </w:trPr>
        <w:tc>
          <w:tcPr>
            <w:tcW w:w="566" w:type="dxa"/>
            <w:shd w:val="clear" w:color="auto" w:fill="auto"/>
            <w:tcMar>
              <w:top w:w="100" w:type="dxa"/>
              <w:left w:w="100" w:type="dxa"/>
              <w:bottom w:w="100" w:type="dxa"/>
              <w:right w:w="100" w:type="dxa"/>
            </w:tcMar>
          </w:tcPr>
          <w:p w14:paraId="5E0E44A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5. </w:t>
            </w:r>
          </w:p>
        </w:tc>
        <w:tc>
          <w:tcPr>
            <w:tcW w:w="8507" w:type="dxa"/>
            <w:shd w:val="clear" w:color="auto" w:fill="auto"/>
            <w:tcMar>
              <w:top w:w="100" w:type="dxa"/>
              <w:left w:w="100" w:type="dxa"/>
              <w:bottom w:w="100" w:type="dxa"/>
              <w:right w:w="100" w:type="dxa"/>
            </w:tcMar>
          </w:tcPr>
          <w:p w14:paraId="646C5617"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Роль і цінність людського ресурсу.  </w:t>
            </w:r>
          </w:p>
          <w:p w14:paraId="2B2F9CA1" w14:textId="77777777" w:rsidR="004425DD" w:rsidRDefault="005475E4">
            <w:pPr>
              <w:widowControl w:val="0"/>
              <w:pBdr>
                <w:top w:val="nil"/>
                <w:left w:val="nil"/>
                <w:bottom w:val="nil"/>
                <w:right w:val="nil"/>
                <w:between w:val="nil"/>
              </w:pBdr>
              <w:spacing w:before="34"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C989205" w14:textId="77777777" w:rsidR="004425DD" w:rsidRDefault="005475E4">
            <w:pPr>
              <w:widowControl w:val="0"/>
              <w:pBdr>
                <w:top w:val="nil"/>
                <w:left w:val="nil"/>
                <w:bottom w:val="nil"/>
                <w:right w:val="nil"/>
                <w:between w:val="nil"/>
              </w:pBdr>
              <w:spacing w:before="36" w:line="229" w:lineRule="auto"/>
              <w:ind w:left="840" w:right="759"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Яку роль відіграють людські ресурси в успішному функціонуванні  організації чи підприємства? </w:t>
            </w:r>
          </w:p>
          <w:p w14:paraId="6426B93C" w14:textId="77777777" w:rsidR="004425DD" w:rsidRDefault="005475E4">
            <w:pPr>
              <w:widowControl w:val="0"/>
              <w:pBdr>
                <w:top w:val="nil"/>
                <w:left w:val="nil"/>
                <w:bottom w:val="nil"/>
                <w:right w:val="nil"/>
                <w:between w:val="nil"/>
              </w:pBdr>
              <w:spacing w:before="46" w:line="229" w:lineRule="auto"/>
              <w:ind w:left="840" w:right="624"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характеристики роблять людський ресурс найціннішим активом  організації? </w:t>
            </w:r>
          </w:p>
          <w:p w14:paraId="3C9D1075" w14:textId="77777777" w:rsidR="004425DD" w:rsidRDefault="005475E4">
            <w:pPr>
              <w:widowControl w:val="0"/>
              <w:pBdr>
                <w:top w:val="nil"/>
                <w:left w:val="nil"/>
                <w:bottom w:val="nil"/>
                <w:right w:val="nil"/>
                <w:between w:val="nil"/>
              </w:pBdr>
              <w:spacing w:before="44" w:line="229" w:lineRule="auto"/>
              <w:ind w:left="838" w:right="519"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Яким чином ефективне управління людськими ресурсами впливає на  конкурентоспроможність компанії? </w:t>
            </w:r>
          </w:p>
          <w:p w14:paraId="708D344A" w14:textId="77777777" w:rsidR="004425DD" w:rsidRDefault="005475E4">
            <w:pPr>
              <w:widowControl w:val="0"/>
              <w:pBdr>
                <w:top w:val="nil"/>
                <w:left w:val="nil"/>
                <w:bottom w:val="nil"/>
                <w:right w:val="nil"/>
                <w:between w:val="nil"/>
              </w:pBdr>
              <w:spacing w:before="46" w:line="240" w:lineRule="auto"/>
              <w:ind w:left="117"/>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Дієслова + -</w:t>
            </w:r>
            <w:proofErr w:type="spellStart"/>
            <w:r>
              <w:rPr>
                <w:rFonts w:ascii="Times New Roman" w:eastAsia="Times New Roman" w:hAnsi="Times New Roman" w:cs="Times New Roman"/>
                <w:i/>
                <w:color w:val="000000"/>
                <w:sz w:val="24"/>
                <w:szCs w:val="24"/>
              </w:rPr>
              <w:t>ing</w:t>
            </w:r>
            <w:proofErr w:type="spellEnd"/>
          </w:p>
        </w:tc>
        <w:tc>
          <w:tcPr>
            <w:tcW w:w="566" w:type="dxa"/>
            <w:shd w:val="clear" w:color="auto" w:fill="auto"/>
            <w:tcMar>
              <w:top w:w="100" w:type="dxa"/>
              <w:left w:w="100" w:type="dxa"/>
              <w:bottom w:w="100" w:type="dxa"/>
              <w:right w:w="100" w:type="dxa"/>
            </w:tcMar>
          </w:tcPr>
          <w:p w14:paraId="741BE84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6DAACD1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4A601EC9" w14:textId="77777777">
        <w:trPr>
          <w:trHeight w:val="326"/>
        </w:trPr>
        <w:tc>
          <w:tcPr>
            <w:tcW w:w="566" w:type="dxa"/>
            <w:shd w:val="clear" w:color="auto" w:fill="auto"/>
            <w:tcMar>
              <w:top w:w="100" w:type="dxa"/>
              <w:left w:w="100" w:type="dxa"/>
              <w:bottom w:w="100" w:type="dxa"/>
              <w:right w:w="100" w:type="dxa"/>
            </w:tcMar>
          </w:tcPr>
          <w:p w14:paraId="3634901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8507" w:type="dxa"/>
            <w:shd w:val="clear" w:color="auto" w:fill="auto"/>
            <w:tcMar>
              <w:top w:w="100" w:type="dxa"/>
              <w:left w:w="100" w:type="dxa"/>
              <w:bottom w:w="100" w:type="dxa"/>
              <w:right w:w="100" w:type="dxa"/>
            </w:tcMar>
          </w:tcPr>
          <w:p w14:paraId="198845CE"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5 модуль 3.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Дієслова + </w:t>
            </w:r>
            <w:proofErr w:type="spellStart"/>
            <w:r>
              <w:rPr>
                <w:rFonts w:ascii="Times New Roman" w:eastAsia="Times New Roman" w:hAnsi="Times New Roman" w:cs="Times New Roman"/>
                <w:i/>
                <w:color w:val="000000"/>
                <w:sz w:val="24"/>
                <w:szCs w:val="24"/>
              </w:rPr>
              <w:t>infinitive</w:t>
            </w:r>
            <w:proofErr w:type="spellEnd"/>
            <w:r>
              <w:rPr>
                <w:rFonts w:ascii="Times New Roman" w:eastAsia="Times New Roman" w:hAnsi="Times New Roman" w:cs="Times New Roman"/>
                <w:i/>
                <w:color w:val="000000"/>
                <w:sz w:val="24"/>
                <w:szCs w:val="24"/>
              </w:rPr>
              <w:t xml:space="preserve"> </w:t>
            </w:r>
          </w:p>
        </w:tc>
        <w:tc>
          <w:tcPr>
            <w:tcW w:w="566" w:type="dxa"/>
            <w:shd w:val="clear" w:color="auto" w:fill="auto"/>
            <w:tcMar>
              <w:top w:w="100" w:type="dxa"/>
              <w:left w:w="100" w:type="dxa"/>
              <w:bottom w:w="100" w:type="dxa"/>
              <w:right w:w="100" w:type="dxa"/>
            </w:tcMar>
          </w:tcPr>
          <w:p w14:paraId="1BEAB0F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15932E3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61BA32F9" w14:textId="77777777">
        <w:trPr>
          <w:trHeight w:val="326"/>
        </w:trPr>
        <w:tc>
          <w:tcPr>
            <w:tcW w:w="566" w:type="dxa"/>
            <w:shd w:val="clear" w:color="auto" w:fill="auto"/>
            <w:tcMar>
              <w:top w:w="100" w:type="dxa"/>
              <w:left w:w="100" w:type="dxa"/>
              <w:bottom w:w="100" w:type="dxa"/>
              <w:right w:w="100" w:type="dxa"/>
            </w:tcMar>
          </w:tcPr>
          <w:p w14:paraId="6489F11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8507" w:type="dxa"/>
            <w:shd w:val="clear" w:color="auto" w:fill="auto"/>
            <w:tcMar>
              <w:top w:w="100" w:type="dxa"/>
              <w:left w:w="100" w:type="dxa"/>
              <w:bottom w:w="100" w:type="dxa"/>
              <w:right w:w="100" w:type="dxa"/>
            </w:tcMar>
          </w:tcPr>
          <w:p w14:paraId="1AF1F02C"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Дієслова </w:t>
            </w:r>
            <w:proofErr w:type="spellStart"/>
            <w:r>
              <w:rPr>
                <w:rFonts w:ascii="Times New Roman" w:eastAsia="Times New Roman" w:hAnsi="Times New Roman" w:cs="Times New Roman"/>
                <w:i/>
                <w:color w:val="000000"/>
                <w:sz w:val="24"/>
                <w:szCs w:val="24"/>
              </w:rPr>
              <w:t>was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were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Минулий неозначений та тривалий часи. </w:t>
            </w:r>
          </w:p>
        </w:tc>
        <w:tc>
          <w:tcPr>
            <w:tcW w:w="566" w:type="dxa"/>
            <w:shd w:val="clear" w:color="auto" w:fill="auto"/>
            <w:tcMar>
              <w:top w:w="100" w:type="dxa"/>
              <w:left w:w="100" w:type="dxa"/>
              <w:bottom w:w="100" w:type="dxa"/>
              <w:right w:w="100" w:type="dxa"/>
            </w:tcMar>
          </w:tcPr>
          <w:p w14:paraId="4E97770A"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23BE972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6F5AF143" w14:textId="77777777">
        <w:trPr>
          <w:trHeight w:val="326"/>
        </w:trPr>
        <w:tc>
          <w:tcPr>
            <w:tcW w:w="10143" w:type="dxa"/>
            <w:gridSpan w:val="4"/>
            <w:shd w:val="clear" w:color="auto" w:fill="auto"/>
            <w:tcMar>
              <w:top w:w="100" w:type="dxa"/>
              <w:left w:w="100" w:type="dxa"/>
              <w:bottom w:w="100" w:type="dxa"/>
              <w:right w:w="100" w:type="dxa"/>
            </w:tcMar>
          </w:tcPr>
          <w:p w14:paraId="3F4258F1"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3 Тема 6:</w:t>
            </w:r>
          </w:p>
        </w:tc>
      </w:tr>
      <w:tr w:rsidR="004425DD" w14:paraId="5F33D2AB" w14:textId="77777777">
        <w:trPr>
          <w:trHeight w:val="957"/>
        </w:trPr>
        <w:tc>
          <w:tcPr>
            <w:tcW w:w="566" w:type="dxa"/>
            <w:shd w:val="clear" w:color="auto" w:fill="auto"/>
            <w:tcMar>
              <w:top w:w="100" w:type="dxa"/>
              <w:left w:w="100" w:type="dxa"/>
              <w:bottom w:w="100" w:type="dxa"/>
              <w:right w:w="100" w:type="dxa"/>
            </w:tcMar>
          </w:tcPr>
          <w:p w14:paraId="0EE67DC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507" w:type="dxa"/>
            <w:shd w:val="clear" w:color="auto" w:fill="auto"/>
            <w:tcMar>
              <w:top w:w="100" w:type="dxa"/>
              <w:left w:w="100" w:type="dxa"/>
              <w:bottom w:w="100" w:type="dxa"/>
              <w:right w:w="100" w:type="dxa"/>
            </w:tcMar>
          </w:tcPr>
          <w:p w14:paraId="3B73ADBB"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Типи посад і категорії співробітників.  </w:t>
            </w:r>
          </w:p>
          <w:p w14:paraId="5FDCBD7E"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325E6D75" w14:textId="77777777" w:rsidR="004425DD" w:rsidRDefault="005475E4">
            <w:pPr>
              <w:widowControl w:val="0"/>
              <w:pBdr>
                <w:top w:val="nil"/>
                <w:left w:val="nil"/>
                <w:bottom w:val="nil"/>
                <w:right w:val="nil"/>
                <w:between w:val="nil"/>
              </w:pBdr>
              <w:spacing w:before="34"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Чим відрізняється керівна посада від технічної або обслуговуючої?</w:t>
            </w:r>
          </w:p>
        </w:tc>
        <w:tc>
          <w:tcPr>
            <w:tcW w:w="566" w:type="dxa"/>
            <w:shd w:val="clear" w:color="auto" w:fill="auto"/>
            <w:tcMar>
              <w:top w:w="100" w:type="dxa"/>
              <w:left w:w="100" w:type="dxa"/>
              <w:bottom w:w="100" w:type="dxa"/>
              <w:right w:w="100" w:type="dxa"/>
            </w:tcMar>
          </w:tcPr>
          <w:p w14:paraId="6B99DD72"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08D1443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6225C349" w14:textId="77777777" w:rsidR="004425DD" w:rsidRDefault="004425DD">
      <w:pPr>
        <w:widowControl w:val="0"/>
        <w:pBdr>
          <w:top w:val="nil"/>
          <w:left w:val="nil"/>
          <w:bottom w:val="nil"/>
          <w:right w:val="nil"/>
          <w:between w:val="nil"/>
        </w:pBdr>
        <w:rPr>
          <w:color w:val="000000"/>
        </w:rPr>
      </w:pPr>
    </w:p>
    <w:p w14:paraId="5DC1A734" w14:textId="77777777" w:rsidR="004425DD" w:rsidRDefault="004425DD">
      <w:pPr>
        <w:widowControl w:val="0"/>
        <w:pBdr>
          <w:top w:val="nil"/>
          <w:left w:val="nil"/>
          <w:bottom w:val="nil"/>
          <w:right w:val="nil"/>
          <w:between w:val="nil"/>
        </w:pBdr>
        <w:rPr>
          <w:color w:val="000000"/>
        </w:rPr>
      </w:pPr>
    </w:p>
    <w:tbl>
      <w:tblPr>
        <w:tblStyle w:val="aa"/>
        <w:tblW w:w="10144"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8508"/>
        <w:gridCol w:w="566"/>
        <w:gridCol w:w="504"/>
      </w:tblGrid>
      <w:tr w:rsidR="004425DD" w14:paraId="6E43C362" w14:textId="77777777">
        <w:trPr>
          <w:trHeight w:val="1510"/>
        </w:trPr>
        <w:tc>
          <w:tcPr>
            <w:tcW w:w="566" w:type="dxa"/>
            <w:shd w:val="clear" w:color="auto" w:fill="auto"/>
            <w:tcMar>
              <w:top w:w="100" w:type="dxa"/>
              <w:left w:w="100" w:type="dxa"/>
              <w:bottom w:w="100" w:type="dxa"/>
              <w:right w:w="100" w:type="dxa"/>
            </w:tcMar>
          </w:tcPr>
          <w:p w14:paraId="69384E01" w14:textId="77777777" w:rsidR="004425DD" w:rsidRDefault="004425DD">
            <w:pPr>
              <w:widowControl w:val="0"/>
              <w:pBdr>
                <w:top w:val="nil"/>
                <w:left w:val="nil"/>
                <w:bottom w:val="nil"/>
                <w:right w:val="nil"/>
                <w:between w:val="nil"/>
              </w:pBdr>
              <w:rPr>
                <w:color w:val="000000"/>
              </w:rPr>
            </w:pPr>
          </w:p>
        </w:tc>
        <w:tc>
          <w:tcPr>
            <w:tcW w:w="8507" w:type="dxa"/>
            <w:shd w:val="clear" w:color="auto" w:fill="auto"/>
            <w:tcMar>
              <w:top w:w="100" w:type="dxa"/>
              <w:left w:w="100" w:type="dxa"/>
              <w:bottom w:w="100" w:type="dxa"/>
              <w:right w:w="100" w:type="dxa"/>
            </w:tcMar>
          </w:tcPr>
          <w:p w14:paraId="30156D95" w14:textId="77777777" w:rsidR="004425DD" w:rsidRDefault="005475E4">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які категорії поділяються працівники відповідно до їх  </w:t>
            </w:r>
          </w:p>
          <w:p w14:paraId="4119B237" w14:textId="77777777" w:rsidR="004425DD" w:rsidRDefault="005475E4">
            <w:pPr>
              <w:widowControl w:val="0"/>
              <w:pBdr>
                <w:top w:val="nil"/>
                <w:left w:val="nil"/>
                <w:bottom w:val="nil"/>
                <w:right w:val="nil"/>
                <w:between w:val="nil"/>
              </w:pBdr>
              <w:spacing w:line="240" w:lineRule="auto"/>
              <w:ind w:left="8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функціональних обов’язків? </w:t>
            </w:r>
          </w:p>
          <w:p w14:paraId="11D6AD98" w14:textId="77777777" w:rsidR="004425DD" w:rsidRDefault="005475E4">
            <w:pPr>
              <w:widowControl w:val="0"/>
              <w:pBdr>
                <w:top w:val="nil"/>
                <w:left w:val="nil"/>
                <w:bottom w:val="nil"/>
                <w:right w:val="nil"/>
                <w:between w:val="nil"/>
              </w:pBdr>
              <w:spacing w:before="34" w:line="229" w:lineRule="auto"/>
              <w:ind w:left="838" w:right="303"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визначається категорія посади при прийомі на роботу в державні чи  комунальні установи? </w:t>
            </w:r>
          </w:p>
          <w:p w14:paraId="73CE49E0" w14:textId="77777777" w:rsidR="004425DD" w:rsidRDefault="005475E4">
            <w:pPr>
              <w:widowControl w:val="0"/>
              <w:pBdr>
                <w:top w:val="nil"/>
                <w:left w:val="nil"/>
                <w:bottom w:val="nil"/>
                <w:right w:val="nil"/>
                <w:between w:val="nil"/>
              </w:pBdr>
              <w:spacing w:before="46" w:line="240" w:lineRule="auto"/>
              <w:ind w:left="117"/>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Прислівники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never</w:t>
            </w:r>
            <w:proofErr w:type="spellEnd"/>
            <w:r>
              <w:rPr>
                <w:rFonts w:ascii="Times New Roman" w:eastAsia="Times New Roman" w:hAnsi="Times New Roman" w:cs="Times New Roman"/>
                <w:i/>
                <w:color w:val="000000"/>
                <w:sz w:val="24"/>
                <w:szCs w:val="24"/>
              </w:rPr>
              <w:t>.</w:t>
            </w:r>
          </w:p>
        </w:tc>
        <w:tc>
          <w:tcPr>
            <w:tcW w:w="566" w:type="dxa"/>
            <w:shd w:val="clear" w:color="auto" w:fill="auto"/>
            <w:tcMar>
              <w:top w:w="100" w:type="dxa"/>
              <w:left w:w="100" w:type="dxa"/>
              <w:bottom w:w="100" w:type="dxa"/>
              <w:right w:w="100" w:type="dxa"/>
            </w:tcMar>
          </w:tcPr>
          <w:p w14:paraId="4BF51647" w14:textId="77777777" w:rsidR="004425DD" w:rsidRDefault="004425DD">
            <w:pPr>
              <w:widowControl w:val="0"/>
              <w:pBdr>
                <w:top w:val="nil"/>
                <w:left w:val="nil"/>
                <w:bottom w:val="nil"/>
                <w:right w:val="nil"/>
                <w:between w:val="nil"/>
              </w:pBdr>
              <w:rPr>
                <w:rFonts w:ascii="Times New Roman" w:eastAsia="Times New Roman" w:hAnsi="Times New Roman" w:cs="Times New Roman"/>
                <w:i/>
                <w:color w:val="000000"/>
                <w:sz w:val="24"/>
                <w:szCs w:val="24"/>
              </w:rPr>
            </w:pPr>
          </w:p>
        </w:tc>
        <w:tc>
          <w:tcPr>
            <w:tcW w:w="504" w:type="dxa"/>
            <w:shd w:val="clear" w:color="auto" w:fill="auto"/>
            <w:tcMar>
              <w:top w:w="100" w:type="dxa"/>
              <w:left w:w="100" w:type="dxa"/>
              <w:bottom w:w="100" w:type="dxa"/>
              <w:right w:w="100" w:type="dxa"/>
            </w:tcMar>
          </w:tcPr>
          <w:p w14:paraId="14647E08" w14:textId="77777777" w:rsidR="004425DD" w:rsidRDefault="004425DD">
            <w:pPr>
              <w:widowControl w:val="0"/>
              <w:pBdr>
                <w:top w:val="nil"/>
                <w:left w:val="nil"/>
                <w:bottom w:val="nil"/>
                <w:right w:val="nil"/>
                <w:between w:val="nil"/>
              </w:pBdr>
              <w:rPr>
                <w:rFonts w:ascii="Times New Roman" w:eastAsia="Times New Roman" w:hAnsi="Times New Roman" w:cs="Times New Roman"/>
                <w:i/>
                <w:color w:val="000000"/>
                <w:sz w:val="24"/>
                <w:szCs w:val="24"/>
              </w:rPr>
            </w:pPr>
          </w:p>
        </w:tc>
      </w:tr>
      <w:tr w:rsidR="004425DD" w14:paraId="0725104A" w14:textId="77777777">
        <w:trPr>
          <w:trHeight w:val="326"/>
        </w:trPr>
        <w:tc>
          <w:tcPr>
            <w:tcW w:w="566" w:type="dxa"/>
            <w:shd w:val="clear" w:color="auto" w:fill="auto"/>
            <w:tcMar>
              <w:top w:w="100" w:type="dxa"/>
              <w:left w:w="100" w:type="dxa"/>
              <w:bottom w:w="100" w:type="dxa"/>
              <w:right w:w="100" w:type="dxa"/>
            </w:tcMar>
          </w:tcPr>
          <w:p w14:paraId="38AB759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507" w:type="dxa"/>
            <w:shd w:val="clear" w:color="auto" w:fill="auto"/>
            <w:tcMar>
              <w:top w:w="100" w:type="dxa"/>
              <w:left w:w="100" w:type="dxa"/>
              <w:bottom w:w="100" w:type="dxa"/>
              <w:right w:w="100" w:type="dxa"/>
            </w:tcMar>
          </w:tcPr>
          <w:p w14:paraId="24CA3C5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6 модуль 3.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Теперішній доконаний час. </w:t>
            </w:r>
          </w:p>
        </w:tc>
        <w:tc>
          <w:tcPr>
            <w:tcW w:w="566" w:type="dxa"/>
            <w:shd w:val="clear" w:color="auto" w:fill="auto"/>
            <w:tcMar>
              <w:top w:w="100" w:type="dxa"/>
              <w:left w:w="100" w:type="dxa"/>
              <w:bottom w:w="100" w:type="dxa"/>
              <w:right w:w="100" w:type="dxa"/>
            </w:tcMar>
          </w:tcPr>
          <w:p w14:paraId="7D7937A1"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2E5828E1"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1E8CEAA0" w14:textId="77777777">
        <w:trPr>
          <w:trHeight w:val="324"/>
        </w:trPr>
        <w:tc>
          <w:tcPr>
            <w:tcW w:w="566" w:type="dxa"/>
            <w:shd w:val="clear" w:color="auto" w:fill="auto"/>
            <w:tcMar>
              <w:top w:w="100" w:type="dxa"/>
              <w:left w:w="100" w:type="dxa"/>
              <w:bottom w:w="100" w:type="dxa"/>
              <w:right w:w="100" w:type="dxa"/>
            </w:tcMar>
          </w:tcPr>
          <w:p w14:paraId="33EEA47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507" w:type="dxa"/>
            <w:shd w:val="clear" w:color="auto" w:fill="auto"/>
            <w:tcMar>
              <w:top w:w="100" w:type="dxa"/>
              <w:left w:w="100" w:type="dxa"/>
              <w:bottom w:w="100" w:type="dxa"/>
              <w:right w:w="100" w:type="dxa"/>
            </w:tcMar>
          </w:tcPr>
          <w:p w14:paraId="65289BA2"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Дієслова </w:t>
            </w:r>
            <w:proofErr w:type="spellStart"/>
            <w:r>
              <w:rPr>
                <w:rFonts w:ascii="Times New Roman" w:eastAsia="Times New Roman" w:hAnsi="Times New Roman" w:cs="Times New Roman"/>
                <w:i/>
                <w:color w:val="000000"/>
                <w:sz w:val="24"/>
                <w:szCs w:val="24"/>
              </w:rPr>
              <w:t>may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might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will</w:t>
            </w:r>
            <w:proofErr w:type="spellEnd"/>
            <w:r>
              <w:rPr>
                <w:rFonts w:ascii="Times New Roman" w:eastAsia="Times New Roman" w:hAnsi="Times New Roman" w:cs="Times New Roman"/>
                <w:i/>
                <w:color w:val="000000"/>
                <w:sz w:val="24"/>
                <w:szCs w:val="24"/>
              </w:rPr>
              <w:t xml:space="preserve">. </w:t>
            </w:r>
          </w:p>
        </w:tc>
        <w:tc>
          <w:tcPr>
            <w:tcW w:w="566" w:type="dxa"/>
            <w:shd w:val="clear" w:color="auto" w:fill="auto"/>
            <w:tcMar>
              <w:top w:w="100" w:type="dxa"/>
              <w:left w:w="100" w:type="dxa"/>
              <w:bottom w:w="100" w:type="dxa"/>
              <w:right w:w="100" w:type="dxa"/>
            </w:tcMar>
          </w:tcPr>
          <w:p w14:paraId="61E78259"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09806AC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12327C8" w14:textId="77777777">
        <w:trPr>
          <w:trHeight w:val="326"/>
        </w:trPr>
        <w:tc>
          <w:tcPr>
            <w:tcW w:w="566" w:type="dxa"/>
            <w:shd w:val="clear" w:color="auto" w:fill="auto"/>
            <w:tcMar>
              <w:top w:w="100" w:type="dxa"/>
              <w:left w:w="100" w:type="dxa"/>
              <w:bottom w:w="100" w:type="dxa"/>
              <w:right w:w="100" w:type="dxa"/>
            </w:tcMar>
          </w:tcPr>
          <w:p w14:paraId="1F11B48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0548301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3 </w:t>
            </w:r>
          </w:p>
        </w:tc>
        <w:tc>
          <w:tcPr>
            <w:tcW w:w="566" w:type="dxa"/>
            <w:shd w:val="clear" w:color="auto" w:fill="auto"/>
            <w:tcMar>
              <w:top w:w="100" w:type="dxa"/>
              <w:left w:w="100" w:type="dxa"/>
              <w:bottom w:w="100" w:type="dxa"/>
              <w:right w:w="100" w:type="dxa"/>
            </w:tcMar>
          </w:tcPr>
          <w:p w14:paraId="3D696B92"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1050A6FE"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4195D87B" w14:textId="77777777">
        <w:trPr>
          <w:trHeight w:val="326"/>
        </w:trPr>
        <w:tc>
          <w:tcPr>
            <w:tcW w:w="10143" w:type="dxa"/>
            <w:gridSpan w:val="4"/>
            <w:shd w:val="clear" w:color="auto" w:fill="auto"/>
            <w:tcMar>
              <w:top w:w="100" w:type="dxa"/>
              <w:left w:w="100" w:type="dxa"/>
              <w:bottom w:w="100" w:type="dxa"/>
              <w:right w:w="100" w:type="dxa"/>
            </w:tcMar>
          </w:tcPr>
          <w:p w14:paraId="3CB9DE67"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Тема 7:</w:t>
            </w:r>
          </w:p>
        </w:tc>
      </w:tr>
      <w:tr w:rsidR="004425DD" w14:paraId="33D195C7" w14:textId="77777777">
        <w:trPr>
          <w:trHeight w:val="2494"/>
        </w:trPr>
        <w:tc>
          <w:tcPr>
            <w:tcW w:w="566" w:type="dxa"/>
            <w:shd w:val="clear" w:color="auto" w:fill="auto"/>
            <w:tcMar>
              <w:top w:w="100" w:type="dxa"/>
              <w:left w:w="100" w:type="dxa"/>
              <w:bottom w:w="100" w:type="dxa"/>
              <w:right w:w="100" w:type="dxa"/>
            </w:tcMar>
          </w:tcPr>
          <w:p w14:paraId="2C9EBB6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507" w:type="dxa"/>
            <w:shd w:val="clear" w:color="auto" w:fill="auto"/>
            <w:tcMar>
              <w:top w:w="100" w:type="dxa"/>
              <w:left w:w="100" w:type="dxa"/>
              <w:bottom w:w="100" w:type="dxa"/>
              <w:right w:w="100" w:type="dxa"/>
            </w:tcMar>
          </w:tcPr>
          <w:p w14:paraId="60892F25"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Пошук кандидатів на вакантну посаду.  </w:t>
            </w:r>
          </w:p>
          <w:p w14:paraId="09E2838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51DC606E" w14:textId="77777777" w:rsidR="004425DD" w:rsidRDefault="005475E4">
            <w:pPr>
              <w:widowControl w:val="0"/>
              <w:pBdr>
                <w:top w:val="nil"/>
                <w:left w:val="nil"/>
                <w:bottom w:val="nil"/>
                <w:right w:val="nil"/>
                <w:between w:val="nil"/>
              </w:pBdr>
              <w:spacing w:line="230" w:lineRule="auto"/>
              <w:ind w:left="838" w:right="638"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Якими каналами найефективніше здійснювати пошук кандидатів на  вакантну посаду у сучасних умовах? </w:t>
            </w:r>
          </w:p>
          <w:p w14:paraId="0E6C3102" w14:textId="77777777" w:rsidR="004425DD" w:rsidRDefault="005475E4">
            <w:pPr>
              <w:widowControl w:val="0"/>
              <w:pBdr>
                <w:top w:val="nil"/>
                <w:left w:val="nil"/>
                <w:bottom w:val="nil"/>
                <w:right w:val="nil"/>
                <w:between w:val="nil"/>
              </w:pBdr>
              <w:spacing w:before="5" w:line="229" w:lineRule="auto"/>
              <w:ind w:left="838" w:right="986"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критерії слід враховувати при складанні профілю ідеального  кандидата? </w:t>
            </w:r>
          </w:p>
          <w:p w14:paraId="67A0D36B" w14:textId="77777777" w:rsidR="004425DD" w:rsidRDefault="005475E4">
            <w:pPr>
              <w:widowControl w:val="0"/>
              <w:pBdr>
                <w:top w:val="nil"/>
                <w:left w:val="nil"/>
                <w:bottom w:val="nil"/>
                <w:right w:val="nil"/>
                <w:between w:val="nil"/>
              </w:pBdr>
              <w:spacing w:before="6" w:line="229" w:lineRule="auto"/>
              <w:ind w:left="835" w:right="277"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переваги та недоліки має внутрішній пошук кандидатів порівняно з  зовнішнім? </w:t>
            </w:r>
          </w:p>
          <w:p w14:paraId="1FDBAAD5"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Структури </w:t>
            </w:r>
            <w:proofErr w:type="spellStart"/>
            <w:r>
              <w:rPr>
                <w:rFonts w:ascii="Times New Roman" w:eastAsia="Times New Roman" w:hAnsi="Times New Roman" w:cs="Times New Roman"/>
                <w:i/>
                <w:color w:val="000000"/>
                <w:sz w:val="24"/>
                <w:szCs w:val="24"/>
              </w:rPr>
              <w:t>used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be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used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doing</w:t>
            </w:r>
            <w:proofErr w:type="spellEnd"/>
          </w:p>
        </w:tc>
        <w:tc>
          <w:tcPr>
            <w:tcW w:w="566" w:type="dxa"/>
            <w:shd w:val="clear" w:color="auto" w:fill="auto"/>
            <w:tcMar>
              <w:top w:w="100" w:type="dxa"/>
              <w:left w:w="100" w:type="dxa"/>
              <w:bottom w:w="100" w:type="dxa"/>
              <w:right w:w="100" w:type="dxa"/>
            </w:tcMar>
          </w:tcPr>
          <w:p w14:paraId="493563A0"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203BDE7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2DF8B287" w14:textId="77777777">
        <w:trPr>
          <w:trHeight w:val="561"/>
        </w:trPr>
        <w:tc>
          <w:tcPr>
            <w:tcW w:w="566" w:type="dxa"/>
            <w:shd w:val="clear" w:color="auto" w:fill="auto"/>
            <w:tcMar>
              <w:top w:w="100" w:type="dxa"/>
              <w:left w:w="100" w:type="dxa"/>
              <w:bottom w:w="100" w:type="dxa"/>
              <w:right w:w="100" w:type="dxa"/>
            </w:tcMar>
          </w:tcPr>
          <w:p w14:paraId="0A6BCF6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507" w:type="dxa"/>
            <w:shd w:val="clear" w:color="auto" w:fill="auto"/>
            <w:tcMar>
              <w:top w:w="100" w:type="dxa"/>
              <w:left w:w="100" w:type="dxa"/>
              <w:bottom w:w="100" w:type="dxa"/>
              <w:right w:w="100" w:type="dxa"/>
            </w:tcMar>
          </w:tcPr>
          <w:p w14:paraId="64FF9F24" w14:textId="77777777" w:rsidR="004425DD" w:rsidRDefault="005475E4">
            <w:pPr>
              <w:widowControl w:val="0"/>
              <w:pBdr>
                <w:top w:val="nil"/>
                <w:left w:val="nil"/>
                <w:bottom w:val="nil"/>
                <w:right w:val="nil"/>
                <w:between w:val="nil"/>
              </w:pBdr>
              <w:spacing w:line="229" w:lineRule="auto"/>
              <w:ind w:left="118" w:right="110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7 модуль 4.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Дієслово +  прийменник.</w:t>
            </w:r>
          </w:p>
        </w:tc>
        <w:tc>
          <w:tcPr>
            <w:tcW w:w="566" w:type="dxa"/>
            <w:shd w:val="clear" w:color="auto" w:fill="auto"/>
            <w:tcMar>
              <w:top w:w="100" w:type="dxa"/>
              <w:left w:w="100" w:type="dxa"/>
              <w:bottom w:w="100" w:type="dxa"/>
              <w:right w:w="100" w:type="dxa"/>
            </w:tcMar>
          </w:tcPr>
          <w:p w14:paraId="3D891F4A"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5082335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535A182" w14:textId="77777777">
        <w:trPr>
          <w:trHeight w:val="2494"/>
        </w:trPr>
        <w:tc>
          <w:tcPr>
            <w:tcW w:w="566" w:type="dxa"/>
            <w:shd w:val="clear" w:color="auto" w:fill="auto"/>
            <w:tcMar>
              <w:top w:w="100" w:type="dxa"/>
              <w:left w:w="100" w:type="dxa"/>
              <w:bottom w:w="100" w:type="dxa"/>
              <w:right w:w="100" w:type="dxa"/>
            </w:tcMar>
          </w:tcPr>
          <w:p w14:paraId="38E5ACA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7. </w:t>
            </w:r>
          </w:p>
        </w:tc>
        <w:tc>
          <w:tcPr>
            <w:tcW w:w="8507" w:type="dxa"/>
            <w:shd w:val="clear" w:color="auto" w:fill="auto"/>
            <w:tcMar>
              <w:top w:w="100" w:type="dxa"/>
              <w:left w:w="100" w:type="dxa"/>
              <w:bottom w:w="100" w:type="dxa"/>
              <w:right w:w="100" w:type="dxa"/>
            </w:tcMar>
          </w:tcPr>
          <w:p w14:paraId="5E1E353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Зміни. Новий досвід. Навчання закордоном.  </w:t>
            </w:r>
          </w:p>
          <w:p w14:paraId="47EBC2E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3AA064BE" w14:textId="77777777" w:rsidR="004425DD" w:rsidRDefault="005475E4">
            <w:pPr>
              <w:widowControl w:val="0"/>
              <w:pBdr>
                <w:top w:val="nil"/>
                <w:left w:val="nil"/>
                <w:bottom w:val="nil"/>
                <w:right w:val="nil"/>
                <w:between w:val="nil"/>
              </w:pBdr>
              <w:spacing w:line="229" w:lineRule="auto"/>
              <w:ind w:left="835" w:right="305"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найбільші зміни у Вашому житті відбулися після початку навчання  за кордоном? </w:t>
            </w:r>
          </w:p>
          <w:p w14:paraId="3645A48A" w14:textId="77777777" w:rsidR="004425DD" w:rsidRDefault="005475E4">
            <w:pPr>
              <w:widowControl w:val="0"/>
              <w:pBdr>
                <w:top w:val="nil"/>
                <w:left w:val="nil"/>
                <w:bottom w:val="nil"/>
                <w:right w:val="nil"/>
                <w:between w:val="nil"/>
              </w:pBdr>
              <w:spacing w:before="6" w:line="229" w:lineRule="auto"/>
              <w:ind w:left="840" w:right="713"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Що було найскладнішим у адаптації до нової культури та освітньої  системи? </w:t>
            </w:r>
          </w:p>
          <w:p w14:paraId="28C621F8" w14:textId="77777777" w:rsidR="004425DD" w:rsidRDefault="005475E4">
            <w:pPr>
              <w:widowControl w:val="0"/>
              <w:pBdr>
                <w:top w:val="nil"/>
                <w:left w:val="nil"/>
                <w:bottom w:val="nil"/>
                <w:right w:val="nil"/>
                <w:between w:val="nil"/>
              </w:pBdr>
              <w:spacing w:before="6" w:line="229" w:lineRule="auto"/>
              <w:ind w:left="838" w:right="965"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Який новий досвід або навички Ви отримали під час навчання за  кордоном, що стали для Вас найбільш цінними? </w:t>
            </w:r>
          </w:p>
          <w:p w14:paraId="5411E6C8"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Фразові дієслова.</w:t>
            </w:r>
          </w:p>
        </w:tc>
        <w:tc>
          <w:tcPr>
            <w:tcW w:w="566" w:type="dxa"/>
            <w:shd w:val="clear" w:color="auto" w:fill="auto"/>
            <w:tcMar>
              <w:top w:w="100" w:type="dxa"/>
              <w:left w:w="100" w:type="dxa"/>
              <w:bottom w:w="100" w:type="dxa"/>
              <w:right w:w="100" w:type="dxa"/>
            </w:tcMar>
          </w:tcPr>
          <w:p w14:paraId="4DCF6FA1"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29FA5FB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8BF1FEC" w14:textId="77777777">
        <w:trPr>
          <w:trHeight w:val="285"/>
        </w:trPr>
        <w:tc>
          <w:tcPr>
            <w:tcW w:w="10143" w:type="dxa"/>
            <w:gridSpan w:val="4"/>
            <w:shd w:val="clear" w:color="auto" w:fill="auto"/>
            <w:tcMar>
              <w:top w:w="100" w:type="dxa"/>
              <w:left w:w="100" w:type="dxa"/>
              <w:bottom w:w="100" w:type="dxa"/>
              <w:right w:w="100" w:type="dxa"/>
            </w:tcMar>
          </w:tcPr>
          <w:p w14:paraId="75819F09"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4 Тема 8:</w:t>
            </w:r>
          </w:p>
        </w:tc>
      </w:tr>
      <w:tr w:rsidR="004425DD" w14:paraId="5EC31979" w14:textId="77777777">
        <w:trPr>
          <w:trHeight w:val="1668"/>
        </w:trPr>
        <w:tc>
          <w:tcPr>
            <w:tcW w:w="566" w:type="dxa"/>
            <w:shd w:val="clear" w:color="auto" w:fill="auto"/>
            <w:tcMar>
              <w:top w:w="100" w:type="dxa"/>
              <w:left w:w="100" w:type="dxa"/>
              <w:bottom w:w="100" w:type="dxa"/>
              <w:right w:w="100" w:type="dxa"/>
            </w:tcMar>
          </w:tcPr>
          <w:p w14:paraId="273859C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07" w:type="dxa"/>
            <w:shd w:val="clear" w:color="auto" w:fill="auto"/>
            <w:tcMar>
              <w:top w:w="100" w:type="dxa"/>
              <w:left w:w="100" w:type="dxa"/>
              <w:bottom w:w="100" w:type="dxa"/>
              <w:right w:w="100" w:type="dxa"/>
            </w:tcMar>
          </w:tcPr>
          <w:p w14:paraId="37D823B8"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Заяви, резюме, та супровідні листи.  </w:t>
            </w:r>
          </w:p>
          <w:p w14:paraId="79DF252E"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0A23FAA" w14:textId="77777777" w:rsidR="004425DD" w:rsidRDefault="005475E4">
            <w:pPr>
              <w:widowControl w:val="0"/>
              <w:pBdr>
                <w:top w:val="nil"/>
                <w:left w:val="nil"/>
                <w:bottom w:val="nil"/>
                <w:right w:val="nil"/>
                <w:between w:val="nil"/>
              </w:pBdr>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Яка різниця між резюме та мотиваційним листом? </w:t>
            </w:r>
          </w:p>
          <w:p w14:paraId="6B710A3D" w14:textId="77777777" w:rsidR="004425DD" w:rsidRDefault="005475E4">
            <w:pPr>
              <w:widowControl w:val="0"/>
              <w:pBdr>
                <w:top w:val="nil"/>
                <w:left w:val="nil"/>
                <w:bottom w:val="nil"/>
                <w:right w:val="nil"/>
                <w:between w:val="nil"/>
              </w:pBdr>
              <w:spacing w:line="229" w:lineRule="auto"/>
              <w:ind w:left="482" w:right="5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Яку інформацію обов’язково потрібно вказати у супровідному листі? - Яких помилок слід уникати при складанні резюме? </w:t>
            </w:r>
          </w:p>
          <w:p w14:paraId="6AA2A9D0"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Підрядні </w:t>
            </w:r>
            <w:proofErr w:type="spellStart"/>
            <w:r>
              <w:rPr>
                <w:rFonts w:ascii="Times New Roman" w:eastAsia="Times New Roman" w:hAnsi="Times New Roman" w:cs="Times New Roman"/>
                <w:color w:val="000000"/>
                <w:sz w:val="24"/>
                <w:szCs w:val="24"/>
              </w:rPr>
              <w:t>означувальні</w:t>
            </w:r>
            <w:proofErr w:type="spellEnd"/>
            <w:r>
              <w:rPr>
                <w:rFonts w:ascii="Times New Roman" w:eastAsia="Times New Roman" w:hAnsi="Times New Roman" w:cs="Times New Roman"/>
                <w:color w:val="000000"/>
                <w:sz w:val="24"/>
                <w:szCs w:val="24"/>
              </w:rPr>
              <w:t xml:space="preserve"> речення.</w:t>
            </w:r>
          </w:p>
        </w:tc>
        <w:tc>
          <w:tcPr>
            <w:tcW w:w="566" w:type="dxa"/>
            <w:shd w:val="clear" w:color="auto" w:fill="auto"/>
            <w:tcMar>
              <w:top w:w="100" w:type="dxa"/>
              <w:left w:w="100" w:type="dxa"/>
              <w:bottom w:w="100" w:type="dxa"/>
              <w:right w:w="100" w:type="dxa"/>
            </w:tcMar>
          </w:tcPr>
          <w:p w14:paraId="7D598C44"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6F6708A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750AB770" w14:textId="77777777">
        <w:trPr>
          <w:trHeight w:val="640"/>
        </w:trPr>
        <w:tc>
          <w:tcPr>
            <w:tcW w:w="566" w:type="dxa"/>
            <w:shd w:val="clear" w:color="auto" w:fill="auto"/>
            <w:tcMar>
              <w:top w:w="100" w:type="dxa"/>
              <w:left w:w="100" w:type="dxa"/>
              <w:bottom w:w="100" w:type="dxa"/>
              <w:right w:w="100" w:type="dxa"/>
            </w:tcMar>
          </w:tcPr>
          <w:p w14:paraId="7DB5231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07" w:type="dxa"/>
            <w:shd w:val="clear" w:color="auto" w:fill="auto"/>
            <w:tcMar>
              <w:top w:w="100" w:type="dxa"/>
              <w:left w:w="100" w:type="dxa"/>
              <w:bottom w:w="100" w:type="dxa"/>
              <w:right w:w="100" w:type="dxa"/>
            </w:tcMar>
          </w:tcPr>
          <w:p w14:paraId="290F943A"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8 модуль 4. </w:t>
            </w:r>
          </w:p>
          <w:p w14:paraId="55B64684" w14:textId="77777777" w:rsidR="004425DD" w:rsidRDefault="005475E4">
            <w:pPr>
              <w:widowControl w:val="0"/>
              <w:pBdr>
                <w:top w:val="nil"/>
                <w:left w:val="nil"/>
                <w:bottom w:val="nil"/>
                <w:right w:val="nil"/>
                <w:between w:val="nil"/>
              </w:pBdr>
              <w:spacing w:before="34"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Кількісні займенники.</w:t>
            </w:r>
          </w:p>
        </w:tc>
        <w:tc>
          <w:tcPr>
            <w:tcW w:w="566" w:type="dxa"/>
            <w:shd w:val="clear" w:color="auto" w:fill="auto"/>
            <w:tcMar>
              <w:top w:w="100" w:type="dxa"/>
              <w:left w:w="100" w:type="dxa"/>
              <w:bottom w:w="100" w:type="dxa"/>
              <w:right w:w="100" w:type="dxa"/>
            </w:tcMar>
          </w:tcPr>
          <w:p w14:paraId="4CBC20CD"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6843330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715F5A37" w14:textId="77777777">
        <w:trPr>
          <w:trHeight w:val="2181"/>
        </w:trPr>
        <w:tc>
          <w:tcPr>
            <w:tcW w:w="566" w:type="dxa"/>
            <w:shd w:val="clear" w:color="auto" w:fill="auto"/>
            <w:tcMar>
              <w:top w:w="100" w:type="dxa"/>
              <w:left w:w="100" w:type="dxa"/>
              <w:bottom w:w="100" w:type="dxa"/>
              <w:right w:w="100" w:type="dxa"/>
            </w:tcMar>
          </w:tcPr>
          <w:p w14:paraId="372C409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07" w:type="dxa"/>
            <w:shd w:val="clear" w:color="auto" w:fill="auto"/>
            <w:tcMar>
              <w:top w:w="100" w:type="dxa"/>
              <w:left w:w="100" w:type="dxa"/>
              <w:bottom w:w="100" w:type="dxa"/>
              <w:right w:w="100" w:type="dxa"/>
            </w:tcMar>
          </w:tcPr>
          <w:p w14:paraId="37B6D944"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Вимоги до написання резюме. </w:t>
            </w:r>
          </w:p>
          <w:p w14:paraId="7CB9DB91"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01295007" w14:textId="77777777" w:rsidR="004425DD" w:rsidRDefault="005475E4">
            <w:pPr>
              <w:widowControl w:val="0"/>
              <w:pBdr>
                <w:top w:val="nil"/>
                <w:left w:val="nil"/>
                <w:bottom w:val="nil"/>
                <w:right w:val="nil"/>
                <w:between w:val="nil"/>
              </w:pBdr>
              <w:spacing w:before="36" w:line="261" w:lineRule="auto"/>
              <w:ind w:left="482" w:right="9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основні структурні елементи має містити ефективне резюме? - Яких помилок слід уникати при складанні резюме? </w:t>
            </w:r>
          </w:p>
          <w:p w14:paraId="28EFC3E2" w14:textId="77777777" w:rsidR="004425DD" w:rsidRDefault="005475E4">
            <w:pPr>
              <w:widowControl w:val="0"/>
              <w:pBdr>
                <w:top w:val="nil"/>
                <w:left w:val="nil"/>
                <w:bottom w:val="nil"/>
                <w:right w:val="nil"/>
                <w:between w:val="nil"/>
              </w:pBdr>
              <w:spacing w:before="14" w:line="229" w:lineRule="auto"/>
              <w:ind w:left="832" w:right="525" w:hanging="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Яку інформацію про досвід роботи обов’язково потрібно вказувати у  резюме? </w:t>
            </w:r>
          </w:p>
          <w:p w14:paraId="113A7672" w14:textId="77777777" w:rsidR="004425DD" w:rsidRDefault="005475E4">
            <w:pPr>
              <w:widowControl w:val="0"/>
              <w:pBdr>
                <w:top w:val="nil"/>
                <w:left w:val="nil"/>
                <w:bottom w:val="nil"/>
                <w:right w:val="nil"/>
                <w:between w:val="nil"/>
              </w:pBdr>
              <w:spacing w:before="44" w:line="240" w:lineRule="auto"/>
              <w:ind w:left="117"/>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Граматика: </w:t>
            </w:r>
            <w:proofErr w:type="spellStart"/>
            <w:r>
              <w:rPr>
                <w:rFonts w:ascii="Times New Roman" w:eastAsia="Times New Roman" w:hAnsi="Times New Roman" w:cs="Times New Roman"/>
                <w:i/>
                <w:color w:val="000000"/>
                <w:sz w:val="24"/>
                <w:szCs w:val="24"/>
              </w:rPr>
              <w:t>Too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enough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very</w:t>
            </w:r>
            <w:proofErr w:type="spellEnd"/>
            <w:r>
              <w:rPr>
                <w:rFonts w:ascii="Times New Roman" w:eastAsia="Times New Roman" w:hAnsi="Times New Roman" w:cs="Times New Roman"/>
                <w:i/>
                <w:color w:val="000000"/>
                <w:sz w:val="24"/>
                <w:szCs w:val="24"/>
              </w:rPr>
              <w:t>.</w:t>
            </w:r>
          </w:p>
        </w:tc>
        <w:tc>
          <w:tcPr>
            <w:tcW w:w="566" w:type="dxa"/>
            <w:shd w:val="clear" w:color="auto" w:fill="auto"/>
            <w:tcMar>
              <w:top w:w="100" w:type="dxa"/>
              <w:left w:w="100" w:type="dxa"/>
              <w:bottom w:w="100" w:type="dxa"/>
              <w:right w:w="100" w:type="dxa"/>
            </w:tcMar>
          </w:tcPr>
          <w:p w14:paraId="0ADE9B04"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18EDAF0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606C3BCA" w14:textId="77777777">
        <w:trPr>
          <w:trHeight w:val="326"/>
        </w:trPr>
        <w:tc>
          <w:tcPr>
            <w:tcW w:w="566" w:type="dxa"/>
            <w:shd w:val="clear" w:color="auto" w:fill="auto"/>
            <w:tcMar>
              <w:top w:w="100" w:type="dxa"/>
              <w:left w:w="100" w:type="dxa"/>
              <w:bottom w:w="100" w:type="dxa"/>
              <w:right w:w="100" w:type="dxa"/>
            </w:tcMar>
          </w:tcPr>
          <w:p w14:paraId="7214F5E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292AF2E4"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4 </w:t>
            </w:r>
          </w:p>
        </w:tc>
        <w:tc>
          <w:tcPr>
            <w:tcW w:w="566" w:type="dxa"/>
            <w:shd w:val="clear" w:color="auto" w:fill="auto"/>
            <w:tcMar>
              <w:top w:w="100" w:type="dxa"/>
              <w:left w:w="100" w:type="dxa"/>
              <w:bottom w:w="100" w:type="dxa"/>
              <w:right w:w="100" w:type="dxa"/>
            </w:tcMar>
          </w:tcPr>
          <w:p w14:paraId="6FB4E96B"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0A6BB0D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1F7117A" w14:textId="77777777">
        <w:trPr>
          <w:trHeight w:val="326"/>
        </w:trPr>
        <w:tc>
          <w:tcPr>
            <w:tcW w:w="10143" w:type="dxa"/>
            <w:gridSpan w:val="4"/>
            <w:shd w:val="clear" w:color="auto" w:fill="auto"/>
            <w:tcMar>
              <w:top w:w="100" w:type="dxa"/>
              <w:left w:w="100" w:type="dxa"/>
              <w:bottom w:w="100" w:type="dxa"/>
              <w:right w:w="100" w:type="dxa"/>
            </w:tcMar>
          </w:tcPr>
          <w:p w14:paraId="333E8EBF"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Тема 9:</w:t>
            </w:r>
          </w:p>
        </w:tc>
      </w:tr>
      <w:tr w:rsidR="004425DD" w14:paraId="669FDD49" w14:textId="77777777">
        <w:trPr>
          <w:trHeight w:val="916"/>
        </w:trPr>
        <w:tc>
          <w:tcPr>
            <w:tcW w:w="566" w:type="dxa"/>
            <w:shd w:val="clear" w:color="auto" w:fill="auto"/>
            <w:tcMar>
              <w:top w:w="100" w:type="dxa"/>
              <w:left w:w="100" w:type="dxa"/>
              <w:bottom w:w="100" w:type="dxa"/>
              <w:right w:w="100" w:type="dxa"/>
            </w:tcMar>
          </w:tcPr>
          <w:p w14:paraId="7E6631D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8507" w:type="dxa"/>
            <w:shd w:val="clear" w:color="auto" w:fill="auto"/>
            <w:tcMar>
              <w:top w:w="100" w:type="dxa"/>
              <w:left w:w="100" w:type="dxa"/>
              <w:bottom w:w="100" w:type="dxa"/>
              <w:right w:w="100" w:type="dxa"/>
            </w:tcMar>
          </w:tcPr>
          <w:p w14:paraId="3193BC2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Перевірка попереднього досвіду. Співбесіда.  </w:t>
            </w:r>
          </w:p>
          <w:p w14:paraId="0BA554D3"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0B3C86A" w14:textId="77777777" w:rsidR="004425DD" w:rsidRDefault="005475E4">
            <w:pPr>
              <w:widowControl w:val="0"/>
              <w:pBdr>
                <w:top w:val="nil"/>
                <w:left w:val="nil"/>
                <w:bottom w:val="nil"/>
                <w:right w:val="nil"/>
                <w:between w:val="nil"/>
              </w:pBdr>
              <w:spacing w:before="34"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найпоширеніші запитання ставлять на співбесіді, і як на них </w:t>
            </w:r>
          </w:p>
        </w:tc>
        <w:tc>
          <w:tcPr>
            <w:tcW w:w="566" w:type="dxa"/>
            <w:shd w:val="clear" w:color="auto" w:fill="auto"/>
            <w:tcMar>
              <w:top w:w="100" w:type="dxa"/>
              <w:left w:w="100" w:type="dxa"/>
              <w:bottom w:w="100" w:type="dxa"/>
              <w:right w:w="100" w:type="dxa"/>
            </w:tcMar>
          </w:tcPr>
          <w:p w14:paraId="6C1C795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1B6757C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1DF931DB" w14:textId="77777777" w:rsidR="004425DD" w:rsidRDefault="004425DD">
      <w:pPr>
        <w:widowControl w:val="0"/>
        <w:pBdr>
          <w:top w:val="nil"/>
          <w:left w:val="nil"/>
          <w:bottom w:val="nil"/>
          <w:right w:val="nil"/>
          <w:between w:val="nil"/>
        </w:pBdr>
        <w:rPr>
          <w:color w:val="000000"/>
        </w:rPr>
      </w:pPr>
    </w:p>
    <w:p w14:paraId="7BFA6D74" w14:textId="77777777" w:rsidR="004425DD" w:rsidRDefault="004425DD">
      <w:pPr>
        <w:widowControl w:val="0"/>
        <w:pBdr>
          <w:top w:val="nil"/>
          <w:left w:val="nil"/>
          <w:bottom w:val="nil"/>
          <w:right w:val="nil"/>
          <w:between w:val="nil"/>
        </w:pBdr>
        <w:rPr>
          <w:color w:val="000000"/>
        </w:rPr>
      </w:pPr>
    </w:p>
    <w:tbl>
      <w:tblPr>
        <w:tblStyle w:val="ab"/>
        <w:tblW w:w="10144"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8508"/>
        <w:gridCol w:w="566"/>
        <w:gridCol w:w="504"/>
      </w:tblGrid>
      <w:tr w:rsidR="004425DD" w14:paraId="0AB2E901" w14:textId="77777777">
        <w:trPr>
          <w:trHeight w:val="1234"/>
        </w:trPr>
        <w:tc>
          <w:tcPr>
            <w:tcW w:w="566" w:type="dxa"/>
            <w:shd w:val="clear" w:color="auto" w:fill="auto"/>
            <w:tcMar>
              <w:top w:w="100" w:type="dxa"/>
              <w:left w:w="100" w:type="dxa"/>
              <w:bottom w:w="100" w:type="dxa"/>
              <w:right w:w="100" w:type="dxa"/>
            </w:tcMar>
          </w:tcPr>
          <w:p w14:paraId="5146059B" w14:textId="77777777" w:rsidR="004425DD" w:rsidRDefault="004425DD">
            <w:pPr>
              <w:widowControl w:val="0"/>
              <w:pBdr>
                <w:top w:val="nil"/>
                <w:left w:val="nil"/>
                <w:bottom w:val="nil"/>
                <w:right w:val="nil"/>
                <w:between w:val="nil"/>
              </w:pBdr>
              <w:rPr>
                <w:color w:val="000000"/>
              </w:rPr>
            </w:pPr>
          </w:p>
        </w:tc>
        <w:tc>
          <w:tcPr>
            <w:tcW w:w="8507" w:type="dxa"/>
            <w:shd w:val="clear" w:color="auto" w:fill="auto"/>
            <w:tcMar>
              <w:top w:w="100" w:type="dxa"/>
              <w:left w:w="100" w:type="dxa"/>
              <w:bottom w:w="100" w:type="dxa"/>
              <w:right w:w="100" w:type="dxa"/>
            </w:tcMar>
          </w:tcPr>
          <w:p w14:paraId="0651FEED" w14:textId="77777777" w:rsidR="004425DD" w:rsidRDefault="005475E4">
            <w:pPr>
              <w:widowControl w:val="0"/>
              <w:pBdr>
                <w:top w:val="nil"/>
                <w:left w:val="nil"/>
                <w:bottom w:val="nil"/>
                <w:right w:val="nil"/>
                <w:between w:val="nil"/>
              </w:pBdr>
              <w:spacing w:line="240" w:lineRule="auto"/>
              <w:ind w:left="8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правильно відповідати? </w:t>
            </w:r>
          </w:p>
          <w:p w14:paraId="12AD87FE" w14:textId="77777777" w:rsidR="004425DD" w:rsidRDefault="005475E4">
            <w:pPr>
              <w:widowControl w:val="0"/>
              <w:pBdr>
                <w:top w:val="nil"/>
                <w:left w:val="nil"/>
                <w:bottom w:val="nil"/>
                <w:right w:val="nil"/>
                <w:between w:val="nil"/>
              </w:pBdr>
              <w:spacing w:before="34" w:line="230" w:lineRule="auto"/>
              <w:ind w:left="834" w:right="98"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помилки найчастіше допускають кандидати під час співбесіди, і як їх  уникнути? </w:t>
            </w:r>
          </w:p>
          <w:p w14:paraId="2646D01A" w14:textId="77777777" w:rsidR="004425DD" w:rsidRDefault="005475E4">
            <w:pPr>
              <w:widowControl w:val="0"/>
              <w:pBdr>
                <w:top w:val="nil"/>
                <w:left w:val="nil"/>
                <w:bottom w:val="nil"/>
                <w:right w:val="nil"/>
                <w:between w:val="nil"/>
              </w:pBdr>
              <w:spacing w:before="46"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Які запитання доречно поставити роботодавцю наприкінці співбесіди?</w:t>
            </w:r>
          </w:p>
        </w:tc>
        <w:tc>
          <w:tcPr>
            <w:tcW w:w="566" w:type="dxa"/>
            <w:shd w:val="clear" w:color="auto" w:fill="auto"/>
            <w:tcMar>
              <w:top w:w="100" w:type="dxa"/>
              <w:left w:w="100" w:type="dxa"/>
              <w:bottom w:w="100" w:type="dxa"/>
              <w:right w:w="100" w:type="dxa"/>
            </w:tcMar>
          </w:tcPr>
          <w:p w14:paraId="05AA2B1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 w:type="dxa"/>
            <w:shd w:val="clear" w:color="auto" w:fill="auto"/>
            <w:tcMar>
              <w:top w:w="100" w:type="dxa"/>
              <w:left w:w="100" w:type="dxa"/>
              <w:bottom w:w="100" w:type="dxa"/>
              <w:right w:w="100" w:type="dxa"/>
            </w:tcMar>
          </w:tcPr>
          <w:p w14:paraId="6C4413A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1F42ECC" w14:textId="77777777">
        <w:trPr>
          <w:trHeight w:val="640"/>
        </w:trPr>
        <w:tc>
          <w:tcPr>
            <w:tcW w:w="566" w:type="dxa"/>
            <w:shd w:val="clear" w:color="auto" w:fill="auto"/>
            <w:tcMar>
              <w:top w:w="100" w:type="dxa"/>
              <w:left w:w="100" w:type="dxa"/>
              <w:bottom w:w="100" w:type="dxa"/>
              <w:right w:w="100" w:type="dxa"/>
            </w:tcMar>
          </w:tcPr>
          <w:p w14:paraId="0CA17E3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8507" w:type="dxa"/>
            <w:shd w:val="clear" w:color="auto" w:fill="auto"/>
            <w:tcMar>
              <w:top w:w="100" w:type="dxa"/>
              <w:left w:w="100" w:type="dxa"/>
              <w:bottom w:w="100" w:type="dxa"/>
              <w:right w:w="100" w:type="dxa"/>
            </w:tcMar>
          </w:tcPr>
          <w:p w14:paraId="2A74D0D0"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9 модуль 5.  </w:t>
            </w:r>
          </w:p>
          <w:p w14:paraId="5E7B8F8E"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Означений Артикль. Винятки вживання.</w:t>
            </w:r>
          </w:p>
        </w:tc>
        <w:tc>
          <w:tcPr>
            <w:tcW w:w="566" w:type="dxa"/>
            <w:shd w:val="clear" w:color="auto" w:fill="auto"/>
            <w:tcMar>
              <w:top w:w="100" w:type="dxa"/>
              <w:left w:w="100" w:type="dxa"/>
              <w:bottom w:w="100" w:type="dxa"/>
              <w:right w:w="100" w:type="dxa"/>
            </w:tcMar>
          </w:tcPr>
          <w:p w14:paraId="453F2C2D"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238EA24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193F16C5" w14:textId="77777777">
        <w:trPr>
          <w:trHeight w:val="2458"/>
        </w:trPr>
        <w:tc>
          <w:tcPr>
            <w:tcW w:w="566" w:type="dxa"/>
            <w:shd w:val="clear" w:color="auto" w:fill="auto"/>
            <w:tcMar>
              <w:top w:w="100" w:type="dxa"/>
              <w:left w:w="100" w:type="dxa"/>
              <w:bottom w:w="100" w:type="dxa"/>
              <w:right w:w="100" w:type="dxa"/>
            </w:tcMar>
          </w:tcPr>
          <w:p w14:paraId="7FB41A0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9. </w:t>
            </w:r>
          </w:p>
        </w:tc>
        <w:tc>
          <w:tcPr>
            <w:tcW w:w="8507" w:type="dxa"/>
            <w:shd w:val="clear" w:color="auto" w:fill="auto"/>
            <w:tcMar>
              <w:top w:w="100" w:type="dxa"/>
              <w:left w:w="100" w:type="dxa"/>
              <w:bottom w:w="100" w:type="dxa"/>
              <w:right w:w="100" w:type="dxa"/>
            </w:tcMar>
          </w:tcPr>
          <w:p w14:paraId="3B5686A9"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співбесід.  </w:t>
            </w:r>
          </w:p>
          <w:p w14:paraId="0178C343"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10E787DB" w14:textId="77777777" w:rsidR="004425DD" w:rsidRDefault="005475E4">
            <w:pPr>
              <w:widowControl w:val="0"/>
              <w:pBdr>
                <w:top w:val="nil"/>
                <w:left w:val="nil"/>
                <w:bottom w:val="nil"/>
                <w:right w:val="nil"/>
                <w:between w:val="nil"/>
              </w:pBdr>
              <w:spacing w:before="36" w:line="245" w:lineRule="auto"/>
              <w:ind w:left="482" w:right="7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основні види співбесід виділяють у процесі працевлаштування? - У чому полягає різниця між структурованою та неструктурованою  співбесідою? </w:t>
            </w:r>
          </w:p>
          <w:p w14:paraId="1D539DF9" w14:textId="77777777" w:rsidR="004425DD" w:rsidRDefault="005475E4">
            <w:pPr>
              <w:widowControl w:val="0"/>
              <w:pBdr>
                <w:top w:val="nil"/>
                <w:left w:val="nil"/>
                <w:bottom w:val="nil"/>
                <w:right w:val="nil"/>
                <w:between w:val="nil"/>
              </w:pBdr>
              <w:spacing w:before="30" w:line="230" w:lineRule="auto"/>
              <w:ind w:left="840" w:right="85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особливості має телефонна або онлайн-співбесіда порівняно з  очною? </w:t>
            </w:r>
          </w:p>
          <w:p w14:paraId="2BE02E64" w14:textId="77777777" w:rsidR="004425DD" w:rsidRDefault="005475E4">
            <w:pPr>
              <w:widowControl w:val="0"/>
              <w:pBdr>
                <w:top w:val="nil"/>
                <w:left w:val="nil"/>
                <w:bottom w:val="nil"/>
                <w:right w:val="nil"/>
                <w:between w:val="nil"/>
              </w:pBdr>
              <w:spacing w:before="4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Ступені порівняння прикметників, прислівників.</w:t>
            </w:r>
          </w:p>
        </w:tc>
        <w:tc>
          <w:tcPr>
            <w:tcW w:w="566" w:type="dxa"/>
            <w:shd w:val="clear" w:color="auto" w:fill="auto"/>
            <w:tcMar>
              <w:top w:w="100" w:type="dxa"/>
              <w:left w:w="100" w:type="dxa"/>
              <w:bottom w:w="100" w:type="dxa"/>
              <w:right w:w="100" w:type="dxa"/>
            </w:tcMar>
          </w:tcPr>
          <w:p w14:paraId="526074C0"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596BD7B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DF1EF0D" w14:textId="77777777">
        <w:trPr>
          <w:trHeight w:val="326"/>
        </w:trPr>
        <w:tc>
          <w:tcPr>
            <w:tcW w:w="10143" w:type="dxa"/>
            <w:gridSpan w:val="4"/>
            <w:shd w:val="clear" w:color="auto" w:fill="auto"/>
            <w:tcMar>
              <w:top w:w="100" w:type="dxa"/>
              <w:left w:w="100" w:type="dxa"/>
              <w:bottom w:w="100" w:type="dxa"/>
              <w:right w:w="100" w:type="dxa"/>
            </w:tcMar>
          </w:tcPr>
          <w:p w14:paraId="24593924"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5 Тема 10:</w:t>
            </w:r>
          </w:p>
        </w:tc>
      </w:tr>
      <w:tr w:rsidR="004425DD" w14:paraId="12064E6E" w14:textId="77777777">
        <w:trPr>
          <w:trHeight w:val="3326"/>
        </w:trPr>
        <w:tc>
          <w:tcPr>
            <w:tcW w:w="566" w:type="dxa"/>
            <w:shd w:val="clear" w:color="auto" w:fill="auto"/>
            <w:tcMar>
              <w:top w:w="100" w:type="dxa"/>
              <w:left w:w="100" w:type="dxa"/>
              <w:bottom w:w="100" w:type="dxa"/>
              <w:right w:w="100" w:type="dxa"/>
            </w:tcMar>
          </w:tcPr>
          <w:p w14:paraId="156C787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507" w:type="dxa"/>
            <w:shd w:val="clear" w:color="auto" w:fill="auto"/>
            <w:tcMar>
              <w:top w:w="100" w:type="dxa"/>
              <w:left w:w="100" w:type="dxa"/>
              <w:bottom w:w="100" w:type="dxa"/>
              <w:right w:w="100" w:type="dxa"/>
            </w:tcMar>
          </w:tcPr>
          <w:p w14:paraId="7D55AC7D" w14:textId="77777777" w:rsidR="004425DD" w:rsidRDefault="005475E4">
            <w:pPr>
              <w:widowControl w:val="0"/>
              <w:pBdr>
                <w:top w:val="nil"/>
                <w:left w:val="nil"/>
                <w:bottom w:val="nil"/>
                <w:right w:val="nil"/>
                <w:between w:val="nil"/>
              </w:pBdr>
              <w:spacing w:line="263" w:lineRule="auto"/>
              <w:ind w:left="117" w:right="108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Звуження кола кандидатів. Пропозиція роботи. Професійна орієнтація.  </w:t>
            </w:r>
            <w:r>
              <w:rPr>
                <w:rFonts w:ascii="Times New Roman" w:eastAsia="Times New Roman" w:hAnsi="Times New Roman" w:cs="Times New Roman"/>
                <w:b/>
                <w:color w:val="000000"/>
                <w:sz w:val="24"/>
                <w:szCs w:val="24"/>
              </w:rPr>
              <w:t xml:space="preserve">Перелік питань для обговорення: </w:t>
            </w:r>
          </w:p>
          <w:p w14:paraId="5AC73A02" w14:textId="77777777" w:rsidR="004425DD" w:rsidRDefault="005475E4">
            <w:pPr>
              <w:widowControl w:val="0"/>
              <w:pBdr>
                <w:top w:val="nil"/>
                <w:left w:val="nil"/>
                <w:bottom w:val="nil"/>
                <w:right w:val="nil"/>
                <w:between w:val="nil"/>
              </w:pBdr>
              <w:spacing w:before="12" w:line="229" w:lineRule="auto"/>
              <w:ind w:left="838" w:right="166"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критерії найчастіше використовують роботодавці для звуження кола  кандидатів на вакансію? </w:t>
            </w:r>
          </w:p>
          <w:p w14:paraId="28094FA5" w14:textId="77777777" w:rsidR="004425DD" w:rsidRDefault="005475E4">
            <w:pPr>
              <w:widowControl w:val="0"/>
              <w:pBdr>
                <w:top w:val="nil"/>
                <w:left w:val="nil"/>
                <w:bottom w:val="nil"/>
                <w:right w:val="nil"/>
                <w:between w:val="nil"/>
              </w:pBdr>
              <w:spacing w:before="44" w:line="229" w:lineRule="auto"/>
              <w:ind w:left="838" w:right="549"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можна підготувати ефективну пропозицію роботи, щоб вона була  привабливою для найкращих кандидатів? </w:t>
            </w:r>
          </w:p>
          <w:p w14:paraId="08413C85" w14:textId="77777777" w:rsidR="004425DD" w:rsidRDefault="005475E4">
            <w:pPr>
              <w:widowControl w:val="0"/>
              <w:pBdr>
                <w:top w:val="nil"/>
                <w:left w:val="nil"/>
                <w:bottom w:val="nil"/>
                <w:right w:val="nil"/>
                <w:between w:val="nil"/>
              </w:pBdr>
              <w:spacing w:before="46" w:line="241" w:lineRule="auto"/>
              <w:ind w:left="482" w:right="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сучасні методи добору персоналу використовують українські  компанії, щоб швидко й ефективно відсіяти невідповідних кандидатів? - Як впливає професійна орієнтація в школі або університеті на подальшу  конкурентоспроможність випускника на ринку праці? </w:t>
            </w:r>
          </w:p>
          <w:p w14:paraId="49BB6A0C" w14:textId="77777777" w:rsidR="004425DD" w:rsidRDefault="005475E4">
            <w:pPr>
              <w:widowControl w:val="0"/>
              <w:pBdr>
                <w:top w:val="nil"/>
                <w:left w:val="nil"/>
                <w:bottom w:val="nil"/>
                <w:right w:val="nil"/>
                <w:between w:val="nil"/>
              </w:pBdr>
              <w:spacing w:before="32"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Пасивний стан в теперішніх часах</w:t>
            </w:r>
          </w:p>
        </w:tc>
        <w:tc>
          <w:tcPr>
            <w:tcW w:w="566" w:type="dxa"/>
            <w:shd w:val="clear" w:color="auto" w:fill="auto"/>
            <w:tcMar>
              <w:top w:w="100" w:type="dxa"/>
              <w:left w:w="100" w:type="dxa"/>
              <w:bottom w:w="100" w:type="dxa"/>
              <w:right w:w="100" w:type="dxa"/>
            </w:tcMar>
          </w:tcPr>
          <w:p w14:paraId="35E01CE3"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71C0F1B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4AAB0ED7" w14:textId="77777777">
        <w:trPr>
          <w:trHeight w:val="640"/>
        </w:trPr>
        <w:tc>
          <w:tcPr>
            <w:tcW w:w="566" w:type="dxa"/>
            <w:shd w:val="clear" w:color="auto" w:fill="auto"/>
            <w:tcMar>
              <w:top w:w="100" w:type="dxa"/>
              <w:left w:w="100" w:type="dxa"/>
              <w:bottom w:w="100" w:type="dxa"/>
              <w:right w:w="100" w:type="dxa"/>
            </w:tcMar>
          </w:tcPr>
          <w:p w14:paraId="16FB8E2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507" w:type="dxa"/>
            <w:shd w:val="clear" w:color="auto" w:fill="auto"/>
            <w:tcMar>
              <w:top w:w="100" w:type="dxa"/>
              <w:left w:w="100" w:type="dxa"/>
              <w:bottom w:w="100" w:type="dxa"/>
              <w:right w:w="100" w:type="dxa"/>
            </w:tcMar>
          </w:tcPr>
          <w:p w14:paraId="4B885C5B"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10 модуль 5.  </w:t>
            </w:r>
          </w:p>
          <w:p w14:paraId="494BFD21"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Пасивний стан в минулих часах</w:t>
            </w:r>
          </w:p>
        </w:tc>
        <w:tc>
          <w:tcPr>
            <w:tcW w:w="566" w:type="dxa"/>
            <w:shd w:val="clear" w:color="auto" w:fill="auto"/>
            <w:tcMar>
              <w:top w:w="100" w:type="dxa"/>
              <w:left w:w="100" w:type="dxa"/>
              <w:bottom w:w="100" w:type="dxa"/>
              <w:right w:w="100" w:type="dxa"/>
            </w:tcMar>
          </w:tcPr>
          <w:p w14:paraId="033AAE50"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7D3DE5E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589A3B2F" w14:textId="77777777">
        <w:trPr>
          <w:trHeight w:val="3367"/>
        </w:trPr>
        <w:tc>
          <w:tcPr>
            <w:tcW w:w="566" w:type="dxa"/>
            <w:shd w:val="clear" w:color="auto" w:fill="auto"/>
            <w:tcMar>
              <w:top w:w="100" w:type="dxa"/>
              <w:left w:w="100" w:type="dxa"/>
              <w:bottom w:w="100" w:type="dxa"/>
              <w:right w:w="100" w:type="dxa"/>
            </w:tcMar>
          </w:tcPr>
          <w:p w14:paraId="1F65392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507" w:type="dxa"/>
            <w:shd w:val="clear" w:color="auto" w:fill="auto"/>
            <w:tcMar>
              <w:top w:w="100" w:type="dxa"/>
              <w:left w:w="100" w:type="dxa"/>
              <w:bottom w:w="100" w:type="dxa"/>
              <w:right w:w="100" w:type="dxa"/>
            </w:tcMar>
          </w:tcPr>
          <w:p w14:paraId="094F62D8"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Поняття конкурсу.  </w:t>
            </w:r>
          </w:p>
          <w:p w14:paraId="458FB6BC" w14:textId="77777777" w:rsidR="004425DD" w:rsidRDefault="005475E4">
            <w:pPr>
              <w:widowControl w:val="0"/>
              <w:pBdr>
                <w:top w:val="nil"/>
                <w:left w:val="nil"/>
                <w:bottom w:val="nil"/>
                <w:right w:val="nil"/>
                <w:between w:val="nil"/>
              </w:pBdr>
              <w:spacing w:before="36"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356221F7" w14:textId="77777777" w:rsidR="004425DD" w:rsidRDefault="005475E4">
            <w:pPr>
              <w:widowControl w:val="0"/>
              <w:pBdr>
                <w:top w:val="nil"/>
                <w:left w:val="nil"/>
                <w:bottom w:val="nil"/>
                <w:right w:val="nil"/>
                <w:between w:val="nil"/>
              </w:pBdr>
              <w:spacing w:before="36" w:line="252" w:lineRule="auto"/>
              <w:ind w:left="482" w:righ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Що таке конкурс у контексті працевлаштування та які його основні цілі? - Які етапи включає конкурсна процедура на зайняття вакантної посади? - Які документи зазвичай подають кандидати для участі в конкурсі на  працевлаштування? </w:t>
            </w:r>
          </w:p>
          <w:p w14:paraId="10BDC824" w14:textId="77777777" w:rsidR="004425DD" w:rsidRDefault="005475E4">
            <w:pPr>
              <w:widowControl w:val="0"/>
              <w:pBdr>
                <w:top w:val="nil"/>
                <w:left w:val="nil"/>
                <w:bottom w:val="nil"/>
                <w:right w:val="nil"/>
                <w:between w:val="nil"/>
              </w:pBdr>
              <w:spacing w:before="24" w:line="229" w:lineRule="auto"/>
              <w:ind w:left="838" w:right="824"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критерії зазвичай враховуються при оцінюванні кандидатів на  конкурсній основі? </w:t>
            </w:r>
          </w:p>
          <w:p w14:paraId="5BB3C486" w14:textId="77777777" w:rsidR="004425DD" w:rsidRDefault="005475E4">
            <w:pPr>
              <w:widowControl w:val="0"/>
              <w:pBdr>
                <w:top w:val="nil"/>
                <w:left w:val="nil"/>
                <w:bottom w:val="nil"/>
                <w:right w:val="nil"/>
                <w:between w:val="nil"/>
              </w:pBdr>
              <w:spacing w:before="44" w:line="229" w:lineRule="auto"/>
              <w:ind w:left="838" w:right="132"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чому полягають переваги конкурсного відбору для роботодавця та для  працівника? </w:t>
            </w:r>
          </w:p>
          <w:p w14:paraId="1A873268" w14:textId="77777777" w:rsidR="004425DD" w:rsidRDefault="005475E4">
            <w:pPr>
              <w:widowControl w:val="0"/>
              <w:pBdr>
                <w:top w:val="nil"/>
                <w:left w:val="nil"/>
                <w:bottom w:val="nil"/>
                <w:right w:val="nil"/>
                <w:between w:val="nil"/>
              </w:pBdr>
              <w:spacing w:before="4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Активний / пасивний стани в різних часах.</w:t>
            </w:r>
          </w:p>
        </w:tc>
        <w:tc>
          <w:tcPr>
            <w:tcW w:w="566" w:type="dxa"/>
            <w:shd w:val="clear" w:color="auto" w:fill="auto"/>
            <w:tcMar>
              <w:top w:w="100" w:type="dxa"/>
              <w:left w:w="100" w:type="dxa"/>
              <w:bottom w:w="100" w:type="dxa"/>
              <w:right w:w="100" w:type="dxa"/>
            </w:tcMar>
          </w:tcPr>
          <w:p w14:paraId="4FA57E92"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1AF5891F"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6A52FF35" w14:textId="77777777">
        <w:trPr>
          <w:trHeight w:val="326"/>
        </w:trPr>
        <w:tc>
          <w:tcPr>
            <w:tcW w:w="566" w:type="dxa"/>
            <w:shd w:val="clear" w:color="auto" w:fill="auto"/>
            <w:tcMar>
              <w:top w:w="100" w:type="dxa"/>
              <w:left w:w="100" w:type="dxa"/>
              <w:bottom w:w="100" w:type="dxa"/>
              <w:right w:w="100" w:type="dxa"/>
            </w:tcMar>
          </w:tcPr>
          <w:p w14:paraId="2FDD5A82"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59E5FE4C"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5 </w:t>
            </w:r>
          </w:p>
        </w:tc>
        <w:tc>
          <w:tcPr>
            <w:tcW w:w="566" w:type="dxa"/>
            <w:shd w:val="clear" w:color="auto" w:fill="auto"/>
            <w:tcMar>
              <w:top w:w="100" w:type="dxa"/>
              <w:left w:w="100" w:type="dxa"/>
              <w:bottom w:w="100" w:type="dxa"/>
              <w:right w:w="100" w:type="dxa"/>
            </w:tcMar>
          </w:tcPr>
          <w:p w14:paraId="675997FA"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7328410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C554790" w14:textId="77777777">
        <w:trPr>
          <w:trHeight w:val="323"/>
        </w:trPr>
        <w:tc>
          <w:tcPr>
            <w:tcW w:w="10143" w:type="dxa"/>
            <w:gridSpan w:val="4"/>
            <w:shd w:val="clear" w:color="auto" w:fill="auto"/>
            <w:tcMar>
              <w:top w:w="100" w:type="dxa"/>
              <w:left w:w="100" w:type="dxa"/>
              <w:bottom w:w="100" w:type="dxa"/>
              <w:right w:w="100" w:type="dxa"/>
            </w:tcMar>
          </w:tcPr>
          <w:p w14:paraId="0D157C7C"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Тема 11:</w:t>
            </w:r>
          </w:p>
        </w:tc>
      </w:tr>
      <w:tr w:rsidR="004425DD" w14:paraId="49B69BD7" w14:textId="77777777">
        <w:trPr>
          <w:trHeight w:val="2184"/>
        </w:trPr>
        <w:tc>
          <w:tcPr>
            <w:tcW w:w="566" w:type="dxa"/>
            <w:shd w:val="clear" w:color="auto" w:fill="auto"/>
            <w:tcMar>
              <w:top w:w="100" w:type="dxa"/>
              <w:left w:w="100" w:type="dxa"/>
              <w:bottom w:w="100" w:type="dxa"/>
              <w:right w:w="100" w:type="dxa"/>
            </w:tcMar>
          </w:tcPr>
          <w:p w14:paraId="3EA720B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8507" w:type="dxa"/>
            <w:shd w:val="clear" w:color="auto" w:fill="auto"/>
            <w:tcMar>
              <w:top w:w="100" w:type="dxa"/>
              <w:left w:w="100" w:type="dxa"/>
              <w:bottom w:w="100" w:type="dxa"/>
              <w:right w:w="100" w:type="dxa"/>
            </w:tcMar>
          </w:tcPr>
          <w:p w14:paraId="2C9F4900"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Навчання і підготовка кадрів.  </w:t>
            </w:r>
          </w:p>
          <w:p w14:paraId="75C05F23" w14:textId="77777777" w:rsidR="004425DD" w:rsidRDefault="005475E4">
            <w:pPr>
              <w:widowControl w:val="0"/>
              <w:pBdr>
                <w:top w:val="nil"/>
                <w:left w:val="nil"/>
                <w:bottom w:val="nil"/>
                <w:right w:val="nil"/>
                <w:between w:val="nil"/>
              </w:pBdr>
              <w:spacing w:before="34"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700EAF42" w14:textId="77777777" w:rsidR="004425DD" w:rsidRDefault="005475E4">
            <w:pPr>
              <w:widowControl w:val="0"/>
              <w:pBdr>
                <w:top w:val="nil"/>
                <w:left w:val="nil"/>
                <w:bottom w:val="nil"/>
                <w:right w:val="nil"/>
                <w:between w:val="nil"/>
              </w:pBdr>
              <w:spacing w:before="37" w:line="245" w:lineRule="auto"/>
              <w:ind w:left="482" w:right="2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підприємство оцінює потребу в підвищенні кваліфікації працівників? - Яку роль відіграють тренінги та семінари у розвитку професійних  навичок співробітників? </w:t>
            </w:r>
          </w:p>
          <w:p w14:paraId="7E666664" w14:textId="77777777" w:rsidR="004425DD" w:rsidRDefault="005475E4">
            <w:pPr>
              <w:widowControl w:val="0"/>
              <w:pBdr>
                <w:top w:val="nil"/>
                <w:left w:val="nil"/>
                <w:bottom w:val="nil"/>
                <w:right w:val="nil"/>
                <w:between w:val="nil"/>
              </w:pBdr>
              <w:spacing w:before="30" w:line="263" w:lineRule="auto"/>
              <w:ind w:left="117" w:right="1321" w:firstLine="365"/>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Як компанія адаптує нових працівників до робочого процесу?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Тепер. </w:t>
            </w:r>
            <w:proofErr w:type="spellStart"/>
            <w:r>
              <w:rPr>
                <w:rFonts w:ascii="Times New Roman" w:eastAsia="Times New Roman" w:hAnsi="Times New Roman" w:cs="Times New Roman"/>
                <w:color w:val="000000"/>
                <w:sz w:val="24"/>
                <w:szCs w:val="24"/>
              </w:rPr>
              <w:t>перфектний</w:t>
            </w:r>
            <w:proofErr w:type="spellEnd"/>
            <w:r>
              <w:rPr>
                <w:rFonts w:ascii="Times New Roman" w:eastAsia="Times New Roman" w:hAnsi="Times New Roman" w:cs="Times New Roman"/>
                <w:color w:val="000000"/>
                <w:sz w:val="24"/>
                <w:szCs w:val="24"/>
              </w:rPr>
              <w:t xml:space="preserve"> час з прислівниками </w:t>
            </w:r>
            <w:proofErr w:type="spellStart"/>
            <w:r>
              <w:rPr>
                <w:rFonts w:ascii="Times New Roman" w:eastAsia="Times New Roman" w:hAnsi="Times New Roman" w:cs="Times New Roman"/>
                <w:i/>
                <w:color w:val="000000"/>
                <w:sz w:val="24"/>
                <w:szCs w:val="24"/>
              </w:rPr>
              <w:t>just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already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yet</w:t>
            </w:r>
            <w:proofErr w:type="spellEnd"/>
            <w:r>
              <w:rPr>
                <w:rFonts w:ascii="Times New Roman" w:eastAsia="Times New Roman" w:hAnsi="Times New Roman" w:cs="Times New Roman"/>
                <w:i/>
                <w:color w:val="000000"/>
                <w:sz w:val="24"/>
                <w:szCs w:val="24"/>
              </w:rPr>
              <w:t>.</w:t>
            </w:r>
          </w:p>
        </w:tc>
        <w:tc>
          <w:tcPr>
            <w:tcW w:w="566" w:type="dxa"/>
            <w:shd w:val="clear" w:color="auto" w:fill="auto"/>
            <w:tcMar>
              <w:top w:w="100" w:type="dxa"/>
              <w:left w:w="100" w:type="dxa"/>
              <w:bottom w:w="100" w:type="dxa"/>
              <w:right w:w="100" w:type="dxa"/>
            </w:tcMar>
          </w:tcPr>
          <w:p w14:paraId="39730E6D"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504" w:type="dxa"/>
            <w:shd w:val="clear" w:color="auto" w:fill="auto"/>
            <w:tcMar>
              <w:top w:w="100" w:type="dxa"/>
              <w:left w:w="100" w:type="dxa"/>
              <w:bottom w:w="100" w:type="dxa"/>
              <w:right w:w="100" w:type="dxa"/>
            </w:tcMar>
          </w:tcPr>
          <w:p w14:paraId="0DFD4E6E"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7D8564B0" w14:textId="77777777" w:rsidR="004425DD" w:rsidRDefault="004425DD">
      <w:pPr>
        <w:widowControl w:val="0"/>
        <w:pBdr>
          <w:top w:val="nil"/>
          <w:left w:val="nil"/>
          <w:bottom w:val="nil"/>
          <w:right w:val="nil"/>
          <w:between w:val="nil"/>
        </w:pBdr>
        <w:rPr>
          <w:color w:val="000000"/>
        </w:rPr>
      </w:pPr>
    </w:p>
    <w:p w14:paraId="0174AF20" w14:textId="77777777" w:rsidR="004425DD" w:rsidRDefault="004425DD">
      <w:pPr>
        <w:widowControl w:val="0"/>
        <w:pBdr>
          <w:top w:val="nil"/>
          <w:left w:val="nil"/>
          <w:bottom w:val="nil"/>
          <w:right w:val="nil"/>
          <w:between w:val="nil"/>
        </w:pBdr>
        <w:rPr>
          <w:color w:val="000000"/>
        </w:rPr>
      </w:pPr>
    </w:p>
    <w:tbl>
      <w:tblPr>
        <w:tblStyle w:val="ac"/>
        <w:tblW w:w="10144" w:type="dxa"/>
        <w:tblInd w:w="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
        <w:gridCol w:w="8508"/>
        <w:gridCol w:w="566"/>
        <w:gridCol w:w="504"/>
      </w:tblGrid>
      <w:tr w:rsidR="004425DD" w14:paraId="62C15AC3" w14:textId="77777777">
        <w:trPr>
          <w:trHeight w:val="324"/>
        </w:trPr>
        <w:tc>
          <w:tcPr>
            <w:tcW w:w="566" w:type="dxa"/>
            <w:shd w:val="clear" w:color="auto" w:fill="auto"/>
            <w:tcMar>
              <w:top w:w="100" w:type="dxa"/>
              <w:left w:w="100" w:type="dxa"/>
              <w:bottom w:w="100" w:type="dxa"/>
              <w:right w:w="100" w:type="dxa"/>
            </w:tcMar>
          </w:tcPr>
          <w:p w14:paraId="746F036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8507" w:type="dxa"/>
            <w:shd w:val="clear" w:color="auto" w:fill="auto"/>
            <w:tcMar>
              <w:top w:w="100" w:type="dxa"/>
              <w:left w:w="100" w:type="dxa"/>
              <w:bottom w:w="100" w:type="dxa"/>
              <w:right w:w="100" w:type="dxa"/>
            </w:tcMar>
          </w:tcPr>
          <w:p w14:paraId="61E2DA77"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11 модуль 6.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Речення з </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color w:val="000000"/>
                <w:sz w:val="24"/>
                <w:szCs w:val="24"/>
              </w:rPr>
              <w:t xml:space="preserve">. </w:t>
            </w:r>
          </w:p>
        </w:tc>
        <w:tc>
          <w:tcPr>
            <w:tcW w:w="566" w:type="dxa"/>
            <w:shd w:val="clear" w:color="auto" w:fill="auto"/>
            <w:tcMar>
              <w:top w:w="100" w:type="dxa"/>
              <w:left w:w="100" w:type="dxa"/>
              <w:bottom w:w="100" w:type="dxa"/>
              <w:right w:w="100" w:type="dxa"/>
            </w:tcMar>
          </w:tcPr>
          <w:p w14:paraId="56E3EE41"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01382A74"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58F015AB" w14:textId="77777777">
        <w:trPr>
          <w:trHeight w:val="3644"/>
        </w:trPr>
        <w:tc>
          <w:tcPr>
            <w:tcW w:w="566" w:type="dxa"/>
            <w:shd w:val="clear" w:color="auto" w:fill="auto"/>
            <w:tcMar>
              <w:top w:w="100" w:type="dxa"/>
              <w:left w:w="100" w:type="dxa"/>
              <w:bottom w:w="100" w:type="dxa"/>
              <w:right w:w="100" w:type="dxa"/>
            </w:tcMar>
          </w:tcPr>
          <w:p w14:paraId="2EC3D4A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8507" w:type="dxa"/>
            <w:shd w:val="clear" w:color="auto" w:fill="auto"/>
            <w:tcMar>
              <w:top w:w="100" w:type="dxa"/>
              <w:left w:w="100" w:type="dxa"/>
              <w:bottom w:w="100" w:type="dxa"/>
              <w:right w:w="100" w:type="dxa"/>
            </w:tcMar>
          </w:tcPr>
          <w:p w14:paraId="29C168CD" w14:textId="77777777" w:rsidR="004425DD" w:rsidRDefault="005475E4">
            <w:pPr>
              <w:widowControl w:val="0"/>
              <w:pBdr>
                <w:top w:val="nil"/>
                <w:left w:val="nil"/>
                <w:bottom w:val="nil"/>
                <w:right w:val="nil"/>
                <w:between w:val="nil"/>
              </w:pBdr>
              <w:spacing w:line="262" w:lineRule="auto"/>
              <w:ind w:left="117" w:right="1534" w:firstLine="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Спілкування за допомогою сучасних технологій. Сучасні </w:t>
            </w:r>
            <w:proofErr w:type="spellStart"/>
            <w:r>
              <w:rPr>
                <w:rFonts w:ascii="Times New Roman" w:eastAsia="Times New Roman" w:hAnsi="Times New Roman" w:cs="Times New Roman"/>
                <w:color w:val="000000"/>
                <w:sz w:val="24"/>
                <w:szCs w:val="24"/>
              </w:rPr>
              <w:t>гаджети</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Перелік питань для обговорення: </w:t>
            </w:r>
          </w:p>
          <w:p w14:paraId="7BDE5669" w14:textId="77777777" w:rsidR="004425DD" w:rsidRDefault="005475E4">
            <w:pPr>
              <w:widowControl w:val="0"/>
              <w:pBdr>
                <w:top w:val="nil"/>
                <w:left w:val="nil"/>
                <w:bottom w:val="nil"/>
                <w:right w:val="nil"/>
                <w:between w:val="nil"/>
              </w:pBdr>
              <w:spacing w:before="14" w:line="229" w:lineRule="auto"/>
              <w:ind w:left="835" w:right="140"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переваги та недоліки спілкування через сучасні технології порівняно  з особистим спілкуванням? </w:t>
            </w:r>
          </w:p>
          <w:p w14:paraId="1BA60776" w14:textId="77777777" w:rsidR="004425DD" w:rsidRDefault="005475E4">
            <w:pPr>
              <w:widowControl w:val="0"/>
              <w:pBdr>
                <w:top w:val="nil"/>
                <w:left w:val="nil"/>
                <w:bottom w:val="nil"/>
                <w:right w:val="nil"/>
                <w:between w:val="nil"/>
              </w:pBdr>
              <w:spacing w:before="46" w:line="245" w:lineRule="auto"/>
              <w:ind w:left="482" w:righ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смартфони та інші </w:t>
            </w:r>
            <w:proofErr w:type="spellStart"/>
            <w:r>
              <w:rPr>
                <w:rFonts w:ascii="Times New Roman" w:eastAsia="Times New Roman" w:hAnsi="Times New Roman" w:cs="Times New Roman"/>
                <w:color w:val="000000"/>
                <w:sz w:val="24"/>
                <w:szCs w:val="24"/>
              </w:rPr>
              <w:t>гаджети</w:t>
            </w:r>
            <w:proofErr w:type="spellEnd"/>
            <w:r>
              <w:rPr>
                <w:rFonts w:ascii="Times New Roman" w:eastAsia="Times New Roman" w:hAnsi="Times New Roman" w:cs="Times New Roman"/>
                <w:color w:val="000000"/>
                <w:sz w:val="24"/>
                <w:szCs w:val="24"/>
              </w:rPr>
              <w:t xml:space="preserve"> впливають на якість людських взаємин? - Які додатки або платформи найчастіше використовують українці для  онлайн-спілкування, і чому саме їх? </w:t>
            </w:r>
          </w:p>
          <w:p w14:paraId="4B790385" w14:textId="77777777" w:rsidR="004425DD" w:rsidRDefault="005475E4">
            <w:pPr>
              <w:widowControl w:val="0"/>
              <w:pBdr>
                <w:top w:val="nil"/>
                <w:left w:val="nil"/>
                <w:bottom w:val="nil"/>
                <w:right w:val="nil"/>
                <w:between w:val="nil"/>
              </w:pBdr>
              <w:spacing w:before="30" w:line="229" w:lineRule="auto"/>
              <w:ind w:left="830" w:right="230" w:hanging="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Чи можливо зберегти конфіденційність під час спілкування в інтернеті?  Як це зробити? </w:t>
            </w:r>
          </w:p>
          <w:p w14:paraId="7C88F45B" w14:textId="77777777" w:rsidR="004425DD" w:rsidRDefault="005475E4">
            <w:pPr>
              <w:widowControl w:val="0"/>
              <w:pBdr>
                <w:top w:val="nil"/>
                <w:left w:val="nil"/>
                <w:bottom w:val="nil"/>
                <w:right w:val="nil"/>
                <w:between w:val="nil"/>
              </w:pBdr>
              <w:spacing w:before="44" w:line="229" w:lineRule="auto"/>
              <w:ind w:left="838" w:right="1208"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Який вплив мають сучасні технології на розвиток мовлення та  писемності молоді? </w:t>
            </w:r>
          </w:p>
          <w:p w14:paraId="2D134E9B" w14:textId="77777777" w:rsidR="004425DD" w:rsidRDefault="005475E4">
            <w:pPr>
              <w:widowControl w:val="0"/>
              <w:pBdr>
                <w:top w:val="nil"/>
                <w:left w:val="nil"/>
                <w:bottom w:val="nil"/>
                <w:right w:val="nil"/>
                <w:between w:val="nil"/>
              </w:pBdr>
              <w:spacing w:before="47"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Речення умови I типу.</w:t>
            </w:r>
          </w:p>
        </w:tc>
        <w:tc>
          <w:tcPr>
            <w:tcW w:w="566" w:type="dxa"/>
            <w:shd w:val="clear" w:color="auto" w:fill="auto"/>
            <w:tcMar>
              <w:top w:w="100" w:type="dxa"/>
              <w:left w:w="100" w:type="dxa"/>
              <w:bottom w:w="100" w:type="dxa"/>
              <w:right w:w="100" w:type="dxa"/>
            </w:tcMar>
          </w:tcPr>
          <w:p w14:paraId="58BB5A69"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 w:type="dxa"/>
            <w:shd w:val="clear" w:color="auto" w:fill="auto"/>
            <w:tcMar>
              <w:top w:w="100" w:type="dxa"/>
              <w:left w:w="100" w:type="dxa"/>
              <w:bottom w:w="100" w:type="dxa"/>
              <w:right w:w="100" w:type="dxa"/>
            </w:tcMar>
          </w:tcPr>
          <w:p w14:paraId="268860A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70DA963B" w14:textId="77777777">
        <w:trPr>
          <w:trHeight w:val="326"/>
        </w:trPr>
        <w:tc>
          <w:tcPr>
            <w:tcW w:w="10143" w:type="dxa"/>
            <w:gridSpan w:val="4"/>
            <w:shd w:val="clear" w:color="auto" w:fill="auto"/>
            <w:tcMar>
              <w:top w:w="100" w:type="dxa"/>
              <w:left w:w="100" w:type="dxa"/>
              <w:bottom w:w="100" w:type="dxa"/>
              <w:right w:w="100" w:type="dxa"/>
            </w:tcMar>
          </w:tcPr>
          <w:p w14:paraId="0D7C33C4"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Змістовий модуль 6 Тема 12:</w:t>
            </w:r>
          </w:p>
        </w:tc>
      </w:tr>
      <w:tr w:rsidR="004425DD" w14:paraId="3F4F2CF4" w14:textId="77777777">
        <w:trPr>
          <w:trHeight w:val="3089"/>
        </w:trPr>
        <w:tc>
          <w:tcPr>
            <w:tcW w:w="566" w:type="dxa"/>
            <w:shd w:val="clear" w:color="auto" w:fill="auto"/>
            <w:tcMar>
              <w:top w:w="100" w:type="dxa"/>
              <w:left w:w="100" w:type="dxa"/>
              <w:bottom w:w="100" w:type="dxa"/>
              <w:right w:w="100" w:type="dxa"/>
            </w:tcMar>
          </w:tcPr>
          <w:p w14:paraId="0CC23FD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8507" w:type="dxa"/>
            <w:shd w:val="clear" w:color="auto" w:fill="auto"/>
            <w:tcMar>
              <w:top w:w="100" w:type="dxa"/>
              <w:left w:w="100" w:type="dxa"/>
              <w:bottom w:w="100" w:type="dxa"/>
              <w:right w:w="100" w:type="dxa"/>
            </w:tcMar>
          </w:tcPr>
          <w:p w14:paraId="1317A58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Кар’єра у сфері управління персоналом.  </w:t>
            </w:r>
          </w:p>
          <w:p w14:paraId="0D35C2AD" w14:textId="77777777" w:rsidR="004425DD" w:rsidRDefault="005475E4">
            <w:pPr>
              <w:widowControl w:val="0"/>
              <w:pBdr>
                <w:top w:val="nil"/>
                <w:left w:val="nil"/>
                <w:bottom w:val="nil"/>
                <w:right w:val="nil"/>
                <w:between w:val="nil"/>
              </w:pBdr>
              <w:spacing w:before="34"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питань для обговорення: </w:t>
            </w:r>
          </w:p>
          <w:p w14:paraId="627A14C7" w14:textId="77777777" w:rsidR="004425DD" w:rsidRDefault="005475E4">
            <w:pPr>
              <w:widowControl w:val="0"/>
              <w:pBdr>
                <w:top w:val="nil"/>
                <w:left w:val="nil"/>
                <w:bottom w:val="nil"/>
                <w:right w:val="nil"/>
                <w:between w:val="nil"/>
              </w:pBdr>
              <w:spacing w:before="36" w:line="251" w:lineRule="auto"/>
              <w:ind w:left="482"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ключові навички необхідні для успішної кар’єри в HR-сфері? - Якими є основні напрямки роботи фахівця з управління персоналом? - Які освітні програми або курси допомагають підготуватись до професії  HR-менеджера? </w:t>
            </w:r>
          </w:p>
          <w:p w14:paraId="007BFD66" w14:textId="77777777" w:rsidR="004425DD" w:rsidRDefault="005475E4">
            <w:pPr>
              <w:widowControl w:val="0"/>
              <w:pBdr>
                <w:top w:val="nil"/>
                <w:left w:val="nil"/>
                <w:bottom w:val="nil"/>
                <w:right w:val="nil"/>
                <w:between w:val="nil"/>
              </w:pBdr>
              <w:spacing w:before="24" w:line="229" w:lineRule="auto"/>
              <w:ind w:left="838" w:right="45" w:hanging="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Які виклики найчастіше виникають у роботі HR-фахівця в українських  компаніях? </w:t>
            </w:r>
          </w:p>
          <w:p w14:paraId="2FB4E322" w14:textId="77777777" w:rsidR="004425DD" w:rsidRDefault="005475E4">
            <w:pPr>
              <w:widowControl w:val="0"/>
              <w:pBdr>
                <w:top w:val="nil"/>
                <w:left w:val="nil"/>
                <w:bottom w:val="nil"/>
                <w:right w:val="nil"/>
                <w:between w:val="nil"/>
              </w:pBdr>
              <w:spacing w:before="46" w:line="262" w:lineRule="auto"/>
              <w:ind w:left="117" w:right="1106" w:firstLine="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 побудувати кар’єрний шлях від </w:t>
            </w:r>
            <w:proofErr w:type="spellStart"/>
            <w:r>
              <w:rPr>
                <w:rFonts w:ascii="Times New Roman" w:eastAsia="Times New Roman" w:hAnsi="Times New Roman" w:cs="Times New Roman"/>
                <w:color w:val="000000"/>
                <w:sz w:val="24"/>
                <w:szCs w:val="24"/>
              </w:rPr>
              <w:t>рекрутера</w:t>
            </w:r>
            <w:proofErr w:type="spellEnd"/>
            <w:r>
              <w:rPr>
                <w:rFonts w:ascii="Times New Roman" w:eastAsia="Times New Roman" w:hAnsi="Times New Roman" w:cs="Times New Roman"/>
                <w:color w:val="000000"/>
                <w:sz w:val="24"/>
                <w:szCs w:val="24"/>
              </w:rPr>
              <w:t xml:space="preserve"> до HR-директора?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Пряма мова</w:t>
            </w:r>
          </w:p>
        </w:tc>
        <w:tc>
          <w:tcPr>
            <w:tcW w:w="566" w:type="dxa"/>
            <w:shd w:val="clear" w:color="auto" w:fill="auto"/>
            <w:tcMar>
              <w:top w:w="100" w:type="dxa"/>
              <w:left w:w="100" w:type="dxa"/>
              <w:bottom w:w="100" w:type="dxa"/>
              <w:right w:w="100" w:type="dxa"/>
            </w:tcMar>
          </w:tcPr>
          <w:p w14:paraId="497A683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 w:type="dxa"/>
            <w:shd w:val="clear" w:color="auto" w:fill="auto"/>
            <w:tcMar>
              <w:top w:w="100" w:type="dxa"/>
              <w:left w:w="100" w:type="dxa"/>
              <w:bottom w:w="100" w:type="dxa"/>
              <w:right w:w="100" w:type="dxa"/>
            </w:tcMar>
          </w:tcPr>
          <w:p w14:paraId="77FCFBA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425DD" w14:paraId="3A497E97" w14:textId="77777777">
        <w:trPr>
          <w:trHeight w:val="326"/>
        </w:trPr>
        <w:tc>
          <w:tcPr>
            <w:tcW w:w="566" w:type="dxa"/>
            <w:shd w:val="clear" w:color="auto" w:fill="auto"/>
            <w:tcMar>
              <w:top w:w="100" w:type="dxa"/>
              <w:left w:w="100" w:type="dxa"/>
              <w:bottom w:w="100" w:type="dxa"/>
              <w:right w:w="100" w:type="dxa"/>
            </w:tcMar>
          </w:tcPr>
          <w:p w14:paraId="5B7C6D1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8507" w:type="dxa"/>
            <w:shd w:val="clear" w:color="auto" w:fill="auto"/>
            <w:tcMar>
              <w:top w:w="100" w:type="dxa"/>
              <w:left w:w="100" w:type="dxa"/>
              <w:bottom w:w="100" w:type="dxa"/>
              <w:right w:w="100" w:type="dxa"/>
            </w:tcMar>
          </w:tcPr>
          <w:p w14:paraId="4F7142F9"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Розвиток усного мовлення на тему 12 модуль 6. </w:t>
            </w:r>
            <w:r>
              <w:rPr>
                <w:rFonts w:ascii="Times New Roman" w:eastAsia="Times New Roman" w:hAnsi="Times New Roman" w:cs="Times New Roman"/>
                <w:b/>
                <w:color w:val="000000"/>
                <w:sz w:val="24"/>
                <w:szCs w:val="24"/>
              </w:rPr>
              <w:t xml:space="preserve">Граматика: </w:t>
            </w:r>
            <w:r>
              <w:rPr>
                <w:rFonts w:ascii="Times New Roman" w:eastAsia="Times New Roman" w:hAnsi="Times New Roman" w:cs="Times New Roman"/>
                <w:color w:val="000000"/>
                <w:sz w:val="24"/>
                <w:szCs w:val="24"/>
              </w:rPr>
              <w:t xml:space="preserve">Непряма мова </w:t>
            </w:r>
          </w:p>
        </w:tc>
        <w:tc>
          <w:tcPr>
            <w:tcW w:w="566" w:type="dxa"/>
            <w:shd w:val="clear" w:color="auto" w:fill="auto"/>
            <w:tcMar>
              <w:top w:w="100" w:type="dxa"/>
              <w:left w:w="100" w:type="dxa"/>
              <w:bottom w:w="100" w:type="dxa"/>
              <w:right w:w="100" w:type="dxa"/>
            </w:tcMar>
          </w:tcPr>
          <w:p w14:paraId="472338D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 w:type="dxa"/>
            <w:shd w:val="clear" w:color="auto" w:fill="auto"/>
            <w:tcMar>
              <w:top w:w="100" w:type="dxa"/>
              <w:left w:w="100" w:type="dxa"/>
              <w:bottom w:w="100" w:type="dxa"/>
              <w:right w:w="100" w:type="dxa"/>
            </w:tcMar>
          </w:tcPr>
          <w:p w14:paraId="2D47E5D9"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0CCB0A6" w14:textId="77777777">
        <w:trPr>
          <w:trHeight w:val="326"/>
        </w:trPr>
        <w:tc>
          <w:tcPr>
            <w:tcW w:w="566" w:type="dxa"/>
            <w:shd w:val="clear" w:color="auto" w:fill="auto"/>
            <w:tcMar>
              <w:top w:w="100" w:type="dxa"/>
              <w:left w:w="100" w:type="dxa"/>
              <w:bottom w:w="100" w:type="dxa"/>
              <w:right w:w="100" w:type="dxa"/>
            </w:tcMar>
          </w:tcPr>
          <w:p w14:paraId="308A28A5"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3F4607DA"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Закріплення пройденого матеріалу. Модульна контрольна 6. </w:t>
            </w:r>
          </w:p>
        </w:tc>
        <w:tc>
          <w:tcPr>
            <w:tcW w:w="566" w:type="dxa"/>
            <w:shd w:val="clear" w:color="auto" w:fill="auto"/>
            <w:tcMar>
              <w:top w:w="100" w:type="dxa"/>
              <w:left w:w="100" w:type="dxa"/>
              <w:bottom w:w="100" w:type="dxa"/>
              <w:right w:w="100" w:type="dxa"/>
            </w:tcMar>
          </w:tcPr>
          <w:p w14:paraId="7CA7FBB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4" w:type="dxa"/>
            <w:shd w:val="clear" w:color="auto" w:fill="auto"/>
            <w:tcMar>
              <w:top w:w="100" w:type="dxa"/>
              <w:left w:w="100" w:type="dxa"/>
              <w:bottom w:w="100" w:type="dxa"/>
              <w:right w:w="100" w:type="dxa"/>
            </w:tcMar>
          </w:tcPr>
          <w:p w14:paraId="5370FDFD"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38FA79E4" w14:textId="77777777">
        <w:trPr>
          <w:trHeight w:val="326"/>
        </w:trPr>
        <w:tc>
          <w:tcPr>
            <w:tcW w:w="566" w:type="dxa"/>
            <w:shd w:val="clear" w:color="auto" w:fill="auto"/>
            <w:tcMar>
              <w:top w:w="100" w:type="dxa"/>
              <w:left w:w="100" w:type="dxa"/>
              <w:bottom w:w="100" w:type="dxa"/>
              <w:right w:w="100" w:type="dxa"/>
            </w:tcMar>
          </w:tcPr>
          <w:p w14:paraId="37A18CB3"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507" w:type="dxa"/>
            <w:shd w:val="clear" w:color="auto" w:fill="auto"/>
            <w:tcMar>
              <w:top w:w="100" w:type="dxa"/>
              <w:left w:w="100" w:type="dxa"/>
              <w:bottom w:w="100" w:type="dxa"/>
              <w:right w:w="100" w:type="dxa"/>
            </w:tcMar>
          </w:tcPr>
          <w:p w14:paraId="4B9F71F0"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Всього </w:t>
            </w:r>
          </w:p>
        </w:tc>
        <w:tc>
          <w:tcPr>
            <w:tcW w:w="566" w:type="dxa"/>
            <w:shd w:val="clear" w:color="auto" w:fill="auto"/>
            <w:tcMar>
              <w:top w:w="100" w:type="dxa"/>
              <w:left w:w="100" w:type="dxa"/>
              <w:bottom w:w="100" w:type="dxa"/>
              <w:right w:w="100" w:type="dxa"/>
            </w:tcMar>
          </w:tcPr>
          <w:p w14:paraId="3EE2E5E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504" w:type="dxa"/>
            <w:shd w:val="clear" w:color="auto" w:fill="auto"/>
            <w:tcMar>
              <w:top w:w="100" w:type="dxa"/>
              <w:left w:w="100" w:type="dxa"/>
              <w:bottom w:w="100" w:type="dxa"/>
              <w:right w:w="100" w:type="dxa"/>
            </w:tcMar>
          </w:tcPr>
          <w:p w14:paraId="219A56A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bl>
    <w:p w14:paraId="7C22EF06" w14:textId="77777777" w:rsidR="004425DD" w:rsidRDefault="004425DD">
      <w:pPr>
        <w:widowControl w:val="0"/>
        <w:pBdr>
          <w:top w:val="nil"/>
          <w:left w:val="nil"/>
          <w:bottom w:val="nil"/>
          <w:right w:val="nil"/>
          <w:between w:val="nil"/>
        </w:pBdr>
        <w:rPr>
          <w:color w:val="000000"/>
        </w:rPr>
      </w:pPr>
    </w:p>
    <w:p w14:paraId="6338B928" w14:textId="77777777" w:rsidR="004425DD" w:rsidRDefault="004425DD">
      <w:pPr>
        <w:widowControl w:val="0"/>
        <w:pBdr>
          <w:top w:val="nil"/>
          <w:left w:val="nil"/>
          <w:bottom w:val="nil"/>
          <w:right w:val="nil"/>
          <w:between w:val="nil"/>
        </w:pBdr>
        <w:rPr>
          <w:color w:val="000000"/>
        </w:rPr>
      </w:pPr>
    </w:p>
    <w:p w14:paraId="122416AA" w14:textId="77777777" w:rsidR="004425DD" w:rsidRDefault="005475E4">
      <w:pPr>
        <w:widowControl w:val="0"/>
        <w:pBdr>
          <w:top w:val="nil"/>
          <w:left w:val="nil"/>
          <w:bottom w:val="nil"/>
          <w:right w:val="nil"/>
          <w:between w:val="nil"/>
        </w:pBdr>
        <w:spacing w:line="240" w:lineRule="auto"/>
        <w:ind w:left="27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Завдання для самостійної роботи студентів</w:t>
      </w:r>
    </w:p>
    <w:tbl>
      <w:tblPr>
        <w:tblStyle w:val="ad"/>
        <w:tblW w:w="100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3886"/>
        <w:gridCol w:w="4402"/>
        <w:gridCol w:w="607"/>
        <w:gridCol w:w="576"/>
      </w:tblGrid>
      <w:tr w:rsidR="004425DD" w14:paraId="2763C38E" w14:textId="77777777">
        <w:trPr>
          <w:trHeight w:val="600"/>
        </w:trPr>
        <w:tc>
          <w:tcPr>
            <w:tcW w:w="561" w:type="dxa"/>
            <w:shd w:val="clear" w:color="auto" w:fill="auto"/>
            <w:tcMar>
              <w:top w:w="100" w:type="dxa"/>
              <w:left w:w="100" w:type="dxa"/>
              <w:bottom w:w="100" w:type="dxa"/>
              <w:right w:w="100" w:type="dxa"/>
            </w:tcMar>
          </w:tcPr>
          <w:p w14:paraId="0D863727" w14:textId="77777777" w:rsidR="004425DD" w:rsidRDefault="005475E4">
            <w:pPr>
              <w:widowControl w:val="0"/>
              <w:pBdr>
                <w:top w:val="nil"/>
                <w:left w:val="nil"/>
                <w:bottom w:val="nil"/>
                <w:right w:val="nil"/>
                <w:between w:val="nil"/>
              </w:pBdr>
              <w:spacing w:line="240" w:lineRule="auto"/>
              <w:ind w:left="9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tc>
        <w:tc>
          <w:tcPr>
            <w:tcW w:w="8288" w:type="dxa"/>
            <w:gridSpan w:val="2"/>
            <w:shd w:val="clear" w:color="auto" w:fill="auto"/>
            <w:tcMar>
              <w:top w:w="100" w:type="dxa"/>
              <w:left w:w="100" w:type="dxa"/>
              <w:bottom w:w="100" w:type="dxa"/>
              <w:right w:w="100" w:type="dxa"/>
            </w:tcMar>
          </w:tcPr>
          <w:p w14:paraId="70FE79E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Назва теми </w:t>
            </w:r>
          </w:p>
        </w:tc>
        <w:tc>
          <w:tcPr>
            <w:tcW w:w="607" w:type="dxa"/>
            <w:shd w:val="clear" w:color="auto" w:fill="auto"/>
            <w:tcMar>
              <w:top w:w="100" w:type="dxa"/>
              <w:left w:w="100" w:type="dxa"/>
              <w:bottom w:w="100" w:type="dxa"/>
              <w:right w:w="100" w:type="dxa"/>
            </w:tcMar>
          </w:tcPr>
          <w:p w14:paraId="6D978F9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год </w:t>
            </w:r>
          </w:p>
          <w:p w14:paraId="6A6CC40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д.ф</w:t>
            </w:r>
            <w:proofErr w:type="spellEnd"/>
            <w:r>
              <w:rPr>
                <w:rFonts w:ascii="Times New Roman" w:eastAsia="Times New Roman" w:hAnsi="Times New Roman" w:cs="Times New Roman"/>
                <w:b/>
                <w:color w:val="000000"/>
                <w:sz w:val="24"/>
                <w:szCs w:val="24"/>
              </w:rPr>
              <w:lastRenderedPageBreak/>
              <w:t>.</w:t>
            </w:r>
          </w:p>
        </w:tc>
        <w:tc>
          <w:tcPr>
            <w:tcW w:w="576" w:type="dxa"/>
            <w:shd w:val="clear" w:color="auto" w:fill="auto"/>
            <w:tcMar>
              <w:top w:w="100" w:type="dxa"/>
              <w:left w:w="100" w:type="dxa"/>
              <w:bottom w:w="100" w:type="dxa"/>
              <w:right w:w="100" w:type="dxa"/>
            </w:tcMar>
          </w:tcPr>
          <w:p w14:paraId="69A8826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год </w:t>
            </w:r>
          </w:p>
          <w:p w14:paraId="00A0798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з.ф</w:t>
            </w:r>
            <w:proofErr w:type="spellEnd"/>
            <w:r>
              <w:rPr>
                <w:rFonts w:ascii="Times New Roman" w:eastAsia="Times New Roman" w:hAnsi="Times New Roman" w:cs="Times New Roman"/>
                <w:b/>
                <w:color w:val="000000"/>
                <w:sz w:val="24"/>
                <w:szCs w:val="24"/>
              </w:rPr>
              <w:lastRenderedPageBreak/>
              <w:t>.</w:t>
            </w:r>
          </w:p>
        </w:tc>
      </w:tr>
      <w:tr w:rsidR="004425DD" w14:paraId="54E3E94D" w14:textId="77777777">
        <w:trPr>
          <w:trHeight w:val="602"/>
        </w:trPr>
        <w:tc>
          <w:tcPr>
            <w:tcW w:w="561" w:type="dxa"/>
            <w:shd w:val="clear" w:color="auto" w:fill="auto"/>
            <w:tcMar>
              <w:top w:w="100" w:type="dxa"/>
              <w:left w:w="100" w:type="dxa"/>
              <w:bottom w:w="100" w:type="dxa"/>
              <w:right w:w="100" w:type="dxa"/>
            </w:tcMar>
          </w:tcPr>
          <w:p w14:paraId="3951F44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
        </w:tc>
        <w:tc>
          <w:tcPr>
            <w:tcW w:w="3886" w:type="dxa"/>
            <w:shd w:val="clear" w:color="auto" w:fill="auto"/>
            <w:tcMar>
              <w:top w:w="100" w:type="dxa"/>
              <w:left w:w="100" w:type="dxa"/>
              <w:bottom w:w="100" w:type="dxa"/>
              <w:right w:w="100" w:type="dxa"/>
            </w:tcMar>
          </w:tcPr>
          <w:p w14:paraId="181631E3" w14:textId="77777777" w:rsidR="004425DD" w:rsidRDefault="005475E4">
            <w:pPr>
              <w:widowControl w:val="0"/>
              <w:pBdr>
                <w:top w:val="nil"/>
                <w:left w:val="nil"/>
                <w:bottom w:val="nil"/>
                <w:right w:val="nil"/>
                <w:between w:val="nil"/>
              </w:pBdr>
              <w:spacing w:line="229" w:lineRule="auto"/>
              <w:ind w:left="117" w:right="40" w:firstLine="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«Провідні університети світу: в  розрізі моєї спеціальності»</w:t>
            </w:r>
          </w:p>
        </w:tc>
        <w:tc>
          <w:tcPr>
            <w:tcW w:w="4402" w:type="dxa"/>
            <w:shd w:val="clear" w:color="auto" w:fill="auto"/>
            <w:tcMar>
              <w:top w:w="100" w:type="dxa"/>
              <w:left w:w="100" w:type="dxa"/>
              <w:bottom w:w="100" w:type="dxa"/>
              <w:right w:w="100" w:type="dxa"/>
            </w:tcMar>
          </w:tcPr>
          <w:p w14:paraId="26848FA8"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4687F0B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682B017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47A76E35" w14:textId="77777777">
        <w:trPr>
          <w:trHeight w:val="327"/>
        </w:trPr>
        <w:tc>
          <w:tcPr>
            <w:tcW w:w="561" w:type="dxa"/>
            <w:shd w:val="clear" w:color="auto" w:fill="auto"/>
            <w:tcMar>
              <w:top w:w="100" w:type="dxa"/>
              <w:left w:w="100" w:type="dxa"/>
              <w:bottom w:w="100" w:type="dxa"/>
              <w:right w:w="100" w:type="dxa"/>
            </w:tcMar>
          </w:tcPr>
          <w:p w14:paraId="467A1C3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3886" w:type="dxa"/>
            <w:shd w:val="clear" w:color="auto" w:fill="auto"/>
            <w:tcMar>
              <w:top w:w="100" w:type="dxa"/>
              <w:left w:w="100" w:type="dxa"/>
              <w:bottom w:w="100" w:type="dxa"/>
              <w:right w:w="100" w:type="dxa"/>
            </w:tcMar>
          </w:tcPr>
          <w:p w14:paraId="559963BD" w14:textId="77777777" w:rsidR="004425DD" w:rsidRDefault="005475E4">
            <w:pPr>
              <w:widowControl w:val="0"/>
              <w:pBdr>
                <w:top w:val="nil"/>
                <w:left w:val="nil"/>
                <w:bottom w:val="nil"/>
                <w:right w:val="nil"/>
                <w:between w:val="nil"/>
              </w:pBdr>
              <w:spacing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«Моя спеціальність». </w:t>
            </w:r>
          </w:p>
        </w:tc>
        <w:tc>
          <w:tcPr>
            <w:tcW w:w="4402" w:type="dxa"/>
            <w:shd w:val="clear" w:color="auto" w:fill="auto"/>
            <w:tcMar>
              <w:top w:w="100" w:type="dxa"/>
              <w:left w:w="100" w:type="dxa"/>
              <w:bottom w:w="100" w:type="dxa"/>
              <w:right w:w="100" w:type="dxa"/>
            </w:tcMar>
          </w:tcPr>
          <w:p w14:paraId="789429DD" w14:textId="77777777" w:rsidR="004425DD" w:rsidRDefault="005475E4">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Написання </w:t>
            </w:r>
            <w:proofErr w:type="spellStart"/>
            <w:r>
              <w:rPr>
                <w:rFonts w:ascii="Times New Roman" w:eastAsia="Times New Roman" w:hAnsi="Times New Roman" w:cs="Times New Roman"/>
                <w:color w:val="000000"/>
                <w:sz w:val="24"/>
                <w:szCs w:val="24"/>
              </w:rPr>
              <w:t>ессе</w:t>
            </w:r>
            <w:proofErr w:type="spellEnd"/>
            <w:r>
              <w:rPr>
                <w:rFonts w:ascii="Times New Roman" w:eastAsia="Times New Roman" w:hAnsi="Times New Roman" w:cs="Times New Roman"/>
                <w:color w:val="000000"/>
                <w:sz w:val="24"/>
                <w:szCs w:val="24"/>
              </w:rPr>
              <w:t xml:space="preserve"> з теми </w:t>
            </w:r>
          </w:p>
        </w:tc>
        <w:tc>
          <w:tcPr>
            <w:tcW w:w="607" w:type="dxa"/>
            <w:shd w:val="clear" w:color="auto" w:fill="auto"/>
            <w:tcMar>
              <w:top w:w="100" w:type="dxa"/>
              <w:left w:w="100" w:type="dxa"/>
              <w:bottom w:w="100" w:type="dxa"/>
              <w:right w:w="100" w:type="dxa"/>
            </w:tcMar>
          </w:tcPr>
          <w:p w14:paraId="67170C2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7A3B152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62BDE2B2" w14:textId="77777777">
        <w:trPr>
          <w:trHeight w:val="602"/>
        </w:trPr>
        <w:tc>
          <w:tcPr>
            <w:tcW w:w="561" w:type="dxa"/>
            <w:shd w:val="clear" w:color="auto" w:fill="auto"/>
            <w:tcMar>
              <w:top w:w="100" w:type="dxa"/>
              <w:left w:w="100" w:type="dxa"/>
              <w:bottom w:w="100" w:type="dxa"/>
              <w:right w:w="100" w:type="dxa"/>
            </w:tcMar>
          </w:tcPr>
          <w:p w14:paraId="7D3BB69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3886" w:type="dxa"/>
            <w:shd w:val="clear" w:color="auto" w:fill="auto"/>
            <w:tcMar>
              <w:top w:w="100" w:type="dxa"/>
              <w:left w:w="100" w:type="dxa"/>
              <w:bottom w:w="100" w:type="dxa"/>
              <w:right w:w="100" w:type="dxa"/>
            </w:tcMar>
          </w:tcPr>
          <w:p w14:paraId="76D9197E"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«Економічні системи». </w:t>
            </w:r>
          </w:p>
        </w:tc>
        <w:tc>
          <w:tcPr>
            <w:tcW w:w="4402" w:type="dxa"/>
            <w:shd w:val="clear" w:color="auto" w:fill="auto"/>
            <w:tcMar>
              <w:top w:w="100" w:type="dxa"/>
              <w:left w:w="100" w:type="dxa"/>
              <w:bottom w:w="100" w:type="dxa"/>
              <w:right w:w="100" w:type="dxa"/>
            </w:tcMar>
          </w:tcPr>
          <w:p w14:paraId="01B3F82E"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7044A47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1467874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4AF139B9" w14:textId="77777777">
        <w:trPr>
          <w:trHeight w:val="602"/>
        </w:trPr>
        <w:tc>
          <w:tcPr>
            <w:tcW w:w="561" w:type="dxa"/>
            <w:shd w:val="clear" w:color="auto" w:fill="auto"/>
            <w:tcMar>
              <w:top w:w="100" w:type="dxa"/>
              <w:left w:w="100" w:type="dxa"/>
              <w:bottom w:w="100" w:type="dxa"/>
              <w:right w:w="100" w:type="dxa"/>
            </w:tcMar>
          </w:tcPr>
          <w:p w14:paraId="29AEA51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3886" w:type="dxa"/>
            <w:shd w:val="clear" w:color="auto" w:fill="auto"/>
            <w:tcMar>
              <w:top w:w="100" w:type="dxa"/>
              <w:left w:w="100" w:type="dxa"/>
              <w:bottom w:w="100" w:type="dxa"/>
              <w:right w:w="100" w:type="dxa"/>
            </w:tcMar>
          </w:tcPr>
          <w:p w14:paraId="2BFF9EA6"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економічні поняття». </w:t>
            </w:r>
          </w:p>
        </w:tc>
        <w:tc>
          <w:tcPr>
            <w:tcW w:w="4402" w:type="dxa"/>
            <w:shd w:val="clear" w:color="auto" w:fill="auto"/>
            <w:tcMar>
              <w:top w:w="100" w:type="dxa"/>
              <w:left w:w="100" w:type="dxa"/>
              <w:bottom w:w="100" w:type="dxa"/>
              <w:right w:w="100" w:type="dxa"/>
            </w:tcMar>
          </w:tcPr>
          <w:p w14:paraId="08760A7E"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337D427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676C908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3217295A" w14:textId="77777777">
        <w:trPr>
          <w:trHeight w:val="602"/>
        </w:trPr>
        <w:tc>
          <w:tcPr>
            <w:tcW w:w="561" w:type="dxa"/>
            <w:shd w:val="clear" w:color="auto" w:fill="auto"/>
            <w:tcMar>
              <w:top w:w="100" w:type="dxa"/>
              <w:left w:w="100" w:type="dxa"/>
              <w:bottom w:w="100" w:type="dxa"/>
              <w:right w:w="100" w:type="dxa"/>
            </w:tcMar>
          </w:tcPr>
          <w:p w14:paraId="23404E4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3886" w:type="dxa"/>
            <w:shd w:val="clear" w:color="auto" w:fill="auto"/>
            <w:tcMar>
              <w:top w:w="100" w:type="dxa"/>
              <w:left w:w="100" w:type="dxa"/>
              <w:bottom w:w="100" w:type="dxa"/>
              <w:right w:w="100" w:type="dxa"/>
            </w:tcMar>
          </w:tcPr>
          <w:p w14:paraId="75075B4B"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«Людський ресурс». </w:t>
            </w:r>
          </w:p>
        </w:tc>
        <w:tc>
          <w:tcPr>
            <w:tcW w:w="4402" w:type="dxa"/>
            <w:shd w:val="clear" w:color="auto" w:fill="auto"/>
            <w:tcMar>
              <w:top w:w="100" w:type="dxa"/>
              <w:left w:w="100" w:type="dxa"/>
              <w:bottom w:w="100" w:type="dxa"/>
              <w:right w:w="100" w:type="dxa"/>
            </w:tcMar>
          </w:tcPr>
          <w:p w14:paraId="36464F39"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425A04A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1271C82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54CB7E6B" w14:textId="77777777">
        <w:trPr>
          <w:trHeight w:val="600"/>
        </w:trPr>
        <w:tc>
          <w:tcPr>
            <w:tcW w:w="561" w:type="dxa"/>
            <w:shd w:val="clear" w:color="auto" w:fill="auto"/>
            <w:tcMar>
              <w:top w:w="100" w:type="dxa"/>
              <w:left w:w="100" w:type="dxa"/>
              <w:bottom w:w="100" w:type="dxa"/>
              <w:right w:w="100" w:type="dxa"/>
            </w:tcMar>
          </w:tcPr>
          <w:p w14:paraId="3D9A1E3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3886" w:type="dxa"/>
            <w:shd w:val="clear" w:color="auto" w:fill="auto"/>
            <w:tcMar>
              <w:top w:w="100" w:type="dxa"/>
              <w:left w:w="100" w:type="dxa"/>
              <w:bottom w:w="100" w:type="dxa"/>
              <w:right w:w="100" w:type="dxa"/>
            </w:tcMar>
          </w:tcPr>
          <w:p w14:paraId="5C86DB02" w14:textId="77777777" w:rsidR="004425DD" w:rsidRDefault="005475E4">
            <w:pPr>
              <w:widowControl w:val="0"/>
              <w:pBdr>
                <w:top w:val="nil"/>
                <w:left w:val="nil"/>
                <w:bottom w:val="nil"/>
                <w:right w:val="nil"/>
                <w:between w:val="nil"/>
              </w:pBdr>
              <w:spacing w:line="229" w:lineRule="auto"/>
              <w:ind w:left="125" w:right="41"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«Типи посад і категорії  співробітників».</w:t>
            </w:r>
          </w:p>
        </w:tc>
        <w:tc>
          <w:tcPr>
            <w:tcW w:w="4402" w:type="dxa"/>
            <w:shd w:val="clear" w:color="auto" w:fill="auto"/>
            <w:tcMar>
              <w:top w:w="100" w:type="dxa"/>
              <w:left w:w="100" w:type="dxa"/>
              <w:bottom w:w="100" w:type="dxa"/>
              <w:right w:w="100" w:type="dxa"/>
            </w:tcMar>
          </w:tcPr>
          <w:p w14:paraId="3C8CB531"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7D0FEDF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672A174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5A511619" w14:textId="77777777">
        <w:trPr>
          <w:trHeight w:val="602"/>
        </w:trPr>
        <w:tc>
          <w:tcPr>
            <w:tcW w:w="561" w:type="dxa"/>
            <w:shd w:val="clear" w:color="auto" w:fill="auto"/>
            <w:tcMar>
              <w:top w:w="100" w:type="dxa"/>
              <w:left w:w="100" w:type="dxa"/>
              <w:bottom w:w="100" w:type="dxa"/>
              <w:right w:w="100" w:type="dxa"/>
            </w:tcMar>
          </w:tcPr>
          <w:p w14:paraId="1DBDAC3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3886" w:type="dxa"/>
            <w:shd w:val="clear" w:color="auto" w:fill="auto"/>
            <w:tcMar>
              <w:top w:w="100" w:type="dxa"/>
              <w:left w:w="100" w:type="dxa"/>
              <w:bottom w:w="100" w:type="dxa"/>
              <w:right w:w="100" w:type="dxa"/>
            </w:tcMar>
          </w:tcPr>
          <w:p w14:paraId="108539B7"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 скласти резюме». </w:t>
            </w:r>
          </w:p>
        </w:tc>
        <w:tc>
          <w:tcPr>
            <w:tcW w:w="4402" w:type="dxa"/>
            <w:shd w:val="clear" w:color="auto" w:fill="auto"/>
            <w:tcMar>
              <w:top w:w="100" w:type="dxa"/>
              <w:left w:w="100" w:type="dxa"/>
              <w:bottom w:w="100" w:type="dxa"/>
              <w:right w:w="100" w:type="dxa"/>
            </w:tcMar>
          </w:tcPr>
          <w:p w14:paraId="6203D2A2"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47B470A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7053CFA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2C7E487A" w14:textId="77777777">
        <w:trPr>
          <w:trHeight w:val="602"/>
        </w:trPr>
        <w:tc>
          <w:tcPr>
            <w:tcW w:w="561" w:type="dxa"/>
            <w:shd w:val="clear" w:color="auto" w:fill="auto"/>
            <w:tcMar>
              <w:top w:w="100" w:type="dxa"/>
              <w:left w:w="100" w:type="dxa"/>
              <w:bottom w:w="100" w:type="dxa"/>
              <w:right w:w="100" w:type="dxa"/>
            </w:tcMar>
          </w:tcPr>
          <w:p w14:paraId="73C9A95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3886" w:type="dxa"/>
            <w:shd w:val="clear" w:color="auto" w:fill="auto"/>
            <w:tcMar>
              <w:top w:w="100" w:type="dxa"/>
              <w:left w:w="100" w:type="dxa"/>
              <w:bottom w:w="100" w:type="dxa"/>
              <w:right w:w="100" w:type="dxa"/>
            </w:tcMar>
          </w:tcPr>
          <w:p w14:paraId="1A72CD98" w14:textId="77777777" w:rsidR="004425DD" w:rsidRDefault="005475E4">
            <w:pPr>
              <w:widowControl w:val="0"/>
              <w:pBdr>
                <w:top w:val="nil"/>
                <w:left w:val="nil"/>
                <w:bottom w:val="nil"/>
                <w:right w:val="nil"/>
                <w:between w:val="nil"/>
              </w:pBdr>
              <w:spacing w:line="229" w:lineRule="auto"/>
              <w:ind w:left="122" w:right="41" w:firstLine="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«Пошук кандидатів на вакантну  посаду».</w:t>
            </w:r>
          </w:p>
        </w:tc>
        <w:tc>
          <w:tcPr>
            <w:tcW w:w="4402" w:type="dxa"/>
            <w:shd w:val="clear" w:color="auto" w:fill="auto"/>
            <w:tcMar>
              <w:top w:w="100" w:type="dxa"/>
              <w:left w:w="100" w:type="dxa"/>
              <w:bottom w:w="100" w:type="dxa"/>
              <w:right w:w="100" w:type="dxa"/>
            </w:tcMar>
          </w:tcPr>
          <w:p w14:paraId="41460946"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36DEA01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15B06E2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3BAA7566" w14:textId="77777777">
        <w:trPr>
          <w:trHeight w:val="602"/>
        </w:trPr>
        <w:tc>
          <w:tcPr>
            <w:tcW w:w="561" w:type="dxa"/>
            <w:shd w:val="clear" w:color="auto" w:fill="auto"/>
            <w:tcMar>
              <w:top w:w="100" w:type="dxa"/>
              <w:left w:w="100" w:type="dxa"/>
              <w:bottom w:w="100" w:type="dxa"/>
              <w:right w:w="100" w:type="dxa"/>
            </w:tcMar>
          </w:tcPr>
          <w:p w14:paraId="03AF2B4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3886" w:type="dxa"/>
            <w:shd w:val="clear" w:color="auto" w:fill="auto"/>
            <w:tcMar>
              <w:top w:w="100" w:type="dxa"/>
              <w:left w:w="100" w:type="dxa"/>
              <w:bottom w:w="100" w:type="dxa"/>
              <w:right w:w="100" w:type="dxa"/>
            </w:tcMar>
          </w:tcPr>
          <w:p w14:paraId="721C8DD9" w14:textId="77777777" w:rsidR="004425DD" w:rsidRDefault="005475E4">
            <w:pPr>
              <w:widowControl w:val="0"/>
              <w:pBdr>
                <w:top w:val="nil"/>
                <w:left w:val="nil"/>
                <w:bottom w:val="nil"/>
                <w:right w:val="nil"/>
                <w:between w:val="nil"/>
              </w:pBdr>
              <w:spacing w:line="229" w:lineRule="auto"/>
              <w:ind w:left="122" w:right="40" w:firstLine="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«Поради для успішного  проходження співбесіди». </w:t>
            </w:r>
          </w:p>
        </w:tc>
        <w:tc>
          <w:tcPr>
            <w:tcW w:w="4402" w:type="dxa"/>
            <w:shd w:val="clear" w:color="auto" w:fill="auto"/>
            <w:tcMar>
              <w:top w:w="100" w:type="dxa"/>
              <w:left w:w="100" w:type="dxa"/>
              <w:bottom w:w="100" w:type="dxa"/>
              <w:right w:w="100" w:type="dxa"/>
            </w:tcMar>
          </w:tcPr>
          <w:p w14:paraId="4C7AA11D" w14:textId="77777777" w:rsidR="004425DD" w:rsidRDefault="005475E4">
            <w:pPr>
              <w:widowControl w:val="0"/>
              <w:pBdr>
                <w:top w:val="nil"/>
                <w:left w:val="nil"/>
                <w:bottom w:val="nil"/>
                <w:right w:val="nil"/>
                <w:between w:val="nil"/>
              </w:pBdr>
              <w:spacing w:line="229" w:lineRule="auto"/>
              <w:ind w:left="32" w:right="-51"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Написання електронного листа.</w:t>
            </w:r>
          </w:p>
        </w:tc>
        <w:tc>
          <w:tcPr>
            <w:tcW w:w="607" w:type="dxa"/>
            <w:shd w:val="clear" w:color="auto" w:fill="auto"/>
            <w:tcMar>
              <w:top w:w="100" w:type="dxa"/>
              <w:left w:w="100" w:type="dxa"/>
              <w:bottom w:w="100" w:type="dxa"/>
              <w:right w:w="100" w:type="dxa"/>
            </w:tcMar>
          </w:tcPr>
          <w:p w14:paraId="1783A2F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300E9D0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bl>
    <w:p w14:paraId="1566A6D2" w14:textId="77777777" w:rsidR="004425DD" w:rsidRDefault="004425DD">
      <w:pPr>
        <w:widowControl w:val="0"/>
        <w:pBdr>
          <w:top w:val="nil"/>
          <w:left w:val="nil"/>
          <w:bottom w:val="nil"/>
          <w:right w:val="nil"/>
          <w:between w:val="nil"/>
        </w:pBdr>
        <w:rPr>
          <w:color w:val="000000"/>
        </w:rPr>
      </w:pPr>
    </w:p>
    <w:p w14:paraId="1E1A74D2" w14:textId="77777777" w:rsidR="004425DD" w:rsidRDefault="004425DD">
      <w:pPr>
        <w:widowControl w:val="0"/>
        <w:pBdr>
          <w:top w:val="nil"/>
          <w:left w:val="nil"/>
          <w:bottom w:val="nil"/>
          <w:right w:val="nil"/>
          <w:between w:val="nil"/>
        </w:pBdr>
        <w:rPr>
          <w:color w:val="000000"/>
        </w:rPr>
      </w:pPr>
    </w:p>
    <w:tbl>
      <w:tblPr>
        <w:tblStyle w:val="ae"/>
        <w:tblW w:w="100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3886"/>
        <w:gridCol w:w="4402"/>
        <w:gridCol w:w="607"/>
        <w:gridCol w:w="576"/>
      </w:tblGrid>
      <w:tr w:rsidR="004425DD" w14:paraId="5A1EF265" w14:textId="77777777">
        <w:trPr>
          <w:trHeight w:val="600"/>
        </w:trPr>
        <w:tc>
          <w:tcPr>
            <w:tcW w:w="561" w:type="dxa"/>
            <w:shd w:val="clear" w:color="auto" w:fill="auto"/>
            <w:tcMar>
              <w:top w:w="100" w:type="dxa"/>
              <w:left w:w="100" w:type="dxa"/>
              <w:bottom w:w="100" w:type="dxa"/>
              <w:right w:w="100" w:type="dxa"/>
            </w:tcMar>
          </w:tcPr>
          <w:p w14:paraId="78006E6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3886" w:type="dxa"/>
            <w:shd w:val="clear" w:color="auto" w:fill="auto"/>
            <w:tcMar>
              <w:top w:w="100" w:type="dxa"/>
              <w:left w:w="100" w:type="dxa"/>
              <w:bottom w:w="100" w:type="dxa"/>
              <w:right w:w="100" w:type="dxa"/>
            </w:tcMar>
          </w:tcPr>
          <w:p w14:paraId="43988EFB"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«Професійна орієнтація». </w:t>
            </w:r>
          </w:p>
        </w:tc>
        <w:tc>
          <w:tcPr>
            <w:tcW w:w="4402" w:type="dxa"/>
            <w:shd w:val="clear" w:color="auto" w:fill="auto"/>
            <w:tcMar>
              <w:top w:w="100" w:type="dxa"/>
              <w:left w:w="100" w:type="dxa"/>
              <w:bottom w:w="100" w:type="dxa"/>
              <w:right w:w="100" w:type="dxa"/>
            </w:tcMar>
          </w:tcPr>
          <w:p w14:paraId="4EB20F1F"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1FFAED3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786BC98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6F2F3E65" w14:textId="77777777">
        <w:trPr>
          <w:trHeight w:val="446"/>
        </w:trPr>
        <w:tc>
          <w:tcPr>
            <w:tcW w:w="561" w:type="dxa"/>
            <w:shd w:val="clear" w:color="auto" w:fill="auto"/>
            <w:tcMar>
              <w:top w:w="100" w:type="dxa"/>
              <w:left w:w="100" w:type="dxa"/>
              <w:bottom w:w="100" w:type="dxa"/>
              <w:right w:w="100" w:type="dxa"/>
            </w:tcMar>
          </w:tcPr>
          <w:p w14:paraId="7045E8E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3886" w:type="dxa"/>
            <w:shd w:val="clear" w:color="auto" w:fill="auto"/>
            <w:tcMar>
              <w:top w:w="100" w:type="dxa"/>
              <w:left w:w="100" w:type="dxa"/>
              <w:bottom w:w="100" w:type="dxa"/>
              <w:right w:w="100" w:type="dxa"/>
            </w:tcMar>
          </w:tcPr>
          <w:p w14:paraId="4505BCF1" w14:textId="77777777" w:rsidR="004425DD" w:rsidRDefault="005475E4">
            <w:pPr>
              <w:widowControl w:val="0"/>
              <w:pBdr>
                <w:top w:val="nil"/>
                <w:left w:val="nil"/>
                <w:bottom w:val="nil"/>
                <w:right w:val="nil"/>
                <w:between w:val="nil"/>
              </w:pBdr>
              <w:spacing w:line="240" w:lineRule="auto"/>
              <w:ind w:left="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«Навчання і підготовка кадрів». </w:t>
            </w:r>
          </w:p>
        </w:tc>
        <w:tc>
          <w:tcPr>
            <w:tcW w:w="4402" w:type="dxa"/>
            <w:shd w:val="clear" w:color="auto" w:fill="auto"/>
            <w:tcMar>
              <w:top w:w="100" w:type="dxa"/>
              <w:left w:w="100" w:type="dxa"/>
              <w:bottom w:w="100" w:type="dxa"/>
              <w:right w:w="100" w:type="dxa"/>
            </w:tcMar>
          </w:tcPr>
          <w:p w14:paraId="082E324F" w14:textId="77777777" w:rsidR="004425DD" w:rsidRDefault="005475E4">
            <w:pPr>
              <w:widowControl w:val="0"/>
              <w:pBdr>
                <w:top w:val="nil"/>
                <w:left w:val="nil"/>
                <w:bottom w:val="nil"/>
                <w:right w:val="nil"/>
                <w:between w:val="nil"/>
              </w:pBdr>
              <w:spacing w:line="240" w:lineRule="auto"/>
              <w:ind w:lef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Презентація на тему </w:t>
            </w:r>
          </w:p>
        </w:tc>
        <w:tc>
          <w:tcPr>
            <w:tcW w:w="607" w:type="dxa"/>
            <w:shd w:val="clear" w:color="auto" w:fill="auto"/>
            <w:tcMar>
              <w:top w:w="100" w:type="dxa"/>
              <w:left w:w="100" w:type="dxa"/>
              <w:bottom w:w="100" w:type="dxa"/>
              <w:right w:w="100" w:type="dxa"/>
            </w:tcMar>
          </w:tcPr>
          <w:p w14:paraId="6F4CC27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76" w:type="dxa"/>
            <w:shd w:val="clear" w:color="auto" w:fill="auto"/>
            <w:tcMar>
              <w:top w:w="100" w:type="dxa"/>
              <w:left w:w="100" w:type="dxa"/>
              <w:bottom w:w="100" w:type="dxa"/>
              <w:right w:w="100" w:type="dxa"/>
            </w:tcMar>
          </w:tcPr>
          <w:p w14:paraId="6ECDFB51"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71CF56F9" w14:textId="77777777">
        <w:trPr>
          <w:trHeight w:val="602"/>
        </w:trPr>
        <w:tc>
          <w:tcPr>
            <w:tcW w:w="561" w:type="dxa"/>
            <w:shd w:val="clear" w:color="auto" w:fill="auto"/>
            <w:tcMar>
              <w:top w:w="100" w:type="dxa"/>
              <w:left w:w="100" w:type="dxa"/>
              <w:bottom w:w="100" w:type="dxa"/>
              <w:right w:w="100" w:type="dxa"/>
            </w:tcMar>
          </w:tcPr>
          <w:p w14:paraId="02799F2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3886" w:type="dxa"/>
            <w:shd w:val="clear" w:color="auto" w:fill="auto"/>
            <w:tcMar>
              <w:top w:w="100" w:type="dxa"/>
              <w:left w:w="100" w:type="dxa"/>
              <w:bottom w:w="100" w:type="dxa"/>
              <w:right w:w="100" w:type="dxa"/>
            </w:tcMar>
          </w:tcPr>
          <w:p w14:paraId="0EDB7BC1" w14:textId="77777777" w:rsidR="004425DD" w:rsidRDefault="005475E4">
            <w:pPr>
              <w:widowControl w:val="0"/>
              <w:pBdr>
                <w:top w:val="nil"/>
                <w:left w:val="nil"/>
                <w:bottom w:val="nil"/>
                <w:right w:val="nil"/>
                <w:between w:val="nil"/>
              </w:pBdr>
              <w:spacing w:line="229" w:lineRule="auto"/>
              <w:ind w:left="122" w:right="40" w:firstLine="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«Кар’єра у сфері управління  персоналом».</w:t>
            </w:r>
          </w:p>
        </w:tc>
        <w:tc>
          <w:tcPr>
            <w:tcW w:w="4402" w:type="dxa"/>
            <w:shd w:val="clear" w:color="auto" w:fill="auto"/>
            <w:tcMar>
              <w:top w:w="100" w:type="dxa"/>
              <w:left w:w="100" w:type="dxa"/>
              <w:bottom w:w="100" w:type="dxa"/>
              <w:right w:w="100" w:type="dxa"/>
            </w:tcMar>
          </w:tcPr>
          <w:p w14:paraId="152753C4" w14:textId="77777777" w:rsidR="004425DD" w:rsidRDefault="005475E4">
            <w:pPr>
              <w:widowControl w:val="0"/>
              <w:pBdr>
                <w:top w:val="nil"/>
                <w:left w:val="nil"/>
                <w:bottom w:val="nil"/>
                <w:right w:val="nil"/>
                <w:between w:val="nil"/>
              </w:pBdr>
              <w:spacing w:line="229" w:lineRule="auto"/>
              <w:ind w:left="25" w:right="-5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Презентація на тему Читання фахових текстів з теми.</w:t>
            </w:r>
          </w:p>
        </w:tc>
        <w:tc>
          <w:tcPr>
            <w:tcW w:w="607" w:type="dxa"/>
            <w:shd w:val="clear" w:color="auto" w:fill="auto"/>
            <w:tcMar>
              <w:top w:w="100" w:type="dxa"/>
              <w:left w:w="100" w:type="dxa"/>
              <w:bottom w:w="100" w:type="dxa"/>
              <w:right w:w="100" w:type="dxa"/>
            </w:tcMar>
          </w:tcPr>
          <w:p w14:paraId="20C5369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76" w:type="dxa"/>
            <w:shd w:val="clear" w:color="auto" w:fill="auto"/>
            <w:tcMar>
              <w:top w:w="100" w:type="dxa"/>
              <w:left w:w="100" w:type="dxa"/>
              <w:bottom w:w="100" w:type="dxa"/>
              <w:right w:w="100" w:type="dxa"/>
            </w:tcMar>
          </w:tcPr>
          <w:p w14:paraId="48CCBF2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4425DD" w14:paraId="19B4390A" w14:textId="77777777">
        <w:trPr>
          <w:trHeight w:val="444"/>
        </w:trPr>
        <w:tc>
          <w:tcPr>
            <w:tcW w:w="561" w:type="dxa"/>
            <w:shd w:val="clear" w:color="auto" w:fill="auto"/>
            <w:tcMar>
              <w:top w:w="100" w:type="dxa"/>
              <w:left w:w="100" w:type="dxa"/>
              <w:bottom w:w="100" w:type="dxa"/>
              <w:right w:w="100" w:type="dxa"/>
            </w:tcMar>
          </w:tcPr>
          <w:p w14:paraId="3A4873B0"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288" w:type="dxa"/>
            <w:gridSpan w:val="2"/>
            <w:shd w:val="clear" w:color="auto" w:fill="auto"/>
            <w:tcMar>
              <w:top w:w="100" w:type="dxa"/>
              <w:left w:w="100" w:type="dxa"/>
              <w:bottom w:w="100" w:type="dxa"/>
              <w:right w:w="100" w:type="dxa"/>
            </w:tcMar>
          </w:tcPr>
          <w:p w14:paraId="088AE9B4"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Всього </w:t>
            </w:r>
          </w:p>
        </w:tc>
        <w:tc>
          <w:tcPr>
            <w:tcW w:w="607" w:type="dxa"/>
            <w:shd w:val="clear" w:color="auto" w:fill="auto"/>
            <w:tcMar>
              <w:top w:w="100" w:type="dxa"/>
              <w:left w:w="100" w:type="dxa"/>
              <w:bottom w:w="100" w:type="dxa"/>
              <w:right w:w="100" w:type="dxa"/>
            </w:tcMar>
          </w:tcPr>
          <w:p w14:paraId="54344BC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90 </w:t>
            </w:r>
          </w:p>
        </w:tc>
        <w:tc>
          <w:tcPr>
            <w:tcW w:w="576" w:type="dxa"/>
            <w:shd w:val="clear" w:color="auto" w:fill="auto"/>
            <w:tcMar>
              <w:top w:w="100" w:type="dxa"/>
              <w:left w:w="100" w:type="dxa"/>
              <w:bottom w:w="100" w:type="dxa"/>
              <w:right w:w="100" w:type="dxa"/>
            </w:tcMar>
          </w:tcPr>
          <w:p w14:paraId="754CADC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156</w:t>
            </w:r>
          </w:p>
        </w:tc>
      </w:tr>
    </w:tbl>
    <w:p w14:paraId="31FCE483" w14:textId="77777777" w:rsidR="004425DD" w:rsidRDefault="004425DD">
      <w:pPr>
        <w:widowControl w:val="0"/>
        <w:pBdr>
          <w:top w:val="nil"/>
          <w:left w:val="nil"/>
          <w:bottom w:val="nil"/>
          <w:right w:val="nil"/>
          <w:between w:val="nil"/>
        </w:pBdr>
        <w:rPr>
          <w:color w:val="000000"/>
        </w:rPr>
      </w:pPr>
    </w:p>
    <w:p w14:paraId="4DD7520D" w14:textId="77777777" w:rsidR="004425DD" w:rsidRDefault="004425DD">
      <w:pPr>
        <w:widowControl w:val="0"/>
        <w:pBdr>
          <w:top w:val="nil"/>
          <w:left w:val="nil"/>
          <w:bottom w:val="nil"/>
          <w:right w:val="nil"/>
          <w:between w:val="nil"/>
        </w:pBdr>
        <w:rPr>
          <w:color w:val="000000"/>
        </w:rPr>
      </w:pPr>
    </w:p>
    <w:p w14:paraId="58739C1B" w14:textId="77777777" w:rsidR="004425DD" w:rsidRDefault="005475E4">
      <w:pPr>
        <w:widowControl w:val="0"/>
        <w:pBdr>
          <w:top w:val="nil"/>
          <w:left w:val="nil"/>
          <w:bottom w:val="nil"/>
          <w:right w:val="nil"/>
          <w:between w:val="nil"/>
        </w:pBdr>
        <w:spacing w:line="240" w:lineRule="auto"/>
        <w:ind w:right="379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Методи навчання </w:t>
      </w:r>
    </w:p>
    <w:p w14:paraId="66389A6A" w14:textId="77777777" w:rsidR="004425DD" w:rsidRDefault="005475E4">
      <w:pPr>
        <w:widowControl w:val="0"/>
        <w:pBdr>
          <w:top w:val="nil"/>
          <w:left w:val="nil"/>
          <w:bottom w:val="nil"/>
          <w:right w:val="nil"/>
          <w:between w:val="nil"/>
        </w:pBdr>
        <w:spacing w:line="229" w:lineRule="auto"/>
        <w:ind w:left="493" w:right="44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 формування професійної компетентності: розповідь, пояснення, бесіда,  ілюстрація, демонстрація, візуалізація, дискусія тощо; Методи формування практичних  умінь та навичок: розв’язування задач, виконання практичних завдань, розробка схем,  таблиць, розробка та захист презентацій, аналіз нормативних документів, тощо).  </w:t>
      </w:r>
    </w:p>
    <w:p w14:paraId="2488AFD9" w14:textId="77777777" w:rsidR="004425DD" w:rsidRDefault="005475E4">
      <w:pPr>
        <w:widowControl w:val="0"/>
        <w:pBdr>
          <w:top w:val="nil"/>
          <w:left w:val="nil"/>
          <w:bottom w:val="nil"/>
          <w:right w:val="nil"/>
          <w:between w:val="nil"/>
        </w:pBdr>
        <w:spacing w:before="6" w:line="229" w:lineRule="auto"/>
        <w:ind w:left="494" w:right="441"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Сучасні активні та інтерактивні методи навчання, які спрямовані на розвиток практичних  навичок, критичного мислення, співпраці, автономності у навчанні та ефективного  засвоєння матеріалу через практичну діяльність: </w:t>
      </w:r>
    </w:p>
    <w:p w14:paraId="2ACEDB6B" w14:textId="77777777" w:rsidR="004425DD" w:rsidRDefault="005475E4">
      <w:pPr>
        <w:widowControl w:val="0"/>
        <w:pBdr>
          <w:top w:val="nil"/>
          <w:left w:val="nil"/>
          <w:bottom w:val="nil"/>
          <w:right w:val="nil"/>
          <w:between w:val="nil"/>
        </w:pBdr>
        <w:spacing w:before="1"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Технології інноваційного навчання; </w:t>
      </w:r>
    </w:p>
    <w:p w14:paraId="5CC46B91" w14:textId="77777777" w:rsidR="004425DD" w:rsidRDefault="005475E4">
      <w:pPr>
        <w:widowControl w:val="0"/>
        <w:pBdr>
          <w:top w:val="nil"/>
          <w:left w:val="nil"/>
          <w:bottom w:val="nil"/>
          <w:right w:val="nil"/>
          <w:between w:val="nil"/>
        </w:pBdr>
        <w:spacing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lastRenderedPageBreak/>
        <w:t xml:space="preserve">• </w:t>
      </w:r>
      <w:r>
        <w:rPr>
          <w:rFonts w:ascii="Times New Roman" w:eastAsia="Times New Roman" w:hAnsi="Times New Roman" w:cs="Times New Roman"/>
          <w:color w:val="000000"/>
          <w:sz w:val="24"/>
          <w:szCs w:val="24"/>
        </w:rPr>
        <w:t xml:space="preserve">Технології проблемного навчання; </w:t>
      </w:r>
    </w:p>
    <w:p w14:paraId="765F6F64" w14:textId="77777777" w:rsidR="004425DD" w:rsidRDefault="005475E4">
      <w:pPr>
        <w:widowControl w:val="0"/>
        <w:pBdr>
          <w:top w:val="nil"/>
          <w:left w:val="nil"/>
          <w:bottom w:val="nil"/>
          <w:right w:val="nil"/>
          <w:between w:val="nil"/>
        </w:pBdr>
        <w:spacing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Інформаційно-комунікаційні технології навчання; </w:t>
      </w:r>
    </w:p>
    <w:p w14:paraId="464147BD" w14:textId="77777777" w:rsidR="004425DD" w:rsidRDefault="005475E4">
      <w:pPr>
        <w:widowControl w:val="0"/>
        <w:pBdr>
          <w:top w:val="nil"/>
          <w:left w:val="nil"/>
          <w:bottom w:val="nil"/>
          <w:right w:val="nil"/>
          <w:between w:val="nil"/>
        </w:pBdr>
        <w:spacing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proofErr w:type="spellStart"/>
      <w:r>
        <w:rPr>
          <w:rFonts w:ascii="Times New Roman" w:eastAsia="Times New Roman" w:hAnsi="Times New Roman" w:cs="Times New Roman"/>
          <w:color w:val="000000"/>
          <w:sz w:val="24"/>
          <w:szCs w:val="24"/>
        </w:rPr>
        <w:t>Task-based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 навчання, що базується на завданнях; </w:t>
      </w:r>
    </w:p>
    <w:p w14:paraId="5169F39A" w14:textId="77777777" w:rsidR="004425DD" w:rsidRDefault="005475E4">
      <w:pPr>
        <w:widowControl w:val="0"/>
        <w:pBdr>
          <w:top w:val="nil"/>
          <w:left w:val="nil"/>
          <w:bottom w:val="nil"/>
          <w:right w:val="nil"/>
          <w:between w:val="nil"/>
        </w:pBdr>
        <w:spacing w:line="229" w:lineRule="auto"/>
        <w:ind w:left="501" w:right="1910"/>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proofErr w:type="spellStart"/>
      <w:r>
        <w:rPr>
          <w:rFonts w:ascii="Times New Roman" w:eastAsia="Times New Roman" w:hAnsi="Times New Roman" w:cs="Times New Roman"/>
          <w:color w:val="000000"/>
          <w:sz w:val="24"/>
          <w:szCs w:val="24"/>
        </w:rPr>
        <w:t>Presentation-Practice-Production</w:t>
      </w:r>
      <w:proofErr w:type="spellEnd"/>
      <w:r>
        <w:rPr>
          <w:rFonts w:ascii="Times New Roman" w:eastAsia="Times New Roman" w:hAnsi="Times New Roman" w:cs="Times New Roman"/>
          <w:color w:val="000000"/>
          <w:sz w:val="24"/>
          <w:szCs w:val="24"/>
        </w:rPr>
        <w:t xml:space="preserve"> / Представлення-Практика-Продукування;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Комунікативні методи; </w:t>
      </w:r>
    </w:p>
    <w:p w14:paraId="68B341E5" w14:textId="77777777" w:rsidR="004425DD" w:rsidRDefault="005475E4">
      <w:pPr>
        <w:widowControl w:val="0"/>
        <w:pBdr>
          <w:top w:val="nil"/>
          <w:left w:val="nil"/>
          <w:bottom w:val="nil"/>
          <w:right w:val="nil"/>
          <w:between w:val="nil"/>
        </w:pBdr>
        <w:spacing w:before="6"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Кейс-метод; </w:t>
      </w:r>
    </w:p>
    <w:p w14:paraId="3FF3DE0F" w14:textId="77777777" w:rsidR="004425DD" w:rsidRDefault="005475E4">
      <w:pPr>
        <w:widowControl w:val="0"/>
        <w:pBdr>
          <w:top w:val="nil"/>
          <w:left w:val="nil"/>
          <w:bottom w:val="nil"/>
          <w:right w:val="nil"/>
          <w:between w:val="nil"/>
        </w:pBdr>
        <w:spacing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Метод проектів; </w:t>
      </w:r>
    </w:p>
    <w:p w14:paraId="099AC68F" w14:textId="77777777" w:rsidR="004425DD" w:rsidRDefault="005475E4">
      <w:pPr>
        <w:widowControl w:val="0"/>
        <w:pBdr>
          <w:top w:val="nil"/>
          <w:left w:val="nil"/>
          <w:bottom w:val="nil"/>
          <w:right w:val="nil"/>
          <w:between w:val="nil"/>
        </w:pBdr>
        <w:spacing w:line="230" w:lineRule="auto"/>
        <w:ind w:left="497" w:right="1351" w:firstLine="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CLIL(</w:t>
      </w:r>
      <w:proofErr w:type="spellStart"/>
      <w:r>
        <w:rPr>
          <w:rFonts w:ascii="Times New Roman" w:eastAsia="Times New Roman" w:hAnsi="Times New Roman" w:cs="Times New Roman"/>
          <w:color w:val="000000"/>
          <w:sz w:val="24"/>
          <w:szCs w:val="24"/>
        </w:rPr>
        <w:t>Content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Language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Integrated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 предметно-</w:t>
      </w:r>
      <w:proofErr w:type="spellStart"/>
      <w:r>
        <w:rPr>
          <w:rFonts w:ascii="Times New Roman" w:eastAsia="Times New Roman" w:hAnsi="Times New Roman" w:cs="Times New Roman"/>
          <w:color w:val="000000"/>
          <w:sz w:val="24"/>
          <w:szCs w:val="24"/>
        </w:rPr>
        <w:t>мовне</w:t>
      </w:r>
      <w:proofErr w:type="spellEnd"/>
      <w:r>
        <w:rPr>
          <w:rFonts w:ascii="Times New Roman" w:eastAsia="Times New Roman" w:hAnsi="Times New Roman" w:cs="Times New Roman"/>
          <w:color w:val="000000"/>
          <w:sz w:val="24"/>
          <w:szCs w:val="24"/>
        </w:rPr>
        <w:t xml:space="preserve"> інтегроване навчання; </w:t>
      </w:r>
    </w:p>
    <w:p w14:paraId="11C01F03" w14:textId="77777777" w:rsidR="004425DD" w:rsidRDefault="005475E4">
      <w:pPr>
        <w:widowControl w:val="0"/>
        <w:pBdr>
          <w:top w:val="nil"/>
          <w:left w:val="nil"/>
          <w:bottom w:val="nil"/>
          <w:right w:val="nil"/>
          <w:between w:val="nil"/>
        </w:pBdr>
        <w:spacing w:before="8"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Метод сценаріїв; </w:t>
      </w:r>
    </w:p>
    <w:p w14:paraId="12727F5F" w14:textId="77777777" w:rsidR="004425DD" w:rsidRDefault="005475E4">
      <w:pPr>
        <w:widowControl w:val="0"/>
        <w:pBdr>
          <w:top w:val="nil"/>
          <w:left w:val="nil"/>
          <w:bottom w:val="nil"/>
          <w:right w:val="nil"/>
          <w:between w:val="nil"/>
        </w:pBdr>
        <w:spacing w:line="229" w:lineRule="auto"/>
        <w:ind w:left="497" w:right="1804" w:firstLine="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Робота з інформаційними ресурсами: навчально-методичною, науковою, нормативною літературою та інтернет-ресурсами; </w:t>
      </w:r>
    </w:p>
    <w:p w14:paraId="4D8D2BB7" w14:textId="77777777" w:rsidR="004425DD" w:rsidRDefault="005475E4">
      <w:pPr>
        <w:widowControl w:val="0"/>
        <w:pBdr>
          <w:top w:val="nil"/>
          <w:left w:val="nil"/>
          <w:bottom w:val="nil"/>
          <w:right w:val="nil"/>
          <w:between w:val="nil"/>
        </w:pBdr>
        <w:spacing w:before="6" w:line="240" w:lineRule="auto"/>
        <w:ind w:left="5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Дистанційне навчання з використанням відповідних онлайн-платформ; </w:t>
      </w:r>
    </w:p>
    <w:p w14:paraId="3BD2DAE8" w14:textId="77777777" w:rsidR="004425DD" w:rsidRDefault="005475E4">
      <w:pPr>
        <w:widowControl w:val="0"/>
        <w:pBdr>
          <w:top w:val="nil"/>
          <w:left w:val="nil"/>
          <w:bottom w:val="nil"/>
          <w:right w:val="nil"/>
          <w:between w:val="nil"/>
        </w:pBdr>
        <w:spacing w:line="229" w:lineRule="auto"/>
        <w:ind w:left="497" w:right="1673" w:firstLine="4"/>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proofErr w:type="spellStart"/>
      <w:r>
        <w:rPr>
          <w:rFonts w:ascii="Times New Roman" w:eastAsia="Times New Roman" w:hAnsi="Times New Roman" w:cs="Times New Roman"/>
          <w:color w:val="000000"/>
          <w:sz w:val="24"/>
          <w:szCs w:val="24"/>
        </w:rPr>
        <w:t>Гейміфікація</w:t>
      </w:r>
      <w:proofErr w:type="spellEnd"/>
      <w:r>
        <w:rPr>
          <w:rFonts w:ascii="Times New Roman" w:eastAsia="Times New Roman" w:hAnsi="Times New Roman" w:cs="Times New Roman"/>
          <w:color w:val="000000"/>
          <w:sz w:val="24"/>
          <w:szCs w:val="24"/>
        </w:rPr>
        <w:t xml:space="preserve"> / використання ігрових елементів для стимулювання навчання; </w:t>
      </w:r>
      <w:r>
        <w:rPr>
          <w:rFonts w:ascii="Noto Sans Symbols" w:eastAsia="Noto Sans Symbols" w:hAnsi="Noto Sans Symbols" w:cs="Noto Sans Symbols"/>
          <w:color w:val="000000"/>
          <w:sz w:val="19"/>
          <w:szCs w:val="19"/>
        </w:rPr>
        <w:t xml:space="preserve">• </w:t>
      </w:r>
      <w:proofErr w:type="spellStart"/>
      <w:r>
        <w:rPr>
          <w:rFonts w:ascii="Times New Roman" w:eastAsia="Times New Roman" w:hAnsi="Times New Roman" w:cs="Times New Roman"/>
          <w:color w:val="000000"/>
          <w:sz w:val="24"/>
          <w:szCs w:val="24"/>
        </w:rPr>
        <w:t>Flipped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 перевернуте навчання (самостійне вивчення матеріалу з  подальшим обговоренням та практикою на заняттях); </w:t>
      </w:r>
    </w:p>
    <w:p w14:paraId="2324BE70" w14:textId="77777777" w:rsidR="004425DD" w:rsidRDefault="005475E4">
      <w:pPr>
        <w:widowControl w:val="0"/>
        <w:pBdr>
          <w:top w:val="nil"/>
          <w:left w:val="nil"/>
          <w:bottom w:val="nil"/>
          <w:right w:val="nil"/>
          <w:between w:val="nil"/>
        </w:pBdr>
        <w:spacing w:before="6" w:line="230" w:lineRule="auto"/>
        <w:ind w:left="501" w:right="52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Мультимедійні технології (використання відео, аудіо, інтерактивних презентацій тощо);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Веб-</w:t>
      </w:r>
      <w:proofErr w:type="spellStart"/>
      <w:r>
        <w:rPr>
          <w:rFonts w:ascii="Times New Roman" w:eastAsia="Times New Roman" w:hAnsi="Times New Roman" w:cs="Times New Roman"/>
          <w:color w:val="000000"/>
          <w:sz w:val="24"/>
          <w:szCs w:val="24"/>
        </w:rPr>
        <w:t>квести</w:t>
      </w:r>
      <w:proofErr w:type="spellEnd"/>
      <w:r>
        <w:rPr>
          <w:rFonts w:ascii="Times New Roman" w:eastAsia="Times New Roman" w:hAnsi="Times New Roman" w:cs="Times New Roman"/>
          <w:color w:val="000000"/>
          <w:sz w:val="24"/>
          <w:szCs w:val="24"/>
        </w:rPr>
        <w:t xml:space="preserve"> / навчальні завдання, засновані на пошуку інформації в інтернеті;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Кооперативне навчання (робота в малих групах для досягнення спільних цілей);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Використання мобільних додатків для навчання (наприклад, </w:t>
      </w:r>
      <w:proofErr w:type="spellStart"/>
      <w:r>
        <w:rPr>
          <w:rFonts w:ascii="Times New Roman" w:eastAsia="Times New Roman" w:hAnsi="Times New Roman" w:cs="Times New Roman"/>
          <w:color w:val="000000"/>
          <w:sz w:val="24"/>
          <w:szCs w:val="24"/>
        </w:rPr>
        <w:t>Duolingo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Quizlet</w:t>
      </w:r>
      <w:proofErr w:type="spellEnd"/>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19"/>
          <w:szCs w:val="19"/>
        </w:rPr>
        <w:t xml:space="preserve">• </w:t>
      </w:r>
      <w:proofErr w:type="spellStart"/>
      <w:r>
        <w:rPr>
          <w:rFonts w:ascii="Times New Roman" w:eastAsia="Times New Roman" w:hAnsi="Times New Roman" w:cs="Times New Roman"/>
          <w:color w:val="000000"/>
          <w:sz w:val="24"/>
          <w:szCs w:val="24"/>
        </w:rPr>
        <w:t>Shadowing</w:t>
      </w:r>
      <w:proofErr w:type="spellEnd"/>
      <w:r>
        <w:rPr>
          <w:rFonts w:ascii="Times New Roman" w:eastAsia="Times New Roman" w:hAnsi="Times New Roman" w:cs="Times New Roman"/>
          <w:color w:val="000000"/>
          <w:sz w:val="24"/>
          <w:szCs w:val="24"/>
        </w:rPr>
        <w:t xml:space="preserve"> / метод повторення за диктором для покращення вимови та інтонації;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Рольові ігри та симуляції; </w:t>
      </w:r>
    </w:p>
    <w:p w14:paraId="53AAA574" w14:textId="77777777" w:rsidR="004425DD" w:rsidRDefault="005475E4">
      <w:pPr>
        <w:widowControl w:val="0"/>
        <w:pBdr>
          <w:top w:val="nil"/>
          <w:left w:val="nil"/>
          <w:bottom w:val="nil"/>
          <w:right w:val="nil"/>
          <w:between w:val="nil"/>
        </w:pBdr>
        <w:spacing w:before="5" w:line="229" w:lineRule="auto"/>
        <w:ind w:left="501" w:right="114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 xml:space="preserve">Використання штучного інтелекту та чат-ботів для покращення </w:t>
      </w:r>
      <w:proofErr w:type="spellStart"/>
      <w:r>
        <w:rPr>
          <w:rFonts w:ascii="Times New Roman" w:eastAsia="Times New Roman" w:hAnsi="Times New Roman" w:cs="Times New Roman"/>
          <w:color w:val="000000"/>
          <w:sz w:val="24"/>
          <w:szCs w:val="24"/>
        </w:rPr>
        <w:t>мовної</w:t>
      </w:r>
      <w:proofErr w:type="spellEnd"/>
      <w:r>
        <w:rPr>
          <w:rFonts w:ascii="Times New Roman" w:eastAsia="Times New Roman" w:hAnsi="Times New Roman" w:cs="Times New Roman"/>
          <w:color w:val="000000"/>
          <w:sz w:val="24"/>
          <w:szCs w:val="24"/>
        </w:rPr>
        <w:t xml:space="preserve"> практики; </w:t>
      </w:r>
      <w:r>
        <w:rPr>
          <w:rFonts w:ascii="Noto Sans Symbols" w:eastAsia="Noto Sans Symbols" w:hAnsi="Noto Sans Symbols" w:cs="Noto Sans Symbols"/>
          <w:color w:val="000000"/>
          <w:sz w:val="19"/>
          <w:szCs w:val="19"/>
        </w:rPr>
        <w:t xml:space="preserve">• </w:t>
      </w:r>
      <w:r>
        <w:rPr>
          <w:rFonts w:ascii="Times New Roman" w:eastAsia="Times New Roman" w:hAnsi="Times New Roman" w:cs="Times New Roman"/>
          <w:color w:val="000000"/>
          <w:sz w:val="24"/>
          <w:szCs w:val="24"/>
        </w:rPr>
        <w:t>Проблемно-орієнтоване навчання (</w:t>
      </w:r>
      <w:proofErr w:type="spellStart"/>
      <w:r>
        <w:rPr>
          <w:rFonts w:ascii="Times New Roman" w:eastAsia="Times New Roman" w:hAnsi="Times New Roman" w:cs="Times New Roman"/>
          <w:color w:val="000000"/>
          <w:sz w:val="24"/>
          <w:szCs w:val="24"/>
        </w:rPr>
        <w:t>Problem-Based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w:t>
      </w:r>
    </w:p>
    <w:p w14:paraId="549A3A04" w14:textId="77777777" w:rsidR="004425DD" w:rsidRDefault="005475E4">
      <w:pPr>
        <w:widowControl w:val="0"/>
        <w:pBdr>
          <w:top w:val="nil"/>
          <w:left w:val="nil"/>
          <w:bottom w:val="nil"/>
          <w:right w:val="nil"/>
          <w:between w:val="nil"/>
        </w:pBdr>
        <w:spacing w:before="195" w:line="240" w:lineRule="auto"/>
        <w:ind w:left="286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Система контролю та оцінювання </w:t>
      </w:r>
    </w:p>
    <w:p w14:paraId="3BB0945A" w14:textId="77777777" w:rsidR="004425DD" w:rsidRDefault="005475E4">
      <w:pPr>
        <w:widowControl w:val="0"/>
        <w:pBdr>
          <w:top w:val="nil"/>
          <w:left w:val="nil"/>
          <w:bottom w:val="nil"/>
          <w:right w:val="nil"/>
          <w:between w:val="nil"/>
        </w:pBdr>
        <w:spacing w:line="240" w:lineRule="auto"/>
        <w:ind w:left="347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Методи поточного контролю </w:t>
      </w:r>
    </w:p>
    <w:p w14:paraId="003825ED" w14:textId="77777777" w:rsidR="004425DD" w:rsidRDefault="005475E4">
      <w:pPr>
        <w:widowControl w:val="0"/>
        <w:pBdr>
          <w:top w:val="nil"/>
          <w:left w:val="nil"/>
          <w:bottom w:val="nil"/>
          <w:right w:val="nil"/>
          <w:between w:val="nil"/>
        </w:pBdr>
        <w:spacing w:line="229" w:lineRule="auto"/>
        <w:ind w:left="632" w:right="71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Методами оцінювання результатів навчання є контрольні роботи; лексико граматичні тести; проекти (індивідуальні та командні проекти); есе; презентації  результатів виконаних завдань; експрес-опитування, індивідуальне опитування,  фронтальне опитування, захист індивідуального науково-дослідного завдання ІНДЗ,  тестування, письмові/контрольні роботи тощо.  </w:t>
      </w:r>
    </w:p>
    <w:p w14:paraId="0513B7CA" w14:textId="77777777" w:rsidR="004425DD" w:rsidRDefault="005475E4">
      <w:pPr>
        <w:widowControl w:val="0"/>
        <w:pBdr>
          <w:top w:val="nil"/>
          <w:left w:val="nil"/>
          <w:bottom w:val="nil"/>
          <w:right w:val="nil"/>
          <w:between w:val="nil"/>
        </w:pBdr>
        <w:spacing w:before="121" w:line="240" w:lineRule="auto"/>
        <w:ind w:left="317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Форми підсумкового контролю </w:t>
      </w:r>
    </w:p>
    <w:p w14:paraId="607E66D2" w14:textId="77777777" w:rsidR="004425DD" w:rsidRDefault="005475E4">
      <w:pPr>
        <w:widowControl w:val="0"/>
        <w:pBdr>
          <w:top w:val="nil"/>
          <w:left w:val="nil"/>
          <w:bottom w:val="nil"/>
          <w:right w:val="nil"/>
          <w:between w:val="nil"/>
        </w:pBdr>
        <w:spacing w:line="240" w:lineRule="auto"/>
        <w:ind w:left="10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Формами </w:t>
      </w:r>
      <w:r>
        <w:rPr>
          <w:rFonts w:ascii="Times New Roman" w:eastAsia="Times New Roman" w:hAnsi="Times New Roman" w:cs="Times New Roman"/>
          <w:i/>
          <w:color w:val="000000"/>
          <w:sz w:val="24"/>
          <w:szCs w:val="24"/>
        </w:rPr>
        <w:t xml:space="preserve">підсумкового контролю </w:t>
      </w:r>
      <w:r>
        <w:rPr>
          <w:rFonts w:ascii="Times New Roman" w:eastAsia="Times New Roman" w:hAnsi="Times New Roman" w:cs="Times New Roman"/>
          <w:color w:val="000000"/>
          <w:sz w:val="24"/>
          <w:szCs w:val="24"/>
        </w:rPr>
        <w:t>є залік (2 семестр), екзамен (3 семестр).</w:t>
      </w:r>
    </w:p>
    <w:p w14:paraId="6C3B7577" w14:textId="77777777" w:rsidR="004425DD" w:rsidRDefault="005475E4">
      <w:pPr>
        <w:widowControl w:val="0"/>
        <w:pBdr>
          <w:top w:val="nil"/>
          <w:left w:val="nil"/>
          <w:bottom w:val="nil"/>
          <w:right w:val="nil"/>
          <w:between w:val="nil"/>
        </w:pBdr>
        <w:spacing w:line="227" w:lineRule="auto"/>
        <w:ind w:left="1394" w:right="153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КРИТЕРІЇ ОЦІНЮВАННЯ ЗНАНЬ З ДИСЦИПЛІНИ НА ЗАЛІКУ </w:t>
      </w:r>
      <w:r>
        <w:rPr>
          <w:rFonts w:ascii="Times New Roman" w:eastAsia="Times New Roman" w:hAnsi="Times New Roman" w:cs="Times New Roman"/>
          <w:color w:val="000000"/>
          <w:sz w:val="24"/>
          <w:szCs w:val="24"/>
        </w:rPr>
        <w:t xml:space="preserve">(максимальний бал –– 40) </w:t>
      </w:r>
    </w:p>
    <w:p w14:paraId="401654DC" w14:textId="77777777" w:rsidR="004425DD" w:rsidRDefault="005475E4">
      <w:pPr>
        <w:widowControl w:val="0"/>
        <w:pBdr>
          <w:top w:val="nil"/>
          <w:left w:val="nil"/>
          <w:bottom w:val="nil"/>
          <w:right w:val="nil"/>
          <w:between w:val="nil"/>
        </w:pBdr>
        <w:spacing w:before="15" w:line="230" w:lineRule="auto"/>
        <w:ind w:left="354" w:right="4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 Виконання першого лексико-граматичного завдання потребує демонстрацію отриманих знань з  повсякденної та професійної іноземної мови згідно навчальної програми (оцінюється від 1 до 15 балів). </w:t>
      </w:r>
      <w:r>
        <w:rPr>
          <w:rFonts w:ascii="Times New Roman" w:eastAsia="Times New Roman" w:hAnsi="Times New Roman" w:cs="Times New Roman"/>
          <w:b/>
          <w:color w:val="000000"/>
          <w:sz w:val="19"/>
          <w:szCs w:val="19"/>
        </w:rPr>
        <w:t xml:space="preserve">14-15 балів </w:t>
      </w:r>
      <w:r>
        <w:rPr>
          <w:rFonts w:ascii="Times New Roman" w:eastAsia="Times New Roman" w:hAnsi="Times New Roman" w:cs="Times New Roman"/>
          <w:color w:val="000000"/>
          <w:sz w:val="19"/>
          <w:szCs w:val="19"/>
        </w:rPr>
        <w:t xml:space="preserve">отримують студенти, які зробили одну / дві помилки у лексико-граматичному тесті і мають  правильних відповідей не менше ніж 90% .  </w:t>
      </w:r>
    </w:p>
    <w:p w14:paraId="33C254DD" w14:textId="77777777" w:rsidR="004425DD" w:rsidRDefault="005475E4">
      <w:pPr>
        <w:widowControl w:val="0"/>
        <w:pBdr>
          <w:top w:val="nil"/>
          <w:left w:val="nil"/>
          <w:bottom w:val="nil"/>
          <w:right w:val="nil"/>
          <w:between w:val="nil"/>
        </w:pBdr>
        <w:spacing w:before="5" w:line="231" w:lineRule="auto"/>
        <w:ind w:left="354" w:right="445" w:firstLine="8"/>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12-13 балів </w:t>
      </w:r>
      <w:r>
        <w:rPr>
          <w:rFonts w:ascii="Times New Roman" w:eastAsia="Times New Roman" w:hAnsi="Times New Roman" w:cs="Times New Roman"/>
          <w:color w:val="000000"/>
          <w:sz w:val="19"/>
          <w:szCs w:val="19"/>
        </w:rPr>
        <w:t xml:space="preserve">отримують студенти, які припустилися 3 / 4 помилок у лексико-граматичному тесті мають  правильних відповідей не менше ніж 80%.  </w:t>
      </w:r>
    </w:p>
    <w:p w14:paraId="413E6D10" w14:textId="77777777" w:rsidR="004425DD" w:rsidRDefault="005475E4">
      <w:pPr>
        <w:widowControl w:val="0"/>
        <w:pBdr>
          <w:top w:val="nil"/>
          <w:left w:val="nil"/>
          <w:bottom w:val="nil"/>
          <w:right w:val="nil"/>
          <w:between w:val="nil"/>
        </w:pBdr>
        <w:spacing w:before="5" w:line="231" w:lineRule="auto"/>
        <w:ind w:left="354" w:right="445" w:firstLine="8"/>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11 балів </w:t>
      </w:r>
      <w:r>
        <w:rPr>
          <w:rFonts w:ascii="Times New Roman" w:eastAsia="Times New Roman" w:hAnsi="Times New Roman" w:cs="Times New Roman"/>
          <w:color w:val="000000"/>
          <w:sz w:val="19"/>
          <w:szCs w:val="19"/>
        </w:rPr>
        <w:t xml:space="preserve">отримують студенти, які припустилися 5 / 6 помилок у лексико-граматичному тесті мають  правильних відповідей не менше ніж 70%.  </w:t>
      </w:r>
    </w:p>
    <w:p w14:paraId="12EAE34B" w14:textId="77777777" w:rsidR="004425DD" w:rsidRDefault="005475E4">
      <w:pPr>
        <w:widowControl w:val="0"/>
        <w:pBdr>
          <w:top w:val="nil"/>
          <w:left w:val="nil"/>
          <w:bottom w:val="nil"/>
          <w:right w:val="nil"/>
          <w:between w:val="nil"/>
        </w:pBdr>
        <w:spacing w:before="2" w:line="231" w:lineRule="auto"/>
        <w:ind w:left="354" w:right="445" w:firstLine="1"/>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9-10 балів </w:t>
      </w:r>
      <w:r>
        <w:rPr>
          <w:rFonts w:ascii="Times New Roman" w:eastAsia="Times New Roman" w:hAnsi="Times New Roman" w:cs="Times New Roman"/>
          <w:color w:val="000000"/>
          <w:sz w:val="19"/>
          <w:szCs w:val="19"/>
        </w:rPr>
        <w:t xml:space="preserve">отримують студенти, які припустилися 7 / 8 помилок у лексико-граматичному тесті мають  правильних відповідей не менше ніж 60%.  </w:t>
      </w:r>
    </w:p>
    <w:p w14:paraId="581E7DF9" w14:textId="77777777" w:rsidR="004425DD" w:rsidRDefault="005475E4">
      <w:pPr>
        <w:widowControl w:val="0"/>
        <w:pBdr>
          <w:top w:val="nil"/>
          <w:left w:val="nil"/>
          <w:bottom w:val="nil"/>
          <w:right w:val="nil"/>
          <w:between w:val="nil"/>
        </w:pBdr>
        <w:spacing w:before="5" w:line="231" w:lineRule="auto"/>
        <w:ind w:left="354" w:right="445" w:firstLine="2"/>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7-8 балів </w:t>
      </w:r>
      <w:r>
        <w:rPr>
          <w:rFonts w:ascii="Times New Roman" w:eastAsia="Times New Roman" w:hAnsi="Times New Roman" w:cs="Times New Roman"/>
          <w:color w:val="000000"/>
          <w:sz w:val="19"/>
          <w:szCs w:val="19"/>
        </w:rPr>
        <w:t xml:space="preserve">отримують студенти, які припустилися 9 / 10 помилок у лексико-граматичному тесті мають  правильних відповідей не менше ніж 50%.  </w:t>
      </w:r>
    </w:p>
    <w:p w14:paraId="24D3AF79" w14:textId="77777777" w:rsidR="004425DD" w:rsidRDefault="005475E4">
      <w:pPr>
        <w:widowControl w:val="0"/>
        <w:pBdr>
          <w:top w:val="nil"/>
          <w:left w:val="nil"/>
          <w:bottom w:val="nil"/>
          <w:right w:val="nil"/>
          <w:between w:val="nil"/>
        </w:pBdr>
        <w:spacing w:before="5" w:line="230" w:lineRule="auto"/>
        <w:ind w:left="349" w:right="446" w:firstLine="13"/>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1-6 балів </w:t>
      </w:r>
      <w:r>
        <w:rPr>
          <w:rFonts w:ascii="Times New Roman" w:eastAsia="Times New Roman" w:hAnsi="Times New Roman" w:cs="Times New Roman"/>
          <w:color w:val="000000"/>
          <w:sz w:val="19"/>
          <w:szCs w:val="19"/>
        </w:rPr>
        <w:t xml:space="preserve">отримують студенти, які у результаті проходження лексико-граматичного тесту мають правильних  </w:t>
      </w:r>
      <w:r>
        <w:rPr>
          <w:rFonts w:ascii="Times New Roman" w:eastAsia="Times New Roman" w:hAnsi="Times New Roman" w:cs="Times New Roman"/>
          <w:color w:val="000000"/>
          <w:sz w:val="19"/>
          <w:szCs w:val="19"/>
        </w:rPr>
        <w:lastRenderedPageBreak/>
        <w:t>відповідей менше ніж 50% і потребують повторного вивчення та повторення курсу.  II. Усне мовлення у вигляді вільної бесіди на теми, які вивчалися під час проходження навчальної  дисципліни згідно навчальної програми (</w:t>
      </w:r>
      <w:proofErr w:type="spellStart"/>
      <w:r>
        <w:rPr>
          <w:rFonts w:ascii="Times New Roman" w:eastAsia="Times New Roman" w:hAnsi="Times New Roman" w:cs="Times New Roman"/>
          <w:color w:val="000000"/>
          <w:sz w:val="19"/>
          <w:szCs w:val="19"/>
        </w:rPr>
        <w:t>силабусу</w:t>
      </w:r>
      <w:proofErr w:type="spellEnd"/>
      <w:r>
        <w:rPr>
          <w:rFonts w:ascii="Times New Roman" w:eastAsia="Times New Roman" w:hAnsi="Times New Roman" w:cs="Times New Roman"/>
          <w:color w:val="000000"/>
          <w:sz w:val="19"/>
          <w:szCs w:val="19"/>
        </w:rPr>
        <w:t xml:space="preserve">), (оцінюється від 1 до 25 балів).  </w:t>
      </w:r>
      <w:r>
        <w:rPr>
          <w:rFonts w:ascii="Times New Roman" w:eastAsia="Times New Roman" w:hAnsi="Times New Roman" w:cs="Times New Roman"/>
          <w:b/>
          <w:color w:val="000000"/>
          <w:sz w:val="19"/>
          <w:szCs w:val="19"/>
        </w:rPr>
        <w:t xml:space="preserve">23–25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(15-20 речень) у природному  розмовному темпі, ґрунтовно висвітлює питання теми, виявляє поглиблене розуміння теми, вільно оперує  активною лексикою; ґрунтовно відповідає на додаткові питання.  </w:t>
      </w:r>
    </w:p>
    <w:p w14:paraId="67FF6BA7" w14:textId="77777777" w:rsidR="004425DD" w:rsidRDefault="005475E4">
      <w:pPr>
        <w:widowControl w:val="0"/>
        <w:pBdr>
          <w:top w:val="nil"/>
          <w:left w:val="nil"/>
          <w:bottom w:val="nil"/>
          <w:right w:val="nil"/>
          <w:between w:val="nil"/>
        </w:pBdr>
        <w:spacing w:before="3" w:line="231" w:lineRule="auto"/>
        <w:ind w:left="352" w:right="451" w:firstLine="2"/>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20–22 бали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у нормальному темпі,  достатньо добре висвітлює питання фахової спеціалізації; виявляє добре розуміння теми; відповідає на  додаткові питання.  </w:t>
      </w:r>
    </w:p>
    <w:p w14:paraId="4CD1D66F" w14:textId="77777777" w:rsidR="004425DD" w:rsidRDefault="005475E4">
      <w:pPr>
        <w:widowControl w:val="0"/>
        <w:pBdr>
          <w:top w:val="nil"/>
          <w:left w:val="nil"/>
          <w:bottom w:val="nil"/>
          <w:right w:val="nil"/>
          <w:between w:val="nil"/>
        </w:pBdr>
        <w:spacing w:before="5" w:line="231" w:lineRule="auto"/>
        <w:ind w:left="352" w:right="451" w:firstLine="10"/>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18-19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у задовільному темпі, може  окремими кліше висвітлити питання фахової спеціалізації; виявляє достатнє розуміння теми; відповідає на  додаткові питання неповними відповідями.  </w:t>
      </w:r>
    </w:p>
    <w:p w14:paraId="291C4854" w14:textId="77777777" w:rsidR="004425DD" w:rsidRDefault="005475E4">
      <w:pPr>
        <w:widowControl w:val="0"/>
        <w:pBdr>
          <w:top w:val="nil"/>
          <w:left w:val="nil"/>
          <w:bottom w:val="nil"/>
          <w:right w:val="nil"/>
          <w:between w:val="nil"/>
        </w:pBdr>
        <w:spacing w:before="2" w:line="230" w:lineRule="auto"/>
        <w:ind w:left="352" w:right="451" w:firstLine="10"/>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15-17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декількома реченнями,  достатньо невеликою кількістю слів та виразів може висвітлити питання фахової спеціалізації; виявляє  певне задовільне розуміння теми; відповідає на додаткові питання неповними відповідями.  </w:t>
      </w:r>
      <w:r>
        <w:rPr>
          <w:rFonts w:ascii="Times New Roman" w:eastAsia="Times New Roman" w:hAnsi="Times New Roman" w:cs="Times New Roman"/>
          <w:b/>
          <w:color w:val="000000"/>
          <w:sz w:val="19"/>
          <w:szCs w:val="19"/>
        </w:rPr>
        <w:t xml:space="preserve">12–14 балів </w:t>
      </w:r>
      <w:r>
        <w:rPr>
          <w:rFonts w:ascii="Times New Roman" w:eastAsia="Times New Roman" w:hAnsi="Times New Roman" w:cs="Times New Roman"/>
          <w:color w:val="000000"/>
          <w:sz w:val="19"/>
          <w:szCs w:val="19"/>
        </w:rPr>
        <w:t xml:space="preserve">– здобувач недостатньо представляє усне повідомлення на одну з вивчених тем, допускає багато  помилок у мовленні, не повністю розкриває зміст питань фахової спеціалізації, поверхнево і недостатньо  обізнаний з вивченими темами.  </w:t>
      </w:r>
    </w:p>
    <w:p w14:paraId="3D0F767D" w14:textId="77777777" w:rsidR="004425DD" w:rsidRDefault="005475E4">
      <w:pPr>
        <w:widowControl w:val="0"/>
        <w:pBdr>
          <w:top w:val="nil"/>
          <w:left w:val="nil"/>
          <w:bottom w:val="nil"/>
          <w:right w:val="nil"/>
          <w:between w:val="nil"/>
        </w:pBdr>
        <w:spacing w:before="5" w:line="231" w:lineRule="auto"/>
        <w:ind w:left="357" w:right="453" w:firstLine="5"/>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1–11 балів </w:t>
      </w:r>
      <w:r>
        <w:rPr>
          <w:rFonts w:ascii="Times New Roman" w:eastAsia="Times New Roman" w:hAnsi="Times New Roman" w:cs="Times New Roman"/>
          <w:color w:val="000000"/>
          <w:sz w:val="19"/>
          <w:szCs w:val="19"/>
        </w:rPr>
        <w:t xml:space="preserve">– здобувач не можу представити усне повідомлення на одну з вивчених тем, не може вести усну  бесіду фахової спеціалізації, не відповідає на додаткові питання; погано орієнтується у вивченому матеріалі. </w:t>
      </w:r>
    </w:p>
    <w:p w14:paraId="15416730" w14:textId="77777777" w:rsidR="004425DD" w:rsidRDefault="005475E4">
      <w:pPr>
        <w:widowControl w:val="0"/>
        <w:pBdr>
          <w:top w:val="nil"/>
          <w:left w:val="nil"/>
          <w:bottom w:val="nil"/>
          <w:right w:val="nil"/>
          <w:between w:val="nil"/>
        </w:pBdr>
        <w:spacing w:before="156" w:line="227" w:lineRule="auto"/>
        <w:ind w:left="1406" w:right="154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КРИТЕРІЇ ОЦІНЮВАННЯ ЗНАНЬ З ДИСЦИПЛІНИ НА ІСПИТІ </w:t>
      </w:r>
      <w:r>
        <w:rPr>
          <w:rFonts w:ascii="Times New Roman" w:eastAsia="Times New Roman" w:hAnsi="Times New Roman" w:cs="Times New Roman"/>
          <w:color w:val="000000"/>
          <w:sz w:val="24"/>
          <w:szCs w:val="24"/>
        </w:rPr>
        <w:t xml:space="preserve">(максимальний бал –– 40) </w:t>
      </w:r>
    </w:p>
    <w:p w14:paraId="092064BF" w14:textId="77777777" w:rsidR="004425DD" w:rsidRDefault="005475E4">
      <w:pPr>
        <w:widowControl w:val="0"/>
        <w:pBdr>
          <w:top w:val="nil"/>
          <w:left w:val="nil"/>
          <w:bottom w:val="nil"/>
          <w:right w:val="nil"/>
          <w:between w:val="nil"/>
        </w:pBdr>
        <w:spacing w:before="15" w:line="240" w:lineRule="auto"/>
        <w:ind w:left="354"/>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І. Виконати лексико-граматичний тест. </w:t>
      </w:r>
    </w:p>
    <w:p w14:paraId="3AC5B1BA" w14:textId="77777777" w:rsidR="004425DD" w:rsidRDefault="005475E4">
      <w:pPr>
        <w:widowControl w:val="0"/>
        <w:pBdr>
          <w:top w:val="nil"/>
          <w:left w:val="nil"/>
          <w:bottom w:val="nil"/>
          <w:right w:val="nil"/>
          <w:between w:val="nil"/>
        </w:pBdr>
        <w:spacing w:line="231" w:lineRule="auto"/>
        <w:ind w:left="354" w:right="4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Завдання лексико-граматичного тесту потребують від здобувачів демонстрацію отриманих знань з  повсякденної та професійної іноземної мови згідно навчальної програми (оцінюється від 1 до 10 балів).  </w:t>
      </w:r>
      <w:r>
        <w:rPr>
          <w:rFonts w:ascii="Times New Roman" w:eastAsia="Times New Roman" w:hAnsi="Times New Roman" w:cs="Times New Roman"/>
          <w:b/>
          <w:color w:val="000000"/>
          <w:sz w:val="19"/>
          <w:szCs w:val="19"/>
        </w:rPr>
        <w:t xml:space="preserve">10 балів </w:t>
      </w:r>
      <w:r>
        <w:rPr>
          <w:rFonts w:ascii="Times New Roman" w:eastAsia="Times New Roman" w:hAnsi="Times New Roman" w:cs="Times New Roman"/>
          <w:color w:val="000000"/>
          <w:sz w:val="19"/>
          <w:szCs w:val="19"/>
        </w:rPr>
        <w:t xml:space="preserve">отримують студенти, які зробили одну / дві помилки у лексико-граматичному тесті і мають  правильних відповідей не менше ніж 90% .  </w:t>
      </w:r>
    </w:p>
    <w:p w14:paraId="4D400B34" w14:textId="77777777" w:rsidR="004425DD" w:rsidRDefault="005475E4">
      <w:pPr>
        <w:widowControl w:val="0"/>
        <w:pBdr>
          <w:top w:val="nil"/>
          <w:left w:val="nil"/>
          <w:bottom w:val="nil"/>
          <w:right w:val="nil"/>
          <w:between w:val="nil"/>
        </w:pBdr>
        <w:spacing w:before="5" w:line="228" w:lineRule="auto"/>
        <w:ind w:left="354" w:right="445" w:firstLine="1"/>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9 балів </w:t>
      </w:r>
      <w:r>
        <w:rPr>
          <w:rFonts w:ascii="Times New Roman" w:eastAsia="Times New Roman" w:hAnsi="Times New Roman" w:cs="Times New Roman"/>
          <w:color w:val="000000"/>
          <w:sz w:val="19"/>
          <w:szCs w:val="19"/>
        </w:rPr>
        <w:t xml:space="preserve">отримують студенти, які припустилися 3 / 4 помилок у лексико-граматичному тесті мають  правильних відповідей не менше ніж 80%.  </w:t>
      </w:r>
    </w:p>
    <w:p w14:paraId="2CFAB38A" w14:textId="77777777" w:rsidR="004425DD" w:rsidRDefault="005475E4">
      <w:pPr>
        <w:widowControl w:val="0"/>
        <w:pBdr>
          <w:top w:val="nil"/>
          <w:left w:val="nil"/>
          <w:bottom w:val="nil"/>
          <w:right w:val="nil"/>
          <w:between w:val="nil"/>
        </w:pBdr>
        <w:spacing w:before="7" w:line="231" w:lineRule="auto"/>
        <w:ind w:left="354" w:right="445" w:firstLine="2"/>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8 балів </w:t>
      </w:r>
      <w:r>
        <w:rPr>
          <w:rFonts w:ascii="Times New Roman" w:eastAsia="Times New Roman" w:hAnsi="Times New Roman" w:cs="Times New Roman"/>
          <w:color w:val="000000"/>
          <w:sz w:val="19"/>
          <w:szCs w:val="19"/>
        </w:rPr>
        <w:t xml:space="preserve">отримують студенти, які припустилися 5 / 6 помилок у лексико-граматичному тесті мають  правильних відповідей не менше ніж 70%.  </w:t>
      </w:r>
    </w:p>
    <w:p w14:paraId="28C69352" w14:textId="77777777" w:rsidR="004425DD" w:rsidRDefault="005475E4">
      <w:pPr>
        <w:widowControl w:val="0"/>
        <w:pBdr>
          <w:top w:val="nil"/>
          <w:left w:val="nil"/>
          <w:bottom w:val="nil"/>
          <w:right w:val="nil"/>
          <w:between w:val="nil"/>
        </w:pBdr>
        <w:spacing w:before="5" w:line="231" w:lineRule="auto"/>
        <w:ind w:left="354" w:right="445" w:firstLine="2"/>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7 балів </w:t>
      </w:r>
      <w:r>
        <w:rPr>
          <w:rFonts w:ascii="Times New Roman" w:eastAsia="Times New Roman" w:hAnsi="Times New Roman" w:cs="Times New Roman"/>
          <w:color w:val="000000"/>
          <w:sz w:val="19"/>
          <w:szCs w:val="19"/>
        </w:rPr>
        <w:t xml:space="preserve">отримують студенти, які припустилися 7 / 8 помилок у лексико-граматичному тесті мають  правильних відповідей не менше ніж 60%.  </w:t>
      </w:r>
    </w:p>
    <w:p w14:paraId="650E70A0" w14:textId="77777777" w:rsidR="004425DD" w:rsidRDefault="005475E4">
      <w:pPr>
        <w:widowControl w:val="0"/>
        <w:pBdr>
          <w:top w:val="nil"/>
          <w:left w:val="nil"/>
          <w:bottom w:val="nil"/>
          <w:right w:val="nil"/>
          <w:between w:val="nil"/>
        </w:pBdr>
        <w:spacing w:before="2" w:line="231" w:lineRule="auto"/>
        <w:ind w:left="354" w:right="445" w:firstLine="2"/>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5–6 балів </w:t>
      </w:r>
      <w:r>
        <w:rPr>
          <w:rFonts w:ascii="Times New Roman" w:eastAsia="Times New Roman" w:hAnsi="Times New Roman" w:cs="Times New Roman"/>
          <w:color w:val="000000"/>
          <w:sz w:val="19"/>
          <w:szCs w:val="19"/>
        </w:rPr>
        <w:t xml:space="preserve">отримують студенти, які припустилися 9 / 10 помилок у лексико-граматичному тесті мають  правильних відповідей не менше ніж 50%.  </w:t>
      </w:r>
    </w:p>
    <w:p w14:paraId="7603A109" w14:textId="77777777" w:rsidR="004425DD" w:rsidRDefault="005475E4">
      <w:pPr>
        <w:widowControl w:val="0"/>
        <w:pBdr>
          <w:top w:val="nil"/>
          <w:left w:val="nil"/>
          <w:bottom w:val="nil"/>
          <w:right w:val="nil"/>
          <w:between w:val="nil"/>
        </w:pBdr>
        <w:spacing w:before="5" w:line="231" w:lineRule="auto"/>
        <w:ind w:left="354" w:right="446" w:firstLine="9"/>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1-4 бали </w:t>
      </w:r>
      <w:r>
        <w:rPr>
          <w:rFonts w:ascii="Times New Roman" w:eastAsia="Times New Roman" w:hAnsi="Times New Roman" w:cs="Times New Roman"/>
          <w:color w:val="000000"/>
          <w:sz w:val="19"/>
          <w:szCs w:val="19"/>
        </w:rPr>
        <w:t xml:space="preserve">отримують студенти, які у результаті проходження лексико-граматичного тесту мають правильних  відповідей менше ніж 50% і потребують повторного вивчення та повторення курсу.  </w:t>
      </w:r>
      <w:r>
        <w:rPr>
          <w:rFonts w:ascii="Times New Roman" w:eastAsia="Times New Roman" w:hAnsi="Times New Roman" w:cs="Times New Roman"/>
          <w:b/>
          <w:color w:val="000000"/>
          <w:sz w:val="19"/>
          <w:szCs w:val="19"/>
        </w:rPr>
        <w:t xml:space="preserve">II. Проаналізувати зміст фахового тексту. </w:t>
      </w:r>
      <w:r>
        <w:rPr>
          <w:rFonts w:ascii="Times New Roman" w:eastAsia="Times New Roman" w:hAnsi="Times New Roman" w:cs="Times New Roman"/>
          <w:color w:val="000000"/>
          <w:sz w:val="19"/>
          <w:szCs w:val="19"/>
        </w:rPr>
        <w:t xml:space="preserve">Тексти подаються на основі фахової тематики, яку здобувачі  вивчали впродовж проходження курсу (оцінюється від 1 до 15 балів). </w:t>
      </w:r>
    </w:p>
    <w:p w14:paraId="0445BA3A" w14:textId="77777777" w:rsidR="004425DD" w:rsidRDefault="005475E4">
      <w:pPr>
        <w:widowControl w:val="0"/>
        <w:pBdr>
          <w:top w:val="nil"/>
          <w:left w:val="nil"/>
          <w:bottom w:val="nil"/>
          <w:right w:val="nil"/>
          <w:between w:val="nil"/>
        </w:pBdr>
        <w:spacing w:before="2" w:line="231" w:lineRule="auto"/>
        <w:ind w:left="349" w:right="452" w:firstLine="13"/>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14-15 балів </w:t>
      </w:r>
      <w:r>
        <w:rPr>
          <w:rFonts w:ascii="Times New Roman" w:eastAsia="Times New Roman" w:hAnsi="Times New Roman" w:cs="Times New Roman"/>
          <w:color w:val="000000"/>
          <w:sz w:val="19"/>
          <w:szCs w:val="19"/>
        </w:rPr>
        <w:t xml:space="preserve">– здобувач демонструє повне розуміння фахового тексту, належним чином підтримує діалог,  описує деталі, вільно оперує фаховою термінологією; ґрунтовно відповідає на додаткові питання; висловлює  власне бачення повними граматично коректними та зв’язними реченнями, реагує, засвідчуючи високий  рівень </w:t>
      </w:r>
      <w:proofErr w:type="spellStart"/>
      <w:r>
        <w:rPr>
          <w:rFonts w:ascii="Times New Roman" w:eastAsia="Times New Roman" w:hAnsi="Times New Roman" w:cs="Times New Roman"/>
          <w:color w:val="000000"/>
          <w:sz w:val="19"/>
          <w:szCs w:val="19"/>
        </w:rPr>
        <w:t>мовних</w:t>
      </w:r>
      <w:proofErr w:type="spellEnd"/>
      <w:r>
        <w:rPr>
          <w:rFonts w:ascii="Times New Roman" w:eastAsia="Times New Roman" w:hAnsi="Times New Roman" w:cs="Times New Roman"/>
          <w:color w:val="000000"/>
          <w:sz w:val="19"/>
          <w:szCs w:val="19"/>
        </w:rPr>
        <w:t xml:space="preserve"> компетенцій.  </w:t>
      </w:r>
    </w:p>
    <w:p w14:paraId="0206028A" w14:textId="77777777" w:rsidR="004425DD" w:rsidRDefault="005475E4">
      <w:pPr>
        <w:widowControl w:val="0"/>
        <w:pBdr>
          <w:top w:val="nil"/>
          <w:left w:val="nil"/>
          <w:bottom w:val="nil"/>
          <w:right w:val="nil"/>
          <w:between w:val="nil"/>
        </w:pBdr>
        <w:spacing w:before="5" w:line="230" w:lineRule="auto"/>
        <w:ind w:left="351" w:right="451" w:firstLine="11"/>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12-13 балів </w:t>
      </w:r>
      <w:r>
        <w:rPr>
          <w:rFonts w:ascii="Times New Roman" w:eastAsia="Times New Roman" w:hAnsi="Times New Roman" w:cs="Times New Roman"/>
          <w:color w:val="000000"/>
          <w:sz w:val="19"/>
          <w:szCs w:val="19"/>
        </w:rPr>
        <w:t xml:space="preserve">– здобувач дає добрий переклад, а також правильне розуміння іншомовного тексту з фаху;  демонструє здатність виправляти зроблені при перекладі помилки; демонструє добре розуміння фахового  тексту, підтримує діалог, описує деталі, добре оперує фаховою термінологією, дає поширені відповіді на  додаткові питання; реагує засвідчуючи добрий рівень </w:t>
      </w:r>
      <w:proofErr w:type="spellStart"/>
      <w:r>
        <w:rPr>
          <w:rFonts w:ascii="Times New Roman" w:eastAsia="Times New Roman" w:hAnsi="Times New Roman" w:cs="Times New Roman"/>
          <w:color w:val="000000"/>
          <w:sz w:val="19"/>
          <w:szCs w:val="19"/>
        </w:rPr>
        <w:t>мовних</w:t>
      </w:r>
      <w:proofErr w:type="spellEnd"/>
      <w:r>
        <w:rPr>
          <w:rFonts w:ascii="Times New Roman" w:eastAsia="Times New Roman" w:hAnsi="Times New Roman" w:cs="Times New Roman"/>
          <w:color w:val="000000"/>
          <w:sz w:val="19"/>
          <w:szCs w:val="19"/>
        </w:rPr>
        <w:t xml:space="preserve"> компетенцій. </w:t>
      </w:r>
    </w:p>
    <w:p w14:paraId="3B9C15D7" w14:textId="77777777" w:rsidR="004425DD" w:rsidRDefault="005475E4">
      <w:pPr>
        <w:widowControl w:val="0"/>
        <w:pBdr>
          <w:top w:val="nil"/>
          <w:left w:val="nil"/>
          <w:bottom w:val="nil"/>
          <w:right w:val="nil"/>
          <w:between w:val="nil"/>
        </w:pBdr>
        <w:spacing w:line="231" w:lineRule="auto"/>
        <w:ind w:left="349" w:right="451" w:firstLine="13"/>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11 балів </w:t>
      </w:r>
      <w:r>
        <w:rPr>
          <w:rFonts w:ascii="Times New Roman" w:eastAsia="Times New Roman" w:hAnsi="Times New Roman" w:cs="Times New Roman"/>
          <w:color w:val="000000"/>
          <w:sz w:val="19"/>
          <w:szCs w:val="19"/>
        </w:rPr>
        <w:t xml:space="preserve">– здобувач дає адекватний переклад, а також достатньо правильне розуміння іншомовного тексту з  фаху; демонструє здатність виправляти зроблені при перекладі помилки; підтримує діалог, достатньо добре  оперує фаховою термінологією, дає відповіді на додаткові питання; реагує засвідчуючи достатньо добрий  рівень </w:t>
      </w:r>
      <w:proofErr w:type="spellStart"/>
      <w:r>
        <w:rPr>
          <w:rFonts w:ascii="Times New Roman" w:eastAsia="Times New Roman" w:hAnsi="Times New Roman" w:cs="Times New Roman"/>
          <w:color w:val="000000"/>
          <w:sz w:val="19"/>
          <w:szCs w:val="19"/>
        </w:rPr>
        <w:t>мовних</w:t>
      </w:r>
      <w:proofErr w:type="spellEnd"/>
      <w:r>
        <w:rPr>
          <w:rFonts w:ascii="Times New Roman" w:eastAsia="Times New Roman" w:hAnsi="Times New Roman" w:cs="Times New Roman"/>
          <w:color w:val="000000"/>
          <w:sz w:val="19"/>
          <w:szCs w:val="19"/>
        </w:rPr>
        <w:t xml:space="preserve"> компетенцій.  </w:t>
      </w:r>
    </w:p>
    <w:p w14:paraId="6DFEAB4D" w14:textId="77777777" w:rsidR="004425DD" w:rsidRDefault="005475E4">
      <w:pPr>
        <w:widowControl w:val="0"/>
        <w:pBdr>
          <w:top w:val="nil"/>
          <w:left w:val="nil"/>
          <w:bottom w:val="nil"/>
          <w:right w:val="nil"/>
          <w:between w:val="nil"/>
        </w:pBdr>
        <w:spacing w:before="5" w:line="230" w:lineRule="auto"/>
        <w:ind w:left="352" w:right="449" w:firstLine="3"/>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9-10 балів </w:t>
      </w:r>
      <w:r>
        <w:rPr>
          <w:rFonts w:ascii="Times New Roman" w:eastAsia="Times New Roman" w:hAnsi="Times New Roman" w:cs="Times New Roman"/>
          <w:color w:val="000000"/>
          <w:sz w:val="19"/>
          <w:szCs w:val="19"/>
        </w:rPr>
        <w:t xml:space="preserve">– здобувач дає недостатньо адекватний переклад, а також недостатньо правильне розуміння  іншомовного тексту з фаху; не здатен виправляти зроблені при перекладі помилки; не може підтримати  діалог, недостатньо оперує фаховою термінологією, нездатний відповісти на додаткові питання; реагує  засвідчуючи задовільний рівень </w:t>
      </w:r>
      <w:proofErr w:type="spellStart"/>
      <w:r>
        <w:rPr>
          <w:rFonts w:ascii="Times New Roman" w:eastAsia="Times New Roman" w:hAnsi="Times New Roman" w:cs="Times New Roman"/>
          <w:color w:val="000000"/>
          <w:sz w:val="19"/>
          <w:szCs w:val="19"/>
        </w:rPr>
        <w:t>мовних</w:t>
      </w:r>
      <w:proofErr w:type="spellEnd"/>
      <w:r>
        <w:rPr>
          <w:rFonts w:ascii="Times New Roman" w:eastAsia="Times New Roman" w:hAnsi="Times New Roman" w:cs="Times New Roman"/>
          <w:color w:val="000000"/>
          <w:sz w:val="19"/>
          <w:szCs w:val="19"/>
        </w:rPr>
        <w:t xml:space="preserve"> компетенцій.  </w:t>
      </w:r>
    </w:p>
    <w:p w14:paraId="5DFEA3C7" w14:textId="77777777" w:rsidR="004425DD" w:rsidRDefault="005475E4">
      <w:pPr>
        <w:widowControl w:val="0"/>
        <w:pBdr>
          <w:top w:val="nil"/>
          <w:left w:val="nil"/>
          <w:bottom w:val="nil"/>
          <w:right w:val="nil"/>
          <w:between w:val="nil"/>
        </w:pBdr>
        <w:spacing w:before="5" w:line="231" w:lineRule="auto"/>
        <w:ind w:left="351" w:right="451" w:firstLine="5"/>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7-8 балів </w:t>
      </w:r>
      <w:r>
        <w:rPr>
          <w:rFonts w:ascii="Times New Roman" w:eastAsia="Times New Roman" w:hAnsi="Times New Roman" w:cs="Times New Roman"/>
          <w:color w:val="000000"/>
          <w:sz w:val="19"/>
          <w:szCs w:val="19"/>
        </w:rPr>
        <w:t xml:space="preserve">– здобувач не повністю подає адекватний переклад, недостатньо розкриває зміст питань фахової  спеціалізації; демонструє фрагментарну обізнаність фахової термінології, поверхнево обізнаний з фаховою  термінологією; нездатний відповісти на додаткові питання.  </w:t>
      </w:r>
    </w:p>
    <w:p w14:paraId="0CDDFE69" w14:textId="77777777" w:rsidR="004425DD" w:rsidRDefault="005475E4">
      <w:pPr>
        <w:widowControl w:val="0"/>
        <w:pBdr>
          <w:top w:val="nil"/>
          <w:left w:val="nil"/>
          <w:bottom w:val="nil"/>
          <w:right w:val="nil"/>
          <w:between w:val="nil"/>
        </w:pBdr>
        <w:spacing w:before="2" w:line="231" w:lineRule="auto"/>
        <w:ind w:left="351" w:right="451" w:firstLine="11"/>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1–6 балів </w:t>
      </w:r>
      <w:r>
        <w:rPr>
          <w:rFonts w:ascii="Times New Roman" w:eastAsia="Times New Roman" w:hAnsi="Times New Roman" w:cs="Times New Roman"/>
          <w:color w:val="000000"/>
          <w:sz w:val="19"/>
          <w:szCs w:val="19"/>
        </w:rPr>
        <w:t xml:space="preserve">– здобувач не здатен перекласти фаховий текст; не здатен розкрити поверхнево зміст прочитаного  тексту фахової спеціалізації; не обізнаний з фаховою термінологією. </w:t>
      </w:r>
    </w:p>
    <w:p w14:paraId="3B75B1F3" w14:textId="77777777" w:rsidR="004425DD" w:rsidRDefault="005475E4">
      <w:pPr>
        <w:widowControl w:val="0"/>
        <w:pBdr>
          <w:top w:val="nil"/>
          <w:left w:val="nil"/>
          <w:bottom w:val="nil"/>
          <w:right w:val="nil"/>
          <w:between w:val="nil"/>
        </w:pBdr>
        <w:spacing w:before="5" w:line="231" w:lineRule="auto"/>
        <w:ind w:left="352" w:right="447" w:firstLine="51"/>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III. Обґрунтувати власну думку на зазначені теми</w:t>
      </w:r>
      <w:r>
        <w:rPr>
          <w:rFonts w:ascii="Times New Roman" w:eastAsia="Times New Roman" w:hAnsi="Times New Roman" w:cs="Times New Roman"/>
          <w:color w:val="000000"/>
          <w:sz w:val="19"/>
          <w:szCs w:val="19"/>
        </w:rPr>
        <w:t>, які вивчалися під час проходження навчальної  дисципліни згідно навчальної програми (</w:t>
      </w:r>
      <w:proofErr w:type="spellStart"/>
      <w:r>
        <w:rPr>
          <w:rFonts w:ascii="Times New Roman" w:eastAsia="Times New Roman" w:hAnsi="Times New Roman" w:cs="Times New Roman"/>
          <w:color w:val="000000"/>
          <w:sz w:val="19"/>
          <w:szCs w:val="19"/>
        </w:rPr>
        <w:t>силабусу</w:t>
      </w:r>
      <w:proofErr w:type="spellEnd"/>
      <w:r>
        <w:rPr>
          <w:rFonts w:ascii="Times New Roman" w:eastAsia="Times New Roman" w:hAnsi="Times New Roman" w:cs="Times New Roman"/>
          <w:color w:val="000000"/>
          <w:sz w:val="19"/>
          <w:szCs w:val="19"/>
        </w:rPr>
        <w:t xml:space="preserve">), (оцінюється від 1 до 15 балів).  </w:t>
      </w:r>
    </w:p>
    <w:p w14:paraId="2D388CC6" w14:textId="77777777" w:rsidR="004425DD" w:rsidRDefault="005475E4">
      <w:pPr>
        <w:widowControl w:val="0"/>
        <w:pBdr>
          <w:top w:val="nil"/>
          <w:left w:val="nil"/>
          <w:bottom w:val="nil"/>
          <w:right w:val="nil"/>
          <w:between w:val="nil"/>
        </w:pBdr>
        <w:spacing w:before="5" w:line="230" w:lineRule="auto"/>
        <w:ind w:left="349" w:right="446" w:firstLine="13"/>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14-15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(15-20 речень) у природному  розмовному темпі, ґрунтовно висвітлює питання теми, виявляє поглиблене розуміння теми, вільно оперує  активною лексикою; ґрунтовно відповідає на додаткові питання.  </w:t>
      </w:r>
    </w:p>
    <w:p w14:paraId="6D7D4512" w14:textId="77777777" w:rsidR="004425DD" w:rsidRDefault="005475E4">
      <w:pPr>
        <w:widowControl w:val="0"/>
        <w:pBdr>
          <w:top w:val="nil"/>
          <w:left w:val="nil"/>
          <w:bottom w:val="nil"/>
          <w:right w:val="nil"/>
          <w:between w:val="nil"/>
        </w:pBdr>
        <w:spacing w:before="5" w:line="231" w:lineRule="auto"/>
        <w:ind w:left="352" w:right="451" w:firstLine="10"/>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12-13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у нормальному темпі,  достатньо добре висвітлює питання фахової спеціалізації; виявляє добре розуміння теми; відповідає на  додаткові питання.  </w:t>
      </w:r>
    </w:p>
    <w:p w14:paraId="79CFA5C4" w14:textId="77777777" w:rsidR="004425DD" w:rsidRDefault="005475E4">
      <w:pPr>
        <w:widowControl w:val="0"/>
        <w:pBdr>
          <w:top w:val="nil"/>
          <w:left w:val="nil"/>
          <w:bottom w:val="nil"/>
          <w:right w:val="nil"/>
          <w:between w:val="nil"/>
        </w:pBdr>
        <w:spacing w:before="5" w:line="230" w:lineRule="auto"/>
        <w:ind w:left="352" w:right="452" w:firstLine="10"/>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11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у задовільному темпі, може  окремими кліше висвітлити питання фахової спеціалізації; виявляє достатнє розуміння теми; відповідає на  додаткові питання неповними відповідями.  </w:t>
      </w:r>
    </w:p>
    <w:p w14:paraId="2E175581" w14:textId="77777777" w:rsidR="004425DD" w:rsidRDefault="005475E4">
      <w:pPr>
        <w:widowControl w:val="0"/>
        <w:pBdr>
          <w:top w:val="nil"/>
          <w:left w:val="nil"/>
          <w:bottom w:val="nil"/>
          <w:right w:val="nil"/>
          <w:between w:val="nil"/>
        </w:pBdr>
        <w:spacing w:before="6" w:line="230" w:lineRule="auto"/>
        <w:ind w:left="352" w:right="452" w:firstLine="3"/>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9-10 балів </w:t>
      </w:r>
      <w:r>
        <w:rPr>
          <w:rFonts w:ascii="Times New Roman" w:eastAsia="Times New Roman" w:hAnsi="Times New Roman" w:cs="Times New Roman"/>
          <w:color w:val="000000"/>
          <w:sz w:val="19"/>
          <w:szCs w:val="19"/>
        </w:rPr>
        <w:t xml:space="preserve">– здобувач представляє усне повідомлення на одну з вивчених тем декількома реченнями,  достатньо </w:t>
      </w:r>
      <w:r>
        <w:rPr>
          <w:rFonts w:ascii="Times New Roman" w:eastAsia="Times New Roman" w:hAnsi="Times New Roman" w:cs="Times New Roman"/>
          <w:color w:val="000000"/>
          <w:sz w:val="19"/>
          <w:szCs w:val="19"/>
        </w:rPr>
        <w:lastRenderedPageBreak/>
        <w:t xml:space="preserve">невеликою кількістю слів та виразів може висвітлити питання фахової спеціалізації; виявляє  певне задовільне розуміння теми; відповідає на додаткові питання неповними відповідями.  </w:t>
      </w:r>
      <w:r>
        <w:rPr>
          <w:rFonts w:ascii="Times New Roman" w:eastAsia="Times New Roman" w:hAnsi="Times New Roman" w:cs="Times New Roman"/>
          <w:b/>
          <w:color w:val="000000"/>
          <w:sz w:val="19"/>
          <w:szCs w:val="19"/>
        </w:rPr>
        <w:t xml:space="preserve">7–8 балів </w:t>
      </w:r>
      <w:r>
        <w:rPr>
          <w:rFonts w:ascii="Times New Roman" w:eastAsia="Times New Roman" w:hAnsi="Times New Roman" w:cs="Times New Roman"/>
          <w:color w:val="000000"/>
          <w:sz w:val="19"/>
          <w:szCs w:val="19"/>
        </w:rPr>
        <w:t xml:space="preserve">– здобувач недостатньо представляє усне повідомлення на одну з вивчених тем, допускає багато  помилок у мовленні, не повністю розкриває зміст питань фахової спеціалізації, поверхнево і недостатньо  обізнаний з вивченими темами.  </w:t>
      </w:r>
    </w:p>
    <w:p w14:paraId="5037EEBC" w14:textId="77777777" w:rsidR="004425DD" w:rsidRDefault="005475E4">
      <w:pPr>
        <w:widowControl w:val="0"/>
        <w:pBdr>
          <w:top w:val="nil"/>
          <w:left w:val="nil"/>
          <w:bottom w:val="nil"/>
          <w:right w:val="nil"/>
          <w:between w:val="nil"/>
        </w:pBdr>
        <w:spacing w:before="6" w:line="231" w:lineRule="auto"/>
        <w:ind w:left="357" w:right="451" w:firstLine="5"/>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1–6 балів </w:t>
      </w:r>
      <w:r>
        <w:rPr>
          <w:rFonts w:ascii="Times New Roman" w:eastAsia="Times New Roman" w:hAnsi="Times New Roman" w:cs="Times New Roman"/>
          <w:color w:val="000000"/>
          <w:sz w:val="19"/>
          <w:szCs w:val="19"/>
        </w:rPr>
        <w:t xml:space="preserve">– здобувач не здатен представити усне повідомлення на одну з вивчених тем, не може вести усну  бесіду фахової спеціалізації, не відповідає на додаткові питання; погано орієнтується у вивченому матеріалі. </w:t>
      </w:r>
    </w:p>
    <w:p w14:paraId="0CCE76F8" w14:textId="77777777" w:rsidR="004425DD" w:rsidRDefault="005475E4">
      <w:pPr>
        <w:widowControl w:val="0"/>
        <w:pBdr>
          <w:top w:val="nil"/>
          <w:left w:val="nil"/>
          <w:bottom w:val="nil"/>
          <w:right w:val="nil"/>
          <w:between w:val="nil"/>
        </w:pBdr>
        <w:spacing w:before="132" w:line="240" w:lineRule="auto"/>
        <w:ind w:left="18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Критерії оцінювання поточного та підсумкового контролю </w:t>
      </w:r>
    </w:p>
    <w:p w14:paraId="67B6C54F" w14:textId="77777777" w:rsidR="004425DD" w:rsidRDefault="005475E4">
      <w:pPr>
        <w:widowControl w:val="0"/>
        <w:pBdr>
          <w:top w:val="nil"/>
          <w:left w:val="nil"/>
          <w:bottom w:val="nil"/>
          <w:right w:val="nil"/>
          <w:between w:val="nil"/>
        </w:pBdr>
        <w:spacing w:line="227" w:lineRule="auto"/>
        <w:ind w:left="355" w:right="440"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Оцінюючи знання здобувачів вищої освіти під час практичних занять, викладач  послуговується такими критеріями:  </w:t>
      </w:r>
    </w:p>
    <w:p w14:paraId="69BC50E5" w14:textId="77777777" w:rsidR="004425DD" w:rsidRDefault="005475E4">
      <w:pPr>
        <w:widowControl w:val="0"/>
        <w:pBdr>
          <w:top w:val="nil"/>
          <w:left w:val="nil"/>
          <w:bottom w:val="nil"/>
          <w:right w:val="nil"/>
          <w:between w:val="nil"/>
        </w:pBdr>
        <w:spacing w:before="5" w:line="227" w:lineRule="auto"/>
        <w:ind w:left="420" w:right="8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рівень розуміння, ступінь засвоєння теоретичних понять та фактичного матеріалу;  - обізнаність з основною та додатковою літературами до теми;  </w:t>
      </w:r>
    </w:p>
    <w:p w14:paraId="7878624A" w14:textId="77777777" w:rsidR="004425DD" w:rsidRDefault="005475E4">
      <w:pPr>
        <w:widowControl w:val="0"/>
        <w:pBdr>
          <w:top w:val="nil"/>
          <w:left w:val="nil"/>
          <w:bottom w:val="nil"/>
          <w:right w:val="nil"/>
          <w:between w:val="nil"/>
        </w:pBdr>
        <w:spacing w:before="5" w:line="240" w:lineRule="auto"/>
        <w:ind w:left="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уміння </w:t>
      </w:r>
      <w:proofErr w:type="spellStart"/>
      <w:r>
        <w:rPr>
          <w:rFonts w:ascii="Times New Roman" w:eastAsia="Times New Roman" w:hAnsi="Times New Roman" w:cs="Times New Roman"/>
          <w:color w:val="000000"/>
          <w:sz w:val="24"/>
          <w:szCs w:val="24"/>
        </w:rPr>
        <w:t>логічно</w:t>
      </w:r>
      <w:proofErr w:type="spellEnd"/>
      <w:r>
        <w:rPr>
          <w:rFonts w:ascii="Times New Roman" w:eastAsia="Times New Roman" w:hAnsi="Times New Roman" w:cs="Times New Roman"/>
          <w:color w:val="000000"/>
          <w:sz w:val="24"/>
          <w:szCs w:val="24"/>
        </w:rPr>
        <w:t xml:space="preserve">, послідовно викладати матеріал;  </w:t>
      </w:r>
    </w:p>
    <w:p w14:paraId="3D5FAFD0" w14:textId="77777777" w:rsidR="004425DD" w:rsidRDefault="005475E4">
      <w:pPr>
        <w:widowControl w:val="0"/>
        <w:pBdr>
          <w:top w:val="nil"/>
          <w:left w:val="nil"/>
          <w:bottom w:val="nil"/>
          <w:right w:val="nil"/>
          <w:between w:val="nil"/>
        </w:pBdr>
        <w:spacing w:line="229" w:lineRule="auto"/>
        <w:ind w:left="771" w:right="441" w:hanging="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уміння узагальнювати інформацію під час виступів в аудиторії; загальна грамотність,  логічність і чіткість відповіді. </w:t>
      </w:r>
    </w:p>
    <w:p w14:paraId="1AE88D04" w14:textId="77777777" w:rsidR="004425DD" w:rsidRDefault="005475E4">
      <w:pPr>
        <w:widowControl w:val="0"/>
        <w:pBdr>
          <w:top w:val="nil"/>
          <w:left w:val="nil"/>
          <w:bottom w:val="nil"/>
          <w:right w:val="nil"/>
          <w:between w:val="nil"/>
        </w:pBdr>
        <w:spacing w:before="150" w:line="240" w:lineRule="auto"/>
        <w:ind w:left="84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Розподіл балів на поточні види контролю за темами Семестр 1-2 </w:t>
      </w:r>
    </w:p>
    <w:tbl>
      <w:tblPr>
        <w:tblStyle w:val="af"/>
        <w:tblW w:w="9601" w:type="dxa"/>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
        <w:gridCol w:w="841"/>
        <w:gridCol w:w="907"/>
        <w:gridCol w:w="852"/>
        <w:gridCol w:w="854"/>
        <w:gridCol w:w="907"/>
        <w:gridCol w:w="784"/>
        <w:gridCol w:w="859"/>
        <w:gridCol w:w="1302"/>
        <w:gridCol w:w="1481"/>
      </w:tblGrid>
      <w:tr w:rsidR="004425DD" w14:paraId="266A4BB4" w14:textId="77777777">
        <w:trPr>
          <w:trHeight w:val="425"/>
        </w:trPr>
        <w:tc>
          <w:tcPr>
            <w:tcW w:w="6816" w:type="dxa"/>
            <w:gridSpan w:val="8"/>
            <w:shd w:val="clear" w:color="auto" w:fill="auto"/>
            <w:tcMar>
              <w:top w:w="100" w:type="dxa"/>
              <w:left w:w="100" w:type="dxa"/>
              <w:bottom w:w="100" w:type="dxa"/>
              <w:right w:w="100" w:type="dxa"/>
            </w:tcMar>
          </w:tcPr>
          <w:p w14:paraId="66768CB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Поточне оцінювання (</w:t>
            </w:r>
            <w:r>
              <w:rPr>
                <w:rFonts w:ascii="Times New Roman" w:eastAsia="Times New Roman" w:hAnsi="Times New Roman" w:cs="Times New Roman"/>
                <w:i/>
                <w:color w:val="000000"/>
                <w:sz w:val="24"/>
                <w:szCs w:val="24"/>
              </w:rPr>
              <w:t>аудиторна та самостійна робота</w:t>
            </w:r>
            <w:r>
              <w:rPr>
                <w:rFonts w:ascii="Times New Roman" w:eastAsia="Times New Roman" w:hAnsi="Times New Roman" w:cs="Times New Roman"/>
                <w:color w:val="000000"/>
                <w:sz w:val="24"/>
                <w:szCs w:val="24"/>
              </w:rPr>
              <w:t>)</w:t>
            </w:r>
          </w:p>
        </w:tc>
        <w:tc>
          <w:tcPr>
            <w:tcW w:w="1301" w:type="dxa"/>
            <w:vMerge w:val="restart"/>
            <w:shd w:val="clear" w:color="auto" w:fill="auto"/>
            <w:tcMar>
              <w:top w:w="100" w:type="dxa"/>
              <w:left w:w="100" w:type="dxa"/>
              <w:bottom w:w="100" w:type="dxa"/>
              <w:right w:w="100" w:type="dxa"/>
            </w:tcMar>
          </w:tcPr>
          <w:p w14:paraId="6D02615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Залік </w:t>
            </w:r>
          </w:p>
        </w:tc>
        <w:tc>
          <w:tcPr>
            <w:tcW w:w="1480" w:type="dxa"/>
            <w:vMerge w:val="restart"/>
            <w:shd w:val="clear" w:color="auto" w:fill="auto"/>
            <w:tcMar>
              <w:top w:w="100" w:type="dxa"/>
              <w:left w:w="100" w:type="dxa"/>
              <w:bottom w:w="100" w:type="dxa"/>
              <w:right w:w="100" w:type="dxa"/>
            </w:tcMar>
          </w:tcPr>
          <w:p w14:paraId="0F5E0ECB" w14:textId="77777777" w:rsidR="004425DD" w:rsidRDefault="005475E4">
            <w:pPr>
              <w:widowControl w:val="0"/>
              <w:pBdr>
                <w:top w:val="nil"/>
                <w:left w:val="nil"/>
                <w:bottom w:val="nil"/>
                <w:right w:val="nil"/>
                <w:between w:val="nil"/>
              </w:pBdr>
              <w:spacing w:line="229" w:lineRule="auto"/>
              <w:ind w:left="83" w:right="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Сумарна к-ть  балів</w:t>
            </w:r>
          </w:p>
        </w:tc>
      </w:tr>
      <w:tr w:rsidR="004425DD" w14:paraId="693830E7" w14:textId="77777777">
        <w:trPr>
          <w:trHeight w:val="405"/>
        </w:trPr>
        <w:tc>
          <w:tcPr>
            <w:tcW w:w="1653" w:type="dxa"/>
            <w:gridSpan w:val="2"/>
            <w:shd w:val="clear" w:color="auto" w:fill="auto"/>
            <w:tcMar>
              <w:top w:w="100" w:type="dxa"/>
              <w:left w:w="100" w:type="dxa"/>
              <w:bottom w:w="100" w:type="dxa"/>
              <w:right w:w="100" w:type="dxa"/>
            </w:tcMar>
          </w:tcPr>
          <w:p w14:paraId="56E6F69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1 </w:t>
            </w:r>
          </w:p>
        </w:tc>
        <w:tc>
          <w:tcPr>
            <w:tcW w:w="1759" w:type="dxa"/>
            <w:gridSpan w:val="2"/>
            <w:shd w:val="clear" w:color="auto" w:fill="auto"/>
            <w:tcMar>
              <w:top w:w="100" w:type="dxa"/>
              <w:left w:w="100" w:type="dxa"/>
              <w:bottom w:w="100" w:type="dxa"/>
              <w:right w:w="100" w:type="dxa"/>
            </w:tcMar>
          </w:tcPr>
          <w:p w14:paraId="758E82D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2 </w:t>
            </w:r>
          </w:p>
        </w:tc>
        <w:tc>
          <w:tcPr>
            <w:tcW w:w="1761" w:type="dxa"/>
            <w:gridSpan w:val="2"/>
            <w:shd w:val="clear" w:color="auto" w:fill="auto"/>
            <w:tcMar>
              <w:top w:w="100" w:type="dxa"/>
              <w:left w:w="100" w:type="dxa"/>
              <w:bottom w:w="100" w:type="dxa"/>
              <w:right w:w="100" w:type="dxa"/>
            </w:tcMar>
          </w:tcPr>
          <w:p w14:paraId="773DCA8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3 </w:t>
            </w:r>
          </w:p>
        </w:tc>
        <w:tc>
          <w:tcPr>
            <w:tcW w:w="1643" w:type="dxa"/>
            <w:gridSpan w:val="2"/>
            <w:shd w:val="clear" w:color="auto" w:fill="auto"/>
            <w:tcMar>
              <w:top w:w="100" w:type="dxa"/>
              <w:left w:w="100" w:type="dxa"/>
              <w:bottom w:w="100" w:type="dxa"/>
              <w:right w:w="100" w:type="dxa"/>
            </w:tcMar>
          </w:tcPr>
          <w:p w14:paraId="189013E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 4</w:t>
            </w:r>
          </w:p>
        </w:tc>
        <w:tc>
          <w:tcPr>
            <w:tcW w:w="1301" w:type="dxa"/>
            <w:vMerge/>
            <w:shd w:val="clear" w:color="auto" w:fill="auto"/>
            <w:tcMar>
              <w:top w:w="100" w:type="dxa"/>
              <w:left w:w="100" w:type="dxa"/>
              <w:bottom w:w="100" w:type="dxa"/>
              <w:right w:w="100" w:type="dxa"/>
            </w:tcMar>
          </w:tcPr>
          <w:p w14:paraId="6A597EC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80" w:type="dxa"/>
            <w:vMerge/>
            <w:shd w:val="clear" w:color="auto" w:fill="auto"/>
            <w:tcMar>
              <w:top w:w="100" w:type="dxa"/>
              <w:left w:w="100" w:type="dxa"/>
              <w:bottom w:w="100" w:type="dxa"/>
              <w:right w:w="100" w:type="dxa"/>
            </w:tcMar>
          </w:tcPr>
          <w:p w14:paraId="06619906"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425DD" w14:paraId="02BE1909" w14:textId="77777777">
        <w:trPr>
          <w:trHeight w:val="410"/>
        </w:trPr>
        <w:tc>
          <w:tcPr>
            <w:tcW w:w="813" w:type="dxa"/>
            <w:shd w:val="clear" w:color="auto" w:fill="auto"/>
            <w:tcMar>
              <w:top w:w="100" w:type="dxa"/>
              <w:left w:w="100" w:type="dxa"/>
              <w:bottom w:w="100" w:type="dxa"/>
              <w:right w:w="100" w:type="dxa"/>
            </w:tcMar>
          </w:tcPr>
          <w:p w14:paraId="2BB8F0D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 </w:t>
            </w:r>
          </w:p>
        </w:tc>
        <w:tc>
          <w:tcPr>
            <w:tcW w:w="840" w:type="dxa"/>
            <w:shd w:val="clear" w:color="auto" w:fill="auto"/>
            <w:tcMar>
              <w:top w:w="100" w:type="dxa"/>
              <w:left w:w="100" w:type="dxa"/>
              <w:bottom w:w="100" w:type="dxa"/>
              <w:right w:w="100" w:type="dxa"/>
            </w:tcMar>
          </w:tcPr>
          <w:p w14:paraId="70FB9F7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Т2 </w:t>
            </w:r>
          </w:p>
        </w:tc>
        <w:tc>
          <w:tcPr>
            <w:tcW w:w="907" w:type="dxa"/>
            <w:shd w:val="clear" w:color="auto" w:fill="auto"/>
            <w:tcMar>
              <w:top w:w="100" w:type="dxa"/>
              <w:left w:w="100" w:type="dxa"/>
              <w:bottom w:w="100" w:type="dxa"/>
              <w:right w:w="100" w:type="dxa"/>
            </w:tcMar>
          </w:tcPr>
          <w:p w14:paraId="0022CAF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Т3 </w:t>
            </w:r>
          </w:p>
        </w:tc>
        <w:tc>
          <w:tcPr>
            <w:tcW w:w="852" w:type="dxa"/>
            <w:shd w:val="clear" w:color="auto" w:fill="auto"/>
            <w:tcMar>
              <w:top w:w="100" w:type="dxa"/>
              <w:left w:w="100" w:type="dxa"/>
              <w:bottom w:w="100" w:type="dxa"/>
              <w:right w:w="100" w:type="dxa"/>
            </w:tcMar>
          </w:tcPr>
          <w:p w14:paraId="51D13B1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Т4 </w:t>
            </w:r>
          </w:p>
        </w:tc>
        <w:tc>
          <w:tcPr>
            <w:tcW w:w="854" w:type="dxa"/>
            <w:shd w:val="clear" w:color="auto" w:fill="auto"/>
            <w:tcMar>
              <w:top w:w="100" w:type="dxa"/>
              <w:left w:w="100" w:type="dxa"/>
              <w:bottom w:w="100" w:type="dxa"/>
              <w:right w:w="100" w:type="dxa"/>
            </w:tcMar>
          </w:tcPr>
          <w:p w14:paraId="62D41D7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Т5 </w:t>
            </w:r>
          </w:p>
        </w:tc>
        <w:tc>
          <w:tcPr>
            <w:tcW w:w="907" w:type="dxa"/>
            <w:shd w:val="clear" w:color="auto" w:fill="auto"/>
            <w:tcMar>
              <w:top w:w="100" w:type="dxa"/>
              <w:left w:w="100" w:type="dxa"/>
              <w:bottom w:w="100" w:type="dxa"/>
              <w:right w:w="100" w:type="dxa"/>
            </w:tcMar>
          </w:tcPr>
          <w:p w14:paraId="7E7B7D7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Т6 </w:t>
            </w:r>
          </w:p>
        </w:tc>
        <w:tc>
          <w:tcPr>
            <w:tcW w:w="784" w:type="dxa"/>
            <w:shd w:val="clear" w:color="auto" w:fill="auto"/>
            <w:tcMar>
              <w:top w:w="100" w:type="dxa"/>
              <w:left w:w="100" w:type="dxa"/>
              <w:bottom w:w="100" w:type="dxa"/>
              <w:right w:w="100" w:type="dxa"/>
            </w:tcMar>
          </w:tcPr>
          <w:p w14:paraId="6288A474"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Т7 </w:t>
            </w:r>
          </w:p>
        </w:tc>
        <w:tc>
          <w:tcPr>
            <w:tcW w:w="859" w:type="dxa"/>
            <w:shd w:val="clear" w:color="auto" w:fill="auto"/>
            <w:tcMar>
              <w:top w:w="100" w:type="dxa"/>
              <w:left w:w="100" w:type="dxa"/>
              <w:bottom w:w="100" w:type="dxa"/>
              <w:right w:w="100" w:type="dxa"/>
            </w:tcMar>
          </w:tcPr>
          <w:p w14:paraId="2F19E3C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Т8</w:t>
            </w:r>
          </w:p>
        </w:tc>
        <w:tc>
          <w:tcPr>
            <w:tcW w:w="1301" w:type="dxa"/>
            <w:vMerge/>
            <w:shd w:val="clear" w:color="auto" w:fill="auto"/>
            <w:tcMar>
              <w:top w:w="100" w:type="dxa"/>
              <w:left w:w="100" w:type="dxa"/>
              <w:bottom w:w="100" w:type="dxa"/>
              <w:right w:w="100" w:type="dxa"/>
            </w:tcMar>
          </w:tcPr>
          <w:p w14:paraId="0F437FB7"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480" w:type="dxa"/>
            <w:vMerge/>
            <w:shd w:val="clear" w:color="auto" w:fill="auto"/>
            <w:tcMar>
              <w:top w:w="100" w:type="dxa"/>
              <w:left w:w="100" w:type="dxa"/>
              <w:bottom w:w="100" w:type="dxa"/>
              <w:right w:w="100" w:type="dxa"/>
            </w:tcMar>
          </w:tcPr>
          <w:p w14:paraId="2B875B16"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4425DD" w14:paraId="4A455A41" w14:textId="77777777">
        <w:trPr>
          <w:trHeight w:val="276"/>
        </w:trPr>
        <w:tc>
          <w:tcPr>
            <w:tcW w:w="813" w:type="dxa"/>
            <w:shd w:val="clear" w:color="auto" w:fill="auto"/>
            <w:tcMar>
              <w:top w:w="100" w:type="dxa"/>
              <w:left w:w="100" w:type="dxa"/>
              <w:bottom w:w="100" w:type="dxa"/>
              <w:right w:w="100" w:type="dxa"/>
            </w:tcMar>
          </w:tcPr>
          <w:p w14:paraId="51D3310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40" w:type="dxa"/>
            <w:shd w:val="clear" w:color="auto" w:fill="auto"/>
            <w:tcMar>
              <w:top w:w="100" w:type="dxa"/>
              <w:left w:w="100" w:type="dxa"/>
              <w:bottom w:w="100" w:type="dxa"/>
              <w:right w:w="100" w:type="dxa"/>
            </w:tcMar>
          </w:tcPr>
          <w:p w14:paraId="2E0CD3A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907" w:type="dxa"/>
            <w:shd w:val="clear" w:color="auto" w:fill="auto"/>
            <w:tcMar>
              <w:top w:w="100" w:type="dxa"/>
              <w:left w:w="100" w:type="dxa"/>
              <w:bottom w:w="100" w:type="dxa"/>
              <w:right w:w="100" w:type="dxa"/>
            </w:tcMar>
          </w:tcPr>
          <w:p w14:paraId="3D21878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2" w:type="dxa"/>
            <w:shd w:val="clear" w:color="auto" w:fill="auto"/>
            <w:tcMar>
              <w:top w:w="100" w:type="dxa"/>
              <w:left w:w="100" w:type="dxa"/>
              <w:bottom w:w="100" w:type="dxa"/>
              <w:right w:w="100" w:type="dxa"/>
            </w:tcMar>
          </w:tcPr>
          <w:p w14:paraId="4A597DF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54" w:type="dxa"/>
            <w:shd w:val="clear" w:color="auto" w:fill="auto"/>
            <w:tcMar>
              <w:top w:w="100" w:type="dxa"/>
              <w:left w:w="100" w:type="dxa"/>
              <w:bottom w:w="100" w:type="dxa"/>
              <w:right w:w="100" w:type="dxa"/>
            </w:tcMar>
          </w:tcPr>
          <w:p w14:paraId="6643505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907" w:type="dxa"/>
            <w:shd w:val="clear" w:color="auto" w:fill="auto"/>
            <w:tcMar>
              <w:top w:w="100" w:type="dxa"/>
              <w:left w:w="100" w:type="dxa"/>
              <w:bottom w:w="100" w:type="dxa"/>
              <w:right w:w="100" w:type="dxa"/>
            </w:tcMar>
          </w:tcPr>
          <w:p w14:paraId="3F6DF5F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84" w:type="dxa"/>
            <w:shd w:val="clear" w:color="auto" w:fill="auto"/>
            <w:tcMar>
              <w:top w:w="100" w:type="dxa"/>
              <w:left w:w="100" w:type="dxa"/>
              <w:bottom w:w="100" w:type="dxa"/>
              <w:right w:w="100" w:type="dxa"/>
            </w:tcMar>
          </w:tcPr>
          <w:p w14:paraId="7882E9B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59" w:type="dxa"/>
            <w:shd w:val="clear" w:color="auto" w:fill="auto"/>
            <w:tcMar>
              <w:top w:w="100" w:type="dxa"/>
              <w:left w:w="100" w:type="dxa"/>
              <w:bottom w:w="100" w:type="dxa"/>
              <w:right w:w="100" w:type="dxa"/>
            </w:tcMar>
          </w:tcPr>
          <w:p w14:paraId="514BEBA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1301" w:type="dxa"/>
            <w:shd w:val="clear" w:color="auto" w:fill="auto"/>
            <w:tcMar>
              <w:top w:w="100" w:type="dxa"/>
              <w:left w:w="100" w:type="dxa"/>
              <w:bottom w:w="100" w:type="dxa"/>
              <w:right w:w="100" w:type="dxa"/>
            </w:tcMar>
          </w:tcPr>
          <w:p w14:paraId="689CB3C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40 </w:t>
            </w:r>
          </w:p>
        </w:tc>
        <w:tc>
          <w:tcPr>
            <w:tcW w:w="1480" w:type="dxa"/>
            <w:shd w:val="clear" w:color="auto" w:fill="auto"/>
            <w:tcMar>
              <w:top w:w="100" w:type="dxa"/>
              <w:left w:w="100" w:type="dxa"/>
              <w:bottom w:w="100" w:type="dxa"/>
              <w:right w:w="100" w:type="dxa"/>
            </w:tcMar>
          </w:tcPr>
          <w:p w14:paraId="5EAA672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14:paraId="61A443D5" w14:textId="77777777" w:rsidR="004425DD" w:rsidRDefault="004425DD">
      <w:pPr>
        <w:widowControl w:val="0"/>
        <w:pBdr>
          <w:top w:val="nil"/>
          <w:left w:val="nil"/>
          <w:bottom w:val="nil"/>
          <w:right w:val="nil"/>
          <w:between w:val="nil"/>
        </w:pBdr>
        <w:rPr>
          <w:color w:val="000000"/>
        </w:rPr>
      </w:pPr>
    </w:p>
    <w:p w14:paraId="75CB2282" w14:textId="77777777" w:rsidR="004425DD" w:rsidRDefault="004425DD">
      <w:pPr>
        <w:widowControl w:val="0"/>
        <w:pBdr>
          <w:top w:val="nil"/>
          <w:left w:val="nil"/>
          <w:bottom w:val="nil"/>
          <w:right w:val="nil"/>
          <w:between w:val="nil"/>
        </w:pBdr>
        <w:rPr>
          <w:color w:val="000000"/>
        </w:rPr>
      </w:pPr>
    </w:p>
    <w:p w14:paraId="0CF7D728" w14:textId="77777777" w:rsidR="004425DD" w:rsidRDefault="005475E4">
      <w:pPr>
        <w:widowControl w:val="0"/>
        <w:pBdr>
          <w:top w:val="nil"/>
          <w:left w:val="nil"/>
          <w:bottom w:val="nil"/>
          <w:right w:val="nil"/>
          <w:between w:val="nil"/>
        </w:pBdr>
        <w:spacing w:line="240" w:lineRule="auto"/>
        <w:ind w:right="441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Семестр 3 </w:t>
      </w:r>
    </w:p>
    <w:tbl>
      <w:tblPr>
        <w:tblStyle w:val="af0"/>
        <w:tblW w:w="9762" w:type="dxa"/>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8"/>
        <w:gridCol w:w="1567"/>
        <w:gridCol w:w="1579"/>
        <w:gridCol w:w="1901"/>
        <w:gridCol w:w="1419"/>
        <w:gridCol w:w="1728"/>
      </w:tblGrid>
      <w:tr w:rsidR="004425DD" w14:paraId="4154C965" w14:textId="77777777">
        <w:trPr>
          <w:trHeight w:val="561"/>
        </w:trPr>
        <w:tc>
          <w:tcPr>
            <w:tcW w:w="6614" w:type="dxa"/>
            <w:gridSpan w:val="4"/>
            <w:shd w:val="clear" w:color="auto" w:fill="auto"/>
            <w:tcMar>
              <w:top w:w="100" w:type="dxa"/>
              <w:left w:w="100" w:type="dxa"/>
              <w:bottom w:w="100" w:type="dxa"/>
              <w:right w:w="100" w:type="dxa"/>
            </w:tcMar>
          </w:tcPr>
          <w:p w14:paraId="1B05CBD0" w14:textId="77777777" w:rsidR="004425DD" w:rsidRDefault="005475E4">
            <w:pPr>
              <w:widowControl w:val="0"/>
              <w:pBdr>
                <w:top w:val="nil"/>
                <w:left w:val="nil"/>
                <w:bottom w:val="nil"/>
                <w:right w:val="nil"/>
                <w:between w:val="nil"/>
              </w:pBdr>
              <w:spacing w:line="240"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Поточне оцінювання (</w:t>
            </w:r>
            <w:r>
              <w:rPr>
                <w:rFonts w:ascii="Times New Roman" w:eastAsia="Times New Roman" w:hAnsi="Times New Roman" w:cs="Times New Roman"/>
                <w:i/>
                <w:color w:val="000000"/>
                <w:sz w:val="24"/>
                <w:szCs w:val="24"/>
              </w:rPr>
              <w:t>аудиторна та самостійна робо- та</w:t>
            </w:r>
            <w:r>
              <w:rPr>
                <w:rFonts w:ascii="Times New Roman" w:eastAsia="Times New Roman" w:hAnsi="Times New Roman" w:cs="Times New Roman"/>
                <w:color w:val="000000"/>
                <w:sz w:val="24"/>
                <w:szCs w:val="24"/>
              </w:rPr>
              <w:t xml:space="preserve">) </w:t>
            </w:r>
          </w:p>
        </w:tc>
        <w:tc>
          <w:tcPr>
            <w:tcW w:w="1419" w:type="dxa"/>
            <w:shd w:val="clear" w:color="auto" w:fill="auto"/>
            <w:tcMar>
              <w:top w:w="100" w:type="dxa"/>
              <w:left w:w="100" w:type="dxa"/>
              <w:bottom w:w="100" w:type="dxa"/>
              <w:right w:w="100" w:type="dxa"/>
            </w:tcMar>
          </w:tcPr>
          <w:p w14:paraId="48689978" w14:textId="77777777" w:rsidR="004425DD" w:rsidRDefault="005475E4">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Екзамен </w:t>
            </w:r>
          </w:p>
        </w:tc>
        <w:tc>
          <w:tcPr>
            <w:tcW w:w="1728" w:type="dxa"/>
            <w:shd w:val="clear" w:color="auto" w:fill="auto"/>
            <w:tcMar>
              <w:top w:w="100" w:type="dxa"/>
              <w:left w:w="100" w:type="dxa"/>
              <w:bottom w:w="100" w:type="dxa"/>
              <w:right w:w="100" w:type="dxa"/>
            </w:tcMar>
          </w:tcPr>
          <w:p w14:paraId="6FD45F31" w14:textId="77777777" w:rsidR="004425DD" w:rsidRDefault="005475E4">
            <w:pPr>
              <w:widowControl w:val="0"/>
              <w:pBdr>
                <w:top w:val="nil"/>
                <w:left w:val="nil"/>
                <w:bottom w:val="nil"/>
                <w:right w:val="nil"/>
                <w:between w:val="nil"/>
              </w:pBdr>
              <w:spacing w:line="229" w:lineRule="auto"/>
              <w:ind w:left="167" w:right="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Сумарна к-ть балів</w:t>
            </w:r>
          </w:p>
        </w:tc>
      </w:tr>
      <w:tr w:rsidR="004425DD" w14:paraId="2C1DB9A5" w14:textId="77777777">
        <w:trPr>
          <w:trHeight w:val="287"/>
        </w:trPr>
        <w:tc>
          <w:tcPr>
            <w:tcW w:w="3134" w:type="dxa"/>
            <w:gridSpan w:val="2"/>
            <w:shd w:val="clear" w:color="auto" w:fill="auto"/>
            <w:tcMar>
              <w:top w:w="100" w:type="dxa"/>
              <w:left w:w="100" w:type="dxa"/>
              <w:bottom w:w="100" w:type="dxa"/>
              <w:right w:w="100" w:type="dxa"/>
            </w:tcMar>
          </w:tcPr>
          <w:p w14:paraId="6CBF056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 5 </w:t>
            </w:r>
          </w:p>
        </w:tc>
        <w:tc>
          <w:tcPr>
            <w:tcW w:w="3480" w:type="dxa"/>
            <w:gridSpan w:val="2"/>
            <w:shd w:val="clear" w:color="auto" w:fill="auto"/>
            <w:tcMar>
              <w:top w:w="100" w:type="dxa"/>
              <w:left w:w="100" w:type="dxa"/>
              <w:bottom w:w="100" w:type="dxa"/>
              <w:right w:w="100" w:type="dxa"/>
            </w:tcMar>
          </w:tcPr>
          <w:p w14:paraId="7740095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 6</w:t>
            </w:r>
          </w:p>
        </w:tc>
        <w:tc>
          <w:tcPr>
            <w:tcW w:w="1419" w:type="dxa"/>
            <w:vMerge w:val="restart"/>
            <w:shd w:val="clear" w:color="auto" w:fill="auto"/>
            <w:tcMar>
              <w:top w:w="100" w:type="dxa"/>
              <w:left w:w="100" w:type="dxa"/>
              <w:bottom w:w="100" w:type="dxa"/>
              <w:right w:w="100" w:type="dxa"/>
            </w:tcMar>
          </w:tcPr>
          <w:p w14:paraId="6EB3AB1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40 </w:t>
            </w:r>
          </w:p>
        </w:tc>
        <w:tc>
          <w:tcPr>
            <w:tcW w:w="1728" w:type="dxa"/>
            <w:vMerge w:val="restart"/>
            <w:shd w:val="clear" w:color="auto" w:fill="auto"/>
            <w:tcMar>
              <w:top w:w="100" w:type="dxa"/>
              <w:left w:w="100" w:type="dxa"/>
              <w:bottom w:w="100" w:type="dxa"/>
              <w:right w:w="100" w:type="dxa"/>
            </w:tcMar>
          </w:tcPr>
          <w:p w14:paraId="7DB88D9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4425DD" w14:paraId="37E51455" w14:textId="77777777">
        <w:trPr>
          <w:trHeight w:val="287"/>
        </w:trPr>
        <w:tc>
          <w:tcPr>
            <w:tcW w:w="1567" w:type="dxa"/>
            <w:shd w:val="clear" w:color="auto" w:fill="auto"/>
            <w:tcMar>
              <w:top w:w="100" w:type="dxa"/>
              <w:left w:w="100" w:type="dxa"/>
              <w:bottom w:w="100" w:type="dxa"/>
              <w:right w:w="100" w:type="dxa"/>
            </w:tcMar>
          </w:tcPr>
          <w:p w14:paraId="0B67C14B" w14:textId="77777777" w:rsidR="004425DD" w:rsidRDefault="005475E4">
            <w:pPr>
              <w:widowControl w:val="0"/>
              <w:pBdr>
                <w:top w:val="nil"/>
                <w:left w:val="nil"/>
                <w:bottom w:val="nil"/>
                <w:right w:val="nil"/>
                <w:between w:val="nil"/>
              </w:pBdr>
              <w:spacing w:line="240" w:lineRule="auto"/>
              <w:ind w:left="58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Т9 </w:t>
            </w:r>
          </w:p>
        </w:tc>
        <w:tc>
          <w:tcPr>
            <w:tcW w:w="1567" w:type="dxa"/>
            <w:shd w:val="clear" w:color="auto" w:fill="auto"/>
            <w:tcMar>
              <w:top w:w="100" w:type="dxa"/>
              <w:left w:w="100" w:type="dxa"/>
              <w:bottom w:w="100" w:type="dxa"/>
              <w:right w:w="100" w:type="dxa"/>
            </w:tcMar>
          </w:tcPr>
          <w:p w14:paraId="266EFF43" w14:textId="77777777" w:rsidR="004425DD" w:rsidRDefault="005475E4">
            <w:pPr>
              <w:widowControl w:val="0"/>
              <w:pBdr>
                <w:top w:val="nil"/>
                <w:left w:val="nil"/>
                <w:bottom w:val="nil"/>
                <w:right w:val="nil"/>
                <w:between w:val="nil"/>
              </w:pBdr>
              <w:spacing w:line="240" w:lineRule="auto"/>
              <w:ind w:left="53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Т10 </w:t>
            </w:r>
          </w:p>
        </w:tc>
        <w:tc>
          <w:tcPr>
            <w:tcW w:w="1579" w:type="dxa"/>
            <w:shd w:val="clear" w:color="auto" w:fill="auto"/>
            <w:tcMar>
              <w:top w:w="100" w:type="dxa"/>
              <w:left w:w="100" w:type="dxa"/>
              <w:bottom w:w="100" w:type="dxa"/>
              <w:right w:w="100" w:type="dxa"/>
            </w:tcMar>
          </w:tcPr>
          <w:p w14:paraId="0B437CD8" w14:textId="77777777" w:rsidR="004425DD" w:rsidRDefault="005475E4">
            <w:pPr>
              <w:widowControl w:val="0"/>
              <w:pBdr>
                <w:top w:val="nil"/>
                <w:left w:val="nil"/>
                <w:bottom w:val="nil"/>
                <w:right w:val="nil"/>
                <w:between w:val="nil"/>
              </w:pBdr>
              <w:spacing w:line="240" w:lineRule="auto"/>
              <w:ind w:left="53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Т11 </w:t>
            </w:r>
          </w:p>
        </w:tc>
        <w:tc>
          <w:tcPr>
            <w:tcW w:w="1901" w:type="dxa"/>
            <w:shd w:val="clear" w:color="auto" w:fill="auto"/>
            <w:tcMar>
              <w:top w:w="100" w:type="dxa"/>
              <w:left w:w="100" w:type="dxa"/>
              <w:bottom w:w="100" w:type="dxa"/>
              <w:right w:w="100" w:type="dxa"/>
            </w:tcMar>
          </w:tcPr>
          <w:p w14:paraId="3719133B" w14:textId="77777777" w:rsidR="004425DD" w:rsidRDefault="005475E4">
            <w:pPr>
              <w:widowControl w:val="0"/>
              <w:pBdr>
                <w:top w:val="nil"/>
                <w:left w:val="nil"/>
                <w:bottom w:val="nil"/>
                <w:right w:val="nil"/>
                <w:between w:val="nil"/>
              </w:pBdr>
              <w:spacing w:line="240" w:lineRule="auto"/>
              <w:ind w:left="46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Т12 </w:t>
            </w:r>
          </w:p>
        </w:tc>
        <w:tc>
          <w:tcPr>
            <w:tcW w:w="1419" w:type="dxa"/>
            <w:vMerge/>
            <w:shd w:val="clear" w:color="auto" w:fill="auto"/>
            <w:tcMar>
              <w:top w:w="100" w:type="dxa"/>
              <w:left w:w="100" w:type="dxa"/>
              <w:bottom w:w="100" w:type="dxa"/>
              <w:right w:w="100" w:type="dxa"/>
            </w:tcMar>
          </w:tcPr>
          <w:p w14:paraId="58039114"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728" w:type="dxa"/>
            <w:vMerge/>
            <w:shd w:val="clear" w:color="auto" w:fill="auto"/>
            <w:tcMar>
              <w:top w:w="100" w:type="dxa"/>
              <w:left w:w="100" w:type="dxa"/>
              <w:bottom w:w="100" w:type="dxa"/>
              <w:right w:w="100" w:type="dxa"/>
            </w:tcMar>
          </w:tcPr>
          <w:p w14:paraId="1BE19385"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4425DD" w14:paraId="2D5E9138" w14:textId="77777777">
        <w:trPr>
          <w:trHeight w:val="290"/>
        </w:trPr>
        <w:tc>
          <w:tcPr>
            <w:tcW w:w="1567" w:type="dxa"/>
            <w:shd w:val="clear" w:color="auto" w:fill="auto"/>
            <w:tcMar>
              <w:top w:w="100" w:type="dxa"/>
              <w:left w:w="100" w:type="dxa"/>
              <w:bottom w:w="100" w:type="dxa"/>
              <w:right w:w="100" w:type="dxa"/>
            </w:tcMar>
          </w:tcPr>
          <w:p w14:paraId="6A49D180" w14:textId="77777777" w:rsidR="004425DD" w:rsidRDefault="005475E4">
            <w:pPr>
              <w:widowControl w:val="0"/>
              <w:pBdr>
                <w:top w:val="nil"/>
                <w:left w:val="nil"/>
                <w:bottom w:val="nil"/>
                <w:right w:val="nil"/>
                <w:between w:val="nil"/>
              </w:pBdr>
              <w:spacing w:line="240" w:lineRule="auto"/>
              <w:ind w:left="6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567" w:type="dxa"/>
            <w:shd w:val="clear" w:color="auto" w:fill="auto"/>
            <w:tcMar>
              <w:top w:w="100" w:type="dxa"/>
              <w:left w:w="100" w:type="dxa"/>
              <w:bottom w:w="100" w:type="dxa"/>
              <w:right w:w="100" w:type="dxa"/>
            </w:tcMar>
          </w:tcPr>
          <w:p w14:paraId="2CF7066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579" w:type="dxa"/>
            <w:shd w:val="clear" w:color="auto" w:fill="auto"/>
            <w:tcMar>
              <w:top w:w="100" w:type="dxa"/>
              <w:left w:w="100" w:type="dxa"/>
              <w:bottom w:w="100" w:type="dxa"/>
              <w:right w:w="100" w:type="dxa"/>
            </w:tcMar>
          </w:tcPr>
          <w:p w14:paraId="1BBE3EC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1901" w:type="dxa"/>
            <w:shd w:val="clear" w:color="auto" w:fill="auto"/>
            <w:tcMar>
              <w:top w:w="100" w:type="dxa"/>
              <w:left w:w="100" w:type="dxa"/>
              <w:bottom w:w="100" w:type="dxa"/>
              <w:right w:w="100" w:type="dxa"/>
            </w:tcMar>
          </w:tcPr>
          <w:p w14:paraId="6C7BB840" w14:textId="77777777" w:rsidR="004425DD" w:rsidRDefault="005475E4">
            <w:pPr>
              <w:widowControl w:val="0"/>
              <w:pBdr>
                <w:top w:val="nil"/>
                <w:left w:val="nil"/>
                <w:bottom w:val="nil"/>
                <w:right w:val="nil"/>
                <w:between w:val="nil"/>
              </w:pBdr>
              <w:spacing w:line="240" w:lineRule="auto"/>
              <w:ind w:left="5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19" w:type="dxa"/>
            <w:vMerge/>
            <w:shd w:val="clear" w:color="auto" w:fill="auto"/>
            <w:tcMar>
              <w:top w:w="100" w:type="dxa"/>
              <w:left w:w="100" w:type="dxa"/>
              <w:bottom w:w="100" w:type="dxa"/>
              <w:right w:w="100" w:type="dxa"/>
            </w:tcMar>
          </w:tcPr>
          <w:p w14:paraId="61586C87"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28" w:type="dxa"/>
            <w:vMerge/>
            <w:shd w:val="clear" w:color="auto" w:fill="auto"/>
            <w:tcMar>
              <w:top w:w="100" w:type="dxa"/>
              <w:left w:w="100" w:type="dxa"/>
              <w:bottom w:w="100" w:type="dxa"/>
              <w:right w:w="100" w:type="dxa"/>
            </w:tcMar>
          </w:tcPr>
          <w:p w14:paraId="18486BDC" w14:textId="77777777" w:rsidR="004425DD" w:rsidRDefault="004425D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1FF5D0F6" w14:textId="77777777" w:rsidR="004425DD" w:rsidRDefault="004425DD">
      <w:pPr>
        <w:widowControl w:val="0"/>
        <w:pBdr>
          <w:top w:val="nil"/>
          <w:left w:val="nil"/>
          <w:bottom w:val="nil"/>
          <w:right w:val="nil"/>
          <w:between w:val="nil"/>
        </w:pBdr>
        <w:rPr>
          <w:color w:val="000000"/>
        </w:rPr>
      </w:pPr>
    </w:p>
    <w:p w14:paraId="345E2903" w14:textId="77777777" w:rsidR="004425DD" w:rsidRDefault="004425DD">
      <w:pPr>
        <w:widowControl w:val="0"/>
        <w:pBdr>
          <w:top w:val="nil"/>
          <w:left w:val="nil"/>
          <w:bottom w:val="nil"/>
          <w:right w:val="nil"/>
          <w:between w:val="nil"/>
        </w:pBdr>
        <w:rPr>
          <w:color w:val="000000"/>
        </w:rPr>
      </w:pPr>
    </w:p>
    <w:p w14:paraId="1B58220C" w14:textId="77777777" w:rsidR="004425DD" w:rsidRDefault="005475E4">
      <w:pPr>
        <w:widowControl w:val="0"/>
        <w:pBdr>
          <w:top w:val="nil"/>
          <w:left w:val="nil"/>
          <w:bottom w:val="nil"/>
          <w:right w:val="nil"/>
          <w:between w:val="nil"/>
        </w:pBdr>
        <w:spacing w:line="240" w:lineRule="auto"/>
        <w:ind w:left="77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Т1, Т2 ... Т12 </w:t>
      </w:r>
      <w:r>
        <w:rPr>
          <w:rFonts w:ascii="Times New Roman" w:eastAsia="Times New Roman" w:hAnsi="Times New Roman" w:cs="Times New Roman"/>
          <w:color w:val="000000"/>
          <w:sz w:val="24"/>
          <w:szCs w:val="24"/>
        </w:rPr>
        <w:t xml:space="preserve">– теми змістових модулів (ЗМ). </w:t>
      </w:r>
    </w:p>
    <w:p w14:paraId="1F1EE48D" w14:textId="77777777" w:rsidR="004425DD" w:rsidRDefault="005475E4">
      <w:pPr>
        <w:widowControl w:val="0"/>
        <w:pBdr>
          <w:top w:val="nil"/>
          <w:left w:val="nil"/>
          <w:bottom w:val="nil"/>
          <w:right w:val="nil"/>
          <w:between w:val="nil"/>
        </w:pBdr>
        <w:spacing w:before="269" w:line="240" w:lineRule="auto"/>
        <w:ind w:right="215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Таблиця відповідності балів, які отримують здобувачі</w:t>
      </w:r>
    </w:p>
    <w:tbl>
      <w:tblPr>
        <w:tblStyle w:val="af1"/>
        <w:tblW w:w="9639" w:type="dxa"/>
        <w:tblInd w:w="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9"/>
        <w:gridCol w:w="2088"/>
        <w:gridCol w:w="2100"/>
        <w:gridCol w:w="1935"/>
        <w:gridCol w:w="1927"/>
      </w:tblGrid>
      <w:tr w:rsidR="004425DD" w14:paraId="50215181" w14:textId="77777777">
        <w:trPr>
          <w:trHeight w:val="670"/>
        </w:trPr>
        <w:tc>
          <w:tcPr>
            <w:tcW w:w="1588" w:type="dxa"/>
            <w:shd w:val="clear" w:color="auto" w:fill="auto"/>
            <w:tcMar>
              <w:top w:w="100" w:type="dxa"/>
              <w:left w:w="100" w:type="dxa"/>
              <w:bottom w:w="100" w:type="dxa"/>
              <w:right w:w="100" w:type="dxa"/>
            </w:tcMar>
          </w:tcPr>
          <w:p w14:paraId="7F32C5EB" w14:textId="77777777" w:rsidR="004425DD" w:rsidRDefault="005475E4">
            <w:pPr>
              <w:widowControl w:val="0"/>
              <w:pBdr>
                <w:top w:val="nil"/>
                <w:left w:val="nil"/>
                <w:bottom w:val="nil"/>
                <w:right w:val="nil"/>
                <w:between w:val="nil"/>
              </w:pBdr>
              <w:spacing w:line="240" w:lineRule="auto"/>
              <w:ind w:right="34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Оцінка  </w:t>
            </w:r>
          </w:p>
          <w:p w14:paraId="59DFBA43" w14:textId="77777777" w:rsidR="004425DD" w:rsidRDefault="005475E4">
            <w:pPr>
              <w:widowControl w:val="0"/>
              <w:pBdr>
                <w:top w:val="nil"/>
                <w:left w:val="nil"/>
                <w:bottom w:val="nil"/>
                <w:right w:val="nil"/>
                <w:between w:val="nil"/>
              </w:pBdr>
              <w:spacing w:line="240" w:lineRule="auto"/>
              <w:ind w:right="43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ЄКТС</w:t>
            </w:r>
          </w:p>
        </w:tc>
        <w:tc>
          <w:tcPr>
            <w:tcW w:w="2088" w:type="dxa"/>
            <w:shd w:val="clear" w:color="auto" w:fill="auto"/>
            <w:tcMar>
              <w:top w:w="100" w:type="dxa"/>
              <w:left w:w="100" w:type="dxa"/>
              <w:bottom w:w="100" w:type="dxa"/>
              <w:right w:w="100" w:type="dxa"/>
            </w:tcMar>
          </w:tcPr>
          <w:p w14:paraId="76F979C6" w14:textId="77777777" w:rsidR="004425DD" w:rsidRDefault="005475E4">
            <w:pPr>
              <w:widowControl w:val="0"/>
              <w:pBdr>
                <w:top w:val="nil"/>
                <w:left w:val="nil"/>
                <w:bottom w:val="nil"/>
                <w:right w:val="nil"/>
                <w:between w:val="nil"/>
              </w:pBdr>
              <w:spacing w:line="229" w:lineRule="auto"/>
              <w:ind w:left="420" w:right="9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К-сіть балів за  тему</w:t>
            </w:r>
          </w:p>
        </w:tc>
        <w:tc>
          <w:tcPr>
            <w:tcW w:w="2100" w:type="dxa"/>
            <w:shd w:val="clear" w:color="auto" w:fill="auto"/>
            <w:tcMar>
              <w:top w:w="100" w:type="dxa"/>
              <w:left w:w="100" w:type="dxa"/>
              <w:bottom w:w="100" w:type="dxa"/>
              <w:right w:w="100" w:type="dxa"/>
            </w:tcMar>
          </w:tcPr>
          <w:p w14:paraId="5BC18E2C" w14:textId="77777777" w:rsidR="004425DD" w:rsidRDefault="005475E4">
            <w:pPr>
              <w:widowControl w:val="0"/>
              <w:pBdr>
                <w:top w:val="nil"/>
                <w:left w:val="nil"/>
                <w:bottom w:val="nil"/>
                <w:right w:val="nil"/>
                <w:between w:val="nil"/>
              </w:pBdr>
              <w:spacing w:line="240" w:lineRule="auto"/>
              <w:ind w:right="10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К-сть балів за  </w:t>
            </w:r>
          </w:p>
          <w:p w14:paraId="2B7827E5" w14:textId="77777777" w:rsidR="004425DD" w:rsidRDefault="005475E4">
            <w:pPr>
              <w:widowControl w:val="0"/>
              <w:pBdr>
                <w:top w:val="nil"/>
                <w:left w:val="nil"/>
                <w:bottom w:val="nil"/>
                <w:right w:val="nil"/>
                <w:between w:val="nil"/>
              </w:pBdr>
              <w:spacing w:line="240" w:lineRule="auto"/>
              <w:ind w:right="40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тему</w:t>
            </w:r>
          </w:p>
        </w:tc>
        <w:tc>
          <w:tcPr>
            <w:tcW w:w="1935" w:type="dxa"/>
            <w:shd w:val="clear" w:color="auto" w:fill="auto"/>
            <w:tcMar>
              <w:top w:w="100" w:type="dxa"/>
              <w:left w:w="100" w:type="dxa"/>
              <w:bottom w:w="100" w:type="dxa"/>
              <w:right w:w="100" w:type="dxa"/>
            </w:tcMar>
          </w:tcPr>
          <w:p w14:paraId="3B9F43F9" w14:textId="77777777" w:rsidR="004425DD" w:rsidRDefault="005475E4">
            <w:pPr>
              <w:widowControl w:val="0"/>
              <w:pBdr>
                <w:top w:val="nil"/>
                <w:left w:val="nil"/>
                <w:bottom w:val="nil"/>
                <w:right w:val="nil"/>
                <w:between w:val="nil"/>
              </w:pBdr>
              <w:spacing w:line="229" w:lineRule="auto"/>
              <w:ind w:left="353" w:right="6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К-сть балів за  тему</w:t>
            </w:r>
          </w:p>
        </w:tc>
        <w:tc>
          <w:tcPr>
            <w:tcW w:w="1927" w:type="dxa"/>
            <w:shd w:val="clear" w:color="auto" w:fill="auto"/>
            <w:tcMar>
              <w:top w:w="100" w:type="dxa"/>
              <w:left w:w="100" w:type="dxa"/>
              <w:bottom w:w="100" w:type="dxa"/>
              <w:right w:w="100" w:type="dxa"/>
            </w:tcMar>
          </w:tcPr>
          <w:p w14:paraId="67FF81BE" w14:textId="77777777" w:rsidR="004425DD" w:rsidRDefault="005475E4">
            <w:pPr>
              <w:widowControl w:val="0"/>
              <w:pBdr>
                <w:top w:val="nil"/>
                <w:left w:val="nil"/>
                <w:bottom w:val="nil"/>
                <w:right w:val="nil"/>
                <w:between w:val="nil"/>
              </w:pBdr>
              <w:spacing w:line="229" w:lineRule="auto"/>
              <w:ind w:left="350" w:right="6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К-сть балів за  залік</w:t>
            </w:r>
          </w:p>
        </w:tc>
      </w:tr>
      <w:tr w:rsidR="004425DD" w14:paraId="4F2A4A2E" w14:textId="77777777">
        <w:trPr>
          <w:trHeight w:val="393"/>
        </w:trPr>
        <w:tc>
          <w:tcPr>
            <w:tcW w:w="1588" w:type="dxa"/>
            <w:shd w:val="clear" w:color="auto" w:fill="auto"/>
            <w:tcMar>
              <w:top w:w="100" w:type="dxa"/>
              <w:left w:w="100" w:type="dxa"/>
              <w:bottom w:w="100" w:type="dxa"/>
              <w:right w:w="100" w:type="dxa"/>
            </w:tcMar>
          </w:tcPr>
          <w:p w14:paraId="2940A8E4" w14:textId="77777777" w:rsidR="004425DD" w:rsidRDefault="004425DD">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088" w:type="dxa"/>
            <w:shd w:val="clear" w:color="auto" w:fill="auto"/>
            <w:tcMar>
              <w:top w:w="100" w:type="dxa"/>
              <w:left w:w="100" w:type="dxa"/>
              <w:bottom w:w="100" w:type="dxa"/>
              <w:right w:w="100" w:type="dxa"/>
            </w:tcMar>
          </w:tcPr>
          <w:p w14:paraId="309C034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Max</w:t>
            </w:r>
            <w:proofErr w:type="spellEnd"/>
            <w:r>
              <w:rPr>
                <w:rFonts w:ascii="Times New Roman" w:eastAsia="Times New Roman" w:hAnsi="Times New Roman" w:cs="Times New Roman"/>
                <w:b/>
                <w:color w:val="000000"/>
                <w:sz w:val="24"/>
                <w:szCs w:val="24"/>
              </w:rPr>
              <w:t xml:space="preserve">. 6 </w:t>
            </w:r>
          </w:p>
        </w:tc>
        <w:tc>
          <w:tcPr>
            <w:tcW w:w="2100" w:type="dxa"/>
            <w:shd w:val="clear" w:color="auto" w:fill="auto"/>
            <w:tcMar>
              <w:top w:w="100" w:type="dxa"/>
              <w:left w:w="100" w:type="dxa"/>
              <w:bottom w:w="100" w:type="dxa"/>
              <w:right w:w="100" w:type="dxa"/>
            </w:tcMar>
          </w:tcPr>
          <w:p w14:paraId="6C377DF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Max</w:t>
            </w:r>
            <w:proofErr w:type="spellEnd"/>
            <w:r>
              <w:rPr>
                <w:rFonts w:ascii="Times New Roman" w:eastAsia="Times New Roman" w:hAnsi="Times New Roman" w:cs="Times New Roman"/>
                <w:b/>
                <w:color w:val="000000"/>
                <w:sz w:val="24"/>
                <w:szCs w:val="24"/>
              </w:rPr>
              <w:t xml:space="preserve">. 8 </w:t>
            </w:r>
          </w:p>
        </w:tc>
        <w:tc>
          <w:tcPr>
            <w:tcW w:w="1935" w:type="dxa"/>
            <w:shd w:val="clear" w:color="auto" w:fill="auto"/>
            <w:tcMar>
              <w:top w:w="100" w:type="dxa"/>
              <w:left w:w="100" w:type="dxa"/>
              <w:bottom w:w="100" w:type="dxa"/>
              <w:right w:w="100" w:type="dxa"/>
            </w:tcMar>
          </w:tcPr>
          <w:p w14:paraId="27E809C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Max</w:t>
            </w:r>
            <w:proofErr w:type="spellEnd"/>
            <w:r>
              <w:rPr>
                <w:rFonts w:ascii="Times New Roman" w:eastAsia="Times New Roman" w:hAnsi="Times New Roman" w:cs="Times New Roman"/>
                <w:b/>
                <w:color w:val="000000"/>
                <w:sz w:val="24"/>
                <w:szCs w:val="24"/>
              </w:rPr>
              <w:t xml:space="preserve">. 15 </w:t>
            </w:r>
          </w:p>
        </w:tc>
        <w:tc>
          <w:tcPr>
            <w:tcW w:w="1927" w:type="dxa"/>
            <w:shd w:val="clear" w:color="auto" w:fill="auto"/>
            <w:tcMar>
              <w:top w:w="100" w:type="dxa"/>
              <w:left w:w="100" w:type="dxa"/>
              <w:bottom w:w="100" w:type="dxa"/>
              <w:right w:w="100" w:type="dxa"/>
            </w:tcMar>
          </w:tcPr>
          <w:p w14:paraId="0BCCE99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Max</w:t>
            </w:r>
            <w:proofErr w:type="spellEnd"/>
            <w:r>
              <w:rPr>
                <w:rFonts w:ascii="Times New Roman" w:eastAsia="Times New Roman" w:hAnsi="Times New Roman" w:cs="Times New Roman"/>
                <w:b/>
                <w:color w:val="000000"/>
                <w:sz w:val="24"/>
                <w:szCs w:val="24"/>
              </w:rPr>
              <w:t>. 40</w:t>
            </w:r>
          </w:p>
        </w:tc>
      </w:tr>
      <w:tr w:rsidR="004425DD" w14:paraId="7966C218" w14:textId="77777777">
        <w:trPr>
          <w:trHeight w:val="395"/>
        </w:trPr>
        <w:tc>
          <w:tcPr>
            <w:tcW w:w="1588" w:type="dxa"/>
            <w:shd w:val="clear" w:color="auto" w:fill="auto"/>
            <w:tcMar>
              <w:top w:w="100" w:type="dxa"/>
              <w:left w:w="100" w:type="dxa"/>
              <w:bottom w:w="100" w:type="dxa"/>
              <w:right w:w="100" w:type="dxa"/>
            </w:tcMar>
          </w:tcPr>
          <w:p w14:paraId="246C980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w:t>
            </w:r>
          </w:p>
        </w:tc>
        <w:tc>
          <w:tcPr>
            <w:tcW w:w="2088" w:type="dxa"/>
            <w:shd w:val="clear" w:color="auto" w:fill="auto"/>
            <w:tcMar>
              <w:top w:w="100" w:type="dxa"/>
              <w:left w:w="100" w:type="dxa"/>
              <w:bottom w:w="100" w:type="dxa"/>
              <w:right w:w="100" w:type="dxa"/>
            </w:tcMar>
          </w:tcPr>
          <w:p w14:paraId="751061A2"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 – 6.0 </w:t>
            </w:r>
          </w:p>
        </w:tc>
        <w:tc>
          <w:tcPr>
            <w:tcW w:w="2100" w:type="dxa"/>
            <w:shd w:val="clear" w:color="auto" w:fill="auto"/>
            <w:tcMar>
              <w:top w:w="100" w:type="dxa"/>
              <w:left w:w="100" w:type="dxa"/>
              <w:bottom w:w="100" w:type="dxa"/>
              <w:right w:w="100" w:type="dxa"/>
            </w:tcMar>
          </w:tcPr>
          <w:p w14:paraId="107E8D0C" w14:textId="77777777" w:rsidR="004425DD" w:rsidRDefault="005475E4">
            <w:pPr>
              <w:widowControl w:val="0"/>
              <w:pBdr>
                <w:top w:val="nil"/>
                <w:left w:val="nil"/>
                <w:bottom w:val="nil"/>
                <w:right w:val="nil"/>
                <w:between w:val="nil"/>
              </w:pBdr>
              <w:spacing w:line="240" w:lineRule="auto"/>
              <w:ind w:right="29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7.2 – 8.0 </w:t>
            </w:r>
          </w:p>
        </w:tc>
        <w:tc>
          <w:tcPr>
            <w:tcW w:w="1935" w:type="dxa"/>
            <w:shd w:val="clear" w:color="auto" w:fill="auto"/>
            <w:tcMar>
              <w:top w:w="100" w:type="dxa"/>
              <w:left w:w="100" w:type="dxa"/>
              <w:bottom w:w="100" w:type="dxa"/>
              <w:right w:w="100" w:type="dxa"/>
            </w:tcMar>
          </w:tcPr>
          <w:p w14:paraId="61F5CF50" w14:textId="77777777" w:rsidR="004425DD" w:rsidRDefault="005475E4">
            <w:pPr>
              <w:widowControl w:val="0"/>
              <w:pBdr>
                <w:top w:val="nil"/>
                <w:left w:val="nil"/>
                <w:bottom w:val="nil"/>
                <w:right w:val="nil"/>
                <w:between w:val="nil"/>
              </w:pBdr>
              <w:spacing w:line="240" w:lineRule="auto"/>
              <w:ind w:right="2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14.4 – 15.0 </w:t>
            </w:r>
          </w:p>
        </w:tc>
        <w:tc>
          <w:tcPr>
            <w:tcW w:w="1927" w:type="dxa"/>
            <w:shd w:val="clear" w:color="auto" w:fill="auto"/>
            <w:tcMar>
              <w:top w:w="100" w:type="dxa"/>
              <w:left w:w="100" w:type="dxa"/>
              <w:bottom w:w="100" w:type="dxa"/>
              <w:right w:w="100" w:type="dxa"/>
            </w:tcMar>
          </w:tcPr>
          <w:p w14:paraId="2E1F149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 40</w:t>
            </w:r>
          </w:p>
        </w:tc>
      </w:tr>
      <w:tr w:rsidR="004425DD" w14:paraId="1A182E90" w14:textId="77777777">
        <w:trPr>
          <w:trHeight w:val="395"/>
        </w:trPr>
        <w:tc>
          <w:tcPr>
            <w:tcW w:w="1588" w:type="dxa"/>
            <w:shd w:val="clear" w:color="auto" w:fill="auto"/>
            <w:tcMar>
              <w:top w:w="100" w:type="dxa"/>
              <w:left w:w="100" w:type="dxa"/>
              <w:bottom w:w="100" w:type="dxa"/>
              <w:right w:w="100" w:type="dxa"/>
            </w:tcMar>
          </w:tcPr>
          <w:p w14:paraId="7631049B"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w:t>
            </w:r>
          </w:p>
        </w:tc>
        <w:tc>
          <w:tcPr>
            <w:tcW w:w="2088" w:type="dxa"/>
            <w:shd w:val="clear" w:color="auto" w:fill="auto"/>
            <w:tcMar>
              <w:top w:w="100" w:type="dxa"/>
              <w:left w:w="100" w:type="dxa"/>
              <w:bottom w:w="100" w:type="dxa"/>
              <w:right w:w="100" w:type="dxa"/>
            </w:tcMar>
          </w:tcPr>
          <w:p w14:paraId="518AB21B"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4.6 – 5.2 </w:t>
            </w:r>
          </w:p>
        </w:tc>
        <w:tc>
          <w:tcPr>
            <w:tcW w:w="2100" w:type="dxa"/>
            <w:shd w:val="clear" w:color="auto" w:fill="auto"/>
            <w:tcMar>
              <w:top w:w="100" w:type="dxa"/>
              <w:left w:w="100" w:type="dxa"/>
              <w:bottom w:w="100" w:type="dxa"/>
              <w:right w:w="100" w:type="dxa"/>
            </w:tcMar>
          </w:tcPr>
          <w:p w14:paraId="50DFA321"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 7.1 </w:t>
            </w:r>
          </w:p>
        </w:tc>
        <w:tc>
          <w:tcPr>
            <w:tcW w:w="1935" w:type="dxa"/>
            <w:shd w:val="clear" w:color="auto" w:fill="auto"/>
            <w:tcMar>
              <w:top w:w="100" w:type="dxa"/>
              <w:left w:w="100" w:type="dxa"/>
              <w:bottom w:w="100" w:type="dxa"/>
              <w:right w:w="100" w:type="dxa"/>
            </w:tcMar>
          </w:tcPr>
          <w:p w14:paraId="2E82035A" w14:textId="77777777" w:rsidR="004425DD" w:rsidRDefault="005475E4">
            <w:pPr>
              <w:widowControl w:val="0"/>
              <w:pBdr>
                <w:top w:val="nil"/>
                <w:left w:val="nil"/>
                <w:bottom w:val="nil"/>
                <w:right w:val="nil"/>
                <w:between w:val="nil"/>
              </w:pBdr>
              <w:spacing w:line="240" w:lineRule="auto"/>
              <w:ind w:right="2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12.8 – 14.3 </w:t>
            </w:r>
          </w:p>
        </w:tc>
        <w:tc>
          <w:tcPr>
            <w:tcW w:w="1927" w:type="dxa"/>
            <w:shd w:val="clear" w:color="auto" w:fill="auto"/>
            <w:tcMar>
              <w:top w:w="100" w:type="dxa"/>
              <w:left w:w="100" w:type="dxa"/>
              <w:bottom w:w="100" w:type="dxa"/>
              <w:right w:w="100" w:type="dxa"/>
            </w:tcMar>
          </w:tcPr>
          <w:p w14:paraId="4CC76FC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 35</w:t>
            </w:r>
          </w:p>
        </w:tc>
      </w:tr>
      <w:tr w:rsidR="004425DD" w14:paraId="326FB457" w14:textId="77777777">
        <w:trPr>
          <w:trHeight w:val="395"/>
        </w:trPr>
        <w:tc>
          <w:tcPr>
            <w:tcW w:w="1588" w:type="dxa"/>
            <w:shd w:val="clear" w:color="auto" w:fill="auto"/>
            <w:tcMar>
              <w:top w:w="100" w:type="dxa"/>
              <w:left w:w="100" w:type="dxa"/>
              <w:bottom w:w="100" w:type="dxa"/>
              <w:right w:w="100" w:type="dxa"/>
            </w:tcMar>
          </w:tcPr>
          <w:p w14:paraId="2CBF1B2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p>
        </w:tc>
        <w:tc>
          <w:tcPr>
            <w:tcW w:w="2088" w:type="dxa"/>
            <w:shd w:val="clear" w:color="auto" w:fill="auto"/>
            <w:tcMar>
              <w:top w:w="100" w:type="dxa"/>
              <w:left w:w="100" w:type="dxa"/>
              <w:bottom w:w="100" w:type="dxa"/>
              <w:right w:w="100" w:type="dxa"/>
            </w:tcMar>
          </w:tcPr>
          <w:p w14:paraId="3A81CD5C"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3.9 – 4.5 </w:t>
            </w:r>
          </w:p>
        </w:tc>
        <w:tc>
          <w:tcPr>
            <w:tcW w:w="2100" w:type="dxa"/>
            <w:shd w:val="clear" w:color="auto" w:fill="auto"/>
            <w:tcMar>
              <w:top w:w="100" w:type="dxa"/>
              <w:left w:w="100" w:type="dxa"/>
              <w:bottom w:w="100" w:type="dxa"/>
              <w:right w:w="100" w:type="dxa"/>
            </w:tcMar>
          </w:tcPr>
          <w:p w14:paraId="20B0179E"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5.6 – 6.3 </w:t>
            </w:r>
          </w:p>
        </w:tc>
        <w:tc>
          <w:tcPr>
            <w:tcW w:w="1935" w:type="dxa"/>
            <w:shd w:val="clear" w:color="auto" w:fill="auto"/>
            <w:tcMar>
              <w:top w:w="100" w:type="dxa"/>
              <w:left w:w="100" w:type="dxa"/>
              <w:bottom w:w="100" w:type="dxa"/>
              <w:right w:w="100" w:type="dxa"/>
            </w:tcMar>
          </w:tcPr>
          <w:p w14:paraId="1E86D008" w14:textId="77777777" w:rsidR="004425DD" w:rsidRDefault="005475E4">
            <w:pPr>
              <w:widowControl w:val="0"/>
              <w:pBdr>
                <w:top w:val="nil"/>
                <w:left w:val="nil"/>
                <w:bottom w:val="nil"/>
                <w:right w:val="nil"/>
                <w:between w:val="nil"/>
              </w:pBdr>
              <w:spacing w:line="240" w:lineRule="auto"/>
              <w:ind w:right="21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 – 12.7 </w:t>
            </w:r>
          </w:p>
        </w:tc>
        <w:tc>
          <w:tcPr>
            <w:tcW w:w="1927" w:type="dxa"/>
            <w:shd w:val="clear" w:color="auto" w:fill="auto"/>
            <w:tcMar>
              <w:top w:w="100" w:type="dxa"/>
              <w:left w:w="100" w:type="dxa"/>
              <w:bottom w:w="100" w:type="dxa"/>
              <w:right w:w="100" w:type="dxa"/>
            </w:tcMar>
          </w:tcPr>
          <w:p w14:paraId="34E78F42"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 31</w:t>
            </w:r>
          </w:p>
        </w:tc>
      </w:tr>
      <w:tr w:rsidR="004425DD" w14:paraId="183A605A" w14:textId="77777777">
        <w:trPr>
          <w:trHeight w:val="393"/>
        </w:trPr>
        <w:tc>
          <w:tcPr>
            <w:tcW w:w="1588" w:type="dxa"/>
            <w:shd w:val="clear" w:color="auto" w:fill="auto"/>
            <w:tcMar>
              <w:top w:w="100" w:type="dxa"/>
              <w:left w:w="100" w:type="dxa"/>
              <w:bottom w:w="100" w:type="dxa"/>
              <w:right w:w="100" w:type="dxa"/>
            </w:tcMar>
          </w:tcPr>
          <w:p w14:paraId="02662D8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D </w:t>
            </w:r>
          </w:p>
        </w:tc>
        <w:tc>
          <w:tcPr>
            <w:tcW w:w="2088" w:type="dxa"/>
            <w:shd w:val="clear" w:color="auto" w:fill="auto"/>
            <w:tcMar>
              <w:top w:w="100" w:type="dxa"/>
              <w:left w:w="100" w:type="dxa"/>
              <w:bottom w:w="100" w:type="dxa"/>
              <w:right w:w="100" w:type="dxa"/>
            </w:tcMar>
          </w:tcPr>
          <w:p w14:paraId="24ED1ED6"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 3.8 </w:t>
            </w:r>
          </w:p>
        </w:tc>
        <w:tc>
          <w:tcPr>
            <w:tcW w:w="2100" w:type="dxa"/>
            <w:shd w:val="clear" w:color="auto" w:fill="auto"/>
            <w:tcMar>
              <w:top w:w="100" w:type="dxa"/>
              <w:left w:w="100" w:type="dxa"/>
              <w:bottom w:w="100" w:type="dxa"/>
              <w:right w:w="100" w:type="dxa"/>
            </w:tcMar>
          </w:tcPr>
          <w:p w14:paraId="37C4B137"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 – 5.5 </w:t>
            </w:r>
          </w:p>
        </w:tc>
        <w:tc>
          <w:tcPr>
            <w:tcW w:w="1935" w:type="dxa"/>
            <w:shd w:val="clear" w:color="auto" w:fill="auto"/>
            <w:tcMar>
              <w:top w:w="100" w:type="dxa"/>
              <w:left w:w="100" w:type="dxa"/>
              <w:bottom w:w="100" w:type="dxa"/>
              <w:right w:w="100" w:type="dxa"/>
            </w:tcMar>
          </w:tcPr>
          <w:p w14:paraId="0FCF61AD" w14:textId="77777777" w:rsidR="004425DD" w:rsidRDefault="005475E4">
            <w:pPr>
              <w:widowControl w:val="0"/>
              <w:pBdr>
                <w:top w:val="nil"/>
                <w:left w:val="nil"/>
                <w:bottom w:val="nil"/>
                <w:right w:val="nil"/>
                <w:between w:val="nil"/>
              </w:pBdr>
              <w:spacing w:line="240" w:lineRule="auto"/>
              <w:ind w:right="24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8.6 – 11.1 </w:t>
            </w:r>
          </w:p>
        </w:tc>
        <w:tc>
          <w:tcPr>
            <w:tcW w:w="1927" w:type="dxa"/>
            <w:shd w:val="clear" w:color="auto" w:fill="auto"/>
            <w:tcMar>
              <w:top w:w="100" w:type="dxa"/>
              <w:left w:w="100" w:type="dxa"/>
              <w:bottom w:w="100" w:type="dxa"/>
              <w:right w:w="100" w:type="dxa"/>
            </w:tcMar>
          </w:tcPr>
          <w:p w14:paraId="21E2E36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 27</w:t>
            </w:r>
          </w:p>
        </w:tc>
      </w:tr>
      <w:tr w:rsidR="004425DD" w14:paraId="584EA8FC" w14:textId="77777777">
        <w:trPr>
          <w:trHeight w:val="395"/>
        </w:trPr>
        <w:tc>
          <w:tcPr>
            <w:tcW w:w="1588" w:type="dxa"/>
            <w:shd w:val="clear" w:color="auto" w:fill="auto"/>
            <w:tcMar>
              <w:top w:w="100" w:type="dxa"/>
              <w:left w:w="100" w:type="dxa"/>
              <w:bottom w:w="100" w:type="dxa"/>
              <w:right w:w="100" w:type="dxa"/>
            </w:tcMar>
          </w:tcPr>
          <w:p w14:paraId="128F1B30"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 </w:t>
            </w:r>
          </w:p>
        </w:tc>
        <w:tc>
          <w:tcPr>
            <w:tcW w:w="2088" w:type="dxa"/>
            <w:shd w:val="clear" w:color="auto" w:fill="auto"/>
            <w:tcMar>
              <w:top w:w="100" w:type="dxa"/>
              <w:left w:w="100" w:type="dxa"/>
              <w:bottom w:w="100" w:type="dxa"/>
              <w:right w:w="100" w:type="dxa"/>
            </w:tcMar>
          </w:tcPr>
          <w:p w14:paraId="1712C6A6"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 3.7 </w:t>
            </w:r>
          </w:p>
        </w:tc>
        <w:tc>
          <w:tcPr>
            <w:tcW w:w="2100" w:type="dxa"/>
            <w:shd w:val="clear" w:color="auto" w:fill="auto"/>
            <w:tcMar>
              <w:top w:w="100" w:type="dxa"/>
              <w:left w:w="100" w:type="dxa"/>
              <w:bottom w:w="100" w:type="dxa"/>
              <w:right w:w="100" w:type="dxa"/>
            </w:tcMar>
          </w:tcPr>
          <w:p w14:paraId="465B8959"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4.0 – 4.7 </w:t>
            </w:r>
          </w:p>
        </w:tc>
        <w:tc>
          <w:tcPr>
            <w:tcW w:w="1935" w:type="dxa"/>
            <w:shd w:val="clear" w:color="auto" w:fill="auto"/>
            <w:tcMar>
              <w:top w:w="100" w:type="dxa"/>
              <w:left w:w="100" w:type="dxa"/>
              <w:bottom w:w="100" w:type="dxa"/>
              <w:right w:w="100" w:type="dxa"/>
            </w:tcMar>
          </w:tcPr>
          <w:p w14:paraId="40B0FA44" w14:textId="77777777" w:rsidR="004425DD" w:rsidRDefault="005475E4">
            <w:pPr>
              <w:widowControl w:val="0"/>
              <w:pBdr>
                <w:top w:val="nil"/>
                <w:left w:val="nil"/>
                <w:bottom w:val="nil"/>
                <w:right w:val="nil"/>
                <w:between w:val="nil"/>
              </w:pBdr>
              <w:spacing w:line="240" w:lineRule="auto"/>
              <w:ind w:right="27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7.0 – 8.5 </w:t>
            </w:r>
          </w:p>
        </w:tc>
        <w:tc>
          <w:tcPr>
            <w:tcW w:w="1927" w:type="dxa"/>
            <w:shd w:val="clear" w:color="auto" w:fill="auto"/>
            <w:tcMar>
              <w:top w:w="100" w:type="dxa"/>
              <w:left w:w="100" w:type="dxa"/>
              <w:bottom w:w="100" w:type="dxa"/>
              <w:right w:w="100" w:type="dxa"/>
            </w:tcMar>
          </w:tcPr>
          <w:p w14:paraId="607DE1D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 23</w:t>
            </w:r>
          </w:p>
        </w:tc>
      </w:tr>
      <w:tr w:rsidR="004425DD" w14:paraId="752B1F58" w14:textId="77777777">
        <w:trPr>
          <w:trHeight w:val="393"/>
        </w:trPr>
        <w:tc>
          <w:tcPr>
            <w:tcW w:w="1588" w:type="dxa"/>
            <w:shd w:val="clear" w:color="auto" w:fill="auto"/>
            <w:tcMar>
              <w:top w:w="100" w:type="dxa"/>
              <w:left w:w="100" w:type="dxa"/>
              <w:bottom w:w="100" w:type="dxa"/>
              <w:right w:w="100" w:type="dxa"/>
            </w:tcMar>
          </w:tcPr>
          <w:p w14:paraId="5CB5B33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FX </w:t>
            </w:r>
          </w:p>
        </w:tc>
        <w:tc>
          <w:tcPr>
            <w:tcW w:w="2088" w:type="dxa"/>
            <w:shd w:val="clear" w:color="auto" w:fill="auto"/>
            <w:tcMar>
              <w:top w:w="100" w:type="dxa"/>
              <w:left w:w="100" w:type="dxa"/>
              <w:bottom w:w="100" w:type="dxa"/>
              <w:right w:w="100" w:type="dxa"/>
            </w:tcMar>
          </w:tcPr>
          <w:p w14:paraId="41AA60B6"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 2.9 </w:t>
            </w:r>
          </w:p>
        </w:tc>
        <w:tc>
          <w:tcPr>
            <w:tcW w:w="2100" w:type="dxa"/>
            <w:shd w:val="clear" w:color="auto" w:fill="auto"/>
            <w:tcMar>
              <w:top w:w="100" w:type="dxa"/>
              <w:left w:w="100" w:type="dxa"/>
              <w:bottom w:w="100" w:type="dxa"/>
              <w:right w:w="100" w:type="dxa"/>
            </w:tcMar>
          </w:tcPr>
          <w:p w14:paraId="404D0461"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 3.9 </w:t>
            </w:r>
          </w:p>
        </w:tc>
        <w:tc>
          <w:tcPr>
            <w:tcW w:w="1935" w:type="dxa"/>
            <w:shd w:val="clear" w:color="auto" w:fill="auto"/>
            <w:tcMar>
              <w:top w:w="100" w:type="dxa"/>
              <w:left w:w="100" w:type="dxa"/>
              <w:bottom w:w="100" w:type="dxa"/>
              <w:right w:w="100" w:type="dxa"/>
            </w:tcMar>
          </w:tcPr>
          <w:p w14:paraId="65ADC40B" w14:textId="77777777" w:rsidR="004425DD" w:rsidRDefault="005475E4">
            <w:pPr>
              <w:widowControl w:val="0"/>
              <w:pBdr>
                <w:top w:val="nil"/>
                <w:left w:val="nil"/>
                <w:bottom w:val="nil"/>
                <w:right w:val="nil"/>
                <w:between w:val="nil"/>
              </w:pBdr>
              <w:spacing w:line="240" w:lineRule="auto"/>
              <w:ind w:right="27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 – 6.9 </w:t>
            </w:r>
          </w:p>
        </w:tc>
        <w:tc>
          <w:tcPr>
            <w:tcW w:w="1927" w:type="dxa"/>
            <w:shd w:val="clear" w:color="auto" w:fill="auto"/>
            <w:tcMar>
              <w:top w:w="100" w:type="dxa"/>
              <w:left w:w="100" w:type="dxa"/>
              <w:bottom w:w="100" w:type="dxa"/>
              <w:right w:w="100" w:type="dxa"/>
            </w:tcMar>
          </w:tcPr>
          <w:p w14:paraId="5646CCC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 19</w:t>
            </w:r>
          </w:p>
        </w:tc>
      </w:tr>
      <w:tr w:rsidR="004425DD" w14:paraId="20E19618" w14:textId="77777777">
        <w:trPr>
          <w:trHeight w:val="396"/>
        </w:trPr>
        <w:tc>
          <w:tcPr>
            <w:tcW w:w="1588" w:type="dxa"/>
            <w:shd w:val="clear" w:color="auto" w:fill="auto"/>
            <w:tcMar>
              <w:top w:w="100" w:type="dxa"/>
              <w:left w:w="100" w:type="dxa"/>
              <w:bottom w:w="100" w:type="dxa"/>
              <w:right w:w="100" w:type="dxa"/>
            </w:tcMar>
          </w:tcPr>
          <w:p w14:paraId="125E7B7E"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 </w:t>
            </w:r>
          </w:p>
        </w:tc>
        <w:tc>
          <w:tcPr>
            <w:tcW w:w="2088" w:type="dxa"/>
            <w:shd w:val="clear" w:color="auto" w:fill="auto"/>
            <w:tcMar>
              <w:top w:w="100" w:type="dxa"/>
              <w:left w:w="100" w:type="dxa"/>
              <w:bottom w:w="100" w:type="dxa"/>
              <w:right w:w="100" w:type="dxa"/>
            </w:tcMar>
          </w:tcPr>
          <w:p w14:paraId="4DB44273" w14:textId="77777777" w:rsidR="004425DD" w:rsidRDefault="005475E4">
            <w:pPr>
              <w:widowControl w:val="0"/>
              <w:pBdr>
                <w:top w:val="nil"/>
                <w:left w:val="nil"/>
                <w:bottom w:val="nil"/>
                <w:right w:val="nil"/>
                <w:between w:val="nil"/>
              </w:pBdr>
              <w:spacing w:line="240" w:lineRule="auto"/>
              <w:ind w:right="3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2.0 </w:t>
            </w:r>
          </w:p>
        </w:tc>
        <w:tc>
          <w:tcPr>
            <w:tcW w:w="2100" w:type="dxa"/>
            <w:shd w:val="clear" w:color="auto" w:fill="auto"/>
            <w:tcMar>
              <w:top w:w="100" w:type="dxa"/>
              <w:left w:w="100" w:type="dxa"/>
              <w:bottom w:w="100" w:type="dxa"/>
              <w:right w:w="100" w:type="dxa"/>
            </w:tcMar>
          </w:tcPr>
          <w:p w14:paraId="17662007" w14:textId="77777777" w:rsidR="004425DD" w:rsidRDefault="005475E4">
            <w:pPr>
              <w:widowControl w:val="0"/>
              <w:pBdr>
                <w:top w:val="nil"/>
                <w:left w:val="nil"/>
                <w:bottom w:val="nil"/>
                <w:right w:val="nil"/>
                <w:between w:val="nil"/>
              </w:pBdr>
              <w:spacing w:line="240" w:lineRule="auto"/>
              <w:ind w:right="3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2.3 </w:t>
            </w:r>
          </w:p>
        </w:tc>
        <w:tc>
          <w:tcPr>
            <w:tcW w:w="1935" w:type="dxa"/>
            <w:shd w:val="clear" w:color="auto" w:fill="auto"/>
            <w:tcMar>
              <w:top w:w="100" w:type="dxa"/>
              <w:left w:w="100" w:type="dxa"/>
              <w:bottom w:w="100" w:type="dxa"/>
              <w:right w:w="100" w:type="dxa"/>
            </w:tcMar>
          </w:tcPr>
          <w:p w14:paraId="43E775BF" w14:textId="77777777" w:rsidR="004425DD" w:rsidRDefault="005475E4">
            <w:pPr>
              <w:widowControl w:val="0"/>
              <w:pBdr>
                <w:top w:val="nil"/>
                <w:left w:val="nil"/>
                <w:bottom w:val="nil"/>
                <w:right w:val="nil"/>
                <w:between w:val="nil"/>
              </w:pBdr>
              <w:spacing w:line="240" w:lineRule="auto"/>
              <w:ind w:right="27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 4.7 </w:t>
            </w:r>
          </w:p>
        </w:tc>
        <w:tc>
          <w:tcPr>
            <w:tcW w:w="1927" w:type="dxa"/>
            <w:shd w:val="clear" w:color="auto" w:fill="auto"/>
            <w:tcMar>
              <w:top w:w="100" w:type="dxa"/>
              <w:left w:w="100" w:type="dxa"/>
              <w:bottom w:w="100" w:type="dxa"/>
              <w:right w:w="100" w:type="dxa"/>
            </w:tcMar>
          </w:tcPr>
          <w:p w14:paraId="219D0BFC"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11</w:t>
            </w:r>
          </w:p>
        </w:tc>
      </w:tr>
    </w:tbl>
    <w:p w14:paraId="0947DE81" w14:textId="77777777" w:rsidR="004425DD" w:rsidRDefault="004425DD">
      <w:pPr>
        <w:widowControl w:val="0"/>
        <w:pBdr>
          <w:top w:val="nil"/>
          <w:left w:val="nil"/>
          <w:bottom w:val="nil"/>
          <w:right w:val="nil"/>
          <w:between w:val="nil"/>
        </w:pBdr>
        <w:rPr>
          <w:color w:val="000000"/>
        </w:rPr>
      </w:pPr>
    </w:p>
    <w:p w14:paraId="252FAECA" w14:textId="77777777" w:rsidR="004425DD" w:rsidRDefault="004425DD">
      <w:pPr>
        <w:widowControl w:val="0"/>
        <w:pBdr>
          <w:top w:val="nil"/>
          <w:left w:val="nil"/>
          <w:bottom w:val="nil"/>
          <w:right w:val="nil"/>
          <w:between w:val="nil"/>
        </w:pBdr>
        <w:rPr>
          <w:color w:val="000000"/>
        </w:rPr>
      </w:pPr>
    </w:p>
    <w:p w14:paraId="31515081" w14:textId="77777777" w:rsidR="004425DD" w:rsidRDefault="005475E4">
      <w:pPr>
        <w:widowControl w:val="0"/>
        <w:pBdr>
          <w:top w:val="nil"/>
          <w:left w:val="nil"/>
          <w:bottom w:val="nil"/>
          <w:right w:val="nil"/>
          <w:between w:val="nil"/>
        </w:pBdr>
        <w:spacing w:line="240" w:lineRule="auto"/>
        <w:ind w:left="22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Критерії поточного оцінювання знань здобувачів. </w:t>
      </w:r>
    </w:p>
    <w:tbl>
      <w:tblPr>
        <w:tblStyle w:val="af2"/>
        <w:tblW w:w="9606"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8"/>
        <w:gridCol w:w="7088"/>
      </w:tblGrid>
      <w:tr w:rsidR="004425DD" w14:paraId="718BB0F0" w14:textId="77777777">
        <w:trPr>
          <w:trHeight w:val="700"/>
        </w:trPr>
        <w:tc>
          <w:tcPr>
            <w:tcW w:w="2518" w:type="dxa"/>
            <w:shd w:val="clear" w:color="auto" w:fill="auto"/>
            <w:tcMar>
              <w:top w:w="100" w:type="dxa"/>
              <w:left w:w="100" w:type="dxa"/>
              <w:bottom w:w="100" w:type="dxa"/>
              <w:right w:w="100" w:type="dxa"/>
            </w:tcMar>
          </w:tcPr>
          <w:p w14:paraId="178A2587" w14:textId="77777777" w:rsidR="004425DD" w:rsidRDefault="005475E4">
            <w:pPr>
              <w:widowControl w:val="0"/>
              <w:pBdr>
                <w:top w:val="nil"/>
                <w:left w:val="nil"/>
                <w:bottom w:val="nil"/>
                <w:right w:val="nil"/>
                <w:between w:val="nil"/>
              </w:pBdr>
              <w:spacing w:line="231" w:lineRule="auto"/>
              <w:ind w:left="52" w:right="-19"/>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Усне мовлення, виконання письмового завдання,  тестування</w:t>
            </w:r>
          </w:p>
        </w:tc>
        <w:tc>
          <w:tcPr>
            <w:tcW w:w="7088" w:type="dxa"/>
            <w:shd w:val="clear" w:color="auto" w:fill="auto"/>
            <w:tcMar>
              <w:top w:w="100" w:type="dxa"/>
              <w:left w:w="100" w:type="dxa"/>
              <w:bottom w:w="100" w:type="dxa"/>
              <w:right w:w="100" w:type="dxa"/>
            </w:tcMar>
          </w:tcPr>
          <w:p w14:paraId="29CE7C8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Критерії оцінювання</w:t>
            </w:r>
          </w:p>
        </w:tc>
      </w:tr>
      <w:tr w:rsidR="004425DD" w14:paraId="7A846114" w14:textId="77777777">
        <w:trPr>
          <w:trHeight w:val="1276"/>
        </w:trPr>
        <w:tc>
          <w:tcPr>
            <w:tcW w:w="2518" w:type="dxa"/>
            <w:shd w:val="clear" w:color="auto" w:fill="auto"/>
            <w:tcMar>
              <w:top w:w="100" w:type="dxa"/>
              <w:left w:w="100" w:type="dxa"/>
              <w:bottom w:w="100" w:type="dxa"/>
              <w:right w:w="100" w:type="dxa"/>
            </w:tcMar>
          </w:tcPr>
          <w:p w14:paraId="170FD0F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відмінно</w:t>
            </w:r>
          </w:p>
        </w:tc>
        <w:tc>
          <w:tcPr>
            <w:tcW w:w="7088" w:type="dxa"/>
            <w:shd w:val="clear" w:color="auto" w:fill="auto"/>
            <w:tcMar>
              <w:top w:w="100" w:type="dxa"/>
              <w:left w:w="100" w:type="dxa"/>
              <w:bottom w:w="100" w:type="dxa"/>
              <w:right w:w="100" w:type="dxa"/>
            </w:tcMar>
          </w:tcPr>
          <w:p w14:paraId="54D13FAB" w14:textId="77777777" w:rsidR="004425DD" w:rsidRDefault="005475E4">
            <w:pPr>
              <w:widowControl w:val="0"/>
              <w:pBdr>
                <w:top w:val="nil"/>
                <w:left w:val="nil"/>
                <w:bottom w:val="nil"/>
                <w:right w:val="nil"/>
                <w:between w:val="nil"/>
              </w:pBdr>
              <w:spacing w:line="230" w:lineRule="auto"/>
              <w:ind w:left="22" w:right="-46"/>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В повному обсязі володіє навчальним матеріалом, вільно самостійно та аргументовано його викладає під час усних виступів та письмових від- </w:t>
            </w:r>
            <w:proofErr w:type="spellStart"/>
            <w:r>
              <w:rPr>
                <w:rFonts w:ascii="Times New Roman" w:eastAsia="Times New Roman" w:hAnsi="Times New Roman" w:cs="Times New Roman"/>
                <w:color w:val="000000"/>
                <w:sz w:val="19"/>
                <w:szCs w:val="19"/>
              </w:rPr>
              <w:t>повідей</w:t>
            </w:r>
            <w:proofErr w:type="spellEnd"/>
            <w:r>
              <w:rPr>
                <w:rFonts w:ascii="Times New Roman" w:eastAsia="Times New Roman" w:hAnsi="Times New Roman" w:cs="Times New Roman"/>
                <w:color w:val="000000"/>
                <w:sz w:val="19"/>
                <w:szCs w:val="19"/>
              </w:rPr>
              <w:t>,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w:t>
            </w:r>
          </w:p>
        </w:tc>
      </w:tr>
      <w:tr w:rsidR="004425DD" w14:paraId="7F8D576D" w14:textId="77777777">
        <w:trPr>
          <w:trHeight w:val="1464"/>
        </w:trPr>
        <w:tc>
          <w:tcPr>
            <w:tcW w:w="2518" w:type="dxa"/>
            <w:shd w:val="clear" w:color="auto" w:fill="auto"/>
            <w:tcMar>
              <w:top w:w="100" w:type="dxa"/>
              <w:left w:w="100" w:type="dxa"/>
              <w:bottom w:w="100" w:type="dxa"/>
              <w:right w:w="100" w:type="dxa"/>
            </w:tcMar>
          </w:tcPr>
          <w:p w14:paraId="438D33ED"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дуже добре</w:t>
            </w:r>
          </w:p>
        </w:tc>
        <w:tc>
          <w:tcPr>
            <w:tcW w:w="7088" w:type="dxa"/>
            <w:shd w:val="clear" w:color="auto" w:fill="auto"/>
            <w:tcMar>
              <w:top w:w="100" w:type="dxa"/>
              <w:left w:w="100" w:type="dxa"/>
              <w:bottom w:w="100" w:type="dxa"/>
              <w:right w:w="100" w:type="dxa"/>
            </w:tcMar>
          </w:tcPr>
          <w:p w14:paraId="1B0DE816" w14:textId="77777777" w:rsidR="004425DD" w:rsidRDefault="005475E4">
            <w:pPr>
              <w:widowControl w:val="0"/>
              <w:pBdr>
                <w:top w:val="nil"/>
                <w:left w:val="nil"/>
                <w:bottom w:val="nil"/>
                <w:right w:val="nil"/>
                <w:between w:val="nil"/>
              </w:pBdr>
              <w:spacing w:line="230" w:lineRule="auto"/>
              <w:ind w:left="20" w:right="-45"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Достатньо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w:t>
            </w:r>
            <w:proofErr w:type="spellStart"/>
            <w:r>
              <w:rPr>
                <w:rFonts w:ascii="Times New Roman" w:eastAsia="Times New Roman" w:hAnsi="Times New Roman" w:cs="Times New Roman"/>
                <w:color w:val="000000"/>
                <w:sz w:val="19"/>
                <w:szCs w:val="19"/>
              </w:rPr>
              <w:t>викори</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стовуючи</w:t>
            </w:r>
            <w:proofErr w:type="spellEnd"/>
            <w:r>
              <w:rPr>
                <w:rFonts w:ascii="Times New Roman" w:eastAsia="Times New Roman" w:hAnsi="Times New Roman" w:cs="Times New Roman"/>
                <w:color w:val="000000"/>
                <w:sz w:val="19"/>
                <w:szCs w:val="19"/>
              </w:rPr>
              <w:t xml:space="preserve">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w:t>
            </w:r>
            <w:proofErr w:type="spellStart"/>
            <w:r>
              <w:rPr>
                <w:rFonts w:ascii="Times New Roman" w:eastAsia="Times New Roman" w:hAnsi="Times New Roman" w:cs="Times New Roman"/>
                <w:color w:val="000000"/>
                <w:sz w:val="19"/>
                <w:szCs w:val="19"/>
              </w:rPr>
              <w:t>поми</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лки</w:t>
            </w:r>
            <w:proofErr w:type="spellEnd"/>
            <w:r>
              <w:rPr>
                <w:rFonts w:ascii="Times New Roman" w:eastAsia="Times New Roman" w:hAnsi="Times New Roman" w:cs="Times New Roman"/>
                <w:color w:val="000000"/>
                <w:sz w:val="19"/>
                <w:szCs w:val="19"/>
              </w:rPr>
              <w:t>. Правильно вирішив більшість тестових завдань.</w:t>
            </w:r>
          </w:p>
        </w:tc>
      </w:tr>
      <w:tr w:rsidR="004425DD" w14:paraId="7A2EFC13" w14:textId="77777777">
        <w:trPr>
          <w:trHeight w:val="1620"/>
        </w:trPr>
        <w:tc>
          <w:tcPr>
            <w:tcW w:w="2518" w:type="dxa"/>
            <w:shd w:val="clear" w:color="auto" w:fill="auto"/>
            <w:tcMar>
              <w:top w:w="100" w:type="dxa"/>
              <w:left w:w="100" w:type="dxa"/>
              <w:bottom w:w="100" w:type="dxa"/>
              <w:right w:w="100" w:type="dxa"/>
            </w:tcMar>
          </w:tcPr>
          <w:p w14:paraId="6C5FDCB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добре</w:t>
            </w:r>
          </w:p>
        </w:tc>
        <w:tc>
          <w:tcPr>
            <w:tcW w:w="7088" w:type="dxa"/>
            <w:shd w:val="clear" w:color="auto" w:fill="auto"/>
            <w:tcMar>
              <w:top w:w="100" w:type="dxa"/>
              <w:left w:w="100" w:type="dxa"/>
              <w:bottom w:w="100" w:type="dxa"/>
              <w:right w:w="100" w:type="dxa"/>
            </w:tcMar>
          </w:tcPr>
          <w:p w14:paraId="34A35CE1" w14:textId="77777777" w:rsidR="004425DD" w:rsidRDefault="005475E4">
            <w:pPr>
              <w:widowControl w:val="0"/>
              <w:pBdr>
                <w:top w:val="nil"/>
                <w:left w:val="nil"/>
                <w:bottom w:val="nil"/>
                <w:right w:val="nil"/>
                <w:between w:val="nil"/>
              </w:pBdr>
              <w:spacing w:line="230" w:lineRule="auto"/>
              <w:ind w:left="20" w:right="-47" w:firstLine="5"/>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Студент загалом володіє навчальним матеріалом, демонструє розумі- </w:t>
            </w:r>
            <w:proofErr w:type="spellStart"/>
            <w:r>
              <w:rPr>
                <w:rFonts w:ascii="Times New Roman" w:eastAsia="Times New Roman" w:hAnsi="Times New Roman" w:cs="Times New Roman"/>
                <w:color w:val="000000"/>
                <w:sz w:val="19"/>
                <w:szCs w:val="19"/>
              </w:rPr>
              <w:t>ння</w:t>
            </w:r>
            <w:proofErr w:type="spellEnd"/>
            <w:r>
              <w:rPr>
                <w:rFonts w:ascii="Times New Roman" w:eastAsia="Times New Roman" w:hAnsi="Times New Roman" w:cs="Times New Roman"/>
                <w:color w:val="000000"/>
                <w:sz w:val="19"/>
                <w:szCs w:val="19"/>
              </w:rPr>
              <w:t xml:space="preserve"> основного матеріалу теми і практичних завдань. Під час усних ви- </w:t>
            </w:r>
            <w:proofErr w:type="spellStart"/>
            <w:r>
              <w:rPr>
                <w:rFonts w:ascii="Times New Roman" w:eastAsia="Times New Roman" w:hAnsi="Times New Roman" w:cs="Times New Roman"/>
                <w:color w:val="000000"/>
                <w:sz w:val="19"/>
                <w:szCs w:val="19"/>
              </w:rPr>
              <w:t>ступів</w:t>
            </w:r>
            <w:proofErr w:type="spellEnd"/>
            <w:r>
              <w:rPr>
                <w:rFonts w:ascii="Times New Roman" w:eastAsia="Times New Roman" w:hAnsi="Times New Roman" w:cs="Times New Roman"/>
                <w:color w:val="000000"/>
                <w:sz w:val="19"/>
                <w:szCs w:val="19"/>
              </w:rPr>
              <w:t xml:space="preserve"> та письмових відповідей виклад матеріалу здебільшого прави- </w:t>
            </w:r>
            <w:proofErr w:type="spellStart"/>
            <w:r>
              <w:rPr>
                <w:rFonts w:ascii="Times New Roman" w:eastAsia="Times New Roman" w:hAnsi="Times New Roman" w:cs="Times New Roman"/>
                <w:color w:val="000000"/>
                <w:sz w:val="19"/>
                <w:szCs w:val="19"/>
              </w:rPr>
              <w:t>льний</w:t>
            </w:r>
            <w:proofErr w:type="spellEnd"/>
            <w:r>
              <w:rPr>
                <w:rFonts w:ascii="Times New Roman" w:eastAsia="Times New Roman" w:hAnsi="Times New Roman" w:cs="Times New Roman"/>
                <w:color w:val="000000"/>
                <w:sz w:val="19"/>
                <w:szCs w:val="19"/>
              </w:rPr>
              <w:t xml:space="preserve">, але частково поверхневий, з достатнім обґрунтуванням і </w:t>
            </w:r>
            <w:proofErr w:type="spellStart"/>
            <w:r>
              <w:rPr>
                <w:rFonts w:ascii="Times New Roman" w:eastAsia="Times New Roman" w:hAnsi="Times New Roman" w:cs="Times New Roman"/>
                <w:color w:val="000000"/>
                <w:sz w:val="19"/>
                <w:szCs w:val="19"/>
              </w:rPr>
              <w:t>обме</w:t>
            </w:r>
            <w:proofErr w:type="spellEnd"/>
            <w:r>
              <w:rPr>
                <w:rFonts w:ascii="Times New Roman" w:eastAsia="Times New Roman" w:hAnsi="Times New Roman" w:cs="Times New Roman"/>
                <w:color w:val="000000"/>
                <w:sz w:val="19"/>
                <w:szCs w:val="19"/>
              </w:rPr>
              <w:t>- женим використанням літературних джерел. У відповідях трапляються поодинокі помилки та неточності, відсутня повна глибина аналізу окремих питань. Виконав значну частину тестових завдань правильно.</w:t>
            </w:r>
          </w:p>
        </w:tc>
      </w:tr>
      <w:tr w:rsidR="004425DD" w14:paraId="1E3F4B41" w14:textId="77777777">
        <w:trPr>
          <w:trHeight w:val="1159"/>
        </w:trPr>
        <w:tc>
          <w:tcPr>
            <w:tcW w:w="2518" w:type="dxa"/>
            <w:shd w:val="clear" w:color="auto" w:fill="auto"/>
            <w:tcMar>
              <w:top w:w="100" w:type="dxa"/>
              <w:left w:w="100" w:type="dxa"/>
              <w:bottom w:w="100" w:type="dxa"/>
              <w:right w:w="100" w:type="dxa"/>
            </w:tcMar>
          </w:tcPr>
          <w:p w14:paraId="77896B0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задовільно</w:t>
            </w:r>
          </w:p>
        </w:tc>
        <w:tc>
          <w:tcPr>
            <w:tcW w:w="7088" w:type="dxa"/>
            <w:shd w:val="clear" w:color="auto" w:fill="auto"/>
            <w:tcMar>
              <w:top w:w="100" w:type="dxa"/>
              <w:left w:w="100" w:type="dxa"/>
              <w:bottom w:w="100" w:type="dxa"/>
              <w:right w:w="100" w:type="dxa"/>
            </w:tcMar>
          </w:tcPr>
          <w:p w14:paraId="6DDBA469" w14:textId="77777777" w:rsidR="004425DD" w:rsidRDefault="005475E4">
            <w:pPr>
              <w:widowControl w:val="0"/>
              <w:pBdr>
                <w:top w:val="nil"/>
                <w:left w:val="nil"/>
                <w:bottom w:val="nil"/>
                <w:right w:val="nil"/>
                <w:between w:val="nil"/>
              </w:pBdr>
              <w:spacing w:line="230" w:lineRule="auto"/>
              <w:ind w:left="20" w:right="-64"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В цілому володіє навчальним матеріалом викладає його основний зміст під </w:t>
            </w:r>
            <w:proofErr w:type="spellStart"/>
            <w:r>
              <w:rPr>
                <w:rFonts w:ascii="Times New Roman" w:eastAsia="Times New Roman" w:hAnsi="Times New Roman" w:cs="Times New Roman"/>
                <w:color w:val="000000"/>
                <w:sz w:val="19"/>
                <w:szCs w:val="19"/>
              </w:rPr>
              <w:t>часусних</w:t>
            </w:r>
            <w:proofErr w:type="spellEnd"/>
            <w:r>
              <w:rPr>
                <w:rFonts w:ascii="Times New Roman" w:eastAsia="Times New Roman" w:hAnsi="Times New Roman" w:cs="Times New Roman"/>
                <w:color w:val="000000"/>
                <w:sz w:val="19"/>
                <w:szCs w:val="19"/>
              </w:rPr>
              <w:t xml:space="preserve"> виступів та письмових відповідей, але без глибокого </w:t>
            </w:r>
            <w:proofErr w:type="spellStart"/>
            <w:r>
              <w:rPr>
                <w:rFonts w:ascii="Times New Roman" w:eastAsia="Times New Roman" w:hAnsi="Times New Roman" w:cs="Times New Roman"/>
                <w:color w:val="000000"/>
                <w:sz w:val="19"/>
                <w:szCs w:val="19"/>
              </w:rPr>
              <w:t>всебі</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чного</w:t>
            </w:r>
            <w:proofErr w:type="spellEnd"/>
            <w:r>
              <w:rPr>
                <w:rFonts w:ascii="Times New Roman" w:eastAsia="Times New Roman" w:hAnsi="Times New Roman" w:cs="Times New Roman"/>
                <w:color w:val="000000"/>
                <w:sz w:val="19"/>
                <w:szCs w:val="19"/>
              </w:rPr>
              <w:t xml:space="preserve"> аналізу, обґрунтування та аргументації, без використання </w:t>
            </w:r>
            <w:proofErr w:type="spellStart"/>
            <w:r>
              <w:rPr>
                <w:rFonts w:ascii="Times New Roman" w:eastAsia="Times New Roman" w:hAnsi="Times New Roman" w:cs="Times New Roman"/>
                <w:color w:val="000000"/>
                <w:sz w:val="19"/>
                <w:szCs w:val="19"/>
              </w:rPr>
              <w:t>необхі</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дної</w:t>
            </w:r>
            <w:proofErr w:type="spellEnd"/>
            <w:r>
              <w:rPr>
                <w:rFonts w:ascii="Times New Roman" w:eastAsia="Times New Roman" w:hAnsi="Times New Roman" w:cs="Times New Roman"/>
                <w:color w:val="000000"/>
                <w:sz w:val="19"/>
                <w:szCs w:val="19"/>
              </w:rPr>
              <w:t xml:space="preserve"> літератури допускаючи при цьому окремі суттєві неточності та </w:t>
            </w:r>
            <w:proofErr w:type="spellStart"/>
            <w:r>
              <w:rPr>
                <w:rFonts w:ascii="Times New Roman" w:eastAsia="Times New Roman" w:hAnsi="Times New Roman" w:cs="Times New Roman"/>
                <w:color w:val="000000"/>
                <w:sz w:val="19"/>
                <w:szCs w:val="19"/>
              </w:rPr>
              <w:t>поми</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лки</w:t>
            </w:r>
            <w:proofErr w:type="spellEnd"/>
            <w:r>
              <w:rPr>
                <w:rFonts w:ascii="Times New Roman" w:eastAsia="Times New Roman" w:hAnsi="Times New Roman" w:cs="Times New Roman"/>
                <w:color w:val="000000"/>
                <w:sz w:val="19"/>
                <w:szCs w:val="19"/>
              </w:rPr>
              <w:t xml:space="preserve">. Правильно </w:t>
            </w:r>
            <w:proofErr w:type="spellStart"/>
            <w:r>
              <w:rPr>
                <w:rFonts w:ascii="Times New Roman" w:eastAsia="Times New Roman" w:hAnsi="Times New Roman" w:cs="Times New Roman"/>
                <w:color w:val="000000"/>
                <w:sz w:val="19"/>
                <w:szCs w:val="19"/>
              </w:rPr>
              <w:t>вирішивтрохи</w:t>
            </w:r>
            <w:proofErr w:type="spellEnd"/>
            <w:r>
              <w:rPr>
                <w:rFonts w:ascii="Times New Roman" w:eastAsia="Times New Roman" w:hAnsi="Times New Roman" w:cs="Times New Roman"/>
                <w:color w:val="000000"/>
                <w:sz w:val="19"/>
                <w:szCs w:val="19"/>
              </w:rPr>
              <w:t xml:space="preserve"> більше половини тестових завдань.</w:t>
            </w:r>
          </w:p>
        </w:tc>
      </w:tr>
      <w:tr w:rsidR="004425DD" w14:paraId="578B7197" w14:textId="77777777">
        <w:trPr>
          <w:trHeight w:val="1555"/>
        </w:trPr>
        <w:tc>
          <w:tcPr>
            <w:tcW w:w="2518" w:type="dxa"/>
            <w:shd w:val="clear" w:color="auto" w:fill="auto"/>
            <w:tcMar>
              <w:top w:w="100" w:type="dxa"/>
              <w:left w:w="100" w:type="dxa"/>
              <w:bottom w:w="100" w:type="dxa"/>
              <w:right w:w="100" w:type="dxa"/>
            </w:tcMar>
          </w:tcPr>
          <w:p w14:paraId="7D36C0DF"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достатньо</w:t>
            </w:r>
          </w:p>
        </w:tc>
        <w:tc>
          <w:tcPr>
            <w:tcW w:w="7088" w:type="dxa"/>
            <w:shd w:val="clear" w:color="auto" w:fill="auto"/>
            <w:tcMar>
              <w:top w:w="100" w:type="dxa"/>
              <w:left w:w="100" w:type="dxa"/>
              <w:bottom w:w="100" w:type="dxa"/>
              <w:right w:w="100" w:type="dxa"/>
            </w:tcMar>
          </w:tcPr>
          <w:p w14:paraId="3892170F" w14:textId="77777777" w:rsidR="004425DD" w:rsidRDefault="005475E4">
            <w:pPr>
              <w:widowControl w:val="0"/>
              <w:pBdr>
                <w:top w:val="nil"/>
                <w:left w:val="nil"/>
                <w:bottom w:val="nil"/>
                <w:right w:val="nil"/>
                <w:between w:val="nil"/>
              </w:pBdr>
              <w:spacing w:line="230" w:lineRule="auto"/>
              <w:ind w:left="18" w:right="-43" w:firstLine="7"/>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Студент частково володіє навчальним матеріалом, демонструє фрагментарне розуміння теми. Під час усних і письмових відповідей передає лише окремі елементи змісту без системності, глибини й аргументації, майже не використовує активну лексику теми. Допускає суттєві неточності й помилки, що впливають на повноту та якість від- повіді. Правильно виконав половину тестових завдань.</w:t>
            </w:r>
          </w:p>
        </w:tc>
      </w:tr>
      <w:tr w:rsidR="004425DD" w14:paraId="590309BF" w14:textId="77777777">
        <w:trPr>
          <w:trHeight w:val="1159"/>
        </w:trPr>
        <w:tc>
          <w:tcPr>
            <w:tcW w:w="2518" w:type="dxa"/>
            <w:shd w:val="clear" w:color="auto" w:fill="auto"/>
            <w:tcMar>
              <w:top w:w="100" w:type="dxa"/>
              <w:left w:w="100" w:type="dxa"/>
              <w:bottom w:w="100" w:type="dxa"/>
              <w:right w:w="100" w:type="dxa"/>
            </w:tcMar>
          </w:tcPr>
          <w:p w14:paraId="1B919137"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незадовільно</w:t>
            </w:r>
          </w:p>
        </w:tc>
        <w:tc>
          <w:tcPr>
            <w:tcW w:w="7088" w:type="dxa"/>
            <w:shd w:val="clear" w:color="auto" w:fill="auto"/>
            <w:tcMar>
              <w:top w:w="100" w:type="dxa"/>
              <w:left w:w="100" w:type="dxa"/>
              <w:bottom w:w="100" w:type="dxa"/>
              <w:right w:w="100" w:type="dxa"/>
            </w:tcMar>
          </w:tcPr>
          <w:p w14:paraId="3A7C98EA" w14:textId="77777777" w:rsidR="004425DD" w:rsidRDefault="005475E4">
            <w:pPr>
              <w:widowControl w:val="0"/>
              <w:pBdr>
                <w:top w:val="nil"/>
                <w:left w:val="nil"/>
                <w:bottom w:val="nil"/>
                <w:right w:val="nil"/>
                <w:between w:val="nil"/>
              </w:pBdr>
              <w:spacing w:line="230" w:lineRule="auto"/>
              <w:ind w:left="20" w:right="-63"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Не в повному обсязі, частково володіє навчальним матеріалом. </w:t>
            </w:r>
            <w:proofErr w:type="spellStart"/>
            <w:r>
              <w:rPr>
                <w:rFonts w:ascii="Times New Roman" w:eastAsia="Times New Roman" w:hAnsi="Times New Roman" w:cs="Times New Roman"/>
                <w:color w:val="000000"/>
                <w:sz w:val="19"/>
                <w:szCs w:val="19"/>
              </w:rPr>
              <w:t>Фрагментарно,поверхово</w:t>
            </w:r>
            <w:proofErr w:type="spellEnd"/>
            <w:r>
              <w:rPr>
                <w:rFonts w:ascii="Times New Roman" w:eastAsia="Times New Roman" w:hAnsi="Times New Roman" w:cs="Times New Roman"/>
                <w:color w:val="000000"/>
                <w:sz w:val="19"/>
                <w:szCs w:val="19"/>
              </w:rPr>
              <w:t xml:space="preserve">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w:t>
            </w:r>
          </w:p>
        </w:tc>
      </w:tr>
    </w:tbl>
    <w:p w14:paraId="6499BBD3" w14:textId="77777777" w:rsidR="004425DD" w:rsidRDefault="004425DD">
      <w:pPr>
        <w:widowControl w:val="0"/>
        <w:pBdr>
          <w:top w:val="nil"/>
          <w:left w:val="nil"/>
          <w:bottom w:val="nil"/>
          <w:right w:val="nil"/>
          <w:between w:val="nil"/>
        </w:pBdr>
        <w:rPr>
          <w:color w:val="000000"/>
        </w:rPr>
      </w:pPr>
    </w:p>
    <w:p w14:paraId="78C78CE1" w14:textId="77777777" w:rsidR="004425DD" w:rsidRDefault="004425DD">
      <w:pPr>
        <w:widowControl w:val="0"/>
        <w:pBdr>
          <w:top w:val="nil"/>
          <w:left w:val="nil"/>
          <w:bottom w:val="nil"/>
          <w:right w:val="nil"/>
          <w:between w:val="nil"/>
        </w:pBdr>
        <w:rPr>
          <w:color w:val="000000"/>
        </w:rPr>
      </w:pPr>
    </w:p>
    <w:p w14:paraId="1A747DEA" w14:textId="77777777" w:rsidR="004425DD" w:rsidRDefault="005475E4">
      <w:pPr>
        <w:widowControl w:val="0"/>
        <w:pBdr>
          <w:top w:val="nil"/>
          <w:left w:val="nil"/>
          <w:bottom w:val="nil"/>
          <w:right w:val="nil"/>
          <w:between w:val="nil"/>
        </w:pBdr>
        <w:spacing w:line="240" w:lineRule="auto"/>
        <w:ind w:right="33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20F3C53" w14:textId="77777777" w:rsidR="004425DD" w:rsidRDefault="005475E4">
      <w:pPr>
        <w:widowControl w:val="0"/>
        <w:pBdr>
          <w:top w:val="nil"/>
          <w:left w:val="nil"/>
          <w:bottom w:val="nil"/>
          <w:right w:val="nil"/>
          <w:between w:val="nil"/>
        </w:pBdr>
        <w:spacing w:before="20" w:line="240" w:lineRule="auto"/>
        <w:ind w:right="326"/>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 </w:t>
      </w:r>
    </w:p>
    <w:p w14:paraId="1D89E61D" w14:textId="77777777" w:rsidR="004425DD" w:rsidRDefault="005475E4">
      <w:pPr>
        <w:widowControl w:val="0"/>
        <w:pBdr>
          <w:top w:val="nil"/>
          <w:left w:val="nil"/>
          <w:bottom w:val="nil"/>
          <w:right w:val="nil"/>
          <w:between w:val="nil"/>
        </w:pBdr>
        <w:spacing w:before="17" w:line="240" w:lineRule="auto"/>
        <w:ind w:right="333"/>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E4DB596" w14:textId="77777777" w:rsidR="004425DD" w:rsidRDefault="005475E4">
      <w:pPr>
        <w:widowControl w:val="0"/>
        <w:pBdr>
          <w:top w:val="nil"/>
          <w:left w:val="nil"/>
          <w:bottom w:val="nil"/>
          <w:right w:val="nil"/>
          <w:between w:val="nil"/>
        </w:pBdr>
        <w:spacing w:before="20" w:line="240" w:lineRule="auto"/>
        <w:ind w:right="332"/>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63C1E2D" w14:textId="77777777" w:rsidR="004425DD" w:rsidRDefault="005475E4">
      <w:pPr>
        <w:widowControl w:val="0"/>
        <w:pBdr>
          <w:top w:val="nil"/>
          <w:left w:val="nil"/>
          <w:bottom w:val="nil"/>
          <w:right w:val="nil"/>
          <w:between w:val="nil"/>
        </w:pBdr>
        <w:spacing w:before="377" w:line="240" w:lineRule="auto"/>
        <w:ind w:right="333"/>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B5E604B" w14:textId="77777777" w:rsidR="004425DD" w:rsidRDefault="005475E4">
      <w:pPr>
        <w:widowControl w:val="0"/>
        <w:pBdr>
          <w:top w:val="nil"/>
          <w:left w:val="nil"/>
          <w:bottom w:val="nil"/>
          <w:right w:val="nil"/>
          <w:between w:val="nil"/>
        </w:pBdr>
        <w:spacing w:before="20" w:line="240" w:lineRule="auto"/>
        <w:ind w:right="332"/>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EA0DCB7" w14:textId="77777777" w:rsidR="004425DD" w:rsidRDefault="005475E4">
      <w:pPr>
        <w:widowControl w:val="0"/>
        <w:pBdr>
          <w:top w:val="nil"/>
          <w:left w:val="nil"/>
          <w:bottom w:val="nil"/>
          <w:right w:val="nil"/>
          <w:between w:val="nil"/>
        </w:pBdr>
        <w:spacing w:before="20" w:line="240" w:lineRule="auto"/>
        <w:ind w:right="327"/>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C400630" w14:textId="77777777" w:rsidR="004425DD" w:rsidRDefault="005475E4">
      <w:pPr>
        <w:widowControl w:val="0"/>
        <w:pBdr>
          <w:top w:val="nil"/>
          <w:left w:val="nil"/>
          <w:bottom w:val="nil"/>
          <w:right w:val="nil"/>
          <w:between w:val="nil"/>
        </w:pBdr>
        <w:spacing w:before="20" w:line="240" w:lineRule="auto"/>
        <w:ind w:right="333"/>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F3A31A2" w14:textId="77777777" w:rsidR="004425DD" w:rsidRDefault="005475E4">
      <w:pPr>
        <w:widowControl w:val="0"/>
        <w:pBdr>
          <w:top w:val="nil"/>
          <w:left w:val="nil"/>
          <w:bottom w:val="nil"/>
          <w:right w:val="nil"/>
          <w:between w:val="nil"/>
        </w:pBdr>
        <w:spacing w:before="562" w:line="240" w:lineRule="auto"/>
        <w:ind w:right="32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68EF7A9" w14:textId="77777777" w:rsidR="004425DD" w:rsidRDefault="005475E4">
      <w:pPr>
        <w:widowControl w:val="0"/>
        <w:pBdr>
          <w:top w:val="nil"/>
          <w:left w:val="nil"/>
          <w:bottom w:val="nil"/>
          <w:right w:val="nil"/>
          <w:between w:val="nil"/>
        </w:pBdr>
        <w:spacing w:before="20" w:line="240" w:lineRule="auto"/>
        <w:ind w:right="326"/>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35BFBFC6" w14:textId="77777777" w:rsidR="004425DD" w:rsidRDefault="005475E4">
      <w:pPr>
        <w:widowControl w:val="0"/>
        <w:pBdr>
          <w:top w:val="nil"/>
          <w:left w:val="nil"/>
          <w:bottom w:val="nil"/>
          <w:right w:val="nil"/>
          <w:between w:val="nil"/>
        </w:pBdr>
        <w:spacing w:before="17" w:line="240" w:lineRule="auto"/>
        <w:ind w:right="328"/>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82CDD4F" w14:textId="77777777" w:rsidR="004425DD" w:rsidRDefault="005475E4">
      <w:pPr>
        <w:widowControl w:val="0"/>
        <w:pBdr>
          <w:top w:val="nil"/>
          <w:left w:val="nil"/>
          <w:bottom w:val="nil"/>
          <w:right w:val="nil"/>
          <w:between w:val="nil"/>
        </w:pBdr>
        <w:spacing w:before="20" w:line="240" w:lineRule="auto"/>
        <w:ind w:right="327"/>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C32D307" w14:textId="77777777" w:rsidR="004425DD" w:rsidRDefault="005475E4">
      <w:pPr>
        <w:widowControl w:val="0"/>
        <w:pBdr>
          <w:top w:val="nil"/>
          <w:left w:val="nil"/>
          <w:bottom w:val="nil"/>
          <w:right w:val="nil"/>
          <w:between w:val="nil"/>
        </w:pBdr>
        <w:spacing w:before="20" w:line="240" w:lineRule="auto"/>
        <w:ind w:right="332"/>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4D67748" w14:textId="77777777" w:rsidR="004425DD" w:rsidRDefault="005475E4">
      <w:pPr>
        <w:widowControl w:val="0"/>
        <w:pBdr>
          <w:top w:val="nil"/>
          <w:left w:val="nil"/>
          <w:bottom w:val="nil"/>
          <w:right w:val="nil"/>
          <w:between w:val="nil"/>
        </w:pBdr>
        <w:spacing w:before="20" w:line="240" w:lineRule="auto"/>
        <w:ind w:right="332"/>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2AAC06E" w14:textId="77777777" w:rsidR="004425DD" w:rsidRDefault="005475E4">
      <w:pPr>
        <w:widowControl w:val="0"/>
        <w:pBdr>
          <w:top w:val="nil"/>
          <w:left w:val="nil"/>
          <w:bottom w:val="nil"/>
          <w:right w:val="nil"/>
          <w:between w:val="nil"/>
        </w:pBdr>
        <w:spacing w:before="260" w:line="240" w:lineRule="auto"/>
        <w:ind w:right="35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BA4E312" w14:textId="77777777" w:rsidR="004425DD" w:rsidRDefault="005475E4">
      <w:pPr>
        <w:widowControl w:val="0"/>
        <w:pBdr>
          <w:top w:val="nil"/>
          <w:left w:val="nil"/>
          <w:bottom w:val="nil"/>
          <w:right w:val="nil"/>
          <w:between w:val="nil"/>
        </w:pBdr>
        <w:spacing w:before="20" w:line="240" w:lineRule="auto"/>
        <w:ind w:right="310"/>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2FA822B4" w14:textId="77777777" w:rsidR="004425DD" w:rsidRDefault="005475E4">
      <w:pPr>
        <w:widowControl w:val="0"/>
        <w:pBdr>
          <w:top w:val="nil"/>
          <w:left w:val="nil"/>
          <w:bottom w:val="nil"/>
          <w:right w:val="nil"/>
          <w:between w:val="nil"/>
        </w:pBdr>
        <w:spacing w:before="17" w:line="240" w:lineRule="auto"/>
        <w:ind w:right="30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04812DA" w14:textId="77777777" w:rsidR="004425DD" w:rsidRDefault="005475E4">
      <w:pPr>
        <w:widowControl w:val="0"/>
        <w:pBdr>
          <w:top w:val="nil"/>
          <w:left w:val="nil"/>
          <w:bottom w:val="nil"/>
          <w:right w:val="nil"/>
          <w:between w:val="nil"/>
        </w:pBdr>
        <w:spacing w:before="20" w:line="240" w:lineRule="auto"/>
        <w:ind w:right="361"/>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8082FA1" w14:textId="77777777" w:rsidR="004425DD" w:rsidRDefault="005475E4">
      <w:pPr>
        <w:widowControl w:val="0"/>
        <w:pBdr>
          <w:top w:val="nil"/>
          <w:left w:val="nil"/>
          <w:bottom w:val="nil"/>
          <w:right w:val="nil"/>
          <w:between w:val="nil"/>
        </w:pBdr>
        <w:spacing w:before="260" w:line="240" w:lineRule="auto"/>
        <w:ind w:right="32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D1805AE" w14:textId="77777777" w:rsidR="004425DD" w:rsidRDefault="005475E4">
      <w:pPr>
        <w:widowControl w:val="0"/>
        <w:pBdr>
          <w:top w:val="nil"/>
          <w:left w:val="nil"/>
          <w:bottom w:val="nil"/>
          <w:right w:val="nil"/>
          <w:between w:val="nil"/>
        </w:pBdr>
        <w:spacing w:before="20" w:line="240" w:lineRule="auto"/>
        <w:ind w:right="331"/>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D9EEE62" w14:textId="77777777" w:rsidR="004425DD" w:rsidRDefault="005475E4">
      <w:pPr>
        <w:widowControl w:val="0"/>
        <w:pBdr>
          <w:top w:val="nil"/>
          <w:left w:val="nil"/>
          <w:bottom w:val="nil"/>
          <w:right w:val="nil"/>
          <w:between w:val="nil"/>
        </w:pBdr>
        <w:spacing w:before="20" w:line="240" w:lineRule="auto"/>
        <w:ind w:right="32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52BD6FA" w14:textId="77777777" w:rsidR="004425DD" w:rsidRDefault="005475E4">
      <w:pPr>
        <w:widowControl w:val="0"/>
        <w:pBdr>
          <w:top w:val="nil"/>
          <w:left w:val="nil"/>
          <w:bottom w:val="nil"/>
          <w:right w:val="nil"/>
          <w:between w:val="nil"/>
        </w:pBdr>
        <w:spacing w:before="20" w:line="240" w:lineRule="auto"/>
        <w:ind w:right="331"/>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2DE3298F" w14:textId="77777777" w:rsidR="004425DD" w:rsidRDefault="005475E4">
      <w:pPr>
        <w:widowControl w:val="0"/>
        <w:pBdr>
          <w:top w:val="nil"/>
          <w:left w:val="nil"/>
          <w:bottom w:val="nil"/>
          <w:right w:val="nil"/>
          <w:between w:val="nil"/>
        </w:pBdr>
        <w:spacing w:before="653" w:line="240" w:lineRule="auto"/>
        <w:ind w:right="35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EBE2CC9" w14:textId="77777777" w:rsidR="004425DD" w:rsidRDefault="005475E4">
      <w:pPr>
        <w:widowControl w:val="0"/>
        <w:pBdr>
          <w:top w:val="nil"/>
          <w:left w:val="nil"/>
          <w:bottom w:val="nil"/>
          <w:right w:val="nil"/>
          <w:between w:val="nil"/>
        </w:pBdr>
        <w:spacing w:before="20" w:line="240" w:lineRule="auto"/>
        <w:ind w:right="310"/>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0C9130E" w14:textId="77777777" w:rsidR="004425DD" w:rsidRDefault="005475E4">
      <w:pPr>
        <w:widowControl w:val="0"/>
        <w:pBdr>
          <w:top w:val="nil"/>
          <w:left w:val="nil"/>
          <w:bottom w:val="nil"/>
          <w:right w:val="nil"/>
          <w:between w:val="nil"/>
        </w:pBdr>
        <w:spacing w:before="20" w:line="240" w:lineRule="auto"/>
        <w:ind w:right="30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CECD9A1" w14:textId="77777777" w:rsidR="004425DD" w:rsidRDefault="005475E4">
      <w:pPr>
        <w:widowControl w:val="0"/>
        <w:pBdr>
          <w:top w:val="nil"/>
          <w:left w:val="nil"/>
          <w:bottom w:val="nil"/>
          <w:right w:val="nil"/>
          <w:between w:val="nil"/>
        </w:pBdr>
        <w:spacing w:before="17" w:line="240" w:lineRule="auto"/>
        <w:ind w:right="310"/>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565AB49" w14:textId="77777777" w:rsidR="004425DD" w:rsidRDefault="005475E4">
      <w:pPr>
        <w:widowControl w:val="0"/>
        <w:pBdr>
          <w:top w:val="nil"/>
          <w:left w:val="nil"/>
          <w:bottom w:val="nil"/>
          <w:right w:val="nil"/>
          <w:between w:val="nil"/>
        </w:pBdr>
        <w:spacing w:before="23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Форми підсумкового контролю </w:t>
      </w:r>
    </w:p>
    <w:p w14:paraId="6868F964" w14:textId="77777777" w:rsidR="004425DD" w:rsidRDefault="005475E4">
      <w:pPr>
        <w:widowControl w:val="0"/>
        <w:pBdr>
          <w:top w:val="nil"/>
          <w:left w:val="nil"/>
          <w:bottom w:val="nil"/>
          <w:right w:val="nil"/>
          <w:between w:val="nil"/>
        </w:pBdr>
        <w:spacing w:line="229" w:lineRule="auto"/>
        <w:ind w:left="353" w:right="296"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Підсумковий модульний контроль проводиться з метою визначення стану успішності  здобувачів вищої освіти за період теоретичного навчання. Підсумковий модульний контроль  знань студентів здійснюється через проведення аудиторних письмових контрольних робіт або комп’ютерного тестування.</w:t>
      </w:r>
    </w:p>
    <w:p w14:paraId="1E34646C" w14:textId="77777777" w:rsidR="004425DD" w:rsidRDefault="005475E4">
      <w:pPr>
        <w:widowControl w:val="0"/>
        <w:pBdr>
          <w:top w:val="nil"/>
          <w:left w:val="nil"/>
          <w:bottom w:val="nil"/>
          <w:right w:val="nil"/>
          <w:between w:val="nil"/>
        </w:pBdr>
        <w:spacing w:line="240" w:lineRule="auto"/>
        <w:ind w:left="221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Критерії підсумкового оцінювання знань здобувачів </w:t>
      </w:r>
    </w:p>
    <w:tbl>
      <w:tblPr>
        <w:tblStyle w:val="af3"/>
        <w:tblW w:w="9901" w:type="dxa"/>
        <w:tblInd w:w="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208"/>
      </w:tblGrid>
      <w:tr w:rsidR="004425DD" w14:paraId="73A9437E" w14:textId="77777777">
        <w:trPr>
          <w:trHeight w:val="1092"/>
        </w:trPr>
        <w:tc>
          <w:tcPr>
            <w:tcW w:w="2693" w:type="dxa"/>
            <w:shd w:val="clear" w:color="auto" w:fill="auto"/>
            <w:tcMar>
              <w:top w:w="100" w:type="dxa"/>
              <w:left w:w="100" w:type="dxa"/>
              <w:bottom w:w="100" w:type="dxa"/>
              <w:right w:w="100" w:type="dxa"/>
            </w:tcMar>
          </w:tcPr>
          <w:p w14:paraId="5AFD36B5"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Усне мовлення, ви </w:t>
            </w:r>
          </w:p>
          <w:p w14:paraId="3F28B5C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конання письмового  </w:t>
            </w:r>
          </w:p>
          <w:p w14:paraId="17D2DFC6"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завдання, модульної  </w:t>
            </w:r>
          </w:p>
          <w:p w14:paraId="0FDF7D28"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контрольної, тестування</w:t>
            </w:r>
          </w:p>
        </w:tc>
        <w:tc>
          <w:tcPr>
            <w:tcW w:w="7208" w:type="dxa"/>
            <w:shd w:val="clear" w:color="auto" w:fill="auto"/>
            <w:tcMar>
              <w:top w:w="100" w:type="dxa"/>
              <w:left w:w="100" w:type="dxa"/>
              <w:bottom w:w="100" w:type="dxa"/>
              <w:right w:w="100" w:type="dxa"/>
            </w:tcMar>
          </w:tcPr>
          <w:p w14:paraId="0BD1334A"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Критерії оцінювання</w:t>
            </w:r>
          </w:p>
        </w:tc>
      </w:tr>
      <w:tr w:rsidR="004425DD" w14:paraId="5CBC9CC1" w14:textId="77777777">
        <w:trPr>
          <w:trHeight w:val="1276"/>
        </w:trPr>
        <w:tc>
          <w:tcPr>
            <w:tcW w:w="2693" w:type="dxa"/>
            <w:shd w:val="clear" w:color="auto" w:fill="auto"/>
            <w:tcMar>
              <w:top w:w="100" w:type="dxa"/>
              <w:left w:w="100" w:type="dxa"/>
              <w:bottom w:w="100" w:type="dxa"/>
              <w:right w:w="100" w:type="dxa"/>
            </w:tcMar>
          </w:tcPr>
          <w:p w14:paraId="3F8F4005" w14:textId="77777777" w:rsidR="004425DD" w:rsidRDefault="005475E4">
            <w:pPr>
              <w:widowControl w:val="0"/>
              <w:pBdr>
                <w:top w:val="nil"/>
                <w:left w:val="nil"/>
                <w:bottom w:val="nil"/>
                <w:right w:val="nil"/>
                <w:between w:val="nil"/>
              </w:pBdr>
              <w:spacing w:line="240" w:lineRule="auto"/>
              <w:ind w:left="525"/>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25-30</w:t>
            </w:r>
          </w:p>
        </w:tc>
        <w:tc>
          <w:tcPr>
            <w:tcW w:w="7208" w:type="dxa"/>
            <w:shd w:val="clear" w:color="auto" w:fill="auto"/>
            <w:tcMar>
              <w:top w:w="100" w:type="dxa"/>
              <w:left w:w="100" w:type="dxa"/>
              <w:bottom w:w="100" w:type="dxa"/>
              <w:right w:w="100" w:type="dxa"/>
            </w:tcMar>
          </w:tcPr>
          <w:p w14:paraId="7597D468" w14:textId="77777777" w:rsidR="004425DD" w:rsidRDefault="005475E4">
            <w:pPr>
              <w:widowControl w:val="0"/>
              <w:pBdr>
                <w:top w:val="nil"/>
                <w:left w:val="nil"/>
                <w:bottom w:val="nil"/>
                <w:right w:val="nil"/>
                <w:between w:val="nil"/>
              </w:pBdr>
              <w:spacing w:line="231" w:lineRule="auto"/>
              <w:ind w:left="22" w:right="26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В повному обсязі володіє навчальним матеріалом, вільно самостійно та  аргументовано його викладає під час усних виступів та письмових від- </w:t>
            </w:r>
            <w:proofErr w:type="spellStart"/>
            <w:r>
              <w:rPr>
                <w:rFonts w:ascii="Times New Roman" w:eastAsia="Times New Roman" w:hAnsi="Times New Roman" w:cs="Times New Roman"/>
                <w:color w:val="000000"/>
                <w:sz w:val="19"/>
                <w:szCs w:val="19"/>
              </w:rPr>
              <w:t>повідей</w:t>
            </w:r>
            <w:proofErr w:type="spellEnd"/>
            <w:r>
              <w:rPr>
                <w:rFonts w:ascii="Times New Roman" w:eastAsia="Times New Roman" w:hAnsi="Times New Roman" w:cs="Times New Roman"/>
                <w:color w:val="000000"/>
                <w:sz w:val="19"/>
                <w:szCs w:val="19"/>
              </w:rPr>
              <w:t>,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w:t>
            </w:r>
          </w:p>
        </w:tc>
      </w:tr>
      <w:tr w:rsidR="004425DD" w14:paraId="32E4B507" w14:textId="77777777">
        <w:trPr>
          <w:trHeight w:val="1419"/>
        </w:trPr>
        <w:tc>
          <w:tcPr>
            <w:tcW w:w="2693" w:type="dxa"/>
            <w:shd w:val="clear" w:color="auto" w:fill="auto"/>
            <w:tcMar>
              <w:top w:w="100" w:type="dxa"/>
              <w:left w:w="100" w:type="dxa"/>
              <w:bottom w:w="100" w:type="dxa"/>
              <w:right w:w="100" w:type="dxa"/>
            </w:tcMar>
          </w:tcPr>
          <w:p w14:paraId="4AD6856F" w14:textId="77777777" w:rsidR="004425DD" w:rsidRDefault="005475E4">
            <w:pPr>
              <w:widowControl w:val="0"/>
              <w:pBdr>
                <w:top w:val="nil"/>
                <w:left w:val="nil"/>
                <w:bottom w:val="nil"/>
                <w:right w:val="nil"/>
                <w:between w:val="nil"/>
              </w:pBdr>
              <w:spacing w:line="240" w:lineRule="auto"/>
              <w:ind w:left="604"/>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20-24</w:t>
            </w:r>
          </w:p>
        </w:tc>
        <w:tc>
          <w:tcPr>
            <w:tcW w:w="7208" w:type="dxa"/>
            <w:shd w:val="clear" w:color="auto" w:fill="auto"/>
            <w:tcMar>
              <w:top w:w="100" w:type="dxa"/>
              <w:left w:w="100" w:type="dxa"/>
              <w:bottom w:w="100" w:type="dxa"/>
              <w:right w:w="100" w:type="dxa"/>
            </w:tcMar>
          </w:tcPr>
          <w:p w14:paraId="22C9CDB1" w14:textId="77777777" w:rsidR="004425DD" w:rsidRDefault="005475E4">
            <w:pPr>
              <w:widowControl w:val="0"/>
              <w:pBdr>
                <w:top w:val="nil"/>
                <w:left w:val="nil"/>
                <w:bottom w:val="nil"/>
                <w:right w:val="nil"/>
                <w:between w:val="nil"/>
              </w:pBdr>
              <w:spacing w:line="230" w:lineRule="auto"/>
              <w:ind w:left="20" w:right="-46"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Достатньо повно володіє навчальним матеріалом, обґрунтовано його ви- </w:t>
            </w:r>
            <w:proofErr w:type="spellStart"/>
            <w:r>
              <w:rPr>
                <w:rFonts w:ascii="Times New Roman" w:eastAsia="Times New Roman" w:hAnsi="Times New Roman" w:cs="Times New Roman"/>
                <w:color w:val="000000"/>
                <w:sz w:val="19"/>
                <w:szCs w:val="19"/>
              </w:rPr>
              <w:t>кладає</w:t>
            </w:r>
            <w:proofErr w:type="spellEnd"/>
            <w:r>
              <w:rPr>
                <w:rFonts w:ascii="Times New Roman" w:eastAsia="Times New Roman" w:hAnsi="Times New Roman" w:cs="Times New Roman"/>
                <w:color w:val="000000"/>
                <w:sz w:val="19"/>
                <w:szCs w:val="19"/>
              </w:rPr>
              <w:t xml:space="preserve"> під час усних виступів та письмових відповідей, в основному роз- </w:t>
            </w:r>
            <w:proofErr w:type="spellStart"/>
            <w:r>
              <w:rPr>
                <w:rFonts w:ascii="Times New Roman" w:eastAsia="Times New Roman" w:hAnsi="Times New Roman" w:cs="Times New Roman"/>
                <w:color w:val="000000"/>
                <w:sz w:val="19"/>
                <w:szCs w:val="19"/>
              </w:rPr>
              <w:t>криває</w:t>
            </w:r>
            <w:proofErr w:type="spellEnd"/>
            <w:r>
              <w:rPr>
                <w:rFonts w:ascii="Times New Roman" w:eastAsia="Times New Roman" w:hAnsi="Times New Roman" w:cs="Times New Roman"/>
                <w:color w:val="000000"/>
                <w:sz w:val="19"/>
                <w:szCs w:val="19"/>
              </w:rPr>
              <w:t xml:space="preserve">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w:t>
            </w:r>
          </w:p>
        </w:tc>
      </w:tr>
      <w:tr w:rsidR="004425DD" w14:paraId="11469793" w14:textId="77777777">
        <w:trPr>
          <w:trHeight w:val="1235"/>
        </w:trPr>
        <w:tc>
          <w:tcPr>
            <w:tcW w:w="2693" w:type="dxa"/>
            <w:shd w:val="clear" w:color="auto" w:fill="auto"/>
            <w:tcMar>
              <w:top w:w="100" w:type="dxa"/>
              <w:left w:w="100" w:type="dxa"/>
              <w:bottom w:w="100" w:type="dxa"/>
              <w:right w:w="100" w:type="dxa"/>
            </w:tcMar>
          </w:tcPr>
          <w:p w14:paraId="0B018A17" w14:textId="77777777" w:rsidR="004425DD" w:rsidRDefault="005475E4">
            <w:pPr>
              <w:widowControl w:val="0"/>
              <w:pBdr>
                <w:top w:val="nil"/>
                <w:left w:val="nil"/>
                <w:bottom w:val="nil"/>
                <w:right w:val="nil"/>
                <w:between w:val="nil"/>
              </w:pBdr>
              <w:spacing w:line="240" w:lineRule="auto"/>
              <w:ind w:left="61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lastRenderedPageBreak/>
              <w:t>15-20</w:t>
            </w:r>
          </w:p>
        </w:tc>
        <w:tc>
          <w:tcPr>
            <w:tcW w:w="7208" w:type="dxa"/>
            <w:shd w:val="clear" w:color="auto" w:fill="auto"/>
            <w:tcMar>
              <w:top w:w="100" w:type="dxa"/>
              <w:left w:w="100" w:type="dxa"/>
              <w:bottom w:w="100" w:type="dxa"/>
              <w:right w:w="100" w:type="dxa"/>
            </w:tcMar>
          </w:tcPr>
          <w:p w14:paraId="551B3ED7" w14:textId="77777777" w:rsidR="004425DD" w:rsidRDefault="005475E4">
            <w:pPr>
              <w:widowControl w:val="0"/>
              <w:pBdr>
                <w:top w:val="nil"/>
                <w:left w:val="nil"/>
                <w:bottom w:val="nil"/>
                <w:right w:val="nil"/>
                <w:between w:val="nil"/>
              </w:pBdr>
              <w:spacing w:line="231" w:lineRule="auto"/>
              <w:ind w:left="20" w:right="-45" w:firstLine="2"/>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В цілому володіє навчальним матеріалом викладає його основний зміст під час усних виступів та письмових відповідей, але без глибокого все- бічного аналізу, обґрунтування та аргументації, без використання </w:t>
            </w:r>
            <w:proofErr w:type="spellStart"/>
            <w:r>
              <w:rPr>
                <w:rFonts w:ascii="Times New Roman" w:eastAsia="Times New Roman" w:hAnsi="Times New Roman" w:cs="Times New Roman"/>
                <w:color w:val="000000"/>
                <w:sz w:val="19"/>
                <w:szCs w:val="19"/>
              </w:rPr>
              <w:t>необ</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хідної</w:t>
            </w:r>
            <w:proofErr w:type="spellEnd"/>
            <w:r>
              <w:rPr>
                <w:rFonts w:ascii="Times New Roman" w:eastAsia="Times New Roman" w:hAnsi="Times New Roman" w:cs="Times New Roman"/>
                <w:color w:val="000000"/>
                <w:sz w:val="19"/>
                <w:szCs w:val="19"/>
              </w:rPr>
              <w:t xml:space="preserve"> літератури допускаючи при цьому окремі суттєві неточності та помилки. Правильно вирішив половину тестових завдань.</w:t>
            </w:r>
          </w:p>
        </w:tc>
      </w:tr>
      <w:tr w:rsidR="004425DD" w14:paraId="573BB250" w14:textId="77777777">
        <w:trPr>
          <w:trHeight w:val="1233"/>
        </w:trPr>
        <w:tc>
          <w:tcPr>
            <w:tcW w:w="2693" w:type="dxa"/>
            <w:shd w:val="clear" w:color="auto" w:fill="auto"/>
            <w:tcMar>
              <w:top w:w="100" w:type="dxa"/>
              <w:left w:w="100" w:type="dxa"/>
              <w:bottom w:w="100" w:type="dxa"/>
              <w:right w:w="100" w:type="dxa"/>
            </w:tcMar>
          </w:tcPr>
          <w:p w14:paraId="5C31913B" w14:textId="77777777" w:rsidR="004425DD" w:rsidRDefault="005475E4">
            <w:pPr>
              <w:widowControl w:val="0"/>
              <w:pBdr>
                <w:top w:val="nil"/>
                <w:left w:val="nil"/>
                <w:bottom w:val="nil"/>
                <w:right w:val="nil"/>
                <w:between w:val="nil"/>
              </w:pBdr>
              <w:spacing w:line="240" w:lineRule="auto"/>
              <w:ind w:left="685"/>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7-15</w:t>
            </w:r>
          </w:p>
        </w:tc>
        <w:tc>
          <w:tcPr>
            <w:tcW w:w="7208" w:type="dxa"/>
            <w:shd w:val="clear" w:color="auto" w:fill="auto"/>
            <w:tcMar>
              <w:top w:w="100" w:type="dxa"/>
              <w:left w:w="100" w:type="dxa"/>
              <w:bottom w:w="100" w:type="dxa"/>
              <w:right w:w="100" w:type="dxa"/>
            </w:tcMar>
          </w:tcPr>
          <w:p w14:paraId="749D726D" w14:textId="77777777" w:rsidR="004425DD" w:rsidRDefault="005475E4">
            <w:pPr>
              <w:widowControl w:val="0"/>
              <w:pBdr>
                <w:top w:val="nil"/>
                <w:left w:val="nil"/>
                <w:bottom w:val="nil"/>
                <w:right w:val="nil"/>
                <w:between w:val="nil"/>
              </w:pBdr>
              <w:spacing w:line="230" w:lineRule="auto"/>
              <w:ind w:left="22" w:right="-45"/>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Не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w:t>
            </w:r>
            <w:proofErr w:type="spellStart"/>
            <w:r>
              <w:rPr>
                <w:rFonts w:ascii="Times New Roman" w:eastAsia="Times New Roman" w:hAnsi="Times New Roman" w:cs="Times New Roman"/>
                <w:color w:val="000000"/>
                <w:sz w:val="19"/>
                <w:szCs w:val="19"/>
              </w:rPr>
              <w:t>сут</w:t>
            </w:r>
            <w:proofErr w:type="spellEnd"/>
            <w:r>
              <w:rPr>
                <w:rFonts w:ascii="Times New Roman" w:eastAsia="Times New Roman" w:hAnsi="Times New Roman" w:cs="Times New Roman"/>
                <w:color w:val="000000"/>
                <w:sz w:val="19"/>
                <w:szCs w:val="19"/>
              </w:rPr>
              <w:t xml:space="preserve">- </w:t>
            </w:r>
            <w:proofErr w:type="spellStart"/>
            <w:r>
              <w:rPr>
                <w:rFonts w:ascii="Times New Roman" w:eastAsia="Times New Roman" w:hAnsi="Times New Roman" w:cs="Times New Roman"/>
                <w:color w:val="000000"/>
                <w:sz w:val="19"/>
                <w:szCs w:val="19"/>
              </w:rPr>
              <w:t>тєві</w:t>
            </w:r>
            <w:proofErr w:type="spellEnd"/>
            <w:r>
              <w:rPr>
                <w:rFonts w:ascii="Times New Roman" w:eastAsia="Times New Roman" w:hAnsi="Times New Roman" w:cs="Times New Roman"/>
                <w:color w:val="000000"/>
                <w:sz w:val="19"/>
                <w:szCs w:val="19"/>
              </w:rPr>
              <w:t xml:space="preserve"> неточності, правильно вирішив меншість тестових завдань.</w:t>
            </w:r>
          </w:p>
        </w:tc>
      </w:tr>
      <w:tr w:rsidR="004425DD" w14:paraId="06C52800" w14:textId="77777777">
        <w:trPr>
          <w:trHeight w:val="804"/>
        </w:trPr>
        <w:tc>
          <w:tcPr>
            <w:tcW w:w="2693" w:type="dxa"/>
            <w:shd w:val="clear" w:color="auto" w:fill="auto"/>
            <w:tcMar>
              <w:top w:w="100" w:type="dxa"/>
              <w:left w:w="100" w:type="dxa"/>
              <w:bottom w:w="100" w:type="dxa"/>
              <w:right w:w="100" w:type="dxa"/>
            </w:tcMar>
          </w:tcPr>
          <w:p w14:paraId="28348480" w14:textId="77777777" w:rsidR="004425DD" w:rsidRDefault="005475E4">
            <w:pPr>
              <w:widowControl w:val="0"/>
              <w:pBdr>
                <w:top w:val="nil"/>
                <w:left w:val="nil"/>
                <w:bottom w:val="nil"/>
                <w:right w:val="nil"/>
                <w:between w:val="nil"/>
              </w:pBdr>
              <w:spacing w:line="240" w:lineRule="auto"/>
              <w:ind w:left="752"/>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1-6</w:t>
            </w:r>
          </w:p>
        </w:tc>
        <w:tc>
          <w:tcPr>
            <w:tcW w:w="7208" w:type="dxa"/>
            <w:shd w:val="clear" w:color="auto" w:fill="auto"/>
            <w:tcMar>
              <w:top w:w="100" w:type="dxa"/>
              <w:left w:w="100" w:type="dxa"/>
              <w:bottom w:w="100" w:type="dxa"/>
              <w:right w:w="100" w:type="dxa"/>
            </w:tcMar>
          </w:tcPr>
          <w:p w14:paraId="01CBE963" w14:textId="77777777" w:rsidR="004425DD" w:rsidRDefault="005475E4">
            <w:pPr>
              <w:widowControl w:val="0"/>
              <w:pBdr>
                <w:top w:val="nil"/>
                <w:left w:val="nil"/>
                <w:bottom w:val="nil"/>
                <w:right w:val="nil"/>
                <w:between w:val="nil"/>
              </w:pBdr>
              <w:spacing w:line="231" w:lineRule="auto"/>
              <w:ind w:left="18" w:right="-62" w:hanging="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Частково володіє навчальним матеріалом не в змозі викласти зміст більшості питань теми під час усних виступів та письмових відповідей, допускаючи при </w:t>
            </w:r>
            <w:proofErr w:type="spellStart"/>
            <w:r>
              <w:rPr>
                <w:rFonts w:ascii="Times New Roman" w:eastAsia="Times New Roman" w:hAnsi="Times New Roman" w:cs="Times New Roman"/>
                <w:color w:val="000000"/>
                <w:sz w:val="19"/>
                <w:szCs w:val="19"/>
              </w:rPr>
              <w:t>цьомусуттєві</w:t>
            </w:r>
            <w:proofErr w:type="spellEnd"/>
            <w:r>
              <w:rPr>
                <w:rFonts w:ascii="Times New Roman" w:eastAsia="Times New Roman" w:hAnsi="Times New Roman" w:cs="Times New Roman"/>
                <w:color w:val="000000"/>
                <w:sz w:val="19"/>
                <w:szCs w:val="19"/>
              </w:rPr>
              <w:t xml:space="preserve"> помилки. Правильно вирішив окремі </w:t>
            </w:r>
            <w:proofErr w:type="spellStart"/>
            <w:r>
              <w:rPr>
                <w:rFonts w:ascii="Times New Roman" w:eastAsia="Times New Roman" w:hAnsi="Times New Roman" w:cs="Times New Roman"/>
                <w:color w:val="000000"/>
                <w:sz w:val="19"/>
                <w:szCs w:val="19"/>
              </w:rPr>
              <w:t>тестовізавдання</w:t>
            </w:r>
            <w:proofErr w:type="spellEnd"/>
            <w:r>
              <w:rPr>
                <w:rFonts w:ascii="Times New Roman" w:eastAsia="Times New Roman" w:hAnsi="Times New Roman" w:cs="Times New Roman"/>
                <w:color w:val="000000"/>
                <w:sz w:val="19"/>
                <w:szCs w:val="19"/>
              </w:rPr>
              <w:t>.</w:t>
            </w:r>
          </w:p>
        </w:tc>
      </w:tr>
    </w:tbl>
    <w:p w14:paraId="549C41D9" w14:textId="77777777" w:rsidR="004425DD" w:rsidRDefault="004425DD">
      <w:pPr>
        <w:widowControl w:val="0"/>
        <w:pBdr>
          <w:top w:val="nil"/>
          <w:left w:val="nil"/>
          <w:bottom w:val="nil"/>
          <w:right w:val="nil"/>
          <w:between w:val="nil"/>
        </w:pBdr>
        <w:rPr>
          <w:color w:val="000000"/>
        </w:rPr>
      </w:pPr>
    </w:p>
    <w:p w14:paraId="0996F4FF" w14:textId="77777777" w:rsidR="004425DD" w:rsidRDefault="004425DD">
      <w:pPr>
        <w:widowControl w:val="0"/>
        <w:pBdr>
          <w:top w:val="nil"/>
          <w:left w:val="nil"/>
          <w:bottom w:val="nil"/>
          <w:right w:val="nil"/>
          <w:between w:val="nil"/>
        </w:pBdr>
        <w:rPr>
          <w:color w:val="000000"/>
        </w:rPr>
      </w:pPr>
    </w:p>
    <w:p w14:paraId="7F4196A7" w14:textId="77777777" w:rsidR="004425DD" w:rsidRDefault="005475E4">
      <w:pPr>
        <w:widowControl w:val="0"/>
        <w:pBdr>
          <w:top w:val="nil"/>
          <w:left w:val="nil"/>
          <w:bottom w:val="nil"/>
          <w:right w:val="nil"/>
          <w:between w:val="nil"/>
        </w:pBdr>
        <w:spacing w:line="240" w:lineRule="auto"/>
        <w:ind w:right="48"/>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23D7178" w14:textId="77777777" w:rsidR="004425DD" w:rsidRDefault="005475E4">
      <w:pPr>
        <w:widowControl w:val="0"/>
        <w:pBdr>
          <w:top w:val="nil"/>
          <w:left w:val="nil"/>
          <w:bottom w:val="nil"/>
          <w:right w:val="nil"/>
          <w:between w:val="nil"/>
        </w:pBdr>
        <w:spacing w:before="20" w:line="240" w:lineRule="auto"/>
        <w:ind w:right="47"/>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5A36B22D" w14:textId="77777777" w:rsidR="004425DD" w:rsidRDefault="005475E4">
      <w:pPr>
        <w:widowControl w:val="0"/>
        <w:pBdr>
          <w:top w:val="nil"/>
          <w:left w:val="nil"/>
          <w:bottom w:val="nil"/>
          <w:right w:val="nil"/>
          <w:between w:val="nil"/>
        </w:pBdr>
        <w:spacing w:before="20" w:line="240" w:lineRule="auto"/>
        <w:ind w:right="5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F5E6147" w14:textId="77777777" w:rsidR="004425DD" w:rsidRDefault="005475E4">
      <w:pPr>
        <w:widowControl w:val="0"/>
        <w:pBdr>
          <w:top w:val="nil"/>
          <w:left w:val="nil"/>
          <w:bottom w:val="nil"/>
          <w:right w:val="nil"/>
          <w:between w:val="nil"/>
        </w:pBdr>
        <w:spacing w:before="20" w:line="240" w:lineRule="auto"/>
        <w:ind w:right="5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2C6E770" w14:textId="77777777" w:rsidR="004425DD" w:rsidRDefault="005475E4">
      <w:pPr>
        <w:widowControl w:val="0"/>
        <w:pBdr>
          <w:top w:val="nil"/>
          <w:left w:val="nil"/>
          <w:bottom w:val="nil"/>
          <w:right w:val="nil"/>
          <w:between w:val="nil"/>
        </w:pBdr>
        <w:spacing w:before="18" w:line="240" w:lineRule="auto"/>
        <w:ind w:right="5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3A99D44" w14:textId="77777777" w:rsidR="004425DD" w:rsidRDefault="005475E4">
      <w:pPr>
        <w:widowControl w:val="0"/>
        <w:pBdr>
          <w:top w:val="nil"/>
          <w:left w:val="nil"/>
          <w:bottom w:val="nil"/>
          <w:right w:val="nil"/>
          <w:between w:val="nil"/>
        </w:pBdr>
        <w:spacing w:before="334" w:line="240" w:lineRule="auto"/>
        <w:ind w:right="5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D02EA8F" w14:textId="77777777" w:rsidR="004425DD" w:rsidRDefault="005475E4">
      <w:pPr>
        <w:widowControl w:val="0"/>
        <w:pBdr>
          <w:top w:val="nil"/>
          <w:left w:val="nil"/>
          <w:bottom w:val="nil"/>
          <w:right w:val="nil"/>
          <w:between w:val="nil"/>
        </w:pBdr>
        <w:spacing w:before="22" w:line="240" w:lineRule="auto"/>
        <w:ind w:right="48"/>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13ED33EA" w14:textId="77777777" w:rsidR="004425DD" w:rsidRDefault="005475E4">
      <w:pPr>
        <w:widowControl w:val="0"/>
        <w:pBdr>
          <w:top w:val="nil"/>
          <w:left w:val="nil"/>
          <w:bottom w:val="nil"/>
          <w:right w:val="nil"/>
          <w:between w:val="nil"/>
        </w:pBdr>
        <w:spacing w:before="20" w:line="240" w:lineRule="auto"/>
        <w:ind w:right="48"/>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0DED41D2" w14:textId="77777777" w:rsidR="004425DD" w:rsidRDefault="005475E4">
      <w:pPr>
        <w:widowControl w:val="0"/>
        <w:pBdr>
          <w:top w:val="nil"/>
          <w:left w:val="nil"/>
          <w:bottom w:val="nil"/>
          <w:right w:val="nil"/>
          <w:between w:val="nil"/>
        </w:pBdr>
        <w:spacing w:before="17" w:line="240" w:lineRule="auto"/>
        <w:ind w:right="5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202D666" w14:textId="77777777" w:rsidR="004425DD" w:rsidRDefault="005475E4">
      <w:pPr>
        <w:widowControl w:val="0"/>
        <w:pBdr>
          <w:top w:val="nil"/>
          <w:left w:val="nil"/>
          <w:bottom w:val="nil"/>
          <w:right w:val="nil"/>
          <w:between w:val="nil"/>
        </w:pBdr>
        <w:spacing w:before="334" w:line="240" w:lineRule="auto"/>
        <w:ind w:right="5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21E80157" w14:textId="77777777" w:rsidR="004425DD" w:rsidRDefault="005475E4">
      <w:pPr>
        <w:widowControl w:val="0"/>
        <w:pBdr>
          <w:top w:val="nil"/>
          <w:left w:val="nil"/>
          <w:bottom w:val="nil"/>
          <w:right w:val="nil"/>
          <w:between w:val="nil"/>
        </w:pBdr>
        <w:spacing w:before="20" w:line="240" w:lineRule="auto"/>
        <w:ind w:right="55"/>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5C882ADD" w14:textId="77777777" w:rsidR="004425DD" w:rsidRDefault="005475E4">
      <w:pPr>
        <w:widowControl w:val="0"/>
        <w:pBdr>
          <w:top w:val="nil"/>
          <w:left w:val="nil"/>
          <w:bottom w:val="nil"/>
          <w:right w:val="nil"/>
          <w:between w:val="nil"/>
        </w:pBdr>
        <w:spacing w:before="20" w:line="240" w:lineRule="auto"/>
        <w:ind w:right="5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6EE14C54" w14:textId="77777777" w:rsidR="004425DD" w:rsidRDefault="005475E4">
      <w:pPr>
        <w:widowControl w:val="0"/>
        <w:pBdr>
          <w:top w:val="nil"/>
          <w:left w:val="nil"/>
          <w:bottom w:val="nil"/>
          <w:right w:val="nil"/>
          <w:between w:val="nil"/>
        </w:pBdr>
        <w:spacing w:before="20" w:line="240" w:lineRule="auto"/>
        <w:ind w:right="49"/>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543A2FDF" w14:textId="77777777" w:rsidR="004425DD" w:rsidRDefault="005475E4">
      <w:pPr>
        <w:widowControl w:val="0"/>
        <w:pBdr>
          <w:top w:val="nil"/>
          <w:left w:val="nil"/>
          <w:bottom w:val="nil"/>
          <w:right w:val="nil"/>
          <w:between w:val="nil"/>
        </w:pBdr>
        <w:spacing w:before="361" w:line="240" w:lineRule="auto"/>
        <w:ind w:right="31"/>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574B5381" w14:textId="77777777" w:rsidR="004425DD" w:rsidRDefault="005475E4">
      <w:pPr>
        <w:widowControl w:val="0"/>
        <w:pBdr>
          <w:top w:val="nil"/>
          <w:left w:val="nil"/>
          <w:bottom w:val="nil"/>
          <w:right w:val="nil"/>
          <w:between w:val="nil"/>
        </w:pBdr>
        <w:spacing w:before="20" w:line="240" w:lineRule="auto"/>
        <w:ind w:right="84"/>
        <w:jc w:val="right"/>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7FCF5F5D" w14:textId="77777777" w:rsidR="004425DD" w:rsidRDefault="005475E4">
      <w:pPr>
        <w:widowControl w:val="0"/>
        <w:pBdr>
          <w:top w:val="nil"/>
          <w:left w:val="nil"/>
          <w:bottom w:val="nil"/>
          <w:right w:val="nil"/>
          <w:between w:val="nil"/>
        </w:pBdr>
        <w:spacing w:before="236" w:line="240" w:lineRule="auto"/>
        <w:ind w:right="1235"/>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Критерії оцінювання результатів навчання з навчальної дисципліни </w:t>
      </w:r>
    </w:p>
    <w:p w14:paraId="518A7B61" w14:textId="77777777" w:rsidR="004425DD" w:rsidRDefault="005475E4">
      <w:pPr>
        <w:widowControl w:val="0"/>
        <w:pBdr>
          <w:top w:val="nil"/>
          <w:left w:val="nil"/>
          <w:bottom w:val="nil"/>
          <w:right w:val="nil"/>
          <w:between w:val="nil"/>
        </w:pBdr>
        <w:spacing w:line="229" w:lineRule="auto"/>
        <w:ind w:left="353" w:right="29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Загальна максимальна сума балів, яка присвоюється здобувачеві вищої освіти за курс, становить  100 балів, яка є сумою балів за виконання практичних завдань, підсумкове тестування,  самостійну роботу та бали, отримані під час заліку. При виставленні рейтингового підсумкового  балу обов’язково враховується присутність здобувача вищої освіти на заняттях, активність  здобувача вищої освіти під час практичного заняття; користування мобільним телефоном,  планшетом чи іншими мобільними пристроями під час опитування та виконання письмових  завдань; списування та плагіат, а також результати відпрацювання з поважної причини  пропущених занять. </w:t>
      </w:r>
    </w:p>
    <w:p w14:paraId="48AC172C" w14:textId="77777777" w:rsidR="004425DD" w:rsidRDefault="005475E4">
      <w:pPr>
        <w:widowControl w:val="0"/>
        <w:pBdr>
          <w:top w:val="nil"/>
          <w:left w:val="nil"/>
          <w:bottom w:val="nil"/>
          <w:right w:val="nil"/>
          <w:between w:val="nil"/>
        </w:pBdr>
        <w:spacing w:before="6" w:line="230" w:lineRule="auto"/>
        <w:ind w:right="29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Оцінку „A” (зараховано) заслуговує здобувач вищої освіти, який виявив всебічні, систематичні і  глибокі знання, за повне (90-100 балів) володіння програмовим матеріалом курсу. - Оцінку </w:t>
      </w:r>
      <w:r>
        <w:rPr>
          <w:rFonts w:ascii="Times New Roman" w:eastAsia="Times New Roman" w:hAnsi="Times New Roman" w:cs="Times New Roman"/>
          <w:b/>
          <w:color w:val="000000"/>
          <w:sz w:val="24"/>
          <w:szCs w:val="24"/>
        </w:rPr>
        <w:t xml:space="preserve">„В” (зараховано) </w:t>
      </w:r>
      <w:r>
        <w:rPr>
          <w:rFonts w:ascii="Times New Roman" w:eastAsia="Times New Roman" w:hAnsi="Times New Roman" w:cs="Times New Roman"/>
          <w:color w:val="000000"/>
          <w:sz w:val="24"/>
          <w:szCs w:val="24"/>
        </w:rPr>
        <w:t xml:space="preserve">отримує здобувач вищої освіти, який засвоїв навчально програмовий матеріал у достатньому обсязі (80–89 балів), успішно виконав передбачені  програмою завдання, засвідчив систематичний характер знань із дисципліни, але при  конкретному аналізі допускає незначні неточності. </w:t>
      </w:r>
    </w:p>
    <w:p w14:paraId="0D01D226" w14:textId="77777777" w:rsidR="004425DD" w:rsidRDefault="005475E4">
      <w:pPr>
        <w:widowControl w:val="0"/>
        <w:pBdr>
          <w:top w:val="nil"/>
          <w:left w:val="nil"/>
          <w:bottom w:val="nil"/>
          <w:right w:val="nil"/>
          <w:between w:val="nil"/>
        </w:pBdr>
        <w:spacing w:before="5" w:line="229" w:lineRule="auto"/>
        <w:ind w:left="353" w:right="291" w:hanging="3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Оцінку </w:t>
      </w:r>
      <w:r>
        <w:rPr>
          <w:rFonts w:ascii="Times New Roman" w:eastAsia="Times New Roman" w:hAnsi="Times New Roman" w:cs="Times New Roman"/>
          <w:b/>
          <w:color w:val="000000"/>
          <w:sz w:val="24"/>
          <w:szCs w:val="24"/>
        </w:rPr>
        <w:t xml:space="preserve">„С” (зараховано) </w:t>
      </w:r>
      <w:r>
        <w:rPr>
          <w:rFonts w:ascii="Times New Roman" w:eastAsia="Times New Roman" w:hAnsi="Times New Roman" w:cs="Times New Roman"/>
          <w:color w:val="000000"/>
          <w:sz w:val="24"/>
          <w:szCs w:val="24"/>
        </w:rPr>
        <w:t xml:space="preserve">ставимо за порівняно повне і загалом правильне висвітлення  здобувачем вищої освіти основних питань курсу (70–79 балів), знання та вміння викласти тему,  однак у відповідях здобувачів вищої освіти допускає окремі похибки і неточності, які не  впливають на загальну стрункість знань і свідчать про розуміння здобувачем вищої освіти  матеріалу курсу. </w:t>
      </w:r>
    </w:p>
    <w:p w14:paraId="19E7A325" w14:textId="77777777" w:rsidR="004425DD" w:rsidRDefault="005475E4">
      <w:pPr>
        <w:widowControl w:val="0"/>
        <w:pBdr>
          <w:top w:val="nil"/>
          <w:left w:val="nil"/>
          <w:bottom w:val="nil"/>
          <w:right w:val="nil"/>
          <w:between w:val="nil"/>
        </w:pBdr>
        <w:spacing w:before="6" w:line="230" w:lineRule="auto"/>
        <w:ind w:left="355" w:right="294"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Оцінки </w:t>
      </w:r>
      <w:r>
        <w:rPr>
          <w:rFonts w:ascii="Times New Roman" w:eastAsia="Times New Roman" w:hAnsi="Times New Roman" w:cs="Times New Roman"/>
          <w:b/>
          <w:color w:val="000000"/>
          <w:sz w:val="24"/>
          <w:szCs w:val="24"/>
        </w:rPr>
        <w:t xml:space="preserve">„D” (зараховано) </w:t>
      </w:r>
      <w:r>
        <w:rPr>
          <w:rFonts w:ascii="Times New Roman" w:eastAsia="Times New Roman" w:hAnsi="Times New Roman" w:cs="Times New Roman"/>
          <w:color w:val="000000"/>
          <w:sz w:val="24"/>
          <w:szCs w:val="24"/>
        </w:rPr>
        <w:t xml:space="preserve">заслуговує здобувач вищої освіти, який виявив знання основного  навчального матеріалу в обсязі (60-69 балів), необхідному для подальшого навчання і  майбутньої роботи за професією, здатний виконувати завдання, передбачені програмою,  однак допускає у відповідях поодинокі грубі помилки. </w:t>
      </w:r>
    </w:p>
    <w:p w14:paraId="666A83C7" w14:textId="77777777" w:rsidR="004425DD" w:rsidRDefault="005475E4">
      <w:pPr>
        <w:widowControl w:val="0"/>
        <w:pBdr>
          <w:top w:val="nil"/>
          <w:left w:val="nil"/>
          <w:bottom w:val="nil"/>
          <w:right w:val="nil"/>
          <w:between w:val="nil"/>
        </w:pBdr>
        <w:spacing w:before="5" w:line="229" w:lineRule="auto"/>
        <w:ind w:left="494" w:right="435"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Оцінку „E” (зараховано) ставиться за відповіді, які хоч і свідчать про деяке знання  здобувачем вищої освіти програмового матеріалу (50-59 балів), однак це знання є неповним, </w:t>
      </w:r>
    </w:p>
    <w:p w14:paraId="1F4E521F" w14:textId="77777777" w:rsidR="004425DD" w:rsidRDefault="005475E4">
      <w:pPr>
        <w:widowControl w:val="0"/>
        <w:pBdr>
          <w:top w:val="nil"/>
          <w:left w:val="nil"/>
          <w:bottom w:val="nil"/>
          <w:right w:val="nil"/>
          <w:between w:val="nil"/>
        </w:pBdr>
        <w:spacing w:line="229" w:lineRule="auto"/>
        <w:ind w:left="493" w:right="435"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поверховим, здобувач вищої освіти не зовсім точно трактує поняття і терміни, допускає  неточності при викладі матеріалу; загалом здобувач вищої освіти володіє мінімальними  знаннями, які дозволяють у майбутньому виконувати свої фахові функції. - Оцінку „FX” (</w:t>
      </w:r>
      <w:proofErr w:type="spellStart"/>
      <w:r>
        <w:rPr>
          <w:rFonts w:ascii="Times New Roman" w:eastAsia="Times New Roman" w:hAnsi="Times New Roman" w:cs="Times New Roman"/>
          <w:color w:val="000000"/>
          <w:sz w:val="24"/>
          <w:szCs w:val="24"/>
        </w:rPr>
        <w:t>незараховано</w:t>
      </w:r>
      <w:proofErr w:type="spellEnd"/>
      <w:r>
        <w:rPr>
          <w:rFonts w:ascii="Times New Roman" w:eastAsia="Times New Roman" w:hAnsi="Times New Roman" w:cs="Times New Roman"/>
          <w:color w:val="000000"/>
          <w:sz w:val="24"/>
          <w:szCs w:val="24"/>
        </w:rPr>
        <w:t xml:space="preserve">) заслуговує здобувач вищої освіти, у знаннях якого є  прогалини (35-49 балів), який допускає принципові помилки у виконанні передбачених  програмою завдань, не володіє науковою термінологією, не зовсім розуміє значення конкретних  теоретичних і практичних питань, який, однак, прагне покращити свої знання. - Оцінку </w:t>
      </w:r>
      <w:r>
        <w:rPr>
          <w:rFonts w:ascii="Times New Roman" w:eastAsia="Times New Roman" w:hAnsi="Times New Roman" w:cs="Times New Roman"/>
          <w:b/>
          <w:color w:val="000000"/>
          <w:sz w:val="24"/>
          <w:szCs w:val="24"/>
        </w:rPr>
        <w:t>„F” (</w:t>
      </w:r>
      <w:proofErr w:type="spellStart"/>
      <w:r>
        <w:rPr>
          <w:rFonts w:ascii="Times New Roman" w:eastAsia="Times New Roman" w:hAnsi="Times New Roman" w:cs="Times New Roman"/>
          <w:b/>
          <w:color w:val="000000"/>
          <w:sz w:val="24"/>
          <w:szCs w:val="24"/>
        </w:rPr>
        <w:t>незараховано</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отримує здобувач вищої освіти, який набрав менше 35  балів, за неправильні або надто приблизні відповіді на поставлені запитання; обсяги  практичних навичок такого здобувача вищої освіти недостатні для виконання фахових  обов’язків, тобто він не спроможний продовжити навчання чи приступити до  професійної діяльності після закінчення вищого навчального закладу без додаткових  занять з цієї дисципліни. </w:t>
      </w:r>
    </w:p>
    <w:p w14:paraId="1AB12729" w14:textId="77777777" w:rsidR="004425DD" w:rsidRDefault="005475E4">
      <w:pPr>
        <w:widowControl w:val="0"/>
        <w:pBdr>
          <w:top w:val="nil"/>
          <w:left w:val="nil"/>
          <w:bottom w:val="nil"/>
          <w:right w:val="nil"/>
          <w:between w:val="nil"/>
        </w:pBdr>
        <w:spacing w:before="6" w:line="240" w:lineRule="auto"/>
        <w:ind w:right="2648"/>
        <w:jc w:val="right"/>
        <w:rPr>
          <w:rFonts w:ascii="Times New Roman" w:eastAsia="Times New Roman" w:hAnsi="Times New Roman" w:cs="Times New Roman"/>
          <w:b/>
          <w:color w:val="000000"/>
          <w:sz w:val="24"/>
          <w:szCs w:val="24"/>
        </w:rPr>
        <w:sectPr w:rsidR="004425DD">
          <w:pgSz w:w="11900" w:h="16820"/>
          <w:pgMar w:top="830" w:right="348" w:bottom="1156" w:left="1351" w:header="0" w:footer="720" w:gutter="0"/>
          <w:pgNumType w:start="1"/>
          <w:cols w:space="720"/>
        </w:sectPr>
      </w:pPr>
      <w:r>
        <w:rPr>
          <w:rFonts w:ascii="Times New Roman" w:eastAsia="Times New Roman" w:hAnsi="Times New Roman" w:cs="Times New Roman"/>
          <w:b/>
          <w:color w:val="000000"/>
          <w:sz w:val="24"/>
          <w:szCs w:val="24"/>
          <w:u w:val="single"/>
        </w:rPr>
        <w:t>Шкала оцінювання: національна та ECTS</w:t>
      </w:r>
      <w:r>
        <w:rPr>
          <w:rFonts w:ascii="Times New Roman" w:eastAsia="Times New Roman" w:hAnsi="Times New Roman" w:cs="Times New Roman"/>
          <w:b/>
          <w:color w:val="000000"/>
          <w:sz w:val="24"/>
          <w:szCs w:val="24"/>
        </w:rPr>
        <w:t xml:space="preserve"> </w:t>
      </w:r>
    </w:p>
    <w:p w14:paraId="193816B4" w14:textId="77777777" w:rsidR="004425DD" w:rsidRDefault="005475E4">
      <w:pPr>
        <w:widowControl w:val="0"/>
        <w:pBdr>
          <w:top w:val="nil"/>
          <w:left w:val="nil"/>
          <w:bottom w:val="nil"/>
          <w:right w:val="nil"/>
          <w:between w:val="nil"/>
        </w:pBdr>
        <w:spacing w:before="63"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Оцінка за на </w:t>
      </w:r>
    </w:p>
    <w:p w14:paraId="17CBC3D2" w14:textId="77777777" w:rsidR="004425DD" w:rsidRDefault="005475E4">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ціональною</w:t>
      </w:r>
      <w:proofErr w:type="spellEnd"/>
      <w:r>
        <w:rPr>
          <w:rFonts w:ascii="Times New Roman" w:eastAsia="Times New Roman" w:hAnsi="Times New Roman" w:cs="Times New Roman"/>
          <w:b/>
          <w:color w:val="000000"/>
          <w:sz w:val="24"/>
          <w:szCs w:val="24"/>
        </w:rPr>
        <w:t xml:space="preserve"> шкалою </w:t>
      </w:r>
    </w:p>
    <w:p w14:paraId="7F240D40" w14:textId="77777777" w:rsidR="004425DD" w:rsidRDefault="005475E4">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trike/>
          <w:color w:val="000000"/>
          <w:sz w:val="24"/>
          <w:szCs w:val="24"/>
        </w:rPr>
        <w:t>Оцінка за шкалою ЄКТС</w:t>
      </w:r>
      <w:r>
        <w:rPr>
          <w:rFonts w:ascii="Times New Roman" w:eastAsia="Times New Roman" w:hAnsi="Times New Roman" w:cs="Times New Roman"/>
          <w:b/>
          <w:color w:val="000000"/>
          <w:sz w:val="24"/>
          <w:szCs w:val="24"/>
        </w:rPr>
        <w:t xml:space="preserve"> </w:t>
      </w:r>
    </w:p>
    <w:p w14:paraId="251D58C5" w14:textId="77777777" w:rsidR="004425DD" w:rsidRDefault="005475E4">
      <w:pPr>
        <w:widowControl w:val="0"/>
        <w:pBdr>
          <w:top w:val="nil"/>
          <w:left w:val="nil"/>
          <w:bottom w:val="nil"/>
          <w:right w:val="nil"/>
          <w:between w:val="nil"/>
        </w:pBdr>
        <w:spacing w:before="202" w:line="240" w:lineRule="auto"/>
        <w:rPr>
          <w:rFonts w:ascii="Times New Roman" w:eastAsia="Times New Roman" w:hAnsi="Times New Roman" w:cs="Times New Roman"/>
          <w:b/>
          <w:color w:val="000000"/>
          <w:sz w:val="24"/>
          <w:szCs w:val="24"/>
        </w:rPr>
        <w:sectPr w:rsidR="004425DD">
          <w:type w:val="continuous"/>
          <w:pgSz w:w="11900" w:h="16820"/>
          <w:pgMar w:top="830" w:right="1368" w:bottom="1156" w:left="1851" w:header="0" w:footer="720" w:gutter="0"/>
          <w:cols w:num="2" w:space="720" w:equalWidth="0">
            <w:col w:w="4340" w:space="0"/>
            <w:col w:w="4340" w:space="0"/>
          </w:cols>
        </w:sectPr>
      </w:pPr>
      <w:r>
        <w:rPr>
          <w:rFonts w:ascii="Times New Roman" w:eastAsia="Times New Roman" w:hAnsi="Times New Roman" w:cs="Times New Roman"/>
          <w:b/>
          <w:color w:val="000000"/>
          <w:sz w:val="24"/>
          <w:szCs w:val="24"/>
        </w:rPr>
        <w:t xml:space="preserve">Оцінка (бали) Пояснення за розширеною шкалою </w:t>
      </w:r>
    </w:p>
    <w:p w14:paraId="71E3559B" w14:textId="77777777" w:rsidR="004425DD" w:rsidRDefault="005475E4">
      <w:pPr>
        <w:widowControl w:val="0"/>
        <w:pBdr>
          <w:top w:val="nil"/>
          <w:left w:val="nil"/>
          <w:bottom w:val="nil"/>
          <w:right w:val="nil"/>
          <w:between w:val="nil"/>
        </w:pBdr>
        <w:spacing w:before="55" w:line="225" w:lineRule="auto"/>
        <w:ind w:left="3515" w:right="2362" w:hanging="2265"/>
        <w:rPr>
          <w:rFonts w:ascii="Times New Roman" w:eastAsia="Times New Roman" w:hAnsi="Times New Roman" w:cs="Times New Roman"/>
          <w:color w:val="000000"/>
          <w:sz w:val="24"/>
          <w:szCs w:val="24"/>
        </w:rPr>
        <w:sectPr w:rsidR="004425DD">
          <w:type w:val="continuous"/>
          <w:pgSz w:w="11900" w:h="16820"/>
          <w:pgMar w:top="830" w:right="348" w:bottom="1156" w:left="1351" w:header="0" w:footer="720" w:gutter="0"/>
          <w:cols w:space="720" w:equalWidth="0">
            <w:col w:w="10200" w:space="0"/>
          </w:cols>
        </w:sectPr>
      </w:pPr>
      <w:r>
        <w:rPr>
          <w:rFonts w:ascii="Times New Roman" w:eastAsia="Times New Roman" w:hAnsi="Times New Roman" w:cs="Times New Roman"/>
          <w:b/>
          <w:color w:val="000000"/>
          <w:sz w:val="24"/>
          <w:szCs w:val="24"/>
        </w:rPr>
        <w:t xml:space="preserve">Відмінно </w:t>
      </w:r>
      <w:r>
        <w:rPr>
          <w:rFonts w:ascii="Times New Roman" w:eastAsia="Times New Roman" w:hAnsi="Times New Roman" w:cs="Times New Roman"/>
          <w:color w:val="000000"/>
          <w:sz w:val="24"/>
          <w:szCs w:val="24"/>
        </w:rPr>
        <w:t xml:space="preserve">A (90-100) відмінно </w:t>
      </w:r>
      <w:r>
        <w:rPr>
          <w:rFonts w:ascii="Times New Roman" w:eastAsia="Times New Roman" w:hAnsi="Times New Roman" w:cs="Times New Roman"/>
          <w:strike/>
          <w:color w:val="000000"/>
          <w:sz w:val="24"/>
          <w:szCs w:val="24"/>
        </w:rPr>
        <w:t>B (80-89) дуже добре</w:t>
      </w:r>
      <w:r>
        <w:rPr>
          <w:rFonts w:ascii="Times New Roman" w:eastAsia="Times New Roman" w:hAnsi="Times New Roman" w:cs="Times New Roman"/>
          <w:color w:val="000000"/>
          <w:sz w:val="24"/>
          <w:szCs w:val="24"/>
        </w:rPr>
        <w:t xml:space="preserve"> </w:t>
      </w:r>
    </w:p>
    <w:p w14:paraId="3958058F" w14:textId="77777777" w:rsidR="004425DD" w:rsidRDefault="005475E4">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Добре </w:t>
      </w:r>
    </w:p>
    <w:p w14:paraId="00DA084F" w14:textId="77777777" w:rsidR="004425DD" w:rsidRDefault="005475E4">
      <w:pPr>
        <w:widowControl w:val="0"/>
        <w:pBdr>
          <w:top w:val="nil"/>
          <w:left w:val="nil"/>
          <w:bottom w:val="nil"/>
          <w:right w:val="nil"/>
          <w:between w:val="nil"/>
        </w:pBdr>
        <w:spacing w:before="319" w:line="967"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Задовільно Незадовільно </w:t>
      </w:r>
    </w:p>
    <w:p w14:paraId="477D6B82" w14:textId="77777777" w:rsidR="004425DD" w:rsidRDefault="005475E4">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(70-79) добре </w:t>
      </w:r>
    </w:p>
    <w:p w14:paraId="31922588" w14:textId="77777777" w:rsidR="004425DD" w:rsidRDefault="005475E4">
      <w:pPr>
        <w:widowControl w:val="0"/>
        <w:pBdr>
          <w:top w:val="nil"/>
          <w:left w:val="nil"/>
          <w:bottom w:val="nil"/>
          <w:right w:val="nil"/>
          <w:between w:val="nil"/>
        </w:pBdr>
        <w:spacing w:line="271" w:lineRule="auto"/>
        <w:rPr>
          <w:rFonts w:ascii="Times New Roman" w:eastAsia="Times New Roman" w:hAnsi="Times New Roman" w:cs="Times New Roman"/>
          <w:color w:val="000000"/>
          <w:sz w:val="24"/>
          <w:szCs w:val="24"/>
        </w:rPr>
      </w:pPr>
      <w:r>
        <w:rPr>
          <w:rFonts w:ascii="Times New Roman" w:eastAsia="Times New Roman" w:hAnsi="Times New Roman" w:cs="Times New Roman"/>
          <w:strike/>
          <w:color w:val="000000"/>
          <w:sz w:val="24"/>
          <w:szCs w:val="24"/>
        </w:rPr>
        <w:t>D (60-69) задовільно</w:t>
      </w:r>
      <w:r>
        <w:rPr>
          <w:rFonts w:ascii="Times New Roman" w:eastAsia="Times New Roman" w:hAnsi="Times New Roman" w:cs="Times New Roman"/>
          <w:color w:val="000000"/>
          <w:sz w:val="24"/>
          <w:szCs w:val="24"/>
        </w:rPr>
        <w:t xml:space="preserve"> E (50-59) </w:t>
      </w:r>
      <w:r>
        <w:rPr>
          <w:rFonts w:ascii="Times New Roman" w:eastAsia="Times New Roman" w:hAnsi="Times New Roman" w:cs="Times New Roman"/>
          <w:color w:val="000000"/>
          <w:sz w:val="24"/>
          <w:szCs w:val="24"/>
        </w:rPr>
        <w:t xml:space="preserve">достатньо </w:t>
      </w:r>
    </w:p>
    <w:p w14:paraId="4EB6A666" w14:textId="77777777" w:rsidR="004425DD" w:rsidRDefault="005475E4">
      <w:pPr>
        <w:widowControl w:val="0"/>
        <w:pBdr>
          <w:top w:val="nil"/>
          <w:left w:val="nil"/>
          <w:bottom w:val="nil"/>
          <w:right w:val="nil"/>
          <w:between w:val="nil"/>
        </w:pBdr>
        <w:spacing w:before="100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40"/>
          <w:szCs w:val="40"/>
          <w:vertAlign w:val="subscript"/>
        </w:rPr>
        <w:t>FX (35-49)</w:t>
      </w:r>
      <w:r>
        <w:rPr>
          <w:rFonts w:ascii="Times New Roman" w:eastAsia="Times New Roman" w:hAnsi="Times New Roman" w:cs="Times New Roman"/>
          <w:color w:val="000000"/>
          <w:sz w:val="24"/>
          <w:szCs w:val="24"/>
        </w:rPr>
        <w:t xml:space="preserve">(незадовільно) з можливістю повторного складання </w:t>
      </w:r>
    </w:p>
    <w:p w14:paraId="501A88A5" w14:textId="77777777" w:rsidR="004425DD" w:rsidRDefault="005475E4">
      <w:pPr>
        <w:widowControl w:val="0"/>
        <w:pBdr>
          <w:top w:val="nil"/>
          <w:left w:val="nil"/>
          <w:bottom w:val="nil"/>
          <w:right w:val="nil"/>
          <w:between w:val="nil"/>
        </w:pBdr>
        <w:spacing w:before="8" w:line="240" w:lineRule="auto"/>
        <w:rPr>
          <w:rFonts w:ascii="Times New Roman" w:eastAsia="Times New Roman" w:hAnsi="Times New Roman" w:cs="Times New Roman"/>
          <w:color w:val="000000"/>
          <w:sz w:val="24"/>
          <w:szCs w:val="24"/>
        </w:rPr>
        <w:sectPr w:rsidR="004425DD">
          <w:type w:val="continuous"/>
          <w:pgSz w:w="11900" w:h="16820"/>
          <w:pgMar w:top="830" w:right="1424" w:bottom="1156" w:left="2359" w:header="0" w:footer="720" w:gutter="0"/>
          <w:cols w:num="2" w:space="720" w:equalWidth="0">
            <w:col w:w="4060" w:space="0"/>
            <w:col w:w="4060" w:space="0"/>
          </w:cols>
        </w:sectPr>
      </w:pPr>
      <w:r>
        <w:rPr>
          <w:rFonts w:ascii="Times New Roman" w:eastAsia="Times New Roman" w:hAnsi="Times New Roman" w:cs="Times New Roman"/>
          <w:color w:val="000000"/>
          <w:sz w:val="24"/>
          <w:szCs w:val="24"/>
        </w:rPr>
        <w:t xml:space="preserve">(незадовільно) </w:t>
      </w:r>
    </w:p>
    <w:p w14:paraId="24F909DE" w14:textId="77777777" w:rsidR="004425DD" w:rsidRDefault="005475E4">
      <w:pPr>
        <w:widowControl w:val="0"/>
        <w:pBdr>
          <w:top w:val="nil"/>
          <w:left w:val="nil"/>
          <w:bottom w:val="nil"/>
          <w:right w:val="nil"/>
          <w:between w:val="nil"/>
        </w:pBdr>
        <w:spacing w:before="13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(1-34) </w:t>
      </w:r>
    </w:p>
    <w:p w14:paraId="00FC6105" w14:textId="77777777" w:rsidR="004425DD" w:rsidRDefault="005475E4">
      <w:pPr>
        <w:widowControl w:val="0"/>
        <w:pBdr>
          <w:top w:val="nil"/>
          <w:left w:val="nil"/>
          <w:bottom w:val="nil"/>
          <w:right w:val="nil"/>
          <w:between w:val="nil"/>
        </w:pBdr>
        <w:spacing w:line="214" w:lineRule="auto"/>
        <w:rPr>
          <w:rFonts w:ascii="Times New Roman" w:eastAsia="Times New Roman" w:hAnsi="Times New Roman" w:cs="Times New Roman"/>
          <w:color w:val="000000"/>
          <w:sz w:val="24"/>
          <w:szCs w:val="24"/>
        </w:rPr>
        <w:sectPr w:rsidR="004425DD">
          <w:type w:val="continuous"/>
          <w:pgSz w:w="11900" w:h="16820"/>
          <w:pgMar w:top="830" w:right="1244" w:bottom="1156" w:left="4934" w:header="0" w:footer="720" w:gutter="0"/>
          <w:cols w:num="2" w:space="720" w:equalWidth="0">
            <w:col w:w="2880" w:space="0"/>
            <w:col w:w="2880" w:space="0"/>
          </w:cols>
        </w:sectPr>
      </w:pPr>
      <w:r>
        <w:rPr>
          <w:rFonts w:ascii="Times New Roman" w:eastAsia="Times New Roman" w:hAnsi="Times New Roman" w:cs="Times New Roman"/>
          <w:color w:val="000000"/>
          <w:sz w:val="24"/>
          <w:szCs w:val="24"/>
        </w:rPr>
        <w:t xml:space="preserve">з обов'язковим самостійним </w:t>
      </w:r>
      <w:r>
        <w:rPr>
          <w:rFonts w:ascii="Times New Roman" w:eastAsia="Times New Roman" w:hAnsi="Times New Roman" w:cs="Times New Roman"/>
          <w:color w:val="000000"/>
          <w:sz w:val="24"/>
          <w:szCs w:val="24"/>
        </w:rPr>
        <w:t xml:space="preserve">повторним  опрацюванням освітнього компонента до перескладання </w:t>
      </w:r>
    </w:p>
    <w:p w14:paraId="6D22A859" w14:textId="77777777" w:rsidR="004425DD" w:rsidRDefault="005475E4">
      <w:pPr>
        <w:widowControl w:val="0"/>
        <w:pBdr>
          <w:top w:val="nil"/>
          <w:left w:val="nil"/>
          <w:bottom w:val="nil"/>
          <w:right w:val="nil"/>
          <w:between w:val="nil"/>
        </w:pBdr>
        <w:spacing w:before="81" w:line="229" w:lineRule="auto"/>
        <w:ind w:left="879" w:right="1282"/>
        <w:jc w:val="center"/>
        <w:rPr>
          <w:rFonts w:ascii="Times New Roman" w:eastAsia="Times New Roman" w:hAnsi="Times New Roman" w:cs="Times New Roman"/>
          <w:b/>
          <w:i/>
          <w:color w:val="0000FF"/>
          <w:sz w:val="24"/>
          <w:szCs w:val="24"/>
        </w:rPr>
      </w:pPr>
      <w:r>
        <w:rPr>
          <w:rFonts w:ascii="Times New Roman" w:eastAsia="Times New Roman" w:hAnsi="Times New Roman" w:cs="Times New Roman"/>
          <w:b/>
          <w:i/>
          <w:color w:val="000000"/>
          <w:sz w:val="24"/>
          <w:szCs w:val="24"/>
        </w:rPr>
        <w:t xml:space="preserve">Детальна інформація щодо критеріїв оцінювання подана в нормативному  документі на сайті кафедри </w:t>
      </w:r>
      <w:r>
        <w:rPr>
          <w:rFonts w:ascii="Times New Roman" w:eastAsia="Times New Roman" w:hAnsi="Times New Roman" w:cs="Times New Roman"/>
          <w:b/>
          <w:i/>
          <w:color w:val="0000FF"/>
          <w:sz w:val="24"/>
          <w:szCs w:val="24"/>
          <w:u w:val="single"/>
        </w:rPr>
        <w:t xml:space="preserve">https://liberal1.chnu.edu.ua/kafedra/normatyvni </w:t>
      </w:r>
      <w:proofErr w:type="spellStart"/>
      <w:r>
        <w:rPr>
          <w:rFonts w:ascii="Times New Roman" w:eastAsia="Times New Roman" w:hAnsi="Times New Roman" w:cs="Times New Roman"/>
          <w:b/>
          <w:i/>
          <w:color w:val="0000FF"/>
          <w:sz w:val="24"/>
          <w:szCs w:val="24"/>
          <w:u w:val="single"/>
        </w:rPr>
        <w:t>dokumenty</w:t>
      </w:r>
      <w:proofErr w:type="spellEnd"/>
      <w:r>
        <w:rPr>
          <w:rFonts w:ascii="Times New Roman" w:eastAsia="Times New Roman" w:hAnsi="Times New Roman" w:cs="Times New Roman"/>
          <w:b/>
          <w:i/>
          <w:color w:val="0000FF"/>
          <w:sz w:val="24"/>
          <w:szCs w:val="24"/>
          <w:u w:val="single"/>
        </w:rPr>
        <w:t>/</w:t>
      </w:r>
      <w:r>
        <w:rPr>
          <w:rFonts w:ascii="Times New Roman" w:eastAsia="Times New Roman" w:hAnsi="Times New Roman" w:cs="Times New Roman"/>
          <w:b/>
          <w:i/>
          <w:color w:val="0000FF"/>
          <w:sz w:val="24"/>
          <w:szCs w:val="24"/>
        </w:rPr>
        <w:t xml:space="preserve"> </w:t>
      </w:r>
    </w:p>
    <w:p w14:paraId="65A14CA0" w14:textId="77777777" w:rsidR="004425DD" w:rsidRDefault="005475E4">
      <w:pPr>
        <w:widowControl w:val="0"/>
        <w:pBdr>
          <w:top w:val="nil"/>
          <w:left w:val="nil"/>
          <w:bottom w:val="nil"/>
          <w:right w:val="nil"/>
          <w:between w:val="nil"/>
        </w:pBdr>
        <w:spacing w:before="212" w:line="229" w:lineRule="auto"/>
        <w:ind w:left="1000" w:right="107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Перелік </w:t>
      </w:r>
      <w:proofErr w:type="spellStart"/>
      <w:r>
        <w:rPr>
          <w:rFonts w:ascii="Times New Roman" w:eastAsia="Times New Roman" w:hAnsi="Times New Roman" w:cs="Times New Roman"/>
          <w:b/>
          <w:color w:val="000000"/>
          <w:sz w:val="24"/>
          <w:szCs w:val="24"/>
        </w:rPr>
        <w:t>питаннь</w:t>
      </w:r>
      <w:proofErr w:type="spellEnd"/>
      <w:r>
        <w:rPr>
          <w:rFonts w:ascii="Times New Roman" w:eastAsia="Times New Roman" w:hAnsi="Times New Roman" w:cs="Times New Roman"/>
          <w:b/>
          <w:color w:val="000000"/>
          <w:sz w:val="24"/>
          <w:szCs w:val="24"/>
        </w:rPr>
        <w:t xml:space="preserve"> для самоконтролю та підсумкового контролю навчальних  досягнень студента</w:t>
      </w:r>
    </w:p>
    <w:tbl>
      <w:tblPr>
        <w:tblStyle w:val="af4"/>
        <w:tblW w:w="9572" w:type="dxa"/>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8"/>
        <w:gridCol w:w="5504"/>
      </w:tblGrid>
      <w:tr w:rsidR="004425DD" w14:paraId="7D36EEF9" w14:textId="77777777">
        <w:trPr>
          <w:trHeight w:val="287"/>
        </w:trPr>
        <w:tc>
          <w:tcPr>
            <w:tcW w:w="4068" w:type="dxa"/>
            <w:shd w:val="clear" w:color="auto" w:fill="auto"/>
            <w:tcMar>
              <w:top w:w="100" w:type="dxa"/>
              <w:left w:w="100" w:type="dxa"/>
              <w:bottom w:w="100" w:type="dxa"/>
              <w:right w:w="100" w:type="dxa"/>
            </w:tcMar>
          </w:tcPr>
          <w:p w14:paraId="780589E3"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Лексичний блок </w:t>
            </w:r>
          </w:p>
        </w:tc>
        <w:tc>
          <w:tcPr>
            <w:tcW w:w="5504" w:type="dxa"/>
            <w:shd w:val="clear" w:color="auto" w:fill="auto"/>
            <w:tcMar>
              <w:top w:w="100" w:type="dxa"/>
              <w:left w:w="100" w:type="dxa"/>
              <w:bottom w:w="100" w:type="dxa"/>
              <w:right w:w="100" w:type="dxa"/>
            </w:tcMar>
          </w:tcPr>
          <w:p w14:paraId="0787BBA9" w14:textId="77777777" w:rsidR="004425DD" w:rsidRDefault="005475E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Граматичний блок</w:t>
            </w:r>
          </w:p>
        </w:tc>
      </w:tr>
      <w:tr w:rsidR="004425DD" w14:paraId="7CD55FD6" w14:textId="77777777">
        <w:trPr>
          <w:trHeight w:val="4978"/>
        </w:trPr>
        <w:tc>
          <w:tcPr>
            <w:tcW w:w="4068" w:type="dxa"/>
            <w:shd w:val="clear" w:color="auto" w:fill="auto"/>
            <w:tcMar>
              <w:top w:w="100" w:type="dxa"/>
              <w:left w:w="100" w:type="dxa"/>
              <w:bottom w:w="100" w:type="dxa"/>
              <w:right w:w="100" w:type="dxa"/>
            </w:tcMar>
          </w:tcPr>
          <w:p w14:paraId="3F7AC995"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Що таке економіка. </w:t>
            </w:r>
          </w:p>
          <w:p w14:paraId="64942E2C"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Макроекономіка. </w:t>
            </w:r>
          </w:p>
          <w:p w14:paraId="23BC2E0B"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Мікроекономіка. </w:t>
            </w:r>
          </w:p>
          <w:p w14:paraId="053F3098"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Види економічних систем.  </w:t>
            </w:r>
          </w:p>
          <w:p w14:paraId="6437ED77" w14:textId="77777777" w:rsidR="004425DD" w:rsidRDefault="005475E4">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Основні економічні поняття. </w:t>
            </w:r>
          </w:p>
          <w:p w14:paraId="509DDB8D" w14:textId="77777777" w:rsidR="004425DD" w:rsidRDefault="005475E4">
            <w:pPr>
              <w:widowControl w:val="0"/>
              <w:pBdr>
                <w:top w:val="nil"/>
                <w:left w:val="nil"/>
                <w:bottom w:val="nil"/>
                <w:right w:val="nil"/>
                <w:between w:val="nil"/>
              </w:pBdr>
              <w:spacing w:line="229" w:lineRule="auto"/>
              <w:ind w:left="120" w:right="44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Роль і цінність людського ресурсу. Типи посад. </w:t>
            </w:r>
          </w:p>
          <w:p w14:paraId="52FC8A96"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Категорії співробітників. </w:t>
            </w:r>
          </w:p>
          <w:p w14:paraId="3D5D7894" w14:textId="77777777" w:rsidR="004425DD" w:rsidRDefault="005475E4">
            <w:pPr>
              <w:widowControl w:val="0"/>
              <w:pBdr>
                <w:top w:val="nil"/>
                <w:left w:val="nil"/>
                <w:bottom w:val="nil"/>
                <w:right w:val="nil"/>
                <w:between w:val="nil"/>
              </w:pBdr>
              <w:spacing w:line="229" w:lineRule="auto"/>
              <w:ind w:left="118"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Пошук кандидатів на вакантну  посаду. </w:t>
            </w:r>
          </w:p>
          <w:p w14:paraId="45E7A8AC"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Заява. </w:t>
            </w:r>
          </w:p>
          <w:p w14:paraId="633E9F55"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Резюме. </w:t>
            </w:r>
          </w:p>
          <w:p w14:paraId="74735957" w14:textId="77777777" w:rsidR="004425DD" w:rsidRDefault="005475E4">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Супровідні листи. </w:t>
            </w:r>
          </w:p>
          <w:p w14:paraId="08375A2A" w14:textId="77777777" w:rsidR="004425DD" w:rsidRDefault="005475E4">
            <w:pPr>
              <w:widowControl w:val="0"/>
              <w:pBdr>
                <w:top w:val="nil"/>
                <w:left w:val="nil"/>
                <w:bottom w:val="nil"/>
                <w:right w:val="nil"/>
                <w:between w:val="nil"/>
              </w:pBdr>
              <w:spacing w:line="229" w:lineRule="auto"/>
              <w:ind w:left="121" w:right="599"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Перевірка попереднього досвіду. Співбесіда. </w:t>
            </w:r>
          </w:p>
          <w:p w14:paraId="4E8AC4F7" w14:textId="77777777" w:rsidR="004425DD" w:rsidRDefault="005475E4">
            <w:pPr>
              <w:widowControl w:val="0"/>
              <w:pBdr>
                <w:top w:val="nil"/>
                <w:left w:val="nil"/>
                <w:bottom w:val="nil"/>
                <w:right w:val="nil"/>
                <w:between w:val="nil"/>
              </w:pBdr>
              <w:spacing w:before="6"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Звуження кола кандидатів. </w:t>
            </w:r>
          </w:p>
          <w:p w14:paraId="3CB30B0D"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Пропозиція роботи. </w:t>
            </w:r>
          </w:p>
          <w:p w14:paraId="3BBBCAF6"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Професійна орієнтація.</w:t>
            </w:r>
          </w:p>
        </w:tc>
        <w:tc>
          <w:tcPr>
            <w:tcW w:w="5504" w:type="dxa"/>
            <w:shd w:val="clear" w:color="auto" w:fill="auto"/>
            <w:tcMar>
              <w:top w:w="100" w:type="dxa"/>
              <w:left w:w="100" w:type="dxa"/>
              <w:bottom w:w="100" w:type="dxa"/>
              <w:right w:w="100" w:type="dxa"/>
            </w:tcMar>
          </w:tcPr>
          <w:p w14:paraId="2E662605" w14:textId="77777777" w:rsidR="004425DD" w:rsidRDefault="005475E4">
            <w:pPr>
              <w:widowControl w:val="0"/>
              <w:pBdr>
                <w:top w:val="nil"/>
                <w:left w:val="nil"/>
                <w:bottom w:val="nil"/>
                <w:right w:val="nil"/>
                <w:between w:val="nil"/>
              </w:pBdr>
              <w:spacing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Допоміжні дієслова.  </w:t>
            </w:r>
          </w:p>
          <w:p w14:paraId="1FCD61D0"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Неправильні дієслова </w:t>
            </w:r>
          </w:p>
          <w:p w14:paraId="252E33CB" w14:textId="77777777" w:rsidR="004425DD" w:rsidRDefault="005475E4">
            <w:pPr>
              <w:widowControl w:val="0"/>
              <w:pBdr>
                <w:top w:val="nil"/>
                <w:left w:val="nil"/>
                <w:bottom w:val="nil"/>
                <w:right w:val="nil"/>
                <w:between w:val="nil"/>
              </w:pBdr>
              <w:spacing w:line="229" w:lineRule="auto"/>
              <w:ind w:left="114" w:right="7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Прислівники частотності в теперішніх часах. Питання в теперішніх часах. </w:t>
            </w:r>
          </w:p>
          <w:p w14:paraId="7885B44E" w14:textId="77777777" w:rsidR="004425DD" w:rsidRDefault="005475E4">
            <w:pPr>
              <w:widowControl w:val="0"/>
              <w:pBdr>
                <w:top w:val="nil"/>
                <w:left w:val="nil"/>
                <w:bottom w:val="nil"/>
                <w:right w:val="nil"/>
                <w:between w:val="nil"/>
              </w:pBdr>
              <w:spacing w:before="6" w:line="229" w:lineRule="auto"/>
              <w:ind w:left="113" w:right="51"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неозначений та тривалий часи.  Дієслова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dislike</w:t>
            </w:r>
            <w:proofErr w:type="spellEnd"/>
            <w:r>
              <w:rPr>
                <w:rFonts w:ascii="Times New Roman" w:eastAsia="Times New Roman" w:hAnsi="Times New Roman" w:cs="Times New Roman"/>
                <w:color w:val="000000"/>
                <w:sz w:val="24"/>
                <w:szCs w:val="24"/>
              </w:rPr>
              <w:t xml:space="preserve">. </w:t>
            </w:r>
          </w:p>
          <w:p w14:paraId="3C631211" w14:textId="77777777" w:rsidR="004425DD" w:rsidRDefault="005475E4">
            <w:pPr>
              <w:widowControl w:val="0"/>
              <w:pBdr>
                <w:top w:val="nil"/>
                <w:left w:val="nil"/>
                <w:bottom w:val="nil"/>
                <w:right w:val="nil"/>
                <w:between w:val="nil"/>
              </w:pBdr>
              <w:spacing w:before="6"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Модальні дієслова </w:t>
            </w:r>
            <w:proofErr w:type="spellStart"/>
            <w:r>
              <w:rPr>
                <w:rFonts w:ascii="Times New Roman" w:eastAsia="Times New Roman" w:hAnsi="Times New Roman" w:cs="Times New Roman"/>
                <w:i/>
                <w:color w:val="000000"/>
                <w:sz w:val="24"/>
                <w:szCs w:val="24"/>
              </w:rPr>
              <w:t>can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have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color w:val="000000"/>
                <w:sz w:val="24"/>
                <w:szCs w:val="24"/>
              </w:rPr>
              <w:t xml:space="preserve">. </w:t>
            </w:r>
          </w:p>
          <w:p w14:paraId="3FB8E839" w14:textId="77777777" w:rsidR="004425DD" w:rsidRDefault="005475E4">
            <w:pPr>
              <w:widowControl w:val="0"/>
              <w:pBdr>
                <w:top w:val="nil"/>
                <w:left w:val="nil"/>
                <w:bottom w:val="nil"/>
                <w:right w:val="nil"/>
                <w:between w:val="nil"/>
              </w:pBdr>
              <w:spacing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Запитання без допоміжних дієслів. </w:t>
            </w:r>
          </w:p>
          <w:p w14:paraId="33B1A893" w14:textId="77777777" w:rsidR="004425DD" w:rsidRDefault="005475E4">
            <w:pPr>
              <w:widowControl w:val="0"/>
              <w:pBdr>
                <w:top w:val="nil"/>
                <w:left w:val="nil"/>
                <w:bottom w:val="nil"/>
                <w:right w:val="nil"/>
                <w:between w:val="nil"/>
              </w:pBdr>
              <w:spacing w:line="229" w:lineRule="auto"/>
              <w:ind w:left="113" w:right="4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тривалий для вираження майбутньої  дії.  </w:t>
            </w:r>
          </w:p>
          <w:p w14:paraId="419CEF63" w14:textId="77777777" w:rsidR="004425DD" w:rsidRDefault="005475E4">
            <w:pPr>
              <w:widowControl w:val="0"/>
              <w:pBdr>
                <w:top w:val="nil"/>
                <w:left w:val="nil"/>
                <w:bottom w:val="nil"/>
                <w:right w:val="nil"/>
                <w:between w:val="nil"/>
              </w:pBdr>
              <w:spacing w:before="6" w:line="240" w:lineRule="auto"/>
              <w:ind w:left="127"/>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Too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enough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very</w:t>
            </w:r>
            <w:proofErr w:type="spellEnd"/>
            <w:r>
              <w:rPr>
                <w:rFonts w:ascii="Times New Roman" w:eastAsia="Times New Roman" w:hAnsi="Times New Roman" w:cs="Times New Roman"/>
                <w:i/>
                <w:color w:val="000000"/>
                <w:sz w:val="24"/>
                <w:szCs w:val="24"/>
              </w:rPr>
              <w:t xml:space="preserve">. </w:t>
            </w:r>
          </w:p>
          <w:p w14:paraId="3C987697" w14:textId="77777777" w:rsidR="004425DD" w:rsidRDefault="005475E4">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Теперішній доконаний час.  </w:t>
            </w:r>
          </w:p>
          <w:p w14:paraId="400A5F97"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Прислівники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never</w:t>
            </w:r>
            <w:proofErr w:type="spellEnd"/>
            <w:r>
              <w:rPr>
                <w:rFonts w:ascii="Times New Roman" w:eastAsia="Times New Roman" w:hAnsi="Times New Roman" w:cs="Times New Roman"/>
                <w:i/>
                <w:color w:val="000000"/>
                <w:sz w:val="24"/>
                <w:szCs w:val="24"/>
              </w:rPr>
              <w:t xml:space="preserve">. </w:t>
            </w:r>
          </w:p>
          <w:p w14:paraId="6901EA70"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неозначений час. </w:t>
            </w:r>
          </w:p>
          <w:p w14:paraId="098BA894"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тривалий час. </w:t>
            </w:r>
          </w:p>
          <w:p w14:paraId="4DCED9BB"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Майбутній доконаний час. </w:t>
            </w:r>
          </w:p>
          <w:p w14:paraId="1383BBF8" w14:textId="77777777" w:rsidR="004425DD" w:rsidRDefault="005475E4">
            <w:pPr>
              <w:widowControl w:val="0"/>
              <w:pBdr>
                <w:top w:val="nil"/>
                <w:left w:val="nil"/>
                <w:bottom w:val="nil"/>
                <w:right w:val="nil"/>
                <w:between w:val="nil"/>
              </w:pBdr>
              <w:spacing w:line="240" w:lineRule="auto"/>
              <w:ind w:left="113"/>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Дієслова </w:t>
            </w:r>
            <w:proofErr w:type="spellStart"/>
            <w:r>
              <w:rPr>
                <w:rFonts w:ascii="Times New Roman" w:eastAsia="Times New Roman" w:hAnsi="Times New Roman" w:cs="Times New Roman"/>
                <w:i/>
                <w:color w:val="000000"/>
                <w:sz w:val="24"/>
                <w:szCs w:val="24"/>
              </w:rPr>
              <w:t>may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might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will</w:t>
            </w:r>
            <w:proofErr w:type="spellEnd"/>
            <w:r>
              <w:rPr>
                <w:rFonts w:ascii="Times New Roman" w:eastAsia="Times New Roman" w:hAnsi="Times New Roman" w:cs="Times New Roman"/>
                <w:i/>
                <w:color w:val="000000"/>
                <w:sz w:val="24"/>
                <w:szCs w:val="24"/>
              </w:rPr>
              <w:t xml:space="preserve">. </w:t>
            </w:r>
          </w:p>
          <w:p w14:paraId="3FCED530"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Структура </w:t>
            </w:r>
            <w:proofErr w:type="spellStart"/>
            <w:r>
              <w:rPr>
                <w:rFonts w:ascii="Times New Roman" w:eastAsia="Times New Roman" w:hAnsi="Times New Roman" w:cs="Times New Roman"/>
                <w:i/>
                <w:color w:val="000000"/>
                <w:sz w:val="24"/>
                <w:szCs w:val="24"/>
              </w:rPr>
              <w:t>used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to</w:t>
            </w:r>
            <w:proofErr w:type="spellEnd"/>
            <w:r>
              <w:rPr>
                <w:rFonts w:ascii="Times New Roman" w:eastAsia="Times New Roman" w:hAnsi="Times New Roman" w:cs="Times New Roman"/>
                <w:i/>
                <w:color w:val="000000"/>
                <w:sz w:val="24"/>
                <w:szCs w:val="24"/>
              </w:rPr>
              <w:t>.</w:t>
            </w:r>
          </w:p>
        </w:tc>
      </w:tr>
    </w:tbl>
    <w:p w14:paraId="20CA86EF" w14:textId="77777777" w:rsidR="004425DD" w:rsidRDefault="004425DD">
      <w:pPr>
        <w:widowControl w:val="0"/>
        <w:pBdr>
          <w:top w:val="nil"/>
          <w:left w:val="nil"/>
          <w:bottom w:val="nil"/>
          <w:right w:val="nil"/>
          <w:between w:val="nil"/>
        </w:pBdr>
        <w:rPr>
          <w:color w:val="000000"/>
        </w:rPr>
      </w:pPr>
    </w:p>
    <w:p w14:paraId="14A751C6" w14:textId="77777777" w:rsidR="004425DD" w:rsidRDefault="004425DD">
      <w:pPr>
        <w:widowControl w:val="0"/>
        <w:pBdr>
          <w:top w:val="nil"/>
          <w:left w:val="nil"/>
          <w:bottom w:val="nil"/>
          <w:right w:val="nil"/>
          <w:between w:val="nil"/>
        </w:pBdr>
        <w:rPr>
          <w:color w:val="000000"/>
        </w:rPr>
      </w:pPr>
    </w:p>
    <w:tbl>
      <w:tblPr>
        <w:tblStyle w:val="af5"/>
        <w:tblW w:w="9572" w:type="dxa"/>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8"/>
        <w:gridCol w:w="5504"/>
      </w:tblGrid>
      <w:tr w:rsidR="004425DD" w14:paraId="66A47CBA" w14:textId="77777777">
        <w:trPr>
          <w:trHeight w:val="838"/>
        </w:trPr>
        <w:tc>
          <w:tcPr>
            <w:tcW w:w="4068" w:type="dxa"/>
            <w:shd w:val="clear" w:color="auto" w:fill="auto"/>
            <w:tcMar>
              <w:top w:w="100" w:type="dxa"/>
              <w:left w:w="100" w:type="dxa"/>
              <w:bottom w:w="100" w:type="dxa"/>
              <w:right w:w="100" w:type="dxa"/>
            </w:tcMar>
          </w:tcPr>
          <w:p w14:paraId="71F8CF53" w14:textId="77777777" w:rsidR="004425DD" w:rsidRDefault="005475E4">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Навчання і підготовка кадрів. </w:t>
            </w:r>
          </w:p>
          <w:p w14:paraId="71369E68" w14:textId="77777777" w:rsidR="004425DD" w:rsidRDefault="005475E4">
            <w:pPr>
              <w:widowControl w:val="0"/>
              <w:pBdr>
                <w:top w:val="nil"/>
                <w:left w:val="nil"/>
                <w:bottom w:val="nil"/>
                <w:right w:val="nil"/>
                <w:between w:val="nil"/>
              </w:pBdr>
              <w:spacing w:line="230" w:lineRule="auto"/>
              <w:ind w:left="118"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Кар’єра у сфері управління  персоналом.</w:t>
            </w:r>
          </w:p>
        </w:tc>
        <w:tc>
          <w:tcPr>
            <w:tcW w:w="5504" w:type="dxa"/>
            <w:shd w:val="clear" w:color="auto" w:fill="auto"/>
            <w:tcMar>
              <w:top w:w="100" w:type="dxa"/>
              <w:left w:w="100" w:type="dxa"/>
              <w:bottom w:w="100" w:type="dxa"/>
              <w:right w:w="100" w:type="dxa"/>
            </w:tcMar>
          </w:tcPr>
          <w:p w14:paraId="5767F457" w14:textId="77777777" w:rsidR="004425DD" w:rsidRDefault="005475E4">
            <w:pPr>
              <w:widowControl w:val="0"/>
              <w:pBdr>
                <w:top w:val="nil"/>
                <w:left w:val="nil"/>
                <w:bottom w:val="nil"/>
                <w:right w:val="nil"/>
                <w:between w:val="nil"/>
              </w:pBdr>
              <w:spacing w:line="24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Дієслово + прийменник. </w:t>
            </w:r>
          </w:p>
          <w:p w14:paraId="4A15917C" w14:textId="77777777" w:rsidR="004425DD" w:rsidRDefault="005475E4">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Фразові дієслова. </w:t>
            </w:r>
          </w:p>
          <w:p w14:paraId="387B20C2" w14:textId="77777777" w:rsidR="004425DD" w:rsidRDefault="005475E4">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Підрядні </w:t>
            </w:r>
            <w:proofErr w:type="spellStart"/>
            <w:r>
              <w:rPr>
                <w:rFonts w:ascii="Times New Roman" w:eastAsia="Times New Roman" w:hAnsi="Times New Roman" w:cs="Times New Roman"/>
                <w:color w:val="000000"/>
                <w:sz w:val="24"/>
                <w:szCs w:val="24"/>
              </w:rPr>
              <w:t>означувальні</w:t>
            </w:r>
            <w:proofErr w:type="spellEnd"/>
            <w:r>
              <w:rPr>
                <w:rFonts w:ascii="Times New Roman" w:eastAsia="Times New Roman" w:hAnsi="Times New Roman" w:cs="Times New Roman"/>
                <w:color w:val="000000"/>
                <w:sz w:val="24"/>
                <w:szCs w:val="24"/>
              </w:rPr>
              <w:t xml:space="preserve"> речення.</w:t>
            </w:r>
          </w:p>
        </w:tc>
      </w:tr>
    </w:tbl>
    <w:p w14:paraId="4F51EBFF" w14:textId="77777777" w:rsidR="004425DD" w:rsidRDefault="004425DD">
      <w:pPr>
        <w:widowControl w:val="0"/>
        <w:pBdr>
          <w:top w:val="nil"/>
          <w:left w:val="nil"/>
          <w:bottom w:val="nil"/>
          <w:right w:val="nil"/>
          <w:between w:val="nil"/>
        </w:pBdr>
        <w:rPr>
          <w:color w:val="000000"/>
        </w:rPr>
      </w:pPr>
    </w:p>
    <w:p w14:paraId="14D77C37" w14:textId="77777777" w:rsidR="004425DD" w:rsidRDefault="004425DD">
      <w:pPr>
        <w:widowControl w:val="0"/>
        <w:pBdr>
          <w:top w:val="nil"/>
          <w:left w:val="nil"/>
          <w:bottom w:val="nil"/>
          <w:right w:val="nil"/>
          <w:between w:val="nil"/>
        </w:pBdr>
        <w:rPr>
          <w:color w:val="000000"/>
        </w:rPr>
      </w:pPr>
    </w:p>
    <w:p w14:paraId="29C51702" w14:textId="77777777" w:rsidR="004425DD" w:rsidRDefault="005475E4">
      <w:pPr>
        <w:widowControl w:val="0"/>
        <w:pBdr>
          <w:top w:val="nil"/>
          <w:left w:val="nil"/>
          <w:bottom w:val="nil"/>
          <w:right w:val="nil"/>
          <w:between w:val="nil"/>
        </w:pBdr>
        <w:spacing w:line="240" w:lineRule="auto"/>
        <w:ind w:left="25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Зарахування результатів неформальної освіти </w:t>
      </w:r>
    </w:p>
    <w:p w14:paraId="09107714" w14:textId="77777777" w:rsidR="004425DD" w:rsidRDefault="005475E4">
      <w:pPr>
        <w:widowControl w:val="0"/>
        <w:pBdr>
          <w:top w:val="nil"/>
          <w:left w:val="nil"/>
          <w:bottom w:val="nil"/>
          <w:right w:val="nil"/>
          <w:between w:val="nil"/>
        </w:pBdr>
        <w:spacing w:before="46" w:line="220" w:lineRule="auto"/>
        <w:ind w:left="211" w:right="432"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Оцінювання та визнання результатів неформального та/або </w:t>
      </w:r>
      <w:proofErr w:type="spellStart"/>
      <w:r>
        <w:rPr>
          <w:rFonts w:ascii="Times New Roman" w:eastAsia="Times New Roman" w:hAnsi="Times New Roman" w:cs="Times New Roman"/>
          <w:color w:val="000000"/>
          <w:sz w:val="24"/>
          <w:szCs w:val="24"/>
        </w:rPr>
        <w:t>інформального</w:t>
      </w:r>
      <w:proofErr w:type="spellEnd"/>
      <w:r>
        <w:rPr>
          <w:rFonts w:ascii="Times New Roman" w:eastAsia="Times New Roman" w:hAnsi="Times New Roman" w:cs="Times New Roman"/>
          <w:color w:val="000000"/>
          <w:sz w:val="24"/>
          <w:szCs w:val="24"/>
        </w:rPr>
        <w:t xml:space="preserve"> навчання з на </w:t>
      </w:r>
      <w:proofErr w:type="spellStart"/>
      <w:r>
        <w:rPr>
          <w:rFonts w:ascii="Times New Roman" w:eastAsia="Times New Roman" w:hAnsi="Times New Roman" w:cs="Times New Roman"/>
          <w:color w:val="000000"/>
          <w:sz w:val="24"/>
          <w:szCs w:val="24"/>
        </w:rPr>
        <w:t>вчальної</w:t>
      </w:r>
      <w:proofErr w:type="spellEnd"/>
      <w:r>
        <w:rPr>
          <w:rFonts w:ascii="Times New Roman" w:eastAsia="Times New Roman" w:hAnsi="Times New Roman" w:cs="Times New Roman"/>
          <w:color w:val="000000"/>
          <w:sz w:val="24"/>
          <w:szCs w:val="24"/>
        </w:rPr>
        <w:t xml:space="preserve"> дисципліни відбувається згідно з </w:t>
      </w:r>
      <w:r>
        <w:rPr>
          <w:rFonts w:ascii="Times New Roman" w:eastAsia="Times New Roman" w:hAnsi="Times New Roman" w:cs="Times New Roman"/>
          <w:color w:val="270C8B"/>
          <w:sz w:val="24"/>
          <w:szCs w:val="24"/>
          <w:u w:val="single"/>
        </w:rPr>
        <w:t xml:space="preserve">«Порядком визнання у Чернівецькому на </w:t>
      </w:r>
      <w:proofErr w:type="spellStart"/>
      <w:r>
        <w:rPr>
          <w:rFonts w:ascii="Times New Roman" w:eastAsia="Times New Roman" w:hAnsi="Times New Roman" w:cs="Times New Roman"/>
          <w:color w:val="270C8B"/>
          <w:sz w:val="24"/>
          <w:szCs w:val="24"/>
          <w:u w:val="single"/>
        </w:rPr>
        <w:t>ціональному</w:t>
      </w:r>
      <w:proofErr w:type="spellEnd"/>
      <w:r>
        <w:rPr>
          <w:rFonts w:ascii="Times New Roman" w:eastAsia="Times New Roman" w:hAnsi="Times New Roman" w:cs="Times New Roman"/>
          <w:color w:val="270C8B"/>
          <w:sz w:val="24"/>
          <w:szCs w:val="24"/>
          <w:u w:val="single"/>
        </w:rPr>
        <w:t xml:space="preserve"> університеті імені Юрія</w:t>
      </w:r>
      <w:r>
        <w:rPr>
          <w:rFonts w:ascii="Times New Roman" w:eastAsia="Times New Roman" w:hAnsi="Times New Roman" w:cs="Times New Roman"/>
          <w:color w:val="270C8B"/>
          <w:sz w:val="24"/>
          <w:szCs w:val="24"/>
        </w:rPr>
        <w:t xml:space="preserve"> </w:t>
      </w:r>
      <w:proofErr w:type="spellStart"/>
      <w:r>
        <w:rPr>
          <w:rFonts w:ascii="Times New Roman" w:eastAsia="Times New Roman" w:hAnsi="Times New Roman" w:cs="Times New Roman"/>
          <w:color w:val="270C8B"/>
          <w:sz w:val="24"/>
          <w:szCs w:val="24"/>
          <w:u w:val="single"/>
        </w:rPr>
        <w:t>Федьковича</w:t>
      </w:r>
      <w:proofErr w:type="spellEnd"/>
      <w:r>
        <w:rPr>
          <w:rFonts w:ascii="Times New Roman" w:eastAsia="Times New Roman" w:hAnsi="Times New Roman" w:cs="Times New Roman"/>
          <w:color w:val="270C8B"/>
          <w:sz w:val="24"/>
          <w:szCs w:val="24"/>
          <w:u w:val="single"/>
        </w:rPr>
        <w:t xml:space="preserve"> результатів навчання, здобутих шляхом не формальної та/або </w:t>
      </w:r>
      <w:proofErr w:type="spellStart"/>
      <w:r>
        <w:rPr>
          <w:rFonts w:ascii="Times New Roman" w:eastAsia="Times New Roman" w:hAnsi="Times New Roman" w:cs="Times New Roman"/>
          <w:color w:val="270C8B"/>
          <w:sz w:val="24"/>
          <w:szCs w:val="24"/>
          <w:u w:val="single"/>
        </w:rPr>
        <w:t>інформальної</w:t>
      </w:r>
      <w:proofErr w:type="spellEnd"/>
      <w:r>
        <w:rPr>
          <w:rFonts w:ascii="Times New Roman" w:eastAsia="Times New Roman" w:hAnsi="Times New Roman" w:cs="Times New Roman"/>
          <w:color w:val="270C8B"/>
          <w:sz w:val="24"/>
          <w:szCs w:val="24"/>
          <w:u w:val="single"/>
        </w:rPr>
        <w:t xml:space="preserve"> освіти»</w:t>
      </w:r>
      <w:r>
        <w:rPr>
          <w:rFonts w:ascii="Times New Roman" w:eastAsia="Times New Roman" w:hAnsi="Times New Roman" w:cs="Times New Roman"/>
          <w:color w:val="000000"/>
          <w:sz w:val="24"/>
          <w:szCs w:val="24"/>
        </w:rPr>
        <w:t xml:space="preserve">. В процесі вивчення дисципліни здобувачу освіти </w:t>
      </w:r>
      <w:proofErr w:type="spellStart"/>
      <w:r>
        <w:rPr>
          <w:rFonts w:ascii="Times New Roman" w:eastAsia="Times New Roman" w:hAnsi="Times New Roman" w:cs="Times New Roman"/>
          <w:color w:val="000000"/>
          <w:sz w:val="24"/>
          <w:szCs w:val="24"/>
        </w:rPr>
        <w:t>мо</w:t>
      </w:r>
      <w:proofErr w:type="spellEnd"/>
      <w:r>
        <w:rPr>
          <w:rFonts w:ascii="Times New Roman" w:eastAsia="Times New Roman" w:hAnsi="Times New Roman" w:cs="Times New Roman"/>
          <w:color w:val="000000"/>
          <w:sz w:val="24"/>
          <w:szCs w:val="24"/>
        </w:rPr>
        <w:t xml:space="preserve"> же бути зараховано до 25% балів, отриманих за результатами неформальної та/або  </w:t>
      </w:r>
    </w:p>
    <w:p w14:paraId="57B4FB74" w14:textId="77777777" w:rsidR="004425DD" w:rsidRDefault="005475E4">
      <w:pPr>
        <w:widowControl w:val="0"/>
        <w:pBdr>
          <w:top w:val="nil"/>
          <w:left w:val="nil"/>
          <w:bottom w:val="nil"/>
          <w:right w:val="nil"/>
          <w:between w:val="nil"/>
        </w:pBdr>
        <w:spacing w:before="3" w:line="240" w:lineRule="auto"/>
        <w:ind w:left="21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інформальної</w:t>
      </w:r>
      <w:proofErr w:type="spellEnd"/>
      <w:r>
        <w:rPr>
          <w:rFonts w:ascii="Times New Roman" w:eastAsia="Times New Roman" w:hAnsi="Times New Roman" w:cs="Times New Roman"/>
          <w:color w:val="000000"/>
          <w:sz w:val="24"/>
          <w:szCs w:val="24"/>
        </w:rPr>
        <w:t xml:space="preserve"> освіти з проблем, що відповідають тематиці навчальної дисципліни. </w:t>
      </w:r>
    </w:p>
    <w:p w14:paraId="551F6C07" w14:textId="77777777" w:rsidR="004425DD" w:rsidRDefault="005475E4">
      <w:pPr>
        <w:widowControl w:val="0"/>
        <w:pBdr>
          <w:top w:val="nil"/>
          <w:left w:val="nil"/>
          <w:bottom w:val="nil"/>
          <w:right w:val="nil"/>
          <w:between w:val="nil"/>
        </w:pBdr>
        <w:spacing w:before="207" w:line="240" w:lineRule="auto"/>
        <w:ind w:left="359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Рекомендована література </w:t>
      </w:r>
    </w:p>
    <w:p w14:paraId="31802F0C" w14:textId="77777777" w:rsidR="004425DD" w:rsidRDefault="005475E4">
      <w:pPr>
        <w:widowControl w:val="0"/>
        <w:pBdr>
          <w:top w:val="nil"/>
          <w:left w:val="nil"/>
          <w:bottom w:val="nil"/>
          <w:right w:val="nil"/>
          <w:between w:val="nil"/>
        </w:pBdr>
        <w:spacing w:line="240" w:lineRule="auto"/>
        <w:ind w:left="397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Основна література </w:t>
      </w:r>
    </w:p>
    <w:p w14:paraId="1D99A56B" w14:textId="77777777" w:rsidR="004425DD" w:rsidRDefault="005475E4">
      <w:pPr>
        <w:widowControl w:val="0"/>
        <w:pBdr>
          <w:top w:val="nil"/>
          <w:left w:val="nil"/>
          <w:bottom w:val="nil"/>
          <w:right w:val="nil"/>
          <w:between w:val="nil"/>
        </w:pBdr>
        <w:spacing w:line="229" w:lineRule="auto"/>
        <w:ind w:left="355" w:right="457"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Virginia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Evans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Jenny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Dooley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Richard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Career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Resources</w:t>
      </w:r>
      <w:proofErr w:type="spellEnd"/>
      <w:r>
        <w:rPr>
          <w:rFonts w:ascii="Times New Roman" w:eastAsia="Times New Roman" w:hAnsi="Times New Roman" w:cs="Times New Roman"/>
          <w:color w:val="000000"/>
          <w:sz w:val="24"/>
          <w:szCs w:val="24"/>
        </w:rPr>
        <w:t xml:space="preserve">. Express </w:t>
      </w:r>
      <w:proofErr w:type="spellStart"/>
      <w:r>
        <w:rPr>
          <w:rFonts w:ascii="Times New Roman" w:eastAsia="Times New Roman" w:hAnsi="Times New Roman" w:cs="Times New Roman"/>
          <w:color w:val="000000"/>
          <w:sz w:val="24"/>
          <w:szCs w:val="24"/>
        </w:rPr>
        <w:t>Publishing</w:t>
      </w:r>
      <w:proofErr w:type="spellEnd"/>
      <w:r>
        <w:rPr>
          <w:rFonts w:ascii="Times New Roman" w:eastAsia="Times New Roman" w:hAnsi="Times New Roman" w:cs="Times New Roman"/>
          <w:color w:val="000000"/>
          <w:sz w:val="24"/>
          <w:szCs w:val="24"/>
        </w:rPr>
        <w:t xml:space="preserve">,  2018. 102 p. </w:t>
      </w:r>
    </w:p>
    <w:p w14:paraId="2A6BCD58" w14:textId="77777777" w:rsidR="004425DD" w:rsidRDefault="005475E4">
      <w:pPr>
        <w:widowControl w:val="0"/>
        <w:pBdr>
          <w:top w:val="nil"/>
          <w:left w:val="nil"/>
          <w:bottom w:val="nil"/>
          <w:right w:val="nil"/>
          <w:between w:val="nil"/>
        </w:pBdr>
        <w:spacing w:before="6" w:line="229" w:lineRule="auto"/>
        <w:ind w:left="349" w:right="439"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economists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marketing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finance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accounting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auditing</w:t>
      </w:r>
      <w:proofErr w:type="spellEnd"/>
      <w:r>
        <w:rPr>
          <w:rFonts w:ascii="Times New Roman" w:eastAsia="Times New Roman" w:hAnsi="Times New Roman" w:cs="Times New Roman"/>
          <w:color w:val="000000"/>
          <w:sz w:val="24"/>
          <w:szCs w:val="24"/>
        </w:rPr>
        <w:t xml:space="preserve"> = Англійська мова для  економістів: маркетинг, фінанси, облік і аудит: </w:t>
      </w:r>
      <w:proofErr w:type="spellStart"/>
      <w:r>
        <w:rPr>
          <w:rFonts w:ascii="Times New Roman" w:eastAsia="Times New Roman" w:hAnsi="Times New Roman" w:cs="Times New Roman"/>
          <w:color w:val="000000"/>
          <w:sz w:val="24"/>
          <w:szCs w:val="24"/>
        </w:rPr>
        <w:t>навч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посіб</w:t>
      </w:r>
      <w:proofErr w:type="spellEnd"/>
      <w:r>
        <w:rPr>
          <w:rFonts w:ascii="Times New Roman" w:eastAsia="Times New Roman" w:hAnsi="Times New Roman" w:cs="Times New Roman"/>
          <w:color w:val="000000"/>
          <w:sz w:val="24"/>
          <w:szCs w:val="24"/>
        </w:rPr>
        <w:t xml:space="preserve">. / А.А. </w:t>
      </w:r>
      <w:proofErr w:type="spellStart"/>
      <w:r>
        <w:rPr>
          <w:rFonts w:ascii="Times New Roman" w:eastAsia="Times New Roman" w:hAnsi="Times New Roman" w:cs="Times New Roman"/>
          <w:color w:val="000000"/>
          <w:sz w:val="24"/>
          <w:szCs w:val="24"/>
        </w:rPr>
        <w:t>Матійчак</w:t>
      </w:r>
      <w:proofErr w:type="spellEnd"/>
      <w:r>
        <w:rPr>
          <w:rFonts w:ascii="Times New Roman" w:eastAsia="Times New Roman" w:hAnsi="Times New Roman" w:cs="Times New Roman"/>
          <w:color w:val="000000"/>
          <w:sz w:val="24"/>
          <w:szCs w:val="24"/>
        </w:rPr>
        <w:t xml:space="preserve">, Т.Л. </w:t>
      </w:r>
      <w:proofErr w:type="spellStart"/>
      <w:r>
        <w:rPr>
          <w:rFonts w:ascii="Times New Roman" w:eastAsia="Times New Roman" w:hAnsi="Times New Roman" w:cs="Times New Roman"/>
          <w:color w:val="000000"/>
          <w:sz w:val="24"/>
          <w:szCs w:val="24"/>
        </w:rPr>
        <w:t>Бєлєнька</w:t>
      </w:r>
      <w:proofErr w:type="spellEnd"/>
      <w:r>
        <w:rPr>
          <w:rFonts w:ascii="Times New Roman" w:eastAsia="Times New Roman" w:hAnsi="Times New Roman" w:cs="Times New Roman"/>
          <w:color w:val="000000"/>
          <w:sz w:val="24"/>
          <w:szCs w:val="24"/>
        </w:rPr>
        <w:t xml:space="preserve"> – Чернівці: Друк Арт, 2014. – 228 с. </w:t>
      </w:r>
    </w:p>
    <w:p w14:paraId="04B169C9" w14:textId="77777777" w:rsidR="004425DD" w:rsidRDefault="005475E4">
      <w:pPr>
        <w:widowControl w:val="0"/>
        <w:pBdr>
          <w:top w:val="nil"/>
          <w:left w:val="nil"/>
          <w:bottom w:val="nil"/>
          <w:right w:val="nil"/>
          <w:between w:val="nil"/>
        </w:pBdr>
        <w:spacing w:before="3" w:line="240" w:lineRule="auto"/>
        <w:ind w:left="391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Додаткова література </w:t>
      </w:r>
    </w:p>
    <w:p w14:paraId="2533FC11" w14:textId="77777777" w:rsidR="004425DD" w:rsidRDefault="005475E4">
      <w:pPr>
        <w:widowControl w:val="0"/>
        <w:pBdr>
          <w:top w:val="nil"/>
          <w:left w:val="nil"/>
          <w:bottom w:val="nil"/>
          <w:right w:val="nil"/>
          <w:between w:val="nil"/>
        </w:pBdr>
        <w:spacing w:line="229" w:lineRule="auto"/>
        <w:ind w:left="355" w:right="433"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Intermediate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John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Eastwood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2014. 425 p. 2. </w:t>
      </w:r>
      <w:proofErr w:type="spellStart"/>
      <w:r>
        <w:rPr>
          <w:rFonts w:ascii="Times New Roman" w:eastAsia="Times New Roman" w:hAnsi="Times New Roman" w:cs="Times New Roman"/>
          <w:color w:val="000000"/>
          <w:sz w:val="24"/>
          <w:szCs w:val="24"/>
        </w:rPr>
        <w:t>Murphy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Raymond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Essential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Cambridge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Press</w:t>
      </w:r>
      <w:proofErr w:type="spellEnd"/>
      <w:r>
        <w:rPr>
          <w:rFonts w:ascii="Times New Roman" w:eastAsia="Times New Roman" w:hAnsi="Times New Roman" w:cs="Times New Roman"/>
          <w:color w:val="000000"/>
          <w:sz w:val="24"/>
          <w:szCs w:val="24"/>
        </w:rPr>
        <w:t xml:space="preserve">, 2013. 319 р. 3. </w:t>
      </w:r>
      <w:proofErr w:type="spellStart"/>
      <w:r>
        <w:rPr>
          <w:rFonts w:ascii="Times New Roman" w:eastAsia="Times New Roman" w:hAnsi="Times New Roman" w:cs="Times New Roman"/>
          <w:color w:val="000000"/>
          <w:sz w:val="24"/>
          <w:szCs w:val="24"/>
        </w:rPr>
        <w:t>Paterson</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EAP: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Purposes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OUP </w:t>
      </w:r>
      <w:proofErr w:type="spellStart"/>
      <w:r>
        <w:rPr>
          <w:rFonts w:ascii="Times New Roman" w:eastAsia="Times New Roman" w:hAnsi="Times New Roman" w:cs="Times New Roman"/>
          <w:color w:val="000000"/>
          <w:sz w:val="24"/>
          <w:szCs w:val="24"/>
        </w:rPr>
        <w:t>Oxford</w:t>
      </w:r>
      <w:proofErr w:type="spellEnd"/>
      <w:r>
        <w:rPr>
          <w:rFonts w:ascii="Times New Roman" w:eastAsia="Times New Roman" w:hAnsi="Times New Roman" w:cs="Times New Roman"/>
          <w:color w:val="000000"/>
          <w:sz w:val="24"/>
          <w:szCs w:val="24"/>
        </w:rPr>
        <w:t xml:space="preserve">, 2013. 288 p. </w:t>
      </w:r>
    </w:p>
    <w:p w14:paraId="5659ECEB" w14:textId="77777777" w:rsidR="004425DD" w:rsidRDefault="005475E4">
      <w:pPr>
        <w:widowControl w:val="0"/>
        <w:pBdr>
          <w:top w:val="nil"/>
          <w:left w:val="nil"/>
          <w:bottom w:val="nil"/>
          <w:right w:val="nil"/>
          <w:between w:val="nil"/>
        </w:pBdr>
        <w:spacing w:before="6" w:line="229" w:lineRule="auto"/>
        <w:ind w:left="358" w:right="434"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spellStart"/>
      <w:r>
        <w:rPr>
          <w:rFonts w:ascii="Times New Roman" w:eastAsia="Times New Roman" w:hAnsi="Times New Roman" w:cs="Times New Roman"/>
          <w:color w:val="000000"/>
          <w:sz w:val="24"/>
          <w:szCs w:val="24"/>
        </w:rPr>
        <w:t>Foley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Advanced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Learners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Grammar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Self-Study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Reference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Practice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Answers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2003. – 384 p.  </w:t>
      </w:r>
    </w:p>
    <w:p w14:paraId="52E2DDEB" w14:textId="77777777" w:rsidR="004425DD" w:rsidRDefault="005475E4">
      <w:pPr>
        <w:widowControl w:val="0"/>
        <w:pBdr>
          <w:top w:val="nil"/>
          <w:left w:val="nil"/>
          <w:bottom w:val="nil"/>
          <w:right w:val="nil"/>
          <w:between w:val="nil"/>
        </w:pBdr>
        <w:spacing w:before="6" w:line="229" w:lineRule="auto"/>
        <w:ind w:left="360" w:right="92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5.Antonia </w:t>
      </w:r>
      <w:proofErr w:type="spellStart"/>
      <w:r>
        <w:rPr>
          <w:rFonts w:ascii="Times New Roman" w:eastAsia="Times New Roman" w:hAnsi="Times New Roman" w:cs="Times New Roman"/>
          <w:color w:val="000000"/>
          <w:sz w:val="24"/>
          <w:szCs w:val="24"/>
        </w:rPr>
        <w:t>Clare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J.Wilson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Speakout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Students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2022. 3d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176 p. 6.Antonia </w:t>
      </w:r>
      <w:proofErr w:type="spellStart"/>
      <w:r>
        <w:rPr>
          <w:rFonts w:ascii="Times New Roman" w:eastAsia="Times New Roman" w:hAnsi="Times New Roman" w:cs="Times New Roman"/>
          <w:color w:val="000000"/>
          <w:sz w:val="24"/>
          <w:szCs w:val="24"/>
        </w:rPr>
        <w:t>Clare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J.Wilson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Speakout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Workbook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Longman</w:t>
      </w:r>
      <w:proofErr w:type="spellEnd"/>
      <w:r>
        <w:rPr>
          <w:rFonts w:ascii="Times New Roman" w:eastAsia="Times New Roman" w:hAnsi="Times New Roman" w:cs="Times New Roman"/>
          <w:color w:val="000000"/>
          <w:sz w:val="24"/>
          <w:szCs w:val="24"/>
        </w:rPr>
        <w:t xml:space="preserve">, 2022. 3d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95 p.  </w:t>
      </w:r>
    </w:p>
    <w:p w14:paraId="64686573" w14:textId="77777777" w:rsidR="004425DD" w:rsidRDefault="005475E4">
      <w:pPr>
        <w:widowControl w:val="0"/>
        <w:pBdr>
          <w:top w:val="nil"/>
          <w:left w:val="nil"/>
          <w:bottom w:val="nil"/>
          <w:right w:val="nil"/>
          <w:between w:val="nil"/>
        </w:pBdr>
        <w:spacing w:before="166" w:line="240" w:lineRule="auto"/>
        <w:ind w:left="38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Інформаційні ресурси </w:t>
      </w:r>
    </w:p>
    <w:p w14:paraId="1408C7E5" w14:textId="77777777" w:rsidR="004425DD" w:rsidRDefault="005475E4">
      <w:pPr>
        <w:widowControl w:val="0"/>
        <w:pBdr>
          <w:top w:val="nil"/>
          <w:left w:val="nil"/>
          <w:bottom w:val="nil"/>
          <w:right w:val="nil"/>
          <w:between w:val="nil"/>
        </w:pBdr>
        <w:spacing w:line="240" w:lineRule="auto"/>
        <w:ind w:left="95"/>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FF"/>
          <w:sz w:val="24"/>
          <w:szCs w:val="24"/>
          <w:u w:val="single"/>
        </w:rPr>
        <w:t xml:space="preserve">https://hbr.org/1981/09/managing-human-resources </w:t>
      </w:r>
    </w:p>
    <w:p w14:paraId="2FE94ADF" w14:textId="77777777" w:rsidR="004425DD" w:rsidRDefault="005475E4">
      <w:pPr>
        <w:widowControl w:val="0"/>
        <w:pBdr>
          <w:top w:val="nil"/>
          <w:left w:val="nil"/>
          <w:bottom w:val="nil"/>
          <w:right w:val="nil"/>
          <w:between w:val="nil"/>
        </w:pBdr>
        <w:spacing w:line="229" w:lineRule="auto"/>
        <w:ind w:left="70" w:right="1790" w:firstLine="1"/>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FF"/>
          <w:sz w:val="24"/>
          <w:szCs w:val="24"/>
          <w:u w:val="single"/>
        </w:rPr>
        <w:t>https://www.mybeeye.com/blog/7-best-practices-to-manage-your-human-resources</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FF"/>
          <w:sz w:val="24"/>
          <w:szCs w:val="24"/>
          <w:u w:val="single"/>
        </w:rPr>
        <w:t xml:space="preserve">https://www.collatree.com/5-strategies-to-manage-your-human-resources-efficiently/ </w:t>
      </w: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FF"/>
          <w:sz w:val="24"/>
          <w:szCs w:val="24"/>
          <w:u w:val="single"/>
        </w:rPr>
        <w:t xml:space="preserve">https://www.wikihow.com/Manage-a-Human-Resources-Department </w:t>
      </w:r>
    </w:p>
    <w:p w14:paraId="23EA2D12" w14:textId="77777777" w:rsidR="004425DD" w:rsidRDefault="005475E4">
      <w:pPr>
        <w:widowControl w:val="0"/>
        <w:pBdr>
          <w:top w:val="nil"/>
          <w:left w:val="nil"/>
          <w:bottom w:val="nil"/>
          <w:right w:val="nil"/>
          <w:between w:val="nil"/>
        </w:pBdr>
        <w:spacing w:before="238" w:line="240" w:lineRule="auto"/>
        <w:ind w:left="309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Політика академічної доброчесності </w:t>
      </w:r>
    </w:p>
    <w:p w14:paraId="69CFE022" w14:textId="77777777" w:rsidR="004425DD" w:rsidRDefault="005475E4">
      <w:pPr>
        <w:widowControl w:val="0"/>
        <w:pBdr>
          <w:top w:val="nil"/>
          <w:left w:val="nil"/>
          <w:bottom w:val="nil"/>
          <w:right w:val="nil"/>
          <w:between w:val="nil"/>
        </w:pBdr>
        <w:spacing w:before="58" w:line="229" w:lineRule="auto"/>
        <w:ind w:left="72" w:right="43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політики щодо академічної доброчесності учасниками освітнього про- </w:t>
      </w:r>
      <w:proofErr w:type="spellStart"/>
      <w:r>
        <w:rPr>
          <w:rFonts w:ascii="Times New Roman" w:eastAsia="Times New Roman" w:hAnsi="Times New Roman" w:cs="Times New Roman"/>
          <w:color w:val="000000"/>
          <w:sz w:val="24"/>
          <w:szCs w:val="24"/>
        </w:rPr>
        <w:t>цесу</w:t>
      </w:r>
      <w:proofErr w:type="spellEnd"/>
      <w:r>
        <w:rPr>
          <w:rFonts w:ascii="Times New Roman" w:eastAsia="Times New Roman" w:hAnsi="Times New Roman" w:cs="Times New Roman"/>
          <w:color w:val="000000"/>
          <w:sz w:val="24"/>
          <w:szCs w:val="24"/>
        </w:rPr>
        <w:t xml:space="preserve">  при вивченні навчальної дисципліни регламентовано документами: </w:t>
      </w:r>
    </w:p>
    <w:p w14:paraId="66D654F6" w14:textId="77777777" w:rsidR="004425DD" w:rsidRDefault="005475E4">
      <w:pPr>
        <w:widowControl w:val="0"/>
        <w:pBdr>
          <w:top w:val="nil"/>
          <w:left w:val="nil"/>
          <w:bottom w:val="nil"/>
          <w:right w:val="nil"/>
          <w:between w:val="nil"/>
        </w:pBdr>
        <w:spacing w:before="6" w:line="229" w:lineRule="auto"/>
        <w:ind w:left="67" w:right="433" w:firstLine="13"/>
        <w:rPr>
          <w:rFonts w:ascii="Times New Roman" w:eastAsia="Times New Roman" w:hAnsi="Times New Roman" w:cs="Times New Roman"/>
          <w:color w:val="00007F"/>
          <w:sz w:val="24"/>
          <w:szCs w:val="24"/>
        </w:rPr>
      </w:pPr>
      <w:r>
        <w:rPr>
          <w:color w:val="000000"/>
          <w:sz w:val="23"/>
          <w:szCs w:val="23"/>
        </w:rPr>
        <w:t xml:space="preserve">• </w:t>
      </w:r>
      <w:r>
        <w:rPr>
          <w:rFonts w:ascii="Times New Roman" w:eastAsia="Times New Roman" w:hAnsi="Times New Roman" w:cs="Times New Roman"/>
          <w:color w:val="000000"/>
          <w:sz w:val="24"/>
          <w:szCs w:val="24"/>
        </w:rPr>
        <w:t xml:space="preserve">«Етичний кодекс Чернівецького національного університету імені Юрія </w:t>
      </w:r>
      <w:proofErr w:type="spellStart"/>
      <w:r>
        <w:rPr>
          <w:rFonts w:ascii="Times New Roman" w:eastAsia="Times New Roman" w:hAnsi="Times New Roman" w:cs="Times New Roman"/>
          <w:color w:val="000000"/>
          <w:sz w:val="24"/>
          <w:szCs w:val="24"/>
        </w:rPr>
        <w:t>Федьковича</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7F"/>
          <w:sz w:val="24"/>
          <w:szCs w:val="24"/>
          <w:u w:val="single"/>
        </w:rPr>
        <w:t>https://www.chnu.edu.ua/media/jxdbs0zb/etychnyi-kodeks-chernivetskogo-natsionalnoho universytetu.pdf</w:t>
      </w:r>
      <w:r>
        <w:rPr>
          <w:rFonts w:ascii="Times New Roman" w:eastAsia="Times New Roman" w:hAnsi="Times New Roman" w:cs="Times New Roman"/>
          <w:color w:val="00007F"/>
          <w:sz w:val="24"/>
          <w:szCs w:val="24"/>
        </w:rPr>
        <w:t xml:space="preserve"> </w:t>
      </w:r>
    </w:p>
    <w:p w14:paraId="47864EB0" w14:textId="77777777" w:rsidR="004425DD" w:rsidRDefault="005475E4">
      <w:pPr>
        <w:widowControl w:val="0"/>
        <w:pBdr>
          <w:top w:val="nil"/>
          <w:left w:val="nil"/>
          <w:bottom w:val="nil"/>
          <w:right w:val="nil"/>
          <w:between w:val="nil"/>
        </w:pBdr>
        <w:spacing w:before="6" w:line="229" w:lineRule="auto"/>
        <w:ind w:left="72" w:right="1050" w:firstLine="8"/>
        <w:rPr>
          <w:rFonts w:ascii="Times New Roman" w:eastAsia="Times New Roman" w:hAnsi="Times New Roman" w:cs="Times New Roman"/>
          <w:color w:val="000000"/>
          <w:sz w:val="24"/>
          <w:szCs w:val="24"/>
        </w:rPr>
      </w:pPr>
      <w:r>
        <w:rPr>
          <w:color w:val="000000"/>
          <w:sz w:val="23"/>
          <w:szCs w:val="23"/>
        </w:rPr>
        <w:t xml:space="preserve">• </w:t>
      </w:r>
      <w:r>
        <w:rPr>
          <w:rFonts w:ascii="Times New Roman" w:eastAsia="Times New Roman" w:hAnsi="Times New Roman" w:cs="Times New Roman"/>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w:t>
      </w:r>
      <w:proofErr w:type="spellStart"/>
      <w:r>
        <w:rPr>
          <w:rFonts w:ascii="Times New Roman" w:eastAsia="Times New Roman" w:hAnsi="Times New Roman" w:cs="Times New Roman"/>
          <w:color w:val="000000"/>
          <w:sz w:val="24"/>
          <w:szCs w:val="24"/>
        </w:rPr>
        <w:t>Федьковича</w:t>
      </w:r>
      <w:proofErr w:type="spellEnd"/>
      <w:r>
        <w:rPr>
          <w:rFonts w:ascii="Times New Roman" w:eastAsia="Times New Roman" w:hAnsi="Times New Roman" w:cs="Times New Roman"/>
          <w:color w:val="000000"/>
          <w:sz w:val="24"/>
          <w:szCs w:val="24"/>
        </w:rPr>
        <w:t xml:space="preserve">»  </w:t>
      </w:r>
    </w:p>
    <w:p w14:paraId="0685904E" w14:textId="77777777" w:rsidR="004425DD" w:rsidRDefault="005475E4">
      <w:pPr>
        <w:widowControl w:val="0"/>
        <w:pBdr>
          <w:top w:val="nil"/>
          <w:left w:val="nil"/>
          <w:bottom w:val="nil"/>
          <w:right w:val="nil"/>
          <w:between w:val="nil"/>
        </w:pBdr>
        <w:spacing w:before="6" w:line="229" w:lineRule="auto"/>
        <w:ind w:left="71" w:right="662" w:hanging="3"/>
        <w:rPr>
          <w:rFonts w:ascii="Times New Roman" w:eastAsia="Times New Roman" w:hAnsi="Times New Roman" w:cs="Times New Roman"/>
          <w:color w:val="00007F"/>
          <w:sz w:val="24"/>
          <w:szCs w:val="24"/>
          <w:u w:val="single"/>
        </w:rPr>
      </w:pPr>
      <w:r>
        <w:rPr>
          <w:rFonts w:ascii="Times New Roman" w:eastAsia="Times New Roman" w:hAnsi="Times New Roman" w:cs="Times New Roman"/>
          <w:color w:val="00007F"/>
          <w:sz w:val="24"/>
          <w:szCs w:val="24"/>
          <w:u w:val="single"/>
        </w:rPr>
        <w:t xml:space="preserve">https://www.chnu.edu.ua/universytet/normatyvni-dokumenty/polozhennia-pro-vyiavlennia-ta zapobihannia-akademichnomu-plahiatu-u-chernivetskomu-natsionalnomu-universyteti-imeni-yuriia </w:t>
      </w:r>
      <w:proofErr w:type="spellStart"/>
      <w:r>
        <w:rPr>
          <w:rFonts w:ascii="Times New Roman" w:eastAsia="Times New Roman" w:hAnsi="Times New Roman" w:cs="Times New Roman"/>
          <w:color w:val="00007F"/>
          <w:sz w:val="24"/>
          <w:szCs w:val="24"/>
          <w:u w:val="single"/>
        </w:rPr>
        <w:t>fedkovycha</w:t>
      </w:r>
      <w:proofErr w:type="spellEnd"/>
      <w:r>
        <w:rPr>
          <w:rFonts w:ascii="Times New Roman" w:eastAsia="Times New Roman" w:hAnsi="Times New Roman" w:cs="Times New Roman"/>
          <w:color w:val="00007F"/>
          <w:sz w:val="24"/>
          <w:szCs w:val="24"/>
          <w:u w:val="single"/>
        </w:rPr>
        <w:t>/</w:t>
      </w:r>
    </w:p>
    <w:sectPr w:rsidR="004425DD">
      <w:type w:val="continuous"/>
      <w:pgSz w:w="11900" w:h="16820"/>
      <w:pgMar w:top="830" w:right="348" w:bottom="1156" w:left="1351" w:header="0" w:footer="720" w:gutter="0"/>
      <w:cols w:space="720" w:equalWidth="0">
        <w:col w:w="1020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14F0CAFC-AF97-45DB-8A3D-D08BBBD66135}"/>
    <w:embedItalic r:id="rId2" w:fontKey="{E7DB294C-CAE7-4DBD-9813-886D6B6C54C6}"/>
  </w:font>
  <w:font w:name="Noto Sans Symbols">
    <w:altName w:val="Calibri"/>
    <w:charset w:val="00"/>
    <w:family w:val="auto"/>
    <w:pitch w:val="default"/>
    <w:embedRegular r:id="rId3" w:fontKey="{DB820BFD-9668-4C60-8E23-5F2A6BD92600}"/>
  </w:font>
  <w:font w:name="Calibri">
    <w:panose1 w:val="020F0502020204030204"/>
    <w:charset w:val="CC"/>
    <w:family w:val="swiss"/>
    <w:pitch w:val="variable"/>
    <w:sig w:usb0="E4002EFF" w:usb1="C000247B" w:usb2="00000009" w:usb3="00000000" w:csb0="000001FF" w:csb1="00000000"/>
    <w:embedRegular r:id="rId4" w:fontKey="{0E4CB902-455A-430D-B049-F0957EC55358}"/>
  </w:font>
  <w:font w:name="Cambria">
    <w:panose1 w:val="02040503050406030204"/>
    <w:charset w:val="CC"/>
    <w:family w:val="roman"/>
    <w:pitch w:val="variable"/>
    <w:sig w:usb0="E00006FF" w:usb1="420024FF" w:usb2="02000000" w:usb3="00000000" w:csb0="0000019F" w:csb1="00000000"/>
    <w:embedRegular r:id="rId5" w:fontKey="{AA55B9EC-E0B1-407B-BB4F-12CAF4376A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DD"/>
    <w:rsid w:val="004425DD"/>
    <w:rsid w:val="005475E4"/>
    <w:rsid w:val="00A740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405B"/>
  <w15:docId w15:val="{66E31197-DA0E-48F8-BF41-B4E83028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25708</Words>
  <Characters>14654</Characters>
  <Application>Microsoft Office Word</Application>
  <DocSecurity>0</DocSecurity>
  <Lines>122</Lines>
  <Paragraphs>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HP</cp:lastModifiedBy>
  <cp:revision>3</cp:revision>
  <dcterms:created xsi:type="dcterms:W3CDTF">2025-12-10T15:54:00Z</dcterms:created>
  <dcterms:modified xsi:type="dcterms:W3CDTF">2025-12-10T15:54:00Z</dcterms:modified>
</cp:coreProperties>
</file>