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71D" w:rsidRDefault="00A5371D" w:rsidP="00A5371D">
      <w:pPr>
        <w:spacing w:after="0"/>
        <w:ind w:right="-850" w:hanging="1417"/>
        <w:rPr>
          <w:rFonts w:ascii="Times New Roman" w:hAnsi="Times New Roman"/>
          <w:b/>
          <w:sz w:val="24"/>
          <w:szCs w:val="24"/>
        </w:rPr>
        <w:sectPr w:rsidR="00A5371D" w:rsidSect="00A5371D">
          <w:pgSz w:w="11906" w:h="16838"/>
          <w:pgMar w:top="0" w:right="850" w:bottom="0" w:left="1417" w:header="708" w:footer="708" w:gutter="0"/>
          <w:cols w:space="708"/>
          <w:docGrid w:linePitch="360"/>
        </w:sectPr>
      </w:pPr>
      <w:r>
        <w:rPr>
          <w:noProof/>
          <w:lang w:eastAsia="uk-UA"/>
        </w:rPr>
        <w:drawing>
          <wp:inline distT="0" distB="0" distL="0" distR="0" wp14:anchorId="0A45EE1C" wp14:editId="5FFE156F">
            <wp:extent cx="7439025" cy="10786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41266" cy="10790184"/>
                    </a:xfrm>
                    <a:prstGeom prst="rect">
                      <a:avLst/>
                    </a:prstGeom>
                  </pic:spPr>
                </pic:pic>
              </a:graphicData>
            </a:graphic>
          </wp:inline>
        </w:drawing>
      </w:r>
    </w:p>
    <w:p w:rsidR="00A5371D" w:rsidRDefault="00A5371D" w:rsidP="00A5371D">
      <w:pPr>
        <w:spacing w:after="0" w:line="240" w:lineRule="auto"/>
        <w:ind w:right="-850" w:hanging="1417"/>
        <w:rPr>
          <w:rFonts w:ascii="Times New Roman" w:hAnsi="Times New Roman" w:cs="Times New Roman"/>
          <w:sz w:val="24"/>
          <w:szCs w:val="24"/>
        </w:rPr>
        <w:sectPr w:rsidR="00A5371D" w:rsidSect="00A5371D">
          <w:pgSz w:w="11906" w:h="16838"/>
          <w:pgMar w:top="0" w:right="850" w:bottom="0" w:left="1417" w:header="708" w:footer="708" w:gutter="0"/>
          <w:cols w:space="708"/>
          <w:docGrid w:linePitch="360"/>
        </w:sectPr>
      </w:pPr>
      <w:r>
        <w:rPr>
          <w:noProof/>
          <w:lang w:eastAsia="uk-UA"/>
        </w:rPr>
        <w:lastRenderedPageBreak/>
        <w:drawing>
          <wp:inline distT="0" distB="0" distL="0" distR="0" wp14:anchorId="50DC9240" wp14:editId="1F68B914">
            <wp:extent cx="7515225" cy="108272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17850" cy="10831039"/>
                    </a:xfrm>
                    <a:prstGeom prst="rect">
                      <a:avLst/>
                    </a:prstGeom>
                  </pic:spPr>
                </pic:pic>
              </a:graphicData>
            </a:graphic>
          </wp:inline>
        </w:drawing>
      </w:r>
    </w:p>
    <w:p w:rsidR="00E07E6B" w:rsidRDefault="00E07E6B" w:rsidP="00A035BA">
      <w:pPr>
        <w:spacing w:after="0" w:line="240" w:lineRule="auto"/>
        <w:ind w:left="6720"/>
        <w:rPr>
          <w:rFonts w:ascii="Times New Roman" w:hAnsi="Times New Roman" w:cs="Times New Roman"/>
          <w:sz w:val="24"/>
          <w:szCs w:val="24"/>
        </w:rPr>
      </w:pPr>
    </w:p>
    <w:p w:rsidR="00E67314" w:rsidRPr="00752628" w:rsidRDefault="00E67314" w:rsidP="00B12C38">
      <w:pPr>
        <w:pStyle w:val="a5"/>
        <w:numPr>
          <w:ilvl w:val="0"/>
          <w:numId w:val="1"/>
        </w:numPr>
        <w:spacing w:after="0" w:line="240" w:lineRule="auto"/>
        <w:jc w:val="both"/>
        <w:rPr>
          <w:rFonts w:ascii="Times New Roman" w:hAnsi="Times New Roman" w:cs="Times New Roman"/>
          <w:b/>
          <w:bCs/>
          <w:kern w:val="24"/>
          <w:sz w:val="24"/>
          <w:szCs w:val="24"/>
        </w:rPr>
      </w:pPr>
      <w:bookmarkStart w:id="0" w:name="_GoBack"/>
      <w:bookmarkEnd w:id="0"/>
      <w:r w:rsidRPr="00752628">
        <w:rPr>
          <w:rFonts w:ascii="Times New Roman" w:hAnsi="Times New Roman" w:cs="Times New Roman"/>
          <w:b/>
          <w:bCs/>
          <w:kern w:val="24"/>
          <w:sz w:val="24"/>
          <w:szCs w:val="24"/>
        </w:rPr>
        <w:t>Мета навчальної дисципліни</w:t>
      </w:r>
    </w:p>
    <w:p w:rsidR="00E67314" w:rsidRPr="00752628" w:rsidRDefault="00E67314" w:rsidP="00E67314">
      <w:pPr>
        <w:pStyle w:val="a5"/>
        <w:spacing w:after="0" w:line="240" w:lineRule="auto"/>
        <w:ind w:left="1069"/>
        <w:jc w:val="both"/>
        <w:rPr>
          <w:rFonts w:ascii="Times New Roman" w:hAnsi="Times New Roman" w:cs="Times New Roman"/>
          <w:b/>
          <w:bCs/>
          <w:kern w:val="24"/>
          <w:sz w:val="24"/>
          <w:szCs w:val="24"/>
        </w:rPr>
      </w:pPr>
    </w:p>
    <w:p w:rsidR="00A035BA" w:rsidRPr="00752628" w:rsidRDefault="00F76B7F" w:rsidP="00F76B7F">
      <w:pPr>
        <w:spacing w:after="0" w:line="240" w:lineRule="auto"/>
        <w:ind w:firstLine="709"/>
        <w:jc w:val="both"/>
        <w:rPr>
          <w:rFonts w:ascii="Times New Roman" w:hAnsi="Times New Roman" w:cs="Times New Roman"/>
          <w:bCs/>
          <w:kern w:val="24"/>
          <w:sz w:val="24"/>
          <w:szCs w:val="24"/>
        </w:rPr>
      </w:pPr>
      <w:r w:rsidRPr="00752628">
        <w:rPr>
          <w:rFonts w:ascii="Times New Roman" w:hAnsi="Times New Roman" w:cs="Times New Roman"/>
          <w:sz w:val="24"/>
          <w:szCs w:val="24"/>
        </w:rPr>
        <w:t>Дисципліна «Переговори та прийняття рішень», як вибіркова компонента освітньо-професійної програми «</w:t>
      </w:r>
      <w:r w:rsidR="00E61FC1" w:rsidRPr="00752628">
        <w:rPr>
          <w:rFonts w:ascii="Times New Roman" w:hAnsi="Times New Roman" w:cs="Times New Roman"/>
          <w:bCs/>
          <w:kern w:val="24"/>
          <w:sz w:val="24"/>
          <w:szCs w:val="24"/>
        </w:rPr>
        <w:t>Управління персоналом</w:t>
      </w:r>
      <w:r w:rsidR="00E61FC1" w:rsidRPr="00752628">
        <w:rPr>
          <w:rFonts w:ascii="Times New Roman" w:hAnsi="Times New Roman" w:cs="Times New Roman"/>
          <w:sz w:val="24"/>
          <w:szCs w:val="24"/>
        </w:rPr>
        <w:t>», спрямована на формування в</w:t>
      </w:r>
      <w:r w:rsidRPr="00752628">
        <w:rPr>
          <w:rFonts w:ascii="Times New Roman" w:hAnsi="Times New Roman" w:cs="Times New Roman"/>
          <w:sz w:val="24"/>
          <w:szCs w:val="24"/>
        </w:rPr>
        <w:t xml:space="preserve"> здобувачів продуктивних професійних умінь та їхнє застосування для профілактики і розв’язання конфліктів у професійній діяльності. Крім того, дисципліна має на меті підвищення комунікативних здібностей здобувачів, необхідних для проведення переговорів та прийняття рішень.</w:t>
      </w:r>
    </w:p>
    <w:p w:rsidR="00F76B7F" w:rsidRPr="00752628" w:rsidRDefault="00F76B7F" w:rsidP="00F76B7F">
      <w:pPr>
        <w:spacing w:after="0" w:line="240" w:lineRule="auto"/>
        <w:ind w:firstLine="709"/>
        <w:jc w:val="both"/>
        <w:rPr>
          <w:rFonts w:ascii="Times New Roman" w:hAnsi="Times New Roman" w:cs="Times New Roman"/>
          <w:sz w:val="24"/>
          <w:szCs w:val="24"/>
        </w:rPr>
      </w:pPr>
      <w:r w:rsidRPr="00752628">
        <w:rPr>
          <w:rStyle w:val="ad"/>
          <w:rFonts w:ascii="Times New Roman" w:hAnsi="Times New Roman" w:cs="Times New Roman"/>
          <w:i/>
          <w:sz w:val="24"/>
          <w:szCs w:val="24"/>
        </w:rPr>
        <w:t>Мета навчальної дисципліни</w:t>
      </w:r>
      <w:r w:rsidR="00E61FC1" w:rsidRPr="00752628">
        <w:rPr>
          <w:rFonts w:ascii="Times New Roman" w:hAnsi="Times New Roman" w:cs="Times New Roman"/>
          <w:sz w:val="24"/>
          <w:szCs w:val="24"/>
        </w:rPr>
        <w:t xml:space="preserve"> -</w:t>
      </w:r>
      <w:r w:rsidRPr="00752628">
        <w:rPr>
          <w:rFonts w:ascii="Times New Roman" w:hAnsi="Times New Roman" w:cs="Times New Roman"/>
          <w:sz w:val="24"/>
          <w:szCs w:val="24"/>
        </w:rPr>
        <w:t xml:space="preserve"> ознайомлення здобувачів з базовими поняттями та ключовими аспектами переговорного процесу та прийняття рішень, формування знань про стратегії та тактики ведення переговорів, а також розвиток навичок прийняття зважених рішень в контексті сучасних підходів до міжнародних переговорів.</w:t>
      </w:r>
    </w:p>
    <w:p w:rsidR="00A035BA" w:rsidRPr="00752628" w:rsidRDefault="00A035BA" w:rsidP="00971CF6">
      <w:pPr>
        <w:spacing w:after="0" w:line="240" w:lineRule="auto"/>
        <w:jc w:val="both"/>
        <w:rPr>
          <w:rFonts w:ascii="Times New Roman" w:hAnsi="Times New Roman" w:cs="Times New Roman"/>
          <w:kern w:val="24"/>
          <w:sz w:val="24"/>
          <w:szCs w:val="24"/>
        </w:rPr>
      </w:pPr>
    </w:p>
    <w:p w:rsidR="000B1AB2" w:rsidRPr="00752628" w:rsidRDefault="00C05CC8" w:rsidP="000B1AB2">
      <w:pP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b/>
          <w:bCs/>
          <w:color w:val="000000" w:themeColor="text1"/>
          <w:kern w:val="24"/>
          <w:sz w:val="24"/>
          <w:szCs w:val="24"/>
        </w:rPr>
        <w:t>3</w:t>
      </w:r>
      <w:r w:rsidR="00DE59D4" w:rsidRPr="00752628">
        <w:rPr>
          <w:rFonts w:ascii="Times New Roman" w:hAnsi="Times New Roman" w:cs="Times New Roman"/>
          <w:b/>
          <w:bCs/>
          <w:color w:val="000000" w:themeColor="text1"/>
          <w:kern w:val="24"/>
          <w:sz w:val="24"/>
          <w:szCs w:val="24"/>
        </w:rPr>
        <w:t xml:space="preserve">. </w:t>
      </w:r>
      <w:bookmarkStart w:id="1" w:name="_Hlk52553018"/>
      <w:r w:rsidR="000B1AB2" w:rsidRPr="00752628">
        <w:rPr>
          <w:rFonts w:ascii="Times New Roman" w:hAnsi="Times New Roman" w:cs="Times New Roman"/>
          <w:b/>
          <w:bCs/>
          <w:color w:val="000000" w:themeColor="text1"/>
          <w:kern w:val="24"/>
          <w:sz w:val="24"/>
          <w:szCs w:val="24"/>
        </w:rPr>
        <w:t xml:space="preserve">Результати </w:t>
      </w:r>
      <w:r w:rsidR="000B1AB2" w:rsidRPr="00752628">
        <w:rPr>
          <w:rFonts w:ascii="Times New Roman" w:hAnsi="Times New Roman" w:cs="Times New Roman"/>
          <w:b/>
          <w:bCs/>
          <w:color w:val="000000"/>
          <w:kern w:val="24"/>
          <w:sz w:val="24"/>
          <w:szCs w:val="24"/>
        </w:rPr>
        <w:t>навчання</w:t>
      </w:r>
      <w:r w:rsidR="000B1AB2" w:rsidRPr="00752628">
        <w:rPr>
          <w:rFonts w:ascii="Times New Roman" w:hAnsi="Times New Roman" w:cs="Times New Roman"/>
          <w:b/>
          <w:bCs/>
          <w:color w:val="000000" w:themeColor="text1"/>
          <w:kern w:val="24"/>
          <w:sz w:val="24"/>
          <w:szCs w:val="24"/>
        </w:rPr>
        <w:t xml:space="preserve">. </w:t>
      </w:r>
      <w:r w:rsidR="00E61FC1" w:rsidRPr="00752628">
        <w:rPr>
          <w:rFonts w:ascii="Times New Roman" w:hAnsi="Times New Roman" w:cs="Times New Roman"/>
          <w:sz w:val="24"/>
          <w:szCs w:val="24"/>
        </w:rPr>
        <w:t xml:space="preserve">Відповідно до освітньо-професійної програми підготовки бакалаврів галузі знань </w:t>
      </w:r>
      <w:r w:rsidR="00E61FC1" w:rsidRPr="00752628">
        <w:rPr>
          <w:rStyle w:val="ae"/>
          <w:rFonts w:ascii="Times New Roman" w:hAnsi="Times New Roman" w:cs="Times New Roman"/>
          <w:i w:val="0"/>
          <w:sz w:val="24"/>
          <w:szCs w:val="24"/>
        </w:rPr>
        <w:t>D «Бізнес, адміністрування та право»</w:t>
      </w:r>
      <w:r w:rsidR="00E61FC1" w:rsidRPr="00752628">
        <w:rPr>
          <w:rFonts w:ascii="Times New Roman" w:hAnsi="Times New Roman" w:cs="Times New Roman"/>
          <w:sz w:val="24"/>
          <w:szCs w:val="24"/>
        </w:rPr>
        <w:t xml:space="preserve"> та освітньої програми </w:t>
      </w:r>
      <w:r w:rsidR="00E61FC1" w:rsidRPr="00752628">
        <w:rPr>
          <w:rStyle w:val="ae"/>
          <w:rFonts w:ascii="Times New Roman" w:hAnsi="Times New Roman" w:cs="Times New Roman"/>
          <w:i w:val="0"/>
          <w:sz w:val="24"/>
          <w:szCs w:val="24"/>
        </w:rPr>
        <w:t>«Управління персоналом»</w:t>
      </w:r>
      <w:r w:rsidR="00E61FC1" w:rsidRPr="00752628">
        <w:rPr>
          <w:rFonts w:ascii="Times New Roman" w:hAnsi="Times New Roman" w:cs="Times New Roman"/>
          <w:i/>
          <w:sz w:val="24"/>
          <w:szCs w:val="24"/>
        </w:rPr>
        <w:t xml:space="preserve"> </w:t>
      </w:r>
      <w:r w:rsidR="00E61FC1" w:rsidRPr="00752628">
        <w:rPr>
          <w:rFonts w:ascii="Times New Roman" w:hAnsi="Times New Roman" w:cs="Times New Roman"/>
          <w:sz w:val="24"/>
          <w:szCs w:val="24"/>
        </w:rPr>
        <w:t xml:space="preserve">спеціальності </w:t>
      </w:r>
      <w:r w:rsidR="00E61FC1" w:rsidRPr="00752628">
        <w:rPr>
          <w:rStyle w:val="ae"/>
          <w:rFonts w:ascii="Times New Roman" w:hAnsi="Times New Roman" w:cs="Times New Roman"/>
          <w:i w:val="0"/>
          <w:sz w:val="24"/>
          <w:szCs w:val="24"/>
        </w:rPr>
        <w:t>D3 «Менеджмент»</w:t>
      </w:r>
      <w:r w:rsidR="00E61FC1" w:rsidRPr="00752628">
        <w:rPr>
          <w:rFonts w:ascii="Times New Roman" w:hAnsi="Times New Roman" w:cs="Times New Roman"/>
          <w:i/>
          <w:sz w:val="24"/>
          <w:szCs w:val="24"/>
        </w:rPr>
        <w:t>,</w:t>
      </w:r>
      <w:r w:rsidR="00E61FC1" w:rsidRPr="00752628">
        <w:rPr>
          <w:rFonts w:ascii="Times New Roman" w:hAnsi="Times New Roman" w:cs="Times New Roman"/>
          <w:sz w:val="24"/>
          <w:szCs w:val="24"/>
        </w:rPr>
        <w:t xml:space="preserve"> вивчення дисципліни </w:t>
      </w:r>
      <w:r w:rsidR="00E61FC1" w:rsidRPr="00752628">
        <w:rPr>
          <w:rStyle w:val="ae"/>
          <w:rFonts w:ascii="Times New Roman" w:hAnsi="Times New Roman" w:cs="Times New Roman"/>
          <w:i w:val="0"/>
          <w:sz w:val="24"/>
          <w:szCs w:val="24"/>
        </w:rPr>
        <w:t>«Переговори та прийняття рішень»</w:t>
      </w:r>
      <w:r w:rsidR="00E61FC1" w:rsidRPr="00752628">
        <w:rPr>
          <w:rFonts w:ascii="Times New Roman" w:hAnsi="Times New Roman" w:cs="Times New Roman"/>
          <w:sz w:val="24"/>
          <w:szCs w:val="24"/>
        </w:rPr>
        <w:t xml:space="preserve"> сприяє формуванню таких компетентностей і програмних результатів навчання:</w:t>
      </w:r>
    </w:p>
    <w:p w:rsidR="00E61FC1" w:rsidRPr="00752628" w:rsidRDefault="00E61FC1" w:rsidP="000B1AB2">
      <w:pPr>
        <w:spacing w:after="0" w:line="240" w:lineRule="auto"/>
        <w:ind w:firstLine="709"/>
        <w:jc w:val="both"/>
        <w:rPr>
          <w:rFonts w:ascii="Times New Roman" w:hAnsi="Times New Roman" w:cs="Times New Roman"/>
          <w:b/>
          <w:color w:val="000000" w:themeColor="text1"/>
          <w:kern w:val="24"/>
          <w:sz w:val="24"/>
          <w:szCs w:val="24"/>
        </w:rPr>
      </w:pPr>
    </w:p>
    <w:bookmarkEnd w:id="1"/>
    <w:p w:rsidR="00E61FC1" w:rsidRPr="00752628" w:rsidRDefault="0060084D" w:rsidP="00D47B4F">
      <w:pPr>
        <w:pStyle w:val="a5"/>
        <w:spacing w:after="0" w:line="240" w:lineRule="auto"/>
        <w:ind w:left="0" w:firstLine="709"/>
        <w:jc w:val="both"/>
        <w:rPr>
          <w:rFonts w:ascii="Times New Roman" w:hAnsi="Times New Roman" w:cs="Times New Roman"/>
          <w:sz w:val="24"/>
          <w:szCs w:val="24"/>
        </w:rPr>
      </w:pPr>
      <w:r w:rsidRPr="00752628">
        <w:rPr>
          <w:rFonts w:ascii="Times New Roman" w:hAnsi="Times New Roman" w:cs="Times New Roman"/>
          <w:b/>
          <w:i/>
          <w:color w:val="000000" w:themeColor="text1"/>
          <w:kern w:val="24"/>
          <w:sz w:val="24"/>
          <w:szCs w:val="24"/>
        </w:rPr>
        <w:t>Інтегральна компетентність</w:t>
      </w:r>
      <w:r w:rsidRPr="00752628">
        <w:rPr>
          <w:rFonts w:ascii="Times New Roman" w:hAnsi="Times New Roman" w:cs="Times New Roman"/>
          <w:i/>
          <w:color w:val="000000" w:themeColor="text1"/>
          <w:kern w:val="24"/>
          <w:sz w:val="24"/>
          <w:szCs w:val="24"/>
        </w:rPr>
        <w:t xml:space="preserve">: </w:t>
      </w:r>
      <w:r w:rsidR="00E61FC1" w:rsidRPr="00752628">
        <w:rPr>
          <w:rFonts w:ascii="Times New Roman" w:hAnsi="Times New Roman" w:cs="Times New Roman"/>
          <w:sz w:val="24"/>
          <w:szCs w:val="24"/>
        </w:rPr>
        <w:t>Здатність розв'язувати складні спеціалізовані задачі та практичні проблеми, які характеризуються комплексністю і невизначеністю умов, у сфері менеджменту або у процесі навчання, що передбачає застосування теорій та методів соціальних та поведінкових наук.</w:t>
      </w:r>
    </w:p>
    <w:p w:rsidR="0060084D" w:rsidRPr="00752628" w:rsidRDefault="0060084D" w:rsidP="00D47B4F">
      <w:pPr>
        <w:pStyle w:val="a5"/>
        <w:spacing w:after="0" w:line="240" w:lineRule="auto"/>
        <w:ind w:left="0" w:firstLine="709"/>
        <w:jc w:val="both"/>
        <w:rPr>
          <w:rFonts w:ascii="Times New Roman" w:hAnsi="Times New Roman" w:cs="Times New Roman"/>
          <w:sz w:val="24"/>
          <w:szCs w:val="24"/>
          <w:highlight w:val="yellow"/>
        </w:rPr>
      </w:pPr>
      <w:r w:rsidRPr="00752628">
        <w:rPr>
          <w:rFonts w:ascii="Times New Roman" w:hAnsi="Times New Roman" w:cs="Times New Roman"/>
          <w:b/>
          <w:bCs/>
          <w:i/>
          <w:iCs/>
          <w:color w:val="000000" w:themeColor="text1"/>
          <w:kern w:val="24"/>
          <w:sz w:val="24"/>
          <w:szCs w:val="24"/>
        </w:rPr>
        <w:t>Загальні та фахові компетентності</w:t>
      </w:r>
      <w:r w:rsidRPr="00752628">
        <w:rPr>
          <w:rFonts w:ascii="Times New Roman" w:hAnsi="Times New Roman" w:cs="Times New Roman"/>
          <w:sz w:val="24"/>
          <w:szCs w:val="24"/>
        </w:rPr>
        <w:t xml:space="preserve"> </w:t>
      </w:r>
    </w:p>
    <w:p w:rsidR="00F85510" w:rsidRPr="00752628" w:rsidRDefault="00F85510" w:rsidP="00D47B4F">
      <w:pPr>
        <w:pStyle w:val="a7"/>
        <w:spacing w:after="0"/>
        <w:ind w:firstLine="709"/>
        <w:jc w:val="both"/>
        <w:rPr>
          <w:sz w:val="24"/>
          <w:lang w:val="uk-UA"/>
        </w:rPr>
      </w:pPr>
      <w:r w:rsidRPr="00752628">
        <w:rPr>
          <w:rStyle w:val="ad"/>
          <w:b w:val="0"/>
          <w:sz w:val="24"/>
        </w:rPr>
        <w:t>ЗК3.</w:t>
      </w:r>
      <w:r w:rsidRPr="00752628">
        <w:rPr>
          <w:sz w:val="24"/>
        </w:rPr>
        <w:t xml:space="preserve"> </w:t>
      </w:r>
      <w:proofErr w:type="spellStart"/>
      <w:r w:rsidRPr="00752628">
        <w:rPr>
          <w:sz w:val="24"/>
        </w:rPr>
        <w:t>Здатність</w:t>
      </w:r>
      <w:proofErr w:type="spellEnd"/>
      <w:r w:rsidRPr="00752628">
        <w:rPr>
          <w:sz w:val="24"/>
        </w:rPr>
        <w:t xml:space="preserve"> до абстрактного </w:t>
      </w:r>
      <w:proofErr w:type="spellStart"/>
      <w:r w:rsidRPr="00752628">
        <w:rPr>
          <w:sz w:val="24"/>
        </w:rPr>
        <w:t>мислення</w:t>
      </w:r>
      <w:proofErr w:type="spellEnd"/>
      <w:r w:rsidRPr="00752628">
        <w:rPr>
          <w:sz w:val="24"/>
        </w:rPr>
        <w:t xml:space="preserve">, </w:t>
      </w:r>
      <w:proofErr w:type="spellStart"/>
      <w:r w:rsidRPr="00752628">
        <w:rPr>
          <w:sz w:val="24"/>
        </w:rPr>
        <w:t>аналізу</w:t>
      </w:r>
      <w:proofErr w:type="spellEnd"/>
      <w:r w:rsidRPr="00752628">
        <w:rPr>
          <w:sz w:val="24"/>
        </w:rPr>
        <w:t>, синтезу.</w:t>
      </w:r>
    </w:p>
    <w:p w:rsidR="00D47B4F" w:rsidRPr="00752628" w:rsidRDefault="00D47B4F" w:rsidP="00D47B4F">
      <w:pPr>
        <w:pStyle w:val="a7"/>
        <w:spacing w:after="0"/>
        <w:ind w:firstLine="709"/>
        <w:jc w:val="both"/>
        <w:rPr>
          <w:sz w:val="24"/>
          <w:lang w:val="uk-UA"/>
        </w:rPr>
      </w:pPr>
      <w:r w:rsidRPr="00752628">
        <w:rPr>
          <w:sz w:val="24"/>
        </w:rPr>
        <w:t xml:space="preserve">ЗК4. </w:t>
      </w:r>
      <w:proofErr w:type="spellStart"/>
      <w:r w:rsidR="00E61FC1" w:rsidRPr="00752628">
        <w:rPr>
          <w:sz w:val="24"/>
        </w:rPr>
        <w:t>Здатність</w:t>
      </w:r>
      <w:proofErr w:type="spellEnd"/>
      <w:r w:rsidR="00E61FC1" w:rsidRPr="00752628">
        <w:rPr>
          <w:sz w:val="24"/>
        </w:rPr>
        <w:t xml:space="preserve"> </w:t>
      </w:r>
      <w:proofErr w:type="spellStart"/>
      <w:r w:rsidR="00E61FC1" w:rsidRPr="00752628">
        <w:rPr>
          <w:sz w:val="24"/>
        </w:rPr>
        <w:t>застосовувати</w:t>
      </w:r>
      <w:proofErr w:type="spellEnd"/>
      <w:r w:rsidR="00E61FC1" w:rsidRPr="00752628">
        <w:rPr>
          <w:sz w:val="24"/>
        </w:rPr>
        <w:t xml:space="preserve"> </w:t>
      </w:r>
      <w:proofErr w:type="spellStart"/>
      <w:r w:rsidR="00E61FC1" w:rsidRPr="00752628">
        <w:rPr>
          <w:sz w:val="24"/>
        </w:rPr>
        <w:t>знання</w:t>
      </w:r>
      <w:proofErr w:type="spellEnd"/>
      <w:r w:rsidR="00E61FC1" w:rsidRPr="00752628">
        <w:rPr>
          <w:sz w:val="24"/>
        </w:rPr>
        <w:t xml:space="preserve"> </w:t>
      </w:r>
      <w:r w:rsidR="00E61FC1" w:rsidRPr="00752628">
        <w:rPr>
          <w:sz w:val="24"/>
          <w:lang w:val="uk-UA"/>
        </w:rPr>
        <w:t>в</w:t>
      </w:r>
      <w:r w:rsidRPr="00752628">
        <w:rPr>
          <w:sz w:val="24"/>
        </w:rPr>
        <w:t xml:space="preserve"> </w:t>
      </w:r>
      <w:proofErr w:type="spellStart"/>
      <w:r w:rsidRPr="00752628">
        <w:rPr>
          <w:sz w:val="24"/>
        </w:rPr>
        <w:t>практичних</w:t>
      </w:r>
      <w:proofErr w:type="spellEnd"/>
      <w:r w:rsidRPr="00752628">
        <w:rPr>
          <w:sz w:val="24"/>
        </w:rPr>
        <w:t xml:space="preserve"> </w:t>
      </w:r>
      <w:proofErr w:type="spellStart"/>
      <w:r w:rsidRPr="00752628">
        <w:rPr>
          <w:sz w:val="24"/>
        </w:rPr>
        <w:t>ситуаціях</w:t>
      </w:r>
      <w:proofErr w:type="spellEnd"/>
      <w:r w:rsidRPr="00752628">
        <w:rPr>
          <w:sz w:val="24"/>
        </w:rPr>
        <w:t xml:space="preserve">. </w:t>
      </w:r>
    </w:p>
    <w:p w:rsidR="00E61FC1" w:rsidRPr="00752628" w:rsidRDefault="00E61FC1"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 xml:space="preserve">ЗК11. Здатність до адаптації та дії в новій ситуації. </w:t>
      </w:r>
    </w:p>
    <w:p w:rsidR="0060084D" w:rsidRPr="00752628" w:rsidRDefault="00E61FC1" w:rsidP="00D47B4F">
      <w:pPr>
        <w:pStyle w:val="TableParagraph"/>
        <w:ind w:firstLine="709"/>
        <w:jc w:val="both"/>
        <w:rPr>
          <w:sz w:val="24"/>
          <w:szCs w:val="24"/>
        </w:rPr>
      </w:pPr>
      <w:r w:rsidRPr="00752628">
        <w:rPr>
          <w:sz w:val="24"/>
          <w:szCs w:val="24"/>
        </w:rPr>
        <w:t>ЗК12. Здатність генерувати нові ідеї (креативність).</w:t>
      </w:r>
    </w:p>
    <w:p w:rsidR="00F85510" w:rsidRPr="00752628" w:rsidRDefault="00F85510" w:rsidP="00D47B4F">
      <w:pPr>
        <w:pStyle w:val="TableParagraph"/>
        <w:ind w:firstLine="709"/>
        <w:jc w:val="both"/>
        <w:rPr>
          <w:sz w:val="24"/>
          <w:szCs w:val="24"/>
          <w:highlight w:val="yellow"/>
          <w:lang w:eastAsia="ru-RU" w:bidi="ar-SA"/>
        </w:rPr>
      </w:pPr>
      <w:r w:rsidRPr="00752628">
        <w:rPr>
          <w:rStyle w:val="ad"/>
          <w:b w:val="0"/>
          <w:sz w:val="24"/>
          <w:szCs w:val="24"/>
        </w:rPr>
        <w:t>ЗК13</w:t>
      </w:r>
      <w:r w:rsidRPr="00752628">
        <w:rPr>
          <w:rStyle w:val="ad"/>
          <w:sz w:val="24"/>
          <w:szCs w:val="24"/>
        </w:rPr>
        <w:t>.</w:t>
      </w:r>
      <w:r w:rsidRPr="00752628">
        <w:rPr>
          <w:sz w:val="24"/>
          <w:szCs w:val="24"/>
        </w:rPr>
        <w:t xml:space="preserve"> Цінування та повага різноманітності і мультикультурності.</w:t>
      </w:r>
    </w:p>
    <w:p w:rsidR="00E61FC1" w:rsidRPr="00752628" w:rsidRDefault="00E61FC1" w:rsidP="00D47B4F">
      <w:pPr>
        <w:pStyle w:val="TableParagraph"/>
        <w:ind w:firstLine="709"/>
        <w:jc w:val="both"/>
        <w:rPr>
          <w:b/>
          <w:i/>
          <w:sz w:val="24"/>
          <w:szCs w:val="24"/>
        </w:rPr>
      </w:pPr>
    </w:p>
    <w:p w:rsidR="0060084D" w:rsidRPr="00752628" w:rsidRDefault="0060084D" w:rsidP="00D47B4F">
      <w:pPr>
        <w:pStyle w:val="TableParagraph"/>
        <w:ind w:firstLine="709"/>
        <w:jc w:val="both"/>
        <w:rPr>
          <w:b/>
          <w:i/>
          <w:sz w:val="24"/>
          <w:szCs w:val="24"/>
        </w:rPr>
      </w:pPr>
      <w:r w:rsidRPr="00752628">
        <w:rPr>
          <w:b/>
          <w:i/>
          <w:sz w:val="24"/>
          <w:szCs w:val="24"/>
        </w:rPr>
        <w:t>Спеціальні (фахові) компетентності:</w:t>
      </w:r>
    </w:p>
    <w:p w:rsidR="00F85510" w:rsidRPr="00752628" w:rsidRDefault="00F85510"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Style w:val="ad"/>
          <w:rFonts w:ascii="Times New Roman" w:hAnsi="Times New Roman" w:cs="Times New Roman"/>
          <w:b w:val="0"/>
          <w:sz w:val="24"/>
          <w:szCs w:val="24"/>
        </w:rPr>
        <w:t>СК5.</w:t>
      </w:r>
      <w:r w:rsidRPr="00752628">
        <w:rPr>
          <w:rFonts w:ascii="Times New Roman" w:hAnsi="Times New Roman" w:cs="Times New Roman"/>
          <w:sz w:val="24"/>
          <w:szCs w:val="24"/>
        </w:rPr>
        <w:t xml:space="preserve"> Здатність управляти організацією та її підрозділами через реалізацію функцій менеджменту.</w:t>
      </w:r>
    </w:p>
    <w:p w:rsidR="00D47B4F" w:rsidRPr="00752628" w:rsidRDefault="00E61FC1"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СК7. Здатність обирати та використовувати сучасний інструментарій менеджменту.</w:t>
      </w:r>
    </w:p>
    <w:p w:rsidR="00E61FC1" w:rsidRPr="00752628" w:rsidRDefault="00E61FC1"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СК9. Здатність працювати в команді та налагоджувати міжособистісну взаємодію при вирішенні професійних завдань.</w:t>
      </w:r>
    </w:p>
    <w:p w:rsidR="00E61FC1" w:rsidRPr="00752628" w:rsidRDefault="00E61FC1"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СК11. Здатність створювати та організовувати ефективні комунікації в процесі управління.</w:t>
      </w:r>
    </w:p>
    <w:p w:rsidR="00F85510" w:rsidRPr="00752628" w:rsidRDefault="00F85510"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2628">
        <w:rPr>
          <w:rStyle w:val="ad"/>
          <w:rFonts w:ascii="Times New Roman" w:hAnsi="Times New Roman" w:cs="Times New Roman"/>
          <w:b w:val="0"/>
          <w:sz w:val="24"/>
          <w:szCs w:val="24"/>
        </w:rPr>
        <w:t>СК15.</w:t>
      </w:r>
      <w:r w:rsidRPr="00752628">
        <w:rPr>
          <w:rFonts w:ascii="Times New Roman" w:hAnsi="Times New Roman" w:cs="Times New Roman"/>
          <w:sz w:val="24"/>
          <w:szCs w:val="24"/>
        </w:rPr>
        <w:t xml:space="preserve"> Здатність формувати та демонструвати лідерські якості та поведінкові навички.</w:t>
      </w:r>
    </w:p>
    <w:p w:rsidR="00E61FC1" w:rsidRPr="00752628" w:rsidRDefault="00E61FC1" w:rsidP="00D47B4F">
      <w:pPr>
        <w:pBdr>
          <w:top w:val="nil"/>
          <w:left w:val="nil"/>
          <w:bottom w:val="nil"/>
          <w:right w:val="nil"/>
          <w:between w:val="nil"/>
        </w:pBdr>
        <w:spacing w:after="0" w:line="240" w:lineRule="auto"/>
        <w:ind w:firstLine="709"/>
        <w:jc w:val="both"/>
        <w:rPr>
          <w:rFonts w:ascii="Times New Roman" w:hAnsi="Times New Roman" w:cs="Times New Roman"/>
          <w:sz w:val="24"/>
          <w:szCs w:val="24"/>
        </w:rPr>
      </w:pPr>
    </w:p>
    <w:p w:rsidR="00085519" w:rsidRPr="00752628" w:rsidRDefault="00085519" w:rsidP="00D47B4F">
      <w:pPr>
        <w:spacing w:after="0" w:line="240" w:lineRule="auto"/>
        <w:ind w:firstLine="709"/>
        <w:jc w:val="both"/>
        <w:rPr>
          <w:rFonts w:ascii="Times New Roman" w:eastAsia="Times New Roman" w:hAnsi="Times New Roman" w:cs="Times New Roman"/>
          <w:i/>
          <w:color w:val="000000"/>
          <w:sz w:val="24"/>
          <w:szCs w:val="24"/>
        </w:rPr>
      </w:pPr>
      <w:r w:rsidRPr="00752628">
        <w:rPr>
          <w:rFonts w:ascii="Times New Roman" w:eastAsia="Times New Roman" w:hAnsi="Times New Roman" w:cs="Times New Roman"/>
          <w:b/>
          <w:i/>
          <w:sz w:val="24"/>
          <w:szCs w:val="24"/>
        </w:rPr>
        <w:t>Програмні результати навчання</w:t>
      </w:r>
      <w:r w:rsidRPr="00752628">
        <w:rPr>
          <w:rFonts w:ascii="Times New Roman" w:eastAsia="Times New Roman" w:hAnsi="Times New Roman" w:cs="Times New Roman"/>
          <w:i/>
          <w:color w:val="000000"/>
          <w:sz w:val="24"/>
          <w:szCs w:val="24"/>
        </w:rPr>
        <w:t>:</w:t>
      </w:r>
    </w:p>
    <w:p w:rsidR="00F85510" w:rsidRPr="00752628" w:rsidRDefault="00F85510" w:rsidP="00D47B4F">
      <w:pPr>
        <w:pBdr>
          <w:top w:val="nil"/>
          <w:left w:val="nil"/>
          <w:bottom w:val="nil"/>
          <w:right w:val="nil"/>
          <w:between w:val="nil"/>
        </w:pBdr>
        <w:tabs>
          <w:tab w:val="left" w:pos="440"/>
        </w:tabs>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ПРН 3. Демонструвати знання теорій, методів і функцій менеджменту, сучасних концепцій лідерства. 4. Демонструвати навички виявлення проблем та обґрунтування управлінських рішень.</w:t>
      </w:r>
    </w:p>
    <w:p w:rsidR="00E61FC1" w:rsidRPr="00752628" w:rsidRDefault="00F85510" w:rsidP="00D47B4F">
      <w:pPr>
        <w:pBdr>
          <w:top w:val="nil"/>
          <w:left w:val="nil"/>
          <w:bottom w:val="nil"/>
          <w:right w:val="nil"/>
          <w:between w:val="nil"/>
        </w:pBdr>
        <w:tabs>
          <w:tab w:val="left" w:pos="440"/>
        </w:tabs>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 xml:space="preserve">ПРН </w:t>
      </w:r>
      <w:r w:rsidR="00E61FC1" w:rsidRPr="00752628">
        <w:rPr>
          <w:rFonts w:ascii="Times New Roman" w:hAnsi="Times New Roman" w:cs="Times New Roman"/>
          <w:sz w:val="24"/>
          <w:szCs w:val="24"/>
        </w:rPr>
        <w:t xml:space="preserve">4. Демонструвати навички виявлення проблем та обґрунтування управлінських рішень. </w:t>
      </w:r>
    </w:p>
    <w:p w:rsidR="00E61FC1" w:rsidRPr="00752628" w:rsidRDefault="00F85510" w:rsidP="00D47B4F">
      <w:pPr>
        <w:pBdr>
          <w:top w:val="nil"/>
          <w:left w:val="nil"/>
          <w:bottom w:val="nil"/>
          <w:right w:val="nil"/>
          <w:between w:val="nil"/>
        </w:pBdr>
        <w:tabs>
          <w:tab w:val="left" w:pos="440"/>
        </w:tabs>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8. Застосовувати методи менеджменту для забезпечення ефективності діяльності організації.</w:t>
      </w:r>
    </w:p>
    <w:p w:rsidR="00F85510" w:rsidRPr="00752628" w:rsidRDefault="00F85510" w:rsidP="00D47B4F">
      <w:pPr>
        <w:pBdr>
          <w:top w:val="nil"/>
          <w:left w:val="nil"/>
          <w:bottom w:val="nil"/>
          <w:right w:val="nil"/>
          <w:between w:val="nil"/>
        </w:pBdr>
        <w:tabs>
          <w:tab w:val="left" w:pos="440"/>
        </w:tabs>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sz w:val="24"/>
          <w:szCs w:val="24"/>
        </w:rPr>
        <w:t>14. Ідентифікувати причини стресу, адаптувати себе та членів команди до стресової ситуації, знаходити засоби до її нейтралізації.</w:t>
      </w:r>
    </w:p>
    <w:p w:rsidR="00085519" w:rsidRPr="00752628" w:rsidRDefault="00085519" w:rsidP="00D47B4F">
      <w:pPr>
        <w:spacing w:after="0" w:line="240" w:lineRule="auto"/>
        <w:ind w:firstLine="709"/>
        <w:jc w:val="both"/>
        <w:rPr>
          <w:rFonts w:ascii="Times New Roman" w:eastAsia="Times New Roman" w:hAnsi="Times New Roman" w:cs="Times New Roman"/>
          <w:color w:val="000000"/>
          <w:sz w:val="24"/>
          <w:szCs w:val="24"/>
        </w:rPr>
      </w:pPr>
    </w:p>
    <w:p w:rsidR="003F7A91" w:rsidRPr="00752628" w:rsidRDefault="003F7A91" w:rsidP="00085519">
      <w:pPr>
        <w:spacing w:after="0" w:line="240" w:lineRule="auto"/>
        <w:rPr>
          <w:rFonts w:ascii="Times New Roman" w:eastAsia="Times New Roman" w:hAnsi="Times New Roman" w:cs="Times New Roman"/>
          <w:b/>
          <w:color w:val="000000"/>
          <w:sz w:val="24"/>
          <w:szCs w:val="24"/>
        </w:rPr>
      </w:pPr>
    </w:p>
    <w:p w:rsidR="00F85510" w:rsidRPr="00752628" w:rsidRDefault="00F85510" w:rsidP="00085519">
      <w:pPr>
        <w:spacing w:after="0" w:line="240" w:lineRule="auto"/>
        <w:rPr>
          <w:rFonts w:ascii="Times New Roman" w:eastAsia="Times New Roman" w:hAnsi="Times New Roman" w:cs="Times New Roman"/>
          <w:b/>
          <w:color w:val="000000"/>
          <w:sz w:val="24"/>
          <w:szCs w:val="24"/>
        </w:rPr>
      </w:pPr>
    </w:p>
    <w:p w:rsidR="00F85510" w:rsidRPr="00752628" w:rsidRDefault="00F85510" w:rsidP="00085519">
      <w:pPr>
        <w:spacing w:after="0" w:line="240" w:lineRule="auto"/>
        <w:rPr>
          <w:rFonts w:ascii="Times New Roman" w:eastAsia="Times New Roman" w:hAnsi="Times New Roman" w:cs="Times New Roman"/>
          <w:b/>
          <w:color w:val="000000"/>
          <w:sz w:val="24"/>
          <w:szCs w:val="24"/>
        </w:rPr>
      </w:pPr>
    </w:p>
    <w:p w:rsidR="001F425D" w:rsidRPr="00752628" w:rsidRDefault="001F425D" w:rsidP="00085519">
      <w:pPr>
        <w:spacing w:after="0" w:line="240" w:lineRule="auto"/>
        <w:ind w:firstLine="567"/>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t xml:space="preserve"> Опис навчальної дисципліни</w:t>
      </w:r>
    </w:p>
    <w:p w:rsidR="001F425D" w:rsidRPr="00752628" w:rsidRDefault="001F425D" w:rsidP="001F425D">
      <w:pPr>
        <w:spacing w:after="0" w:line="240" w:lineRule="auto"/>
        <w:ind w:firstLine="567"/>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t>Загальна інформація</w:t>
      </w:r>
    </w:p>
    <w:p w:rsidR="003F7A91" w:rsidRPr="00752628" w:rsidRDefault="003F7A91" w:rsidP="001F425D">
      <w:pPr>
        <w:spacing w:after="0" w:line="240" w:lineRule="auto"/>
        <w:ind w:firstLine="709"/>
        <w:jc w:val="center"/>
        <w:rPr>
          <w:rFonts w:ascii="Times New Roman" w:eastAsia="Times New Roman" w:hAnsi="Times New Roman" w:cs="Times New Roman"/>
          <w:b/>
          <w:color w:val="000000"/>
          <w:sz w:val="24"/>
          <w:szCs w:val="24"/>
          <w:lang w:val="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134"/>
      </w:tblGrid>
      <w:tr w:rsidR="001F425D" w:rsidRPr="00752628" w:rsidTr="001F425D">
        <w:tc>
          <w:tcPr>
            <w:tcW w:w="1271" w:type="dxa"/>
            <w:vMerge w:val="restart"/>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bookmarkStart w:id="2" w:name="_heading=h.2et92p0" w:colFirst="0" w:colLast="0"/>
            <w:bookmarkEnd w:id="2"/>
            <w:r w:rsidRPr="00752628">
              <w:rPr>
                <w:rFonts w:ascii="Times New Roman" w:eastAsia="Times New Roman" w:hAnsi="Times New Roman" w:cs="Times New Roman"/>
                <w:sz w:val="24"/>
                <w:szCs w:val="24"/>
              </w:rPr>
              <w:t>Форма навчання</w:t>
            </w:r>
          </w:p>
        </w:tc>
        <w:tc>
          <w:tcPr>
            <w:tcW w:w="875" w:type="dxa"/>
            <w:vMerge w:val="restart"/>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 xml:space="preserve">Рік </w:t>
            </w:r>
            <w:proofErr w:type="spellStart"/>
            <w:r w:rsidRPr="00752628">
              <w:rPr>
                <w:rFonts w:ascii="Times New Roman" w:eastAsia="Times New Roman" w:hAnsi="Times New Roman" w:cs="Times New Roman"/>
                <w:sz w:val="24"/>
                <w:szCs w:val="24"/>
              </w:rPr>
              <w:t>підго-товки</w:t>
            </w:r>
            <w:proofErr w:type="spellEnd"/>
          </w:p>
        </w:tc>
        <w:tc>
          <w:tcPr>
            <w:tcW w:w="1163" w:type="dxa"/>
            <w:vMerge w:val="restart"/>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Семестр</w:t>
            </w:r>
          </w:p>
        </w:tc>
        <w:tc>
          <w:tcPr>
            <w:tcW w:w="1931" w:type="dxa"/>
            <w:gridSpan w:val="3"/>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Кількість</w:t>
            </w:r>
          </w:p>
        </w:tc>
        <w:tc>
          <w:tcPr>
            <w:tcW w:w="3402" w:type="dxa"/>
            <w:gridSpan w:val="6"/>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Кількість годин</w:t>
            </w:r>
          </w:p>
        </w:tc>
        <w:tc>
          <w:tcPr>
            <w:tcW w:w="1134" w:type="dxa"/>
            <w:vMerge w:val="restart"/>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Вид підсумкового контролю</w:t>
            </w:r>
          </w:p>
        </w:tc>
      </w:tr>
      <w:tr w:rsidR="001F425D" w:rsidRPr="00752628" w:rsidTr="001F425D">
        <w:trPr>
          <w:cantSplit/>
          <w:trHeight w:val="1575"/>
        </w:trPr>
        <w:tc>
          <w:tcPr>
            <w:tcW w:w="1271" w:type="dxa"/>
            <w:vMerge/>
            <w:shd w:val="clear" w:color="auto" w:fill="auto"/>
            <w:vAlign w:val="center"/>
          </w:tcPr>
          <w:p w:rsidR="001F425D" w:rsidRPr="00752628" w:rsidRDefault="001F425D" w:rsidP="0055662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75" w:type="dxa"/>
            <w:vMerge/>
            <w:shd w:val="clear" w:color="auto" w:fill="auto"/>
            <w:vAlign w:val="center"/>
          </w:tcPr>
          <w:p w:rsidR="001F425D" w:rsidRPr="00752628" w:rsidRDefault="001F425D" w:rsidP="0055662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3" w:type="dxa"/>
            <w:vMerge/>
            <w:shd w:val="clear" w:color="auto" w:fill="auto"/>
            <w:vAlign w:val="center"/>
          </w:tcPr>
          <w:p w:rsidR="001F425D" w:rsidRPr="00752628" w:rsidRDefault="001F425D" w:rsidP="0055662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50"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кредитів</w:t>
            </w:r>
          </w:p>
        </w:tc>
        <w:tc>
          <w:tcPr>
            <w:tcW w:w="639" w:type="dxa"/>
            <w:textDirection w:val="btL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годин</w:t>
            </w:r>
          </w:p>
        </w:tc>
        <w:tc>
          <w:tcPr>
            <w:tcW w:w="742"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змістових модулів</w:t>
            </w:r>
          </w:p>
        </w:tc>
        <w:tc>
          <w:tcPr>
            <w:tcW w:w="477"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лекції</w:t>
            </w:r>
          </w:p>
        </w:tc>
        <w:tc>
          <w:tcPr>
            <w:tcW w:w="546"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практичні</w:t>
            </w:r>
          </w:p>
        </w:tc>
        <w:tc>
          <w:tcPr>
            <w:tcW w:w="474"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семінарські</w:t>
            </w:r>
          </w:p>
        </w:tc>
        <w:tc>
          <w:tcPr>
            <w:tcW w:w="402"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лабораторні</w:t>
            </w:r>
          </w:p>
        </w:tc>
        <w:tc>
          <w:tcPr>
            <w:tcW w:w="756"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самостійна робота</w:t>
            </w:r>
          </w:p>
        </w:tc>
        <w:tc>
          <w:tcPr>
            <w:tcW w:w="747" w:type="dxa"/>
            <w:shd w:val="clear" w:color="auto" w:fill="auto"/>
            <w:textDirection w:val="btLr"/>
            <w:vAlign w:val="center"/>
          </w:tcPr>
          <w:p w:rsidR="001F425D" w:rsidRPr="00752628"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індивідуальні завдання</w:t>
            </w:r>
          </w:p>
        </w:tc>
        <w:tc>
          <w:tcPr>
            <w:tcW w:w="1134" w:type="dxa"/>
            <w:vMerge/>
            <w:shd w:val="clear" w:color="auto" w:fill="auto"/>
            <w:vAlign w:val="center"/>
          </w:tcPr>
          <w:p w:rsidR="001F425D" w:rsidRPr="00752628" w:rsidRDefault="001F425D" w:rsidP="0055662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F425D" w:rsidRPr="00752628" w:rsidTr="001F425D">
        <w:tc>
          <w:tcPr>
            <w:tcW w:w="1271" w:type="dxa"/>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денна</w:t>
            </w:r>
          </w:p>
        </w:tc>
        <w:tc>
          <w:tcPr>
            <w:tcW w:w="875" w:type="dxa"/>
            <w:shd w:val="clear" w:color="auto" w:fill="auto"/>
            <w:vAlign w:val="center"/>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rPr>
              <w:t>І</w:t>
            </w:r>
          </w:p>
        </w:tc>
        <w:tc>
          <w:tcPr>
            <w:tcW w:w="1163" w:type="dxa"/>
            <w:shd w:val="clear" w:color="auto" w:fill="auto"/>
            <w:vAlign w:val="center"/>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II</w:t>
            </w:r>
          </w:p>
        </w:tc>
        <w:tc>
          <w:tcPr>
            <w:tcW w:w="550"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w:t>
            </w:r>
          </w:p>
        </w:tc>
        <w:tc>
          <w:tcPr>
            <w:tcW w:w="639" w:type="dxa"/>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90</w:t>
            </w:r>
          </w:p>
        </w:tc>
        <w:tc>
          <w:tcPr>
            <w:tcW w:w="742" w:type="dxa"/>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2</w:t>
            </w:r>
          </w:p>
        </w:tc>
        <w:tc>
          <w:tcPr>
            <w:tcW w:w="477"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30</w:t>
            </w:r>
          </w:p>
        </w:tc>
        <w:tc>
          <w:tcPr>
            <w:tcW w:w="546"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1</w:t>
            </w:r>
            <w:r w:rsidR="00F85510" w:rsidRPr="00752628">
              <w:rPr>
                <w:rFonts w:ascii="Times New Roman" w:eastAsia="Times New Roman" w:hAnsi="Times New Roman" w:cs="Times New Roman"/>
                <w:sz w:val="24"/>
                <w:szCs w:val="24"/>
              </w:rPr>
              <w:t>6</w:t>
            </w:r>
          </w:p>
        </w:tc>
        <w:tc>
          <w:tcPr>
            <w:tcW w:w="474"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402"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756"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4</w:t>
            </w:r>
            <w:r w:rsidR="00F85510" w:rsidRPr="00752628">
              <w:rPr>
                <w:rFonts w:ascii="Times New Roman" w:eastAsia="Times New Roman" w:hAnsi="Times New Roman" w:cs="Times New Roman"/>
                <w:sz w:val="24"/>
                <w:szCs w:val="24"/>
              </w:rPr>
              <w:t>4</w:t>
            </w:r>
          </w:p>
        </w:tc>
        <w:tc>
          <w:tcPr>
            <w:tcW w:w="747"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1134"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залік</w:t>
            </w:r>
          </w:p>
        </w:tc>
      </w:tr>
      <w:tr w:rsidR="001F425D" w:rsidRPr="00752628" w:rsidTr="001F425D">
        <w:tc>
          <w:tcPr>
            <w:tcW w:w="1271" w:type="dxa"/>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заочна</w:t>
            </w:r>
          </w:p>
        </w:tc>
        <w:tc>
          <w:tcPr>
            <w:tcW w:w="875" w:type="dxa"/>
            <w:shd w:val="clear" w:color="auto" w:fill="auto"/>
            <w:vAlign w:val="center"/>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rPr>
              <w:t>І</w:t>
            </w:r>
          </w:p>
        </w:tc>
        <w:tc>
          <w:tcPr>
            <w:tcW w:w="1163" w:type="dxa"/>
            <w:shd w:val="clear" w:color="auto" w:fill="auto"/>
            <w:vAlign w:val="center"/>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II</w:t>
            </w:r>
          </w:p>
        </w:tc>
        <w:tc>
          <w:tcPr>
            <w:tcW w:w="550"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w:t>
            </w:r>
          </w:p>
        </w:tc>
        <w:tc>
          <w:tcPr>
            <w:tcW w:w="639" w:type="dxa"/>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90</w:t>
            </w:r>
          </w:p>
        </w:tc>
        <w:tc>
          <w:tcPr>
            <w:tcW w:w="742" w:type="dxa"/>
            <w:shd w:val="clear" w:color="auto" w:fill="auto"/>
            <w:vAlign w:val="center"/>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2</w:t>
            </w:r>
          </w:p>
        </w:tc>
        <w:tc>
          <w:tcPr>
            <w:tcW w:w="477" w:type="dxa"/>
            <w:shd w:val="clear" w:color="auto" w:fill="auto"/>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6</w:t>
            </w:r>
          </w:p>
        </w:tc>
        <w:tc>
          <w:tcPr>
            <w:tcW w:w="546" w:type="dxa"/>
            <w:shd w:val="clear" w:color="auto" w:fill="auto"/>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2</w:t>
            </w:r>
          </w:p>
        </w:tc>
        <w:tc>
          <w:tcPr>
            <w:tcW w:w="474"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402"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756" w:type="dxa"/>
            <w:shd w:val="clear" w:color="auto" w:fill="auto"/>
          </w:tcPr>
          <w:p w:rsidR="001F425D" w:rsidRPr="00752628" w:rsidRDefault="003F7A91" w:rsidP="0055662B">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82</w:t>
            </w:r>
          </w:p>
        </w:tc>
        <w:tc>
          <w:tcPr>
            <w:tcW w:w="747"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1134" w:type="dxa"/>
            <w:shd w:val="clear" w:color="auto" w:fill="auto"/>
          </w:tcPr>
          <w:p w:rsidR="001F425D" w:rsidRPr="00752628" w:rsidRDefault="001F425D" w:rsidP="0055662B">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залік</w:t>
            </w:r>
          </w:p>
        </w:tc>
      </w:tr>
    </w:tbl>
    <w:p w:rsidR="001F425D" w:rsidRPr="00752628" w:rsidRDefault="001F425D" w:rsidP="001F425D">
      <w:pPr>
        <w:spacing w:after="0" w:line="240" w:lineRule="auto"/>
        <w:rPr>
          <w:rFonts w:ascii="Times New Roman" w:eastAsia="Times New Roman" w:hAnsi="Times New Roman" w:cs="Times New Roman"/>
          <w:sz w:val="24"/>
          <w:szCs w:val="24"/>
        </w:rPr>
      </w:pPr>
    </w:p>
    <w:p w:rsidR="001F425D" w:rsidRPr="00752628" w:rsidRDefault="0071625A" w:rsidP="00085519">
      <w:pPr>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t xml:space="preserve">Структура змісту </w:t>
      </w:r>
      <w:r w:rsidR="001F425D" w:rsidRPr="00752628">
        <w:rPr>
          <w:rFonts w:ascii="Times New Roman" w:eastAsia="Times New Roman" w:hAnsi="Times New Roman" w:cs="Times New Roman"/>
          <w:b/>
          <w:color w:val="000000"/>
          <w:sz w:val="24"/>
          <w:szCs w:val="24"/>
        </w:rPr>
        <w:t>навчальної дисципліни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725"/>
        <w:gridCol w:w="443"/>
        <w:gridCol w:w="534"/>
        <w:gridCol w:w="546"/>
        <w:gridCol w:w="514"/>
        <w:gridCol w:w="545"/>
        <w:gridCol w:w="725"/>
        <w:gridCol w:w="463"/>
        <w:gridCol w:w="512"/>
        <w:gridCol w:w="546"/>
        <w:gridCol w:w="514"/>
        <w:gridCol w:w="652"/>
      </w:tblGrid>
      <w:tr w:rsidR="001F425D" w:rsidRPr="00752628" w:rsidTr="00752628">
        <w:trPr>
          <w:cantSplit/>
          <w:trHeight w:val="273"/>
        </w:trPr>
        <w:tc>
          <w:tcPr>
            <w:tcW w:w="3136" w:type="dxa"/>
            <w:vMerge w:val="restart"/>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Назви змістових модулів і тем</w:t>
            </w:r>
          </w:p>
        </w:tc>
        <w:tc>
          <w:tcPr>
            <w:tcW w:w="6719" w:type="dxa"/>
            <w:gridSpan w:val="12"/>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Кількість годин</w:t>
            </w:r>
          </w:p>
        </w:tc>
      </w:tr>
      <w:tr w:rsidR="001F425D" w:rsidRPr="00752628" w:rsidTr="00752628">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widowControl w:val="0"/>
              <w:pBdr>
                <w:top w:val="nil"/>
                <w:left w:val="nil"/>
                <w:bottom w:val="nil"/>
                <w:right w:val="nil"/>
                <w:between w:val="nil"/>
              </w:pBdr>
              <w:spacing w:after="0"/>
              <w:rPr>
                <w:rFonts w:ascii="Times New Roman" w:eastAsia="Times New Roman" w:hAnsi="Times New Roman" w:cs="Times New Roman"/>
              </w:rPr>
            </w:pPr>
          </w:p>
        </w:tc>
        <w:tc>
          <w:tcPr>
            <w:tcW w:w="3307" w:type="dxa"/>
            <w:gridSpan w:val="6"/>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денна форма</w:t>
            </w:r>
          </w:p>
        </w:tc>
        <w:tc>
          <w:tcPr>
            <w:tcW w:w="3412" w:type="dxa"/>
            <w:gridSpan w:val="6"/>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заочна форма</w:t>
            </w:r>
          </w:p>
        </w:tc>
      </w:tr>
      <w:tr w:rsidR="001F425D" w:rsidRPr="00752628" w:rsidTr="00752628">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widowControl w:val="0"/>
              <w:pBdr>
                <w:top w:val="nil"/>
                <w:left w:val="nil"/>
                <w:bottom w:val="nil"/>
                <w:right w:val="nil"/>
                <w:between w:val="nil"/>
              </w:pBdr>
              <w:spacing w:after="0"/>
              <w:rPr>
                <w:rFonts w:ascii="Times New Roman" w:eastAsia="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усьо</w:t>
            </w:r>
            <w:proofErr w:type="spellEnd"/>
            <w:r w:rsidRPr="00821C5D">
              <w:rPr>
                <w:rFonts w:ascii="Times New Roman" w:eastAsia="Times New Roman" w:hAnsi="Times New Roman" w:cs="Times New Roman"/>
              </w:rPr>
              <w:t>-го</w:t>
            </w:r>
          </w:p>
        </w:tc>
        <w:tc>
          <w:tcPr>
            <w:tcW w:w="2582" w:type="dxa"/>
            <w:gridSpan w:val="5"/>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у тому числі</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усьо</w:t>
            </w:r>
            <w:proofErr w:type="spellEnd"/>
            <w:r w:rsidRPr="00821C5D">
              <w:rPr>
                <w:rFonts w:ascii="Times New Roman" w:eastAsia="Times New Roman" w:hAnsi="Times New Roman" w:cs="Times New Roman"/>
              </w:rPr>
              <w:t>-го</w:t>
            </w:r>
          </w:p>
        </w:tc>
        <w:tc>
          <w:tcPr>
            <w:tcW w:w="2687" w:type="dxa"/>
            <w:gridSpan w:val="5"/>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у тому числі</w:t>
            </w:r>
          </w:p>
        </w:tc>
      </w:tr>
      <w:tr w:rsidR="001F425D" w:rsidRPr="00752628" w:rsidTr="00752628">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widowControl w:val="0"/>
              <w:pBdr>
                <w:top w:val="nil"/>
                <w:left w:val="nil"/>
                <w:bottom w:val="nil"/>
                <w:right w:val="nil"/>
                <w:between w:val="nil"/>
              </w:pBdr>
              <w:spacing w:after="0"/>
              <w:rPr>
                <w:rFonts w:ascii="Times New Roman" w:eastAsia="Times New Roman" w:hAnsi="Times New Roman" w:cs="Times New Roman"/>
              </w:rPr>
            </w:pPr>
          </w:p>
        </w:tc>
        <w:tc>
          <w:tcPr>
            <w:tcW w:w="725" w:type="dxa"/>
            <w:vMerge/>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widowControl w:val="0"/>
              <w:pBdr>
                <w:top w:val="nil"/>
                <w:left w:val="nil"/>
                <w:bottom w:val="nil"/>
                <w:right w:val="nil"/>
                <w:between w:val="nil"/>
              </w:pBdr>
              <w:spacing w:after="0"/>
              <w:rPr>
                <w:rFonts w:ascii="Times New Roman" w:eastAsia="Times New Roman" w:hAnsi="Times New Roman" w:cs="Times New Roman"/>
              </w:rPr>
            </w:pP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л</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п</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лаб</w:t>
            </w:r>
            <w:proofErr w:type="spellEnd"/>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інд</w:t>
            </w:r>
            <w:proofErr w:type="spellEnd"/>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с.р</w:t>
            </w:r>
            <w:proofErr w:type="spellEnd"/>
            <w:r w:rsidRPr="00821C5D">
              <w:rPr>
                <w:rFonts w:ascii="Times New Roman" w:eastAsia="Times New Roman" w:hAnsi="Times New Roman" w:cs="Times New Roman"/>
              </w:rPr>
              <w:t>.</w:t>
            </w:r>
          </w:p>
        </w:tc>
        <w:tc>
          <w:tcPr>
            <w:tcW w:w="725" w:type="dxa"/>
            <w:vMerge/>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widowControl w:val="0"/>
              <w:pBdr>
                <w:top w:val="nil"/>
                <w:left w:val="nil"/>
                <w:bottom w:val="nil"/>
                <w:right w:val="nil"/>
                <w:between w:val="nil"/>
              </w:pBdr>
              <w:spacing w:after="0"/>
              <w:rPr>
                <w:rFonts w:ascii="Times New Roman" w:eastAsia="Times New Roman" w:hAnsi="Times New Roman" w:cs="Times New Roman"/>
              </w:rPr>
            </w:pP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л</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п</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лаб</w:t>
            </w:r>
            <w:proofErr w:type="spellEnd"/>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інд</w:t>
            </w:r>
            <w:proofErr w:type="spellEnd"/>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с.р</w:t>
            </w:r>
            <w:proofErr w:type="spellEnd"/>
            <w:r w:rsidRPr="00821C5D">
              <w:rPr>
                <w:rFonts w:ascii="Times New Roman" w:eastAsia="Times New Roman" w:hAnsi="Times New Roman" w:cs="Times New Roman"/>
              </w:rPr>
              <w:t>.</w:t>
            </w:r>
          </w:p>
        </w:tc>
      </w:tr>
      <w:tr w:rsidR="001F425D" w:rsidRPr="00752628" w:rsidTr="00752628">
        <w:trPr>
          <w:cantSplit/>
          <w:trHeight w:val="273"/>
        </w:trPr>
        <w:tc>
          <w:tcPr>
            <w:tcW w:w="9854" w:type="dxa"/>
            <w:gridSpan w:val="13"/>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Змістовий модуль 1.</w:t>
            </w:r>
            <w:r w:rsidR="007754D1" w:rsidRPr="00821C5D">
              <w:rPr>
                <w:rFonts w:ascii="Times New Roman" w:eastAsia="Times New Roman" w:hAnsi="Times New Roman" w:cs="Times New Roman"/>
                <w:b/>
                <w:lang w:val="ru-RU"/>
              </w:rPr>
              <w:t xml:space="preserve"> </w:t>
            </w:r>
            <w:proofErr w:type="spellStart"/>
            <w:r w:rsidR="007754D1" w:rsidRPr="00821C5D">
              <w:rPr>
                <w:rFonts w:ascii="Times New Roman" w:eastAsia="Times New Roman" w:hAnsi="Times New Roman" w:cs="Times New Roman"/>
                <w:b/>
                <w:lang w:val="ru-RU"/>
              </w:rPr>
              <w:t>Зміст</w:t>
            </w:r>
            <w:proofErr w:type="spellEnd"/>
            <w:r w:rsidRPr="00821C5D">
              <w:rPr>
                <w:rFonts w:ascii="Times New Roman" w:eastAsia="Times New Roman" w:hAnsi="Times New Roman" w:cs="Times New Roman"/>
                <w:b/>
              </w:rPr>
              <w:t xml:space="preserve"> </w:t>
            </w:r>
            <w:r w:rsidR="007754D1" w:rsidRPr="00821C5D">
              <w:rPr>
                <w:rFonts w:ascii="Times New Roman" w:hAnsi="Times New Roman" w:cs="Times New Roman"/>
                <w:b/>
              </w:rPr>
              <w:t>переговорів</w:t>
            </w:r>
            <w:r w:rsidR="007754D1" w:rsidRPr="00821C5D">
              <w:rPr>
                <w:rFonts w:ascii="Times New Roman" w:hAnsi="Times New Roman" w:cs="Times New Roman"/>
                <w:b/>
                <w:spacing w:val="-5"/>
              </w:rPr>
              <w:t xml:space="preserve"> </w:t>
            </w:r>
            <w:r w:rsidR="007754D1" w:rsidRPr="00821C5D">
              <w:rPr>
                <w:rFonts w:ascii="Times New Roman" w:hAnsi="Times New Roman" w:cs="Times New Roman"/>
                <w:b/>
              </w:rPr>
              <w:t>та</w:t>
            </w:r>
            <w:r w:rsidR="007754D1" w:rsidRPr="00821C5D">
              <w:rPr>
                <w:rFonts w:ascii="Times New Roman" w:hAnsi="Times New Roman" w:cs="Times New Roman"/>
                <w:b/>
                <w:spacing w:val="-4"/>
              </w:rPr>
              <w:t xml:space="preserve"> </w:t>
            </w:r>
            <w:r w:rsidR="007754D1" w:rsidRPr="00821C5D">
              <w:rPr>
                <w:rFonts w:ascii="Times New Roman" w:hAnsi="Times New Roman" w:cs="Times New Roman"/>
                <w:b/>
              </w:rPr>
              <w:t>прийняття</w:t>
            </w:r>
            <w:r w:rsidR="007754D1" w:rsidRPr="00821C5D">
              <w:rPr>
                <w:rFonts w:ascii="Times New Roman" w:hAnsi="Times New Roman" w:cs="Times New Roman"/>
                <w:b/>
                <w:spacing w:val="-5"/>
              </w:rPr>
              <w:t xml:space="preserve"> </w:t>
            </w:r>
            <w:r w:rsidR="007754D1" w:rsidRPr="00821C5D">
              <w:rPr>
                <w:rFonts w:ascii="Times New Roman" w:hAnsi="Times New Roman" w:cs="Times New Roman"/>
                <w:b/>
              </w:rPr>
              <w:t>рішень</w:t>
            </w:r>
          </w:p>
        </w:tc>
      </w:tr>
      <w:tr w:rsidR="001F425D" w:rsidRPr="00752628" w:rsidTr="00752628">
        <w:trPr>
          <w:trHeight w:val="835"/>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1. </w:t>
            </w:r>
            <w:r w:rsidR="003F7A91" w:rsidRPr="00821C5D">
              <w:rPr>
                <w:rFonts w:ascii="Times New Roman" w:hAnsi="Times New Roman" w:cs="Times New Roman"/>
              </w:rPr>
              <w:t>Загальна характеристика переговорів та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7</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835"/>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2. </w:t>
            </w:r>
            <w:r w:rsidR="003F7A91" w:rsidRPr="00821C5D">
              <w:rPr>
                <w:rFonts w:ascii="Times New Roman" w:hAnsi="Times New Roman" w:cs="Times New Roman"/>
              </w:rPr>
              <w:t>Принципи, методи і механізми переговорного процесу</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835"/>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color w:val="000000"/>
              </w:rPr>
              <w:t xml:space="preserve">Тема 3. </w:t>
            </w:r>
            <w:r w:rsidR="003F7A91" w:rsidRPr="00821C5D">
              <w:rPr>
                <w:rFonts w:ascii="Times New Roman" w:hAnsi="Times New Roman" w:cs="Times New Roman"/>
                <w:color w:val="000000"/>
              </w:rPr>
              <w:t>Зміст комплексної підготовки до процесу переговорів</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r>
      <w:tr w:rsidR="001F425D" w:rsidRPr="00752628" w:rsidTr="00752628">
        <w:trPr>
          <w:trHeight w:val="273"/>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spacing w:after="0" w:line="240" w:lineRule="auto"/>
              <w:ind w:firstLine="29"/>
              <w:rPr>
                <w:rFonts w:ascii="Times New Roman" w:eastAsia="Times New Roman" w:hAnsi="Times New Roman" w:cs="Times New Roman"/>
                <w:color w:val="000000"/>
              </w:rPr>
            </w:pPr>
            <w:r w:rsidRPr="00821C5D">
              <w:rPr>
                <w:rFonts w:ascii="Times New Roman" w:eastAsia="Times New Roman" w:hAnsi="Times New Roman" w:cs="Times New Roman"/>
                <w:color w:val="000000"/>
              </w:rPr>
              <w:t xml:space="preserve">Тема 4. </w:t>
            </w:r>
            <w:r w:rsidR="003F7A91" w:rsidRPr="00821C5D">
              <w:rPr>
                <w:rFonts w:ascii="Times New Roman" w:hAnsi="Times New Roman" w:cs="Times New Roman"/>
                <w:color w:val="000000"/>
              </w:rPr>
              <w:t>Процес переговорів</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1108"/>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widowControl w:val="0"/>
              <w:tabs>
                <w:tab w:val="left" w:pos="279"/>
              </w:tabs>
              <w:spacing w:after="0" w:line="240" w:lineRule="auto"/>
              <w:ind w:firstLine="29"/>
              <w:rPr>
                <w:rFonts w:ascii="Times New Roman" w:eastAsia="Times New Roman" w:hAnsi="Times New Roman" w:cs="Times New Roman"/>
                <w:color w:val="000000"/>
              </w:rPr>
            </w:pPr>
            <w:r w:rsidRPr="00821C5D">
              <w:rPr>
                <w:rFonts w:ascii="Times New Roman" w:eastAsia="Times New Roman" w:hAnsi="Times New Roman" w:cs="Times New Roman"/>
                <w:color w:val="000000"/>
              </w:rPr>
              <w:t xml:space="preserve">Тема 5. </w:t>
            </w:r>
            <w:r w:rsidR="003F7A91" w:rsidRPr="00821C5D">
              <w:rPr>
                <w:rFonts w:ascii="Times New Roman" w:hAnsi="Times New Roman" w:cs="Times New Roman"/>
                <w:color w:val="000000"/>
              </w:rPr>
              <w:t>Психологічні особливості проведення переговорів та шляхи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547"/>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ind w:firstLine="29"/>
              <w:jc w:val="both"/>
              <w:rPr>
                <w:rFonts w:ascii="Times New Roman" w:eastAsia="Times New Roman" w:hAnsi="Times New Roman" w:cs="Times New Roman"/>
              </w:rPr>
            </w:pPr>
            <w:r w:rsidRPr="00821C5D">
              <w:rPr>
                <w:rFonts w:ascii="Times New Roman" w:eastAsia="Times New Roman" w:hAnsi="Times New Roman" w:cs="Times New Roman"/>
              </w:rPr>
              <w:t>Разом за змістовим модулем 1</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15</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22</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41</w:t>
            </w:r>
          </w:p>
        </w:tc>
      </w:tr>
      <w:tr w:rsidR="001F425D" w:rsidRPr="00752628" w:rsidTr="00752628">
        <w:trPr>
          <w:cantSplit/>
          <w:trHeight w:val="273"/>
        </w:trPr>
        <w:tc>
          <w:tcPr>
            <w:tcW w:w="9854" w:type="dxa"/>
            <w:gridSpan w:val="13"/>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55662B">
            <w:pPr>
              <w:spacing w:after="0" w:line="240" w:lineRule="auto"/>
              <w:ind w:firstLine="29"/>
              <w:jc w:val="center"/>
              <w:rPr>
                <w:rFonts w:ascii="Times New Roman" w:eastAsia="Times New Roman" w:hAnsi="Times New Roman" w:cs="Times New Roman"/>
                <w:b/>
              </w:rPr>
            </w:pPr>
            <w:r w:rsidRPr="00821C5D">
              <w:rPr>
                <w:rFonts w:ascii="Times New Roman" w:eastAsia="Times New Roman" w:hAnsi="Times New Roman" w:cs="Times New Roman"/>
                <w:b/>
              </w:rPr>
              <w:t xml:space="preserve">Змістовий модуль 2. </w:t>
            </w:r>
            <w:r w:rsidR="007754D1" w:rsidRPr="00821C5D">
              <w:rPr>
                <w:rFonts w:ascii="Times New Roman" w:hAnsi="Times New Roman" w:cs="Times New Roman"/>
                <w:b/>
              </w:rPr>
              <w:t>Прогнозування та</w:t>
            </w:r>
            <w:r w:rsidR="007754D1" w:rsidRPr="00821C5D">
              <w:rPr>
                <w:rFonts w:ascii="Times New Roman" w:hAnsi="Times New Roman" w:cs="Times New Roman"/>
                <w:b/>
                <w:spacing w:val="-3"/>
              </w:rPr>
              <w:t xml:space="preserve"> </w:t>
            </w:r>
            <w:r w:rsidR="007754D1" w:rsidRPr="00821C5D">
              <w:rPr>
                <w:rFonts w:ascii="Times New Roman" w:hAnsi="Times New Roman" w:cs="Times New Roman"/>
                <w:b/>
              </w:rPr>
              <w:t>контроль</w:t>
            </w:r>
            <w:r w:rsidR="007754D1" w:rsidRPr="00821C5D">
              <w:rPr>
                <w:rFonts w:ascii="Times New Roman" w:hAnsi="Times New Roman" w:cs="Times New Roman"/>
                <w:b/>
                <w:spacing w:val="-3"/>
              </w:rPr>
              <w:t xml:space="preserve"> </w:t>
            </w:r>
            <w:r w:rsidR="007754D1" w:rsidRPr="00821C5D">
              <w:rPr>
                <w:rFonts w:ascii="Times New Roman" w:hAnsi="Times New Roman" w:cs="Times New Roman"/>
                <w:b/>
              </w:rPr>
              <w:t>переговорного</w:t>
            </w:r>
            <w:r w:rsidR="007754D1" w:rsidRPr="00821C5D">
              <w:rPr>
                <w:rFonts w:ascii="Times New Roman" w:hAnsi="Times New Roman" w:cs="Times New Roman"/>
                <w:b/>
                <w:spacing w:val="-3"/>
              </w:rPr>
              <w:t xml:space="preserve"> </w:t>
            </w:r>
            <w:r w:rsidR="007754D1" w:rsidRPr="00821C5D">
              <w:rPr>
                <w:rFonts w:ascii="Times New Roman" w:hAnsi="Times New Roman" w:cs="Times New Roman"/>
                <w:b/>
              </w:rPr>
              <w:t>процесу</w:t>
            </w:r>
          </w:p>
        </w:tc>
      </w:tr>
      <w:tr w:rsidR="001F425D" w:rsidRPr="00752628" w:rsidTr="00752628">
        <w:trPr>
          <w:trHeight w:val="562"/>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6. </w:t>
            </w:r>
            <w:r w:rsidR="003F7A91" w:rsidRPr="00821C5D">
              <w:rPr>
                <w:rFonts w:ascii="Times New Roman" w:hAnsi="Times New Roman" w:cs="Times New Roman"/>
              </w:rPr>
              <w:t>Динаміка переговорного процесу</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835"/>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7. </w:t>
            </w:r>
            <w:r w:rsidR="003F7A91" w:rsidRPr="00821C5D">
              <w:rPr>
                <w:rFonts w:ascii="Times New Roman" w:hAnsi="Times New Roman" w:cs="Times New Roman"/>
              </w:rPr>
              <w:t>Стратегія і тактика ведення переговорів та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820"/>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8. </w:t>
            </w:r>
            <w:r w:rsidR="003F7A91" w:rsidRPr="00821C5D">
              <w:rPr>
                <w:rFonts w:ascii="Times New Roman" w:hAnsi="Times New Roman" w:cs="Times New Roman"/>
              </w:rPr>
              <w:t>Використання маніпулятивних технологій в переговорному</w:t>
            </w:r>
            <w:r w:rsidR="003F7A91" w:rsidRPr="00821C5D">
              <w:rPr>
                <w:rFonts w:ascii="Times New Roman" w:hAnsi="Times New Roman" w:cs="Times New Roman"/>
                <w:spacing w:val="-4"/>
              </w:rPr>
              <w:t xml:space="preserve"> </w:t>
            </w:r>
            <w:r w:rsidR="003F7A91" w:rsidRPr="00821C5D">
              <w:rPr>
                <w:rFonts w:ascii="Times New Roman" w:hAnsi="Times New Roman" w:cs="Times New Roman"/>
              </w:rPr>
              <w:t>процесі</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F85510"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F85510"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1124"/>
        </w:trPr>
        <w:tc>
          <w:tcPr>
            <w:tcW w:w="3136" w:type="dxa"/>
            <w:tcBorders>
              <w:top w:val="single" w:sz="4" w:space="0" w:color="000000"/>
              <w:left w:val="single" w:sz="4" w:space="0" w:color="000000"/>
              <w:bottom w:val="single" w:sz="4" w:space="0" w:color="000000"/>
              <w:right w:val="single" w:sz="4" w:space="0" w:color="000000"/>
            </w:tcBorders>
          </w:tcPr>
          <w:p w:rsidR="003F7A91" w:rsidRPr="00821C5D" w:rsidRDefault="001F425D" w:rsidP="007754D1">
            <w:pPr>
              <w:pStyle w:val="TableParagraph"/>
              <w:tabs>
                <w:tab w:val="left" w:pos="2016"/>
              </w:tabs>
              <w:ind w:right="93"/>
            </w:pPr>
            <w:r w:rsidRPr="00821C5D">
              <w:t xml:space="preserve">Тема 9. </w:t>
            </w:r>
            <w:r w:rsidR="003F7A91" w:rsidRPr="00821C5D">
              <w:t>Підготовка до</w:t>
            </w:r>
            <w:r w:rsidR="003F7A91" w:rsidRPr="00821C5D">
              <w:rPr>
                <w:spacing w:val="1"/>
              </w:rPr>
              <w:t xml:space="preserve"> </w:t>
            </w:r>
            <w:r w:rsidR="003F7A91" w:rsidRPr="00821C5D">
              <w:t>ведення</w:t>
            </w:r>
            <w:r w:rsidR="003F7A91" w:rsidRPr="00821C5D">
              <w:rPr>
                <w:spacing w:val="1"/>
              </w:rPr>
              <w:t xml:space="preserve"> </w:t>
            </w:r>
            <w:r w:rsidR="003F7A91" w:rsidRPr="00821C5D">
              <w:t>міжнародних</w:t>
            </w:r>
            <w:r w:rsidR="003F7A91" w:rsidRPr="00821C5D">
              <w:rPr>
                <w:spacing w:val="-47"/>
              </w:rPr>
              <w:t xml:space="preserve"> </w:t>
            </w:r>
            <w:r w:rsidR="003F7A91" w:rsidRPr="00821C5D">
              <w:t xml:space="preserve">переговорів </w:t>
            </w:r>
            <w:r w:rsidR="003F7A91" w:rsidRPr="00821C5D">
              <w:rPr>
                <w:spacing w:val="-3"/>
              </w:rPr>
              <w:t>та</w:t>
            </w:r>
          </w:p>
          <w:p w:rsidR="001F425D" w:rsidRPr="00821C5D" w:rsidRDefault="003F7A91" w:rsidP="007754D1">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hAnsi="Times New Roman" w:cs="Times New Roman"/>
              </w:rPr>
              <w:t>прийняття</w:t>
            </w:r>
            <w:r w:rsidRPr="00821C5D">
              <w:rPr>
                <w:rFonts w:ascii="Times New Roman" w:hAnsi="Times New Roman" w:cs="Times New Roman"/>
                <w:spacing w:val="-5"/>
              </w:rPr>
              <w:t xml:space="preserve"> </w:t>
            </w:r>
            <w:r w:rsidRPr="00821C5D">
              <w:rPr>
                <w:rFonts w:ascii="Times New Roman" w:hAnsi="Times New Roman" w:cs="Times New Roman"/>
              </w:rPr>
              <w:t>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1F425D" w:rsidRPr="00752628" w:rsidTr="00752628">
        <w:trPr>
          <w:trHeight w:val="1124"/>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7754D1">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10. </w:t>
            </w:r>
            <w:r w:rsidR="003F7A91" w:rsidRPr="00821C5D">
              <w:rPr>
                <w:rFonts w:ascii="Times New Roman" w:hAnsi="Times New Roman" w:cs="Times New Roman"/>
              </w:rPr>
              <w:t>Міжнародні</w:t>
            </w:r>
            <w:r w:rsidR="003F7A91" w:rsidRPr="00821C5D">
              <w:rPr>
                <w:rFonts w:ascii="Times New Roman" w:hAnsi="Times New Roman" w:cs="Times New Roman"/>
                <w:spacing w:val="1"/>
              </w:rPr>
              <w:t xml:space="preserve"> </w:t>
            </w:r>
            <w:r w:rsidR="003F7A91" w:rsidRPr="00821C5D">
              <w:rPr>
                <w:rFonts w:ascii="Times New Roman" w:hAnsi="Times New Roman" w:cs="Times New Roman"/>
              </w:rPr>
              <w:t>переговори:</w:t>
            </w:r>
            <w:r w:rsidR="003F7A91" w:rsidRPr="00821C5D">
              <w:rPr>
                <w:rFonts w:ascii="Times New Roman" w:hAnsi="Times New Roman" w:cs="Times New Roman"/>
                <w:spacing w:val="1"/>
              </w:rPr>
              <w:t xml:space="preserve"> </w:t>
            </w:r>
            <w:r w:rsidR="003F7A91" w:rsidRPr="00821C5D">
              <w:rPr>
                <w:rFonts w:ascii="Times New Roman" w:hAnsi="Times New Roman" w:cs="Times New Roman"/>
              </w:rPr>
              <w:t>поняття,</w:t>
            </w:r>
            <w:r w:rsidR="003F7A91" w:rsidRPr="00821C5D">
              <w:rPr>
                <w:rFonts w:ascii="Times New Roman" w:hAnsi="Times New Roman" w:cs="Times New Roman"/>
                <w:spacing w:val="-47"/>
              </w:rPr>
              <w:t xml:space="preserve"> </w:t>
            </w:r>
            <w:r w:rsidR="003F7A91" w:rsidRPr="00821C5D">
              <w:rPr>
                <w:rFonts w:ascii="Times New Roman" w:hAnsi="Times New Roman" w:cs="Times New Roman"/>
              </w:rPr>
              <w:t>концепції,класифікація,</w:t>
            </w:r>
            <w:r w:rsidR="003F7A91" w:rsidRPr="00821C5D">
              <w:rPr>
                <w:rFonts w:ascii="Times New Roman" w:hAnsi="Times New Roman" w:cs="Times New Roman"/>
                <w:spacing w:val="-4"/>
              </w:rPr>
              <w:t xml:space="preserve"> </w:t>
            </w:r>
            <w:r w:rsidR="003F7A91" w:rsidRPr="00821C5D">
              <w:rPr>
                <w:rFonts w:ascii="Times New Roman" w:hAnsi="Times New Roman" w:cs="Times New Roman"/>
              </w:rPr>
              <w:t>функції</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F85510"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11</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r>
      <w:tr w:rsidR="001F425D" w:rsidRPr="00752628" w:rsidTr="00752628">
        <w:trPr>
          <w:trHeight w:val="266"/>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ind w:firstLine="29"/>
              <w:jc w:val="both"/>
              <w:rPr>
                <w:rFonts w:ascii="Times New Roman" w:eastAsia="Times New Roman" w:hAnsi="Times New Roman" w:cs="Times New Roman"/>
              </w:rPr>
            </w:pPr>
            <w:r w:rsidRPr="00821C5D">
              <w:rPr>
                <w:rFonts w:ascii="Times New Roman" w:eastAsia="Times New Roman" w:hAnsi="Times New Roman" w:cs="Times New Roman"/>
              </w:rPr>
              <w:lastRenderedPageBreak/>
              <w:t>Разом за змістовим модулем 2</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4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r w:rsidR="00F85510" w:rsidRPr="00821C5D">
              <w:rPr>
                <w:rFonts w:ascii="Times New Roman" w:eastAsia="Times New Roman" w:hAnsi="Times New Roman" w:cs="Times New Roman"/>
              </w:rPr>
              <w:t>5</w:t>
            </w:r>
          </w:p>
        </w:tc>
        <w:tc>
          <w:tcPr>
            <w:tcW w:w="53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F85510"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r w:rsidR="00F85510" w:rsidRPr="00821C5D">
              <w:rPr>
                <w:rFonts w:ascii="Times New Roman" w:eastAsia="Times New Roman" w:hAnsi="Times New Roman" w:cs="Times New Roman"/>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63"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12"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1F425D"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rsidR="001F425D" w:rsidRPr="00821C5D" w:rsidRDefault="000D1127" w:rsidP="0071625A">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41</w:t>
            </w:r>
          </w:p>
        </w:tc>
      </w:tr>
      <w:tr w:rsidR="001F425D" w:rsidRPr="00752628" w:rsidTr="00752628">
        <w:trPr>
          <w:trHeight w:val="288"/>
        </w:trPr>
        <w:tc>
          <w:tcPr>
            <w:tcW w:w="3136"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pStyle w:val="4"/>
              <w:ind w:firstLine="29"/>
              <w:jc w:val="both"/>
              <w:rPr>
                <w:sz w:val="22"/>
                <w:szCs w:val="22"/>
              </w:rPr>
            </w:pPr>
            <w:r w:rsidRPr="00821C5D">
              <w:rPr>
                <w:sz w:val="22"/>
                <w:szCs w:val="22"/>
              </w:rPr>
              <w:t xml:space="preserve">Усього годин </w:t>
            </w:r>
          </w:p>
        </w:tc>
        <w:tc>
          <w:tcPr>
            <w:tcW w:w="725"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90</w:t>
            </w:r>
          </w:p>
        </w:tc>
        <w:tc>
          <w:tcPr>
            <w:tcW w:w="443"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30</w:t>
            </w:r>
          </w:p>
        </w:tc>
        <w:tc>
          <w:tcPr>
            <w:tcW w:w="534"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1</w:t>
            </w:r>
            <w:r w:rsidR="00F85510" w:rsidRPr="00821C5D">
              <w:rPr>
                <w:rFonts w:ascii="Times New Roman" w:eastAsia="Times New Roman" w:hAnsi="Times New Roman" w:cs="Times New Roman"/>
                <w:b/>
                <w:color w:val="000000"/>
              </w:rPr>
              <w:t>6</w:t>
            </w:r>
          </w:p>
        </w:tc>
        <w:tc>
          <w:tcPr>
            <w:tcW w:w="546"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w:t>
            </w:r>
          </w:p>
        </w:tc>
        <w:tc>
          <w:tcPr>
            <w:tcW w:w="514"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w:t>
            </w:r>
          </w:p>
        </w:tc>
        <w:tc>
          <w:tcPr>
            <w:tcW w:w="544"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4</w:t>
            </w:r>
            <w:r w:rsidR="00F85510" w:rsidRPr="00821C5D">
              <w:rPr>
                <w:rFonts w:ascii="Times New Roman" w:eastAsia="Times New Roman" w:hAnsi="Times New Roman" w:cs="Times New Roman"/>
                <w:b/>
                <w:color w:val="000000"/>
              </w:rPr>
              <w:t>4</w:t>
            </w:r>
          </w:p>
        </w:tc>
        <w:tc>
          <w:tcPr>
            <w:tcW w:w="725"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90</w:t>
            </w:r>
          </w:p>
        </w:tc>
        <w:tc>
          <w:tcPr>
            <w:tcW w:w="463" w:type="dxa"/>
            <w:tcBorders>
              <w:top w:val="single" w:sz="4" w:space="0" w:color="000000"/>
              <w:left w:val="single" w:sz="4" w:space="0" w:color="000000"/>
              <w:bottom w:val="single" w:sz="4" w:space="0" w:color="000000"/>
              <w:right w:val="single" w:sz="4" w:space="0" w:color="000000"/>
            </w:tcBorders>
          </w:tcPr>
          <w:p w:rsidR="001F425D" w:rsidRPr="00821C5D" w:rsidRDefault="000D1127"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6</w:t>
            </w:r>
          </w:p>
        </w:tc>
        <w:tc>
          <w:tcPr>
            <w:tcW w:w="512" w:type="dxa"/>
            <w:tcBorders>
              <w:top w:val="single" w:sz="4" w:space="0" w:color="000000"/>
              <w:left w:val="single" w:sz="4" w:space="0" w:color="000000"/>
              <w:bottom w:val="single" w:sz="4" w:space="0" w:color="000000"/>
              <w:right w:val="single" w:sz="4" w:space="0" w:color="000000"/>
            </w:tcBorders>
          </w:tcPr>
          <w:p w:rsidR="001F425D" w:rsidRPr="00821C5D" w:rsidRDefault="000D1127"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2</w:t>
            </w:r>
          </w:p>
        </w:tc>
        <w:tc>
          <w:tcPr>
            <w:tcW w:w="546"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w:t>
            </w:r>
          </w:p>
        </w:tc>
        <w:tc>
          <w:tcPr>
            <w:tcW w:w="514" w:type="dxa"/>
            <w:tcBorders>
              <w:top w:val="single" w:sz="4" w:space="0" w:color="000000"/>
              <w:left w:val="single" w:sz="4" w:space="0" w:color="000000"/>
              <w:bottom w:val="single" w:sz="4" w:space="0" w:color="000000"/>
              <w:right w:val="single" w:sz="4" w:space="0" w:color="000000"/>
            </w:tcBorders>
          </w:tcPr>
          <w:p w:rsidR="001F425D" w:rsidRPr="00821C5D" w:rsidRDefault="001F425D"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w:t>
            </w:r>
          </w:p>
        </w:tc>
        <w:tc>
          <w:tcPr>
            <w:tcW w:w="650" w:type="dxa"/>
            <w:tcBorders>
              <w:top w:val="single" w:sz="4" w:space="0" w:color="000000"/>
              <w:left w:val="single" w:sz="4" w:space="0" w:color="000000"/>
              <w:bottom w:val="single" w:sz="4" w:space="0" w:color="000000"/>
              <w:right w:val="single" w:sz="4" w:space="0" w:color="000000"/>
            </w:tcBorders>
          </w:tcPr>
          <w:p w:rsidR="001F425D" w:rsidRPr="00821C5D" w:rsidRDefault="000D1127" w:rsidP="0055662B">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82</w:t>
            </w:r>
          </w:p>
        </w:tc>
      </w:tr>
    </w:tbl>
    <w:p w:rsidR="0071625A" w:rsidRPr="00752628" w:rsidRDefault="0071625A" w:rsidP="0071625A">
      <w:pPr>
        <w:rPr>
          <w:rFonts w:ascii="Times New Roman" w:eastAsia="Times New Roman" w:hAnsi="Times New Roman" w:cs="Times New Roman"/>
          <w:b/>
          <w:color w:val="000000"/>
          <w:sz w:val="24"/>
          <w:szCs w:val="24"/>
        </w:rPr>
      </w:pPr>
    </w:p>
    <w:p w:rsidR="0071625A" w:rsidRPr="00752628" w:rsidRDefault="0071625A" w:rsidP="0071625A">
      <w:pPr>
        <w:spacing w:after="0" w:line="240" w:lineRule="auto"/>
        <w:ind w:firstLine="709"/>
        <w:jc w:val="center"/>
        <w:rPr>
          <w:rFonts w:ascii="Times New Roman" w:hAnsi="Times New Roman" w:cs="Times New Roman"/>
          <w:b/>
          <w:sz w:val="24"/>
          <w:szCs w:val="24"/>
        </w:rPr>
      </w:pPr>
      <w:r w:rsidRPr="00752628">
        <w:rPr>
          <w:rFonts w:ascii="Times New Roman" w:hAnsi="Times New Roman" w:cs="Times New Roman"/>
          <w:b/>
          <w:sz w:val="24"/>
          <w:szCs w:val="24"/>
        </w:rPr>
        <w:t>Тематика лекційних занять з переліком питань</w:t>
      </w:r>
    </w:p>
    <w:p w:rsidR="0071625A" w:rsidRPr="00752628" w:rsidRDefault="0071625A" w:rsidP="0071625A">
      <w:pPr>
        <w:spacing w:after="0" w:line="240" w:lineRule="auto"/>
        <w:ind w:firstLine="709"/>
        <w:jc w:val="center"/>
        <w:rPr>
          <w:rFonts w:ascii="Times New Roman" w:hAnsi="Times New Roman" w:cs="Times New Roman"/>
          <w:b/>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9"/>
        <w:gridCol w:w="9382"/>
      </w:tblGrid>
      <w:tr w:rsidR="0071625A" w:rsidRPr="00752628" w:rsidTr="007E1540">
        <w:trPr>
          <w:trHeight w:val="316"/>
        </w:trPr>
        <w:tc>
          <w:tcPr>
            <w:tcW w:w="0" w:type="auto"/>
            <w:vMerge w:val="restart"/>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w:t>
            </w:r>
          </w:p>
        </w:tc>
        <w:tc>
          <w:tcPr>
            <w:tcW w:w="0" w:type="auto"/>
            <w:vMerge w:val="restart"/>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Назва теми з основними питаннями</w:t>
            </w:r>
          </w:p>
        </w:tc>
      </w:tr>
      <w:tr w:rsidR="0071625A" w:rsidRPr="00752628" w:rsidTr="007E1540">
        <w:trPr>
          <w:trHeight w:val="276"/>
        </w:trPr>
        <w:tc>
          <w:tcPr>
            <w:tcW w:w="0" w:type="auto"/>
            <w:vMerge/>
            <w:shd w:val="clear" w:color="auto" w:fill="auto"/>
          </w:tcPr>
          <w:p w:rsidR="0071625A" w:rsidRPr="00752628" w:rsidRDefault="0071625A" w:rsidP="00072C3E">
            <w:pPr>
              <w:spacing w:after="0" w:line="240" w:lineRule="auto"/>
              <w:jc w:val="center"/>
              <w:rPr>
                <w:rFonts w:ascii="Times New Roman" w:hAnsi="Times New Roman" w:cs="Times New Roman"/>
                <w:sz w:val="24"/>
                <w:szCs w:val="24"/>
              </w:rPr>
            </w:pPr>
          </w:p>
        </w:tc>
        <w:tc>
          <w:tcPr>
            <w:tcW w:w="0" w:type="auto"/>
            <w:vMerge/>
            <w:shd w:val="clear" w:color="auto" w:fill="auto"/>
          </w:tcPr>
          <w:p w:rsidR="0071625A" w:rsidRPr="00752628" w:rsidRDefault="0071625A" w:rsidP="00072C3E">
            <w:pPr>
              <w:spacing w:after="0" w:line="240" w:lineRule="auto"/>
              <w:rPr>
                <w:rFonts w:ascii="Times New Roman" w:hAnsi="Times New Roman" w:cs="Times New Roman"/>
                <w:sz w:val="24"/>
                <w:szCs w:val="24"/>
              </w:rPr>
            </w:pP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1</w:t>
            </w:r>
          </w:p>
          <w:p w:rsidR="0071625A" w:rsidRPr="00752628" w:rsidRDefault="0071625A" w:rsidP="00072C3E">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D116D1">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1. </w:t>
            </w:r>
            <w:r w:rsidRPr="00752628">
              <w:rPr>
                <w:rFonts w:ascii="Times New Roman" w:hAnsi="Times New Roman" w:cs="Times New Roman"/>
                <w:b/>
                <w:sz w:val="24"/>
                <w:szCs w:val="24"/>
              </w:rPr>
              <w:t>Загальна характеристика переговорів та прийняття рішень</w:t>
            </w:r>
          </w:p>
          <w:p w:rsidR="00752628" w:rsidRPr="00752628" w:rsidRDefault="00752628" w:rsidP="00B12C38">
            <w:pPr>
              <w:pStyle w:val="a3"/>
              <w:numPr>
                <w:ilvl w:val="0"/>
                <w:numId w:val="16"/>
              </w:numPr>
            </w:pPr>
            <w:r w:rsidRPr="00752628">
              <w:t>Сутність, мета та роль переговорів у системі управління персоналом.</w:t>
            </w:r>
          </w:p>
          <w:p w:rsidR="00752628" w:rsidRPr="00752628" w:rsidRDefault="00752628" w:rsidP="00B12C38">
            <w:pPr>
              <w:pStyle w:val="a3"/>
              <w:numPr>
                <w:ilvl w:val="0"/>
                <w:numId w:val="16"/>
              </w:numPr>
            </w:pPr>
            <w:r w:rsidRPr="00752628">
              <w:t>Класифікація переговорів за змістом, учасниками, результатом.</w:t>
            </w:r>
          </w:p>
          <w:p w:rsidR="00752628" w:rsidRPr="00752628" w:rsidRDefault="00752628" w:rsidP="00B12C38">
            <w:pPr>
              <w:pStyle w:val="a3"/>
              <w:numPr>
                <w:ilvl w:val="0"/>
                <w:numId w:val="16"/>
              </w:numPr>
            </w:pPr>
            <w:r w:rsidRPr="00752628">
              <w:t>Прийняття рішень як управлінська функція: етапи та підходи.</w:t>
            </w:r>
          </w:p>
          <w:p w:rsidR="0071625A" w:rsidRPr="00752628" w:rsidRDefault="00752628" w:rsidP="00B12C38">
            <w:pPr>
              <w:pStyle w:val="a3"/>
              <w:numPr>
                <w:ilvl w:val="0"/>
                <w:numId w:val="16"/>
              </w:numPr>
            </w:pPr>
            <w:r w:rsidRPr="00752628">
              <w:t>Взаємозв’язок між процесом переговорів і процесом прийняття рішень.</w:t>
            </w:r>
          </w:p>
        </w:tc>
      </w:tr>
      <w:tr w:rsidR="0071625A" w:rsidRPr="00752628" w:rsidTr="00D116D1">
        <w:trPr>
          <w:trHeight w:val="1722"/>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2</w:t>
            </w:r>
          </w:p>
        </w:tc>
        <w:tc>
          <w:tcPr>
            <w:tcW w:w="0" w:type="auto"/>
            <w:shd w:val="clear" w:color="auto" w:fill="auto"/>
          </w:tcPr>
          <w:p w:rsidR="0071625A" w:rsidRPr="00752628" w:rsidRDefault="0071625A" w:rsidP="0071625A">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2. </w:t>
            </w:r>
            <w:r w:rsidRPr="00752628">
              <w:rPr>
                <w:rFonts w:ascii="Times New Roman" w:hAnsi="Times New Roman" w:cs="Times New Roman"/>
                <w:b/>
                <w:sz w:val="24"/>
                <w:szCs w:val="24"/>
              </w:rPr>
              <w:t>Принципи, методи і механізми переговорного процесу</w:t>
            </w:r>
          </w:p>
          <w:p w:rsidR="00752628" w:rsidRPr="00752628" w:rsidRDefault="00752628" w:rsidP="00B12C38">
            <w:pPr>
              <w:pStyle w:val="a3"/>
              <w:numPr>
                <w:ilvl w:val="0"/>
                <w:numId w:val="15"/>
              </w:numPr>
            </w:pPr>
            <w:r w:rsidRPr="00752628">
              <w:t>Основні принципи ведення переговорів: партнерство, рівність, компроміс.</w:t>
            </w:r>
          </w:p>
          <w:p w:rsidR="00752628" w:rsidRPr="00752628" w:rsidRDefault="00752628" w:rsidP="00B12C38">
            <w:pPr>
              <w:pStyle w:val="a3"/>
              <w:numPr>
                <w:ilvl w:val="0"/>
                <w:numId w:val="15"/>
              </w:numPr>
            </w:pPr>
            <w:r w:rsidRPr="00752628">
              <w:t>Методи переговорів: позиційні, інтеграційні, стратегічні підходи.</w:t>
            </w:r>
          </w:p>
          <w:p w:rsidR="00752628" w:rsidRPr="00752628" w:rsidRDefault="00752628" w:rsidP="00B12C38">
            <w:pPr>
              <w:pStyle w:val="a3"/>
              <w:numPr>
                <w:ilvl w:val="0"/>
                <w:numId w:val="15"/>
              </w:numPr>
            </w:pPr>
            <w:r w:rsidRPr="00752628">
              <w:t>Механізми узгодження інтересів сторін у переговорах.</w:t>
            </w:r>
          </w:p>
          <w:p w:rsidR="0071625A" w:rsidRPr="00752628" w:rsidRDefault="00752628" w:rsidP="00B12C38">
            <w:pPr>
              <w:pStyle w:val="a3"/>
              <w:numPr>
                <w:ilvl w:val="0"/>
                <w:numId w:val="15"/>
              </w:numPr>
            </w:pPr>
            <w:r w:rsidRPr="00752628">
              <w:t>Етичні норми та стандарти ведення переговорного процесу.</w:t>
            </w:r>
          </w:p>
        </w:tc>
      </w:tr>
      <w:tr w:rsidR="0071625A" w:rsidRPr="00752628" w:rsidTr="007E1540">
        <w:trPr>
          <w:trHeight w:val="331"/>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3</w:t>
            </w:r>
          </w:p>
        </w:tc>
        <w:tc>
          <w:tcPr>
            <w:tcW w:w="0" w:type="auto"/>
            <w:shd w:val="clear" w:color="auto" w:fill="auto"/>
          </w:tcPr>
          <w:p w:rsidR="0071625A" w:rsidRPr="00752628" w:rsidRDefault="0071625A" w:rsidP="0071625A">
            <w:pPr>
              <w:spacing w:after="0" w:line="240" w:lineRule="auto"/>
              <w:ind w:firstLine="29"/>
              <w:jc w:val="center"/>
              <w:rPr>
                <w:rFonts w:ascii="Times New Roman" w:hAnsi="Times New Roman" w:cs="Times New Roman"/>
                <w:sz w:val="24"/>
                <w:szCs w:val="24"/>
              </w:rPr>
            </w:pPr>
            <w:r w:rsidRPr="00752628">
              <w:rPr>
                <w:rFonts w:ascii="Times New Roman" w:eastAsia="Times New Roman" w:hAnsi="Times New Roman" w:cs="Times New Roman"/>
                <w:b/>
                <w:sz w:val="24"/>
                <w:szCs w:val="24"/>
              </w:rPr>
              <w:t xml:space="preserve">Тема 3. </w:t>
            </w:r>
            <w:r w:rsidRPr="00752628">
              <w:rPr>
                <w:rFonts w:ascii="Times New Roman" w:hAnsi="Times New Roman" w:cs="Times New Roman"/>
                <w:b/>
                <w:sz w:val="24"/>
                <w:szCs w:val="24"/>
              </w:rPr>
              <w:t>Зміст</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комплексної</w:t>
            </w:r>
            <w:r w:rsidRPr="00752628">
              <w:rPr>
                <w:rFonts w:ascii="Times New Roman" w:hAnsi="Times New Roman" w:cs="Times New Roman"/>
                <w:b/>
                <w:spacing w:val="11"/>
                <w:sz w:val="24"/>
                <w:szCs w:val="24"/>
              </w:rPr>
              <w:t xml:space="preserve"> </w:t>
            </w:r>
            <w:r w:rsidRPr="00752628">
              <w:rPr>
                <w:rFonts w:ascii="Times New Roman" w:hAnsi="Times New Roman" w:cs="Times New Roman"/>
                <w:b/>
                <w:sz w:val="24"/>
                <w:szCs w:val="24"/>
              </w:rPr>
              <w:t>підготовки</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до</w:t>
            </w:r>
            <w:r w:rsidRPr="00752628">
              <w:rPr>
                <w:rFonts w:ascii="Times New Roman" w:hAnsi="Times New Roman" w:cs="Times New Roman"/>
                <w:b/>
                <w:spacing w:val="19"/>
                <w:sz w:val="24"/>
                <w:szCs w:val="24"/>
              </w:rPr>
              <w:t xml:space="preserve"> </w:t>
            </w:r>
            <w:r w:rsidRPr="00752628">
              <w:rPr>
                <w:rFonts w:ascii="Times New Roman" w:hAnsi="Times New Roman" w:cs="Times New Roman"/>
                <w:b/>
                <w:sz w:val="24"/>
                <w:szCs w:val="24"/>
              </w:rPr>
              <w:t>процесу</w:t>
            </w:r>
            <w:r w:rsidRPr="00752628">
              <w:rPr>
                <w:rFonts w:ascii="Times New Roman" w:hAnsi="Times New Roman" w:cs="Times New Roman"/>
                <w:b/>
                <w:spacing w:val="14"/>
                <w:sz w:val="24"/>
                <w:szCs w:val="24"/>
              </w:rPr>
              <w:t xml:space="preserve"> </w:t>
            </w:r>
            <w:r w:rsidRPr="00752628">
              <w:rPr>
                <w:rFonts w:ascii="Times New Roman" w:hAnsi="Times New Roman" w:cs="Times New Roman"/>
                <w:b/>
                <w:sz w:val="24"/>
                <w:szCs w:val="24"/>
              </w:rPr>
              <w:t>переговорів</w:t>
            </w:r>
          </w:p>
          <w:p w:rsidR="00752628" w:rsidRPr="00752628" w:rsidRDefault="00752628" w:rsidP="0071625A">
            <w:pPr>
              <w:spacing w:after="0" w:line="240" w:lineRule="auto"/>
              <w:ind w:firstLine="29"/>
              <w:jc w:val="center"/>
              <w:rPr>
                <w:rFonts w:ascii="Times New Roman" w:hAnsi="Times New Roman" w:cs="Times New Roman"/>
                <w:b/>
                <w:sz w:val="24"/>
                <w:szCs w:val="24"/>
              </w:rPr>
            </w:pPr>
          </w:p>
          <w:p w:rsidR="0071625A" w:rsidRPr="00752628" w:rsidRDefault="0071625A" w:rsidP="00752628">
            <w:pPr>
              <w:widowControl w:val="0"/>
              <w:tabs>
                <w:tab w:val="left" w:pos="477"/>
              </w:tabs>
              <w:adjustRightInd w:val="0"/>
              <w:spacing w:after="0" w:line="240" w:lineRule="auto"/>
              <w:ind w:left="336"/>
              <w:textAlignment w:val="baseline"/>
              <w:rPr>
                <w:rFonts w:ascii="Times New Roman" w:hAnsi="Times New Roman" w:cs="Times New Roman"/>
                <w:sz w:val="24"/>
                <w:szCs w:val="24"/>
              </w:rPr>
            </w:pPr>
            <w:r w:rsidRPr="00752628">
              <w:rPr>
                <w:rFonts w:ascii="Times New Roman" w:hAnsi="Times New Roman" w:cs="Times New Roman"/>
                <w:bCs/>
                <w:sz w:val="24"/>
                <w:szCs w:val="24"/>
              </w:rPr>
              <w:t>1.Етапи проведення переговорів</w:t>
            </w:r>
            <w:r w:rsidRPr="00752628">
              <w:rPr>
                <w:rFonts w:ascii="Times New Roman" w:hAnsi="Times New Roman" w:cs="Times New Roman"/>
                <w:bCs/>
                <w:sz w:val="24"/>
                <w:szCs w:val="24"/>
              </w:rPr>
              <w:br/>
              <w:t>2. Підготовка до ділових переговорів</w:t>
            </w:r>
            <w:r w:rsidRPr="00752628">
              <w:rPr>
                <w:rFonts w:ascii="Times New Roman" w:hAnsi="Times New Roman" w:cs="Times New Roman"/>
                <w:bCs/>
                <w:sz w:val="24"/>
                <w:szCs w:val="24"/>
              </w:rPr>
              <w:br/>
              <w:t>3. Техніка ділового спілкування</w:t>
            </w:r>
          </w:p>
          <w:p w:rsidR="0071625A" w:rsidRPr="00752628" w:rsidRDefault="0071625A" w:rsidP="00072C3E">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tc>
      </w:tr>
      <w:tr w:rsidR="0071625A" w:rsidRPr="00752628" w:rsidTr="007E1540">
        <w:trPr>
          <w:trHeight w:val="299"/>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4</w:t>
            </w: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4. </w:t>
            </w:r>
            <w:r w:rsidRPr="00752628">
              <w:rPr>
                <w:rFonts w:ascii="Times New Roman" w:hAnsi="Times New Roman" w:cs="Times New Roman"/>
                <w:b/>
                <w:color w:val="000000"/>
                <w:sz w:val="24"/>
                <w:szCs w:val="24"/>
              </w:rPr>
              <w:t>Процес переговорів</w:t>
            </w:r>
          </w:p>
          <w:p w:rsidR="00752628" w:rsidRPr="00752628" w:rsidRDefault="00752628" w:rsidP="00B12C38">
            <w:pPr>
              <w:pStyle w:val="a3"/>
              <w:numPr>
                <w:ilvl w:val="0"/>
                <w:numId w:val="17"/>
              </w:numPr>
            </w:pPr>
            <w:r w:rsidRPr="00752628">
              <w:t>Етапи проведення переговорів: відкриття, обговорення, узгодження, завершення.</w:t>
            </w:r>
          </w:p>
          <w:p w:rsidR="00752628" w:rsidRPr="00752628" w:rsidRDefault="00752628" w:rsidP="00B12C38">
            <w:pPr>
              <w:pStyle w:val="a3"/>
              <w:numPr>
                <w:ilvl w:val="0"/>
                <w:numId w:val="17"/>
              </w:numPr>
            </w:pPr>
            <w:r w:rsidRPr="00752628">
              <w:t>Види комунікацій у процесі переговорів: вербальні та невербальні.</w:t>
            </w:r>
          </w:p>
          <w:p w:rsidR="00752628" w:rsidRPr="00752628" w:rsidRDefault="00752628" w:rsidP="00B12C38">
            <w:pPr>
              <w:pStyle w:val="a3"/>
              <w:numPr>
                <w:ilvl w:val="0"/>
                <w:numId w:val="17"/>
              </w:numPr>
            </w:pPr>
            <w:r w:rsidRPr="00752628">
              <w:t>Техніки активного слухання та переконання.</w:t>
            </w:r>
          </w:p>
          <w:p w:rsidR="0071625A" w:rsidRPr="00752628" w:rsidRDefault="00752628" w:rsidP="00B12C38">
            <w:pPr>
              <w:pStyle w:val="a3"/>
              <w:numPr>
                <w:ilvl w:val="0"/>
                <w:numId w:val="17"/>
              </w:numPr>
            </w:pPr>
            <w:r w:rsidRPr="00752628">
              <w:t>Фіксація результатів переговорів та їх документальне оформлення.</w:t>
            </w: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5</w:t>
            </w:r>
          </w:p>
        </w:tc>
        <w:tc>
          <w:tcPr>
            <w:tcW w:w="0" w:type="auto"/>
            <w:shd w:val="clear" w:color="auto" w:fill="auto"/>
          </w:tcPr>
          <w:p w:rsidR="00D116D1"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sz w:val="24"/>
                <w:szCs w:val="24"/>
              </w:rPr>
            </w:pPr>
            <w:r w:rsidRPr="00752628">
              <w:rPr>
                <w:rFonts w:ascii="Times New Roman" w:hAnsi="Times New Roman" w:cs="Times New Roman"/>
                <w:b/>
                <w:color w:val="000000" w:themeColor="text1"/>
                <w:kern w:val="24"/>
                <w:sz w:val="24"/>
                <w:szCs w:val="24"/>
              </w:rPr>
              <w:t xml:space="preserve">Тема 5. </w:t>
            </w:r>
            <w:r w:rsidRPr="00752628">
              <w:rPr>
                <w:rFonts w:ascii="Times New Roman" w:hAnsi="Times New Roman" w:cs="Times New Roman"/>
                <w:b/>
                <w:color w:val="000000"/>
                <w:sz w:val="24"/>
                <w:szCs w:val="24"/>
              </w:rPr>
              <w:t xml:space="preserve">Психологічні особливості проведення переговорів та </w:t>
            </w:r>
          </w:p>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sz w:val="24"/>
                <w:szCs w:val="24"/>
              </w:rPr>
            </w:pPr>
            <w:r w:rsidRPr="00752628">
              <w:rPr>
                <w:rFonts w:ascii="Times New Roman" w:hAnsi="Times New Roman" w:cs="Times New Roman"/>
                <w:b/>
                <w:color w:val="000000"/>
                <w:sz w:val="24"/>
                <w:szCs w:val="24"/>
              </w:rPr>
              <w:t>шляхи прийняття рішень</w:t>
            </w:r>
          </w:p>
          <w:p w:rsidR="00752628" w:rsidRPr="00752628" w:rsidRDefault="00752628" w:rsidP="00B12C38">
            <w:pPr>
              <w:pStyle w:val="a3"/>
              <w:numPr>
                <w:ilvl w:val="0"/>
                <w:numId w:val="18"/>
              </w:numPr>
            </w:pPr>
            <w:r w:rsidRPr="00752628">
              <w:t>Роль психологічних чинників у поведінці учасників переговорів.</w:t>
            </w:r>
          </w:p>
          <w:p w:rsidR="00752628" w:rsidRPr="00752628" w:rsidRDefault="00752628" w:rsidP="00B12C38">
            <w:pPr>
              <w:pStyle w:val="a3"/>
              <w:numPr>
                <w:ilvl w:val="0"/>
                <w:numId w:val="18"/>
              </w:numPr>
            </w:pPr>
            <w:r w:rsidRPr="00752628">
              <w:t>Типологія особистостей переговорників і стилі спілкування.</w:t>
            </w:r>
          </w:p>
          <w:p w:rsidR="00752628" w:rsidRPr="00752628" w:rsidRDefault="00752628" w:rsidP="00B12C38">
            <w:pPr>
              <w:pStyle w:val="a3"/>
              <w:numPr>
                <w:ilvl w:val="0"/>
                <w:numId w:val="18"/>
              </w:numPr>
            </w:pPr>
            <w:r w:rsidRPr="00752628">
              <w:t>Механізми прийняття рішень з урахуванням емоцій і когнітивних упереджень.</w:t>
            </w:r>
          </w:p>
          <w:p w:rsidR="0071625A" w:rsidRPr="00752628" w:rsidRDefault="00752628" w:rsidP="00B12C38">
            <w:pPr>
              <w:pStyle w:val="a3"/>
              <w:numPr>
                <w:ilvl w:val="0"/>
                <w:numId w:val="18"/>
              </w:numPr>
            </w:pPr>
            <w:r w:rsidRPr="00752628">
              <w:t>Методи подолання стресу і напруження під час переговорів.</w:t>
            </w: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6</w:t>
            </w:r>
          </w:p>
        </w:tc>
        <w:tc>
          <w:tcPr>
            <w:tcW w:w="0" w:type="auto"/>
            <w:shd w:val="clear" w:color="auto" w:fill="auto"/>
          </w:tcPr>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6. Динаміка переговорного процесу</w:t>
            </w:r>
          </w:p>
          <w:p w:rsidR="00752628" w:rsidRPr="00752628" w:rsidRDefault="00752628"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p>
          <w:p w:rsidR="00752628" w:rsidRPr="00752628" w:rsidRDefault="00752628" w:rsidP="00B12C38">
            <w:pPr>
              <w:pStyle w:val="a5"/>
              <w:numPr>
                <w:ilvl w:val="0"/>
                <w:numId w:val="19"/>
              </w:numPr>
              <w:spacing w:after="0" w:line="240" w:lineRule="auto"/>
              <w:ind w:hanging="53"/>
              <w:jc w:val="both"/>
              <w:rPr>
                <w:rFonts w:ascii="Times New Roman" w:hAnsi="Times New Roman" w:cs="Times New Roman"/>
                <w:sz w:val="24"/>
                <w:szCs w:val="24"/>
                <w:lang w:val="ru-RU"/>
              </w:rPr>
            </w:pPr>
            <w:r w:rsidRPr="00752628">
              <w:rPr>
                <w:rFonts w:ascii="Times New Roman" w:hAnsi="Times New Roman" w:cs="Times New Roman"/>
                <w:bCs/>
                <w:sz w:val="24"/>
                <w:szCs w:val="24"/>
                <w:lang w:val="ru-RU"/>
              </w:rPr>
              <w:t xml:space="preserve">Переговори як </w:t>
            </w:r>
            <w:proofErr w:type="spellStart"/>
            <w:r w:rsidRPr="00752628">
              <w:rPr>
                <w:rFonts w:ascii="Times New Roman" w:hAnsi="Times New Roman" w:cs="Times New Roman"/>
                <w:bCs/>
                <w:sz w:val="24"/>
                <w:szCs w:val="24"/>
                <w:lang w:val="ru-RU"/>
              </w:rPr>
              <w:t>спосіб</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вирішення</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конфліктів</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Дипломатичні</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перемовини</w:t>
            </w:r>
            <w:proofErr w:type="spellEnd"/>
            <w:r w:rsidRPr="00752628">
              <w:rPr>
                <w:rFonts w:ascii="Times New Roman" w:hAnsi="Times New Roman" w:cs="Times New Roman"/>
                <w:bCs/>
                <w:sz w:val="24"/>
                <w:szCs w:val="24"/>
              </w:rPr>
              <w:t>.</w:t>
            </w:r>
            <w:r w:rsidRPr="00752628">
              <w:rPr>
                <w:rFonts w:ascii="Times New Roman" w:hAnsi="Times New Roman" w:cs="Times New Roman"/>
                <w:bCs/>
                <w:sz w:val="24"/>
                <w:szCs w:val="24"/>
                <w:lang w:val="ru-RU"/>
              </w:rPr>
              <w:t xml:space="preserve"> </w:t>
            </w:r>
          </w:p>
          <w:p w:rsidR="00752628" w:rsidRPr="00752628" w:rsidRDefault="00752628" w:rsidP="00B12C38">
            <w:pPr>
              <w:pStyle w:val="a5"/>
              <w:numPr>
                <w:ilvl w:val="0"/>
                <w:numId w:val="19"/>
              </w:numPr>
              <w:spacing w:after="0" w:line="240" w:lineRule="auto"/>
              <w:ind w:hanging="53"/>
              <w:jc w:val="both"/>
              <w:rPr>
                <w:rFonts w:ascii="Times New Roman" w:hAnsi="Times New Roman" w:cs="Times New Roman"/>
                <w:sz w:val="24"/>
                <w:szCs w:val="24"/>
                <w:lang w:val="ru-RU"/>
              </w:rPr>
            </w:pPr>
            <w:r w:rsidRPr="00752628">
              <w:rPr>
                <w:rFonts w:ascii="Times New Roman" w:hAnsi="Times New Roman" w:cs="Times New Roman"/>
                <w:sz w:val="24"/>
                <w:szCs w:val="24"/>
              </w:rPr>
              <w:t>Фактори, що впливають на динаміку переговорів.</w:t>
            </w:r>
          </w:p>
          <w:p w:rsidR="00752628" w:rsidRPr="00752628" w:rsidRDefault="00752628" w:rsidP="00B12C38">
            <w:pPr>
              <w:pStyle w:val="a5"/>
              <w:numPr>
                <w:ilvl w:val="0"/>
                <w:numId w:val="19"/>
              </w:numPr>
              <w:spacing w:after="0" w:line="240" w:lineRule="auto"/>
              <w:ind w:hanging="53"/>
              <w:jc w:val="both"/>
              <w:rPr>
                <w:rFonts w:ascii="Times New Roman" w:hAnsi="Times New Roman" w:cs="Times New Roman"/>
                <w:sz w:val="24"/>
                <w:szCs w:val="24"/>
                <w:lang w:val="ru-RU"/>
              </w:rPr>
            </w:pPr>
            <w:proofErr w:type="spellStart"/>
            <w:r w:rsidRPr="00752628">
              <w:rPr>
                <w:rFonts w:ascii="Times New Roman" w:hAnsi="Times New Roman" w:cs="Times New Roman"/>
                <w:bCs/>
                <w:sz w:val="24"/>
                <w:szCs w:val="24"/>
                <w:lang w:val="ru-RU"/>
              </w:rPr>
              <w:t>Психологія</w:t>
            </w:r>
            <w:proofErr w:type="spellEnd"/>
            <w:r w:rsidRPr="00752628">
              <w:rPr>
                <w:rFonts w:ascii="Times New Roman" w:hAnsi="Times New Roman" w:cs="Times New Roman"/>
                <w:bCs/>
                <w:sz w:val="24"/>
                <w:szCs w:val="24"/>
                <w:lang w:val="ru-RU"/>
              </w:rPr>
              <w:t xml:space="preserve"> переговорного </w:t>
            </w:r>
            <w:proofErr w:type="spellStart"/>
            <w:r w:rsidRPr="00752628">
              <w:rPr>
                <w:rFonts w:ascii="Times New Roman" w:hAnsi="Times New Roman" w:cs="Times New Roman"/>
                <w:bCs/>
                <w:sz w:val="24"/>
                <w:szCs w:val="24"/>
                <w:lang w:val="ru-RU"/>
              </w:rPr>
              <w:t>процесу</w:t>
            </w:r>
            <w:proofErr w:type="spellEnd"/>
            <w:r w:rsidRPr="00752628">
              <w:rPr>
                <w:rFonts w:ascii="Times New Roman" w:hAnsi="Times New Roman" w:cs="Times New Roman"/>
                <w:bCs/>
                <w:sz w:val="24"/>
                <w:szCs w:val="24"/>
              </w:rPr>
              <w:t>.</w:t>
            </w:r>
            <w:r w:rsidRPr="00752628">
              <w:rPr>
                <w:rFonts w:ascii="Times New Roman" w:hAnsi="Times New Roman" w:cs="Times New Roman"/>
                <w:bCs/>
                <w:sz w:val="24"/>
                <w:szCs w:val="24"/>
                <w:lang w:val="ru-RU"/>
              </w:rPr>
              <w:t xml:space="preserve"> </w:t>
            </w:r>
          </w:p>
          <w:p w:rsidR="00752628" w:rsidRPr="00752628" w:rsidRDefault="00752628" w:rsidP="00B12C38">
            <w:pPr>
              <w:pStyle w:val="a5"/>
              <w:numPr>
                <w:ilvl w:val="0"/>
                <w:numId w:val="19"/>
              </w:numPr>
              <w:spacing w:after="0" w:line="240" w:lineRule="auto"/>
              <w:ind w:hanging="53"/>
              <w:jc w:val="both"/>
              <w:rPr>
                <w:rFonts w:ascii="Times New Roman" w:hAnsi="Times New Roman" w:cs="Times New Roman"/>
                <w:sz w:val="24"/>
                <w:szCs w:val="24"/>
                <w:lang w:val="ru-RU"/>
              </w:rPr>
            </w:pPr>
            <w:proofErr w:type="spellStart"/>
            <w:r w:rsidRPr="00752628">
              <w:rPr>
                <w:rFonts w:ascii="Times New Roman" w:hAnsi="Times New Roman" w:cs="Times New Roman"/>
                <w:bCs/>
                <w:sz w:val="24"/>
                <w:szCs w:val="24"/>
                <w:lang w:val="ru-RU"/>
              </w:rPr>
              <w:t>Динаміка</w:t>
            </w:r>
            <w:proofErr w:type="spellEnd"/>
            <w:r w:rsidRPr="00752628">
              <w:rPr>
                <w:rFonts w:ascii="Times New Roman" w:hAnsi="Times New Roman" w:cs="Times New Roman"/>
                <w:bCs/>
                <w:sz w:val="24"/>
                <w:szCs w:val="24"/>
                <w:lang w:val="ru-RU"/>
              </w:rPr>
              <w:t xml:space="preserve"> переговорного </w:t>
            </w:r>
            <w:proofErr w:type="spellStart"/>
            <w:r w:rsidRPr="00752628">
              <w:rPr>
                <w:rFonts w:ascii="Times New Roman" w:hAnsi="Times New Roman" w:cs="Times New Roman"/>
                <w:bCs/>
                <w:sz w:val="24"/>
                <w:szCs w:val="24"/>
                <w:lang w:val="ru-RU"/>
              </w:rPr>
              <w:t>процесу</w:t>
            </w:r>
            <w:proofErr w:type="spellEnd"/>
            <w:r w:rsidRPr="00752628">
              <w:rPr>
                <w:rFonts w:ascii="Times New Roman" w:hAnsi="Times New Roman" w:cs="Times New Roman"/>
                <w:bCs/>
                <w:sz w:val="24"/>
                <w:szCs w:val="24"/>
                <w:lang w:val="ru-RU"/>
              </w:rPr>
              <w:t xml:space="preserve"> та алгоритм </w:t>
            </w:r>
            <w:proofErr w:type="spellStart"/>
            <w:r w:rsidRPr="00752628">
              <w:rPr>
                <w:rFonts w:ascii="Times New Roman" w:hAnsi="Times New Roman" w:cs="Times New Roman"/>
                <w:bCs/>
                <w:sz w:val="24"/>
                <w:szCs w:val="24"/>
                <w:lang w:val="ru-RU"/>
              </w:rPr>
              <w:t>переговорів</w:t>
            </w:r>
            <w:proofErr w:type="spellEnd"/>
            <w:r w:rsidRPr="00752628">
              <w:rPr>
                <w:rFonts w:ascii="Times New Roman" w:hAnsi="Times New Roman" w:cs="Times New Roman"/>
                <w:bCs/>
                <w:sz w:val="24"/>
                <w:szCs w:val="24"/>
                <w:lang w:val="ru-RU"/>
              </w:rPr>
              <w:t>.</w:t>
            </w:r>
          </w:p>
          <w:p w:rsidR="0071625A" w:rsidRPr="00752628" w:rsidRDefault="0071625A" w:rsidP="00752628">
            <w:pPr>
              <w:widowControl w:val="0"/>
              <w:tabs>
                <w:tab w:val="left" w:pos="279"/>
              </w:tabs>
              <w:adjustRightInd w:val="0"/>
              <w:spacing w:after="0" w:line="240" w:lineRule="auto"/>
              <w:jc w:val="both"/>
              <w:textAlignment w:val="baseline"/>
              <w:rPr>
                <w:rFonts w:ascii="Times New Roman" w:hAnsi="Times New Roman" w:cs="Times New Roman"/>
                <w:sz w:val="24"/>
                <w:szCs w:val="24"/>
              </w:rPr>
            </w:pP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7</w:t>
            </w:r>
          </w:p>
        </w:tc>
        <w:tc>
          <w:tcPr>
            <w:tcW w:w="0" w:type="auto"/>
            <w:shd w:val="clear" w:color="auto" w:fill="auto"/>
          </w:tcPr>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7.Стратегія і тактика ведення переговорів та прийняття рішень</w:t>
            </w:r>
          </w:p>
          <w:p w:rsidR="00752628" w:rsidRPr="00752628" w:rsidRDefault="00752628" w:rsidP="00B12C38">
            <w:pPr>
              <w:pStyle w:val="a3"/>
              <w:numPr>
                <w:ilvl w:val="0"/>
                <w:numId w:val="20"/>
              </w:numPr>
              <w:ind w:hanging="53"/>
            </w:pPr>
            <w:r w:rsidRPr="00752628">
              <w:t>Поняття стратегії та тактики переговорів, їх взаємозв’язок.</w:t>
            </w:r>
          </w:p>
          <w:p w:rsidR="00752628" w:rsidRPr="00752628" w:rsidRDefault="00752628" w:rsidP="00B12C38">
            <w:pPr>
              <w:pStyle w:val="a3"/>
              <w:numPr>
                <w:ilvl w:val="0"/>
                <w:numId w:val="20"/>
              </w:numPr>
              <w:ind w:hanging="53"/>
            </w:pPr>
            <w:r w:rsidRPr="00752628">
              <w:t>Основні переговорні стратегії: виграти-виграти, виграти-програти тощо.</w:t>
            </w:r>
          </w:p>
          <w:p w:rsidR="00752628" w:rsidRPr="00752628" w:rsidRDefault="00752628" w:rsidP="00B12C38">
            <w:pPr>
              <w:pStyle w:val="a3"/>
              <w:numPr>
                <w:ilvl w:val="0"/>
                <w:numId w:val="20"/>
              </w:numPr>
              <w:ind w:hanging="53"/>
            </w:pPr>
            <w:r w:rsidRPr="00752628">
              <w:lastRenderedPageBreak/>
              <w:t>Тактичні прийоми досягнення домовленостей.</w:t>
            </w:r>
          </w:p>
          <w:p w:rsidR="0071625A" w:rsidRPr="00752628" w:rsidRDefault="00752628" w:rsidP="00B12C38">
            <w:pPr>
              <w:pStyle w:val="a3"/>
              <w:numPr>
                <w:ilvl w:val="0"/>
                <w:numId w:val="20"/>
              </w:numPr>
              <w:ind w:hanging="53"/>
            </w:pPr>
            <w:r w:rsidRPr="00752628">
              <w:t>Вибір стратегії та тактики залежно від ситуації переговорів.</w:t>
            </w: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8. Використання маніпулятивних технологій в переговорному</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процесі</w:t>
            </w:r>
          </w:p>
          <w:p w:rsidR="00752628" w:rsidRPr="00752628" w:rsidRDefault="00752628" w:rsidP="00B12C38">
            <w:pPr>
              <w:pStyle w:val="a3"/>
              <w:numPr>
                <w:ilvl w:val="1"/>
                <w:numId w:val="21"/>
              </w:numPr>
              <w:tabs>
                <w:tab w:val="left" w:pos="761"/>
              </w:tabs>
              <w:ind w:left="761" w:hanging="425"/>
            </w:pPr>
            <w:r w:rsidRPr="00752628">
              <w:t>Сутність маніпуляції у комунікації та переговорах.</w:t>
            </w:r>
          </w:p>
          <w:p w:rsidR="00752628" w:rsidRPr="00752628" w:rsidRDefault="00752628" w:rsidP="00B12C38">
            <w:pPr>
              <w:pStyle w:val="a3"/>
              <w:numPr>
                <w:ilvl w:val="1"/>
                <w:numId w:val="21"/>
              </w:numPr>
              <w:tabs>
                <w:tab w:val="left" w:pos="761"/>
              </w:tabs>
              <w:ind w:left="761" w:hanging="425"/>
            </w:pPr>
            <w:r w:rsidRPr="00752628">
              <w:t>Основні види маніпулятивних технік і способи їх розпізнання.</w:t>
            </w:r>
          </w:p>
          <w:p w:rsidR="00752628" w:rsidRPr="00752628" w:rsidRDefault="00752628" w:rsidP="00B12C38">
            <w:pPr>
              <w:pStyle w:val="a3"/>
              <w:numPr>
                <w:ilvl w:val="1"/>
                <w:numId w:val="21"/>
              </w:numPr>
              <w:tabs>
                <w:tab w:val="left" w:pos="761"/>
              </w:tabs>
              <w:ind w:left="761" w:hanging="425"/>
            </w:pPr>
            <w:r w:rsidRPr="00752628">
              <w:t>Психологічний захист від маніпуляцій.</w:t>
            </w:r>
          </w:p>
          <w:p w:rsidR="0071625A" w:rsidRPr="00752628" w:rsidRDefault="00752628" w:rsidP="00B12C38">
            <w:pPr>
              <w:pStyle w:val="a3"/>
              <w:numPr>
                <w:ilvl w:val="1"/>
                <w:numId w:val="21"/>
              </w:numPr>
              <w:tabs>
                <w:tab w:val="left" w:pos="761"/>
              </w:tabs>
              <w:ind w:left="761" w:hanging="425"/>
            </w:pPr>
            <w:r w:rsidRPr="00752628">
              <w:t>Етичні аспекти недопустимості маніпулятивної поведінки у переговорах</w:t>
            </w:r>
          </w:p>
        </w:tc>
      </w:tr>
      <w:tr w:rsidR="0071625A" w:rsidRPr="00752628" w:rsidTr="007E1540">
        <w:trPr>
          <w:trHeight w:val="165"/>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pStyle w:val="TableParagraph"/>
              <w:tabs>
                <w:tab w:val="left" w:pos="2016"/>
              </w:tabs>
              <w:ind w:right="93"/>
              <w:jc w:val="center"/>
              <w:rPr>
                <w:b/>
                <w:sz w:val="24"/>
                <w:szCs w:val="24"/>
              </w:rPr>
            </w:pPr>
            <w:r w:rsidRPr="00752628">
              <w:rPr>
                <w:b/>
                <w:sz w:val="24"/>
                <w:szCs w:val="24"/>
              </w:rPr>
              <w:t>Тема 9</w:t>
            </w:r>
            <w:r w:rsidRPr="00752628">
              <w:rPr>
                <w:sz w:val="24"/>
                <w:szCs w:val="24"/>
              </w:rPr>
              <w:t xml:space="preserve">. </w:t>
            </w:r>
            <w:r w:rsidRPr="00752628">
              <w:rPr>
                <w:b/>
                <w:sz w:val="24"/>
                <w:szCs w:val="24"/>
              </w:rPr>
              <w:t>Підготовка до</w:t>
            </w:r>
            <w:r w:rsidRPr="00752628">
              <w:rPr>
                <w:b/>
                <w:spacing w:val="1"/>
                <w:sz w:val="24"/>
                <w:szCs w:val="24"/>
              </w:rPr>
              <w:t xml:space="preserve"> </w:t>
            </w:r>
            <w:r w:rsidRPr="00752628">
              <w:rPr>
                <w:b/>
                <w:sz w:val="24"/>
                <w:szCs w:val="24"/>
              </w:rPr>
              <w:t>ведення</w:t>
            </w:r>
            <w:r w:rsidRPr="00752628">
              <w:rPr>
                <w:b/>
                <w:spacing w:val="1"/>
                <w:sz w:val="24"/>
                <w:szCs w:val="24"/>
              </w:rPr>
              <w:t xml:space="preserve"> </w:t>
            </w:r>
            <w:r w:rsidRPr="00752628">
              <w:rPr>
                <w:b/>
                <w:sz w:val="24"/>
                <w:szCs w:val="24"/>
              </w:rPr>
              <w:t>міжнародних</w:t>
            </w:r>
            <w:r w:rsidRPr="00752628">
              <w:rPr>
                <w:b/>
                <w:spacing w:val="-47"/>
                <w:sz w:val="24"/>
                <w:szCs w:val="24"/>
              </w:rPr>
              <w:t xml:space="preserve"> </w:t>
            </w:r>
            <w:r w:rsidRPr="00752628">
              <w:rPr>
                <w:b/>
                <w:sz w:val="24"/>
                <w:szCs w:val="24"/>
              </w:rPr>
              <w:t xml:space="preserve">переговорів </w:t>
            </w:r>
            <w:r w:rsidRPr="00752628">
              <w:rPr>
                <w:b/>
                <w:spacing w:val="-3"/>
                <w:sz w:val="24"/>
                <w:szCs w:val="24"/>
              </w:rPr>
              <w:t>та</w:t>
            </w:r>
          </w:p>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прийняття</w:t>
            </w:r>
            <w:r w:rsidRPr="00752628">
              <w:rPr>
                <w:rFonts w:ascii="Times New Roman" w:hAnsi="Times New Roman" w:cs="Times New Roman"/>
                <w:b/>
                <w:spacing w:val="-5"/>
                <w:sz w:val="24"/>
                <w:szCs w:val="24"/>
              </w:rPr>
              <w:t xml:space="preserve"> </w:t>
            </w:r>
            <w:r w:rsidRPr="00752628">
              <w:rPr>
                <w:rFonts w:ascii="Times New Roman" w:hAnsi="Times New Roman" w:cs="Times New Roman"/>
                <w:b/>
                <w:sz w:val="24"/>
                <w:szCs w:val="24"/>
              </w:rPr>
              <w:t>рішень</w:t>
            </w:r>
          </w:p>
          <w:p w:rsidR="00752628" w:rsidRPr="00752628" w:rsidRDefault="00752628" w:rsidP="00B12C38">
            <w:pPr>
              <w:pStyle w:val="a3"/>
              <w:numPr>
                <w:ilvl w:val="1"/>
                <w:numId w:val="22"/>
              </w:numPr>
              <w:ind w:left="731" w:hanging="426"/>
            </w:pPr>
            <w:r w:rsidRPr="00752628">
              <w:t>Особливості міжкультурної комунікації у міжнародних переговорах.</w:t>
            </w:r>
          </w:p>
          <w:p w:rsidR="00752628" w:rsidRPr="00752628" w:rsidRDefault="00752628" w:rsidP="00B12C38">
            <w:pPr>
              <w:pStyle w:val="a3"/>
              <w:numPr>
                <w:ilvl w:val="1"/>
                <w:numId w:val="22"/>
              </w:numPr>
              <w:ind w:left="731" w:hanging="426"/>
            </w:pPr>
            <w:r w:rsidRPr="00752628">
              <w:t>Аналіз культурних бар’єрів і способи їх подолання.</w:t>
            </w:r>
          </w:p>
          <w:p w:rsidR="00752628" w:rsidRPr="00752628" w:rsidRDefault="00752628" w:rsidP="00B12C38">
            <w:pPr>
              <w:pStyle w:val="a3"/>
              <w:numPr>
                <w:ilvl w:val="1"/>
                <w:numId w:val="22"/>
              </w:numPr>
              <w:ind w:left="731" w:hanging="426"/>
            </w:pPr>
            <w:r w:rsidRPr="00752628">
              <w:t>Підготовка до переговорів з урахуванням культурних традицій партнерів.</w:t>
            </w:r>
          </w:p>
          <w:p w:rsidR="0071625A" w:rsidRPr="00752628" w:rsidRDefault="00752628" w:rsidP="00B12C38">
            <w:pPr>
              <w:pStyle w:val="a3"/>
              <w:numPr>
                <w:ilvl w:val="1"/>
                <w:numId w:val="22"/>
              </w:numPr>
              <w:ind w:left="731" w:hanging="426"/>
            </w:pPr>
            <w:r w:rsidRPr="00752628">
              <w:t>Етапи ухвалення рішень у міжнародному контексті.</w:t>
            </w:r>
          </w:p>
        </w:tc>
      </w:tr>
      <w:tr w:rsidR="0071625A" w:rsidRPr="00752628" w:rsidTr="007E1540">
        <w:trPr>
          <w:trHeight w:val="2452"/>
        </w:trPr>
        <w:tc>
          <w:tcPr>
            <w:tcW w:w="0" w:type="auto"/>
            <w:shd w:val="clear" w:color="auto" w:fill="auto"/>
            <w:vAlign w:val="center"/>
          </w:tcPr>
          <w:p w:rsidR="0071625A" w:rsidRPr="00752628" w:rsidRDefault="0071625A" w:rsidP="00072C3E">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821C5D">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10. Міжнародні</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переговори:</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поняття,</w:t>
            </w:r>
            <w:r w:rsidRPr="00752628">
              <w:rPr>
                <w:rFonts w:ascii="Times New Roman" w:hAnsi="Times New Roman" w:cs="Times New Roman"/>
                <w:b/>
                <w:spacing w:val="-47"/>
                <w:sz w:val="24"/>
                <w:szCs w:val="24"/>
              </w:rPr>
              <w:t xml:space="preserve"> </w:t>
            </w:r>
            <w:r w:rsidRPr="00752628">
              <w:rPr>
                <w:rFonts w:ascii="Times New Roman" w:hAnsi="Times New Roman" w:cs="Times New Roman"/>
                <w:b/>
                <w:sz w:val="24"/>
                <w:szCs w:val="24"/>
              </w:rPr>
              <w:t>концепції, класифікація,</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функції</w:t>
            </w:r>
          </w:p>
          <w:p w:rsidR="00752628" w:rsidRPr="00752628" w:rsidRDefault="00752628" w:rsidP="00B12C38">
            <w:pPr>
              <w:pStyle w:val="a3"/>
              <w:numPr>
                <w:ilvl w:val="1"/>
                <w:numId w:val="23"/>
              </w:numPr>
              <w:ind w:left="872" w:hanging="425"/>
            </w:pPr>
            <w:r w:rsidRPr="00752628">
              <w:t>Сутність і призначення міжнародних переговорів у сучасному світі.</w:t>
            </w:r>
          </w:p>
          <w:p w:rsidR="00752628" w:rsidRPr="00752628" w:rsidRDefault="00752628" w:rsidP="00B12C38">
            <w:pPr>
              <w:pStyle w:val="a3"/>
              <w:numPr>
                <w:ilvl w:val="1"/>
                <w:numId w:val="23"/>
              </w:numPr>
              <w:ind w:left="872" w:hanging="425"/>
            </w:pPr>
            <w:r w:rsidRPr="00752628">
              <w:t>Основні концепції міжнародних переговорів: дипломатична, ділова, економічна.</w:t>
            </w:r>
          </w:p>
          <w:p w:rsidR="00752628" w:rsidRPr="00752628" w:rsidRDefault="00752628" w:rsidP="00B12C38">
            <w:pPr>
              <w:pStyle w:val="a3"/>
              <w:numPr>
                <w:ilvl w:val="1"/>
                <w:numId w:val="23"/>
              </w:numPr>
              <w:ind w:left="872" w:hanging="425"/>
            </w:pPr>
            <w:r w:rsidRPr="00752628">
              <w:t>Класифікація міжнародних переговорів за рівнями та сферами.</w:t>
            </w:r>
          </w:p>
          <w:p w:rsidR="0071625A" w:rsidRPr="00752628" w:rsidRDefault="00752628" w:rsidP="00B12C38">
            <w:pPr>
              <w:pStyle w:val="a3"/>
              <w:numPr>
                <w:ilvl w:val="1"/>
                <w:numId w:val="23"/>
              </w:numPr>
              <w:ind w:left="872" w:hanging="425"/>
            </w:pPr>
            <w:r w:rsidRPr="00752628">
              <w:t>Функції міжнародних переговорів у забезпеченні стабільності й розвитку відносин.</w:t>
            </w:r>
          </w:p>
        </w:tc>
      </w:tr>
    </w:tbl>
    <w:p w:rsidR="0071625A" w:rsidRPr="00752628" w:rsidRDefault="0071625A" w:rsidP="0060084D">
      <w:pPr>
        <w:spacing w:after="0" w:line="240" w:lineRule="auto"/>
        <w:ind w:firstLine="709"/>
        <w:jc w:val="center"/>
        <w:rPr>
          <w:rFonts w:ascii="Times New Roman" w:hAnsi="Times New Roman" w:cs="Times New Roman"/>
          <w:b/>
          <w:sz w:val="24"/>
          <w:szCs w:val="24"/>
        </w:rPr>
      </w:pPr>
    </w:p>
    <w:p w:rsidR="00D116D1" w:rsidRDefault="00D116D1" w:rsidP="0060084D">
      <w:pPr>
        <w:spacing w:after="0" w:line="240" w:lineRule="auto"/>
        <w:ind w:firstLine="709"/>
        <w:jc w:val="center"/>
        <w:rPr>
          <w:rFonts w:ascii="Times New Roman" w:hAnsi="Times New Roman" w:cs="Times New Roman"/>
          <w:b/>
          <w:sz w:val="24"/>
          <w:szCs w:val="24"/>
        </w:rPr>
      </w:pPr>
    </w:p>
    <w:p w:rsidR="004E7D59" w:rsidRPr="00752628" w:rsidRDefault="004E7D59" w:rsidP="0060084D">
      <w:pPr>
        <w:spacing w:after="0" w:line="240" w:lineRule="auto"/>
        <w:ind w:firstLine="709"/>
        <w:jc w:val="center"/>
        <w:rPr>
          <w:rFonts w:ascii="Times New Roman" w:hAnsi="Times New Roman" w:cs="Times New Roman"/>
          <w:b/>
          <w:sz w:val="24"/>
          <w:szCs w:val="24"/>
        </w:rPr>
      </w:pPr>
      <w:r w:rsidRPr="00752628">
        <w:rPr>
          <w:rFonts w:ascii="Times New Roman" w:hAnsi="Times New Roman" w:cs="Times New Roman"/>
          <w:b/>
          <w:sz w:val="24"/>
          <w:szCs w:val="24"/>
        </w:rPr>
        <w:t>Тематика практичних занять</w:t>
      </w:r>
      <w:r w:rsidR="00821C5D">
        <w:rPr>
          <w:rFonts w:ascii="Times New Roman" w:hAnsi="Times New Roman" w:cs="Times New Roman"/>
          <w:b/>
          <w:sz w:val="24"/>
          <w:szCs w:val="24"/>
        </w:rPr>
        <w:t xml:space="preserve"> з переліком питань</w:t>
      </w:r>
    </w:p>
    <w:p w:rsidR="001F425D" w:rsidRPr="00752628" w:rsidRDefault="001F425D" w:rsidP="0060084D">
      <w:pPr>
        <w:spacing w:after="0" w:line="240" w:lineRule="auto"/>
        <w:ind w:firstLine="709"/>
        <w:jc w:val="center"/>
        <w:rPr>
          <w:rFonts w:ascii="Times New Roman" w:hAnsi="Times New Roman" w:cs="Times New Roman"/>
          <w:b/>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9"/>
        <w:gridCol w:w="9382"/>
      </w:tblGrid>
      <w:tr w:rsidR="0071625A" w:rsidRPr="00752628" w:rsidTr="007E1540">
        <w:trPr>
          <w:trHeight w:val="316"/>
        </w:trPr>
        <w:tc>
          <w:tcPr>
            <w:tcW w:w="0" w:type="auto"/>
            <w:vMerge w:val="restart"/>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w:t>
            </w:r>
          </w:p>
        </w:tc>
        <w:tc>
          <w:tcPr>
            <w:tcW w:w="0" w:type="auto"/>
            <w:vMerge w:val="restart"/>
            <w:shd w:val="clear" w:color="auto" w:fill="auto"/>
            <w:vAlign w:val="center"/>
          </w:tcPr>
          <w:p w:rsidR="0071625A" w:rsidRPr="00752628" w:rsidRDefault="0071625A" w:rsidP="00752628">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 xml:space="preserve">Назва теми </w:t>
            </w:r>
            <w:r w:rsidR="00752628" w:rsidRPr="00752628">
              <w:rPr>
                <w:rFonts w:ascii="Times New Roman" w:hAnsi="Times New Roman" w:cs="Times New Roman"/>
                <w:sz w:val="24"/>
                <w:szCs w:val="24"/>
              </w:rPr>
              <w:t>(питання /завдання)</w:t>
            </w:r>
          </w:p>
        </w:tc>
      </w:tr>
      <w:tr w:rsidR="0071625A" w:rsidRPr="00752628" w:rsidTr="00D116D1">
        <w:trPr>
          <w:trHeight w:val="276"/>
        </w:trPr>
        <w:tc>
          <w:tcPr>
            <w:tcW w:w="0" w:type="auto"/>
            <w:vMerge/>
            <w:shd w:val="clear" w:color="auto" w:fill="auto"/>
          </w:tcPr>
          <w:p w:rsidR="0071625A" w:rsidRPr="00752628" w:rsidRDefault="0071625A" w:rsidP="00B3036A">
            <w:pPr>
              <w:spacing w:after="0" w:line="240" w:lineRule="auto"/>
              <w:jc w:val="center"/>
              <w:rPr>
                <w:rFonts w:ascii="Times New Roman" w:hAnsi="Times New Roman" w:cs="Times New Roman"/>
                <w:sz w:val="24"/>
                <w:szCs w:val="24"/>
              </w:rPr>
            </w:pPr>
          </w:p>
        </w:tc>
        <w:tc>
          <w:tcPr>
            <w:tcW w:w="0" w:type="auto"/>
            <w:vMerge/>
            <w:shd w:val="clear" w:color="auto" w:fill="auto"/>
          </w:tcPr>
          <w:p w:rsidR="0071625A" w:rsidRPr="00752628" w:rsidRDefault="0071625A" w:rsidP="00B3036A">
            <w:pPr>
              <w:spacing w:after="0" w:line="240" w:lineRule="auto"/>
              <w:rPr>
                <w:rFonts w:ascii="Times New Roman" w:hAnsi="Times New Roman" w:cs="Times New Roman"/>
                <w:sz w:val="24"/>
                <w:szCs w:val="24"/>
              </w:rPr>
            </w:pPr>
          </w:p>
        </w:tc>
      </w:tr>
      <w:tr w:rsidR="0071625A" w:rsidRPr="00752628" w:rsidTr="007E1540">
        <w:trPr>
          <w:trHeight w:val="2420"/>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1</w:t>
            </w:r>
          </w:p>
          <w:p w:rsidR="0071625A" w:rsidRPr="00752628" w:rsidRDefault="0071625A" w:rsidP="00B3036A">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1. </w:t>
            </w:r>
            <w:r w:rsidRPr="00752628">
              <w:rPr>
                <w:rFonts w:ascii="Times New Roman" w:hAnsi="Times New Roman" w:cs="Times New Roman"/>
                <w:b/>
                <w:sz w:val="24"/>
                <w:szCs w:val="24"/>
              </w:rPr>
              <w:t>Загальна характеристика переговорів та прийняття рішень</w:t>
            </w:r>
          </w:p>
          <w:p w:rsidR="00752628" w:rsidRPr="00752628" w:rsidRDefault="00752628" w:rsidP="00B12C38">
            <w:pPr>
              <w:pStyle w:val="a3"/>
              <w:numPr>
                <w:ilvl w:val="1"/>
                <w:numId w:val="24"/>
              </w:numPr>
              <w:ind w:left="619"/>
            </w:pPr>
            <w:r w:rsidRPr="00752628">
              <w:t>Обговорення: роль переговорів у врегулюванні конфліктів на підприємстві.</w:t>
            </w:r>
          </w:p>
          <w:p w:rsidR="00752628" w:rsidRPr="00752628" w:rsidRDefault="00752628" w:rsidP="00B12C38">
            <w:pPr>
              <w:pStyle w:val="a3"/>
              <w:numPr>
                <w:ilvl w:val="1"/>
                <w:numId w:val="24"/>
              </w:numPr>
              <w:ind w:left="619"/>
            </w:pPr>
            <w:r w:rsidRPr="00752628">
              <w:t>Завдання: класифікувати види переговорів за заданими прикладами (внутрішні, зовнішні, трудові, ділові, міжнародні).</w:t>
            </w:r>
          </w:p>
          <w:p w:rsidR="00752628" w:rsidRPr="00752628" w:rsidRDefault="00752628" w:rsidP="00B12C38">
            <w:pPr>
              <w:pStyle w:val="a3"/>
              <w:numPr>
                <w:ilvl w:val="1"/>
                <w:numId w:val="24"/>
              </w:numPr>
              <w:ind w:left="619"/>
            </w:pPr>
            <w:r w:rsidRPr="00752628">
              <w:t>Ситуаційне завдання: визначити основні етапи прийняття управлінського рішення у запропонованій ситуації.</w:t>
            </w:r>
          </w:p>
          <w:p w:rsidR="0071625A" w:rsidRPr="00752628" w:rsidRDefault="00752628" w:rsidP="00B12C38">
            <w:pPr>
              <w:pStyle w:val="a3"/>
              <w:numPr>
                <w:ilvl w:val="1"/>
                <w:numId w:val="24"/>
              </w:numPr>
              <w:ind w:left="619"/>
            </w:pPr>
            <w:r w:rsidRPr="00752628">
              <w:t>Міні-дискусія: “Що ефе</w:t>
            </w:r>
            <w:r w:rsidR="00D116D1">
              <w:t>ктивніше у вирішенні конфлікту -</w:t>
            </w:r>
            <w:r w:rsidRPr="00752628">
              <w:t xml:space="preserve"> компроміс чи переговори?”</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2</w:t>
            </w: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2. </w:t>
            </w:r>
            <w:r w:rsidRPr="00752628">
              <w:rPr>
                <w:rFonts w:ascii="Times New Roman" w:hAnsi="Times New Roman" w:cs="Times New Roman"/>
                <w:b/>
                <w:sz w:val="24"/>
                <w:szCs w:val="24"/>
              </w:rPr>
              <w:t>Принципи, методи і механізми переговорного процесу</w:t>
            </w:r>
          </w:p>
          <w:p w:rsidR="00752628" w:rsidRPr="00752628" w:rsidRDefault="00752628" w:rsidP="00B12C38">
            <w:pPr>
              <w:pStyle w:val="a3"/>
              <w:numPr>
                <w:ilvl w:val="1"/>
                <w:numId w:val="25"/>
              </w:numPr>
              <w:ind w:left="761" w:hanging="425"/>
            </w:pPr>
            <w:r w:rsidRPr="00752628">
              <w:t>Аналіз кейсу: визначити, які принципи ведення переговорів були порушені та які методи застосовано.</w:t>
            </w:r>
          </w:p>
          <w:p w:rsidR="00752628" w:rsidRPr="00752628" w:rsidRDefault="00752628" w:rsidP="00B12C38">
            <w:pPr>
              <w:pStyle w:val="a3"/>
              <w:numPr>
                <w:ilvl w:val="1"/>
                <w:numId w:val="25"/>
              </w:numPr>
              <w:ind w:left="761" w:hanging="425"/>
            </w:pPr>
            <w:r w:rsidRPr="00752628">
              <w:t>Завдання: побудувати таблицю порівняння позиційного та інтеграційного підходів до переговорів.</w:t>
            </w:r>
          </w:p>
          <w:p w:rsidR="00752628" w:rsidRPr="00752628" w:rsidRDefault="00752628" w:rsidP="00B12C38">
            <w:pPr>
              <w:pStyle w:val="a3"/>
              <w:numPr>
                <w:ilvl w:val="1"/>
                <w:numId w:val="25"/>
              </w:numPr>
              <w:ind w:left="761" w:hanging="425"/>
            </w:pPr>
            <w:r w:rsidRPr="00752628">
              <w:t>Рольова вправа: відпрацювання принципу “виграти-виграти”.</w:t>
            </w:r>
          </w:p>
          <w:p w:rsidR="0071625A" w:rsidRPr="00752628" w:rsidRDefault="00752628" w:rsidP="00B12C38">
            <w:pPr>
              <w:pStyle w:val="a3"/>
              <w:numPr>
                <w:ilvl w:val="1"/>
                <w:numId w:val="25"/>
              </w:numPr>
              <w:ind w:left="761" w:hanging="425"/>
            </w:pPr>
            <w:r w:rsidRPr="00752628">
              <w:t>Обговорення: етичні стандарти переговорника.</w:t>
            </w:r>
          </w:p>
        </w:tc>
      </w:tr>
      <w:tr w:rsidR="0071625A" w:rsidRPr="00752628" w:rsidTr="007E1540">
        <w:trPr>
          <w:trHeight w:val="331"/>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3</w:t>
            </w: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3. </w:t>
            </w:r>
            <w:r w:rsidRPr="00752628">
              <w:rPr>
                <w:rFonts w:ascii="Times New Roman" w:hAnsi="Times New Roman" w:cs="Times New Roman"/>
                <w:b/>
                <w:sz w:val="24"/>
                <w:szCs w:val="24"/>
              </w:rPr>
              <w:t>Зміст</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комплексної</w:t>
            </w:r>
            <w:r w:rsidRPr="00752628">
              <w:rPr>
                <w:rFonts w:ascii="Times New Roman" w:hAnsi="Times New Roman" w:cs="Times New Roman"/>
                <w:b/>
                <w:spacing w:val="11"/>
                <w:sz w:val="24"/>
                <w:szCs w:val="24"/>
              </w:rPr>
              <w:t xml:space="preserve"> </w:t>
            </w:r>
            <w:r w:rsidRPr="00752628">
              <w:rPr>
                <w:rFonts w:ascii="Times New Roman" w:hAnsi="Times New Roman" w:cs="Times New Roman"/>
                <w:b/>
                <w:sz w:val="24"/>
                <w:szCs w:val="24"/>
              </w:rPr>
              <w:t>підготовки</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до</w:t>
            </w:r>
            <w:r w:rsidRPr="00752628">
              <w:rPr>
                <w:rFonts w:ascii="Times New Roman" w:hAnsi="Times New Roman" w:cs="Times New Roman"/>
                <w:b/>
                <w:spacing w:val="19"/>
                <w:sz w:val="24"/>
                <w:szCs w:val="24"/>
              </w:rPr>
              <w:t xml:space="preserve"> </w:t>
            </w:r>
            <w:r w:rsidRPr="00752628">
              <w:rPr>
                <w:rFonts w:ascii="Times New Roman" w:hAnsi="Times New Roman" w:cs="Times New Roman"/>
                <w:b/>
                <w:sz w:val="24"/>
                <w:szCs w:val="24"/>
              </w:rPr>
              <w:t>процесу</w:t>
            </w:r>
            <w:r w:rsidRPr="00752628">
              <w:rPr>
                <w:rFonts w:ascii="Times New Roman" w:hAnsi="Times New Roman" w:cs="Times New Roman"/>
                <w:b/>
                <w:spacing w:val="14"/>
                <w:sz w:val="24"/>
                <w:szCs w:val="24"/>
              </w:rPr>
              <w:t xml:space="preserve"> </w:t>
            </w:r>
            <w:r w:rsidRPr="00752628">
              <w:rPr>
                <w:rFonts w:ascii="Times New Roman" w:hAnsi="Times New Roman" w:cs="Times New Roman"/>
                <w:b/>
                <w:sz w:val="24"/>
                <w:szCs w:val="24"/>
              </w:rPr>
              <w:t>переговорів</w:t>
            </w:r>
            <w:r w:rsidRPr="00752628">
              <w:rPr>
                <w:rFonts w:ascii="Times New Roman" w:hAnsi="Times New Roman" w:cs="Times New Roman"/>
                <w:sz w:val="24"/>
                <w:szCs w:val="24"/>
              </w:rPr>
              <w:t>.</w:t>
            </w:r>
          </w:p>
          <w:p w:rsidR="00752628" w:rsidRPr="00752628" w:rsidRDefault="00752628" w:rsidP="00B12C38">
            <w:pPr>
              <w:pStyle w:val="a3"/>
              <w:numPr>
                <w:ilvl w:val="0"/>
                <w:numId w:val="26"/>
              </w:numPr>
            </w:pPr>
            <w:r w:rsidRPr="00752628">
              <w:lastRenderedPageBreak/>
              <w:t>Завдання: скласти план підготовки до переговорів із потенційним партнером.</w:t>
            </w:r>
          </w:p>
          <w:p w:rsidR="00752628" w:rsidRPr="00752628" w:rsidRDefault="00752628" w:rsidP="00B12C38">
            <w:pPr>
              <w:pStyle w:val="a3"/>
              <w:numPr>
                <w:ilvl w:val="0"/>
                <w:numId w:val="26"/>
              </w:numPr>
            </w:pPr>
            <w:r w:rsidRPr="00752628">
              <w:t>Практикум: аналіз інформації про партнера (цілі, інтереси, ресурси, ризики).</w:t>
            </w:r>
          </w:p>
          <w:p w:rsidR="00752628" w:rsidRPr="00752628" w:rsidRDefault="00752628" w:rsidP="00B12C38">
            <w:pPr>
              <w:pStyle w:val="a3"/>
              <w:numPr>
                <w:ilvl w:val="0"/>
                <w:numId w:val="26"/>
              </w:numPr>
            </w:pPr>
            <w:r w:rsidRPr="00752628">
              <w:t>Вправа: формування переговорної позиції та альтернатив (BATNA).</w:t>
            </w:r>
          </w:p>
          <w:p w:rsidR="0071625A" w:rsidRPr="00752628" w:rsidRDefault="00752628" w:rsidP="00B12C38">
            <w:pPr>
              <w:pStyle w:val="a3"/>
              <w:numPr>
                <w:ilvl w:val="0"/>
                <w:numId w:val="26"/>
              </w:numPr>
            </w:pPr>
            <w:r w:rsidRPr="00752628">
              <w:t>Міні-презентація: “Як підготувати команду до переговорів?”</w:t>
            </w:r>
          </w:p>
        </w:tc>
      </w:tr>
      <w:tr w:rsidR="0071625A" w:rsidRPr="00752628" w:rsidTr="007E1540">
        <w:trPr>
          <w:trHeight w:val="299"/>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4</w:t>
            </w: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4. </w:t>
            </w:r>
            <w:r w:rsidRPr="00752628">
              <w:rPr>
                <w:rFonts w:ascii="Times New Roman" w:hAnsi="Times New Roman" w:cs="Times New Roman"/>
                <w:b/>
                <w:color w:val="000000"/>
                <w:sz w:val="24"/>
                <w:szCs w:val="24"/>
              </w:rPr>
              <w:t>Процес переговорів</w:t>
            </w:r>
          </w:p>
          <w:p w:rsidR="00752628" w:rsidRPr="00752628" w:rsidRDefault="00752628" w:rsidP="00B12C38">
            <w:pPr>
              <w:pStyle w:val="a3"/>
              <w:numPr>
                <w:ilvl w:val="0"/>
                <w:numId w:val="27"/>
              </w:numPr>
              <w:ind w:left="761"/>
            </w:pPr>
            <w:r w:rsidRPr="00752628">
              <w:t>Завдання: описати алгоритм переговорного процесу на основі реальної або змодельованої ситуації.</w:t>
            </w:r>
          </w:p>
          <w:p w:rsidR="00752628" w:rsidRPr="00752628" w:rsidRDefault="00752628" w:rsidP="00B12C38">
            <w:pPr>
              <w:pStyle w:val="a3"/>
              <w:numPr>
                <w:ilvl w:val="0"/>
                <w:numId w:val="27"/>
              </w:numPr>
              <w:ind w:left="761"/>
            </w:pPr>
            <w:r w:rsidRPr="00752628">
              <w:t>Рольова гра: проведення коротких переговорів (пари або групи).</w:t>
            </w:r>
          </w:p>
          <w:p w:rsidR="00752628" w:rsidRPr="00752628" w:rsidRDefault="00752628" w:rsidP="00B12C38">
            <w:pPr>
              <w:pStyle w:val="a3"/>
              <w:numPr>
                <w:ilvl w:val="0"/>
                <w:numId w:val="27"/>
              </w:numPr>
              <w:ind w:left="761"/>
            </w:pPr>
            <w:r w:rsidRPr="00752628">
              <w:t>Аналіз результатів переговорів: що вплинуло на рішення?</w:t>
            </w:r>
          </w:p>
          <w:p w:rsidR="0071625A" w:rsidRPr="00752628" w:rsidRDefault="00752628" w:rsidP="00B12C38">
            <w:pPr>
              <w:pStyle w:val="a3"/>
              <w:numPr>
                <w:ilvl w:val="0"/>
                <w:numId w:val="27"/>
              </w:numPr>
              <w:ind w:left="761"/>
            </w:pPr>
            <w:r w:rsidRPr="00752628">
              <w:t>Вправа: формулювання і фіксація домовленостей у протоколі переговорів.</w:t>
            </w:r>
          </w:p>
        </w:tc>
      </w:tr>
      <w:tr w:rsidR="0071625A" w:rsidRPr="00752628" w:rsidTr="007E1540">
        <w:trPr>
          <w:trHeight w:val="2128"/>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5</w:t>
            </w:r>
          </w:p>
        </w:tc>
        <w:tc>
          <w:tcPr>
            <w:tcW w:w="0" w:type="auto"/>
            <w:shd w:val="clear" w:color="auto" w:fill="auto"/>
          </w:tcPr>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5. </w:t>
            </w:r>
            <w:r w:rsidRPr="00752628">
              <w:rPr>
                <w:rFonts w:ascii="Times New Roman" w:hAnsi="Times New Roman" w:cs="Times New Roman"/>
                <w:b/>
                <w:color w:val="000000"/>
                <w:sz w:val="24"/>
                <w:szCs w:val="24"/>
              </w:rPr>
              <w:t>Психологічні особливості проведення переговорів та шляхи прийняття рішень</w:t>
            </w:r>
          </w:p>
          <w:p w:rsidR="00752628" w:rsidRPr="00752628" w:rsidRDefault="00752628" w:rsidP="00B12C38">
            <w:pPr>
              <w:pStyle w:val="a3"/>
              <w:numPr>
                <w:ilvl w:val="0"/>
                <w:numId w:val="28"/>
              </w:numPr>
              <w:ind w:left="903" w:hanging="426"/>
            </w:pPr>
            <w:r w:rsidRPr="00752628">
              <w:t>Тестування: визначення власного стилю переговорної поведінки.</w:t>
            </w:r>
          </w:p>
          <w:p w:rsidR="00752628" w:rsidRPr="00752628" w:rsidRDefault="00752628" w:rsidP="00B12C38">
            <w:pPr>
              <w:pStyle w:val="a3"/>
              <w:numPr>
                <w:ilvl w:val="0"/>
                <w:numId w:val="28"/>
              </w:numPr>
              <w:ind w:left="903" w:hanging="426"/>
            </w:pPr>
            <w:r w:rsidRPr="00752628">
              <w:t>Аналіз прикладу: як емоційний стан впливає на хід переговорів?</w:t>
            </w:r>
          </w:p>
          <w:p w:rsidR="00752628" w:rsidRPr="00752628" w:rsidRDefault="00752628" w:rsidP="00B12C38">
            <w:pPr>
              <w:pStyle w:val="a3"/>
              <w:numPr>
                <w:ilvl w:val="0"/>
                <w:numId w:val="28"/>
              </w:numPr>
              <w:ind w:left="903" w:hanging="426"/>
            </w:pPr>
            <w:r w:rsidRPr="00752628">
              <w:t>Вправа: управління емоціями і стресом у процесі переговорів.</w:t>
            </w:r>
          </w:p>
          <w:p w:rsidR="0071625A" w:rsidRPr="00752628" w:rsidRDefault="00752628" w:rsidP="00B12C38">
            <w:pPr>
              <w:pStyle w:val="a3"/>
              <w:numPr>
                <w:ilvl w:val="0"/>
                <w:numId w:val="28"/>
              </w:numPr>
              <w:ind w:left="903" w:hanging="426"/>
            </w:pPr>
            <w:r w:rsidRPr="00752628">
              <w:t>Обговорення: “Як психологічні бар’єри заважають ухваленню раціональних рішень?”</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6</w:t>
            </w:r>
          </w:p>
        </w:tc>
        <w:tc>
          <w:tcPr>
            <w:tcW w:w="0" w:type="auto"/>
            <w:shd w:val="clear" w:color="auto" w:fill="auto"/>
          </w:tcPr>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6. Динаміка переговорного процесу</w:t>
            </w:r>
          </w:p>
          <w:p w:rsidR="00752628" w:rsidRPr="00752628" w:rsidRDefault="00752628" w:rsidP="00B12C38">
            <w:pPr>
              <w:pStyle w:val="a3"/>
              <w:numPr>
                <w:ilvl w:val="1"/>
                <w:numId w:val="29"/>
              </w:numPr>
              <w:ind w:left="903" w:hanging="426"/>
            </w:pPr>
            <w:r w:rsidRPr="00752628">
              <w:t>Побудувати схему динаміки переговорів на прикладі кейсу.</w:t>
            </w:r>
          </w:p>
          <w:p w:rsidR="00752628" w:rsidRPr="00752628" w:rsidRDefault="00752628" w:rsidP="00B12C38">
            <w:pPr>
              <w:pStyle w:val="a3"/>
              <w:numPr>
                <w:ilvl w:val="1"/>
                <w:numId w:val="29"/>
              </w:numPr>
              <w:ind w:left="903" w:hanging="426"/>
            </w:pPr>
            <w:r w:rsidRPr="00752628">
              <w:t>Завдання: виявити чинники, що впливають на зміну позицій сторін.</w:t>
            </w:r>
          </w:p>
          <w:p w:rsidR="00752628" w:rsidRPr="00752628" w:rsidRDefault="00752628" w:rsidP="00B12C38">
            <w:pPr>
              <w:pStyle w:val="a3"/>
              <w:numPr>
                <w:ilvl w:val="1"/>
                <w:numId w:val="29"/>
              </w:numPr>
              <w:ind w:left="903" w:hanging="426"/>
            </w:pPr>
            <w:r w:rsidRPr="00752628">
              <w:t>Аналіз кейсу: конфліктний та партнерський сценарії розвитку переговорів.</w:t>
            </w:r>
          </w:p>
          <w:p w:rsidR="0071625A" w:rsidRPr="00752628" w:rsidRDefault="00752628" w:rsidP="00B12C38">
            <w:pPr>
              <w:pStyle w:val="a3"/>
              <w:numPr>
                <w:ilvl w:val="1"/>
                <w:numId w:val="29"/>
              </w:numPr>
              <w:ind w:left="903" w:hanging="426"/>
            </w:pPr>
            <w:r w:rsidRPr="00752628">
              <w:t>Вправа: моделювання переходу від конфронтації до співпраці.</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7</w:t>
            </w:r>
          </w:p>
        </w:tc>
        <w:tc>
          <w:tcPr>
            <w:tcW w:w="0" w:type="auto"/>
            <w:shd w:val="clear" w:color="auto" w:fill="auto"/>
          </w:tcPr>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7.Стратегія і тактика ведення переговорів та прийняття рішень</w:t>
            </w:r>
          </w:p>
          <w:p w:rsidR="00752628" w:rsidRPr="00752628" w:rsidRDefault="00752628" w:rsidP="00B12C38">
            <w:pPr>
              <w:pStyle w:val="a3"/>
              <w:numPr>
                <w:ilvl w:val="1"/>
                <w:numId w:val="30"/>
              </w:numPr>
              <w:ind w:left="1044" w:hanging="567"/>
            </w:pPr>
            <w:r w:rsidRPr="00752628">
              <w:t>Завдання: визначити стратегію переговорів у наведеному прикладі.</w:t>
            </w:r>
          </w:p>
          <w:p w:rsidR="00752628" w:rsidRPr="00752628" w:rsidRDefault="00752628" w:rsidP="00B12C38">
            <w:pPr>
              <w:pStyle w:val="a3"/>
              <w:numPr>
                <w:ilvl w:val="1"/>
                <w:numId w:val="30"/>
              </w:numPr>
              <w:ind w:left="1044" w:hanging="567"/>
            </w:pPr>
            <w:r w:rsidRPr="00752628">
              <w:t>Рольова гра: обрати і реалізувати переговорну тактику.</w:t>
            </w:r>
          </w:p>
          <w:p w:rsidR="00752628" w:rsidRPr="00752628" w:rsidRDefault="00D116D1" w:rsidP="00B12C38">
            <w:pPr>
              <w:pStyle w:val="a3"/>
              <w:numPr>
                <w:ilvl w:val="1"/>
                <w:numId w:val="30"/>
              </w:numPr>
              <w:ind w:left="1044" w:hanging="567"/>
            </w:pPr>
            <w:r>
              <w:t xml:space="preserve">Порівняльний аналіз: “виграти-виграти” </w:t>
            </w:r>
            <w:proofErr w:type="spellStart"/>
            <w:r>
              <w:t>vs</w:t>
            </w:r>
            <w:proofErr w:type="spellEnd"/>
            <w:r>
              <w:t xml:space="preserve"> “виграти-</w:t>
            </w:r>
            <w:r w:rsidR="00752628" w:rsidRPr="00752628">
              <w:t>програти”.</w:t>
            </w:r>
          </w:p>
          <w:p w:rsidR="0071625A" w:rsidRPr="00752628" w:rsidRDefault="00752628" w:rsidP="00B12C38">
            <w:pPr>
              <w:pStyle w:val="a3"/>
              <w:numPr>
                <w:ilvl w:val="1"/>
                <w:numId w:val="30"/>
              </w:numPr>
              <w:ind w:left="1044" w:hanging="567"/>
            </w:pPr>
            <w:r w:rsidRPr="00752628">
              <w:t>Дискусія: “Яка стратегія найефективніша для менеджера?”</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8. Використання маніпулятивних технологій в переговорному</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процесі</w:t>
            </w:r>
          </w:p>
          <w:p w:rsidR="00752628" w:rsidRPr="00752628" w:rsidRDefault="00752628" w:rsidP="00B12C38">
            <w:pPr>
              <w:pStyle w:val="a3"/>
              <w:numPr>
                <w:ilvl w:val="1"/>
                <w:numId w:val="31"/>
              </w:numPr>
              <w:ind w:left="903" w:hanging="426"/>
            </w:pPr>
            <w:r w:rsidRPr="00752628">
              <w:t>Визначити маніпулятивні прийоми у змодельованій ситуації.</w:t>
            </w:r>
          </w:p>
          <w:p w:rsidR="00752628" w:rsidRPr="00752628" w:rsidRDefault="00752628" w:rsidP="00B12C38">
            <w:pPr>
              <w:pStyle w:val="a3"/>
              <w:numPr>
                <w:ilvl w:val="1"/>
                <w:numId w:val="31"/>
              </w:numPr>
              <w:ind w:left="903" w:hanging="426"/>
            </w:pPr>
            <w:r w:rsidRPr="00752628">
              <w:t>Практикум: розробити способи протидії маніпуляціям.</w:t>
            </w:r>
          </w:p>
          <w:p w:rsidR="00752628" w:rsidRPr="00752628" w:rsidRDefault="00752628" w:rsidP="00B12C38">
            <w:pPr>
              <w:pStyle w:val="a3"/>
              <w:numPr>
                <w:ilvl w:val="1"/>
                <w:numId w:val="31"/>
              </w:numPr>
              <w:ind w:left="903" w:hanging="426"/>
            </w:pPr>
            <w:r w:rsidRPr="00752628">
              <w:t>Рольова вправа: “виявлення маніпуляцій у реальному часі”.</w:t>
            </w:r>
          </w:p>
          <w:p w:rsidR="0071625A" w:rsidRPr="00752628" w:rsidRDefault="00752628" w:rsidP="00B12C38">
            <w:pPr>
              <w:pStyle w:val="a3"/>
              <w:numPr>
                <w:ilvl w:val="1"/>
                <w:numId w:val="31"/>
              </w:numPr>
              <w:ind w:left="903" w:hanging="426"/>
            </w:pPr>
            <w:r w:rsidRPr="00752628">
              <w:t>Обговорення: морально-етичні аспекти застосування маніпуляцій.</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pStyle w:val="TableParagraph"/>
              <w:tabs>
                <w:tab w:val="left" w:pos="2016"/>
              </w:tabs>
              <w:ind w:right="93"/>
              <w:jc w:val="center"/>
              <w:rPr>
                <w:b/>
                <w:sz w:val="24"/>
                <w:szCs w:val="24"/>
              </w:rPr>
            </w:pPr>
            <w:r w:rsidRPr="00752628">
              <w:rPr>
                <w:b/>
                <w:sz w:val="24"/>
                <w:szCs w:val="24"/>
              </w:rPr>
              <w:t>Тема 9</w:t>
            </w:r>
            <w:r w:rsidRPr="00752628">
              <w:rPr>
                <w:sz w:val="24"/>
                <w:szCs w:val="24"/>
              </w:rPr>
              <w:t xml:space="preserve">. </w:t>
            </w:r>
            <w:r w:rsidRPr="00752628">
              <w:rPr>
                <w:b/>
                <w:sz w:val="24"/>
                <w:szCs w:val="24"/>
              </w:rPr>
              <w:t>Підготовка до</w:t>
            </w:r>
            <w:r w:rsidRPr="00752628">
              <w:rPr>
                <w:b/>
                <w:spacing w:val="1"/>
                <w:sz w:val="24"/>
                <w:szCs w:val="24"/>
              </w:rPr>
              <w:t xml:space="preserve"> </w:t>
            </w:r>
            <w:r w:rsidRPr="00752628">
              <w:rPr>
                <w:b/>
                <w:sz w:val="24"/>
                <w:szCs w:val="24"/>
              </w:rPr>
              <w:t>ведення</w:t>
            </w:r>
            <w:r w:rsidRPr="00752628">
              <w:rPr>
                <w:b/>
                <w:spacing w:val="1"/>
                <w:sz w:val="24"/>
                <w:szCs w:val="24"/>
              </w:rPr>
              <w:t xml:space="preserve"> </w:t>
            </w:r>
            <w:r w:rsidRPr="00752628">
              <w:rPr>
                <w:b/>
                <w:sz w:val="24"/>
                <w:szCs w:val="24"/>
              </w:rPr>
              <w:t>міжнародних</w:t>
            </w:r>
            <w:r w:rsidRPr="00752628">
              <w:rPr>
                <w:b/>
                <w:spacing w:val="-47"/>
                <w:sz w:val="24"/>
                <w:szCs w:val="24"/>
              </w:rPr>
              <w:t xml:space="preserve"> </w:t>
            </w:r>
            <w:r w:rsidRPr="00752628">
              <w:rPr>
                <w:b/>
                <w:sz w:val="24"/>
                <w:szCs w:val="24"/>
              </w:rPr>
              <w:t xml:space="preserve">переговорів </w:t>
            </w:r>
            <w:r w:rsidRPr="00752628">
              <w:rPr>
                <w:b/>
                <w:spacing w:val="-3"/>
                <w:sz w:val="24"/>
                <w:szCs w:val="24"/>
              </w:rPr>
              <w:t>та</w:t>
            </w:r>
          </w:p>
          <w:p w:rsidR="0071625A" w:rsidRPr="00752628" w:rsidRDefault="0071625A" w:rsidP="00752628">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прийняття</w:t>
            </w:r>
            <w:r w:rsidRPr="00752628">
              <w:rPr>
                <w:rFonts w:ascii="Times New Roman" w:hAnsi="Times New Roman" w:cs="Times New Roman"/>
                <w:b/>
                <w:spacing w:val="-5"/>
                <w:sz w:val="24"/>
                <w:szCs w:val="24"/>
              </w:rPr>
              <w:t xml:space="preserve"> </w:t>
            </w:r>
            <w:r w:rsidRPr="00752628">
              <w:rPr>
                <w:rFonts w:ascii="Times New Roman" w:hAnsi="Times New Roman" w:cs="Times New Roman"/>
                <w:b/>
                <w:sz w:val="24"/>
                <w:szCs w:val="24"/>
              </w:rPr>
              <w:t>рішень</w:t>
            </w:r>
          </w:p>
          <w:p w:rsidR="00752628" w:rsidRPr="00752628" w:rsidRDefault="00752628" w:rsidP="00B12C38">
            <w:pPr>
              <w:pStyle w:val="a3"/>
              <w:numPr>
                <w:ilvl w:val="1"/>
                <w:numId w:val="32"/>
              </w:numPr>
              <w:ind w:left="903" w:hanging="426"/>
            </w:pPr>
            <w:r w:rsidRPr="00752628">
              <w:t>Завдання: порівняти особливості національних стилів переговорів (на прикладі 2–3 країн).</w:t>
            </w:r>
          </w:p>
          <w:p w:rsidR="00752628" w:rsidRPr="00752628" w:rsidRDefault="00752628" w:rsidP="00B12C38">
            <w:pPr>
              <w:pStyle w:val="a3"/>
              <w:numPr>
                <w:ilvl w:val="1"/>
                <w:numId w:val="32"/>
              </w:numPr>
              <w:ind w:left="903" w:hanging="426"/>
            </w:pPr>
            <w:r w:rsidRPr="00752628">
              <w:t>Аналіз кейсу: міжкультурні бар’єри в переговорах.</w:t>
            </w:r>
          </w:p>
          <w:p w:rsidR="00752628" w:rsidRPr="00752628" w:rsidRDefault="00752628" w:rsidP="00B12C38">
            <w:pPr>
              <w:pStyle w:val="a3"/>
              <w:numPr>
                <w:ilvl w:val="1"/>
                <w:numId w:val="32"/>
              </w:numPr>
              <w:ind w:left="903" w:hanging="426"/>
            </w:pPr>
            <w:r w:rsidRPr="00752628">
              <w:t>Практикум: підготовка до зустрічі з іноземним партнером (скласти план переговорів).</w:t>
            </w:r>
          </w:p>
          <w:p w:rsidR="0071625A" w:rsidRPr="00752628" w:rsidRDefault="00752628" w:rsidP="00B12C38">
            <w:pPr>
              <w:pStyle w:val="a3"/>
              <w:numPr>
                <w:ilvl w:val="1"/>
                <w:numId w:val="32"/>
              </w:numPr>
              <w:ind w:left="903" w:hanging="426"/>
            </w:pPr>
            <w:r w:rsidRPr="00752628">
              <w:t>Вправа: формування міжкультурної комунікаційної етики.</w:t>
            </w:r>
          </w:p>
        </w:tc>
      </w:tr>
      <w:tr w:rsidR="0071625A" w:rsidRPr="00752628" w:rsidTr="007E1540">
        <w:trPr>
          <w:trHeight w:val="165"/>
        </w:trPr>
        <w:tc>
          <w:tcPr>
            <w:tcW w:w="0" w:type="auto"/>
            <w:shd w:val="clear" w:color="auto" w:fill="auto"/>
            <w:vAlign w:val="center"/>
          </w:tcPr>
          <w:p w:rsidR="0071625A" w:rsidRPr="00752628" w:rsidRDefault="0071625A" w:rsidP="00B3036A">
            <w:pPr>
              <w:spacing w:after="0" w:line="240" w:lineRule="auto"/>
              <w:jc w:val="center"/>
              <w:rPr>
                <w:rFonts w:ascii="Times New Roman" w:hAnsi="Times New Roman" w:cs="Times New Roman"/>
                <w:sz w:val="24"/>
                <w:szCs w:val="24"/>
              </w:rPr>
            </w:pPr>
          </w:p>
        </w:tc>
        <w:tc>
          <w:tcPr>
            <w:tcW w:w="0" w:type="auto"/>
            <w:shd w:val="clear" w:color="auto" w:fill="auto"/>
          </w:tcPr>
          <w:p w:rsidR="0071625A" w:rsidRPr="00752628" w:rsidRDefault="0071625A" w:rsidP="00752628">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10. Міжнародні</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переговори:</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поняття,</w:t>
            </w:r>
            <w:r w:rsidRPr="00752628">
              <w:rPr>
                <w:rFonts w:ascii="Times New Roman" w:hAnsi="Times New Roman" w:cs="Times New Roman"/>
                <w:b/>
                <w:spacing w:val="-47"/>
                <w:sz w:val="24"/>
                <w:szCs w:val="24"/>
              </w:rPr>
              <w:t xml:space="preserve"> </w:t>
            </w:r>
            <w:r w:rsidRPr="00752628">
              <w:rPr>
                <w:rFonts w:ascii="Times New Roman" w:hAnsi="Times New Roman" w:cs="Times New Roman"/>
                <w:b/>
                <w:sz w:val="24"/>
                <w:szCs w:val="24"/>
              </w:rPr>
              <w:t>концепції, класифікація,</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функції</w:t>
            </w:r>
          </w:p>
          <w:p w:rsidR="00752628" w:rsidRPr="00752628" w:rsidRDefault="00752628" w:rsidP="00B12C38">
            <w:pPr>
              <w:pStyle w:val="a3"/>
              <w:numPr>
                <w:ilvl w:val="1"/>
                <w:numId w:val="33"/>
              </w:numPr>
              <w:ind w:left="903" w:hanging="426"/>
            </w:pPr>
            <w:r w:rsidRPr="00752628">
              <w:t>Завдання: охарактеризувати види міжнародних переговорів (економічні, політичні, культурні тощо).</w:t>
            </w:r>
          </w:p>
          <w:p w:rsidR="00752628" w:rsidRPr="00752628" w:rsidRDefault="00752628" w:rsidP="00B12C38">
            <w:pPr>
              <w:pStyle w:val="a3"/>
              <w:numPr>
                <w:ilvl w:val="1"/>
                <w:numId w:val="33"/>
              </w:numPr>
              <w:ind w:left="903" w:hanging="426"/>
            </w:pPr>
            <w:r w:rsidRPr="00752628">
              <w:t>Аналіз реального прикладу міжнародних переговорів (на вибір студента).</w:t>
            </w:r>
          </w:p>
          <w:p w:rsidR="00752628" w:rsidRPr="00752628" w:rsidRDefault="00752628" w:rsidP="00B12C38">
            <w:pPr>
              <w:pStyle w:val="a3"/>
              <w:numPr>
                <w:ilvl w:val="1"/>
                <w:numId w:val="33"/>
              </w:numPr>
              <w:ind w:left="903" w:hanging="426"/>
            </w:pPr>
            <w:r w:rsidRPr="00752628">
              <w:t>Обговорення: “Як міжнародні переговори впливають на стабільність міждержавних відносин?”</w:t>
            </w:r>
          </w:p>
          <w:p w:rsidR="0071625A" w:rsidRPr="00752628" w:rsidRDefault="00752628" w:rsidP="00B12C38">
            <w:pPr>
              <w:pStyle w:val="a3"/>
              <w:numPr>
                <w:ilvl w:val="1"/>
                <w:numId w:val="33"/>
              </w:numPr>
              <w:ind w:left="903" w:hanging="426"/>
            </w:pPr>
            <w:r w:rsidRPr="00752628">
              <w:t>Міні-презентація: фактори успішності міжнародних переговорів.</w:t>
            </w:r>
          </w:p>
        </w:tc>
      </w:tr>
    </w:tbl>
    <w:p w:rsidR="004E7D59" w:rsidRPr="00DE0729" w:rsidRDefault="004E7D59" w:rsidP="00B3036A">
      <w:pPr>
        <w:spacing w:after="0" w:line="240" w:lineRule="auto"/>
        <w:ind w:firstLine="720"/>
        <w:jc w:val="center"/>
        <w:rPr>
          <w:rFonts w:ascii="Times New Roman" w:hAnsi="Times New Roman" w:cs="Times New Roman"/>
          <w:sz w:val="24"/>
          <w:szCs w:val="24"/>
        </w:rPr>
      </w:pPr>
    </w:p>
    <w:p w:rsidR="00752628" w:rsidRPr="00D116D1" w:rsidRDefault="00752628" w:rsidP="0060084D">
      <w:pPr>
        <w:spacing w:after="0" w:line="240" w:lineRule="auto"/>
        <w:ind w:firstLine="709"/>
        <w:jc w:val="center"/>
        <w:rPr>
          <w:rFonts w:ascii="Times New Roman" w:hAnsi="Times New Roman" w:cs="Times New Roman"/>
          <w:b/>
          <w:bCs/>
          <w:caps/>
          <w:color w:val="000000" w:themeColor="text1"/>
          <w:kern w:val="24"/>
          <w:sz w:val="24"/>
          <w:szCs w:val="24"/>
        </w:rPr>
      </w:pPr>
    </w:p>
    <w:p w:rsidR="009743E4" w:rsidRDefault="009743E4" w:rsidP="00D116D1">
      <w:pPr>
        <w:pStyle w:val="3"/>
        <w:spacing w:before="0" w:line="240" w:lineRule="auto"/>
        <w:ind w:firstLine="709"/>
        <w:jc w:val="center"/>
        <w:rPr>
          <w:rStyle w:val="ad"/>
          <w:rFonts w:ascii="Times New Roman" w:hAnsi="Times New Roman" w:cs="Times New Roman"/>
          <w:b/>
          <w:bCs/>
          <w:caps/>
          <w:color w:val="auto"/>
          <w:sz w:val="24"/>
          <w:szCs w:val="24"/>
        </w:rPr>
      </w:pPr>
      <w:r w:rsidRPr="00D116D1">
        <w:rPr>
          <w:rStyle w:val="ad"/>
          <w:rFonts w:ascii="Times New Roman" w:hAnsi="Times New Roman" w:cs="Times New Roman"/>
          <w:b/>
          <w:bCs/>
          <w:caps/>
          <w:color w:val="auto"/>
          <w:sz w:val="24"/>
          <w:szCs w:val="24"/>
        </w:rPr>
        <w:t>Індивідуальні науково-дослідні завдання (ІНДЗ)</w:t>
      </w:r>
    </w:p>
    <w:p w:rsidR="00D116D1" w:rsidRPr="00D116D1" w:rsidRDefault="00D116D1" w:rsidP="00D116D1"/>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1. Загальна характеристика переговорів та прийняття рішень</w:t>
      </w:r>
    </w:p>
    <w:p w:rsidR="009743E4" w:rsidRPr="009743E4" w:rsidRDefault="009743E4" w:rsidP="00B12C38">
      <w:pPr>
        <w:pStyle w:val="a3"/>
        <w:numPr>
          <w:ilvl w:val="0"/>
          <w:numId w:val="34"/>
        </w:numPr>
        <w:spacing w:before="0" w:beforeAutospacing="0" w:after="0" w:afterAutospacing="0"/>
        <w:ind w:left="0" w:firstLine="709"/>
        <w:jc w:val="both"/>
      </w:pPr>
      <w:r w:rsidRPr="009743E4">
        <w:t>Історія зародження переговорів.</w:t>
      </w:r>
    </w:p>
    <w:p w:rsidR="009743E4" w:rsidRPr="009743E4" w:rsidRDefault="009743E4" w:rsidP="00B12C38">
      <w:pPr>
        <w:pStyle w:val="a3"/>
        <w:numPr>
          <w:ilvl w:val="0"/>
          <w:numId w:val="34"/>
        </w:numPr>
        <w:spacing w:before="0" w:beforeAutospacing="0" w:after="0" w:afterAutospacing="0"/>
        <w:ind w:left="0" w:firstLine="709"/>
        <w:jc w:val="both"/>
      </w:pPr>
      <w:r w:rsidRPr="009743E4">
        <w:t>Основні зарубіжні теорії проведення переговорів.</w:t>
      </w:r>
    </w:p>
    <w:p w:rsidR="009743E4" w:rsidRPr="009743E4" w:rsidRDefault="009743E4" w:rsidP="00B12C38">
      <w:pPr>
        <w:pStyle w:val="a3"/>
        <w:numPr>
          <w:ilvl w:val="0"/>
          <w:numId w:val="34"/>
        </w:numPr>
        <w:spacing w:before="0" w:beforeAutospacing="0" w:after="0" w:afterAutospacing="0"/>
        <w:ind w:left="0" w:firstLine="709"/>
        <w:jc w:val="both"/>
      </w:pPr>
      <w:r w:rsidRPr="009743E4">
        <w:t>Погляди сучасних учених на визначення і класифікацію переговорів.</w:t>
      </w:r>
    </w:p>
    <w:p w:rsidR="009743E4" w:rsidRPr="009743E4" w:rsidRDefault="009743E4" w:rsidP="00B12C38">
      <w:pPr>
        <w:pStyle w:val="a3"/>
        <w:numPr>
          <w:ilvl w:val="0"/>
          <w:numId w:val="34"/>
        </w:numPr>
        <w:spacing w:before="0" w:beforeAutospacing="0" w:after="0" w:afterAutospacing="0"/>
        <w:ind w:left="0" w:firstLine="709"/>
        <w:jc w:val="both"/>
      </w:pPr>
      <w:r w:rsidRPr="009743E4">
        <w:t>Концепція ведення переговорів при врегулюванні конфліктів.</w:t>
      </w:r>
    </w:p>
    <w:p w:rsidR="009743E4" w:rsidRPr="009743E4" w:rsidRDefault="009743E4" w:rsidP="00B12C38">
      <w:pPr>
        <w:pStyle w:val="a3"/>
        <w:numPr>
          <w:ilvl w:val="0"/>
          <w:numId w:val="34"/>
        </w:numPr>
        <w:spacing w:before="0" w:beforeAutospacing="0" w:after="0" w:afterAutospacing="0"/>
        <w:ind w:left="0" w:firstLine="709"/>
        <w:jc w:val="both"/>
      </w:pPr>
      <w:r w:rsidRPr="009743E4">
        <w:t>Поняття «оптимальне рішення» в конфліктній ситуації під час переговорів.</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2. Принципи, методи і механізми переговорного процесу</w:t>
      </w:r>
    </w:p>
    <w:p w:rsidR="009743E4" w:rsidRPr="009743E4" w:rsidRDefault="009743E4" w:rsidP="00B12C38">
      <w:pPr>
        <w:pStyle w:val="a3"/>
        <w:numPr>
          <w:ilvl w:val="0"/>
          <w:numId w:val="35"/>
        </w:numPr>
        <w:spacing w:before="0" w:beforeAutospacing="0" w:after="0" w:afterAutospacing="0"/>
        <w:ind w:left="0" w:firstLine="709"/>
        <w:jc w:val="both"/>
      </w:pPr>
      <w:r w:rsidRPr="009743E4">
        <w:t>Принципи і методи проведення переговорів.</w:t>
      </w:r>
    </w:p>
    <w:p w:rsidR="009743E4" w:rsidRPr="009743E4" w:rsidRDefault="009743E4" w:rsidP="00B12C38">
      <w:pPr>
        <w:pStyle w:val="a3"/>
        <w:numPr>
          <w:ilvl w:val="0"/>
          <w:numId w:val="35"/>
        </w:numPr>
        <w:spacing w:before="0" w:beforeAutospacing="0" w:after="0" w:afterAutospacing="0"/>
        <w:ind w:left="0" w:firstLine="709"/>
        <w:jc w:val="both"/>
      </w:pPr>
      <w:r w:rsidRPr="009743E4">
        <w:t>Вимоги до організації та проведення переговорів.</w:t>
      </w:r>
    </w:p>
    <w:p w:rsidR="009743E4" w:rsidRPr="009743E4" w:rsidRDefault="009743E4" w:rsidP="00B12C38">
      <w:pPr>
        <w:pStyle w:val="a3"/>
        <w:numPr>
          <w:ilvl w:val="0"/>
          <w:numId w:val="35"/>
        </w:numPr>
        <w:spacing w:before="0" w:beforeAutospacing="0" w:after="0" w:afterAutospacing="0"/>
        <w:ind w:left="0" w:firstLine="709"/>
        <w:jc w:val="both"/>
      </w:pPr>
      <w:r w:rsidRPr="009743E4">
        <w:t>Технології формування готовності до переговорів.</w:t>
      </w:r>
    </w:p>
    <w:p w:rsidR="009743E4" w:rsidRPr="009743E4" w:rsidRDefault="009743E4" w:rsidP="00B12C38">
      <w:pPr>
        <w:pStyle w:val="a3"/>
        <w:numPr>
          <w:ilvl w:val="0"/>
          <w:numId w:val="35"/>
        </w:numPr>
        <w:spacing w:before="0" w:beforeAutospacing="0" w:after="0" w:afterAutospacing="0"/>
        <w:ind w:left="0" w:firstLine="709"/>
        <w:jc w:val="both"/>
      </w:pPr>
      <w:r w:rsidRPr="009743E4">
        <w:t>«Ненасильницькі» методи вирішення конфліктів під час переговорів.</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3. Зміст комплексної підготовки до процесу переговорів</w:t>
      </w:r>
    </w:p>
    <w:p w:rsidR="009743E4" w:rsidRPr="009743E4" w:rsidRDefault="009743E4" w:rsidP="00B12C38">
      <w:pPr>
        <w:pStyle w:val="a3"/>
        <w:numPr>
          <w:ilvl w:val="0"/>
          <w:numId w:val="36"/>
        </w:numPr>
        <w:spacing w:before="0" w:beforeAutospacing="0" w:after="0" w:afterAutospacing="0"/>
        <w:ind w:left="0" w:firstLine="709"/>
        <w:jc w:val="both"/>
      </w:pPr>
      <w:r w:rsidRPr="009743E4">
        <w:t>Комплексна підготовка до процесу переговорів.</w:t>
      </w:r>
    </w:p>
    <w:p w:rsidR="009743E4" w:rsidRPr="009743E4" w:rsidRDefault="009743E4" w:rsidP="00B12C38">
      <w:pPr>
        <w:pStyle w:val="a3"/>
        <w:numPr>
          <w:ilvl w:val="0"/>
          <w:numId w:val="36"/>
        </w:numPr>
        <w:spacing w:before="0" w:beforeAutospacing="0" w:after="0" w:afterAutospacing="0"/>
        <w:ind w:left="0" w:firstLine="709"/>
        <w:jc w:val="both"/>
      </w:pPr>
      <w:r w:rsidRPr="009743E4">
        <w:t>Послідовність роботи фахівця щодо підготовки до переговорів.</w:t>
      </w:r>
    </w:p>
    <w:p w:rsidR="009743E4" w:rsidRPr="009743E4" w:rsidRDefault="009743E4" w:rsidP="00B12C38">
      <w:pPr>
        <w:pStyle w:val="a3"/>
        <w:numPr>
          <w:ilvl w:val="0"/>
          <w:numId w:val="36"/>
        </w:numPr>
        <w:spacing w:before="0" w:beforeAutospacing="0" w:after="0" w:afterAutospacing="0"/>
        <w:ind w:left="0" w:firstLine="709"/>
        <w:jc w:val="both"/>
      </w:pPr>
      <w:r w:rsidRPr="009743E4">
        <w:t>Психологічні особливості формування готовності до переговорів.</w:t>
      </w:r>
    </w:p>
    <w:p w:rsidR="009743E4" w:rsidRPr="009743E4" w:rsidRDefault="009743E4" w:rsidP="00B12C38">
      <w:pPr>
        <w:pStyle w:val="a3"/>
        <w:numPr>
          <w:ilvl w:val="0"/>
          <w:numId w:val="36"/>
        </w:numPr>
        <w:spacing w:before="0" w:beforeAutospacing="0" w:after="0" w:afterAutospacing="0"/>
        <w:ind w:left="0" w:firstLine="709"/>
        <w:jc w:val="both"/>
      </w:pPr>
      <w:r w:rsidRPr="009743E4">
        <w:t>Психологічні умови успіху на переговорах.</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4. Процес переговорів</w:t>
      </w:r>
    </w:p>
    <w:p w:rsidR="009743E4" w:rsidRPr="009743E4" w:rsidRDefault="009743E4" w:rsidP="00B12C38">
      <w:pPr>
        <w:pStyle w:val="a3"/>
        <w:numPr>
          <w:ilvl w:val="0"/>
          <w:numId w:val="37"/>
        </w:numPr>
        <w:spacing w:before="0" w:beforeAutospacing="0" w:after="0" w:afterAutospacing="0"/>
        <w:ind w:left="0" w:firstLine="709"/>
        <w:jc w:val="both"/>
      </w:pPr>
      <w:r w:rsidRPr="009743E4">
        <w:t>Характерна поведінка людини під час переговорів.</w:t>
      </w:r>
    </w:p>
    <w:p w:rsidR="009743E4" w:rsidRPr="009743E4" w:rsidRDefault="007E1540" w:rsidP="00B12C38">
      <w:pPr>
        <w:pStyle w:val="a3"/>
        <w:numPr>
          <w:ilvl w:val="0"/>
          <w:numId w:val="37"/>
        </w:numPr>
        <w:spacing w:before="0" w:beforeAutospacing="0" w:after="0" w:afterAutospacing="0"/>
        <w:ind w:left="0" w:firstLine="709"/>
        <w:jc w:val="both"/>
      </w:pPr>
      <w:r>
        <w:t>Моделі поведінки партнерів в</w:t>
      </w:r>
      <w:r w:rsidR="009743E4" w:rsidRPr="009743E4">
        <w:t xml:space="preserve"> переговорному процесі.</w:t>
      </w:r>
    </w:p>
    <w:p w:rsidR="009743E4" w:rsidRPr="009743E4" w:rsidRDefault="009743E4" w:rsidP="00B12C38">
      <w:pPr>
        <w:pStyle w:val="a3"/>
        <w:numPr>
          <w:ilvl w:val="0"/>
          <w:numId w:val="37"/>
        </w:numPr>
        <w:spacing w:before="0" w:beforeAutospacing="0" w:after="0" w:afterAutospacing="0"/>
        <w:ind w:left="0" w:firstLine="709"/>
        <w:jc w:val="both"/>
      </w:pPr>
      <w:r w:rsidRPr="009743E4">
        <w:t>Обман як психологічний феномен переговорного процесу.</w:t>
      </w:r>
    </w:p>
    <w:p w:rsidR="009743E4" w:rsidRPr="009743E4" w:rsidRDefault="009743E4" w:rsidP="00B12C38">
      <w:pPr>
        <w:pStyle w:val="a3"/>
        <w:numPr>
          <w:ilvl w:val="0"/>
          <w:numId w:val="37"/>
        </w:numPr>
        <w:spacing w:before="0" w:beforeAutospacing="0" w:after="0" w:afterAutospacing="0"/>
        <w:ind w:left="0" w:firstLine="709"/>
        <w:jc w:val="both"/>
      </w:pPr>
      <w:r w:rsidRPr="009743E4">
        <w:t>Використання психологічних технологій у переговорному процесі.</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5. Психологічні особливості проведення переговорів та шляхи прийняття рішень</w:t>
      </w:r>
    </w:p>
    <w:p w:rsidR="009743E4" w:rsidRPr="009743E4" w:rsidRDefault="009743E4" w:rsidP="00B12C38">
      <w:pPr>
        <w:pStyle w:val="a3"/>
        <w:numPr>
          <w:ilvl w:val="0"/>
          <w:numId w:val="38"/>
        </w:numPr>
        <w:spacing w:before="0" w:beforeAutospacing="0" w:after="0" w:afterAutospacing="0"/>
        <w:ind w:left="0" w:firstLine="709"/>
        <w:jc w:val="both"/>
      </w:pPr>
      <w:r w:rsidRPr="009743E4">
        <w:t>Психологічні механізми проведення переговорів.</w:t>
      </w:r>
    </w:p>
    <w:p w:rsidR="009743E4" w:rsidRPr="009743E4" w:rsidRDefault="009743E4" w:rsidP="00B12C38">
      <w:pPr>
        <w:pStyle w:val="a3"/>
        <w:numPr>
          <w:ilvl w:val="0"/>
          <w:numId w:val="38"/>
        </w:numPr>
        <w:spacing w:before="0" w:beforeAutospacing="0" w:after="0" w:afterAutospacing="0"/>
        <w:ind w:left="0" w:firstLine="709"/>
        <w:jc w:val="both"/>
      </w:pPr>
      <w:r w:rsidRPr="009743E4">
        <w:t>Психологічні особливості проведення переговорів у професійній діяльності.</w:t>
      </w:r>
    </w:p>
    <w:p w:rsidR="009743E4" w:rsidRPr="009743E4" w:rsidRDefault="009743E4" w:rsidP="00B12C38">
      <w:pPr>
        <w:pStyle w:val="a3"/>
        <w:numPr>
          <w:ilvl w:val="0"/>
          <w:numId w:val="38"/>
        </w:numPr>
        <w:spacing w:before="0" w:beforeAutospacing="0" w:after="0" w:afterAutospacing="0"/>
        <w:ind w:left="0" w:firstLine="709"/>
        <w:jc w:val="both"/>
      </w:pPr>
      <w:r w:rsidRPr="009743E4">
        <w:t>Пс</w:t>
      </w:r>
      <w:r w:rsidR="007E1540">
        <w:t>ихологічна характеристика людей-</w:t>
      </w:r>
      <w:r w:rsidRPr="009743E4">
        <w:t>маніпуляторів.</w:t>
      </w:r>
    </w:p>
    <w:p w:rsidR="009743E4" w:rsidRPr="009743E4" w:rsidRDefault="009743E4" w:rsidP="00B12C38">
      <w:pPr>
        <w:pStyle w:val="a3"/>
        <w:numPr>
          <w:ilvl w:val="0"/>
          <w:numId w:val="38"/>
        </w:numPr>
        <w:spacing w:before="0" w:beforeAutospacing="0" w:after="0" w:afterAutospacing="0"/>
        <w:ind w:left="0" w:firstLine="709"/>
        <w:jc w:val="both"/>
      </w:pPr>
      <w:r w:rsidRPr="009743E4">
        <w:t>Психологічні умови успіху на переговорах.</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6. Динаміка переговорного процесу</w:t>
      </w:r>
    </w:p>
    <w:p w:rsidR="009743E4" w:rsidRPr="009743E4" w:rsidRDefault="009743E4" w:rsidP="00B12C38">
      <w:pPr>
        <w:pStyle w:val="a3"/>
        <w:numPr>
          <w:ilvl w:val="0"/>
          <w:numId w:val="39"/>
        </w:numPr>
        <w:spacing w:before="0" w:beforeAutospacing="0" w:after="0" w:afterAutospacing="0"/>
        <w:ind w:left="0" w:firstLine="709"/>
        <w:jc w:val="both"/>
      </w:pPr>
      <w:r w:rsidRPr="009743E4">
        <w:t>Види примусу в сучасному переговорному процесі.</w:t>
      </w:r>
    </w:p>
    <w:p w:rsidR="009743E4" w:rsidRPr="009743E4" w:rsidRDefault="009743E4" w:rsidP="00B12C38">
      <w:pPr>
        <w:pStyle w:val="a3"/>
        <w:numPr>
          <w:ilvl w:val="0"/>
          <w:numId w:val="39"/>
        </w:numPr>
        <w:spacing w:before="0" w:beforeAutospacing="0" w:after="0" w:afterAutospacing="0"/>
        <w:ind w:left="0" w:firstLine="709"/>
        <w:jc w:val="both"/>
      </w:pPr>
      <w:r w:rsidRPr="009743E4">
        <w:t>Передумови примусу в сучасному переговорному процесі.</w:t>
      </w:r>
    </w:p>
    <w:p w:rsidR="009743E4" w:rsidRPr="009743E4" w:rsidRDefault="009743E4" w:rsidP="00B12C38">
      <w:pPr>
        <w:pStyle w:val="a3"/>
        <w:numPr>
          <w:ilvl w:val="0"/>
          <w:numId w:val="39"/>
        </w:numPr>
        <w:spacing w:before="0" w:beforeAutospacing="0" w:after="0" w:afterAutospacing="0"/>
        <w:ind w:left="0" w:firstLine="709"/>
        <w:jc w:val="both"/>
      </w:pPr>
      <w:r w:rsidRPr="009743E4">
        <w:t>Досвід використання примусових заходів: можливості та обмеження.</w:t>
      </w:r>
    </w:p>
    <w:p w:rsidR="009743E4" w:rsidRPr="009743E4" w:rsidRDefault="009743E4" w:rsidP="00B12C38">
      <w:pPr>
        <w:pStyle w:val="a3"/>
        <w:numPr>
          <w:ilvl w:val="0"/>
          <w:numId w:val="39"/>
        </w:numPr>
        <w:spacing w:before="0" w:beforeAutospacing="0" w:after="0" w:afterAutospacing="0"/>
        <w:ind w:left="0" w:firstLine="709"/>
        <w:jc w:val="both"/>
      </w:pPr>
      <w:r w:rsidRPr="009743E4">
        <w:t>Роль примусових заходів у сучасному переговорному процесі.</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7. Стратегія і тактика ведення переговорів та прийняття рішень</w:t>
      </w:r>
    </w:p>
    <w:p w:rsidR="009743E4" w:rsidRPr="009743E4" w:rsidRDefault="009743E4" w:rsidP="00B12C38">
      <w:pPr>
        <w:pStyle w:val="a3"/>
        <w:numPr>
          <w:ilvl w:val="0"/>
          <w:numId w:val="40"/>
        </w:numPr>
        <w:spacing w:before="0" w:beforeAutospacing="0" w:after="0" w:afterAutospacing="0"/>
        <w:ind w:left="0" w:firstLine="709"/>
        <w:jc w:val="both"/>
      </w:pPr>
      <w:r w:rsidRPr="009743E4">
        <w:t>Некоректні тактичні прийоми ділових партнерів і тактики реагування на них.</w:t>
      </w:r>
    </w:p>
    <w:p w:rsidR="009743E4" w:rsidRPr="009743E4" w:rsidRDefault="009743E4" w:rsidP="00B12C38">
      <w:pPr>
        <w:pStyle w:val="a3"/>
        <w:numPr>
          <w:ilvl w:val="0"/>
          <w:numId w:val="40"/>
        </w:numPr>
        <w:spacing w:before="0" w:beforeAutospacing="0" w:after="0" w:afterAutospacing="0"/>
        <w:ind w:left="0" w:firstLine="709"/>
        <w:jc w:val="both"/>
      </w:pPr>
      <w:r w:rsidRPr="009743E4">
        <w:t>Прийоми захисту від маніпуляцій.</w:t>
      </w:r>
    </w:p>
    <w:p w:rsidR="009743E4" w:rsidRPr="009743E4" w:rsidRDefault="009743E4" w:rsidP="00B12C38">
      <w:pPr>
        <w:pStyle w:val="a3"/>
        <w:numPr>
          <w:ilvl w:val="0"/>
          <w:numId w:val="40"/>
        </w:numPr>
        <w:spacing w:before="0" w:beforeAutospacing="0" w:after="0" w:afterAutospacing="0"/>
        <w:ind w:left="0" w:firstLine="709"/>
        <w:jc w:val="both"/>
      </w:pPr>
      <w:r w:rsidRPr="009743E4">
        <w:t>Недобросовісні (маніпулятивні) прийоми ведення переговорів і протидія їм.</w:t>
      </w:r>
    </w:p>
    <w:p w:rsidR="009743E4" w:rsidRPr="009743E4" w:rsidRDefault="009743E4" w:rsidP="00B12C38">
      <w:pPr>
        <w:pStyle w:val="a3"/>
        <w:numPr>
          <w:ilvl w:val="0"/>
          <w:numId w:val="40"/>
        </w:numPr>
        <w:spacing w:before="0" w:beforeAutospacing="0" w:after="0" w:afterAutospacing="0"/>
        <w:ind w:left="0" w:firstLine="709"/>
        <w:jc w:val="both"/>
      </w:pPr>
      <w:r w:rsidRPr="009743E4">
        <w:t>Інститут медіації (посередництва) в переговорному процесі.</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8. Використання маніпулятивних технологій в переговорному процесі</w:t>
      </w:r>
    </w:p>
    <w:p w:rsidR="009743E4" w:rsidRPr="009743E4" w:rsidRDefault="009743E4" w:rsidP="00B12C38">
      <w:pPr>
        <w:pStyle w:val="a3"/>
        <w:numPr>
          <w:ilvl w:val="0"/>
          <w:numId w:val="41"/>
        </w:numPr>
        <w:spacing w:before="0" w:beforeAutospacing="0" w:after="0" w:afterAutospacing="0"/>
        <w:ind w:left="0" w:firstLine="709"/>
        <w:jc w:val="both"/>
      </w:pPr>
      <w:r w:rsidRPr="009743E4">
        <w:t>Використання психологічних технологій у переговорному процесі.</w:t>
      </w:r>
    </w:p>
    <w:p w:rsidR="009743E4" w:rsidRPr="009743E4" w:rsidRDefault="009743E4" w:rsidP="00B12C38">
      <w:pPr>
        <w:pStyle w:val="a3"/>
        <w:numPr>
          <w:ilvl w:val="0"/>
          <w:numId w:val="41"/>
        </w:numPr>
        <w:spacing w:before="0" w:beforeAutospacing="0" w:after="0" w:afterAutospacing="0"/>
        <w:ind w:left="0" w:firstLine="709"/>
        <w:jc w:val="both"/>
      </w:pPr>
      <w:r w:rsidRPr="009743E4">
        <w:t>Психологічна характеристик</w:t>
      </w:r>
      <w:r w:rsidR="007E1540">
        <w:t>а людей-</w:t>
      </w:r>
      <w:r w:rsidRPr="009743E4">
        <w:t>маніпуляторів.</w:t>
      </w:r>
    </w:p>
    <w:p w:rsidR="009743E4" w:rsidRPr="009743E4" w:rsidRDefault="009743E4" w:rsidP="00B12C38">
      <w:pPr>
        <w:pStyle w:val="a3"/>
        <w:numPr>
          <w:ilvl w:val="0"/>
          <w:numId w:val="41"/>
        </w:numPr>
        <w:spacing w:before="0" w:beforeAutospacing="0" w:after="0" w:afterAutospacing="0"/>
        <w:ind w:left="0" w:firstLine="709"/>
        <w:jc w:val="both"/>
      </w:pPr>
      <w:r w:rsidRPr="009743E4">
        <w:lastRenderedPageBreak/>
        <w:t>Недобросовісні (маніпулятивні) прийоми ведення переговорів і протидія їм.</w:t>
      </w:r>
    </w:p>
    <w:p w:rsidR="009743E4" w:rsidRPr="009743E4" w:rsidRDefault="009743E4" w:rsidP="00B12C38">
      <w:pPr>
        <w:pStyle w:val="a3"/>
        <w:numPr>
          <w:ilvl w:val="0"/>
          <w:numId w:val="41"/>
        </w:numPr>
        <w:spacing w:before="0" w:beforeAutospacing="0" w:after="0" w:afterAutospacing="0"/>
        <w:ind w:left="0" w:firstLine="709"/>
        <w:jc w:val="both"/>
      </w:pPr>
      <w:r w:rsidRPr="009743E4">
        <w:t>Прийоми захисту від маніпуляцій.</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9. Підготовка до ведення міжнародних переговорів та прийняття рішень</w:t>
      </w:r>
    </w:p>
    <w:p w:rsidR="009743E4" w:rsidRPr="009743E4" w:rsidRDefault="009743E4" w:rsidP="00B12C38">
      <w:pPr>
        <w:pStyle w:val="a3"/>
        <w:numPr>
          <w:ilvl w:val="0"/>
          <w:numId w:val="42"/>
        </w:numPr>
        <w:spacing w:before="0" w:beforeAutospacing="0" w:after="0" w:afterAutospacing="0"/>
        <w:ind w:left="0" w:firstLine="709"/>
        <w:jc w:val="both"/>
      </w:pPr>
      <w:r w:rsidRPr="009743E4">
        <w:t>Поняття про національні стилі ведення переговорів.</w:t>
      </w:r>
    </w:p>
    <w:p w:rsidR="009743E4" w:rsidRPr="009743E4" w:rsidRDefault="009743E4" w:rsidP="00B12C38">
      <w:pPr>
        <w:pStyle w:val="a3"/>
        <w:numPr>
          <w:ilvl w:val="0"/>
          <w:numId w:val="42"/>
        </w:numPr>
        <w:spacing w:before="0" w:beforeAutospacing="0" w:after="0" w:afterAutospacing="0"/>
        <w:ind w:left="0" w:firstLine="709"/>
        <w:jc w:val="both"/>
      </w:pPr>
      <w:r w:rsidRPr="009743E4">
        <w:t>Характеристика національних стилів ведення переговорів.</w:t>
      </w:r>
    </w:p>
    <w:p w:rsidR="009743E4" w:rsidRPr="009743E4" w:rsidRDefault="009743E4" w:rsidP="00B12C38">
      <w:pPr>
        <w:pStyle w:val="a3"/>
        <w:numPr>
          <w:ilvl w:val="0"/>
          <w:numId w:val="42"/>
        </w:numPr>
        <w:spacing w:before="0" w:beforeAutospacing="0" w:after="0" w:afterAutospacing="0"/>
        <w:ind w:left="0" w:firstLine="709"/>
        <w:jc w:val="both"/>
      </w:pPr>
      <w:r w:rsidRPr="009743E4">
        <w:t>Роль міжнародних міжурядових і неурядових організацій як посередників у врегулюванні конфліктів.</w:t>
      </w:r>
    </w:p>
    <w:p w:rsidR="009743E4" w:rsidRPr="009743E4" w:rsidRDefault="009743E4" w:rsidP="00B12C38">
      <w:pPr>
        <w:pStyle w:val="a3"/>
        <w:numPr>
          <w:ilvl w:val="0"/>
          <w:numId w:val="42"/>
        </w:numPr>
        <w:spacing w:before="0" w:beforeAutospacing="0" w:after="0" w:afterAutospacing="0"/>
        <w:ind w:left="0" w:firstLine="709"/>
        <w:jc w:val="both"/>
      </w:pPr>
      <w:r w:rsidRPr="009743E4">
        <w:t>Соціальні ролі та функції медіатора.</w:t>
      </w:r>
    </w:p>
    <w:p w:rsidR="009743E4" w:rsidRPr="009743E4" w:rsidRDefault="009743E4" w:rsidP="009743E4">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10. Міжнародні переговори: поняття, концепції, класифікація, функції</w:t>
      </w:r>
    </w:p>
    <w:p w:rsidR="009743E4" w:rsidRPr="009743E4" w:rsidRDefault="009743E4" w:rsidP="00B12C38">
      <w:pPr>
        <w:pStyle w:val="a3"/>
        <w:numPr>
          <w:ilvl w:val="0"/>
          <w:numId w:val="43"/>
        </w:numPr>
        <w:spacing w:before="0" w:beforeAutospacing="0" w:after="0" w:afterAutospacing="0"/>
        <w:ind w:left="0" w:firstLine="709"/>
        <w:jc w:val="both"/>
      </w:pPr>
      <w:r w:rsidRPr="009743E4">
        <w:t>Західна культура ведення переговорів.</w:t>
      </w:r>
    </w:p>
    <w:p w:rsidR="009743E4" w:rsidRPr="009743E4" w:rsidRDefault="009743E4" w:rsidP="00B12C38">
      <w:pPr>
        <w:pStyle w:val="a3"/>
        <w:numPr>
          <w:ilvl w:val="0"/>
          <w:numId w:val="43"/>
        </w:numPr>
        <w:spacing w:before="0" w:beforeAutospacing="0" w:after="0" w:afterAutospacing="0"/>
        <w:ind w:left="0" w:firstLine="709"/>
        <w:jc w:val="both"/>
      </w:pPr>
      <w:r w:rsidRPr="009743E4">
        <w:t>Східна культура ведення переговорів.</w:t>
      </w:r>
    </w:p>
    <w:p w:rsidR="009743E4" w:rsidRPr="009743E4" w:rsidRDefault="009743E4" w:rsidP="00B12C38">
      <w:pPr>
        <w:pStyle w:val="a3"/>
        <w:numPr>
          <w:ilvl w:val="0"/>
          <w:numId w:val="43"/>
        </w:numPr>
        <w:spacing w:before="0" w:beforeAutospacing="0" w:after="0" w:afterAutospacing="0"/>
        <w:ind w:left="0" w:firstLine="709"/>
        <w:jc w:val="both"/>
      </w:pPr>
      <w:r w:rsidRPr="009743E4">
        <w:t>Ефективність медіації.</w:t>
      </w:r>
    </w:p>
    <w:p w:rsidR="009743E4" w:rsidRPr="009743E4" w:rsidRDefault="009743E4" w:rsidP="00B12C38">
      <w:pPr>
        <w:pStyle w:val="a3"/>
        <w:numPr>
          <w:ilvl w:val="0"/>
          <w:numId w:val="43"/>
        </w:numPr>
        <w:spacing w:before="0" w:beforeAutospacing="0" w:after="0" w:afterAutospacing="0"/>
        <w:ind w:left="0" w:firstLine="709"/>
        <w:jc w:val="both"/>
      </w:pPr>
      <w:r w:rsidRPr="009743E4">
        <w:t>Роль міжнародних міжурядових і неурядових організацій у врегулюванні конфліктів.</w:t>
      </w:r>
    </w:p>
    <w:p w:rsidR="00821C5D" w:rsidRDefault="00821C5D" w:rsidP="0060084D">
      <w:pPr>
        <w:spacing w:after="0" w:line="240" w:lineRule="auto"/>
        <w:ind w:firstLine="709"/>
        <w:jc w:val="center"/>
        <w:rPr>
          <w:rFonts w:ascii="Times New Roman" w:hAnsi="Times New Roman" w:cs="Times New Roman"/>
          <w:b/>
          <w:bCs/>
          <w:color w:val="000000" w:themeColor="text1"/>
          <w:kern w:val="24"/>
          <w:sz w:val="24"/>
          <w:szCs w:val="24"/>
        </w:rPr>
      </w:pPr>
    </w:p>
    <w:p w:rsidR="00821C5D" w:rsidRDefault="00821C5D" w:rsidP="0060084D">
      <w:pPr>
        <w:spacing w:after="0" w:line="240" w:lineRule="auto"/>
        <w:ind w:firstLine="709"/>
        <w:jc w:val="center"/>
        <w:rPr>
          <w:rFonts w:ascii="Times New Roman" w:hAnsi="Times New Roman" w:cs="Times New Roman"/>
          <w:b/>
          <w:bCs/>
          <w:color w:val="000000" w:themeColor="text1"/>
          <w:kern w:val="24"/>
          <w:sz w:val="24"/>
          <w:szCs w:val="24"/>
        </w:rPr>
      </w:pPr>
    </w:p>
    <w:p w:rsidR="009743E4" w:rsidRPr="001F425D" w:rsidRDefault="009743E4" w:rsidP="009743E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rsidR="009743E4" w:rsidRPr="001F425D" w:rsidRDefault="009743E4" w:rsidP="009743E4">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rsidR="009743E4" w:rsidRPr="001F425D" w:rsidRDefault="009743E4" w:rsidP="009743E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9743E4" w:rsidRPr="001F425D" w:rsidRDefault="009743E4" w:rsidP="009743E4">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9743E4" w:rsidRPr="001F425D" w:rsidRDefault="009743E4" w:rsidP="009743E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9743E4" w:rsidRPr="001F425D" w:rsidRDefault="009743E4" w:rsidP="009743E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rsidR="009743E4" w:rsidRPr="001F425D" w:rsidRDefault="009743E4" w:rsidP="009743E4">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rsidR="009743E4" w:rsidRDefault="009743E4" w:rsidP="0060084D">
      <w:pPr>
        <w:spacing w:after="0" w:line="240" w:lineRule="auto"/>
        <w:ind w:firstLine="709"/>
        <w:jc w:val="center"/>
        <w:rPr>
          <w:rFonts w:ascii="Times New Roman" w:hAnsi="Times New Roman" w:cs="Times New Roman"/>
          <w:b/>
          <w:bCs/>
          <w:color w:val="000000" w:themeColor="text1"/>
          <w:kern w:val="24"/>
          <w:sz w:val="24"/>
          <w:szCs w:val="24"/>
        </w:rPr>
      </w:pPr>
    </w:p>
    <w:p w:rsidR="009743E4" w:rsidRDefault="009743E4" w:rsidP="0060084D">
      <w:pPr>
        <w:spacing w:after="0" w:line="240" w:lineRule="auto"/>
        <w:ind w:firstLine="709"/>
        <w:jc w:val="center"/>
        <w:rPr>
          <w:rFonts w:ascii="Times New Roman" w:hAnsi="Times New Roman" w:cs="Times New Roman"/>
          <w:b/>
          <w:bCs/>
          <w:color w:val="000000" w:themeColor="text1"/>
          <w:kern w:val="24"/>
          <w:sz w:val="24"/>
          <w:szCs w:val="24"/>
        </w:rPr>
      </w:pPr>
    </w:p>
    <w:p w:rsidR="008E08B0" w:rsidRPr="001135C7" w:rsidRDefault="009743E4" w:rsidP="0060084D">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Завдання для самостійної роботи студентів</w:t>
      </w:r>
    </w:p>
    <w:p w:rsidR="001135C7" w:rsidRPr="001135C7" w:rsidRDefault="001135C7" w:rsidP="00B3036A">
      <w:pPr>
        <w:tabs>
          <w:tab w:val="left" w:pos="1080"/>
        </w:tabs>
        <w:spacing w:after="0" w:line="240" w:lineRule="auto"/>
        <w:ind w:firstLine="709"/>
        <w:jc w:val="both"/>
        <w:rPr>
          <w:rFonts w:ascii="Times New Roman" w:hAnsi="Times New Roman" w:cs="Times New Roman"/>
          <w:sz w:val="24"/>
          <w:szCs w:val="24"/>
        </w:rPr>
      </w:pPr>
    </w:p>
    <w:p w:rsidR="001135C7" w:rsidRPr="001135C7" w:rsidRDefault="001135C7" w:rsidP="005A4747">
      <w:pPr>
        <w:pStyle w:val="a7"/>
        <w:spacing w:after="0"/>
        <w:ind w:firstLine="709"/>
        <w:jc w:val="both"/>
        <w:rPr>
          <w:sz w:val="24"/>
        </w:rPr>
      </w:pPr>
      <w:proofErr w:type="spellStart"/>
      <w:r w:rsidRPr="001135C7">
        <w:rPr>
          <w:sz w:val="24"/>
        </w:rPr>
        <w:t>Самостійна</w:t>
      </w:r>
      <w:proofErr w:type="spellEnd"/>
      <w:r w:rsidRPr="001135C7">
        <w:rPr>
          <w:spacing w:val="1"/>
          <w:sz w:val="24"/>
        </w:rPr>
        <w:t xml:space="preserve"> </w:t>
      </w:r>
      <w:r w:rsidRPr="001135C7">
        <w:rPr>
          <w:sz w:val="24"/>
        </w:rPr>
        <w:t>робота</w:t>
      </w:r>
      <w:r w:rsidRPr="001135C7">
        <w:rPr>
          <w:spacing w:val="1"/>
          <w:sz w:val="24"/>
        </w:rPr>
        <w:t xml:space="preserve"> </w:t>
      </w:r>
      <w:proofErr w:type="spellStart"/>
      <w:r w:rsidRPr="001135C7">
        <w:rPr>
          <w:sz w:val="24"/>
        </w:rPr>
        <w:t>здобувачів</w:t>
      </w:r>
      <w:proofErr w:type="spellEnd"/>
      <w:r w:rsidRPr="001135C7">
        <w:rPr>
          <w:spacing w:val="1"/>
          <w:sz w:val="24"/>
        </w:rPr>
        <w:t xml:space="preserve"> </w:t>
      </w:r>
      <w:r w:rsidRPr="001135C7">
        <w:rPr>
          <w:sz w:val="24"/>
        </w:rPr>
        <w:t>з</w:t>
      </w:r>
      <w:r w:rsidRPr="001135C7">
        <w:rPr>
          <w:spacing w:val="1"/>
          <w:sz w:val="24"/>
        </w:rPr>
        <w:t xml:space="preserve"> </w:t>
      </w:r>
      <w:proofErr w:type="spellStart"/>
      <w:r w:rsidRPr="001135C7">
        <w:rPr>
          <w:sz w:val="24"/>
        </w:rPr>
        <w:t>дисципліни</w:t>
      </w:r>
      <w:proofErr w:type="spellEnd"/>
      <w:r w:rsidRPr="001135C7">
        <w:rPr>
          <w:spacing w:val="1"/>
          <w:sz w:val="24"/>
        </w:rPr>
        <w:t xml:space="preserve"> </w:t>
      </w:r>
      <w:r w:rsidRPr="001135C7">
        <w:rPr>
          <w:sz w:val="24"/>
        </w:rPr>
        <w:t>«Переговори</w:t>
      </w:r>
      <w:r w:rsidRPr="001135C7">
        <w:rPr>
          <w:spacing w:val="1"/>
          <w:sz w:val="24"/>
        </w:rPr>
        <w:t xml:space="preserve"> </w:t>
      </w:r>
      <w:r w:rsidRPr="001135C7">
        <w:rPr>
          <w:sz w:val="24"/>
        </w:rPr>
        <w:t>та</w:t>
      </w:r>
      <w:r w:rsidRPr="001135C7">
        <w:rPr>
          <w:spacing w:val="1"/>
          <w:sz w:val="24"/>
        </w:rPr>
        <w:t xml:space="preserve"> </w:t>
      </w:r>
      <w:proofErr w:type="spellStart"/>
      <w:r w:rsidRPr="001135C7">
        <w:rPr>
          <w:sz w:val="24"/>
        </w:rPr>
        <w:t>прийняття</w:t>
      </w:r>
      <w:proofErr w:type="spellEnd"/>
      <w:r w:rsidRPr="001135C7">
        <w:rPr>
          <w:spacing w:val="1"/>
          <w:sz w:val="24"/>
        </w:rPr>
        <w:t xml:space="preserve"> </w:t>
      </w:r>
      <w:proofErr w:type="spellStart"/>
      <w:r w:rsidRPr="001135C7">
        <w:rPr>
          <w:sz w:val="24"/>
        </w:rPr>
        <w:t>рішень</w:t>
      </w:r>
      <w:proofErr w:type="spellEnd"/>
      <w:r w:rsidRPr="001135C7">
        <w:rPr>
          <w:sz w:val="24"/>
        </w:rPr>
        <w:t>»</w:t>
      </w:r>
      <w:r w:rsidRPr="001135C7">
        <w:rPr>
          <w:spacing w:val="1"/>
          <w:sz w:val="24"/>
        </w:rPr>
        <w:t xml:space="preserve"> </w:t>
      </w:r>
      <w:proofErr w:type="spellStart"/>
      <w:r w:rsidRPr="001135C7">
        <w:rPr>
          <w:sz w:val="24"/>
        </w:rPr>
        <w:t>спрямована</w:t>
      </w:r>
      <w:proofErr w:type="spellEnd"/>
      <w:r w:rsidRPr="001135C7">
        <w:rPr>
          <w:sz w:val="24"/>
        </w:rPr>
        <w:t xml:space="preserve"> на </w:t>
      </w:r>
      <w:proofErr w:type="spellStart"/>
      <w:r w:rsidRPr="001135C7">
        <w:rPr>
          <w:sz w:val="24"/>
        </w:rPr>
        <w:t>узагальнення</w:t>
      </w:r>
      <w:proofErr w:type="spellEnd"/>
      <w:r w:rsidRPr="001135C7">
        <w:rPr>
          <w:sz w:val="24"/>
        </w:rPr>
        <w:t xml:space="preserve">, </w:t>
      </w:r>
      <w:proofErr w:type="spellStart"/>
      <w:r w:rsidRPr="001135C7">
        <w:rPr>
          <w:sz w:val="24"/>
        </w:rPr>
        <w:t>засвоєння</w:t>
      </w:r>
      <w:proofErr w:type="spellEnd"/>
      <w:r w:rsidRPr="001135C7">
        <w:rPr>
          <w:sz w:val="24"/>
        </w:rPr>
        <w:t xml:space="preserve"> та </w:t>
      </w:r>
      <w:proofErr w:type="spellStart"/>
      <w:r w:rsidRPr="001135C7">
        <w:rPr>
          <w:sz w:val="24"/>
        </w:rPr>
        <w:t>закріплення</w:t>
      </w:r>
      <w:proofErr w:type="spellEnd"/>
      <w:r w:rsidRPr="001135C7">
        <w:rPr>
          <w:sz w:val="24"/>
        </w:rPr>
        <w:t xml:space="preserve"> </w:t>
      </w:r>
      <w:proofErr w:type="spellStart"/>
      <w:r w:rsidRPr="001135C7">
        <w:rPr>
          <w:sz w:val="24"/>
        </w:rPr>
        <w:t>знань</w:t>
      </w:r>
      <w:proofErr w:type="spellEnd"/>
      <w:r w:rsidRPr="001135C7">
        <w:rPr>
          <w:sz w:val="24"/>
        </w:rPr>
        <w:t xml:space="preserve"> по </w:t>
      </w:r>
      <w:proofErr w:type="spellStart"/>
      <w:r w:rsidRPr="001135C7">
        <w:rPr>
          <w:sz w:val="24"/>
        </w:rPr>
        <w:t>кожній</w:t>
      </w:r>
      <w:proofErr w:type="spellEnd"/>
      <w:r w:rsidRPr="001135C7">
        <w:rPr>
          <w:sz w:val="24"/>
        </w:rPr>
        <w:t xml:space="preserve"> </w:t>
      </w:r>
      <w:proofErr w:type="spellStart"/>
      <w:r w:rsidRPr="001135C7">
        <w:rPr>
          <w:sz w:val="24"/>
        </w:rPr>
        <w:t>темі</w:t>
      </w:r>
      <w:proofErr w:type="spellEnd"/>
      <w:r w:rsidRPr="001135C7">
        <w:rPr>
          <w:sz w:val="24"/>
        </w:rPr>
        <w:t xml:space="preserve">. Вона </w:t>
      </w:r>
      <w:proofErr w:type="spellStart"/>
      <w:r w:rsidRPr="001135C7">
        <w:rPr>
          <w:sz w:val="24"/>
        </w:rPr>
        <w:t>включає</w:t>
      </w:r>
      <w:proofErr w:type="spellEnd"/>
      <w:r w:rsidRPr="001135C7">
        <w:rPr>
          <w:spacing w:val="1"/>
          <w:sz w:val="24"/>
        </w:rPr>
        <w:t xml:space="preserve"> </w:t>
      </w:r>
      <w:proofErr w:type="spellStart"/>
      <w:r w:rsidRPr="001135C7">
        <w:rPr>
          <w:sz w:val="24"/>
        </w:rPr>
        <w:t>такі</w:t>
      </w:r>
      <w:proofErr w:type="spellEnd"/>
      <w:r w:rsidRPr="001135C7">
        <w:rPr>
          <w:sz w:val="24"/>
        </w:rPr>
        <w:t xml:space="preserve"> </w:t>
      </w:r>
      <w:proofErr w:type="spellStart"/>
      <w:r w:rsidRPr="001135C7">
        <w:rPr>
          <w:sz w:val="24"/>
        </w:rPr>
        <w:t>види</w:t>
      </w:r>
      <w:proofErr w:type="spellEnd"/>
      <w:r w:rsidRPr="001135C7">
        <w:rPr>
          <w:sz w:val="24"/>
        </w:rPr>
        <w:t xml:space="preserve"> </w:t>
      </w:r>
      <w:proofErr w:type="spellStart"/>
      <w:r w:rsidRPr="001135C7">
        <w:rPr>
          <w:sz w:val="24"/>
        </w:rPr>
        <w:t>робіт</w:t>
      </w:r>
      <w:proofErr w:type="spellEnd"/>
      <w:r w:rsidRPr="001135C7">
        <w:rPr>
          <w:sz w:val="24"/>
        </w:rPr>
        <w:t xml:space="preserve">: </w:t>
      </w:r>
      <w:proofErr w:type="spellStart"/>
      <w:r w:rsidRPr="001135C7">
        <w:rPr>
          <w:sz w:val="24"/>
        </w:rPr>
        <w:t>опрацювання</w:t>
      </w:r>
      <w:proofErr w:type="spellEnd"/>
      <w:r w:rsidRPr="001135C7">
        <w:rPr>
          <w:sz w:val="24"/>
        </w:rPr>
        <w:t xml:space="preserve"> </w:t>
      </w:r>
      <w:proofErr w:type="spellStart"/>
      <w:r w:rsidRPr="001135C7">
        <w:rPr>
          <w:sz w:val="24"/>
        </w:rPr>
        <w:t>лекційного</w:t>
      </w:r>
      <w:proofErr w:type="spellEnd"/>
      <w:r w:rsidRPr="001135C7">
        <w:rPr>
          <w:sz w:val="24"/>
        </w:rPr>
        <w:t xml:space="preserve"> </w:t>
      </w:r>
      <w:proofErr w:type="spellStart"/>
      <w:r w:rsidRPr="001135C7">
        <w:rPr>
          <w:sz w:val="24"/>
        </w:rPr>
        <w:t>матеріалу</w:t>
      </w:r>
      <w:proofErr w:type="spellEnd"/>
      <w:r w:rsidRPr="001135C7">
        <w:rPr>
          <w:sz w:val="24"/>
        </w:rPr>
        <w:t xml:space="preserve">, </w:t>
      </w:r>
      <w:proofErr w:type="spellStart"/>
      <w:r w:rsidRPr="001135C7">
        <w:rPr>
          <w:sz w:val="24"/>
        </w:rPr>
        <w:t>рекомендованої</w:t>
      </w:r>
      <w:proofErr w:type="spellEnd"/>
      <w:r w:rsidRPr="001135C7">
        <w:rPr>
          <w:sz w:val="24"/>
        </w:rPr>
        <w:t xml:space="preserve"> </w:t>
      </w:r>
      <w:proofErr w:type="spellStart"/>
      <w:r w:rsidRPr="001135C7">
        <w:rPr>
          <w:sz w:val="24"/>
        </w:rPr>
        <w:t>літератури</w:t>
      </w:r>
      <w:proofErr w:type="spellEnd"/>
      <w:r w:rsidRPr="001135C7">
        <w:rPr>
          <w:sz w:val="24"/>
        </w:rPr>
        <w:t xml:space="preserve">, </w:t>
      </w:r>
      <w:proofErr w:type="spellStart"/>
      <w:r w:rsidRPr="001135C7">
        <w:rPr>
          <w:sz w:val="24"/>
        </w:rPr>
        <w:t>підготовку</w:t>
      </w:r>
      <w:proofErr w:type="spellEnd"/>
      <w:r w:rsidRPr="001135C7">
        <w:rPr>
          <w:spacing w:val="1"/>
          <w:sz w:val="24"/>
        </w:rPr>
        <w:t xml:space="preserve"> </w:t>
      </w:r>
      <w:r w:rsidRPr="001135C7">
        <w:rPr>
          <w:sz w:val="24"/>
        </w:rPr>
        <w:t xml:space="preserve">до </w:t>
      </w:r>
      <w:proofErr w:type="spellStart"/>
      <w:r w:rsidRPr="001135C7">
        <w:rPr>
          <w:sz w:val="24"/>
        </w:rPr>
        <w:t>практичних</w:t>
      </w:r>
      <w:proofErr w:type="spellEnd"/>
      <w:r w:rsidRPr="001135C7">
        <w:rPr>
          <w:sz w:val="24"/>
        </w:rPr>
        <w:t xml:space="preserve"> занять, </w:t>
      </w:r>
      <w:proofErr w:type="spellStart"/>
      <w:r w:rsidRPr="001135C7">
        <w:rPr>
          <w:sz w:val="24"/>
        </w:rPr>
        <w:t>розгляд</w:t>
      </w:r>
      <w:proofErr w:type="spellEnd"/>
      <w:r w:rsidRPr="001135C7">
        <w:rPr>
          <w:sz w:val="24"/>
        </w:rPr>
        <w:t xml:space="preserve"> </w:t>
      </w:r>
      <w:proofErr w:type="spellStart"/>
      <w:r w:rsidRPr="001135C7">
        <w:rPr>
          <w:sz w:val="24"/>
        </w:rPr>
        <w:t>питань</w:t>
      </w:r>
      <w:proofErr w:type="spellEnd"/>
      <w:r w:rsidRPr="001135C7">
        <w:rPr>
          <w:sz w:val="24"/>
        </w:rPr>
        <w:t xml:space="preserve">, </w:t>
      </w:r>
      <w:proofErr w:type="spellStart"/>
      <w:r w:rsidRPr="001135C7">
        <w:rPr>
          <w:sz w:val="24"/>
        </w:rPr>
        <w:t>які</w:t>
      </w:r>
      <w:proofErr w:type="spellEnd"/>
      <w:r w:rsidRPr="001135C7">
        <w:rPr>
          <w:sz w:val="24"/>
        </w:rPr>
        <w:t xml:space="preserve"> </w:t>
      </w:r>
      <w:proofErr w:type="spellStart"/>
      <w:r w:rsidRPr="001135C7">
        <w:rPr>
          <w:sz w:val="24"/>
        </w:rPr>
        <w:t>виносились</w:t>
      </w:r>
      <w:proofErr w:type="spellEnd"/>
      <w:r w:rsidRPr="001135C7">
        <w:rPr>
          <w:sz w:val="24"/>
        </w:rPr>
        <w:t xml:space="preserve"> на </w:t>
      </w:r>
      <w:proofErr w:type="spellStart"/>
      <w:r w:rsidRPr="001135C7">
        <w:rPr>
          <w:sz w:val="24"/>
        </w:rPr>
        <w:t>самостійне</w:t>
      </w:r>
      <w:proofErr w:type="spellEnd"/>
      <w:r w:rsidRPr="001135C7">
        <w:rPr>
          <w:sz w:val="24"/>
        </w:rPr>
        <w:t xml:space="preserve"> </w:t>
      </w:r>
      <w:proofErr w:type="spellStart"/>
      <w:r w:rsidRPr="001135C7">
        <w:rPr>
          <w:sz w:val="24"/>
        </w:rPr>
        <w:t>вивчення</w:t>
      </w:r>
      <w:proofErr w:type="spellEnd"/>
      <w:r w:rsidRPr="001135C7">
        <w:rPr>
          <w:sz w:val="24"/>
        </w:rPr>
        <w:t xml:space="preserve">, </w:t>
      </w:r>
      <w:proofErr w:type="spellStart"/>
      <w:r w:rsidRPr="001135C7">
        <w:rPr>
          <w:sz w:val="24"/>
        </w:rPr>
        <w:t>вирішення</w:t>
      </w:r>
      <w:proofErr w:type="spellEnd"/>
      <w:r w:rsidRPr="001135C7">
        <w:rPr>
          <w:spacing w:val="1"/>
          <w:sz w:val="24"/>
        </w:rPr>
        <w:t xml:space="preserve"> </w:t>
      </w:r>
      <w:proofErr w:type="spellStart"/>
      <w:r w:rsidRPr="001135C7">
        <w:rPr>
          <w:sz w:val="24"/>
        </w:rPr>
        <w:t>практичних</w:t>
      </w:r>
      <w:proofErr w:type="spellEnd"/>
      <w:r w:rsidRPr="001135C7">
        <w:rPr>
          <w:spacing w:val="-1"/>
          <w:sz w:val="24"/>
        </w:rPr>
        <w:t xml:space="preserve"> </w:t>
      </w:r>
      <w:proofErr w:type="spellStart"/>
      <w:r w:rsidRPr="001135C7">
        <w:rPr>
          <w:sz w:val="24"/>
        </w:rPr>
        <w:t>ситуацій</w:t>
      </w:r>
      <w:proofErr w:type="spellEnd"/>
      <w:r w:rsidRPr="001135C7">
        <w:rPr>
          <w:sz w:val="24"/>
        </w:rPr>
        <w:t>.</w:t>
      </w:r>
    </w:p>
    <w:tbl>
      <w:tblPr>
        <w:tblStyle w:val="TableNormal"/>
        <w:tblW w:w="101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914"/>
        <w:gridCol w:w="782"/>
        <w:gridCol w:w="772"/>
      </w:tblGrid>
      <w:tr w:rsidR="001135C7" w:rsidRPr="001135C7" w:rsidTr="005A4747">
        <w:trPr>
          <w:trHeight w:val="492"/>
        </w:trPr>
        <w:tc>
          <w:tcPr>
            <w:tcW w:w="2694" w:type="dxa"/>
            <w:vMerge w:val="restart"/>
            <w:tcBorders>
              <w:right w:val="single" w:sz="4" w:space="0" w:color="auto"/>
            </w:tcBorders>
          </w:tcPr>
          <w:p w:rsidR="001135C7" w:rsidRPr="001135C7" w:rsidRDefault="001135C7" w:rsidP="00085519">
            <w:pPr>
              <w:pStyle w:val="TableParagraph"/>
              <w:spacing w:before="2"/>
              <w:rPr>
                <w:sz w:val="24"/>
                <w:szCs w:val="24"/>
                <w:lang w:val="ru-RU"/>
              </w:rPr>
            </w:pPr>
          </w:p>
          <w:p w:rsidR="001135C7" w:rsidRPr="001135C7" w:rsidRDefault="001135C7" w:rsidP="00085519">
            <w:pPr>
              <w:pStyle w:val="TableParagraph"/>
              <w:spacing w:before="1"/>
              <w:ind w:right="3082"/>
              <w:jc w:val="center"/>
              <w:rPr>
                <w:sz w:val="24"/>
                <w:szCs w:val="24"/>
                <w:lang w:val="ru-RU"/>
              </w:rPr>
            </w:pPr>
            <w:r w:rsidRPr="001135C7">
              <w:rPr>
                <w:sz w:val="24"/>
                <w:szCs w:val="24"/>
                <w:lang w:val="ru-RU"/>
              </w:rPr>
              <w:t xml:space="preserve">                                                             </w:t>
            </w:r>
          </w:p>
          <w:p w:rsidR="001135C7" w:rsidRPr="001135C7" w:rsidRDefault="001135C7" w:rsidP="00085519">
            <w:pPr>
              <w:pStyle w:val="TableParagraph"/>
              <w:spacing w:before="1"/>
              <w:ind w:right="3082"/>
              <w:jc w:val="center"/>
              <w:rPr>
                <w:sz w:val="24"/>
                <w:szCs w:val="24"/>
                <w:lang w:val="ru-RU"/>
              </w:rPr>
            </w:pPr>
          </w:p>
          <w:p w:rsidR="001135C7" w:rsidRPr="003164B0" w:rsidRDefault="001135C7" w:rsidP="00085519">
            <w:pPr>
              <w:pStyle w:val="TableParagraph"/>
              <w:jc w:val="center"/>
              <w:rPr>
                <w:sz w:val="24"/>
                <w:szCs w:val="24"/>
                <w:lang w:val="uk-UA"/>
              </w:rPr>
            </w:pPr>
            <w:r w:rsidRPr="001135C7">
              <w:rPr>
                <w:sz w:val="24"/>
                <w:szCs w:val="24"/>
                <w:lang w:val="ru-RU"/>
              </w:rPr>
              <w:t xml:space="preserve"> </w:t>
            </w:r>
            <w:proofErr w:type="spellStart"/>
            <w:r w:rsidR="003164B0">
              <w:rPr>
                <w:sz w:val="24"/>
                <w:szCs w:val="24"/>
                <w:lang w:val="ru-RU"/>
              </w:rPr>
              <w:t>Назва</w:t>
            </w:r>
            <w:proofErr w:type="spellEnd"/>
            <w:r w:rsidR="003164B0">
              <w:rPr>
                <w:sz w:val="24"/>
                <w:szCs w:val="24"/>
                <w:lang w:val="ru-RU"/>
              </w:rPr>
              <w:t xml:space="preserve"> </w:t>
            </w:r>
            <w:r w:rsidRPr="001135C7">
              <w:rPr>
                <w:sz w:val="24"/>
                <w:szCs w:val="24"/>
                <w:lang w:val="ru-RU"/>
              </w:rPr>
              <w:t xml:space="preserve"> </w:t>
            </w:r>
            <w:r w:rsidR="003164B0">
              <w:rPr>
                <w:sz w:val="24"/>
                <w:szCs w:val="24"/>
                <w:lang w:val="uk-UA"/>
              </w:rPr>
              <w:t>т</w:t>
            </w:r>
            <w:proofErr w:type="spellStart"/>
            <w:r w:rsidRPr="001135C7">
              <w:rPr>
                <w:sz w:val="24"/>
                <w:szCs w:val="24"/>
              </w:rPr>
              <w:t>ем</w:t>
            </w:r>
            <w:proofErr w:type="spellEnd"/>
            <w:r w:rsidR="003164B0">
              <w:rPr>
                <w:sz w:val="24"/>
                <w:szCs w:val="24"/>
                <w:lang w:val="uk-UA"/>
              </w:rPr>
              <w:t>и</w:t>
            </w:r>
          </w:p>
        </w:tc>
        <w:tc>
          <w:tcPr>
            <w:tcW w:w="5914" w:type="dxa"/>
            <w:vMerge w:val="restart"/>
            <w:tcBorders>
              <w:left w:val="single" w:sz="4" w:space="0" w:color="auto"/>
            </w:tcBorders>
          </w:tcPr>
          <w:p w:rsidR="001135C7" w:rsidRPr="001135C7" w:rsidRDefault="001135C7" w:rsidP="00085519">
            <w:pPr>
              <w:rPr>
                <w:sz w:val="24"/>
                <w:szCs w:val="24"/>
              </w:rPr>
            </w:pPr>
          </w:p>
          <w:p w:rsidR="001135C7" w:rsidRPr="001135C7" w:rsidRDefault="001135C7" w:rsidP="00085519">
            <w:pPr>
              <w:pStyle w:val="TableParagraph"/>
              <w:jc w:val="center"/>
              <w:rPr>
                <w:sz w:val="24"/>
                <w:szCs w:val="24"/>
                <w:lang w:val="uk-UA"/>
              </w:rPr>
            </w:pPr>
          </w:p>
          <w:p w:rsidR="001135C7" w:rsidRPr="001135C7" w:rsidRDefault="001135C7" w:rsidP="00085519">
            <w:pPr>
              <w:pStyle w:val="TableParagraph"/>
              <w:jc w:val="center"/>
              <w:rPr>
                <w:sz w:val="24"/>
                <w:szCs w:val="24"/>
                <w:lang w:val="uk-UA"/>
              </w:rPr>
            </w:pPr>
          </w:p>
          <w:p w:rsidR="001135C7" w:rsidRPr="001135C7" w:rsidRDefault="003164B0" w:rsidP="003164B0">
            <w:pPr>
              <w:pStyle w:val="TableParagraph"/>
              <w:jc w:val="center"/>
              <w:rPr>
                <w:sz w:val="24"/>
                <w:szCs w:val="24"/>
              </w:rPr>
            </w:pPr>
            <w:r>
              <w:rPr>
                <w:sz w:val="24"/>
                <w:szCs w:val="24"/>
                <w:lang w:val="uk-UA"/>
              </w:rPr>
              <w:t>Завдання для самостійної роботи</w:t>
            </w:r>
          </w:p>
        </w:tc>
        <w:tc>
          <w:tcPr>
            <w:tcW w:w="1554" w:type="dxa"/>
            <w:gridSpan w:val="2"/>
          </w:tcPr>
          <w:p w:rsidR="001135C7" w:rsidRPr="001135C7" w:rsidRDefault="001135C7" w:rsidP="00085519">
            <w:pPr>
              <w:pStyle w:val="TableParagraph"/>
              <w:spacing w:line="254" w:lineRule="exact"/>
              <w:ind w:left="571" w:right="371" w:hanging="168"/>
              <w:rPr>
                <w:sz w:val="24"/>
                <w:szCs w:val="24"/>
              </w:rPr>
            </w:pPr>
            <w:proofErr w:type="spellStart"/>
            <w:r w:rsidRPr="001135C7">
              <w:rPr>
                <w:sz w:val="24"/>
                <w:szCs w:val="24"/>
              </w:rPr>
              <w:t>Кількість</w:t>
            </w:r>
            <w:proofErr w:type="spellEnd"/>
            <w:r w:rsidRPr="001135C7">
              <w:rPr>
                <w:spacing w:val="-52"/>
                <w:sz w:val="24"/>
                <w:szCs w:val="24"/>
              </w:rPr>
              <w:t xml:space="preserve"> </w:t>
            </w:r>
            <w:proofErr w:type="spellStart"/>
            <w:r w:rsidRPr="001135C7">
              <w:rPr>
                <w:sz w:val="24"/>
                <w:szCs w:val="24"/>
              </w:rPr>
              <w:t>годин</w:t>
            </w:r>
            <w:proofErr w:type="spellEnd"/>
          </w:p>
        </w:tc>
      </w:tr>
      <w:tr w:rsidR="001135C7" w:rsidRPr="001135C7" w:rsidTr="005A4747">
        <w:trPr>
          <w:trHeight w:val="491"/>
        </w:trPr>
        <w:tc>
          <w:tcPr>
            <w:tcW w:w="2694" w:type="dxa"/>
            <w:vMerge/>
            <w:tcBorders>
              <w:top w:val="nil"/>
              <w:right w:val="single" w:sz="4" w:space="0" w:color="auto"/>
            </w:tcBorders>
          </w:tcPr>
          <w:p w:rsidR="001135C7" w:rsidRPr="001135C7" w:rsidRDefault="001135C7" w:rsidP="00085519">
            <w:pPr>
              <w:rPr>
                <w:sz w:val="24"/>
                <w:szCs w:val="24"/>
              </w:rPr>
            </w:pPr>
          </w:p>
        </w:tc>
        <w:tc>
          <w:tcPr>
            <w:tcW w:w="5914" w:type="dxa"/>
            <w:vMerge/>
            <w:tcBorders>
              <w:top w:val="nil"/>
              <w:left w:val="single" w:sz="4" w:space="0" w:color="auto"/>
            </w:tcBorders>
          </w:tcPr>
          <w:p w:rsidR="001135C7" w:rsidRPr="001135C7" w:rsidRDefault="001135C7" w:rsidP="00085519">
            <w:pPr>
              <w:rPr>
                <w:sz w:val="24"/>
                <w:szCs w:val="24"/>
              </w:rPr>
            </w:pPr>
          </w:p>
        </w:tc>
        <w:tc>
          <w:tcPr>
            <w:tcW w:w="782" w:type="dxa"/>
          </w:tcPr>
          <w:p w:rsidR="001135C7" w:rsidRPr="001135C7" w:rsidRDefault="001135C7" w:rsidP="00085519">
            <w:pPr>
              <w:pStyle w:val="TableParagraph"/>
              <w:spacing w:line="249" w:lineRule="exact"/>
              <w:ind w:left="110"/>
              <w:rPr>
                <w:sz w:val="24"/>
                <w:szCs w:val="24"/>
              </w:rPr>
            </w:pPr>
            <w:proofErr w:type="spellStart"/>
            <w:r w:rsidRPr="001135C7">
              <w:rPr>
                <w:sz w:val="24"/>
                <w:szCs w:val="24"/>
              </w:rPr>
              <w:t>денна</w:t>
            </w:r>
            <w:proofErr w:type="spellEnd"/>
          </w:p>
          <w:p w:rsidR="001135C7" w:rsidRPr="001135C7" w:rsidRDefault="001135C7" w:rsidP="00085519">
            <w:pPr>
              <w:pStyle w:val="TableParagraph"/>
              <w:spacing w:before="1" w:line="233" w:lineRule="exact"/>
              <w:ind w:left="196"/>
              <w:rPr>
                <w:sz w:val="24"/>
                <w:szCs w:val="24"/>
              </w:rPr>
            </w:pPr>
            <w:proofErr w:type="spellStart"/>
            <w:r w:rsidRPr="001135C7">
              <w:rPr>
                <w:sz w:val="24"/>
                <w:szCs w:val="24"/>
              </w:rPr>
              <w:t>ф.н</w:t>
            </w:r>
            <w:proofErr w:type="spellEnd"/>
            <w:r w:rsidRPr="001135C7">
              <w:rPr>
                <w:sz w:val="24"/>
                <w:szCs w:val="24"/>
              </w:rPr>
              <w:t>.</w:t>
            </w:r>
          </w:p>
        </w:tc>
        <w:tc>
          <w:tcPr>
            <w:tcW w:w="772" w:type="dxa"/>
          </w:tcPr>
          <w:p w:rsidR="001135C7" w:rsidRPr="005A4747" w:rsidRDefault="005A4747" w:rsidP="00085519">
            <w:pPr>
              <w:pStyle w:val="TableParagraph"/>
              <w:spacing w:line="249" w:lineRule="exact"/>
              <w:ind w:left="131" w:right="122"/>
              <w:jc w:val="center"/>
              <w:rPr>
                <w:sz w:val="24"/>
                <w:szCs w:val="24"/>
                <w:lang w:val="uk-UA"/>
              </w:rPr>
            </w:pPr>
            <w:r>
              <w:rPr>
                <w:sz w:val="24"/>
                <w:szCs w:val="24"/>
                <w:lang w:val="uk-UA"/>
              </w:rPr>
              <w:t>з</w:t>
            </w:r>
            <w:proofErr w:type="spellStart"/>
            <w:r>
              <w:rPr>
                <w:sz w:val="24"/>
                <w:szCs w:val="24"/>
              </w:rPr>
              <w:t>аоч</w:t>
            </w:r>
            <w:proofErr w:type="spellEnd"/>
            <w:r>
              <w:rPr>
                <w:sz w:val="24"/>
                <w:szCs w:val="24"/>
                <w:lang w:val="uk-UA"/>
              </w:rPr>
              <w:t>.</w:t>
            </w:r>
          </w:p>
          <w:p w:rsidR="001135C7" w:rsidRPr="001135C7" w:rsidRDefault="001135C7" w:rsidP="00085519">
            <w:pPr>
              <w:pStyle w:val="TableParagraph"/>
              <w:spacing w:before="1" w:line="233" w:lineRule="exact"/>
              <w:ind w:left="131" w:right="117"/>
              <w:jc w:val="center"/>
              <w:rPr>
                <w:sz w:val="24"/>
                <w:szCs w:val="24"/>
              </w:rPr>
            </w:pPr>
            <w:proofErr w:type="spellStart"/>
            <w:r w:rsidRPr="001135C7">
              <w:rPr>
                <w:sz w:val="24"/>
                <w:szCs w:val="24"/>
              </w:rPr>
              <w:t>ф.н</w:t>
            </w:r>
            <w:proofErr w:type="spellEnd"/>
            <w:r w:rsidRPr="001135C7">
              <w:rPr>
                <w:sz w:val="24"/>
                <w:szCs w:val="24"/>
              </w:rPr>
              <w:t>.</w:t>
            </w:r>
          </w:p>
        </w:tc>
      </w:tr>
      <w:tr w:rsidR="001135C7" w:rsidRPr="00147D70" w:rsidTr="005A4747">
        <w:trPr>
          <w:trHeight w:val="247"/>
        </w:trPr>
        <w:tc>
          <w:tcPr>
            <w:tcW w:w="2694" w:type="dxa"/>
            <w:tcBorders>
              <w:right w:val="single" w:sz="4" w:space="0" w:color="auto"/>
            </w:tcBorders>
          </w:tcPr>
          <w:p w:rsidR="001135C7" w:rsidRPr="009743E4" w:rsidRDefault="001135C7" w:rsidP="001135C7">
            <w:pPr>
              <w:pStyle w:val="TableParagraph"/>
              <w:tabs>
                <w:tab w:val="left" w:pos="737"/>
                <w:tab w:val="left" w:pos="1134"/>
              </w:tabs>
              <w:rPr>
                <w:sz w:val="24"/>
                <w:szCs w:val="24"/>
                <w:lang w:val="ru-RU"/>
              </w:rPr>
            </w:pPr>
            <w:r w:rsidRPr="009743E4">
              <w:rPr>
                <w:sz w:val="24"/>
                <w:szCs w:val="24"/>
                <w:lang w:val="ru-RU"/>
              </w:rPr>
              <w:t>Тема</w:t>
            </w:r>
            <w:r w:rsidRPr="009743E4">
              <w:rPr>
                <w:sz w:val="24"/>
                <w:szCs w:val="24"/>
                <w:lang w:val="ru-RU"/>
              </w:rPr>
              <w:tab/>
              <w:t>1.</w:t>
            </w:r>
            <w:r w:rsidRPr="009743E4">
              <w:rPr>
                <w:sz w:val="24"/>
                <w:szCs w:val="24"/>
                <w:lang w:val="ru-RU"/>
              </w:rPr>
              <w:tab/>
            </w:r>
            <w:proofErr w:type="spellStart"/>
            <w:r w:rsidRPr="009743E4">
              <w:rPr>
                <w:sz w:val="24"/>
                <w:szCs w:val="24"/>
                <w:lang w:val="ru-RU"/>
              </w:rPr>
              <w:t>Загальна</w:t>
            </w:r>
            <w:proofErr w:type="spellEnd"/>
            <w:r w:rsidRPr="009743E4">
              <w:rPr>
                <w:spacing w:val="-4"/>
                <w:sz w:val="24"/>
                <w:szCs w:val="24"/>
                <w:lang w:val="ru-RU"/>
              </w:rPr>
              <w:t xml:space="preserve"> </w:t>
            </w:r>
            <w:r w:rsidRPr="009743E4">
              <w:rPr>
                <w:sz w:val="24"/>
                <w:szCs w:val="24"/>
                <w:lang w:val="ru-RU"/>
              </w:rPr>
              <w:t>характеристика</w:t>
            </w:r>
            <w:r w:rsidRPr="009743E4">
              <w:rPr>
                <w:spacing w:val="-3"/>
                <w:sz w:val="24"/>
                <w:szCs w:val="24"/>
                <w:lang w:val="ru-RU"/>
              </w:rPr>
              <w:t xml:space="preserve"> </w:t>
            </w:r>
            <w:proofErr w:type="spellStart"/>
            <w:r w:rsidRPr="009743E4">
              <w:rPr>
                <w:sz w:val="24"/>
                <w:szCs w:val="24"/>
                <w:lang w:val="ru-RU"/>
              </w:rPr>
              <w:t>переговорів</w:t>
            </w:r>
            <w:proofErr w:type="spellEnd"/>
            <w:r w:rsidRPr="009743E4">
              <w:rPr>
                <w:spacing w:val="-4"/>
                <w:sz w:val="24"/>
                <w:szCs w:val="24"/>
                <w:lang w:val="ru-RU"/>
              </w:rPr>
              <w:t xml:space="preserve"> </w:t>
            </w:r>
            <w:r w:rsidRPr="009743E4">
              <w:rPr>
                <w:sz w:val="24"/>
                <w:szCs w:val="24"/>
                <w:lang w:val="ru-RU"/>
              </w:rPr>
              <w:t>та</w:t>
            </w:r>
            <w:r w:rsidRPr="009743E4">
              <w:rPr>
                <w:spacing w:val="-1"/>
                <w:sz w:val="24"/>
                <w:szCs w:val="24"/>
                <w:lang w:val="ru-RU"/>
              </w:rPr>
              <w:t xml:space="preserve"> </w:t>
            </w:r>
            <w:proofErr w:type="spellStart"/>
            <w:r w:rsidRPr="009743E4">
              <w:rPr>
                <w:sz w:val="24"/>
                <w:szCs w:val="24"/>
                <w:lang w:val="ru-RU"/>
              </w:rPr>
              <w:t>прийняття</w:t>
            </w:r>
            <w:proofErr w:type="spellEnd"/>
            <w:r w:rsidRPr="009743E4">
              <w:rPr>
                <w:spacing w:val="-4"/>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rsidR="001135C7" w:rsidRPr="009743E4" w:rsidRDefault="001135C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TableParagraph"/>
              <w:numPr>
                <w:ilvl w:val="0"/>
                <w:numId w:val="3"/>
              </w:numPr>
              <w:tabs>
                <w:tab w:val="left" w:pos="234"/>
                <w:tab w:val="left" w:pos="376"/>
              </w:tabs>
              <w:ind w:left="0" w:firstLine="0"/>
              <w:jc w:val="both"/>
              <w:rPr>
                <w:sz w:val="24"/>
                <w:szCs w:val="24"/>
                <w:lang w:val="ru-RU"/>
              </w:rPr>
            </w:pPr>
            <w:proofErr w:type="spellStart"/>
            <w:r w:rsidRPr="001135C7">
              <w:rPr>
                <w:sz w:val="24"/>
                <w:szCs w:val="24"/>
                <w:lang w:val="ru-RU"/>
              </w:rPr>
              <w:t>Поняття</w:t>
            </w:r>
            <w:proofErr w:type="spellEnd"/>
            <w:r w:rsidRPr="001135C7">
              <w:rPr>
                <w:sz w:val="24"/>
                <w:szCs w:val="24"/>
                <w:lang w:val="ru-RU"/>
              </w:rPr>
              <w:t xml:space="preserve"> „культура </w:t>
            </w:r>
            <w:proofErr w:type="spellStart"/>
            <w:r w:rsidRPr="001135C7">
              <w:rPr>
                <w:sz w:val="24"/>
                <w:szCs w:val="24"/>
                <w:lang w:val="ru-RU"/>
              </w:rPr>
              <w:t>переговорів</w:t>
            </w:r>
            <w:proofErr w:type="spellEnd"/>
            <w:r w:rsidRPr="001135C7">
              <w:rPr>
                <w:sz w:val="24"/>
                <w:szCs w:val="24"/>
                <w:lang w:val="ru-RU"/>
              </w:rPr>
              <w:t xml:space="preserve">” та </w:t>
            </w:r>
            <w:proofErr w:type="spellStart"/>
            <w:r w:rsidRPr="001135C7">
              <w:rPr>
                <w:sz w:val="24"/>
                <w:szCs w:val="24"/>
                <w:lang w:val="ru-RU"/>
              </w:rPr>
              <w:t>її</w:t>
            </w:r>
            <w:proofErr w:type="spellEnd"/>
            <w:r w:rsidRPr="001135C7">
              <w:rPr>
                <w:sz w:val="24"/>
                <w:szCs w:val="24"/>
                <w:lang w:val="ru-RU"/>
              </w:rPr>
              <w:t xml:space="preserve"> </w:t>
            </w:r>
            <w:proofErr w:type="spellStart"/>
            <w:r w:rsidRPr="001135C7">
              <w:rPr>
                <w:sz w:val="24"/>
                <w:szCs w:val="24"/>
                <w:lang w:val="ru-RU"/>
              </w:rPr>
              <w:t>моральні</w:t>
            </w:r>
            <w:proofErr w:type="spellEnd"/>
            <w:r w:rsidRPr="001135C7">
              <w:rPr>
                <w:sz w:val="24"/>
                <w:szCs w:val="24"/>
                <w:lang w:val="ru-RU"/>
              </w:rPr>
              <w:t xml:space="preserve"> засади. </w:t>
            </w:r>
          </w:p>
          <w:p w:rsidR="001135C7" w:rsidRPr="001135C7" w:rsidRDefault="001135C7" w:rsidP="00B12C38">
            <w:pPr>
              <w:pStyle w:val="TableParagraph"/>
              <w:numPr>
                <w:ilvl w:val="0"/>
                <w:numId w:val="3"/>
              </w:numPr>
              <w:tabs>
                <w:tab w:val="left" w:pos="234"/>
                <w:tab w:val="left" w:pos="376"/>
              </w:tabs>
              <w:ind w:left="0" w:firstLine="0"/>
              <w:jc w:val="both"/>
              <w:rPr>
                <w:sz w:val="24"/>
                <w:szCs w:val="24"/>
                <w:lang w:val="ru-RU"/>
              </w:rPr>
            </w:pPr>
            <w:proofErr w:type="spellStart"/>
            <w:r w:rsidRPr="001135C7">
              <w:rPr>
                <w:sz w:val="24"/>
                <w:szCs w:val="24"/>
                <w:lang w:val="ru-RU"/>
              </w:rPr>
              <w:t>Теорія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К. Райта "</w:t>
            </w:r>
            <w:proofErr w:type="spellStart"/>
            <w:r w:rsidRPr="001135C7">
              <w:rPr>
                <w:sz w:val="24"/>
                <w:szCs w:val="24"/>
                <w:lang w:val="ru-RU"/>
              </w:rPr>
              <w:t>залізний</w:t>
            </w:r>
            <w:proofErr w:type="spellEnd"/>
            <w:r w:rsidRPr="001135C7">
              <w:rPr>
                <w:sz w:val="24"/>
                <w:szCs w:val="24"/>
                <w:lang w:val="ru-RU"/>
              </w:rPr>
              <w:t xml:space="preserve"> кулак в </w:t>
            </w:r>
            <w:proofErr w:type="spellStart"/>
            <w:r w:rsidRPr="001135C7">
              <w:rPr>
                <w:sz w:val="24"/>
                <w:szCs w:val="24"/>
                <w:lang w:val="ru-RU"/>
              </w:rPr>
              <w:t>оксамитовій</w:t>
            </w:r>
            <w:proofErr w:type="spellEnd"/>
            <w:r w:rsidRPr="001135C7">
              <w:rPr>
                <w:sz w:val="24"/>
                <w:szCs w:val="24"/>
                <w:lang w:val="ru-RU"/>
              </w:rPr>
              <w:t xml:space="preserve"> </w:t>
            </w:r>
            <w:proofErr w:type="spellStart"/>
            <w:r w:rsidRPr="001135C7">
              <w:rPr>
                <w:sz w:val="24"/>
                <w:szCs w:val="24"/>
                <w:lang w:val="ru-RU"/>
              </w:rPr>
              <w:t>рукавичці</w:t>
            </w:r>
            <w:proofErr w:type="spellEnd"/>
            <w:r w:rsidRPr="001135C7">
              <w:rPr>
                <w:sz w:val="24"/>
                <w:szCs w:val="24"/>
                <w:lang w:val="ru-RU"/>
              </w:rPr>
              <w:t xml:space="preserve">". </w:t>
            </w:r>
          </w:p>
          <w:p w:rsidR="001135C7" w:rsidRPr="001135C7" w:rsidRDefault="001135C7" w:rsidP="00B12C38">
            <w:pPr>
              <w:pStyle w:val="TableParagraph"/>
              <w:numPr>
                <w:ilvl w:val="0"/>
                <w:numId w:val="3"/>
              </w:numPr>
              <w:tabs>
                <w:tab w:val="left" w:pos="234"/>
                <w:tab w:val="left" w:pos="376"/>
              </w:tabs>
              <w:ind w:left="0" w:firstLine="0"/>
              <w:jc w:val="both"/>
              <w:rPr>
                <w:sz w:val="24"/>
                <w:szCs w:val="24"/>
                <w:lang w:val="ru-RU"/>
              </w:rPr>
            </w:pPr>
            <w:r w:rsidRPr="001135C7">
              <w:rPr>
                <w:sz w:val="24"/>
                <w:szCs w:val="24"/>
                <w:lang w:val="ru-RU"/>
              </w:rPr>
              <w:t xml:space="preserve">Погляди на </w:t>
            </w:r>
            <w:proofErr w:type="spellStart"/>
            <w:r w:rsidRPr="001135C7">
              <w:rPr>
                <w:sz w:val="24"/>
                <w:szCs w:val="24"/>
                <w:lang w:val="ru-RU"/>
              </w:rPr>
              <w:t>переговорний</w:t>
            </w:r>
            <w:proofErr w:type="spellEnd"/>
            <w:r w:rsidRPr="001135C7">
              <w:rPr>
                <w:sz w:val="24"/>
                <w:szCs w:val="24"/>
                <w:lang w:val="ru-RU"/>
              </w:rPr>
              <w:t xml:space="preserve"> </w:t>
            </w:r>
            <w:proofErr w:type="spellStart"/>
            <w:r w:rsidRPr="001135C7">
              <w:rPr>
                <w:sz w:val="24"/>
                <w:szCs w:val="24"/>
                <w:lang w:val="ru-RU"/>
              </w:rPr>
              <w:t>процес</w:t>
            </w:r>
            <w:proofErr w:type="spellEnd"/>
            <w:r w:rsidRPr="001135C7">
              <w:rPr>
                <w:sz w:val="24"/>
                <w:szCs w:val="24"/>
                <w:lang w:val="ru-RU"/>
              </w:rPr>
              <w:t xml:space="preserve"> Р. </w:t>
            </w:r>
            <w:proofErr w:type="spellStart"/>
            <w:r w:rsidRPr="001135C7">
              <w:rPr>
                <w:sz w:val="24"/>
                <w:szCs w:val="24"/>
                <w:lang w:val="ru-RU"/>
              </w:rPr>
              <w:t>Фішера</w:t>
            </w:r>
            <w:proofErr w:type="spellEnd"/>
            <w:r w:rsidRPr="001135C7">
              <w:rPr>
                <w:sz w:val="24"/>
                <w:szCs w:val="24"/>
                <w:lang w:val="ru-RU"/>
              </w:rPr>
              <w:t xml:space="preserve"> та У. </w:t>
            </w:r>
            <w:proofErr w:type="spellStart"/>
            <w:r w:rsidRPr="001135C7">
              <w:rPr>
                <w:sz w:val="24"/>
                <w:szCs w:val="24"/>
                <w:lang w:val="ru-RU"/>
              </w:rPr>
              <w:t>Юрі</w:t>
            </w:r>
            <w:proofErr w:type="spellEnd"/>
            <w:r w:rsidRPr="001135C7">
              <w:rPr>
                <w:sz w:val="24"/>
                <w:szCs w:val="24"/>
                <w:lang w:val="ru-RU"/>
              </w:rPr>
              <w:t>.</w:t>
            </w:r>
          </w:p>
        </w:tc>
        <w:tc>
          <w:tcPr>
            <w:tcW w:w="782" w:type="dxa"/>
          </w:tcPr>
          <w:p w:rsidR="001135C7" w:rsidRPr="001135C7" w:rsidRDefault="001135C7" w:rsidP="00085519">
            <w:pPr>
              <w:pStyle w:val="TableParagraph"/>
              <w:spacing w:before="12" w:line="222" w:lineRule="exact"/>
              <w:ind w:left="10"/>
              <w:jc w:val="center"/>
              <w:rPr>
                <w:sz w:val="24"/>
                <w:szCs w:val="24"/>
              </w:rPr>
            </w:pPr>
            <w:r w:rsidRPr="001135C7">
              <w:rPr>
                <w:w w:val="99"/>
                <w:sz w:val="24"/>
                <w:szCs w:val="24"/>
              </w:rPr>
              <w:t>4</w:t>
            </w:r>
          </w:p>
        </w:tc>
        <w:tc>
          <w:tcPr>
            <w:tcW w:w="772" w:type="dxa"/>
          </w:tcPr>
          <w:p w:rsidR="001135C7" w:rsidRPr="005A4747" w:rsidRDefault="005A4747" w:rsidP="00085519">
            <w:pPr>
              <w:pStyle w:val="TableParagraph"/>
              <w:spacing w:line="234" w:lineRule="exact"/>
              <w:ind w:right="393"/>
              <w:jc w:val="right"/>
              <w:rPr>
                <w:sz w:val="24"/>
                <w:szCs w:val="24"/>
                <w:lang w:val="uk-UA"/>
              </w:rPr>
            </w:pPr>
            <w:r>
              <w:rPr>
                <w:sz w:val="24"/>
                <w:szCs w:val="24"/>
                <w:lang w:val="uk-UA"/>
              </w:rPr>
              <w:t>8</w:t>
            </w:r>
          </w:p>
        </w:tc>
      </w:tr>
      <w:tr w:rsidR="001135C7" w:rsidRPr="00147D70" w:rsidTr="005A4747">
        <w:trPr>
          <w:trHeight w:val="447"/>
        </w:trPr>
        <w:tc>
          <w:tcPr>
            <w:tcW w:w="2694" w:type="dxa"/>
            <w:tcBorders>
              <w:right w:val="single" w:sz="4" w:space="0" w:color="auto"/>
            </w:tcBorders>
          </w:tcPr>
          <w:p w:rsidR="001135C7" w:rsidRPr="009743E4" w:rsidRDefault="001135C7" w:rsidP="001135C7">
            <w:pPr>
              <w:pStyle w:val="TableParagraph"/>
              <w:tabs>
                <w:tab w:val="left" w:pos="1219"/>
              </w:tabs>
              <w:spacing w:line="230" w:lineRule="exact"/>
              <w:rPr>
                <w:sz w:val="24"/>
                <w:szCs w:val="24"/>
                <w:lang w:val="ru-RU"/>
              </w:rPr>
            </w:pPr>
            <w:r w:rsidRPr="009743E4">
              <w:rPr>
                <w:sz w:val="24"/>
                <w:szCs w:val="24"/>
                <w:lang w:val="ru-RU"/>
              </w:rPr>
              <w:t>Тема</w:t>
            </w:r>
            <w:r w:rsidRPr="009743E4">
              <w:rPr>
                <w:spacing w:val="38"/>
                <w:sz w:val="24"/>
                <w:szCs w:val="24"/>
                <w:lang w:val="ru-RU"/>
              </w:rPr>
              <w:t xml:space="preserve"> </w:t>
            </w:r>
            <w:r w:rsidRPr="009743E4">
              <w:rPr>
                <w:sz w:val="24"/>
                <w:szCs w:val="24"/>
                <w:lang w:val="ru-RU"/>
              </w:rPr>
              <w:t>2.</w:t>
            </w:r>
            <w:r w:rsidRPr="009743E4">
              <w:rPr>
                <w:sz w:val="24"/>
                <w:szCs w:val="24"/>
                <w:lang w:val="ru-RU"/>
              </w:rPr>
              <w:tab/>
            </w:r>
            <w:proofErr w:type="spellStart"/>
            <w:r w:rsidRPr="009743E4">
              <w:rPr>
                <w:sz w:val="24"/>
                <w:szCs w:val="24"/>
                <w:lang w:val="ru-RU"/>
              </w:rPr>
              <w:t>Принципи</w:t>
            </w:r>
            <w:proofErr w:type="spellEnd"/>
            <w:r w:rsidRPr="009743E4">
              <w:rPr>
                <w:sz w:val="24"/>
                <w:szCs w:val="24"/>
                <w:lang w:val="ru-RU"/>
              </w:rPr>
              <w:t>,</w:t>
            </w:r>
            <w:r w:rsidRPr="009743E4">
              <w:rPr>
                <w:spacing w:val="36"/>
                <w:sz w:val="24"/>
                <w:szCs w:val="24"/>
                <w:lang w:val="ru-RU"/>
              </w:rPr>
              <w:t xml:space="preserve"> </w:t>
            </w:r>
            <w:proofErr w:type="spellStart"/>
            <w:r w:rsidRPr="009743E4">
              <w:rPr>
                <w:sz w:val="24"/>
                <w:szCs w:val="24"/>
                <w:lang w:val="ru-RU"/>
              </w:rPr>
              <w:t>методи</w:t>
            </w:r>
            <w:proofErr w:type="spellEnd"/>
            <w:r w:rsidRPr="009743E4">
              <w:rPr>
                <w:spacing w:val="33"/>
                <w:sz w:val="24"/>
                <w:szCs w:val="24"/>
                <w:lang w:val="ru-RU"/>
              </w:rPr>
              <w:t xml:space="preserve"> </w:t>
            </w:r>
            <w:r w:rsidRPr="009743E4">
              <w:rPr>
                <w:sz w:val="24"/>
                <w:szCs w:val="24"/>
                <w:lang w:val="ru-RU"/>
              </w:rPr>
              <w:t>і</w:t>
            </w:r>
            <w:r w:rsidRPr="009743E4">
              <w:rPr>
                <w:spacing w:val="34"/>
                <w:sz w:val="24"/>
                <w:szCs w:val="24"/>
                <w:lang w:val="ru-RU"/>
              </w:rPr>
              <w:t xml:space="preserve"> </w:t>
            </w:r>
            <w:proofErr w:type="spellStart"/>
            <w:r w:rsidRPr="009743E4">
              <w:rPr>
                <w:sz w:val="24"/>
                <w:szCs w:val="24"/>
                <w:lang w:val="ru-RU"/>
              </w:rPr>
              <w:t>механізми</w:t>
            </w:r>
            <w:proofErr w:type="spellEnd"/>
            <w:r w:rsidRPr="009743E4">
              <w:rPr>
                <w:spacing w:val="33"/>
                <w:sz w:val="24"/>
                <w:szCs w:val="24"/>
                <w:lang w:val="ru-RU"/>
              </w:rPr>
              <w:t xml:space="preserve"> </w:t>
            </w:r>
            <w:r w:rsidRPr="009743E4">
              <w:rPr>
                <w:sz w:val="24"/>
                <w:szCs w:val="24"/>
                <w:lang w:val="ru-RU"/>
              </w:rPr>
              <w:t>переговорного</w:t>
            </w:r>
            <w:r w:rsidRPr="009743E4">
              <w:rPr>
                <w:spacing w:val="36"/>
                <w:sz w:val="24"/>
                <w:szCs w:val="24"/>
                <w:lang w:val="ru-RU"/>
              </w:rPr>
              <w:t xml:space="preserve"> </w:t>
            </w:r>
            <w:proofErr w:type="spellStart"/>
            <w:r w:rsidRPr="009743E4">
              <w:rPr>
                <w:sz w:val="24"/>
                <w:szCs w:val="24"/>
                <w:lang w:val="ru-RU"/>
              </w:rPr>
              <w:t>процесу</w:t>
            </w:r>
            <w:proofErr w:type="spellEnd"/>
            <w:r w:rsidRPr="009743E4">
              <w:rPr>
                <w:spacing w:val="35"/>
                <w:sz w:val="24"/>
                <w:szCs w:val="24"/>
                <w:lang w:val="ru-RU"/>
              </w:rPr>
              <w:t xml:space="preserve"> </w:t>
            </w:r>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TableParagraph"/>
              <w:numPr>
                <w:ilvl w:val="0"/>
                <w:numId w:val="4"/>
              </w:numPr>
              <w:tabs>
                <w:tab w:val="left" w:pos="234"/>
              </w:tabs>
              <w:ind w:left="0" w:firstLine="0"/>
              <w:jc w:val="both"/>
              <w:rPr>
                <w:sz w:val="24"/>
                <w:szCs w:val="24"/>
                <w:lang w:val="ru-RU"/>
              </w:rPr>
            </w:pPr>
            <w:proofErr w:type="spellStart"/>
            <w:r w:rsidRPr="001135C7">
              <w:rPr>
                <w:sz w:val="24"/>
                <w:szCs w:val="24"/>
                <w:lang w:val="ru-RU"/>
              </w:rPr>
              <w:t>Фактори</w:t>
            </w:r>
            <w:proofErr w:type="spellEnd"/>
            <w:r w:rsidRPr="001135C7">
              <w:rPr>
                <w:sz w:val="24"/>
                <w:szCs w:val="24"/>
                <w:lang w:val="ru-RU"/>
              </w:rPr>
              <w:t xml:space="preserve">, </w:t>
            </w:r>
            <w:proofErr w:type="spellStart"/>
            <w:r w:rsidRPr="001135C7">
              <w:rPr>
                <w:sz w:val="24"/>
                <w:szCs w:val="24"/>
                <w:lang w:val="ru-RU"/>
              </w:rPr>
              <w:t>які</w:t>
            </w:r>
            <w:proofErr w:type="spellEnd"/>
            <w:r w:rsidRPr="001135C7">
              <w:rPr>
                <w:sz w:val="24"/>
                <w:szCs w:val="24"/>
                <w:lang w:val="ru-RU"/>
              </w:rPr>
              <w:t xml:space="preserve"> </w:t>
            </w:r>
            <w:proofErr w:type="spellStart"/>
            <w:r w:rsidRPr="001135C7">
              <w:rPr>
                <w:sz w:val="24"/>
                <w:szCs w:val="24"/>
                <w:lang w:val="ru-RU"/>
              </w:rPr>
              <w:t>впливають</w:t>
            </w:r>
            <w:proofErr w:type="spellEnd"/>
            <w:r w:rsidRPr="001135C7">
              <w:rPr>
                <w:sz w:val="24"/>
                <w:szCs w:val="24"/>
                <w:lang w:val="ru-RU"/>
              </w:rPr>
              <w:t xml:space="preserve"> на </w:t>
            </w:r>
            <w:proofErr w:type="spellStart"/>
            <w:r w:rsidRPr="001135C7">
              <w:rPr>
                <w:sz w:val="24"/>
                <w:szCs w:val="24"/>
                <w:lang w:val="ru-RU"/>
              </w:rPr>
              <w:t>успіх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
          <w:p w:rsidR="001135C7" w:rsidRPr="001135C7" w:rsidRDefault="001135C7" w:rsidP="00B12C38">
            <w:pPr>
              <w:pStyle w:val="TableParagraph"/>
              <w:numPr>
                <w:ilvl w:val="0"/>
                <w:numId w:val="4"/>
              </w:numPr>
              <w:tabs>
                <w:tab w:val="left" w:pos="234"/>
              </w:tabs>
              <w:ind w:left="0" w:firstLine="0"/>
              <w:jc w:val="both"/>
              <w:rPr>
                <w:sz w:val="24"/>
                <w:szCs w:val="24"/>
                <w:lang w:val="ru-RU"/>
              </w:rPr>
            </w:pPr>
            <w:proofErr w:type="spellStart"/>
            <w:r w:rsidRPr="001135C7">
              <w:rPr>
                <w:sz w:val="24"/>
                <w:szCs w:val="24"/>
                <w:lang w:val="ru-RU"/>
              </w:rPr>
              <w:t>Значення</w:t>
            </w:r>
            <w:proofErr w:type="spellEnd"/>
            <w:r w:rsidRPr="001135C7">
              <w:rPr>
                <w:sz w:val="24"/>
                <w:szCs w:val="24"/>
                <w:lang w:val="ru-RU"/>
              </w:rPr>
              <w:t xml:space="preserve"> “</w:t>
            </w:r>
            <w:proofErr w:type="spellStart"/>
            <w:r w:rsidRPr="001135C7">
              <w:rPr>
                <w:sz w:val="24"/>
                <w:szCs w:val="24"/>
                <w:lang w:val="ru-RU"/>
              </w:rPr>
              <w:t>третьої</w:t>
            </w:r>
            <w:proofErr w:type="spellEnd"/>
            <w:r w:rsidRPr="001135C7">
              <w:rPr>
                <w:sz w:val="24"/>
                <w:szCs w:val="24"/>
                <w:lang w:val="ru-RU"/>
              </w:rPr>
              <w:t xml:space="preserve"> </w:t>
            </w:r>
            <w:proofErr w:type="spellStart"/>
            <w:r w:rsidRPr="001135C7">
              <w:rPr>
                <w:sz w:val="24"/>
                <w:szCs w:val="24"/>
                <w:lang w:val="ru-RU"/>
              </w:rPr>
              <w:t>сторони</w:t>
            </w:r>
            <w:proofErr w:type="spellEnd"/>
            <w:r w:rsidRPr="001135C7">
              <w:rPr>
                <w:sz w:val="24"/>
                <w:szCs w:val="24"/>
                <w:lang w:val="ru-RU"/>
              </w:rPr>
              <w:t>” при переговорах.</w:t>
            </w:r>
          </w:p>
          <w:p w:rsidR="001135C7" w:rsidRPr="001135C7" w:rsidRDefault="001135C7" w:rsidP="00B12C38">
            <w:pPr>
              <w:pStyle w:val="TableParagraph"/>
              <w:numPr>
                <w:ilvl w:val="0"/>
                <w:numId w:val="4"/>
              </w:numPr>
              <w:tabs>
                <w:tab w:val="left" w:pos="234"/>
              </w:tabs>
              <w:ind w:left="0" w:firstLine="0"/>
              <w:jc w:val="both"/>
              <w:rPr>
                <w:sz w:val="24"/>
                <w:szCs w:val="24"/>
                <w:lang w:val="ru-RU"/>
              </w:rPr>
            </w:pPr>
            <w:r w:rsidRPr="001135C7">
              <w:rPr>
                <w:sz w:val="24"/>
                <w:szCs w:val="24"/>
                <w:lang w:val="ru-RU"/>
              </w:rPr>
              <w:lastRenderedPageBreak/>
              <w:t xml:space="preserve">Правила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телефонних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телефонні</w:t>
            </w:r>
            <w:proofErr w:type="spellEnd"/>
            <w:r w:rsidRPr="001135C7">
              <w:rPr>
                <w:sz w:val="24"/>
                <w:szCs w:val="24"/>
                <w:lang w:val="ru-RU"/>
              </w:rPr>
              <w:t xml:space="preserve"> </w:t>
            </w:r>
            <w:proofErr w:type="spellStart"/>
            <w:r w:rsidRPr="001135C7">
              <w:rPr>
                <w:sz w:val="24"/>
                <w:szCs w:val="24"/>
                <w:lang w:val="ru-RU"/>
              </w:rPr>
              <w:t>бесіди</w:t>
            </w:r>
            <w:proofErr w:type="spellEnd"/>
            <w:r w:rsidRPr="001135C7">
              <w:rPr>
                <w:sz w:val="24"/>
                <w:szCs w:val="24"/>
                <w:lang w:val="ru-RU"/>
              </w:rPr>
              <w:t xml:space="preserve"> при </w:t>
            </w:r>
            <w:proofErr w:type="spellStart"/>
            <w:r w:rsidRPr="001135C7">
              <w:rPr>
                <w:sz w:val="24"/>
                <w:szCs w:val="24"/>
                <w:lang w:val="ru-RU"/>
              </w:rPr>
              <w:t>знайомстві</w:t>
            </w:r>
            <w:proofErr w:type="spellEnd"/>
            <w:r w:rsidRPr="001135C7">
              <w:rPr>
                <w:sz w:val="24"/>
                <w:szCs w:val="24"/>
                <w:lang w:val="ru-RU"/>
              </w:rPr>
              <w:t xml:space="preserve"> з </w:t>
            </w:r>
            <w:proofErr w:type="spellStart"/>
            <w:r w:rsidRPr="001135C7">
              <w:rPr>
                <w:sz w:val="24"/>
                <w:szCs w:val="24"/>
                <w:lang w:val="ru-RU"/>
              </w:rPr>
              <w:t>майбутнім</w:t>
            </w:r>
            <w:proofErr w:type="spellEnd"/>
            <w:r w:rsidRPr="001135C7">
              <w:rPr>
                <w:sz w:val="24"/>
                <w:szCs w:val="24"/>
                <w:lang w:val="ru-RU"/>
              </w:rPr>
              <w:t xml:space="preserve"> </w:t>
            </w:r>
            <w:proofErr w:type="spellStart"/>
            <w:r w:rsidRPr="001135C7">
              <w:rPr>
                <w:sz w:val="24"/>
                <w:szCs w:val="24"/>
                <w:lang w:val="ru-RU"/>
              </w:rPr>
              <w:t>потенційним</w:t>
            </w:r>
            <w:proofErr w:type="spellEnd"/>
            <w:r w:rsidRPr="001135C7">
              <w:rPr>
                <w:sz w:val="24"/>
                <w:szCs w:val="24"/>
                <w:lang w:val="ru-RU"/>
              </w:rPr>
              <w:t xml:space="preserve"> контрагентом.</w:t>
            </w:r>
          </w:p>
          <w:p w:rsidR="001135C7" w:rsidRPr="001135C7" w:rsidRDefault="001135C7" w:rsidP="00B12C38">
            <w:pPr>
              <w:pStyle w:val="TableParagraph"/>
              <w:numPr>
                <w:ilvl w:val="0"/>
                <w:numId w:val="4"/>
              </w:numPr>
              <w:tabs>
                <w:tab w:val="left" w:pos="234"/>
              </w:tabs>
              <w:ind w:left="0" w:firstLine="0"/>
              <w:jc w:val="both"/>
              <w:rPr>
                <w:sz w:val="24"/>
                <w:szCs w:val="24"/>
                <w:lang w:val="ru-RU"/>
              </w:rPr>
            </w:pPr>
            <w:r w:rsidRPr="001135C7">
              <w:rPr>
                <w:sz w:val="24"/>
                <w:szCs w:val="24"/>
                <w:lang w:val="ru-RU"/>
              </w:rPr>
              <w:t xml:space="preserve">План </w:t>
            </w:r>
            <w:proofErr w:type="spellStart"/>
            <w:r w:rsidRPr="001135C7">
              <w:rPr>
                <w:sz w:val="24"/>
                <w:szCs w:val="24"/>
                <w:lang w:val="ru-RU"/>
              </w:rPr>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укладання</w:t>
            </w:r>
            <w:proofErr w:type="spellEnd"/>
            <w:r w:rsidRPr="001135C7">
              <w:rPr>
                <w:sz w:val="24"/>
                <w:szCs w:val="24"/>
                <w:lang w:val="ru-RU"/>
              </w:rPr>
              <w:t xml:space="preserve"> плану </w:t>
            </w:r>
            <w:proofErr w:type="spellStart"/>
            <w:r w:rsidRPr="001135C7">
              <w:rPr>
                <w:sz w:val="24"/>
                <w:szCs w:val="24"/>
                <w:lang w:val="ru-RU"/>
              </w:rPr>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визначення</w:t>
            </w:r>
            <w:proofErr w:type="spellEnd"/>
            <w:r w:rsidRPr="001135C7">
              <w:rPr>
                <w:sz w:val="24"/>
                <w:szCs w:val="24"/>
                <w:lang w:val="ru-RU"/>
              </w:rPr>
              <w:t xml:space="preserve"> </w:t>
            </w:r>
            <w:proofErr w:type="spellStart"/>
            <w:r w:rsidRPr="001135C7">
              <w:rPr>
                <w:sz w:val="24"/>
                <w:szCs w:val="24"/>
                <w:lang w:val="ru-RU"/>
              </w:rPr>
              <w:t>місця</w:t>
            </w:r>
            <w:proofErr w:type="spellEnd"/>
            <w:r w:rsidRPr="001135C7">
              <w:rPr>
                <w:sz w:val="24"/>
                <w:szCs w:val="24"/>
                <w:lang w:val="ru-RU"/>
              </w:rPr>
              <w:t xml:space="preserve">, часу </w:t>
            </w:r>
            <w:proofErr w:type="spellStart"/>
            <w:r w:rsidRPr="001135C7">
              <w:rPr>
                <w:sz w:val="24"/>
                <w:szCs w:val="24"/>
                <w:lang w:val="ru-RU"/>
              </w:rPr>
              <w:t>переговорів</w:t>
            </w:r>
            <w:proofErr w:type="spellEnd"/>
            <w:r w:rsidRPr="001135C7">
              <w:rPr>
                <w:sz w:val="24"/>
                <w:szCs w:val="24"/>
                <w:lang w:val="ru-RU"/>
              </w:rPr>
              <w:t xml:space="preserve"> та складу </w:t>
            </w:r>
            <w:proofErr w:type="spellStart"/>
            <w:r w:rsidRPr="001135C7">
              <w:rPr>
                <w:sz w:val="24"/>
                <w:szCs w:val="24"/>
                <w:lang w:val="ru-RU"/>
              </w:rPr>
              <w:t>делегацій</w:t>
            </w:r>
            <w:proofErr w:type="spellEnd"/>
            <w:r w:rsidRPr="001135C7">
              <w:rPr>
                <w:sz w:val="24"/>
                <w:szCs w:val="24"/>
                <w:lang w:val="ru-RU"/>
              </w:rPr>
              <w:t>.</w:t>
            </w:r>
          </w:p>
        </w:tc>
        <w:tc>
          <w:tcPr>
            <w:tcW w:w="782" w:type="dxa"/>
          </w:tcPr>
          <w:p w:rsidR="001135C7" w:rsidRPr="001135C7" w:rsidRDefault="001135C7" w:rsidP="00085519">
            <w:pPr>
              <w:pStyle w:val="TableParagraph"/>
              <w:spacing w:before="113"/>
              <w:ind w:left="10"/>
              <w:jc w:val="center"/>
              <w:rPr>
                <w:sz w:val="24"/>
                <w:szCs w:val="24"/>
              </w:rPr>
            </w:pPr>
            <w:r w:rsidRPr="001135C7">
              <w:rPr>
                <w:w w:val="99"/>
                <w:sz w:val="24"/>
                <w:szCs w:val="24"/>
              </w:rPr>
              <w:lastRenderedPageBreak/>
              <w:t>4</w:t>
            </w:r>
          </w:p>
        </w:tc>
        <w:tc>
          <w:tcPr>
            <w:tcW w:w="772" w:type="dxa"/>
          </w:tcPr>
          <w:p w:rsidR="001135C7" w:rsidRPr="001135C7" w:rsidRDefault="001135C7" w:rsidP="00085519">
            <w:pPr>
              <w:pStyle w:val="TableParagraph"/>
              <w:spacing w:before="101"/>
              <w:ind w:right="393"/>
              <w:jc w:val="right"/>
              <w:rPr>
                <w:sz w:val="24"/>
                <w:szCs w:val="24"/>
              </w:rPr>
            </w:pPr>
            <w:r w:rsidRPr="001135C7">
              <w:rPr>
                <w:sz w:val="24"/>
                <w:szCs w:val="24"/>
              </w:rPr>
              <w:t>8</w:t>
            </w:r>
          </w:p>
        </w:tc>
      </w:tr>
      <w:tr w:rsidR="001135C7" w:rsidRPr="00147D70" w:rsidTr="005A4747">
        <w:trPr>
          <w:trHeight w:val="447"/>
        </w:trPr>
        <w:tc>
          <w:tcPr>
            <w:tcW w:w="2694" w:type="dxa"/>
            <w:tcBorders>
              <w:right w:val="single" w:sz="4" w:space="0" w:color="auto"/>
            </w:tcBorders>
          </w:tcPr>
          <w:p w:rsidR="001135C7" w:rsidRPr="009743E4" w:rsidRDefault="001135C7" w:rsidP="001135C7">
            <w:pPr>
              <w:pStyle w:val="TableParagraph"/>
              <w:tabs>
                <w:tab w:val="left" w:pos="988"/>
              </w:tabs>
              <w:spacing w:line="230" w:lineRule="exact"/>
              <w:rPr>
                <w:sz w:val="24"/>
                <w:szCs w:val="24"/>
                <w:lang w:val="ru-RU"/>
              </w:rPr>
            </w:pPr>
            <w:r w:rsidRPr="009743E4">
              <w:rPr>
                <w:sz w:val="24"/>
                <w:szCs w:val="24"/>
                <w:lang w:val="ru-RU"/>
              </w:rPr>
              <w:t xml:space="preserve">Тема3. </w:t>
            </w:r>
            <w:r w:rsidRPr="009743E4">
              <w:rPr>
                <w:spacing w:val="37"/>
                <w:sz w:val="24"/>
                <w:szCs w:val="24"/>
                <w:lang w:val="ru-RU"/>
              </w:rPr>
              <w:t xml:space="preserve"> </w:t>
            </w:r>
            <w:proofErr w:type="spellStart"/>
            <w:r w:rsidRPr="009743E4">
              <w:rPr>
                <w:sz w:val="24"/>
                <w:szCs w:val="24"/>
                <w:lang w:val="ru-RU"/>
              </w:rPr>
              <w:t>Зміст</w:t>
            </w:r>
            <w:proofErr w:type="spellEnd"/>
            <w:r w:rsidRPr="009743E4">
              <w:rPr>
                <w:spacing w:val="13"/>
                <w:sz w:val="24"/>
                <w:szCs w:val="24"/>
                <w:lang w:val="ru-RU"/>
              </w:rPr>
              <w:t xml:space="preserve"> </w:t>
            </w:r>
            <w:proofErr w:type="spellStart"/>
            <w:r w:rsidRPr="009743E4">
              <w:rPr>
                <w:sz w:val="24"/>
                <w:szCs w:val="24"/>
                <w:lang w:val="ru-RU"/>
              </w:rPr>
              <w:t>комплексної</w:t>
            </w:r>
            <w:proofErr w:type="spellEnd"/>
            <w:r w:rsidRPr="009743E4">
              <w:rPr>
                <w:spacing w:val="11"/>
                <w:sz w:val="24"/>
                <w:szCs w:val="24"/>
                <w:lang w:val="ru-RU"/>
              </w:rPr>
              <w:t xml:space="preserve"> </w:t>
            </w:r>
            <w:proofErr w:type="spellStart"/>
            <w:r w:rsidRPr="009743E4">
              <w:rPr>
                <w:sz w:val="24"/>
                <w:szCs w:val="24"/>
                <w:lang w:val="ru-RU"/>
              </w:rPr>
              <w:t>підготовки</w:t>
            </w:r>
            <w:proofErr w:type="spellEnd"/>
            <w:r w:rsidRPr="009743E4">
              <w:rPr>
                <w:spacing w:val="13"/>
                <w:sz w:val="24"/>
                <w:szCs w:val="24"/>
                <w:lang w:val="ru-RU"/>
              </w:rPr>
              <w:t xml:space="preserve"> </w:t>
            </w:r>
            <w:r w:rsidRPr="009743E4">
              <w:rPr>
                <w:sz w:val="24"/>
                <w:szCs w:val="24"/>
                <w:lang w:val="ru-RU"/>
              </w:rPr>
              <w:t>до</w:t>
            </w:r>
            <w:r w:rsidRPr="009743E4">
              <w:rPr>
                <w:spacing w:val="19"/>
                <w:sz w:val="24"/>
                <w:szCs w:val="24"/>
                <w:lang w:val="ru-RU"/>
              </w:rPr>
              <w:t xml:space="preserve"> </w:t>
            </w:r>
            <w:proofErr w:type="spellStart"/>
            <w:r w:rsidRPr="009743E4">
              <w:rPr>
                <w:sz w:val="24"/>
                <w:szCs w:val="24"/>
                <w:lang w:val="ru-RU"/>
              </w:rPr>
              <w:t>процесу</w:t>
            </w:r>
            <w:proofErr w:type="spellEnd"/>
            <w:r w:rsidRPr="009743E4">
              <w:rPr>
                <w:spacing w:val="14"/>
                <w:sz w:val="24"/>
                <w:szCs w:val="24"/>
                <w:lang w:val="ru-RU"/>
              </w:rPr>
              <w:t xml:space="preserve"> </w:t>
            </w:r>
            <w:proofErr w:type="spellStart"/>
            <w:r w:rsidRPr="009743E4">
              <w:rPr>
                <w:sz w:val="24"/>
                <w:szCs w:val="24"/>
                <w:lang w:val="ru-RU"/>
              </w:rPr>
              <w:t>переговорів</w:t>
            </w:r>
            <w:proofErr w:type="spellEnd"/>
            <w:r w:rsidRPr="009743E4">
              <w:rPr>
                <w:spacing w:val="12"/>
                <w:sz w:val="24"/>
                <w:szCs w:val="24"/>
                <w:lang w:val="ru-RU"/>
              </w:rPr>
              <w:t xml:space="preserve"> </w:t>
            </w:r>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TableParagraph"/>
              <w:numPr>
                <w:ilvl w:val="0"/>
                <w:numId w:val="5"/>
              </w:numPr>
              <w:tabs>
                <w:tab w:val="left" w:pos="234"/>
              </w:tabs>
              <w:ind w:left="0" w:firstLine="0"/>
              <w:jc w:val="both"/>
              <w:rPr>
                <w:sz w:val="24"/>
                <w:szCs w:val="24"/>
                <w:lang w:val="ru-RU"/>
              </w:rPr>
            </w:pPr>
            <w:proofErr w:type="spellStart"/>
            <w:r w:rsidRPr="001135C7">
              <w:rPr>
                <w:sz w:val="24"/>
                <w:szCs w:val="24"/>
                <w:lang w:val="ru-RU"/>
              </w:rPr>
              <w:t>Види</w:t>
            </w:r>
            <w:proofErr w:type="spellEnd"/>
            <w:r w:rsidRPr="001135C7">
              <w:rPr>
                <w:sz w:val="24"/>
                <w:szCs w:val="24"/>
                <w:lang w:val="ru-RU"/>
              </w:rPr>
              <w:t xml:space="preserve"> і </w:t>
            </w:r>
            <w:proofErr w:type="spellStart"/>
            <w:r w:rsidRPr="001135C7">
              <w:rPr>
                <w:sz w:val="24"/>
                <w:szCs w:val="24"/>
                <w:lang w:val="ru-RU"/>
              </w:rPr>
              <w:t>техніка</w:t>
            </w:r>
            <w:proofErr w:type="spellEnd"/>
            <w:r w:rsidRPr="001135C7">
              <w:rPr>
                <w:sz w:val="24"/>
                <w:szCs w:val="24"/>
                <w:lang w:val="ru-RU"/>
              </w:rPr>
              <w:t xml:space="preserve"> постановки </w:t>
            </w:r>
            <w:proofErr w:type="spellStart"/>
            <w:r w:rsidRPr="001135C7">
              <w:rPr>
                <w:sz w:val="24"/>
                <w:szCs w:val="24"/>
                <w:lang w:val="ru-RU"/>
              </w:rPr>
              <w:t>питань</w:t>
            </w:r>
            <w:proofErr w:type="spellEnd"/>
            <w:r w:rsidRPr="001135C7">
              <w:rPr>
                <w:sz w:val="24"/>
                <w:szCs w:val="24"/>
                <w:lang w:val="ru-RU"/>
              </w:rPr>
              <w:t>.</w:t>
            </w:r>
          </w:p>
          <w:p w:rsidR="001135C7" w:rsidRPr="001135C7" w:rsidRDefault="001135C7" w:rsidP="00B12C38">
            <w:pPr>
              <w:pStyle w:val="TableParagraph"/>
              <w:numPr>
                <w:ilvl w:val="0"/>
                <w:numId w:val="5"/>
              </w:numPr>
              <w:tabs>
                <w:tab w:val="left" w:pos="234"/>
              </w:tabs>
              <w:ind w:left="0" w:firstLine="0"/>
              <w:jc w:val="both"/>
              <w:rPr>
                <w:sz w:val="24"/>
                <w:szCs w:val="24"/>
              </w:rPr>
            </w:pPr>
            <w:proofErr w:type="spellStart"/>
            <w:r w:rsidRPr="001135C7">
              <w:rPr>
                <w:sz w:val="24"/>
                <w:szCs w:val="24"/>
              </w:rPr>
              <w:t>Техніка</w:t>
            </w:r>
            <w:proofErr w:type="spellEnd"/>
            <w:r w:rsidRPr="001135C7">
              <w:rPr>
                <w:sz w:val="24"/>
                <w:szCs w:val="24"/>
              </w:rPr>
              <w:t xml:space="preserve"> </w:t>
            </w:r>
            <w:proofErr w:type="spellStart"/>
            <w:r w:rsidRPr="001135C7">
              <w:rPr>
                <w:sz w:val="24"/>
                <w:szCs w:val="24"/>
              </w:rPr>
              <w:t>аргументування</w:t>
            </w:r>
            <w:proofErr w:type="spellEnd"/>
            <w:r w:rsidRPr="001135C7">
              <w:rPr>
                <w:sz w:val="24"/>
                <w:szCs w:val="24"/>
              </w:rPr>
              <w:t xml:space="preserve"> </w:t>
            </w:r>
            <w:proofErr w:type="spellStart"/>
            <w:r w:rsidRPr="001135C7">
              <w:rPr>
                <w:sz w:val="24"/>
                <w:szCs w:val="24"/>
              </w:rPr>
              <w:t>та</w:t>
            </w:r>
            <w:proofErr w:type="spellEnd"/>
            <w:r w:rsidRPr="001135C7">
              <w:rPr>
                <w:sz w:val="24"/>
                <w:szCs w:val="24"/>
              </w:rPr>
              <w:t xml:space="preserve"> </w:t>
            </w:r>
            <w:proofErr w:type="spellStart"/>
            <w:r w:rsidRPr="001135C7">
              <w:rPr>
                <w:sz w:val="24"/>
                <w:szCs w:val="24"/>
              </w:rPr>
              <w:t>контраргументування</w:t>
            </w:r>
            <w:proofErr w:type="spellEnd"/>
            <w:r w:rsidRPr="001135C7">
              <w:rPr>
                <w:sz w:val="24"/>
                <w:szCs w:val="24"/>
              </w:rPr>
              <w:t>.</w:t>
            </w:r>
          </w:p>
          <w:p w:rsidR="001135C7" w:rsidRPr="001135C7" w:rsidRDefault="001135C7" w:rsidP="00B12C38">
            <w:pPr>
              <w:pStyle w:val="TableParagraph"/>
              <w:numPr>
                <w:ilvl w:val="0"/>
                <w:numId w:val="5"/>
              </w:numPr>
              <w:tabs>
                <w:tab w:val="left" w:pos="234"/>
              </w:tabs>
              <w:ind w:left="0" w:firstLine="0"/>
              <w:jc w:val="both"/>
              <w:rPr>
                <w:sz w:val="24"/>
                <w:szCs w:val="24"/>
              </w:rPr>
            </w:pPr>
            <w:proofErr w:type="spellStart"/>
            <w:r w:rsidRPr="001135C7">
              <w:rPr>
                <w:sz w:val="24"/>
                <w:szCs w:val="24"/>
              </w:rPr>
              <w:t>Основні</w:t>
            </w:r>
            <w:proofErr w:type="spellEnd"/>
            <w:r w:rsidRPr="001135C7">
              <w:rPr>
                <w:sz w:val="24"/>
                <w:szCs w:val="24"/>
              </w:rPr>
              <w:t xml:space="preserve"> </w:t>
            </w:r>
            <w:proofErr w:type="spellStart"/>
            <w:r w:rsidRPr="001135C7">
              <w:rPr>
                <w:sz w:val="24"/>
                <w:szCs w:val="24"/>
              </w:rPr>
              <w:t>правила</w:t>
            </w:r>
            <w:proofErr w:type="spellEnd"/>
            <w:r w:rsidRPr="001135C7">
              <w:rPr>
                <w:sz w:val="24"/>
                <w:szCs w:val="24"/>
              </w:rPr>
              <w:t xml:space="preserve"> </w:t>
            </w:r>
            <w:proofErr w:type="spellStart"/>
            <w:r w:rsidRPr="001135C7">
              <w:rPr>
                <w:sz w:val="24"/>
                <w:szCs w:val="24"/>
              </w:rPr>
              <w:t>аргументації</w:t>
            </w:r>
            <w:proofErr w:type="spellEnd"/>
            <w:r w:rsidRPr="001135C7">
              <w:rPr>
                <w:sz w:val="24"/>
                <w:szCs w:val="24"/>
              </w:rPr>
              <w:t>.</w:t>
            </w:r>
          </w:p>
        </w:tc>
        <w:tc>
          <w:tcPr>
            <w:tcW w:w="782" w:type="dxa"/>
          </w:tcPr>
          <w:p w:rsidR="001135C7" w:rsidRPr="001135C7" w:rsidRDefault="001135C7" w:rsidP="00085519">
            <w:pPr>
              <w:pStyle w:val="TableParagraph"/>
              <w:spacing w:before="113"/>
              <w:ind w:left="10"/>
              <w:jc w:val="center"/>
              <w:rPr>
                <w:sz w:val="24"/>
                <w:szCs w:val="24"/>
              </w:rPr>
            </w:pPr>
            <w:r w:rsidRPr="001135C7">
              <w:rPr>
                <w:w w:val="99"/>
                <w:sz w:val="24"/>
                <w:szCs w:val="24"/>
              </w:rPr>
              <w:t>4</w:t>
            </w:r>
          </w:p>
        </w:tc>
        <w:tc>
          <w:tcPr>
            <w:tcW w:w="772" w:type="dxa"/>
          </w:tcPr>
          <w:p w:rsidR="001135C7" w:rsidRPr="005A4747" w:rsidRDefault="005A4747" w:rsidP="00085519">
            <w:pPr>
              <w:pStyle w:val="TableParagraph"/>
              <w:spacing w:before="102"/>
              <w:ind w:right="393"/>
              <w:jc w:val="right"/>
              <w:rPr>
                <w:sz w:val="24"/>
                <w:szCs w:val="24"/>
                <w:lang w:val="uk-UA"/>
              </w:rPr>
            </w:pPr>
            <w:r>
              <w:rPr>
                <w:sz w:val="24"/>
                <w:szCs w:val="24"/>
                <w:lang w:val="uk-UA"/>
              </w:rPr>
              <w:t>9</w:t>
            </w:r>
          </w:p>
        </w:tc>
      </w:tr>
      <w:tr w:rsidR="001135C7" w:rsidRPr="00147D70" w:rsidTr="005A4747">
        <w:trPr>
          <w:trHeight w:val="246"/>
        </w:trPr>
        <w:tc>
          <w:tcPr>
            <w:tcW w:w="2694" w:type="dxa"/>
            <w:tcBorders>
              <w:right w:val="single" w:sz="4" w:space="0" w:color="auto"/>
            </w:tcBorders>
          </w:tcPr>
          <w:p w:rsidR="001135C7" w:rsidRPr="009743E4" w:rsidRDefault="001135C7" w:rsidP="00085519">
            <w:pPr>
              <w:pStyle w:val="TableParagraph"/>
              <w:tabs>
                <w:tab w:val="left" w:pos="988"/>
              </w:tabs>
              <w:spacing w:line="229" w:lineRule="exact"/>
              <w:rPr>
                <w:sz w:val="24"/>
                <w:szCs w:val="24"/>
                <w:lang w:val="uk-UA"/>
              </w:rPr>
            </w:pPr>
            <w:proofErr w:type="spellStart"/>
            <w:r w:rsidRPr="009743E4">
              <w:rPr>
                <w:sz w:val="24"/>
                <w:szCs w:val="24"/>
              </w:rPr>
              <w:t>Тема</w:t>
            </w:r>
            <w:proofErr w:type="spellEnd"/>
            <w:r w:rsidRPr="009743E4">
              <w:rPr>
                <w:spacing w:val="-1"/>
                <w:sz w:val="24"/>
                <w:szCs w:val="24"/>
              </w:rPr>
              <w:t xml:space="preserve"> </w:t>
            </w:r>
            <w:r w:rsidRPr="009743E4">
              <w:rPr>
                <w:sz w:val="24"/>
                <w:szCs w:val="24"/>
              </w:rPr>
              <w:t>4.</w:t>
            </w:r>
            <w:r w:rsidRPr="009743E4">
              <w:rPr>
                <w:sz w:val="24"/>
                <w:szCs w:val="24"/>
              </w:rPr>
              <w:tab/>
            </w:r>
            <w:proofErr w:type="spellStart"/>
            <w:r w:rsidRPr="009743E4">
              <w:rPr>
                <w:sz w:val="24"/>
                <w:szCs w:val="24"/>
              </w:rPr>
              <w:t>Процес</w:t>
            </w:r>
            <w:proofErr w:type="spellEnd"/>
            <w:r w:rsidRPr="009743E4">
              <w:rPr>
                <w:spacing w:val="-5"/>
                <w:sz w:val="24"/>
                <w:szCs w:val="24"/>
              </w:rPr>
              <w:t xml:space="preserve"> </w:t>
            </w:r>
            <w:proofErr w:type="spellStart"/>
            <w:r w:rsidRPr="009743E4">
              <w:rPr>
                <w:sz w:val="24"/>
                <w:szCs w:val="24"/>
              </w:rPr>
              <w:t>переговорів</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5A4747" w:rsidRDefault="001135C7" w:rsidP="00B12C38">
            <w:pPr>
              <w:pStyle w:val="TableParagraph"/>
              <w:numPr>
                <w:ilvl w:val="0"/>
                <w:numId w:val="14"/>
              </w:numPr>
              <w:tabs>
                <w:tab w:val="left" w:pos="234"/>
                <w:tab w:val="left" w:pos="283"/>
              </w:tabs>
              <w:ind w:left="0" w:firstLine="0"/>
              <w:jc w:val="both"/>
              <w:rPr>
                <w:sz w:val="24"/>
                <w:szCs w:val="24"/>
                <w:lang w:val="uk-UA"/>
              </w:rPr>
            </w:pPr>
            <w:r w:rsidRPr="005A4747">
              <w:rPr>
                <w:sz w:val="24"/>
                <w:szCs w:val="24"/>
                <w:lang w:val="uk-UA"/>
              </w:rPr>
              <w:t>Підсумки переговорів та методи закінчення переговорів для досягнення цілей підприємства та побудови довгострокових бізнес-комунікацій</w:t>
            </w:r>
          </w:p>
          <w:p w:rsidR="001135C7" w:rsidRPr="005A4747" w:rsidRDefault="001135C7" w:rsidP="00B12C38">
            <w:pPr>
              <w:pStyle w:val="TableParagraph"/>
              <w:numPr>
                <w:ilvl w:val="0"/>
                <w:numId w:val="14"/>
              </w:numPr>
              <w:tabs>
                <w:tab w:val="left" w:pos="234"/>
                <w:tab w:val="left" w:pos="283"/>
              </w:tabs>
              <w:ind w:left="0" w:firstLine="0"/>
              <w:jc w:val="both"/>
              <w:rPr>
                <w:sz w:val="24"/>
                <w:szCs w:val="24"/>
                <w:lang w:val="uk-UA"/>
              </w:rPr>
            </w:pPr>
            <w:r w:rsidRPr="005A4747">
              <w:rPr>
                <w:sz w:val="24"/>
                <w:szCs w:val="24"/>
                <w:lang w:val="uk-UA"/>
              </w:rPr>
              <w:t>Атмосфера переговорів.</w:t>
            </w:r>
          </w:p>
          <w:p w:rsidR="001135C7" w:rsidRPr="001135C7" w:rsidRDefault="001135C7" w:rsidP="00B12C38">
            <w:pPr>
              <w:pStyle w:val="TableParagraph"/>
              <w:numPr>
                <w:ilvl w:val="0"/>
                <w:numId w:val="14"/>
              </w:numPr>
              <w:tabs>
                <w:tab w:val="left" w:pos="234"/>
                <w:tab w:val="left" w:pos="283"/>
              </w:tabs>
              <w:ind w:left="0" w:firstLine="0"/>
              <w:jc w:val="both"/>
              <w:rPr>
                <w:sz w:val="24"/>
                <w:szCs w:val="24"/>
                <w:lang w:val="ru-RU"/>
              </w:rPr>
            </w:pPr>
            <w:r w:rsidRPr="001135C7">
              <w:rPr>
                <w:sz w:val="24"/>
                <w:szCs w:val="24"/>
                <w:lang w:val="ru-RU"/>
              </w:rPr>
              <w:t xml:space="preserve">Початок </w:t>
            </w:r>
            <w:proofErr w:type="spellStart"/>
            <w:r w:rsidRPr="001135C7">
              <w:rPr>
                <w:sz w:val="24"/>
                <w:szCs w:val="24"/>
                <w:lang w:val="ru-RU"/>
              </w:rPr>
              <w:t>бесіди</w:t>
            </w:r>
            <w:proofErr w:type="spellEnd"/>
            <w:r w:rsidRPr="001135C7">
              <w:rPr>
                <w:sz w:val="24"/>
                <w:szCs w:val="24"/>
                <w:lang w:val="ru-RU"/>
              </w:rPr>
              <w:t xml:space="preserve"> та </w:t>
            </w:r>
            <w:proofErr w:type="spellStart"/>
            <w:r w:rsidRPr="001135C7">
              <w:rPr>
                <w:sz w:val="24"/>
                <w:szCs w:val="24"/>
                <w:lang w:val="ru-RU"/>
              </w:rPr>
              <w:t>психологічні</w:t>
            </w:r>
            <w:proofErr w:type="spellEnd"/>
            <w:r w:rsidRPr="001135C7">
              <w:rPr>
                <w:sz w:val="24"/>
                <w:szCs w:val="24"/>
                <w:lang w:val="ru-RU"/>
              </w:rPr>
              <w:t xml:space="preserve"> </w:t>
            </w:r>
            <w:proofErr w:type="spellStart"/>
            <w:r w:rsidRPr="001135C7">
              <w:rPr>
                <w:sz w:val="24"/>
                <w:szCs w:val="24"/>
                <w:lang w:val="ru-RU"/>
              </w:rPr>
              <w:t>прийоми</w:t>
            </w:r>
            <w:proofErr w:type="spellEnd"/>
            <w:r w:rsidRPr="001135C7">
              <w:rPr>
                <w:sz w:val="24"/>
                <w:szCs w:val="24"/>
                <w:lang w:val="ru-RU"/>
              </w:rPr>
              <w:t>.</w:t>
            </w:r>
          </w:p>
          <w:p w:rsidR="001135C7" w:rsidRPr="001135C7" w:rsidRDefault="001135C7" w:rsidP="00B12C38">
            <w:pPr>
              <w:pStyle w:val="TableParagraph"/>
              <w:numPr>
                <w:ilvl w:val="0"/>
                <w:numId w:val="14"/>
              </w:numPr>
              <w:tabs>
                <w:tab w:val="left" w:pos="234"/>
                <w:tab w:val="left" w:pos="283"/>
              </w:tabs>
              <w:ind w:left="0" w:firstLine="0"/>
              <w:jc w:val="both"/>
              <w:rPr>
                <w:sz w:val="24"/>
                <w:szCs w:val="24"/>
                <w:lang w:val="ru-RU"/>
              </w:rPr>
            </w:pPr>
            <w:proofErr w:type="spellStart"/>
            <w:r w:rsidRPr="001135C7">
              <w:rPr>
                <w:sz w:val="24"/>
                <w:szCs w:val="24"/>
                <w:lang w:val="ru-RU"/>
              </w:rPr>
              <w:t>Виявлення</w:t>
            </w:r>
            <w:proofErr w:type="spellEnd"/>
            <w:r w:rsidRPr="001135C7">
              <w:rPr>
                <w:sz w:val="24"/>
                <w:szCs w:val="24"/>
                <w:lang w:val="ru-RU"/>
              </w:rPr>
              <w:t xml:space="preserve"> </w:t>
            </w:r>
            <w:proofErr w:type="spellStart"/>
            <w:r w:rsidRPr="001135C7">
              <w:rPr>
                <w:sz w:val="24"/>
                <w:szCs w:val="24"/>
                <w:lang w:val="ru-RU"/>
              </w:rPr>
              <w:t>інтересів</w:t>
            </w:r>
            <w:proofErr w:type="spellEnd"/>
            <w:r w:rsidRPr="001135C7">
              <w:rPr>
                <w:sz w:val="24"/>
                <w:szCs w:val="24"/>
                <w:lang w:val="ru-RU"/>
              </w:rPr>
              <w:t xml:space="preserve"> та </w:t>
            </w:r>
            <w:proofErr w:type="spellStart"/>
            <w:r w:rsidRPr="001135C7">
              <w:rPr>
                <w:sz w:val="24"/>
                <w:szCs w:val="24"/>
                <w:lang w:val="ru-RU"/>
              </w:rPr>
              <w:t>очікування</w:t>
            </w:r>
            <w:proofErr w:type="spellEnd"/>
            <w:r w:rsidRPr="001135C7">
              <w:rPr>
                <w:sz w:val="24"/>
                <w:szCs w:val="24"/>
                <w:lang w:val="ru-RU"/>
              </w:rPr>
              <w:t xml:space="preserve"> в переговорному </w:t>
            </w:r>
            <w:proofErr w:type="spellStart"/>
            <w:r w:rsidRPr="001135C7">
              <w:rPr>
                <w:sz w:val="24"/>
                <w:szCs w:val="24"/>
                <w:lang w:val="ru-RU"/>
              </w:rPr>
              <w:t>процесі</w:t>
            </w:r>
            <w:proofErr w:type="spellEnd"/>
            <w:r w:rsidRPr="001135C7">
              <w:rPr>
                <w:sz w:val="24"/>
                <w:szCs w:val="24"/>
                <w:lang w:val="ru-RU"/>
              </w:rPr>
              <w:t>.</w:t>
            </w:r>
          </w:p>
        </w:tc>
        <w:tc>
          <w:tcPr>
            <w:tcW w:w="782" w:type="dxa"/>
          </w:tcPr>
          <w:p w:rsidR="001135C7" w:rsidRPr="005A4747" w:rsidRDefault="005A4747" w:rsidP="00085519">
            <w:pPr>
              <w:pStyle w:val="TableParagraph"/>
              <w:spacing w:before="10" w:line="222" w:lineRule="exact"/>
              <w:ind w:left="10"/>
              <w:jc w:val="center"/>
              <w:rPr>
                <w:sz w:val="24"/>
                <w:szCs w:val="24"/>
                <w:lang w:val="uk-UA"/>
              </w:rPr>
            </w:pPr>
            <w:r>
              <w:rPr>
                <w:w w:val="99"/>
                <w:sz w:val="24"/>
                <w:szCs w:val="24"/>
                <w:lang w:val="uk-UA"/>
              </w:rPr>
              <w:t>5</w:t>
            </w:r>
          </w:p>
        </w:tc>
        <w:tc>
          <w:tcPr>
            <w:tcW w:w="772" w:type="dxa"/>
          </w:tcPr>
          <w:p w:rsidR="001135C7" w:rsidRPr="001135C7" w:rsidRDefault="001135C7" w:rsidP="00085519">
            <w:pPr>
              <w:pStyle w:val="TableParagraph"/>
              <w:spacing w:line="233" w:lineRule="exact"/>
              <w:ind w:right="393"/>
              <w:jc w:val="right"/>
              <w:rPr>
                <w:sz w:val="24"/>
                <w:szCs w:val="24"/>
              </w:rPr>
            </w:pPr>
            <w:r w:rsidRPr="001135C7">
              <w:rPr>
                <w:sz w:val="24"/>
                <w:szCs w:val="24"/>
              </w:rPr>
              <w:t>8</w:t>
            </w:r>
          </w:p>
        </w:tc>
      </w:tr>
      <w:tr w:rsidR="001135C7" w:rsidRPr="00147D70" w:rsidTr="005A4747">
        <w:trPr>
          <w:trHeight w:val="449"/>
        </w:trPr>
        <w:tc>
          <w:tcPr>
            <w:tcW w:w="2694" w:type="dxa"/>
            <w:tcBorders>
              <w:right w:val="single" w:sz="4" w:space="0" w:color="auto"/>
            </w:tcBorders>
          </w:tcPr>
          <w:p w:rsidR="001135C7" w:rsidRPr="009743E4" w:rsidRDefault="001135C7" w:rsidP="00085519">
            <w:pPr>
              <w:pStyle w:val="TableParagraph"/>
              <w:tabs>
                <w:tab w:val="left" w:pos="1329"/>
              </w:tabs>
              <w:spacing w:line="230" w:lineRule="atLeast"/>
              <w:rPr>
                <w:sz w:val="24"/>
                <w:szCs w:val="24"/>
                <w:lang w:val="ru-RU"/>
              </w:rPr>
            </w:pPr>
            <w:r w:rsidRPr="009743E4">
              <w:rPr>
                <w:sz w:val="24"/>
                <w:szCs w:val="24"/>
                <w:lang w:val="ru-RU"/>
              </w:rPr>
              <w:t>Тема</w:t>
            </w:r>
            <w:r w:rsidRPr="009743E4">
              <w:rPr>
                <w:spacing w:val="57"/>
                <w:sz w:val="24"/>
                <w:szCs w:val="24"/>
                <w:lang w:val="ru-RU"/>
              </w:rPr>
              <w:t xml:space="preserve"> </w:t>
            </w:r>
            <w:r w:rsidRPr="009743E4">
              <w:rPr>
                <w:sz w:val="24"/>
                <w:szCs w:val="24"/>
                <w:lang w:val="ru-RU"/>
              </w:rPr>
              <w:t>5.Психологічні</w:t>
            </w:r>
            <w:r w:rsidRPr="009743E4">
              <w:rPr>
                <w:spacing w:val="2"/>
                <w:sz w:val="24"/>
                <w:szCs w:val="24"/>
                <w:lang w:val="ru-RU"/>
              </w:rPr>
              <w:t xml:space="preserve"> </w:t>
            </w:r>
            <w:proofErr w:type="spellStart"/>
            <w:r w:rsidRPr="009743E4">
              <w:rPr>
                <w:sz w:val="24"/>
                <w:szCs w:val="24"/>
                <w:lang w:val="ru-RU"/>
              </w:rPr>
              <w:t>особливості</w:t>
            </w:r>
            <w:proofErr w:type="spellEnd"/>
            <w:r w:rsidRPr="009743E4">
              <w:rPr>
                <w:spacing w:val="1"/>
                <w:sz w:val="24"/>
                <w:szCs w:val="24"/>
                <w:lang w:val="ru-RU"/>
              </w:rPr>
              <w:t xml:space="preserve"> </w:t>
            </w:r>
            <w:proofErr w:type="spellStart"/>
            <w:r w:rsidRPr="009743E4">
              <w:rPr>
                <w:sz w:val="24"/>
                <w:szCs w:val="24"/>
                <w:lang w:val="ru-RU"/>
              </w:rPr>
              <w:t>проведення</w:t>
            </w:r>
            <w:proofErr w:type="spellEnd"/>
            <w:r w:rsidRPr="009743E4">
              <w:rPr>
                <w:spacing w:val="1"/>
                <w:sz w:val="24"/>
                <w:szCs w:val="24"/>
                <w:lang w:val="ru-RU"/>
              </w:rPr>
              <w:t xml:space="preserve"> </w:t>
            </w:r>
            <w:proofErr w:type="spellStart"/>
            <w:r w:rsidRPr="009743E4">
              <w:rPr>
                <w:sz w:val="24"/>
                <w:szCs w:val="24"/>
                <w:lang w:val="ru-RU"/>
              </w:rPr>
              <w:t>переговорів</w:t>
            </w:r>
            <w:proofErr w:type="spellEnd"/>
            <w:r w:rsidRPr="009743E4">
              <w:rPr>
                <w:spacing w:val="1"/>
                <w:sz w:val="24"/>
                <w:szCs w:val="24"/>
                <w:lang w:val="ru-RU"/>
              </w:rPr>
              <w:t xml:space="preserve"> </w:t>
            </w:r>
            <w:proofErr w:type="gramStart"/>
            <w:r w:rsidRPr="009743E4">
              <w:rPr>
                <w:sz w:val="24"/>
                <w:szCs w:val="24"/>
                <w:lang w:val="ru-RU"/>
              </w:rPr>
              <w:t xml:space="preserve">у  </w:t>
            </w:r>
            <w:proofErr w:type="spellStart"/>
            <w:r w:rsidRPr="009743E4">
              <w:rPr>
                <w:sz w:val="24"/>
                <w:szCs w:val="24"/>
                <w:lang w:val="ru-RU"/>
              </w:rPr>
              <w:t>професійній</w:t>
            </w:r>
            <w:proofErr w:type="spellEnd"/>
            <w:proofErr w:type="gramEnd"/>
            <w:r w:rsidRPr="009743E4">
              <w:rPr>
                <w:sz w:val="24"/>
                <w:szCs w:val="24"/>
                <w:lang w:val="ru-RU"/>
              </w:rPr>
              <w:t xml:space="preserve"> </w:t>
            </w:r>
            <w:r w:rsidRPr="009743E4">
              <w:rPr>
                <w:spacing w:val="-47"/>
                <w:sz w:val="24"/>
                <w:szCs w:val="24"/>
                <w:lang w:val="ru-RU"/>
              </w:rPr>
              <w:t xml:space="preserve"> </w:t>
            </w:r>
            <w:proofErr w:type="spellStart"/>
            <w:r w:rsidRPr="009743E4">
              <w:rPr>
                <w:sz w:val="24"/>
                <w:szCs w:val="24"/>
                <w:lang w:val="ru-RU"/>
              </w:rPr>
              <w:t>діяльності</w:t>
            </w:r>
            <w:proofErr w:type="spellEnd"/>
            <w:r w:rsidRPr="009743E4">
              <w:rPr>
                <w:spacing w:val="1"/>
                <w:sz w:val="24"/>
                <w:szCs w:val="24"/>
                <w:lang w:val="ru-RU"/>
              </w:rPr>
              <w:t xml:space="preserve"> </w:t>
            </w:r>
            <w:r w:rsidRPr="009743E4">
              <w:rPr>
                <w:sz w:val="24"/>
                <w:szCs w:val="24"/>
                <w:lang w:val="ru-RU"/>
              </w:rPr>
              <w:t>та шляхи</w:t>
            </w:r>
            <w:r w:rsidRPr="009743E4">
              <w:rPr>
                <w:spacing w:val="-1"/>
                <w:sz w:val="24"/>
                <w:szCs w:val="24"/>
                <w:lang w:val="ru-RU"/>
              </w:rPr>
              <w:t xml:space="preserve"> </w:t>
            </w:r>
            <w:proofErr w:type="spellStart"/>
            <w:r w:rsidRPr="009743E4">
              <w:rPr>
                <w:sz w:val="24"/>
                <w:szCs w:val="24"/>
                <w:lang w:val="ru-RU"/>
              </w:rPr>
              <w:t>прийняття</w:t>
            </w:r>
            <w:proofErr w:type="spellEnd"/>
            <w:r w:rsidRPr="009743E4">
              <w:rPr>
                <w:spacing w:val="-1"/>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Спілкування</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сторін</w:t>
            </w:r>
            <w:proofErr w:type="spellEnd"/>
            <w:r w:rsidRPr="001135C7">
              <w:rPr>
                <w:rFonts w:ascii="Times New Roman" w:hAnsi="Times New Roman" w:cs="Times New Roman"/>
                <w:sz w:val="24"/>
                <w:szCs w:val="24"/>
                <w:lang w:val="ru-RU"/>
              </w:rPr>
              <w:t xml:space="preserve"> при </w:t>
            </w:r>
            <w:proofErr w:type="spellStart"/>
            <w:r w:rsidRPr="001135C7">
              <w:rPr>
                <w:rFonts w:ascii="Times New Roman" w:hAnsi="Times New Roman" w:cs="Times New Roman"/>
                <w:sz w:val="24"/>
                <w:szCs w:val="24"/>
                <w:lang w:val="ru-RU"/>
              </w:rPr>
              <w:t>веденні</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переговорів</w:t>
            </w:r>
            <w:proofErr w:type="spellEnd"/>
            <w:r w:rsidRPr="001135C7">
              <w:rPr>
                <w:rFonts w:ascii="Times New Roman" w:hAnsi="Times New Roman" w:cs="Times New Roman"/>
                <w:sz w:val="24"/>
                <w:szCs w:val="24"/>
                <w:lang w:val="ru-RU"/>
              </w:rPr>
              <w:t xml:space="preserve">. </w:t>
            </w:r>
          </w:p>
          <w:p w:rsidR="001135C7" w:rsidRPr="001135C7" w:rsidRDefault="001135C7" w:rsidP="00B12C38">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Проблеми</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сприйняття</w:t>
            </w:r>
            <w:proofErr w:type="spellEnd"/>
            <w:r w:rsidRPr="001135C7">
              <w:rPr>
                <w:rFonts w:ascii="Times New Roman" w:hAnsi="Times New Roman" w:cs="Times New Roman"/>
                <w:sz w:val="24"/>
                <w:szCs w:val="24"/>
                <w:lang w:val="ru-RU"/>
              </w:rPr>
              <w:t xml:space="preserve"> і </w:t>
            </w:r>
            <w:proofErr w:type="spellStart"/>
            <w:r w:rsidRPr="001135C7">
              <w:rPr>
                <w:rFonts w:ascii="Times New Roman" w:hAnsi="Times New Roman" w:cs="Times New Roman"/>
                <w:sz w:val="24"/>
                <w:szCs w:val="24"/>
                <w:lang w:val="ru-RU"/>
              </w:rPr>
              <w:t>відносин</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сторін</w:t>
            </w:r>
            <w:proofErr w:type="spellEnd"/>
            <w:r w:rsidRPr="001135C7">
              <w:rPr>
                <w:rFonts w:ascii="Times New Roman" w:hAnsi="Times New Roman" w:cs="Times New Roman"/>
                <w:sz w:val="24"/>
                <w:szCs w:val="24"/>
                <w:lang w:val="ru-RU"/>
              </w:rPr>
              <w:t xml:space="preserve"> на переговорах. </w:t>
            </w:r>
            <w:proofErr w:type="spellStart"/>
            <w:r w:rsidRPr="001135C7">
              <w:rPr>
                <w:rFonts w:ascii="Times New Roman" w:hAnsi="Times New Roman" w:cs="Times New Roman"/>
                <w:sz w:val="24"/>
                <w:szCs w:val="24"/>
                <w:lang w:val="ru-RU"/>
              </w:rPr>
              <w:t>Категоризація</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культури</w:t>
            </w:r>
            <w:proofErr w:type="spellEnd"/>
            <w:r w:rsidRPr="001135C7">
              <w:rPr>
                <w:rFonts w:ascii="Times New Roman" w:hAnsi="Times New Roman" w:cs="Times New Roman"/>
                <w:sz w:val="24"/>
                <w:szCs w:val="24"/>
                <w:lang w:val="ru-RU"/>
              </w:rPr>
              <w:t xml:space="preserve"> по </w:t>
            </w:r>
            <w:proofErr w:type="spellStart"/>
            <w:r w:rsidRPr="001135C7">
              <w:rPr>
                <w:rFonts w:ascii="Times New Roman" w:hAnsi="Times New Roman" w:cs="Times New Roman"/>
                <w:sz w:val="24"/>
                <w:szCs w:val="24"/>
                <w:lang w:val="ru-RU"/>
              </w:rPr>
              <w:t>Г.Хофстеде</w:t>
            </w:r>
            <w:proofErr w:type="spellEnd"/>
            <w:r w:rsidRPr="001135C7">
              <w:rPr>
                <w:rFonts w:ascii="Times New Roman" w:hAnsi="Times New Roman" w:cs="Times New Roman"/>
                <w:sz w:val="24"/>
                <w:szCs w:val="24"/>
                <w:lang w:val="ru-RU"/>
              </w:rPr>
              <w:t xml:space="preserve"> та по Е.Холлу. </w:t>
            </w:r>
          </w:p>
          <w:p w:rsidR="001135C7" w:rsidRPr="001135C7" w:rsidRDefault="001135C7" w:rsidP="00B12C38">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Невербальні</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засоби</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спілкування</w:t>
            </w:r>
            <w:proofErr w:type="spellEnd"/>
            <w:r w:rsidRPr="001135C7">
              <w:rPr>
                <w:rFonts w:ascii="Times New Roman" w:hAnsi="Times New Roman" w:cs="Times New Roman"/>
                <w:sz w:val="24"/>
                <w:szCs w:val="24"/>
                <w:lang w:val="ru-RU"/>
              </w:rPr>
              <w:t xml:space="preserve"> та </w:t>
            </w:r>
            <w:proofErr w:type="spellStart"/>
            <w:r w:rsidRPr="001135C7">
              <w:rPr>
                <w:rFonts w:ascii="Times New Roman" w:hAnsi="Times New Roman" w:cs="Times New Roman"/>
                <w:sz w:val="24"/>
                <w:szCs w:val="24"/>
                <w:lang w:val="ru-RU"/>
              </w:rPr>
              <w:t>їх</w:t>
            </w:r>
            <w:proofErr w:type="spellEnd"/>
            <w:r w:rsidRPr="001135C7">
              <w:rPr>
                <w:rFonts w:ascii="Times New Roman" w:hAnsi="Times New Roman" w:cs="Times New Roman"/>
                <w:sz w:val="24"/>
                <w:szCs w:val="24"/>
                <w:lang w:val="ru-RU"/>
              </w:rPr>
              <w:t xml:space="preserve"> роль в переговорному </w:t>
            </w:r>
            <w:proofErr w:type="spellStart"/>
            <w:r w:rsidRPr="001135C7">
              <w:rPr>
                <w:rFonts w:ascii="Times New Roman" w:hAnsi="Times New Roman" w:cs="Times New Roman"/>
                <w:sz w:val="24"/>
                <w:szCs w:val="24"/>
                <w:lang w:val="ru-RU"/>
              </w:rPr>
              <w:t>процесі</w:t>
            </w:r>
            <w:proofErr w:type="spellEnd"/>
            <w:r w:rsidRPr="001135C7">
              <w:rPr>
                <w:rFonts w:ascii="Times New Roman" w:hAnsi="Times New Roman" w:cs="Times New Roman"/>
                <w:sz w:val="24"/>
                <w:szCs w:val="24"/>
                <w:lang w:val="ru-RU"/>
              </w:rPr>
              <w:t xml:space="preserve">. </w:t>
            </w:r>
          </w:p>
          <w:p w:rsidR="001135C7" w:rsidRPr="001135C7" w:rsidRDefault="001135C7" w:rsidP="00B12C38">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r w:rsidRPr="001135C7">
              <w:rPr>
                <w:rFonts w:ascii="Times New Roman" w:hAnsi="Times New Roman" w:cs="Times New Roman"/>
                <w:sz w:val="24"/>
                <w:szCs w:val="24"/>
                <w:lang w:val="ru-RU"/>
              </w:rPr>
              <w:t xml:space="preserve">Роль </w:t>
            </w:r>
            <w:proofErr w:type="spellStart"/>
            <w:r w:rsidRPr="001135C7">
              <w:rPr>
                <w:rFonts w:ascii="Times New Roman" w:hAnsi="Times New Roman" w:cs="Times New Roman"/>
                <w:sz w:val="24"/>
                <w:szCs w:val="24"/>
                <w:lang w:val="ru-RU"/>
              </w:rPr>
              <w:t>невербальних</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засобів</w:t>
            </w:r>
            <w:proofErr w:type="spellEnd"/>
            <w:r w:rsidRPr="001135C7">
              <w:rPr>
                <w:rFonts w:ascii="Times New Roman" w:hAnsi="Times New Roman" w:cs="Times New Roman"/>
                <w:sz w:val="24"/>
                <w:szCs w:val="24"/>
                <w:lang w:val="ru-RU"/>
              </w:rPr>
              <w:t xml:space="preserve"> в </w:t>
            </w:r>
            <w:proofErr w:type="spellStart"/>
            <w:r w:rsidRPr="001135C7">
              <w:rPr>
                <w:rFonts w:ascii="Times New Roman" w:hAnsi="Times New Roman" w:cs="Times New Roman"/>
                <w:sz w:val="24"/>
                <w:szCs w:val="24"/>
                <w:lang w:val="ru-RU"/>
              </w:rPr>
              <w:t>різних</w:t>
            </w:r>
            <w:proofErr w:type="spellEnd"/>
            <w:r w:rsidRPr="001135C7">
              <w:rPr>
                <w:rFonts w:ascii="Times New Roman" w:hAnsi="Times New Roman" w:cs="Times New Roman"/>
                <w:sz w:val="24"/>
                <w:szCs w:val="24"/>
                <w:lang w:val="ru-RU"/>
              </w:rPr>
              <w:t xml:space="preserve"> культурах. </w:t>
            </w:r>
          </w:p>
          <w:p w:rsidR="001135C7" w:rsidRPr="001135C7" w:rsidRDefault="001135C7" w:rsidP="00B12C38">
            <w:pPr>
              <w:pStyle w:val="a5"/>
              <w:numPr>
                <w:ilvl w:val="0"/>
                <w:numId w:val="6"/>
              </w:numPr>
              <w:tabs>
                <w:tab w:val="left" w:pos="234"/>
              </w:tabs>
              <w:ind w:left="0" w:firstLine="0"/>
              <w:contextualSpacing w:val="0"/>
              <w:jc w:val="both"/>
              <w:rPr>
                <w:rFonts w:ascii="Times New Roman" w:hAnsi="Times New Roman" w:cs="Times New Roman"/>
                <w:sz w:val="24"/>
                <w:szCs w:val="24"/>
              </w:rPr>
            </w:pPr>
            <w:proofErr w:type="spellStart"/>
            <w:r w:rsidRPr="001135C7">
              <w:rPr>
                <w:rFonts w:ascii="Times New Roman" w:hAnsi="Times New Roman" w:cs="Times New Roman"/>
                <w:sz w:val="24"/>
                <w:szCs w:val="24"/>
              </w:rPr>
              <w:t>Психологія</w:t>
            </w:r>
            <w:proofErr w:type="spellEnd"/>
            <w:r w:rsidRPr="001135C7">
              <w:rPr>
                <w:rFonts w:ascii="Times New Roman" w:hAnsi="Times New Roman" w:cs="Times New Roman"/>
                <w:sz w:val="24"/>
                <w:szCs w:val="24"/>
              </w:rPr>
              <w:t xml:space="preserve"> </w:t>
            </w:r>
            <w:proofErr w:type="spellStart"/>
            <w:r w:rsidRPr="001135C7">
              <w:rPr>
                <w:rFonts w:ascii="Times New Roman" w:hAnsi="Times New Roman" w:cs="Times New Roman"/>
                <w:sz w:val="24"/>
                <w:szCs w:val="24"/>
              </w:rPr>
              <w:t>маніпулювання</w:t>
            </w:r>
            <w:proofErr w:type="spellEnd"/>
            <w:r w:rsidRPr="001135C7">
              <w:rPr>
                <w:rFonts w:ascii="Times New Roman" w:hAnsi="Times New Roman" w:cs="Times New Roman"/>
                <w:sz w:val="24"/>
                <w:szCs w:val="24"/>
              </w:rPr>
              <w:t xml:space="preserve"> </w:t>
            </w:r>
            <w:proofErr w:type="spellStart"/>
            <w:r w:rsidRPr="001135C7">
              <w:rPr>
                <w:rFonts w:ascii="Times New Roman" w:hAnsi="Times New Roman" w:cs="Times New Roman"/>
                <w:sz w:val="24"/>
                <w:szCs w:val="24"/>
              </w:rPr>
              <w:t>на</w:t>
            </w:r>
            <w:proofErr w:type="spellEnd"/>
            <w:r w:rsidRPr="001135C7">
              <w:rPr>
                <w:rFonts w:ascii="Times New Roman" w:hAnsi="Times New Roman" w:cs="Times New Roman"/>
                <w:sz w:val="24"/>
                <w:szCs w:val="24"/>
              </w:rPr>
              <w:t xml:space="preserve"> </w:t>
            </w:r>
            <w:proofErr w:type="spellStart"/>
            <w:r w:rsidRPr="001135C7">
              <w:rPr>
                <w:rFonts w:ascii="Times New Roman" w:hAnsi="Times New Roman" w:cs="Times New Roman"/>
                <w:sz w:val="24"/>
                <w:szCs w:val="24"/>
              </w:rPr>
              <w:t>переговорах</w:t>
            </w:r>
            <w:proofErr w:type="spellEnd"/>
            <w:r w:rsidRPr="001135C7">
              <w:rPr>
                <w:rFonts w:ascii="Times New Roman" w:hAnsi="Times New Roman" w:cs="Times New Roman"/>
                <w:sz w:val="24"/>
                <w:szCs w:val="24"/>
              </w:rPr>
              <w:t>.</w:t>
            </w:r>
          </w:p>
        </w:tc>
        <w:tc>
          <w:tcPr>
            <w:tcW w:w="782" w:type="dxa"/>
          </w:tcPr>
          <w:p w:rsidR="001135C7" w:rsidRPr="005A4747" w:rsidRDefault="005A4747" w:rsidP="00085519">
            <w:pPr>
              <w:pStyle w:val="TableParagraph"/>
              <w:spacing w:before="115"/>
              <w:ind w:left="10"/>
              <w:jc w:val="center"/>
              <w:rPr>
                <w:sz w:val="24"/>
                <w:szCs w:val="24"/>
                <w:lang w:val="uk-UA"/>
              </w:rPr>
            </w:pPr>
            <w:r>
              <w:rPr>
                <w:w w:val="99"/>
                <w:sz w:val="24"/>
                <w:szCs w:val="24"/>
                <w:lang w:val="uk-UA"/>
              </w:rPr>
              <w:t>5</w:t>
            </w:r>
          </w:p>
        </w:tc>
        <w:tc>
          <w:tcPr>
            <w:tcW w:w="772" w:type="dxa"/>
          </w:tcPr>
          <w:p w:rsidR="001135C7" w:rsidRPr="001135C7" w:rsidRDefault="001135C7" w:rsidP="00085519">
            <w:pPr>
              <w:pStyle w:val="TableParagraph"/>
              <w:spacing w:before="101"/>
              <w:ind w:right="393"/>
              <w:jc w:val="right"/>
              <w:rPr>
                <w:sz w:val="24"/>
                <w:szCs w:val="24"/>
              </w:rPr>
            </w:pPr>
            <w:r w:rsidRPr="001135C7">
              <w:rPr>
                <w:sz w:val="24"/>
                <w:szCs w:val="24"/>
              </w:rPr>
              <w:t>8</w:t>
            </w:r>
          </w:p>
        </w:tc>
      </w:tr>
      <w:tr w:rsidR="001135C7" w:rsidRPr="00147D70" w:rsidTr="005A4747">
        <w:trPr>
          <w:trHeight w:val="245"/>
        </w:trPr>
        <w:tc>
          <w:tcPr>
            <w:tcW w:w="2694" w:type="dxa"/>
            <w:tcBorders>
              <w:right w:val="single" w:sz="4" w:space="0" w:color="auto"/>
            </w:tcBorders>
          </w:tcPr>
          <w:p w:rsidR="001135C7" w:rsidRPr="009743E4" w:rsidRDefault="001135C7" w:rsidP="00085519">
            <w:pPr>
              <w:pStyle w:val="TableParagraph"/>
              <w:tabs>
                <w:tab w:val="left" w:pos="988"/>
              </w:tabs>
              <w:rPr>
                <w:sz w:val="24"/>
                <w:szCs w:val="24"/>
              </w:rPr>
            </w:pPr>
            <w:proofErr w:type="spellStart"/>
            <w:r w:rsidRPr="009743E4">
              <w:rPr>
                <w:sz w:val="24"/>
                <w:szCs w:val="24"/>
              </w:rPr>
              <w:t>Тема</w:t>
            </w:r>
            <w:proofErr w:type="spellEnd"/>
            <w:r w:rsidRPr="009743E4">
              <w:rPr>
                <w:spacing w:val="-1"/>
                <w:sz w:val="24"/>
                <w:szCs w:val="24"/>
              </w:rPr>
              <w:t xml:space="preserve"> </w:t>
            </w:r>
            <w:r w:rsidRPr="009743E4">
              <w:rPr>
                <w:sz w:val="24"/>
                <w:szCs w:val="24"/>
              </w:rPr>
              <w:t>6.</w:t>
            </w:r>
            <w:r w:rsidRPr="009743E4">
              <w:rPr>
                <w:sz w:val="24"/>
                <w:szCs w:val="24"/>
              </w:rPr>
              <w:tab/>
            </w:r>
            <w:proofErr w:type="spellStart"/>
            <w:r w:rsidRPr="009743E4">
              <w:rPr>
                <w:sz w:val="24"/>
                <w:szCs w:val="24"/>
              </w:rPr>
              <w:t>Динаміка</w:t>
            </w:r>
            <w:proofErr w:type="spellEnd"/>
            <w:r w:rsidRPr="009743E4">
              <w:rPr>
                <w:spacing w:val="-4"/>
                <w:sz w:val="24"/>
                <w:szCs w:val="24"/>
              </w:rPr>
              <w:t xml:space="preserve"> </w:t>
            </w:r>
            <w:proofErr w:type="spellStart"/>
            <w:r w:rsidRPr="009743E4">
              <w:rPr>
                <w:sz w:val="24"/>
                <w:szCs w:val="24"/>
              </w:rPr>
              <w:t>переговорного</w:t>
            </w:r>
            <w:proofErr w:type="spellEnd"/>
            <w:r w:rsidRPr="009743E4">
              <w:rPr>
                <w:spacing w:val="-4"/>
                <w:sz w:val="24"/>
                <w:szCs w:val="24"/>
              </w:rPr>
              <w:t xml:space="preserve"> </w:t>
            </w:r>
            <w:proofErr w:type="spellStart"/>
            <w:r w:rsidRPr="009743E4">
              <w:rPr>
                <w:sz w:val="24"/>
                <w:szCs w:val="24"/>
              </w:rPr>
              <w:t>процесу</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5A4747" w:rsidRDefault="001135C7" w:rsidP="00085519">
            <w:pPr>
              <w:pStyle w:val="TableParagraph"/>
              <w:tabs>
                <w:tab w:val="left" w:pos="988"/>
              </w:tabs>
              <w:rPr>
                <w:sz w:val="24"/>
                <w:szCs w:val="24"/>
                <w:lang w:val="uk-UA"/>
              </w:rPr>
            </w:pPr>
            <w:r w:rsidRPr="001135C7">
              <w:rPr>
                <w:sz w:val="24"/>
                <w:szCs w:val="24"/>
              </w:rPr>
              <w:t>1.</w:t>
            </w:r>
            <w:proofErr w:type="spellStart"/>
            <w:r w:rsidRPr="005A4747">
              <w:rPr>
                <w:sz w:val="24"/>
                <w:szCs w:val="24"/>
                <w:lang w:val="ru-RU"/>
              </w:rPr>
              <w:t>Дипломатичні</w:t>
            </w:r>
            <w:proofErr w:type="spellEnd"/>
            <w:r w:rsidRPr="005A4747">
              <w:rPr>
                <w:sz w:val="24"/>
                <w:szCs w:val="24"/>
                <w:lang w:val="ru-RU"/>
              </w:rPr>
              <w:t xml:space="preserve"> </w:t>
            </w:r>
            <w:proofErr w:type="spellStart"/>
            <w:r w:rsidRPr="005A4747">
              <w:rPr>
                <w:sz w:val="24"/>
                <w:szCs w:val="24"/>
                <w:lang w:val="ru-RU"/>
              </w:rPr>
              <w:t>перемовини</w:t>
            </w:r>
            <w:proofErr w:type="spellEnd"/>
            <w:r w:rsidRPr="005A4747">
              <w:rPr>
                <w:sz w:val="24"/>
                <w:szCs w:val="24"/>
                <w:lang w:val="ru-RU"/>
              </w:rPr>
              <w:t xml:space="preserve">. </w:t>
            </w:r>
          </w:p>
          <w:p w:rsidR="001135C7" w:rsidRPr="005A4747" w:rsidRDefault="001135C7" w:rsidP="00085519">
            <w:pPr>
              <w:pStyle w:val="TableParagraph"/>
              <w:tabs>
                <w:tab w:val="left" w:pos="988"/>
              </w:tabs>
              <w:rPr>
                <w:sz w:val="24"/>
                <w:szCs w:val="24"/>
                <w:lang w:val="ru-RU"/>
              </w:rPr>
            </w:pPr>
            <w:r w:rsidRPr="005A4747">
              <w:rPr>
                <w:sz w:val="24"/>
                <w:szCs w:val="24"/>
                <w:lang w:val="ru-RU"/>
              </w:rPr>
              <w:t xml:space="preserve">2.Переговори </w:t>
            </w:r>
            <w:proofErr w:type="spellStart"/>
            <w:r w:rsidRPr="005A4747">
              <w:rPr>
                <w:sz w:val="24"/>
                <w:szCs w:val="24"/>
                <w:lang w:val="ru-RU"/>
              </w:rPr>
              <w:t>зі</w:t>
            </w:r>
            <w:proofErr w:type="spellEnd"/>
            <w:r w:rsidRPr="005A4747">
              <w:rPr>
                <w:sz w:val="24"/>
                <w:szCs w:val="24"/>
                <w:lang w:val="ru-RU"/>
              </w:rPr>
              <w:t xml:space="preserve"> </w:t>
            </w:r>
            <w:proofErr w:type="spellStart"/>
            <w:r w:rsidRPr="005A4747">
              <w:rPr>
                <w:sz w:val="24"/>
                <w:szCs w:val="24"/>
                <w:lang w:val="ru-RU"/>
              </w:rPr>
              <w:t>злочинцями</w:t>
            </w:r>
            <w:proofErr w:type="spellEnd"/>
            <w:r w:rsidRPr="005A4747">
              <w:rPr>
                <w:sz w:val="24"/>
                <w:szCs w:val="24"/>
                <w:lang w:val="ru-RU"/>
              </w:rPr>
              <w:t>.</w:t>
            </w:r>
          </w:p>
          <w:p w:rsidR="001135C7" w:rsidRPr="001135C7" w:rsidRDefault="001135C7" w:rsidP="00085519">
            <w:pPr>
              <w:pStyle w:val="TableParagraph"/>
              <w:tabs>
                <w:tab w:val="left" w:pos="988"/>
              </w:tabs>
              <w:rPr>
                <w:color w:val="1A0DAB"/>
                <w:sz w:val="24"/>
                <w:szCs w:val="24"/>
                <w:u w:val="single"/>
                <w:shd w:val="clear" w:color="auto" w:fill="FFFFFF"/>
                <w:lang w:val="ru-RU" w:eastAsia="ru-RU"/>
              </w:rPr>
            </w:pPr>
            <w:r w:rsidRPr="005A4747">
              <w:rPr>
                <w:sz w:val="24"/>
                <w:szCs w:val="24"/>
                <w:lang w:val="ru-RU"/>
              </w:rPr>
              <w:t>3.Медіація.</w:t>
            </w:r>
            <w:hyperlink r:id="rId8" w:tgtFrame="_blank" w:history="1"/>
          </w:p>
        </w:tc>
        <w:tc>
          <w:tcPr>
            <w:tcW w:w="782" w:type="dxa"/>
          </w:tcPr>
          <w:p w:rsidR="001135C7" w:rsidRPr="001135C7" w:rsidRDefault="001135C7" w:rsidP="00085519">
            <w:pPr>
              <w:pStyle w:val="TableParagraph"/>
              <w:spacing w:line="232" w:lineRule="exact"/>
              <w:ind w:left="11"/>
              <w:jc w:val="center"/>
              <w:rPr>
                <w:sz w:val="24"/>
                <w:szCs w:val="24"/>
              </w:rPr>
            </w:pPr>
            <w:r w:rsidRPr="001135C7">
              <w:rPr>
                <w:sz w:val="24"/>
                <w:szCs w:val="24"/>
              </w:rPr>
              <w:t>5</w:t>
            </w:r>
          </w:p>
        </w:tc>
        <w:tc>
          <w:tcPr>
            <w:tcW w:w="772" w:type="dxa"/>
          </w:tcPr>
          <w:p w:rsidR="001135C7" w:rsidRPr="001135C7" w:rsidRDefault="001135C7" w:rsidP="00085519">
            <w:pPr>
              <w:pStyle w:val="TableParagraph"/>
              <w:spacing w:line="232" w:lineRule="exact"/>
              <w:ind w:right="393"/>
              <w:jc w:val="right"/>
              <w:rPr>
                <w:sz w:val="24"/>
                <w:szCs w:val="24"/>
              </w:rPr>
            </w:pPr>
            <w:r w:rsidRPr="001135C7">
              <w:rPr>
                <w:sz w:val="24"/>
                <w:szCs w:val="24"/>
              </w:rPr>
              <w:t>8</w:t>
            </w:r>
          </w:p>
        </w:tc>
      </w:tr>
      <w:tr w:rsidR="001135C7" w:rsidRPr="00147D70" w:rsidTr="005A4747">
        <w:trPr>
          <w:trHeight w:val="247"/>
        </w:trPr>
        <w:tc>
          <w:tcPr>
            <w:tcW w:w="2694" w:type="dxa"/>
            <w:tcBorders>
              <w:right w:val="single" w:sz="4" w:space="0" w:color="auto"/>
            </w:tcBorders>
          </w:tcPr>
          <w:p w:rsidR="001135C7" w:rsidRPr="009743E4" w:rsidRDefault="001135C7" w:rsidP="00085519">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7.</w:t>
            </w:r>
            <w:r w:rsidRPr="009743E4">
              <w:rPr>
                <w:spacing w:val="92"/>
                <w:sz w:val="24"/>
                <w:szCs w:val="24"/>
                <w:lang w:val="ru-RU"/>
              </w:rPr>
              <w:t xml:space="preserve"> </w:t>
            </w:r>
            <w:proofErr w:type="spellStart"/>
            <w:r w:rsidRPr="009743E4">
              <w:rPr>
                <w:sz w:val="24"/>
                <w:szCs w:val="24"/>
                <w:lang w:val="ru-RU"/>
              </w:rPr>
              <w:t>Стратегія</w:t>
            </w:r>
            <w:proofErr w:type="spellEnd"/>
            <w:r w:rsidRPr="009743E4">
              <w:rPr>
                <w:spacing w:val="-2"/>
                <w:sz w:val="24"/>
                <w:szCs w:val="24"/>
                <w:lang w:val="ru-RU"/>
              </w:rPr>
              <w:t xml:space="preserve"> </w:t>
            </w:r>
            <w:r w:rsidRPr="009743E4">
              <w:rPr>
                <w:sz w:val="24"/>
                <w:szCs w:val="24"/>
                <w:lang w:val="ru-RU"/>
              </w:rPr>
              <w:t>і</w:t>
            </w:r>
            <w:r w:rsidRPr="009743E4">
              <w:rPr>
                <w:spacing w:val="-3"/>
                <w:sz w:val="24"/>
                <w:szCs w:val="24"/>
                <w:lang w:val="ru-RU"/>
              </w:rPr>
              <w:t xml:space="preserve"> </w:t>
            </w:r>
            <w:r w:rsidRPr="009743E4">
              <w:rPr>
                <w:sz w:val="24"/>
                <w:szCs w:val="24"/>
                <w:lang w:val="ru-RU"/>
              </w:rPr>
              <w:t>тактика</w:t>
            </w:r>
            <w:r w:rsidRPr="009743E4">
              <w:rPr>
                <w:spacing w:val="-1"/>
                <w:sz w:val="24"/>
                <w:szCs w:val="24"/>
                <w:lang w:val="ru-RU"/>
              </w:rPr>
              <w:t xml:space="preserve"> </w:t>
            </w:r>
            <w:proofErr w:type="spellStart"/>
            <w:r w:rsidRPr="009743E4">
              <w:rPr>
                <w:sz w:val="24"/>
                <w:szCs w:val="24"/>
                <w:lang w:val="ru-RU"/>
              </w:rPr>
              <w:t>ведення</w:t>
            </w:r>
            <w:proofErr w:type="spellEnd"/>
            <w:r w:rsidRPr="009743E4">
              <w:rPr>
                <w:sz w:val="24"/>
                <w:szCs w:val="24"/>
                <w:lang w:val="ru-RU"/>
              </w:rPr>
              <w:t xml:space="preserve"> </w:t>
            </w:r>
            <w:proofErr w:type="spellStart"/>
            <w:r w:rsidRPr="009743E4">
              <w:rPr>
                <w:sz w:val="24"/>
                <w:szCs w:val="24"/>
                <w:lang w:val="ru-RU"/>
              </w:rPr>
              <w:t>переговорів</w:t>
            </w:r>
            <w:proofErr w:type="spellEnd"/>
            <w:r w:rsidRPr="009743E4">
              <w:rPr>
                <w:spacing w:val="-3"/>
                <w:sz w:val="24"/>
                <w:szCs w:val="24"/>
                <w:lang w:val="ru-RU"/>
              </w:rPr>
              <w:t xml:space="preserve"> </w:t>
            </w:r>
            <w:r w:rsidRPr="009743E4">
              <w:rPr>
                <w:sz w:val="24"/>
                <w:szCs w:val="24"/>
                <w:lang w:val="ru-RU"/>
              </w:rPr>
              <w:t>та</w:t>
            </w:r>
            <w:r w:rsidRPr="009743E4">
              <w:rPr>
                <w:spacing w:val="-2"/>
                <w:sz w:val="24"/>
                <w:szCs w:val="24"/>
                <w:lang w:val="ru-RU"/>
              </w:rPr>
              <w:t xml:space="preserve"> </w:t>
            </w:r>
            <w:proofErr w:type="spellStart"/>
            <w:r w:rsidRPr="009743E4">
              <w:rPr>
                <w:sz w:val="24"/>
                <w:szCs w:val="24"/>
                <w:lang w:val="ru-RU"/>
              </w:rPr>
              <w:t>прийняття</w:t>
            </w:r>
            <w:proofErr w:type="spellEnd"/>
            <w:r w:rsidRPr="009743E4">
              <w:rPr>
                <w:spacing w:val="-3"/>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3164B0" w:rsidRDefault="001135C7" w:rsidP="00B12C38">
            <w:pPr>
              <w:pStyle w:val="TableParagraph"/>
              <w:numPr>
                <w:ilvl w:val="0"/>
                <w:numId w:val="8"/>
              </w:numPr>
              <w:tabs>
                <w:tab w:val="left" w:pos="234"/>
              </w:tabs>
              <w:ind w:left="0" w:firstLine="0"/>
              <w:jc w:val="both"/>
              <w:rPr>
                <w:sz w:val="24"/>
                <w:szCs w:val="24"/>
                <w:lang w:val="uk-UA"/>
              </w:rPr>
            </w:pPr>
            <w:r w:rsidRPr="003164B0">
              <w:rPr>
                <w:sz w:val="24"/>
                <w:szCs w:val="24"/>
                <w:lang w:val="uk-UA"/>
              </w:rPr>
              <w:t xml:space="preserve">Функціональні аспекти переговорів і взаємовигідне співробітництво в ході переговорів. </w:t>
            </w:r>
          </w:p>
          <w:p w:rsidR="001135C7" w:rsidRPr="001135C7" w:rsidRDefault="001135C7" w:rsidP="00B12C38">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Стратегія</w:t>
            </w:r>
            <w:proofErr w:type="spellEnd"/>
            <w:r w:rsidRPr="001135C7">
              <w:rPr>
                <w:sz w:val="24"/>
                <w:szCs w:val="24"/>
                <w:lang w:val="ru-RU"/>
              </w:rPr>
              <w:t xml:space="preserve"> і </w:t>
            </w:r>
            <w:proofErr w:type="spellStart"/>
            <w:r w:rsidRPr="001135C7">
              <w:rPr>
                <w:sz w:val="24"/>
                <w:szCs w:val="24"/>
                <w:lang w:val="ru-RU"/>
              </w:rPr>
              <w:t>методи</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p w:rsidR="001135C7" w:rsidRDefault="001135C7" w:rsidP="00B12C38">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Стилі</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позиційний</w:t>
            </w:r>
            <w:proofErr w:type="spellEnd"/>
            <w:r w:rsidRPr="001135C7">
              <w:rPr>
                <w:sz w:val="24"/>
                <w:szCs w:val="24"/>
                <w:lang w:val="ru-RU"/>
              </w:rPr>
              <w:t xml:space="preserve"> торг і переговори по </w:t>
            </w:r>
            <w:proofErr w:type="spellStart"/>
            <w:r w:rsidRPr="001135C7">
              <w:rPr>
                <w:sz w:val="24"/>
                <w:szCs w:val="24"/>
                <w:lang w:val="ru-RU"/>
              </w:rPr>
              <w:t>суті</w:t>
            </w:r>
            <w:proofErr w:type="spellEnd"/>
            <w:r w:rsidRPr="001135C7">
              <w:rPr>
                <w:sz w:val="24"/>
                <w:szCs w:val="24"/>
                <w:lang w:val="ru-RU"/>
              </w:rPr>
              <w:t>.</w:t>
            </w:r>
          </w:p>
          <w:p w:rsidR="001135C7" w:rsidRPr="001135C7" w:rsidRDefault="001135C7" w:rsidP="00B12C38">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Переговорний</w:t>
            </w:r>
            <w:proofErr w:type="spellEnd"/>
            <w:r w:rsidRPr="001135C7">
              <w:rPr>
                <w:sz w:val="24"/>
                <w:szCs w:val="24"/>
                <w:lang w:val="ru-RU"/>
              </w:rPr>
              <w:t xml:space="preserve"> </w:t>
            </w:r>
            <w:proofErr w:type="spellStart"/>
            <w:r w:rsidRPr="001135C7">
              <w:rPr>
                <w:sz w:val="24"/>
                <w:szCs w:val="24"/>
                <w:lang w:val="ru-RU"/>
              </w:rPr>
              <w:t>простір</w:t>
            </w:r>
            <w:proofErr w:type="spellEnd"/>
            <w:r w:rsidRPr="001135C7">
              <w:rPr>
                <w:sz w:val="24"/>
                <w:szCs w:val="24"/>
                <w:lang w:val="ru-RU"/>
              </w:rPr>
              <w:t xml:space="preserve">, </w:t>
            </w:r>
            <w:proofErr w:type="spellStart"/>
            <w:r w:rsidRPr="001135C7">
              <w:rPr>
                <w:sz w:val="24"/>
                <w:szCs w:val="24"/>
                <w:lang w:val="ru-RU"/>
              </w:rPr>
              <w:t>переговорні</w:t>
            </w:r>
            <w:proofErr w:type="spellEnd"/>
            <w:r w:rsidRPr="001135C7">
              <w:rPr>
                <w:sz w:val="24"/>
                <w:szCs w:val="24"/>
                <w:lang w:val="ru-RU"/>
              </w:rPr>
              <w:t xml:space="preserve"> </w:t>
            </w:r>
            <w:proofErr w:type="spellStart"/>
            <w:r w:rsidRPr="001135C7">
              <w:rPr>
                <w:sz w:val="24"/>
                <w:szCs w:val="24"/>
                <w:lang w:val="ru-RU"/>
              </w:rPr>
              <w:t>ситуації</w:t>
            </w:r>
            <w:proofErr w:type="spellEnd"/>
            <w:r w:rsidRPr="001135C7">
              <w:rPr>
                <w:sz w:val="24"/>
                <w:szCs w:val="24"/>
                <w:lang w:val="ru-RU"/>
              </w:rPr>
              <w:t xml:space="preserve">, </w:t>
            </w:r>
            <w:proofErr w:type="spellStart"/>
            <w:r w:rsidRPr="001135C7">
              <w:rPr>
                <w:sz w:val="24"/>
                <w:szCs w:val="24"/>
                <w:lang w:val="ru-RU"/>
              </w:rPr>
              <w:t>цінності</w:t>
            </w:r>
            <w:proofErr w:type="spellEnd"/>
            <w:r w:rsidRPr="001135C7">
              <w:rPr>
                <w:sz w:val="24"/>
                <w:szCs w:val="24"/>
                <w:lang w:val="ru-RU"/>
              </w:rPr>
              <w:t xml:space="preserve"> та </w:t>
            </w:r>
            <w:proofErr w:type="spellStart"/>
            <w:r w:rsidRPr="001135C7">
              <w:rPr>
                <w:sz w:val="24"/>
                <w:szCs w:val="24"/>
                <w:lang w:val="ru-RU"/>
              </w:rPr>
              <w:t>оцінки</w:t>
            </w:r>
            <w:proofErr w:type="spellEnd"/>
            <w:r w:rsidRPr="001135C7">
              <w:rPr>
                <w:sz w:val="24"/>
                <w:szCs w:val="24"/>
                <w:lang w:val="ru-RU"/>
              </w:rPr>
              <w:t xml:space="preserve"> в </w:t>
            </w:r>
            <w:proofErr w:type="spellStart"/>
            <w:r w:rsidRPr="001135C7">
              <w:rPr>
                <w:sz w:val="24"/>
                <w:szCs w:val="24"/>
                <w:lang w:val="ru-RU"/>
              </w:rPr>
              <w:t>процесі</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tc>
        <w:tc>
          <w:tcPr>
            <w:tcW w:w="782" w:type="dxa"/>
          </w:tcPr>
          <w:p w:rsidR="001135C7" w:rsidRPr="001135C7" w:rsidRDefault="001135C7" w:rsidP="00085519">
            <w:pPr>
              <w:pStyle w:val="TableParagraph"/>
              <w:spacing w:line="234" w:lineRule="exact"/>
              <w:ind w:left="11"/>
              <w:jc w:val="center"/>
              <w:rPr>
                <w:sz w:val="24"/>
                <w:szCs w:val="24"/>
              </w:rPr>
            </w:pPr>
            <w:r w:rsidRPr="001135C7">
              <w:rPr>
                <w:sz w:val="24"/>
                <w:szCs w:val="24"/>
              </w:rPr>
              <w:t>5</w:t>
            </w:r>
          </w:p>
        </w:tc>
        <w:tc>
          <w:tcPr>
            <w:tcW w:w="772" w:type="dxa"/>
          </w:tcPr>
          <w:p w:rsidR="001135C7" w:rsidRPr="001135C7" w:rsidRDefault="001135C7" w:rsidP="00085519">
            <w:pPr>
              <w:pStyle w:val="TableParagraph"/>
              <w:spacing w:line="234" w:lineRule="exact"/>
              <w:ind w:right="393"/>
              <w:jc w:val="right"/>
              <w:rPr>
                <w:sz w:val="24"/>
                <w:szCs w:val="24"/>
              </w:rPr>
            </w:pPr>
            <w:r w:rsidRPr="001135C7">
              <w:rPr>
                <w:sz w:val="24"/>
                <w:szCs w:val="24"/>
              </w:rPr>
              <w:t>8</w:t>
            </w:r>
          </w:p>
        </w:tc>
      </w:tr>
      <w:tr w:rsidR="001135C7" w:rsidRPr="00147D70" w:rsidTr="005A4747">
        <w:trPr>
          <w:trHeight w:val="245"/>
        </w:trPr>
        <w:tc>
          <w:tcPr>
            <w:tcW w:w="2694" w:type="dxa"/>
            <w:tcBorders>
              <w:right w:val="single" w:sz="4" w:space="0" w:color="auto"/>
            </w:tcBorders>
          </w:tcPr>
          <w:p w:rsidR="001135C7" w:rsidRPr="009743E4" w:rsidRDefault="001135C7" w:rsidP="00085519">
            <w:pPr>
              <w:pStyle w:val="TableParagraph"/>
              <w:tabs>
                <w:tab w:val="left" w:pos="938"/>
              </w:tabs>
              <w:rPr>
                <w:sz w:val="24"/>
                <w:szCs w:val="24"/>
                <w:lang w:val="ru-RU"/>
              </w:rPr>
            </w:pPr>
            <w:r w:rsidRPr="009743E4">
              <w:rPr>
                <w:sz w:val="24"/>
                <w:szCs w:val="24"/>
                <w:lang w:val="ru-RU"/>
              </w:rPr>
              <w:t>Тема</w:t>
            </w:r>
            <w:r w:rsidRPr="009743E4">
              <w:rPr>
                <w:spacing w:val="-1"/>
                <w:sz w:val="24"/>
                <w:szCs w:val="24"/>
                <w:lang w:val="ru-RU"/>
              </w:rPr>
              <w:t xml:space="preserve"> </w:t>
            </w:r>
            <w:r w:rsidRPr="009743E4">
              <w:rPr>
                <w:sz w:val="24"/>
                <w:szCs w:val="24"/>
                <w:lang w:val="ru-RU"/>
              </w:rPr>
              <w:t>8.</w:t>
            </w:r>
            <w:r w:rsidRPr="009743E4">
              <w:rPr>
                <w:sz w:val="24"/>
                <w:szCs w:val="24"/>
                <w:lang w:val="ru-RU"/>
              </w:rPr>
              <w:tab/>
            </w:r>
            <w:proofErr w:type="spellStart"/>
            <w:r w:rsidRPr="009743E4">
              <w:rPr>
                <w:sz w:val="24"/>
                <w:szCs w:val="24"/>
                <w:lang w:val="ru-RU"/>
              </w:rPr>
              <w:t>Використання</w:t>
            </w:r>
            <w:proofErr w:type="spellEnd"/>
            <w:r w:rsidRPr="009743E4">
              <w:rPr>
                <w:spacing w:val="-5"/>
                <w:sz w:val="24"/>
                <w:szCs w:val="24"/>
                <w:lang w:val="ru-RU"/>
              </w:rPr>
              <w:t xml:space="preserve"> </w:t>
            </w:r>
            <w:proofErr w:type="spellStart"/>
            <w:r w:rsidRPr="009743E4">
              <w:rPr>
                <w:sz w:val="24"/>
                <w:szCs w:val="24"/>
                <w:lang w:val="ru-RU"/>
              </w:rPr>
              <w:t>маніпулятивних</w:t>
            </w:r>
            <w:proofErr w:type="spellEnd"/>
            <w:r w:rsidRPr="009743E4">
              <w:rPr>
                <w:spacing w:val="-3"/>
                <w:sz w:val="24"/>
                <w:szCs w:val="24"/>
                <w:lang w:val="ru-RU"/>
              </w:rPr>
              <w:t xml:space="preserve"> </w:t>
            </w:r>
            <w:proofErr w:type="spellStart"/>
            <w:r w:rsidRPr="009743E4">
              <w:rPr>
                <w:sz w:val="24"/>
                <w:szCs w:val="24"/>
                <w:lang w:val="ru-RU"/>
              </w:rPr>
              <w:t>технологій</w:t>
            </w:r>
            <w:proofErr w:type="spellEnd"/>
            <w:r w:rsidRPr="009743E4">
              <w:rPr>
                <w:spacing w:val="-6"/>
                <w:sz w:val="24"/>
                <w:szCs w:val="24"/>
                <w:lang w:val="ru-RU"/>
              </w:rPr>
              <w:t xml:space="preserve"> </w:t>
            </w:r>
            <w:r w:rsidRPr="009743E4">
              <w:rPr>
                <w:sz w:val="24"/>
                <w:szCs w:val="24"/>
                <w:lang w:val="ru-RU"/>
              </w:rPr>
              <w:t>у</w:t>
            </w:r>
            <w:r w:rsidRPr="009743E4">
              <w:rPr>
                <w:spacing w:val="-3"/>
                <w:sz w:val="24"/>
                <w:szCs w:val="24"/>
                <w:lang w:val="ru-RU"/>
              </w:rPr>
              <w:t xml:space="preserve"> </w:t>
            </w:r>
            <w:r w:rsidRPr="009743E4">
              <w:rPr>
                <w:sz w:val="24"/>
                <w:szCs w:val="24"/>
                <w:lang w:val="ru-RU"/>
              </w:rPr>
              <w:t>переговорному</w:t>
            </w:r>
            <w:r w:rsidRPr="009743E4">
              <w:rPr>
                <w:spacing w:val="-4"/>
                <w:sz w:val="24"/>
                <w:szCs w:val="24"/>
                <w:lang w:val="ru-RU"/>
              </w:rPr>
              <w:t xml:space="preserve"> </w:t>
            </w:r>
            <w:proofErr w:type="spellStart"/>
            <w:r w:rsidRPr="009743E4">
              <w:rPr>
                <w:sz w:val="24"/>
                <w:szCs w:val="24"/>
                <w:lang w:val="ru-RU"/>
              </w:rPr>
              <w:t>процесі</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TableParagraph"/>
              <w:numPr>
                <w:ilvl w:val="0"/>
                <w:numId w:val="7"/>
              </w:numPr>
              <w:tabs>
                <w:tab w:val="left" w:pos="234"/>
              </w:tabs>
              <w:ind w:left="0" w:firstLine="0"/>
              <w:jc w:val="both"/>
              <w:rPr>
                <w:sz w:val="24"/>
                <w:szCs w:val="24"/>
                <w:lang w:val="ru-RU"/>
              </w:rPr>
            </w:pPr>
            <w:proofErr w:type="spellStart"/>
            <w:r w:rsidRPr="001135C7">
              <w:rPr>
                <w:sz w:val="24"/>
                <w:szCs w:val="24"/>
                <w:lang w:val="ru-RU"/>
              </w:rPr>
              <w:t>Дослідження</w:t>
            </w:r>
            <w:proofErr w:type="spellEnd"/>
            <w:r w:rsidRPr="001135C7">
              <w:rPr>
                <w:sz w:val="24"/>
                <w:szCs w:val="24"/>
                <w:lang w:val="ru-RU"/>
              </w:rPr>
              <w:t xml:space="preserve"> </w:t>
            </w:r>
            <w:proofErr w:type="spellStart"/>
            <w:r w:rsidRPr="001135C7">
              <w:rPr>
                <w:sz w:val="24"/>
                <w:szCs w:val="24"/>
                <w:lang w:val="ru-RU"/>
              </w:rPr>
              <w:t>рекомендацій</w:t>
            </w:r>
            <w:proofErr w:type="spellEnd"/>
            <w:r w:rsidRPr="001135C7">
              <w:rPr>
                <w:sz w:val="24"/>
                <w:szCs w:val="24"/>
                <w:lang w:val="ru-RU"/>
              </w:rPr>
              <w:t xml:space="preserve"> </w:t>
            </w:r>
            <w:proofErr w:type="spellStart"/>
            <w:r w:rsidRPr="001135C7">
              <w:rPr>
                <w:sz w:val="24"/>
                <w:szCs w:val="24"/>
                <w:lang w:val="ru-RU"/>
              </w:rPr>
              <w:t>щодо</w:t>
            </w:r>
            <w:proofErr w:type="spellEnd"/>
            <w:r w:rsidRPr="001135C7">
              <w:rPr>
                <w:sz w:val="24"/>
                <w:szCs w:val="24"/>
                <w:lang w:val="ru-RU"/>
              </w:rPr>
              <w:t xml:space="preserve"> </w:t>
            </w:r>
            <w:proofErr w:type="spellStart"/>
            <w:r w:rsidRPr="001135C7">
              <w:rPr>
                <w:sz w:val="24"/>
                <w:szCs w:val="24"/>
                <w:lang w:val="ru-RU"/>
              </w:rPr>
              <w:t>відповідей</w:t>
            </w:r>
            <w:proofErr w:type="spellEnd"/>
            <w:r w:rsidRPr="001135C7">
              <w:rPr>
                <w:sz w:val="24"/>
                <w:szCs w:val="24"/>
                <w:lang w:val="ru-RU"/>
              </w:rPr>
              <w:t xml:space="preserve"> на </w:t>
            </w:r>
            <w:proofErr w:type="spellStart"/>
            <w:r w:rsidRPr="001135C7">
              <w:rPr>
                <w:sz w:val="24"/>
                <w:szCs w:val="24"/>
                <w:lang w:val="ru-RU"/>
              </w:rPr>
              <w:t>питання</w:t>
            </w:r>
            <w:proofErr w:type="spellEnd"/>
            <w:r w:rsidRPr="001135C7">
              <w:rPr>
                <w:sz w:val="24"/>
                <w:szCs w:val="24"/>
                <w:lang w:val="ru-RU"/>
              </w:rPr>
              <w:t xml:space="preserve">. </w:t>
            </w:r>
          </w:p>
          <w:p w:rsidR="001135C7" w:rsidRPr="001135C7" w:rsidRDefault="001135C7" w:rsidP="00B12C38">
            <w:pPr>
              <w:pStyle w:val="TableParagraph"/>
              <w:numPr>
                <w:ilvl w:val="0"/>
                <w:numId w:val="7"/>
              </w:numPr>
              <w:tabs>
                <w:tab w:val="left" w:pos="234"/>
              </w:tabs>
              <w:ind w:left="0" w:firstLine="0"/>
              <w:jc w:val="both"/>
              <w:rPr>
                <w:sz w:val="24"/>
                <w:szCs w:val="24"/>
                <w:lang w:val="ru-RU"/>
              </w:rPr>
            </w:pPr>
            <w:r w:rsidRPr="001135C7">
              <w:rPr>
                <w:sz w:val="24"/>
                <w:szCs w:val="24"/>
                <w:lang w:val="ru-RU"/>
              </w:rPr>
              <w:t xml:space="preserve">Алгоритм </w:t>
            </w:r>
            <w:proofErr w:type="spellStart"/>
            <w:r w:rsidRPr="001135C7">
              <w:rPr>
                <w:sz w:val="24"/>
                <w:szCs w:val="24"/>
                <w:lang w:val="ru-RU"/>
              </w:rPr>
              <w:t>обробки</w:t>
            </w:r>
            <w:proofErr w:type="spellEnd"/>
            <w:r w:rsidRPr="001135C7">
              <w:rPr>
                <w:sz w:val="24"/>
                <w:szCs w:val="24"/>
                <w:lang w:val="ru-RU"/>
              </w:rPr>
              <w:t xml:space="preserve"> </w:t>
            </w:r>
            <w:proofErr w:type="spellStart"/>
            <w:r w:rsidRPr="001135C7">
              <w:rPr>
                <w:sz w:val="24"/>
                <w:szCs w:val="24"/>
                <w:lang w:val="ru-RU"/>
              </w:rPr>
              <w:t>заперечень</w:t>
            </w:r>
            <w:proofErr w:type="spellEnd"/>
            <w:r w:rsidRPr="001135C7">
              <w:rPr>
                <w:sz w:val="24"/>
                <w:szCs w:val="24"/>
                <w:lang w:val="ru-RU"/>
              </w:rPr>
              <w:t xml:space="preserve"> та </w:t>
            </w:r>
            <w:proofErr w:type="spellStart"/>
            <w:r w:rsidRPr="001135C7">
              <w:rPr>
                <w:sz w:val="24"/>
                <w:szCs w:val="24"/>
                <w:lang w:val="ru-RU"/>
              </w:rPr>
              <w:t>відповіді</w:t>
            </w:r>
            <w:proofErr w:type="spellEnd"/>
            <w:r w:rsidRPr="001135C7">
              <w:rPr>
                <w:sz w:val="24"/>
                <w:szCs w:val="24"/>
                <w:lang w:val="ru-RU"/>
              </w:rPr>
              <w:t xml:space="preserve"> на них.</w:t>
            </w:r>
          </w:p>
        </w:tc>
        <w:tc>
          <w:tcPr>
            <w:tcW w:w="782" w:type="dxa"/>
          </w:tcPr>
          <w:p w:rsidR="001135C7" w:rsidRPr="0078467C" w:rsidRDefault="0078467C" w:rsidP="00085519">
            <w:pPr>
              <w:pStyle w:val="TableParagraph"/>
              <w:spacing w:line="232" w:lineRule="exact"/>
              <w:ind w:left="11"/>
              <w:jc w:val="center"/>
              <w:rPr>
                <w:sz w:val="24"/>
                <w:szCs w:val="24"/>
                <w:lang w:val="uk-UA"/>
              </w:rPr>
            </w:pPr>
            <w:r>
              <w:rPr>
                <w:sz w:val="24"/>
                <w:szCs w:val="24"/>
                <w:lang w:val="uk-UA"/>
              </w:rPr>
              <w:t>4</w:t>
            </w:r>
          </w:p>
        </w:tc>
        <w:tc>
          <w:tcPr>
            <w:tcW w:w="772" w:type="dxa"/>
          </w:tcPr>
          <w:p w:rsidR="001135C7" w:rsidRPr="001135C7" w:rsidRDefault="001135C7" w:rsidP="00085519">
            <w:pPr>
              <w:pStyle w:val="TableParagraph"/>
              <w:spacing w:line="232" w:lineRule="exact"/>
              <w:ind w:right="393"/>
              <w:jc w:val="right"/>
              <w:rPr>
                <w:sz w:val="24"/>
                <w:szCs w:val="24"/>
              </w:rPr>
            </w:pPr>
            <w:r w:rsidRPr="001135C7">
              <w:rPr>
                <w:sz w:val="24"/>
                <w:szCs w:val="24"/>
              </w:rPr>
              <w:t>8</w:t>
            </w:r>
          </w:p>
        </w:tc>
      </w:tr>
      <w:tr w:rsidR="001135C7" w:rsidRPr="00147D70" w:rsidTr="005A4747">
        <w:trPr>
          <w:trHeight w:val="248"/>
        </w:trPr>
        <w:tc>
          <w:tcPr>
            <w:tcW w:w="2694" w:type="dxa"/>
            <w:tcBorders>
              <w:right w:val="single" w:sz="4" w:space="0" w:color="auto"/>
            </w:tcBorders>
          </w:tcPr>
          <w:p w:rsidR="001135C7" w:rsidRPr="009743E4" w:rsidRDefault="001135C7" w:rsidP="001135C7">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9.</w:t>
            </w:r>
            <w:r w:rsidRPr="009743E4">
              <w:rPr>
                <w:spacing w:val="42"/>
                <w:sz w:val="24"/>
                <w:szCs w:val="24"/>
                <w:lang w:val="ru-RU"/>
              </w:rPr>
              <w:t xml:space="preserve"> </w:t>
            </w:r>
            <w:proofErr w:type="spellStart"/>
            <w:r w:rsidRPr="009743E4">
              <w:rPr>
                <w:sz w:val="24"/>
                <w:szCs w:val="24"/>
                <w:lang w:val="ru-RU"/>
              </w:rPr>
              <w:t>Підготовка</w:t>
            </w:r>
            <w:proofErr w:type="spellEnd"/>
            <w:r w:rsidRPr="009743E4">
              <w:rPr>
                <w:spacing w:val="-2"/>
                <w:sz w:val="24"/>
                <w:szCs w:val="24"/>
                <w:lang w:val="ru-RU"/>
              </w:rPr>
              <w:t xml:space="preserve"> </w:t>
            </w:r>
            <w:r w:rsidRPr="009743E4">
              <w:rPr>
                <w:sz w:val="24"/>
                <w:szCs w:val="24"/>
                <w:lang w:val="ru-RU"/>
              </w:rPr>
              <w:t>до</w:t>
            </w:r>
            <w:r w:rsidRPr="009743E4">
              <w:rPr>
                <w:spacing w:val="-3"/>
                <w:sz w:val="24"/>
                <w:szCs w:val="24"/>
                <w:lang w:val="ru-RU"/>
              </w:rPr>
              <w:t xml:space="preserve"> </w:t>
            </w:r>
            <w:proofErr w:type="spellStart"/>
            <w:r w:rsidRPr="009743E4">
              <w:rPr>
                <w:sz w:val="24"/>
                <w:szCs w:val="24"/>
                <w:lang w:val="ru-RU"/>
              </w:rPr>
              <w:t>ведення</w:t>
            </w:r>
            <w:proofErr w:type="spellEnd"/>
            <w:r w:rsidRPr="009743E4">
              <w:rPr>
                <w:spacing w:val="-3"/>
                <w:sz w:val="24"/>
                <w:szCs w:val="24"/>
                <w:lang w:val="ru-RU"/>
              </w:rPr>
              <w:t xml:space="preserve"> </w:t>
            </w:r>
            <w:proofErr w:type="spellStart"/>
            <w:r w:rsidRPr="009743E4">
              <w:rPr>
                <w:sz w:val="24"/>
                <w:szCs w:val="24"/>
                <w:lang w:val="ru-RU"/>
              </w:rPr>
              <w:t>міжнародних</w:t>
            </w:r>
            <w:proofErr w:type="spellEnd"/>
            <w:r w:rsidRPr="009743E4">
              <w:rPr>
                <w:spacing w:val="-1"/>
                <w:sz w:val="24"/>
                <w:szCs w:val="24"/>
                <w:lang w:val="ru-RU"/>
              </w:rPr>
              <w:t xml:space="preserve"> </w:t>
            </w:r>
            <w:proofErr w:type="spellStart"/>
            <w:r w:rsidRPr="009743E4">
              <w:rPr>
                <w:sz w:val="24"/>
                <w:szCs w:val="24"/>
                <w:lang w:val="ru-RU"/>
              </w:rPr>
              <w:t>переговорів</w:t>
            </w:r>
            <w:proofErr w:type="spellEnd"/>
            <w:r w:rsidRPr="009743E4">
              <w:rPr>
                <w:spacing w:val="1"/>
                <w:sz w:val="24"/>
                <w:szCs w:val="24"/>
                <w:lang w:val="ru-RU"/>
              </w:rPr>
              <w:t xml:space="preserve"> </w:t>
            </w:r>
            <w:r w:rsidRPr="009743E4">
              <w:rPr>
                <w:sz w:val="24"/>
                <w:szCs w:val="24"/>
                <w:lang w:val="ru-RU"/>
              </w:rPr>
              <w:t>та</w:t>
            </w:r>
            <w:r w:rsidRPr="009743E4">
              <w:rPr>
                <w:spacing w:val="-2"/>
                <w:sz w:val="24"/>
                <w:szCs w:val="24"/>
                <w:lang w:val="ru-RU"/>
              </w:rPr>
              <w:t xml:space="preserve"> </w:t>
            </w:r>
            <w:proofErr w:type="spellStart"/>
            <w:r w:rsidRPr="009743E4">
              <w:rPr>
                <w:sz w:val="24"/>
                <w:szCs w:val="24"/>
                <w:lang w:val="ru-RU"/>
              </w:rPr>
              <w:t>прийняття</w:t>
            </w:r>
            <w:proofErr w:type="spellEnd"/>
            <w:r w:rsidRPr="009743E4">
              <w:rPr>
                <w:spacing w:val="-4"/>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Pr="001135C7" w:rsidRDefault="001135C7" w:rsidP="00B12C38">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Завдання</w:t>
            </w:r>
            <w:proofErr w:type="spellEnd"/>
            <w:r w:rsidRPr="001135C7">
              <w:rPr>
                <w:sz w:val="24"/>
                <w:szCs w:val="24"/>
                <w:lang w:val="ru-RU"/>
              </w:rPr>
              <w:t xml:space="preserve"> і </w:t>
            </w:r>
            <w:proofErr w:type="spellStart"/>
            <w:r w:rsidRPr="001135C7">
              <w:rPr>
                <w:sz w:val="24"/>
                <w:szCs w:val="24"/>
                <w:lang w:val="ru-RU"/>
              </w:rPr>
              <w:t>проблеми</w:t>
            </w:r>
            <w:proofErr w:type="spellEnd"/>
            <w:r w:rsidRPr="001135C7">
              <w:rPr>
                <w:sz w:val="24"/>
                <w:szCs w:val="24"/>
                <w:lang w:val="ru-RU"/>
              </w:rPr>
              <w:t xml:space="preserve"> </w:t>
            </w:r>
            <w:proofErr w:type="spellStart"/>
            <w:r w:rsidRPr="001135C7">
              <w:rPr>
                <w:sz w:val="24"/>
                <w:szCs w:val="24"/>
                <w:lang w:val="ru-RU"/>
              </w:rPr>
              <w:t>підготовчої</w:t>
            </w:r>
            <w:proofErr w:type="spellEnd"/>
            <w:r w:rsidRPr="001135C7">
              <w:rPr>
                <w:sz w:val="24"/>
                <w:szCs w:val="24"/>
                <w:lang w:val="ru-RU"/>
              </w:rPr>
              <w:t xml:space="preserve"> </w:t>
            </w:r>
            <w:proofErr w:type="spellStart"/>
            <w:r w:rsidRPr="001135C7">
              <w:rPr>
                <w:sz w:val="24"/>
                <w:szCs w:val="24"/>
                <w:lang w:val="ru-RU"/>
              </w:rPr>
              <w:t>роботи</w:t>
            </w:r>
            <w:proofErr w:type="spellEnd"/>
            <w:r w:rsidRPr="001135C7">
              <w:rPr>
                <w:sz w:val="24"/>
                <w:szCs w:val="24"/>
                <w:lang w:val="ru-RU"/>
              </w:rPr>
              <w:t xml:space="preserve">. </w:t>
            </w:r>
          </w:p>
          <w:p w:rsidR="001135C7" w:rsidRPr="001135C7" w:rsidRDefault="001135C7" w:rsidP="00B12C38">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Інформаційно-аналітична</w:t>
            </w:r>
            <w:proofErr w:type="spellEnd"/>
            <w:r w:rsidRPr="001135C7">
              <w:rPr>
                <w:sz w:val="24"/>
                <w:szCs w:val="24"/>
                <w:lang w:val="ru-RU"/>
              </w:rPr>
              <w:t xml:space="preserve"> </w:t>
            </w:r>
            <w:proofErr w:type="spellStart"/>
            <w:r w:rsidRPr="001135C7">
              <w:rPr>
                <w:sz w:val="24"/>
                <w:szCs w:val="24"/>
                <w:lang w:val="ru-RU"/>
              </w:rPr>
              <w:t>підготовка</w:t>
            </w:r>
            <w:proofErr w:type="spellEnd"/>
            <w:r w:rsidRPr="001135C7">
              <w:rPr>
                <w:sz w:val="24"/>
                <w:szCs w:val="24"/>
                <w:lang w:val="ru-RU"/>
              </w:rPr>
              <w:t xml:space="preserve"> до </w:t>
            </w:r>
            <w:proofErr w:type="spellStart"/>
            <w:r w:rsidRPr="001135C7">
              <w:rPr>
                <w:sz w:val="24"/>
                <w:szCs w:val="24"/>
                <w:lang w:val="ru-RU"/>
              </w:rPr>
              <w:t>переговорів</w:t>
            </w:r>
            <w:proofErr w:type="spellEnd"/>
            <w:r w:rsidRPr="001135C7">
              <w:rPr>
                <w:sz w:val="24"/>
                <w:szCs w:val="24"/>
                <w:lang w:val="ru-RU"/>
              </w:rPr>
              <w:t>.</w:t>
            </w:r>
          </w:p>
          <w:p w:rsidR="001135C7" w:rsidRPr="001135C7" w:rsidRDefault="001135C7" w:rsidP="00B12C38">
            <w:pPr>
              <w:pStyle w:val="TableParagraph"/>
              <w:numPr>
                <w:ilvl w:val="0"/>
                <w:numId w:val="2"/>
              </w:numPr>
              <w:tabs>
                <w:tab w:val="left" w:pos="234"/>
              </w:tabs>
              <w:ind w:left="0" w:firstLine="0"/>
              <w:jc w:val="both"/>
              <w:rPr>
                <w:sz w:val="24"/>
                <w:szCs w:val="24"/>
              </w:rPr>
            </w:pPr>
            <w:proofErr w:type="spellStart"/>
            <w:r w:rsidRPr="001135C7">
              <w:rPr>
                <w:sz w:val="24"/>
                <w:szCs w:val="24"/>
              </w:rPr>
              <w:t>Організаційна</w:t>
            </w:r>
            <w:proofErr w:type="spellEnd"/>
            <w:r w:rsidRPr="001135C7">
              <w:rPr>
                <w:sz w:val="24"/>
                <w:szCs w:val="24"/>
              </w:rPr>
              <w:t xml:space="preserve"> </w:t>
            </w:r>
            <w:proofErr w:type="spellStart"/>
            <w:r w:rsidRPr="001135C7">
              <w:rPr>
                <w:sz w:val="24"/>
                <w:szCs w:val="24"/>
              </w:rPr>
              <w:t>підготовка</w:t>
            </w:r>
            <w:proofErr w:type="spellEnd"/>
            <w:r w:rsidRPr="001135C7">
              <w:rPr>
                <w:sz w:val="24"/>
                <w:szCs w:val="24"/>
              </w:rPr>
              <w:t xml:space="preserve"> </w:t>
            </w:r>
            <w:proofErr w:type="spellStart"/>
            <w:r w:rsidRPr="001135C7">
              <w:rPr>
                <w:sz w:val="24"/>
                <w:szCs w:val="24"/>
              </w:rPr>
              <w:t>до</w:t>
            </w:r>
            <w:proofErr w:type="spellEnd"/>
            <w:r w:rsidRPr="001135C7">
              <w:rPr>
                <w:sz w:val="24"/>
                <w:szCs w:val="24"/>
              </w:rPr>
              <w:t xml:space="preserve"> </w:t>
            </w:r>
            <w:proofErr w:type="spellStart"/>
            <w:r w:rsidRPr="001135C7">
              <w:rPr>
                <w:sz w:val="24"/>
                <w:szCs w:val="24"/>
              </w:rPr>
              <w:t>переговорів</w:t>
            </w:r>
            <w:proofErr w:type="spellEnd"/>
            <w:r w:rsidRPr="001135C7">
              <w:rPr>
                <w:sz w:val="24"/>
                <w:szCs w:val="24"/>
              </w:rPr>
              <w:t>.</w:t>
            </w:r>
          </w:p>
          <w:p w:rsidR="001135C7" w:rsidRPr="001135C7" w:rsidRDefault="001135C7" w:rsidP="00B12C38">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Завдання</w:t>
            </w:r>
            <w:proofErr w:type="spellEnd"/>
            <w:r w:rsidRPr="001135C7">
              <w:rPr>
                <w:sz w:val="24"/>
                <w:szCs w:val="24"/>
                <w:lang w:val="ru-RU"/>
              </w:rPr>
              <w:t xml:space="preserve"> і </w:t>
            </w:r>
            <w:proofErr w:type="spellStart"/>
            <w:r w:rsidRPr="001135C7">
              <w:rPr>
                <w:sz w:val="24"/>
                <w:szCs w:val="24"/>
                <w:lang w:val="ru-RU"/>
              </w:rPr>
              <w:t>проблеми</w:t>
            </w:r>
            <w:proofErr w:type="spellEnd"/>
            <w:r w:rsidRPr="001135C7">
              <w:rPr>
                <w:sz w:val="24"/>
                <w:szCs w:val="24"/>
                <w:lang w:val="ru-RU"/>
              </w:rPr>
              <w:t xml:space="preserve"> </w:t>
            </w:r>
            <w:proofErr w:type="spellStart"/>
            <w:r w:rsidRPr="001135C7">
              <w:rPr>
                <w:sz w:val="24"/>
                <w:szCs w:val="24"/>
                <w:lang w:val="ru-RU"/>
              </w:rPr>
              <w:t>підготовчої</w:t>
            </w:r>
            <w:proofErr w:type="spellEnd"/>
            <w:r w:rsidRPr="001135C7">
              <w:rPr>
                <w:sz w:val="24"/>
                <w:szCs w:val="24"/>
                <w:lang w:val="ru-RU"/>
              </w:rPr>
              <w:t xml:space="preserve"> </w:t>
            </w:r>
            <w:proofErr w:type="spellStart"/>
            <w:r w:rsidRPr="001135C7">
              <w:rPr>
                <w:sz w:val="24"/>
                <w:szCs w:val="24"/>
                <w:lang w:val="ru-RU"/>
              </w:rPr>
              <w:t>роботи</w:t>
            </w:r>
            <w:proofErr w:type="spellEnd"/>
            <w:r w:rsidRPr="001135C7">
              <w:rPr>
                <w:sz w:val="24"/>
                <w:szCs w:val="24"/>
                <w:lang w:val="ru-RU"/>
              </w:rPr>
              <w:t xml:space="preserve"> до </w:t>
            </w:r>
            <w:proofErr w:type="spellStart"/>
            <w:r w:rsidRPr="001135C7">
              <w:rPr>
                <w:sz w:val="24"/>
                <w:szCs w:val="24"/>
                <w:lang w:val="ru-RU"/>
              </w:rPr>
              <w:t>переговорів</w:t>
            </w:r>
            <w:proofErr w:type="spellEnd"/>
            <w:r w:rsidRPr="001135C7">
              <w:rPr>
                <w:sz w:val="24"/>
                <w:szCs w:val="24"/>
                <w:lang w:val="ru-RU"/>
              </w:rPr>
              <w:t xml:space="preserve"> в </w:t>
            </w:r>
            <w:proofErr w:type="spellStart"/>
            <w:r w:rsidRPr="001135C7">
              <w:rPr>
                <w:sz w:val="24"/>
                <w:szCs w:val="24"/>
                <w:lang w:val="ru-RU"/>
              </w:rPr>
              <w:t>умовах</w:t>
            </w:r>
            <w:proofErr w:type="spellEnd"/>
            <w:r w:rsidRPr="001135C7">
              <w:rPr>
                <w:sz w:val="24"/>
                <w:szCs w:val="24"/>
                <w:lang w:val="ru-RU"/>
              </w:rPr>
              <w:t xml:space="preserve"> </w:t>
            </w:r>
            <w:proofErr w:type="spellStart"/>
            <w:r w:rsidRPr="001135C7">
              <w:rPr>
                <w:sz w:val="24"/>
                <w:szCs w:val="24"/>
                <w:lang w:val="ru-RU"/>
              </w:rPr>
              <w:t>конфлікту</w:t>
            </w:r>
            <w:proofErr w:type="spellEnd"/>
            <w:r w:rsidRPr="001135C7">
              <w:rPr>
                <w:sz w:val="24"/>
                <w:szCs w:val="24"/>
                <w:lang w:val="ru-RU"/>
              </w:rPr>
              <w:t>.</w:t>
            </w:r>
          </w:p>
        </w:tc>
        <w:tc>
          <w:tcPr>
            <w:tcW w:w="782" w:type="dxa"/>
          </w:tcPr>
          <w:p w:rsidR="001135C7" w:rsidRPr="005A4747" w:rsidRDefault="005A4747" w:rsidP="00085519">
            <w:pPr>
              <w:pStyle w:val="TableParagraph"/>
              <w:spacing w:line="234" w:lineRule="exact"/>
              <w:ind w:left="11"/>
              <w:jc w:val="center"/>
              <w:rPr>
                <w:sz w:val="24"/>
                <w:szCs w:val="24"/>
                <w:lang w:val="uk-UA"/>
              </w:rPr>
            </w:pPr>
            <w:r>
              <w:rPr>
                <w:sz w:val="24"/>
                <w:szCs w:val="24"/>
                <w:lang w:val="uk-UA"/>
              </w:rPr>
              <w:t>4</w:t>
            </w:r>
          </w:p>
        </w:tc>
        <w:tc>
          <w:tcPr>
            <w:tcW w:w="772" w:type="dxa"/>
          </w:tcPr>
          <w:p w:rsidR="001135C7" w:rsidRPr="001135C7" w:rsidRDefault="001135C7" w:rsidP="00085519">
            <w:pPr>
              <w:pStyle w:val="TableParagraph"/>
              <w:spacing w:line="234" w:lineRule="exact"/>
              <w:ind w:right="393"/>
              <w:jc w:val="right"/>
              <w:rPr>
                <w:sz w:val="24"/>
                <w:szCs w:val="24"/>
              </w:rPr>
            </w:pPr>
            <w:r w:rsidRPr="001135C7">
              <w:rPr>
                <w:sz w:val="24"/>
                <w:szCs w:val="24"/>
              </w:rPr>
              <w:t>8</w:t>
            </w:r>
          </w:p>
        </w:tc>
      </w:tr>
      <w:tr w:rsidR="001135C7" w:rsidRPr="00147D70" w:rsidTr="00D116D1">
        <w:trPr>
          <w:trHeight w:val="405"/>
        </w:trPr>
        <w:tc>
          <w:tcPr>
            <w:tcW w:w="2694" w:type="dxa"/>
            <w:tcBorders>
              <w:bottom w:val="single" w:sz="4" w:space="0" w:color="auto"/>
              <w:right w:val="single" w:sz="4" w:space="0" w:color="auto"/>
            </w:tcBorders>
          </w:tcPr>
          <w:p w:rsidR="001135C7" w:rsidRPr="009743E4" w:rsidRDefault="001135C7" w:rsidP="001135C7">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10.</w:t>
            </w:r>
            <w:r w:rsidRPr="009743E4">
              <w:rPr>
                <w:spacing w:val="83"/>
                <w:sz w:val="24"/>
                <w:szCs w:val="24"/>
                <w:lang w:val="ru-RU"/>
              </w:rPr>
              <w:t xml:space="preserve"> </w:t>
            </w:r>
            <w:proofErr w:type="spellStart"/>
            <w:r w:rsidRPr="009743E4">
              <w:rPr>
                <w:sz w:val="24"/>
                <w:szCs w:val="24"/>
                <w:lang w:val="ru-RU"/>
              </w:rPr>
              <w:t>Міжнародні</w:t>
            </w:r>
            <w:proofErr w:type="spellEnd"/>
            <w:r w:rsidRPr="009743E4">
              <w:rPr>
                <w:spacing w:val="-1"/>
                <w:sz w:val="24"/>
                <w:szCs w:val="24"/>
                <w:lang w:val="ru-RU"/>
              </w:rPr>
              <w:t xml:space="preserve"> </w:t>
            </w:r>
            <w:r w:rsidRPr="009743E4">
              <w:rPr>
                <w:sz w:val="24"/>
                <w:szCs w:val="24"/>
                <w:lang w:val="ru-RU"/>
              </w:rPr>
              <w:t>переговори:</w:t>
            </w:r>
            <w:r w:rsidRPr="009743E4">
              <w:rPr>
                <w:spacing w:val="-4"/>
                <w:sz w:val="24"/>
                <w:szCs w:val="24"/>
                <w:lang w:val="ru-RU"/>
              </w:rPr>
              <w:t xml:space="preserve"> </w:t>
            </w:r>
            <w:proofErr w:type="spellStart"/>
            <w:r w:rsidRPr="009743E4">
              <w:rPr>
                <w:sz w:val="24"/>
                <w:szCs w:val="24"/>
                <w:lang w:val="ru-RU"/>
              </w:rPr>
              <w:t>поняття</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концепції</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класифікація</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функції</w:t>
            </w:r>
            <w:proofErr w:type="spellEnd"/>
          </w:p>
        </w:tc>
        <w:tc>
          <w:tcPr>
            <w:tcW w:w="5914" w:type="dxa"/>
            <w:tcBorders>
              <w:left w:val="single" w:sz="4" w:space="0" w:color="auto"/>
              <w:bottom w:val="single" w:sz="4" w:space="0" w:color="auto"/>
            </w:tcBorders>
          </w:tcPr>
          <w:p w:rsidR="005A4747" w:rsidRPr="009743E4" w:rsidRDefault="005A4747" w:rsidP="009743E4">
            <w:pPr>
              <w:ind w:firstLine="9"/>
              <w:jc w:val="both"/>
              <w:rPr>
                <w:rFonts w:ascii="Times New Roman" w:hAnsi="Times New Roman" w:cs="Times New Roman"/>
                <w:sz w:val="24"/>
                <w:szCs w:val="24"/>
                <w:lang w:val="uk-UA"/>
              </w:rPr>
            </w:pPr>
            <w:proofErr w:type="spellStart"/>
            <w:r w:rsidRPr="009743E4">
              <w:rPr>
                <w:rFonts w:ascii="Times New Roman" w:hAnsi="Times New Roman" w:cs="Times New Roman"/>
                <w:sz w:val="24"/>
                <w:szCs w:val="24"/>
              </w:rPr>
              <w:t>Завдання</w:t>
            </w:r>
            <w:proofErr w:type="spellEnd"/>
            <w:r w:rsidRPr="009743E4">
              <w:rPr>
                <w:rFonts w:ascii="Times New Roman" w:hAnsi="Times New Roman" w:cs="Times New Roman"/>
                <w:sz w:val="24"/>
                <w:szCs w:val="24"/>
              </w:rPr>
              <w:t xml:space="preserve"> </w:t>
            </w:r>
            <w:proofErr w:type="spellStart"/>
            <w:r w:rsidRPr="009743E4">
              <w:rPr>
                <w:rFonts w:ascii="Times New Roman" w:hAnsi="Times New Roman" w:cs="Times New Roman"/>
                <w:sz w:val="24"/>
                <w:szCs w:val="24"/>
              </w:rPr>
              <w:t>для</w:t>
            </w:r>
            <w:proofErr w:type="spellEnd"/>
            <w:r w:rsidRPr="009743E4">
              <w:rPr>
                <w:rFonts w:ascii="Times New Roman" w:hAnsi="Times New Roman" w:cs="Times New Roman"/>
                <w:sz w:val="24"/>
                <w:szCs w:val="24"/>
              </w:rPr>
              <w:t xml:space="preserve"> СРС:</w:t>
            </w:r>
          </w:p>
          <w:p w:rsidR="001135C7" w:rsidRDefault="001135C7" w:rsidP="00B12C38">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Класифікація</w:t>
            </w:r>
            <w:proofErr w:type="spellEnd"/>
            <w:r w:rsidRPr="001135C7">
              <w:rPr>
                <w:sz w:val="24"/>
                <w:szCs w:val="24"/>
                <w:lang w:val="ru-RU"/>
              </w:rPr>
              <w:t xml:space="preserve"> та </w:t>
            </w:r>
            <w:proofErr w:type="spellStart"/>
            <w:r w:rsidRPr="001135C7">
              <w:rPr>
                <w:sz w:val="24"/>
                <w:szCs w:val="24"/>
                <w:lang w:val="ru-RU"/>
              </w:rPr>
              <w:t>функції</w:t>
            </w:r>
            <w:proofErr w:type="spellEnd"/>
            <w:r w:rsidRPr="001135C7">
              <w:rPr>
                <w:sz w:val="24"/>
                <w:szCs w:val="24"/>
                <w:lang w:val="ru-RU"/>
              </w:rPr>
              <w:t xml:space="preserve"> </w:t>
            </w:r>
            <w:proofErr w:type="spellStart"/>
            <w:r w:rsidRPr="001135C7">
              <w:rPr>
                <w:sz w:val="24"/>
                <w:szCs w:val="24"/>
                <w:lang w:val="ru-RU"/>
              </w:rPr>
              <w:t>міжнародних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Міжнародно-правові</w:t>
            </w:r>
            <w:proofErr w:type="spellEnd"/>
            <w:r w:rsidRPr="001135C7">
              <w:rPr>
                <w:sz w:val="24"/>
                <w:szCs w:val="24"/>
                <w:lang w:val="ru-RU"/>
              </w:rPr>
              <w:t xml:space="preserve"> засади </w:t>
            </w:r>
            <w:proofErr w:type="spellStart"/>
            <w:r w:rsidRPr="001135C7">
              <w:rPr>
                <w:sz w:val="24"/>
                <w:szCs w:val="24"/>
                <w:lang w:val="ru-RU"/>
              </w:rPr>
              <w:t>переговорів</w:t>
            </w:r>
            <w:proofErr w:type="spellEnd"/>
            <w:r w:rsidRPr="001135C7">
              <w:rPr>
                <w:sz w:val="24"/>
                <w:szCs w:val="24"/>
                <w:lang w:val="ru-RU"/>
              </w:rPr>
              <w:t xml:space="preserve">. </w:t>
            </w:r>
          </w:p>
          <w:p w:rsidR="001135C7" w:rsidRPr="001135C7" w:rsidRDefault="001135C7" w:rsidP="00B12C38">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Необхідні</w:t>
            </w:r>
            <w:proofErr w:type="spellEnd"/>
            <w:r w:rsidRPr="001135C7">
              <w:rPr>
                <w:sz w:val="24"/>
                <w:szCs w:val="24"/>
                <w:lang w:val="ru-RU"/>
              </w:rPr>
              <w:t xml:space="preserve"> для </w:t>
            </w:r>
            <w:proofErr w:type="spellStart"/>
            <w:r w:rsidRPr="001135C7">
              <w:rPr>
                <w:sz w:val="24"/>
                <w:szCs w:val="24"/>
                <w:lang w:val="ru-RU"/>
              </w:rPr>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умови</w:t>
            </w:r>
            <w:proofErr w:type="spellEnd"/>
            <w:r w:rsidRPr="001135C7">
              <w:rPr>
                <w:sz w:val="24"/>
                <w:szCs w:val="24"/>
                <w:lang w:val="ru-RU"/>
              </w:rPr>
              <w:t>.</w:t>
            </w:r>
          </w:p>
          <w:p w:rsidR="001135C7" w:rsidRPr="001135C7" w:rsidRDefault="001135C7" w:rsidP="00B12C38">
            <w:pPr>
              <w:pStyle w:val="TableParagraph"/>
              <w:numPr>
                <w:ilvl w:val="0"/>
                <w:numId w:val="9"/>
              </w:numPr>
              <w:tabs>
                <w:tab w:val="left" w:pos="234"/>
                <w:tab w:val="left" w:pos="284"/>
              </w:tabs>
              <w:ind w:left="0" w:firstLine="0"/>
              <w:jc w:val="both"/>
              <w:rPr>
                <w:sz w:val="24"/>
                <w:szCs w:val="24"/>
                <w:lang w:val="ru-RU"/>
              </w:rPr>
            </w:pPr>
            <w:r w:rsidRPr="001135C7">
              <w:rPr>
                <w:sz w:val="24"/>
                <w:szCs w:val="24"/>
                <w:lang w:val="ru-RU"/>
              </w:rPr>
              <w:t xml:space="preserve">Переговори як </w:t>
            </w:r>
            <w:proofErr w:type="spellStart"/>
            <w:r w:rsidRPr="001135C7">
              <w:rPr>
                <w:sz w:val="24"/>
                <w:szCs w:val="24"/>
                <w:lang w:val="ru-RU"/>
              </w:rPr>
              <w:t>важлива</w:t>
            </w:r>
            <w:proofErr w:type="spellEnd"/>
            <w:r w:rsidRPr="001135C7">
              <w:rPr>
                <w:sz w:val="24"/>
                <w:szCs w:val="24"/>
                <w:lang w:val="ru-RU"/>
              </w:rPr>
              <w:t xml:space="preserve"> і </w:t>
            </w:r>
            <w:proofErr w:type="spellStart"/>
            <w:r w:rsidRPr="001135C7">
              <w:rPr>
                <w:sz w:val="24"/>
                <w:szCs w:val="24"/>
                <w:lang w:val="ru-RU"/>
              </w:rPr>
              <w:t>невід’ємна</w:t>
            </w:r>
            <w:proofErr w:type="spellEnd"/>
            <w:r w:rsidRPr="001135C7">
              <w:rPr>
                <w:sz w:val="24"/>
                <w:szCs w:val="24"/>
                <w:lang w:val="ru-RU"/>
              </w:rPr>
              <w:t xml:space="preserve"> </w:t>
            </w:r>
            <w:proofErr w:type="spellStart"/>
            <w:r w:rsidRPr="001135C7">
              <w:rPr>
                <w:sz w:val="24"/>
                <w:szCs w:val="24"/>
                <w:lang w:val="ru-RU"/>
              </w:rPr>
              <w:t>складова</w:t>
            </w:r>
            <w:proofErr w:type="spellEnd"/>
            <w:r w:rsidRPr="001135C7">
              <w:rPr>
                <w:sz w:val="24"/>
                <w:szCs w:val="24"/>
                <w:lang w:val="ru-RU"/>
              </w:rPr>
              <w:t xml:space="preserve"> </w:t>
            </w:r>
            <w:proofErr w:type="spellStart"/>
            <w:r w:rsidRPr="001135C7">
              <w:rPr>
                <w:sz w:val="24"/>
                <w:szCs w:val="24"/>
                <w:lang w:val="ru-RU"/>
              </w:rPr>
              <w:lastRenderedPageBreak/>
              <w:t>міжнародних</w:t>
            </w:r>
            <w:proofErr w:type="spellEnd"/>
            <w:r w:rsidRPr="001135C7">
              <w:rPr>
                <w:sz w:val="24"/>
                <w:szCs w:val="24"/>
                <w:lang w:val="ru-RU"/>
              </w:rPr>
              <w:t xml:space="preserve"> </w:t>
            </w:r>
            <w:proofErr w:type="spellStart"/>
            <w:r w:rsidRPr="001135C7">
              <w:rPr>
                <w:sz w:val="24"/>
                <w:szCs w:val="24"/>
                <w:lang w:val="ru-RU"/>
              </w:rPr>
              <w:t>відносин</w:t>
            </w:r>
            <w:proofErr w:type="spellEnd"/>
            <w:r w:rsidRPr="001135C7">
              <w:rPr>
                <w:sz w:val="24"/>
                <w:szCs w:val="24"/>
                <w:lang w:val="ru-RU"/>
              </w:rPr>
              <w:t>.</w:t>
            </w:r>
          </w:p>
          <w:p w:rsidR="001135C7" w:rsidRPr="001135C7" w:rsidRDefault="001135C7" w:rsidP="00B12C38">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Основні</w:t>
            </w:r>
            <w:proofErr w:type="spellEnd"/>
            <w:r w:rsidRPr="001135C7">
              <w:rPr>
                <w:sz w:val="24"/>
                <w:szCs w:val="24"/>
                <w:lang w:val="ru-RU"/>
              </w:rPr>
              <w:t xml:space="preserve"> </w:t>
            </w:r>
            <w:proofErr w:type="spellStart"/>
            <w:r w:rsidRPr="001135C7">
              <w:rPr>
                <w:sz w:val="24"/>
                <w:szCs w:val="24"/>
                <w:lang w:val="ru-RU"/>
              </w:rPr>
              <w:t>концептуальні</w:t>
            </w:r>
            <w:proofErr w:type="spellEnd"/>
            <w:r w:rsidRPr="001135C7">
              <w:rPr>
                <w:sz w:val="24"/>
                <w:szCs w:val="24"/>
                <w:lang w:val="ru-RU"/>
              </w:rPr>
              <w:t xml:space="preserve"> </w:t>
            </w:r>
            <w:proofErr w:type="spellStart"/>
            <w:r w:rsidRPr="001135C7">
              <w:rPr>
                <w:sz w:val="24"/>
                <w:szCs w:val="24"/>
                <w:lang w:val="ru-RU"/>
              </w:rPr>
              <w:t>підходи</w:t>
            </w:r>
            <w:proofErr w:type="spellEnd"/>
            <w:r w:rsidRPr="001135C7">
              <w:rPr>
                <w:sz w:val="24"/>
                <w:szCs w:val="24"/>
                <w:lang w:val="ru-RU"/>
              </w:rPr>
              <w:t xml:space="preserve"> до </w:t>
            </w:r>
            <w:proofErr w:type="spellStart"/>
            <w:r w:rsidRPr="001135C7">
              <w:rPr>
                <w:sz w:val="24"/>
                <w:szCs w:val="24"/>
                <w:lang w:val="ru-RU"/>
              </w:rPr>
              <w:t>дослідження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tc>
        <w:tc>
          <w:tcPr>
            <w:tcW w:w="782" w:type="dxa"/>
            <w:tcBorders>
              <w:bottom w:val="single" w:sz="4" w:space="0" w:color="auto"/>
            </w:tcBorders>
          </w:tcPr>
          <w:p w:rsidR="001135C7" w:rsidRPr="005A4747" w:rsidRDefault="005A4747" w:rsidP="00085519">
            <w:pPr>
              <w:pStyle w:val="TableParagraph"/>
              <w:spacing w:line="232" w:lineRule="exact"/>
              <w:ind w:left="11"/>
              <w:jc w:val="center"/>
              <w:rPr>
                <w:sz w:val="24"/>
                <w:szCs w:val="24"/>
                <w:lang w:val="uk-UA"/>
              </w:rPr>
            </w:pPr>
            <w:r>
              <w:rPr>
                <w:sz w:val="24"/>
                <w:szCs w:val="24"/>
                <w:lang w:val="uk-UA"/>
              </w:rPr>
              <w:lastRenderedPageBreak/>
              <w:t>4</w:t>
            </w:r>
          </w:p>
        </w:tc>
        <w:tc>
          <w:tcPr>
            <w:tcW w:w="772" w:type="dxa"/>
            <w:tcBorders>
              <w:bottom w:val="single" w:sz="4" w:space="0" w:color="auto"/>
            </w:tcBorders>
          </w:tcPr>
          <w:p w:rsidR="001135C7" w:rsidRPr="005A4747" w:rsidRDefault="005A4747" w:rsidP="00085519">
            <w:pPr>
              <w:pStyle w:val="TableParagraph"/>
              <w:spacing w:line="232" w:lineRule="exact"/>
              <w:ind w:right="393"/>
              <w:jc w:val="right"/>
              <w:rPr>
                <w:sz w:val="24"/>
                <w:szCs w:val="24"/>
                <w:lang w:val="uk-UA"/>
              </w:rPr>
            </w:pPr>
            <w:r>
              <w:rPr>
                <w:sz w:val="24"/>
                <w:szCs w:val="24"/>
                <w:lang w:val="uk-UA"/>
              </w:rPr>
              <w:t>9</w:t>
            </w:r>
          </w:p>
        </w:tc>
      </w:tr>
      <w:tr w:rsidR="001135C7" w:rsidRPr="00147D70" w:rsidTr="005A4747">
        <w:trPr>
          <w:trHeight w:val="152"/>
        </w:trPr>
        <w:tc>
          <w:tcPr>
            <w:tcW w:w="2694" w:type="dxa"/>
            <w:tcBorders>
              <w:top w:val="single" w:sz="4" w:space="0" w:color="auto"/>
              <w:right w:val="single" w:sz="4" w:space="0" w:color="auto"/>
            </w:tcBorders>
          </w:tcPr>
          <w:p w:rsidR="001135C7" w:rsidRPr="009743E4" w:rsidRDefault="009743E4" w:rsidP="00085519">
            <w:pPr>
              <w:pStyle w:val="TableParagraph"/>
              <w:rPr>
                <w:b/>
                <w:sz w:val="24"/>
                <w:szCs w:val="24"/>
              </w:rPr>
            </w:pPr>
            <w:r w:rsidRPr="009743E4">
              <w:rPr>
                <w:b/>
                <w:sz w:val="24"/>
                <w:szCs w:val="24"/>
                <w:lang w:val="uk-UA"/>
              </w:rPr>
              <w:t>В</w:t>
            </w:r>
            <w:proofErr w:type="spellStart"/>
            <w:r w:rsidR="001135C7" w:rsidRPr="009743E4">
              <w:rPr>
                <w:b/>
                <w:sz w:val="24"/>
                <w:szCs w:val="24"/>
              </w:rPr>
              <w:t>сього</w:t>
            </w:r>
            <w:proofErr w:type="spellEnd"/>
            <w:r w:rsidR="001135C7" w:rsidRPr="009743E4">
              <w:rPr>
                <w:b/>
                <w:spacing w:val="-2"/>
                <w:sz w:val="24"/>
                <w:szCs w:val="24"/>
              </w:rPr>
              <w:t xml:space="preserve"> </w:t>
            </w:r>
            <w:proofErr w:type="spellStart"/>
            <w:r w:rsidR="001135C7" w:rsidRPr="009743E4">
              <w:rPr>
                <w:b/>
                <w:sz w:val="24"/>
                <w:szCs w:val="24"/>
              </w:rPr>
              <w:t>годин</w:t>
            </w:r>
            <w:proofErr w:type="spellEnd"/>
          </w:p>
        </w:tc>
        <w:tc>
          <w:tcPr>
            <w:tcW w:w="5914" w:type="dxa"/>
            <w:tcBorders>
              <w:top w:val="single" w:sz="4" w:space="0" w:color="auto"/>
              <w:left w:val="single" w:sz="4" w:space="0" w:color="auto"/>
            </w:tcBorders>
          </w:tcPr>
          <w:p w:rsidR="001135C7" w:rsidRPr="009743E4" w:rsidRDefault="001135C7" w:rsidP="00085519">
            <w:pPr>
              <w:pStyle w:val="TableParagraph"/>
              <w:tabs>
                <w:tab w:val="left" w:pos="234"/>
              </w:tabs>
              <w:jc w:val="both"/>
              <w:rPr>
                <w:sz w:val="24"/>
                <w:szCs w:val="24"/>
              </w:rPr>
            </w:pPr>
          </w:p>
        </w:tc>
        <w:tc>
          <w:tcPr>
            <w:tcW w:w="782" w:type="dxa"/>
            <w:tcBorders>
              <w:top w:val="single" w:sz="4" w:space="0" w:color="auto"/>
            </w:tcBorders>
          </w:tcPr>
          <w:p w:rsidR="001135C7" w:rsidRPr="009743E4" w:rsidRDefault="00F0137F" w:rsidP="00085519">
            <w:pPr>
              <w:pStyle w:val="TableParagraph"/>
              <w:spacing w:line="232" w:lineRule="exact"/>
              <w:ind w:left="11"/>
              <w:jc w:val="center"/>
              <w:rPr>
                <w:b/>
                <w:sz w:val="24"/>
                <w:szCs w:val="24"/>
                <w:lang w:val="uk-UA"/>
              </w:rPr>
            </w:pPr>
            <w:r w:rsidRPr="009743E4">
              <w:rPr>
                <w:b/>
                <w:sz w:val="24"/>
                <w:szCs w:val="24"/>
                <w:lang w:val="uk-UA"/>
              </w:rPr>
              <w:t>4</w:t>
            </w:r>
            <w:r w:rsidR="009743E4">
              <w:rPr>
                <w:b/>
                <w:sz w:val="24"/>
                <w:szCs w:val="24"/>
                <w:lang w:val="uk-UA"/>
              </w:rPr>
              <w:t>4</w:t>
            </w:r>
          </w:p>
        </w:tc>
        <w:tc>
          <w:tcPr>
            <w:tcW w:w="772" w:type="dxa"/>
            <w:tcBorders>
              <w:top w:val="single" w:sz="4" w:space="0" w:color="auto"/>
            </w:tcBorders>
          </w:tcPr>
          <w:p w:rsidR="001135C7" w:rsidRPr="009743E4" w:rsidRDefault="00F0137F" w:rsidP="00085519">
            <w:pPr>
              <w:pStyle w:val="TableParagraph"/>
              <w:spacing w:line="232" w:lineRule="exact"/>
              <w:ind w:right="393"/>
              <w:jc w:val="right"/>
              <w:rPr>
                <w:b/>
                <w:sz w:val="24"/>
                <w:szCs w:val="24"/>
                <w:lang w:val="uk-UA"/>
              </w:rPr>
            </w:pPr>
            <w:r w:rsidRPr="009743E4">
              <w:rPr>
                <w:b/>
                <w:sz w:val="24"/>
                <w:szCs w:val="24"/>
              </w:rPr>
              <w:t>8</w:t>
            </w:r>
            <w:r w:rsidRPr="009743E4">
              <w:rPr>
                <w:b/>
                <w:sz w:val="24"/>
                <w:szCs w:val="24"/>
                <w:lang w:val="uk-UA"/>
              </w:rPr>
              <w:t>2</w:t>
            </w:r>
          </w:p>
        </w:tc>
      </w:tr>
    </w:tbl>
    <w:p w:rsidR="0071625A" w:rsidRDefault="0071625A" w:rsidP="00085519">
      <w:pPr>
        <w:tabs>
          <w:tab w:val="left" w:pos="1080"/>
        </w:tabs>
        <w:spacing w:after="0" w:line="240" w:lineRule="auto"/>
        <w:jc w:val="both"/>
        <w:rPr>
          <w:rFonts w:ascii="Times New Roman" w:hAnsi="Times New Roman" w:cs="Times New Roman"/>
          <w:sz w:val="24"/>
        </w:rPr>
      </w:pPr>
    </w:p>
    <w:p w:rsidR="008E6C9A" w:rsidRPr="009469E7" w:rsidRDefault="008E6C9A" w:rsidP="008E6C9A">
      <w:pPr>
        <w:spacing w:after="0" w:line="240" w:lineRule="auto"/>
        <w:ind w:firstLine="709"/>
        <w:jc w:val="center"/>
        <w:rPr>
          <w:rFonts w:ascii="Times New Roman" w:hAnsi="Times New Roman" w:cs="Times New Roman"/>
          <w:color w:val="000000" w:themeColor="text1"/>
          <w:kern w:val="24"/>
          <w:sz w:val="24"/>
          <w:szCs w:val="24"/>
        </w:rPr>
      </w:pPr>
    </w:p>
    <w:p w:rsidR="001F425D" w:rsidRPr="001F425D" w:rsidRDefault="0078467C" w:rsidP="00A85EFF">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М</w:t>
      </w:r>
      <w:r w:rsidR="001F425D" w:rsidRPr="001F425D">
        <w:rPr>
          <w:rFonts w:ascii="Times New Roman" w:eastAsia="Times New Roman" w:hAnsi="Times New Roman" w:cs="Times New Roman"/>
          <w:b/>
          <w:color w:val="000000"/>
          <w:position w:val="-1"/>
          <w:sz w:val="24"/>
          <w:szCs w:val="24"/>
          <w:lang w:eastAsia="ru-RU"/>
        </w:rPr>
        <w:t>етоди навчання</w:t>
      </w:r>
      <w:r>
        <w:rPr>
          <w:rFonts w:ascii="Times New Roman" w:eastAsia="Times New Roman" w:hAnsi="Times New Roman" w:cs="Times New Roman"/>
          <w:b/>
          <w:color w:val="000000"/>
          <w:position w:val="-1"/>
          <w:sz w:val="24"/>
          <w:szCs w:val="24"/>
          <w:lang w:eastAsia="ru-RU"/>
        </w:rPr>
        <w:t xml:space="preserve">. Система контролю та оцінювання </w:t>
      </w:r>
      <w:r w:rsidR="001F425D" w:rsidRPr="001F425D">
        <w:rPr>
          <w:rFonts w:ascii="Times New Roman" w:eastAsia="Times New Roman" w:hAnsi="Times New Roman" w:cs="Times New Roman"/>
          <w:b/>
          <w:color w:val="000000"/>
          <w:position w:val="-1"/>
          <w:sz w:val="24"/>
          <w:szCs w:val="24"/>
          <w:lang w:eastAsia="ru-RU"/>
        </w:rPr>
        <w:t xml:space="preserve"> </w:t>
      </w:r>
    </w:p>
    <w:p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1F425D">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1F425D" w:rsidRPr="001F425D" w:rsidRDefault="001F425D" w:rsidP="00A85EFF">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rsidR="001F425D" w:rsidRPr="001F425D" w:rsidRDefault="001F425D" w:rsidP="00A85EFF">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r w:rsidRPr="001F425D">
        <w:rPr>
          <w:rFonts w:ascii="Times New Roman" w:eastAsia="Times New Roman" w:hAnsi="Times New Roman" w:cs="Times New Roman"/>
          <w:b/>
          <w:position w:val="-1"/>
          <w:sz w:val="24"/>
          <w:szCs w:val="20"/>
          <w:lang w:eastAsia="ru-RU"/>
        </w:rPr>
        <w:t>Методи навчання</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МН7 – самостійна робота над індивідуальним завданням або за програмою навчальної дисципліни</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rsidR="001F425D" w:rsidRPr="001F425D" w:rsidRDefault="001F425D" w:rsidP="00A85EFF">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rsidR="001F425D" w:rsidRPr="001F425D" w:rsidRDefault="001F425D" w:rsidP="00A85EFF">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Методи оцінювання</w:t>
      </w:r>
    </w:p>
    <w:p w:rsidR="001F425D" w:rsidRPr="001F425D" w:rsidRDefault="001F425D" w:rsidP="001F425D">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1F425D" w:rsidRPr="001F425D" w:rsidRDefault="001F425D" w:rsidP="001F425D">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w:t>
      </w:r>
      <w:r w:rsidR="0078467C">
        <w:rPr>
          <w:rFonts w:ascii="Times New Roman" w:eastAsia="Times New Roman" w:hAnsi="Times New Roman" w:cs="Times New Roman"/>
          <w:position w:val="-1"/>
          <w:sz w:val="24"/>
          <w:szCs w:val="20"/>
          <w:lang w:eastAsia="ru-RU"/>
        </w:rPr>
        <w:t xml:space="preserve"> контроль -</w:t>
      </w:r>
      <w:r w:rsidRPr="001F425D">
        <w:rPr>
          <w:rFonts w:ascii="Times New Roman" w:eastAsia="Times New Roman" w:hAnsi="Times New Roman" w:cs="Times New Roman"/>
          <w:position w:val="-1"/>
          <w:sz w:val="24"/>
          <w:szCs w:val="20"/>
          <w:lang w:eastAsia="ru-RU"/>
        </w:rPr>
        <w:t xml:space="preserve"> екзамен (у тестовій формі, усний або письмовий)</w:t>
      </w:r>
    </w:p>
    <w:p w:rsidR="001F425D" w:rsidRPr="001F425D" w:rsidRDefault="001F425D" w:rsidP="001F425D">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rsidR="00D116D1" w:rsidRDefault="00D116D1" w:rsidP="00D116D1">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D116D1" w:rsidRPr="001F425D" w:rsidRDefault="00D116D1" w:rsidP="00D116D1">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Засоби оцінювання</w:t>
      </w:r>
    </w:p>
    <w:p w:rsidR="00D116D1" w:rsidRPr="001F425D" w:rsidRDefault="00D116D1" w:rsidP="00D116D1">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D116D1" w:rsidRPr="001F425D" w:rsidRDefault="00D116D1" w:rsidP="00D116D1">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1F425D">
        <w:rPr>
          <w:rFonts w:ascii="Times New Roman" w:eastAsia="Times New Roman" w:hAnsi="Times New Roman" w:cs="Times New Roman"/>
          <w:position w:val="-1"/>
          <w:sz w:val="24"/>
          <w:szCs w:val="24"/>
          <w:lang w:eastAsia="ru-RU"/>
        </w:rPr>
        <w:t>проєкти</w:t>
      </w:r>
      <w:proofErr w:type="spellEnd"/>
      <w:r w:rsidRPr="001F425D">
        <w:rPr>
          <w:rFonts w:ascii="Times New Roman" w:eastAsia="Times New Roman" w:hAnsi="Times New Roman" w:cs="Times New Roman"/>
          <w:position w:val="-1"/>
          <w:sz w:val="24"/>
          <w:szCs w:val="24"/>
          <w:lang w:eastAsia="ru-RU"/>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rsidR="00D116D1" w:rsidRDefault="00D116D1" w:rsidP="00D116D1">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D116D1" w:rsidRPr="001F425D" w:rsidRDefault="00D116D1" w:rsidP="00D116D1">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lang w:eastAsia="ru-RU"/>
        </w:rPr>
      </w:pPr>
      <w:r w:rsidRPr="001F425D">
        <w:rPr>
          <w:rFonts w:ascii="Times New Roman" w:eastAsia="Times New Roman" w:hAnsi="Times New Roman" w:cs="Times New Roman"/>
          <w:b/>
          <w:bCs/>
          <w:position w:val="-1"/>
          <w:sz w:val="24"/>
          <w:lang w:eastAsia="ru-RU"/>
        </w:rPr>
        <w:t>Форми поточного та підсумкового контролю</w:t>
      </w:r>
    </w:p>
    <w:p w:rsidR="00D116D1" w:rsidRPr="001F425D" w:rsidRDefault="00D116D1" w:rsidP="00D116D1">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rsidR="00D116D1" w:rsidRDefault="00D116D1" w:rsidP="00D116D1">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Формами поточного контролю є усна чи письмова (тестування, есе, реферат, творча робота) відповідь студента. Формою</w:t>
      </w:r>
      <w:r>
        <w:rPr>
          <w:rFonts w:ascii="Times New Roman" w:eastAsia="Times New Roman" w:hAnsi="Times New Roman" w:cs="Times New Roman"/>
          <w:position w:val="-1"/>
          <w:sz w:val="24"/>
          <w:lang w:eastAsia="ru-RU"/>
        </w:rPr>
        <w:t xml:space="preserve"> підсумкового контролю є залік</w:t>
      </w:r>
      <w:r w:rsidRPr="001F425D">
        <w:rPr>
          <w:rFonts w:ascii="Times New Roman" w:eastAsia="Times New Roman" w:hAnsi="Times New Roman" w:cs="Times New Roman"/>
          <w:position w:val="-1"/>
          <w:sz w:val="24"/>
          <w:lang w:eastAsia="ru-RU"/>
        </w:rPr>
        <w:t>.</w:t>
      </w:r>
    </w:p>
    <w:p w:rsidR="005A4747" w:rsidRPr="001F425D" w:rsidRDefault="005A4747" w:rsidP="00D116D1">
      <w:pPr>
        <w:suppressAutoHyphens/>
        <w:spacing w:after="0" w:line="240" w:lineRule="auto"/>
        <w:jc w:val="both"/>
        <w:textDirection w:val="btLr"/>
        <w:textAlignment w:val="top"/>
        <w:outlineLvl w:val="0"/>
        <w:rPr>
          <w:rFonts w:ascii="Times New Roman" w:eastAsia="Times New Roman" w:hAnsi="Times New Roman" w:cs="Times New Roman"/>
          <w:position w:val="-1"/>
          <w:sz w:val="24"/>
          <w:szCs w:val="24"/>
          <w:lang w:eastAsia="ru-RU"/>
        </w:rPr>
      </w:pPr>
    </w:p>
    <w:p w:rsidR="00D116D1" w:rsidRDefault="00D116D1" w:rsidP="0078467C">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D116D1" w:rsidRDefault="00D116D1" w:rsidP="0078467C">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D116D1" w:rsidRDefault="00D116D1" w:rsidP="0078467C">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D116D1" w:rsidRDefault="00D116D1" w:rsidP="0078467C">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1F425D" w:rsidRPr="001F425D" w:rsidRDefault="001F425D" w:rsidP="0078467C">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w:t>
      </w:r>
      <w:r w:rsidR="007E1540">
        <w:rPr>
          <w:rFonts w:ascii="Times New Roman" w:eastAsia="Times New Roman" w:hAnsi="Times New Roman" w:cs="Times New Roman"/>
          <w:position w:val="-1"/>
          <w:sz w:val="24"/>
          <w:szCs w:val="24"/>
          <w:lang w:eastAsia="ru-RU"/>
        </w:rPr>
        <w:t>чних видах контролю і 40 балів -</w:t>
      </w:r>
      <w:r w:rsidRPr="001F425D">
        <w:rPr>
          <w:rFonts w:ascii="Times New Roman" w:eastAsia="Times New Roman" w:hAnsi="Times New Roman" w:cs="Times New Roman"/>
          <w:position w:val="-1"/>
          <w:sz w:val="24"/>
          <w:szCs w:val="24"/>
          <w:lang w:eastAsia="ru-RU"/>
        </w:rPr>
        <w:t xml:space="preserve"> у процесі підсумкового виду контролю (екзамену). </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w:t>
      </w:r>
      <w:r w:rsidR="007E1540">
        <w:rPr>
          <w:rFonts w:ascii="Times New Roman" w:eastAsia="Times New Roman" w:hAnsi="Times New Roman" w:cs="Times New Roman"/>
          <w:position w:val="-1"/>
          <w:sz w:val="24"/>
          <w:szCs w:val="24"/>
          <w:lang w:eastAsia="ru-RU"/>
        </w:rPr>
        <w:t>складає: за 1 змістовий модуль -</w:t>
      </w:r>
      <w:r w:rsidRPr="001F425D">
        <w:rPr>
          <w:rFonts w:ascii="Times New Roman" w:eastAsia="Times New Roman" w:hAnsi="Times New Roman" w:cs="Times New Roman"/>
          <w:position w:val="-1"/>
          <w:sz w:val="24"/>
          <w:szCs w:val="24"/>
          <w:lang w:eastAsia="ru-RU"/>
        </w:rPr>
        <w:t xml:space="preserve"> 20; за 2 змістов</w:t>
      </w:r>
      <w:r w:rsidR="007E1540">
        <w:rPr>
          <w:rFonts w:ascii="Times New Roman" w:eastAsia="Times New Roman" w:hAnsi="Times New Roman" w:cs="Times New Roman"/>
          <w:position w:val="-1"/>
          <w:sz w:val="24"/>
          <w:szCs w:val="24"/>
          <w:lang w:eastAsia="ru-RU"/>
        </w:rPr>
        <w:t>ий модуль - 20 балів, за ІНДЗ -</w:t>
      </w:r>
      <w:r w:rsidRPr="001F425D">
        <w:rPr>
          <w:rFonts w:ascii="Times New Roman" w:eastAsia="Times New Roman" w:hAnsi="Times New Roman" w:cs="Times New Roman"/>
          <w:position w:val="-1"/>
          <w:sz w:val="24"/>
          <w:szCs w:val="24"/>
          <w:lang w:eastAsia="ru-RU"/>
        </w:rPr>
        <w:t xml:space="preserve"> по 10 балів у кожному модулі.</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 xml:space="preserve">Для їх порівняння використовується </w:t>
      </w:r>
      <w:r w:rsidR="00D116D1">
        <w:rPr>
          <w:rFonts w:ascii="Times New Roman" w:eastAsia="Times New Roman" w:hAnsi="Times New Roman" w:cs="Times New Roman"/>
          <w:i/>
          <w:position w:val="-1"/>
          <w:sz w:val="24"/>
          <w:szCs w:val="24"/>
          <w:lang w:eastAsia="ru-RU"/>
        </w:rPr>
        <w:t xml:space="preserve"> </w:t>
      </w:r>
      <w:r w:rsidRPr="001F425D">
        <w:rPr>
          <w:rFonts w:ascii="Times New Roman" w:eastAsia="Times New Roman" w:hAnsi="Times New Roman" w:cs="Times New Roman"/>
          <w:i/>
          <w:position w:val="-1"/>
          <w:sz w:val="24"/>
          <w:szCs w:val="24"/>
          <w:lang w:eastAsia="ru-RU"/>
        </w:rPr>
        <w:t>таблиця:</w:t>
      </w:r>
    </w:p>
    <w:p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1F425D" w:rsidRPr="001F425D" w:rsidRDefault="001F425D" w:rsidP="00A85EFF">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1F425D" w:rsidRPr="001F425D" w:rsidTr="0055662B">
        <w:trPr>
          <w:cantSplit/>
          <w:trHeight w:val="238"/>
        </w:trPr>
        <w:tc>
          <w:tcPr>
            <w:tcW w:w="3261" w:type="dxa"/>
            <w:vMerge w:val="restart"/>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1F425D" w:rsidRPr="001F425D" w:rsidTr="0055662B">
        <w:trPr>
          <w:cantSplit/>
          <w:trHeight w:val="231"/>
        </w:trPr>
        <w:tc>
          <w:tcPr>
            <w:tcW w:w="3261" w:type="dxa"/>
            <w:vMerge/>
            <w:vAlign w:val="center"/>
          </w:tcPr>
          <w:p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1F425D" w:rsidRPr="001F425D" w:rsidTr="0055662B">
        <w:trPr>
          <w:trHeight w:val="178"/>
        </w:trPr>
        <w:tc>
          <w:tcPr>
            <w:tcW w:w="3261" w:type="dxa"/>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1F425D" w:rsidRPr="001F425D" w:rsidTr="0055662B">
        <w:trPr>
          <w:cantSplit/>
          <w:trHeight w:val="138"/>
        </w:trPr>
        <w:tc>
          <w:tcPr>
            <w:tcW w:w="3261" w:type="dxa"/>
            <w:vMerge w:val="restart"/>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1F425D" w:rsidRPr="001F425D" w:rsidTr="0055662B">
        <w:trPr>
          <w:cantSplit/>
          <w:trHeight w:val="100"/>
        </w:trPr>
        <w:tc>
          <w:tcPr>
            <w:tcW w:w="3261" w:type="dxa"/>
            <w:vMerge/>
            <w:vAlign w:val="center"/>
          </w:tcPr>
          <w:p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1F425D" w:rsidRPr="001F425D" w:rsidTr="0055662B">
        <w:trPr>
          <w:cantSplit/>
          <w:trHeight w:val="131"/>
        </w:trPr>
        <w:tc>
          <w:tcPr>
            <w:tcW w:w="3261" w:type="dxa"/>
            <w:vMerge w:val="restart"/>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1F425D" w:rsidRPr="001F425D" w:rsidTr="0055662B">
        <w:trPr>
          <w:cantSplit/>
          <w:trHeight w:val="108"/>
        </w:trPr>
        <w:tc>
          <w:tcPr>
            <w:tcW w:w="3261" w:type="dxa"/>
            <w:vMerge/>
            <w:vAlign w:val="center"/>
          </w:tcPr>
          <w:p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1F425D" w:rsidRPr="001F425D" w:rsidTr="0055662B">
        <w:trPr>
          <w:cantSplit/>
          <w:trHeight w:val="138"/>
        </w:trPr>
        <w:tc>
          <w:tcPr>
            <w:tcW w:w="3261" w:type="dxa"/>
            <w:vMerge w:val="restart"/>
            <w:vAlign w:val="center"/>
          </w:tcPr>
          <w:p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3374CD" w:rsidRPr="001F425D" w:rsidTr="0055662B">
        <w:trPr>
          <w:cantSplit/>
          <w:trHeight w:val="100"/>
        </w:trPr>
        <w:tc>
          <w:tcPr>
            <w:tcW w:w="3261" w:type="dxa"/>
            <w:vMerge/>
            <w:vAlign w:val="center"/>
          </w:tcPr>
          <w:p w:rsidR="003374CD" w:rsidRPr="001F425D" w:rsidRDefault="003374CD" w:rsidP="003374C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rsidR="001F425D" w:rsidRPr="001F425D" w:rsidRDefault="001F425D" w:rsidP="007E1540">
      <w:pPr>
        <w:widowControl w:val="0"/>
        <w:pBdr>
          <w:top w:val="nil"/>
          <w:left w:val="nil"/>
          <w:bottom w:val="nil"/>
          <w:right w:val="nil"/>
          <w:between w:val="nil"/>
        </w:pBdr>
        <w:shd w:val="clear" w:color="auto" w:fill="FFFFFF"/>
        <w:tabs>
          <w:tab w:val="left" w:pos="365"/>
        </w:tabs>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lang w:eastAsia="ru-RU"/>
        </w:rPr>
      </w:pPr>
    </w:p>
    <w:p w:rsidR="00AC2A42" w:rsidRDefault="00AC2A42" w:rsidP="00D116D1">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position w:val="-1"/>
          <w:sz w:val="24"/>
          <w:lang w:eastAsia="ru-RU"/>
        </w:rPr>
      </w:pPr>
    </w:p>
    <w:p w:rsidR="00AC2A42" w:rsidRDefault="00AC2A42" w:rsidP="00AC2A42">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b/>
          <w:position w:val="-1"/>
          <w:sz w:val="24"/>
          <w:lang w:eastAsia="ru-RU"/>
        </w:rPr>
      </w:pPr>
    </w:p>
    <w:p w:rsidR="00AC2A42" w:rsidRPr="00AC2A42" w:rsidRDefault="00AC2A42" w:rsidP="00AC2A42">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lang w:eastAsia="ru-RU"/>
        </w:rPr>
      </w:pPr>
      <w:r w:rsidRPr="00AC2A42">
        <w:rPr>
          <w:rFonts w:ascii="Times New Roman" w:eastAsia="Times New Roman" w:hAnsi="Times New Roman" w:cs="Times New Roman"/>
          <w:b/>
          <w:position w:val="-1"/>
          <w:sz w:val="24"/>
          <w:lang w:eastAsia="ru-RU"/>
        </w:rPr>
        <w:t>Перелік питань для підсумкового контролю навчальних досягнень студентів</w:t>
      </w:r>
    </w:p>
    <w:p w:rsidR="001F425D" w:rsidRDefault="001F425D" w:rsidP="00AC2A42">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position w:val="-1"/>
          <w:sz w:val="24"/>
          <w:lang w:eastAsia="ru-RU"/>
        </w:rPr>
      </w:pPr>
    </w:p>
    <w:p w:rsidR="00AC2A42" w:rsidRDefault="00AC2A42" w:rsidP="00B12C38">
      <w:pPr>
        <w:pStyle w:val="a3"/>
        <w:numPr>
          <w:ilvl w:val="1"/>
          <w:numId w:val="44"/>
        </w:numPr>
        <w:spacing w:before="0" w:beforeAutospacing="0" w:after="0" w:afterAutospacing="0"/>
        <w:ind w:left="0" w:firstLine="709"/>
        <w:jc w:val="both"/>
      </w:pPr>
      <w:r>
        <w:t>Сутність та роль переговорів у системі управління персоналом</w:t>
      </w:r>
    </w:p>
    <w:p w:rsidR="00AC2A42" w:rsidRDefault="00AC2A42" w:rsidP="00B12C38">
      <w:pPr>
        <w:pStyle w:val="a3"/>
        <w:numPr>
          <w:ilvl w:val="1"/>
          <w:numId w:val="44"/>
        </w:numPr>
        <w:spacing w:before="0" w:beforeAutospacing="0" w:after="0" w:afterAutospacing="0"/>
        <w:ind w:left="0" w:firstLine="709"/>
        <w:jc w:val="both"/>
      </w:pPr>
      <w:r>
        <w:t>Цілі та функції переговорного процесу</w:t>
      </w:r>
    </w:p>
    <w:p w:rsidR="00AC2A42" w:rsidRDefault="00AC2A42" w:rsidP="00B12C38">
      <w:pPr>
        <w:pStyle w:val="a3"/>
        <w:numPr>
          <w:ilvl w:val="1"/>
          <w:numId w:val="44"/>
        </w:numPr>
        <w:spacing w:before="0" w:beforeAutospacing="0" w:after="0" w:afterAutospacing="0"/>
        <w:ind w:left="0" w:firstLine="709"/>
        <w:jc w:val="both"/>
      </w:pPr>
      <w:r>
        <w:t>Класифікація переговорів за змістом, учасниками та результатом</w:t>
      </w:r>
    </w:p>
    <w:p w:rsidR="00AC2A42" w:rsidRDefault="00AC2A42" w:rsidP="00B12C38">
      <w:pPr>
        <w:pStyle w:val="a3"/>
        <w:numPr>
          <w:ilvl w:val="1"/>
          <w:numId w:val="44"/>
        </w:numPr>
        <w:spacing w:before="0" w:beforeAutospacing="0" w:after="0" w:afterAutospacing="0"/>
        <w:ind w:left="0" w:firstLine="709"/>
        <w:jc w:val="both"/>
      </w:pPr>
      <w:r>
        <w:t>Етапи процесу прийняття управлінських рішень</w:t>
      </w:r>
    </w:p>
    <w:p w:rsidR="00AC2A42" w:rsidRDefault="00AC2A42" w:rsidP="00B12C38">
      <w:pPr>
        <w:pStyle w:val="a3"/>
        <w:numPr>
          <w:ilvl w:val="1"/>
          <w:numId w:val="44"/>
        </w:numPr>
        <w:spacing w:before="0" w:beforeAutospacing="0" w:after="0" w:afterAutospacing="0"/>
        <w:ind w:left="0" w:firstLine="709"/>
        <w:jc w:val="both"/>
      </w:pPr>
      <w:r>
        <w:t>Основні підходи до прийняття рішень</w:t>
      </w:r>
    </w:p>
    <w:p w:rsidR="00AC2A42" w:rsidRDefault="00AC2A42" w:rsidP="00B12C38">
      <w:pPr>
        <w:pStyle w:val="a3"/>
        <w:numPr>
          <w:ilvl w:val="1"/>
          <w:numId w:val="44"/>
        </w:numPr>
        <w:spacing w:before="0" w:beforeAutospacing="0" w:after="0" w:afterAutospacing="0"/>
        <w:ind w:left="0" w:firstLine="709"/>
        <w:jc w:val="both"/>
      </w:pPr>
      <w:r>
        <w:t>Взаємозв’язок переговорів і процесу ухвалення рішень</w:t>
      </w:r>
    </w:p>
    <w:p w:rsidR="00AC2A42" w:rsidRDefault="00AC2A42" w:rsidP="00B12C38">
      <w:pPr>
        <w:pStyle w:val="a3"/>
        <w:numPr>
          <w:ilvl w:val="1"/>
          <w:numId w:val="44"/>
        </w:numPr>
        <w:spacing w:before="0" w:beforeAutospacing="0" w:after="0" w:afterAutospacing="0"/>
        <w:ind w:left="0" w:firstLine="709"/>
        <w:jc w:val="both"/>
      </w:pPr>
      <w:r>
        <w:t>Принципи ведення переговорів</w:t>
      </w:r>
    </w:p>
    <w:p w:rsidR="00AC2A42" w:rsidRDefault="00AC2A42" w:rsidP="00B12C38">
      <w:pPr>
        <w:pStyle w:val="a3"/>
        <w:numPr>
          <w:ilvl w:val="1"/>
          <w:numId w:val="44"/>
        </w:numPr>
        <w:spacing w:before="0" w:beforeAutospacing="0" w:after="0" w:afterAutospacing="0"/>
        <w:ind w:left="0" w:firstLine="709"/>
        <w:jc w:val="both"/>
      </w:pPr>
      <w:r>
        <w:t>Принцип партнерства в переговорах</w:t>
      </w:r>
    </w:p>
    <w:p w:rsidR="00AC2A42" w:rsidRDefault="00AC2A42" w:rsidP="00B12C38">
      <w:pPr>
        <w:pStyle w:val="a3"/>
        <w:numPr>
          <w:ilvl w:val="1"/>
          <w:numId w:val="44"/>
        </w:numPr>
        <w:spacing w:before="0" w:beforeAutospacing="0" w:after="0" w:afterAutospacing="0"/>
        <w:ind w:left="0" w:firstLine="709"/>
        <w:jc w:val="both"/>
      </w:pPr>
      <w:r>
        <w:t>Принцип компромісу у переговорному процесі</w:t>
      </w:r>
    </w:p>
    <w:p w:rsidR="00AC2A42" w:rsidRDefault="00AC2A42" w:rsidP="00B12C38">
      <w:pPr>
        <w:pStyle w:val="a3"/>
        <w:numPr>
          <w:ilvl w:val="1"/>
          <w:numId w:val="44"/>
        </w:numPr>
        <w:spacing w:before="0" w:beforeAutospacing="0" w:after="0" w:afterAutospacing="0"/>
        <w:ind w:left="0" w:firstLine="709"/>
        <w:jc w:val="both"/>
      </w:pPr>
      <w:r>
        <w:lastRenderedPageBreak/>
        <w:t>Позиційні та інтеграційні переговорні підходи</w:t>
      </w:r>
    </w:p>
    <w:p w:rsidR="00AC2A42" w:rsidRDefault="00AC2A42" w:rsidP="00B12C38">
      <w:pPr>
        <w:pStyle w:val="a3"/>
        <w:numPr>
          <w:ilvl w:val="1"/>
          <w:numId w:val="44"/>
        </w:numPr>
        <w:spacing w:before="0" w:beforeAutospacing="0" w:after="0" w:afterAutospacing="0"/>
        <w:ind w:left="0" w:firstLine="709"/>
        <w:jc w:val="both"/>
      </w:pPr>
      <w:r>
        <w:t>Стратегічний підхід у переговорах</w:t>
      </w:r>
    </w:p>
    <w:p w:rsidR="00AC2A42" w:rsidRDefault="00AC2A42" w:rsidP="00B12C38">
      <w:pPr>
        <w:pStyle w:val="a3"/>
        <w:numPr>
          <w:ilvl w:val="1"/>
          <w:numId w:val="44"/>
        </w:numPr>
        <w:spacing w:before="0" w:beforeAutospacing="0" w:after="0" w:afterAutospacing="0"/>
        <w:ind w:left="0" w:firstLine="709"/>
        <w:jc w:val="both"/>
      </w:pPr>
      <w:r>
        <w:t>Механізми узгодження інтересів сторін</w:t>
      </w:r>
    </w:p>
    <w:p w:rsidR="00AC2A42" w:rsidRDefault="00AC2A42" w:rsidP="00B12C38">
      <w:pPr>
        <w:pStyle w:val="a3"/>
        <w:numPr>
          <w:ilvl w:val="1"/>
          <w:numId w:val="44"/>
        </w:numPr>
        <w:spacing w:before="0" w:beforeAutospacing="0" w:after="0" w:afterAutospacing="0"/>
        <w:ind w:left="0" w:firstLine="709"/>
        <w:jc w:val="both"/>
      </w:pPr>
      <w:r>
        <w:t>Етичні норми переговорного процесу</w:t>
      </w:r>
    </w:p>
    <w:p w:rsidR="00AC2A42" w:rsidRDefault="00AC2A42" w:rsidP="00B12C38">
      <w:pPr>
        <w:pStyle w:val="a3"/>
        <w:numPr>
          <w:ilvl w:val="1"/>
          <w:numId w:val="44"/>
        </w:numPr>
        <w:spacing w:before="0" w:beforeAutospacing="0" w:after="0" w:afterAutospacing="0"/>
        <w:ind w:left="0" w:firstLine="709"/>
        <w:jc w:val="both"/>
      </w:pPr>
      <w:r>
        <w:t>Етапи підготовки до переговорів</w:t>
      </w:r>
    </w:p>
    <w:p w:rsidR="00AC2A42" w:rsidRDefault="00AC2A42" w:rsidP="00B12C38">
      <w:pPr>
        <w:pStyle w:val="a3"/>
        <w:numPr>
          <w:ilvl w:val="1"/>
          <w:numId w:val="44"/>
        </w:numPr>
        <w:spacing w:before="0" w:beforeAutospacing="0" w:after="0" w:afterAutospacing="0"/>
        <w:ind w:left="0" w:firstLine="709"/>
        <w:jc w:val="both"/>
      </w:pPr>
      <w:r>
        <w:t>Визначення мети та стратегії ділових переговорів</w:t>
      </w:r>
    </w:p>
    <w:p w:rsidR="00AC2A42" w:rsidRDefault="00AC2A42" w:rsidP="00B12C38">
      <w:pPr>
        <w:pStyle w:val="a3"/>
        <w:numPr>
          <w:ilvl w:val="1"/>
          <w:numId w:val="44"/>
        </w:numPr>
        <w:spacing w:before="0" w:beforeAutospacing="0" w:after="0" w:afterAutospacing="0"/>
        <w:ind w:left="0" w:firstLine="709"/>
        <w:jc w:val="both"/>
      </w:pPr>
      <w:r>
        <w:t>Техніка ділового спілкування</w:t>
      </w:r>
    </w:p>
    <w:p w:rsidR="00AC2A42" w:rsidRDefault="00AC2A42" w:rsidP="00B12C38">
      <w:pPr>
        <w:pStyle w:val="a3"/>
        <w:numPr>
          <w:ilvl w:val="1"/>
          <w:numId w:val="44"/>
        </w:numPr>
        <w:spacing w:before="0" w:beforeAutospacing="0" w:after="0" w:afterAutospacing="0"/>
        <w:ind w:left="0" w:firstLine="709"/>
        <w:jc w:val="both"/>
      </w:pPr>
      <w:r>
        <w:t>Фактори успіху ділових переговорів</w:t>
      </w:r>
    </w:p>
    <w:p w:rsidR="00AC2A42" w:rsidRDefault="00AC2A42" w:rsidP="00B12C38">
      <w:pPr>
        <w:pStyle w:val="a3"/>
        <w:numPr>
          <w:ilvl w:val="1"/>
          <w:numId w:val="44"/>
        </w:numPr>
        <w:spacing w:before="0" w:beforeAutospacing="0" w:after="0" w:afterAutospacing="0"/>
        <w:ind w:left="0" w:firstLine="709"/>
        <w:jc w:val="both"/>
      </w:pPr>
      <w:r>
        <w:t>Інформаційне забезпечення переговорів</w:t>
      </w:r>
    </w:p>
    <w:p w:rsidR="00AC2A42" w:rsidRDefault="00AC2A42" w:rsidP="00B12C38">
      <w:pPr>
        <w:pStyle w:val="a3"/>
        <w:numPr>
          <w:ilvl w:val="1"/>
          <w:numId w:val="44"/>
        </w:numPr>
        <w:spacing w:before="0" w:beforeAutospacing="0" w:after="0" w:afterAutospacing="0"/>
        <w:ind w:left="0" w:firstLine="709"/>
        <w:jc w:val="both"/>
      </w:pPr>
      <w:r>
        <w:t>Етапи процесу переговорів</w:t>
      </w:r>
    </w:p>
    <w:p w:rsidR="00AC2A42" w:rsidRDefault="00AC2A42" w:rsidP="00B12C38">
      <w:pPr>
        <w:pStyle w:val="a3"/>
        <w:numPr>
          <w:ilvl w:val="1"/>
          <w:numId w:val="44"/>
        </w:numPr>
        <w:spacing w:before="0" w:beforeAutospacing="0" w:after="0" w:afterAutospacing="0"/>
        <w:ind w:left="0" w:firstLine="709"/>
        <w:jc w:val="both"/>
      </w:pPr>
      <w:r>
        <w:t>Види комунікацій у переговорах</w:t>
      </w:r>
    </w:p>
    <w:p w:rsidR="00AC2A42" w:rsidRDefault="00AC2A42" w:rsidP="00B12C38">
      <w:pPr>
        <w:pStyle w:val="a3"/>
        <w:numPr>
          <w:ilvl w:val="1"/>
          <w:numId w:val="44"/>
        </w:numPr>
        <w:spacing w:before="0" w:beforeAutospacing="0" w:after="0" w:afterAutospacing="0"/>
        <w:ind w:left="0" w:firstLine="709"/>
        <w:jc w:val="both"/>
      </w:pPr>
      <w:r>
        <w:t>Роль невербальних засобів спілкування</w:t>
      </w:r>
    </w:p>
    <w:p w:rsidR="00AC2A42" w:rsidRDefault="00AC2A42" w:rsidP="00B12C38">
      <w:pPr>
        <w:pStyle w:val="a3"/>
        <w:numPr>
          <w:ilvl w:val="1"/>
          <w:numId w:val="44"/>
        </w:numPr>
        <w:spacing w:before="0" w:beforeAutospacing="0" w:after="0" w:afterAutospacing="0"/>
        <w:ind w:left="0" w:firstLine="709"/>
        <w:jc w:val="both"/>
      </w:pPr>
      <w:r>
        <w:t>Активне слухання у переговорному процесі</w:t>
      </w:r>
    </w:p>
    <w:p w:rsidR="00AC2A42" w:rsidRDefault="00AC2A42" w:rsidP="00B12C38">
      <w:pPr>
        <w:pStyle w:val="a3"/>
        <w:numPr>
          <w:ilvl w:val="1"/>
          <w:numId w:val="44"/>
        </w:numPr>
        <w:spacing w:before="0" w:beforeAutospacing="0" w:after="0" w:afterAutospacing="0"/>
        <w:ind w:left="0" w:firstLine="709"/>
        <w:jc w:val="both"/>
      </w:pPr>
      <w:r>
        <w:t>Техніки переконання у переговорах</w:t>
      </w:r>
    </w:p>
    <w:p w:rsidR="00AC2A42" w:rsidRDefault="00AC2A42" w:rsidP="00B12C38">
      <w:pPr>
        <w:pStyle w:val="a3"/>
        <w:numPr>
          <w:ilvl w:val="1"/>
          <w:numId w:val="44"/>
        </w:numPr>
        <w:spacing w:before="0" w:beforeAutospacing="0" w:after="0" w:afterAutospacing="0"/>
        <w:ind w:left="0" w:firstLine="709"/>
        <w:jc w:val="both"/>
      </w:pPr>
      <w:r>
        <w:t>Фіксація результатів переговорів</w:t>
      </w:r>
    </w:p>
    <w:p w:rsidR="00AC2A42" w:rsidRDefault="00AC2A42" w:rsidP="00B12C38">
      <w:pPr>
        <w:pStyle w:val="a3"/>
        <w:numPr>
          <w:ilvl w:val="1"/>
          <w:numId w:val="44"/>
        </w:numPr>
        <w:spacing w:before="0" w:beforeAutospacing="0" w:after="0" w:afterAutospacing="0"/>
        <w:ind w:left="0" w:firstLine="709"/>
        <w:jc w:val="both"/>
      </w:pPr>
      <w:r>
        <w:t>Документальне оформлення підсумків переговорів</w:t>
      </w:r>
    </w:p>
    <w:p w:rsidR="00AC2A42" w:rsidRDefault="00AC2A42" w:rsidP="00B12C38">
      <w:pPr>
        <w:pStyle w:val="a3"/>
        <w:numPr>
          <w:ilvl w:val="1"/>
          <w:numId w:val="44"/>
        </w:numPr>
        <w:spacing w:before="0" w:beforeAutospacing="0" w:after="0" w:afterAutospacing="0"/>
        <w:ind w:left="0" w:firstLine="709"/>
        <w:jc w:val="both"/>
      </w:pPr>
      <w:r>
        <w:t>Психологічні чинники поведінки учасників переговорів</w:t>
      </w:r>
    </w:p>
    <w:p w:rsidR="00AC2A42" w:rsidRDefault="00AC2A42" w:rsidP="00B12C38">
      <w:pPr>
        <w:pStyle w:val="a3"/>
        <w:numPr>
          <w:ilvl w:val="1"/>
          <w:numId w:val="44"/>
        </w:numPr>
        <w:spacing w:before="0" w:beforeAutospacing="0" w:after="0" w:afterAutospacing="0"/>
        <w:ind w:left="0" w:firstLine="709"/>
        <w:jc w:val="both"/>
      </w:pPr>
      <w:r>
        <w:t>Роль емоційного інтелекту у переговорах</w:t>
      </w:r>
    </w:p>
    <w:p w:rsidR="00AC2A42" w:rsidRDefault="00AC2A42" w:rsidP="00B12C38">
      <w:pPr>
        <w:pStyle w:val="a3"/>
        <w:numPr>
          <w:ilvl w:val="1"/>
          <w:numId w:val="44"/>
        </w:numPr>
        <w:spacing w:before="0" w:beforeAutospacing="0" w:after="0" w:afterAutospacing="0"/>
        <w:ind w:left="0" w:firstLine="709"/>
        <w:jc w:val="both"/>
      </w:pPr>
      <w:r>
        <w:t>Типологія особистостей переговорників</w:t>
      </w:r>
    </w:p>
    <w:p w:rsidR="00AC2A42" w:rsidRDefault="00AC2A42" w:rsidP="00B12C38">
      <w:pPr>
        <w:pStyle w:val="a3"/>
        <w:numPr>
          <w:ilvl w:val="1"/>
          <w:numId w:val="44"/>
        </w:numPr>
        <w:spacing w:before="0" w:beforeAutospacing="0" w:after="0" w:afterAutospacing="0"/>
        <w:ind w:left="0" w:firstLine="709"/>
        <w:jc w:val="both"/>
      </w:pPr>
      <w:r>
        <w:t>Стилі спілкування у переговорному процесі</w:t>
      </w:r>
    </w:p>
    <w:p w:rsidR="00AC2A42" w:rsidRDefault="00AC2A42" w:rsidP="00B12C38">
      <w:pPr>
        <w:pStyle w:val="a3"/>
        <w:numPr>
          <w:ilvl w:val="1"/>
          <w:numId w:val="44"/>
        </w:numPr>
        <w:spacing w:before="0" w:beforeAutospacing="0" w:after="0" w:afterAutospacing="0"/>
        <w:ind w:left="0" w:firstLine="709"/>
        <w:jc w:val="both"/>
      </w:pPr>
      <w:r>
        <w:t>Вплив когнітивних упереджень на прийняття рішень</w:t>
      </w:r>
    </w:p>
    <w:p w:rsidR="00AC2A42" w:rsidRDefault="00AC2A42" w:rsidP="00B12C38">
      <w:pPr>
        <w:pStyle w:val="a3"/>
        <w:numPr>
          <w:ilvl w:val="1"/>
          <w:numId w:val="44"/>
        </w:numPr>
        <w:spacing w:before="0" w:beforeAutospacing="0" w:after="0" w:afterAutospacing="0"/>
        <w:ind w:left="0" w:firstLine="709"/>
        <w:jc w:val="both"/>
      </w:pPr>
      <w:r>
        <w:t>Вплив емоцій на ефективність переговорів</w:t>
      </w:r>
    </w:p>
    <w:p w:rsidR="00AC2A42" w:rsidRDefault="00AC2A42" w:rsidP="00B12C38">
      <w:pPr>
        <w:pStyle w:val="a3"/>
        <w:numPr>
          <w:ilvl w:val="1"/>
          <w:numId w:val="44"/>
        </w:numPr>
        <w:spacing w:before="0" w:beforeAutospacing="0" w:after="0" w:afterAutospacing="0"/>
        <w:ind w:left="0" w:firstLine="709"/>
        <w:jc w:val="both"/>
      </w:pPr>
      <w:r>
        <w:t>Методи подолання стресу під час переговорів</w:t>
      </w:r>
    </w:p>
    <w:p w:rsidR="00AC2A42" w:rsidRDefault="00AC2A42" w:rsidP="00B12C38">
      <w:pPr>
        <w:pStyle w:val="a3"/>
        <w:numPr>
          <w:ilvl w:val="1"/>
          <w:numId w:val="44"/>
        </w:numPr>
        <w:spacing w:before="0" w:beforeAutospacing="0" w:after="0" w:afterAutospacing="0"/>
        <w:ind w:left="0" w:firstLine="709"/>
        <w:jc w:val="both"/>
      </w:pPr>
      <w:r>
        <w:t>Переговори як спосіб вирішення конфліктів</w:t>
      </w:r>
    </w:p>
    <w:p w:rsidR="00AC2A42" w:rsidRDefault="00AC2A42" w:rsidP="00B12C38">
      <w:pPr>
        <w:pStyle w:val="a3"/>
        <w:numPr>
          <w:ilvl w:val="1"/>
          <w:numId w:val="44"/>
        </w:numPr>
        <w:spacing w:before="0" w:beforeAutospacing="0" w:after="0" w:afterAutospacing="0"/>
        <w:ind w:left="0" w:firstLine="709"/>
        <w:jc w:val="both"/>
      </w:pPr>
      <w:r>
        <w:t>Особливості дипломатичних переговорів</w:t>
      </w:r>
    </w:p>
    <w:p w:rsidR="00AC2A42" w:rsidRDefault="00AC2A42" w:rsidP="00B12C38">
      <w:pPr>
        <w:pStyle w:val="a3"/>
        <w:numPr>
          <w:ilvl w:val="1"/>
          <w:numId w:val="44"/>
        </w:numPr>
        <w:spacing w:before="0" w:beforeAutospacing="0" w:after="0" w:afterAutospacing="0"/>
        <w:ind w:left="0" w:firstLine="709"/>
        <w:jc w:val="both"/>
      </w:pPr>
      <w:r>
        <w:t>Фактори, що впливають на динаміку переговорного процесу</w:t>
      </w:r>
    </w:p>
    <w:p w:rsidR="00AC2A42" w:rsidRDefault="00AC2A42" w:rsidP="00B12C38">
      <w:pPr>
        <w:pStyle w:val="a3"/>
        <w:numPr>
          <w:ilvl w:val="1"/>
          <w:numId w:val="44"/>
        </w:numPr>
        <w:spacing w:before="0" w:beforeAutospacing="0" w:after="0" w:afterAutospacing="0"/>
        <w:ind w:left="0" w:firstLine="709"/>
        <w:jc w:val="both"/>
      </w:pPr>
      <w:r>
        <w:t>Психологічні особливості переговорного процесу</w:t>
      </w:r>
    </w:p>
    <w:p w:rsidR="00AC2A42" w:rsidRDefault="00AC2A42" w:rsidP="00B12C38">
      <w:pPr>
        <w:pStyle w:val="a3"/>
        <w:numPr>
          <w:ilvl w:val="1"/>
          <w:numId w:val="44"/>
        </w:numPr>
        <w:spacing w:before="0" w:beforeAutospacing="0" w:after="0" w:afterAutospacing="0"/>
        <w:ind w:left="0" w:firstLine="709"/>
        <w:jc w:val="both"/>
      </w:pPr>
      <w:r>
        <w:t>Алгоритм проведення переговорів</w:t>
      </w:r>
    </w:p>
    <w:p w:rsidR="00AC2A42" w:rsidRDefault="00AC2A42" w:rsidP="00B12C38">
      <w:pPr>
        <w:pStyle w:val="a3"/>
        <w:numPr>
          <w:ilvl w:val="1"/>
          <w:numId w:val="44"/>
        </w:numPr>
        <w:spacing w:before="0" w:beforeAutospacing="0" w:after="0" w:afterAutospacing="0"/>
        <w:ind w:left="0" w:firstLine="709"/>
        <w:jc w:val="both"/>
      </w:pPr>
      <w:r>
        <w:t>Етапи розвитку переговорного конфлікту</w:t>
      </w:r>
    </w:p>
    <w:p w:rsidR="00AC2A42" w:rsidRDefault="00AC2A42" w:rsidP="00B12C38">
      <w:pPr>
        <w:pStyle w:val="a3"/>
        <w:numPr>
          <w:ilvl w:val="1"/>
          <w:numId w:val="44"/>
        </w:numPr>
        <w:spacing w:before="0" w:beforeAutospacing="0" w:after="0" w:afterAutospacing="0"/>
        <w:ind w:left="0" w:firstLine="709"/>
        <w:jc w:val="both"/>
      </w:pPr>
      <w:r>
        <w:t>Стратегія та тактика переговорів</w:t>
      </w:r>
    </w:p>
    <w:p w:rsidR="00AC2A42" w:rsidRDefault="00AC2A42" w:rsidP="00B12C38">
      <w:pPr>
        <w:pStyle w:val="a3"/>
        <w:numPr>
          <w:ilvl w:val="1"/>
          <w:numId w:val="44"/>
        </w:numPr>
        <w:spacing w:before="0" w:beforeAutospacing="0" w:after="0" w:afterAutospacing="0"/>
        <w:ind w:left="0" w:firstLine="709"/>
        <w:jc w:val="both"/>
      </w:pPr>
      <w:r>
        <w:t>Основні переговорні стратегії (виграти</w:t>
      </w:r>
      <w:r w:rsidRPr="00AC2A42">
        <w:t>-</w:t>
      </w:r>
      <w:r>
        <w:t>виграти, виграти-програти тощо)</w:t>
      </w:r>
    </w:p>
    <w:p w:rsidR="00AC2A42" w:rsidRDefault="00AC2A42" w:rsidP="00B12C38">
      <w:pPr>
        <w:pStyle w:val="a3"/>
        <w:numPr>
          <w:ilvl w:val="1"/>
          <w:numId w:val="44"/>
        </w:numPr>
        <w:spacing w:before="0" w:beforeAutospacing="0" w:after="0" w:afterAutospacing="0"/>
        <w:ind w:left="0" w:firstLine="709"/>
        <w:jc w:val="both"/>
      </w:pPr>
      <w:r>
        <w:t>Вибір стратегії залежно від ситуації</w:t>
      </w:r>
    </w:p>
    <w:p w:rsidR="00AC2A42" w:rsidRDefault="00AC2A42" w:rsidP="00B12C38">
      <w:pPr>
        <w:pStyle w:val="a3"/>
        <w:numPr>
          <w:ilvl w:val="1"/>
          <w:numId w:val="44"/>
        </w:numPr>
        <w:spacing w:before="0" w:beforeAutospacing="0" w:after="0" w:afterAutospacing="0"/>
        <w:ind w:left="0" w:firstLine="709"/>
        <w:jc w:val="both"/>
      </w:pPr>
      <w:r>
        <w:t>Тактичні прийоми досягнення домовленостей</w:t>
      </w:r>
    </w:p>
    <w:p w:rsidR="00AC2A42" w:rsidRDefault="00AC2A42" w:rsidP="00B12C38">
      <w:pPr>
        <w:pStyle w:val="a3"/>
        <w:numPr>
          <w:ilvl w:val="1"/>
          <w:numId w:val="44"/>
        </w:numPr>
        <w:spacing w:before="0" w:beforeAutospacing="0" w:after="0" w:afterAutospacing="0"/>
        <w:ind w:left="0" w:firstLine="709"/>
        <w:jc w:val="both"/>
      </w:pPr>
      <w:r>
        <w:t>Тактики ведення жорстких переговорів</w:t>
      </w:r>
    </w:p>
    <w:p w:rsidR="00AC2A42" w:rsidRDefault="00AC2A42" w:rsidP="00B12C38">
      <w:pPr>
        <w:pStyle w:val="a3"/>
        <w:numPr>
          <w:ilvl w:val="1"/>
          <w:numId w:val="44"/>
        </w:numPr>
        <w:spacing w:before="0" w:beforeAutospacing="0" w:after="0" w:afterAutospacing="0"/>
        <w:ind w:left="0" w:firstLine="709"/>
        <w:jc w:val="both"/>
      </w:pPr>
      <w:r>
        <w:t>Критерії ефективності переговорної стратегії</w:t>
      </w:r>
    </w:p>
    <w:p w:rsidR="00AC2A42" w:rsidRDefault="00AC2A42" w:rsidP="00B12C38">
      <w:pPr>
        <w:pStyle w:val="a3"/>
        <w:numPr>
          <w:ilvl w:val="1"/>
          <w:numId w:val="44"/>
        </w:numPr>
        <w:spacing w:before="0" w:beforeAutospacing="0" w:after="0" w:afterAutospacing="0"/>
        <w:ind w:left="0" w:firstLine="709"/>
        <w:jc w:val="both"/>
      </w:pPr>
      <w:r>
        <w:t>Поняття маніпуляції у комунікації</w:t>
      </w:r>
    </w:p>
    <w:p w:rsidR="00AC2A42" w:rsidRDefault="00AC2A42" w:rsidP="00B12C38">
      <w:pPr>
        <w:pStyle w:val="a3"/>
        <w:numPr>
          <w:ilvl w:val="1"/>
          <w:numId w:val="44"/>
        </w:numPr>
        <w:spacing w:before="0" w:beforeAutospacing="0" w:after="0" w:afterAutospacing="0"/>
        <w:ind w:left="0" w:firstLine="709"/>
        <w:jc w:val="both"/>
      </w:pPr>
      <w:r>
        <w:t>Маніпулятивна поведінка у переговорах</w:t>
      </w:r>
    </w:p>
    <w:p w:rsidR="00AC2A42" w:rsidRDefault="00AC2A42" w:rsidP="00B12C38">
      <w:pPr>
        <w:pStyle w:val="a3"/>
        <w:numPr>
          <w:ilvl w:val="1"/>
          <w:numId w:val="44"/>
        </w:numPr>
        <w:spacing w:before="0" w:beforeAutospacing="0" w:after="0" w:afterAutospacing="0"/>
        <w:ind w:left="0" w:firstLine="709"/>
        <w:jc w:val="both"/>
      </w:pPr>
      <w:r>
        <w:t>Види маніпулятивних технік</w:t>
      </w:r>
    </w:p>
    <w:p w:rsidR="00AC2A42" w:rsidRDefault="00AC2A42" w:rsidP="00B12C38">
      <w:pPr>
        <w:pStyle w:val="a3"/>
        <w:numPr>
          <w:ilvl w:val="1"/>
          <w:numId w:val="44"/>
        </w:numPr>
        <w:spacing w:before="0" w:beforeAutospacing="0" w:after="0" w:afterAutospacing="0"/>
        <w:ind w:left="0" w:firstLine="709"/>
        <w:jc w:val="both"/>
      </w:pPr>
      <w:r>
        <w:t>Ознаки та розпізнавання маніпуляцій у переговорах</w:t>
      </w:r>
    </w:p>
    <w:p w:rsidR="00AC2A42" w:rsidRDefault="00AC2A42" w:rsidP="00B12C38">
      <w:pPr>
        <w:pStyle w:val="a3"/>
        <w:numPr>
          <w:ilvl w:val="1"/>
          <w:numId w:val="44"/>
        </w:numPr>
        <w:spacing w:before="0" w:beforeAutospacing="0" w:after="0" w:afterAutospacing="0"/>
        <w:ind w:left="0" w:firstLine="709"/>
        <w:jc w:val="both"/>
      </w:pPr>
      <w:r>
        <w:t>Психологічний захист від маніпуляцій</w:t>
      </w:r>
    </w:p>
    <w:p w:rsidR="00AC2A42" w:rsidRDefault="00AC2A42" w:rsidP="00B12C38">
      <w:pPr>
        <w:pStyle w:val="a3"/>
        <w:numPr>
          <w:ilvl w:val="1"/>
          <w:numId w:val="44"/>
        </w:numPr>
        <w:spacing w:before="0" w:beforeAutospacing="0" w:after="0" w:afterAutospacing="0"/>
        <w:ind w:left="0" w:firstLine="709"/>
        <w:jc w:val="both"/>
      </w:pPr>
      <w:r>
        <w:t>Етичні засади запобігання маніпуляціям</w:t>
      </w:r>
    </w:p>
    <w:p w:rsidR="00AC2A42" w:rsidRDefault="00AC2A42" w:rsidP="00B12C38">
      <w:pPr>
        <w:pStyle w:val="a3"/>
        <w:numPr>
          <w:ilvl w:val="1"/>
          <w:numId w:val="44"/>
        </w:numPr>
        <w:spacing w:before="0" w:beforeAutospacing="0" w:after="0" w:afterAutospacing="0"/>
        <w:ind w:left="0" w:firstLine="709"/>
        <w:jc w:val="both"/>
      </w:pPr>
      <w:r>
        <w:t>Особливості міжкультурної комунікації</w:t>
      </w:r>
    </w:p>
    <w:p w:rsidR="00AC2A42" w:rsidRDefault="00AC2A42" w:rsidP="00B12C38">
      <w:pPr>
        <w:pStyle w:val="a3"/>
        <w:numPr>
          <w:ilvl w:val="1"/>
          <w:numId w:val="44"/>
        </w:numPr>
        <w:spacing w:before="0" w:beforeAutospacing="0" w:after="0" w:afterAutospacing="0"/>
        <w:ind w:left="0" w:firstLine="709"/>
        <w:jc w:val="both"/>
      </w:pPr>
      <w:r>
        <w:t>Культурні бар’єри у міжнародних переговорах</w:t>
      </w:r>
    </w:p>
    <w:p w:rsidR="00AC2A42" w:rsidRDefault="00AC2A42" w:rsidP="00B12C38">
      <w:pPr>
        <w:pStyle w:val="a3"/>
        <w:numPr>
          <w:ilvl w:val="1"/>
          <w:numId w:val="44"/>
        </w:numPr>
        <w:spacing w:before="0" w:beforeAutospacing="0" w:after="0" w:afterAutospacing="0"/>
        <w:ind w:left="0" w:firstLine="709"/>
        <w:jc w:val="both"/>
      </w:pPr>
      <w:r>
        <w:t>Підготовка до переговорів з урахуванням культурних традицій партнерів</w:t>
      </w:r>
    </w:p>
    <w:p w:rsidR="00AC2A42" w:rsidRDefault="00AC2A42" w:rsidP="00B12C38">
      <w:pPr>
        <w:pStyle w:val="a3"/>
        <w:numPr>
          <w:ilvl w:val="1"/>
          <w:numId w:val="44"/>
        </w:numPr>
        <w:spacing w:before="0" w:beforeAutospacing="0" w:after="0" w:afterAutospacing="0"/>
        <w:ind w:left="0" w:firstLine="709"/>
        <w:jc w:val="both"/>
      </w:pPr>
      <w:r>
        <w:t>Етапи ухвалення рішень у міжнародному контексті</w:t>
      </w:r>
    </w:p>
    <w:p w:rsidR="00AC2A42" w:rsidRDefault="00AC2A42" w:rsidP="00B12C38">
      <w:pPr>
        <w:pStyle w:val="a3"/>
        <w:numPr>
          <w:ilvl w:val="1"/>
          <w:numId w:val="44"/>
        </w:numPr>
        <w:spacing w:before="0" w:beforeAutospacing="0" w:after="0" w:afterAutospacing="0"/>
        <w:ind w:left="0" w:firstLine="709"/>
        <w:jc w:val="both"/>
      </w:pPr>
      <w:r>
        <w:t>Типові помилки у міжнародних переговорах</w:t>
      </w:r>
    </w:p>
    <w:p w:rsidR="00AC2A42" w:rsidRDefault="00AC2A42" w:rsidP="00B12C38">
      <w:pPr>
        <w:pStyle w:val="a3"/>
        <w:numPr>
          <w:ilvl w:val="1"/>
          <w:numId w:val="44"/>
        </w:numPr>
        <w:spacing w:before="0" w:beforeAutospacing="0" w:after="0" w:afterAutospacing="0"/>
        <w:ind w:left="0" w:firstLine="709"/>
        <w:jc w:val="both"/>
      </w:pPr>
      <w:r>
        <w:t>Поняття міжнародних переговорів</w:t>
      </w:r>
    </w:p>
    <w:p w:rsidR="00AC2A42" w:rsidRDefault="00AC2A42" w:rsidP="00B12C38">
      <w:pPr>
        <w:pStyle w:val="a3"/>
        <w:numPr>
          <w:ilvl w:val="1"/>
          <w:numId w:val="44"/>
        </w:numPr>
        <w:spacing w:before="0" w:beforeAutospacing="0" w:after="0" w:afterAutospacing="0"/>
        <w:ind w:left="0" w:firstLine="709"/>
        <w:jc w:val="both"/>
      </w:pPr>
      <w:r>
        <w:t>Значення міжнародних переговорів у сучасному світі</w:t>
      </w:r>
    </w:p>
    <w:p w:rsidR="00AC2A42" w:rsidRDefault="00AC2A42" w:rsidP="00B12C38">
      <w:pPr>
        <w:pStyle w:val="a3"/>
        <w:numPr>
          <w:ilvl w:val="1"/>
          <w:numId w:val="44"/>
        </w:numPr>
        <w:spacing w:before="0" w:beforeAutospacing="0" w:after="0" w:afterAutospacing="0"/>
        <w:ind w:left="0" w:firstLine="709"/>
        <w:jc w:val="both"/>
      </w:pPr>
      <w:r>
        <w:t>Основні концепції міжнародних переговорів</w:t>
      </w:r>
    </w:p>
    <w:p w:rsidR="00AC2A42" w:rsidRDefault="00AC2A42" w:rsidP="00B12C38">
      <w:pPr>
        <w:pStyle w:val="a3"/>
        <w:numPr>
          <w:ilvl w:val="1"/>
          <w:numId w:val="44"/>
        </w:numPr>
        <w:spacing w:before="0" w:beforeAutospacing="0" w:after="0" w:afterAutospacing="0"/>
        <w:ind w:left="0" w:firstLine="709"/>
        <w:jc w:val="both"/>
      </w:pPr>
      <w:r>
        <w:t>Класифікація міжнародних переговорів за рівнями та сферами</w:t>
      </w:r>
    </w:p>
    <w:p w:rsidR="00AC2A42" w:rsidRDefault="00AC2A42" w:rsidP="00B12C38">
      <w:pPr>
        <w:pStyle w:val="a3"/>
        <w:numPr>
          <w:ilvl w:val="1"/>
          <w:numId w:val="44"/>
        </w:numPr>
        <w:spacing w:before="0" w:beforeAutospacing="0" w:after="0" w:afterAutospacing="0"/>
        <w:ind w:left="0" w:firstLine="709"/>
        <w:jc w:val="both"/>
      </w:pPr>
      <w:r>
        <w:t>Функції міжнародних переговорів у забезпеченні стабільності міжнародних відносин</w:t>
      </w:r>
    </w:p>
    <w:p w:rsidR="00AA5747" w:rsidRDefault="00AA5747" w:rsidP="00AC2A42">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position w:val="-1"/>
          <w:sz w:val="24"/>
          <w:lang w:eastAsia="ru-RU"/>
        </w:rPr>
      </w:pPr>
    </w:p>
    <w:p w:rsidR="007E1540" w:rsidRDefault="007E1540" w:rsidP="006E43C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D116D1" w:rsidRDefault="00D116D1" w:rsidP="006E43C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6E43C8" w:rsidRDefault="006E43C8" w:rsidP="006E43C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6E43C8">
        <w:rPr>
          <w:rFonts w:ascii="Times New Roman" w:eastAsia="Times New Roman" w:hAnsi="Times New Roman" w:cs="Times New Roman"/>
          <w:b/>
          <w:position w:val="-1"/>
          <w:sz w:val="24"/>
          <w:szCs w:val="24"/>
          <w:lang w:eastAsia="ru-RU"/>
        </w:rPr>
        <w:t>Зарахування результатів неформальної освіти</w:t>
      </w:r>
    </w:p>
    <w:p w:rsidR="006E43C8" w:rsidRPr="006E43C8" w:rsidRDefault="006E43C8" w:rsidP="006E43C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AC2A42" w:rsidRPr="006E43C8" w:rsidRDefault="006E43C8" w:rsidP="006E43C8">
      <w:pPr>
        <w:pStyle w:val="TableParagraph"/>
        <w:ind w:firstLine="709"/>
        <w:jc w:val="both"/>
        <w:rPr>
          <w:sz w:val="24"/>
          <w:szCs w:val="24"/>
        </w:rPr>
      </w:pPr>
      <w:r w:rsidRPr="006E43C8">
        <w:rPr>
          <w:sz w:val="24"/>
          <w:szCs w:val="24"/>
        </w:rPr>
        <w:t>Студенти</w:t>
      </w:r>
      <w:r w:rsidRPr="006E43C8">
        <w:rPr>
          <w:spacing w:val="38"/>
          <w:sz w:val="24"/>
          <w:szCs w:val="24"/>
        </w:rPr>
        <w:t xml:space="preserve"> </w:t>
      </w:r>
      <w:r w:rsidRPr="006E43C8">
        <w:rPr>
          <w:sz w:val="24"/>
          <w:szCs w:val="24"/>
        </w:rPr>
        <w:t>мають</w:t>
      </w:r>
      <w:r w:rsidRPr="006E43C8">
        <w:rPr>
          <w:spacing w:val="36"/>
          <w:sz w:val="24"/>
          <w:szCs w:val="24"/>
        </w:rPr>
        <w:t xml:space="preserve"> </w:t>
      </w:r>
      <w:r w:rsidRPr="006E43C8">
        <w:rPr>
          <w:sz w:val="24"/>
          <w:szCs w:val="24"/>
        </w:rPr>
        <w:t>право</w:t>
      </w:r>
      <w:r w:rsidRPr="006E43C8">
        <w:rPr>
          <w:spacing w:val="39"/>
          <w:sz w:val="24"/>
          <w:szCs w:val="24"/>
        </w:rPr>
        <w:t xml:space="preserve"> </w:t>
      </w:r>
      <w:r w:rsidRPr="006E43C8">
        <w:rPr>
          <w:sz w:val="24"/>
          <w:szCs w:val="24"/>
        </w:rPr>
        <w:t>на</w:t>
      </w:r>
      <w:r w:rsidRPr="006E43C8">
        <w:rPr>
          <w:spacing w:val="35"/>
          <w:sz w:val="24"/>
          <w:szCs w:val="24"/>
        </w:rPr>
        <w:t xml:space="preserve"> </w:t>
      </w:r>
      <w:proofErr w:type="spellStart"/>
      <w:r w:rsidRPr="006E43C8">
        <w:rPr>
          <w:sz w:val="24"/>
          <w:szCs w:val="24"/>
        </w:rPr>
        <w:t>перезарахування</w:t>
      </w:r>
      <w:proofErr w:type="spellEnd"/>
      <w:r w:rsidRPr="006E43C8">
        <w:rPr>
          <w:spacing w:val="39"/>
          <w:sz w:val="24"/>
          <w:szCs w:val="24"/>
        </w:rPr>
        <w:t xml:space="preserve"> </w:t>
      </w:r>
      <w:r w:rsidRPr="006E43C8">
        <w:rPr>
          <w:sz w:val="24"/>
          <w:szCs w:val="24"/>
        </w:rPr>
        <w:t>результатів</w:t>
      </w:r>
      <w:r w:rsidRPr="006E43C8">
        <w:rPr>
          <w:spacing w:val="38"/>
          <w:sz w:val="24"/>
          <w:szCs w:val="24"/>
        </w:rPr>
        <w:t xml:space="preserve"> </w:t>
      </w:r>
      <w:r w:rsidRPr="006E43C8">
        <w:rPr>
          <w:sz w:val="24"/>
          <w:szCs w:val="24"/>
        </w:rPr>
        <w:t>навчання</w:t>
      </w:r>
      <w:r w:rsidRPr="006E43C8">
        <w:rPr>
          <w:spacing w:val="38"/>
          <w:sz w:val="24"/>
          <w:szCs w:val="24"/>
        </w:rPr>
        <w:t xml:space="preserve"> </w:t>
      </w:r>
      <w:r w:rsidRPr="006E43C8">
        <w:rPr>
          <w:sz w:val="24"/>
          <w:szCs w:val="24"/>
        </w:rPr>
        <w:t>набутих</w:t>
      </w:r>
      <w:r w:rsidRPr="006E43C8">
        <w:rPr>
          <w:spacing w:val="40"/>
          <w:sz w:val="24"/>
          <w:szCs w:val="24"/>
        </w:rPr>
        <w:t xml:space="preserve"> </w:t>
      </w:r>
      <w:r w:rsidRPr="006E43C8">
        <w:rPr>
          <w:spacing w:val="-10"/>
          <w:sz w:val="24"/>
          <w:szCs w:val="24"/>
        </w:rPr>
        <w:t xml:space="preserve">в </w:t>
      </w:r>
      <w:r w:rsidRPr="006E43C8">
        <w:rPr>
          <w:sz w:val="24"/>
          <w:szCs w:val="24"/>
        </w:rPr>
        <w:t>неформальній</w:t>
      </w:r>
      <w:r w:rsidRPr="006E43C8">
        <w:rPr>
          <w:spacing w:val="40"/>
          <w:sz w:val="24"/>
          <w:szCs w:val="24"/>
        </w:rPr>
        <w:t xml:space="preserve"> </w:t>
      </w:r>
      <w:r w:rsidRPr="006E43C8">
        <w:rPr>
          <w:sz w:val="24"/>
          <w:szCs w:val="24"/>
        </w:rPr>
        <w:t>та</w:t>
      </w:r>
      <w:r w:rsidRPr="006E43C8">
        <w:rPr>
          <w:spacing w:val="40"/>
          <w:sz w:val="24"/>
          <w:szCs w:val="24"/>
        </w:rPr>
        <w:t xml:space="preserve"> </w:t>
      </w:r>
      <w:proofErr w:type="spellStart"/>
      <w:r w:rsidRPr="006E43C8">
        <w:rPr>
          <w:sz w:val="24"/>
          <w:szCs w:val="24"/>
        </w:rPr>
        <w:t>інформальній</w:t>
      </w:r>
      <w:proofErr w:type="spellEnd"/>
      <w:r w:rsidRPr="006E43C8">
        <w:rPr>
          <w:spacing w:val="40"/>
          <w:sz w:val="24"/>
          <w:szCs w:val="24"/>
        </w:rPr>
        <w:t xml:space="preserve"> </w:t>
      </w:r>
      <w:r w:rsidRPr="006E43C8">
        <w:rPr>
          <w:sz w:val="24"/>
          <w:szCs w:val="24"/>
        </w:rPr>
        <w:t>освіті</w:t>
      </w:r>
      <w:r w:rsidRPr="006E43C8">
        <w:rPr>
          <w:spacing w:val="40"/>
          <w:sz w:val="24"/>
          <w:szCs w:val="24"/>
        </w:rPr>
        <w:t xml:space="preserve"> </w:t>
      </w:r>
      <w:r w:rsidRPr="006E43C8">
        <w:rPr>
          <w:sz w:val="24"/>
          <w:szCs w:val="24"/>
        </w:rPr>
        <w:t>згідно</w:t>
      </w:r>
      <w:r w:rsidRPr="006E43C8">
        <w:rPr>
          <w:spacing w:val="40"/>
          <w:sz w:val="24"/>
          <w:szCs w:val="24"/>
        </w:rPr>
        <w:t xml:space="preserve"> </w:t>
      </w:r>
      <w:r w:rsidRPr="006E43C8">
        <w:rPr>
          <w:sz w:val="24"/>
          <w:szCs w:val="24"/>
        </w:rPr>
        <w:t>Положення</w:t>
      </w:r>
      <w:r w:rsidRPr="006E43C8">
        <w:rPr>
          <w:spacing w:val="40"/>
          <w:sz w:val="24"/>
          <w:szCs w:val="24"/>
        </w:rPr>
        <w:t xml:space="preserve"> </w:t>
      </w:r>
      <w:r w:rsidRPr="006E43C8">
        <w:rPr>
          <w:sz w:val="24"/>
          <w:szCs w:val="24"/>
        </w:rPr>
        <w:t>про</w:t>
      </w:r>
      <w:r w:rsidRPr="006E43C8">
        <w:rPr>
          <w:spacing w:val="40"/>
          <w:sz w:val="24"/>
          <w:szCs w:val="24"/>
        </w:rPr>
        <w:t xml:space="preserve"> </w:t>
      </w:r>
      <w:r w:rsidRPr="006E43C8">
        <w:rPr>
          <w:sz w:val="24"/>
          <w:szCs w:val="24"/>
        </w:rPr>
        <w:t xml:space="preserve">неформальну освіту: </w:t>
      </w:r>
      <w:hyperlink r:id="rId9" w:history="1">
        <w:r w:rsidRPr="006E43C8">
          <w:rPr>
            <w:rStyle w:val="a4"/>
            <w:sz w:val="24"/>
            <w:szCs w:val="24"/>
          </w:rPr>
          <w:t>https://www.chnu.edu.ua/universytet/normatyvni-dokumenty/poriadok-vyznannia-u-chernivetskomu-natsionalnomu-universyteti-imeni-yuriia-fedkovycha-rezultativ-navchannia-zdobutykh-shliakhom-neformalnoi-taabo-informalnoi-osvity/</w:t>
        </w:r>
      </w:hyperlink>
    </w:p>
    <w:p w:rsidR="006E43C8" w:rsidRPr="006E43C8" w:rsidRDefault="006E43C8" w:rsidP="006E43C8">
      <w:pPr>
        <w:pStyle w:val="TableParagraph"/>
        <w:ind w:firstLine="709"/>
        <w:jc w:val="both"/>
        <w:rPr>
          <w:sz w:val="28"/>
        </w:rPr>
      </w:pPr>
    </w:p>
    <w:p w:rsidR="006E43C8" w:rsidRDefault="006E43C8" w:rsidP="006E43C8">
      <w:pPr>
        <w:pStyle w:val="a3"/>
        <w:spacing w:before="0" w:beforeAutospacing="0" w:after="0" w:afterAutospacing="0"/>
        <w:ind w:firstLine="709"/>
        <w:jc w:val="both"/>
        <w:rPr>
          <w:b/>
          <w:bCs/>
          <w:color w:val="000000"/>
          <w:kern w:val="24"/>
        </w:rPr>
      </w:pPr>
    </w:p>
    <w:p w:rsidR="006F2F69" w:rsidRDefault="000B1AB2" w:rsidP="00F0137F">
      <w:pPr>
        <w:pStyle w:val="a3"/>
        <w:spacing w:before="0" w:beforeAutospacing="0" w:after="0" w:afterAutospacing="0"/>
        <w:ind w:left="360"/>
        <w:jc w:val="center"/>
        <w:rPr>
          <w:b/>
          <w:bCs/>
          <w:color w:val="000000"/>
          <w:kern w:val="24"/>
        </w:rPr>
      </w:pPr>
      <w:r w:rsidRPr="002E35AC">
        <w:rPr>
          <w:b/>
          <w:bCs/>
          <w:color w:val="000000"/>
          <w:kern w:val="24"/>
        </w:rPr>
        <w:t>Рекомендована література</w:t>
      </w:r>
    </w:p>
    <w:p w:rsidR="00D116D1" w:rsidRDefault="00D116D1" w:rsidP="00F0137F">
      <w:pPr>
        <w:pStyle w:val="210"/>
        <w:tabs>
          <w:tab w:val="left" w:pos="4258"/>
        </w:tabs>
        <w:jc w:val="center"/>
        <w:rPr>
          <w:i w:val="0"/>
          <w:spacing w:val="-1"/>
        </w:rPr>
      </w:pPr>
    </w:p>
    <w:p w:rsidR="00F0137F" w:rsidRDefault="00F0137F" w:rsidP="00F0137F">
      <w:pPr>
        <w:pStyle w:val="210"/>
        <w:tabs>
          <w:tab w:val="left" w:pos="4258"/>
        </w:tabs>
        <w:jc w:val="center"/>
        <w:rPr>
          <w:i w:val="0"/>
          <w:spacing w:val="-1"/>
        </w:rPr>
      </w:pPr>
      <w:r w:rsidRPr="007E55BB">
        <w:rPr>
          <w:i w:val="0"/>
          <w:spacing w:val="-1"/>
        </w:rPr>
        <w:t>Основна</w:t>
      </w:r>
    </w:p>
    <w:p w:rsidR="00F0137F" w:rsidRPr="00F0137F" w:rsidRDefault="00F0137F" w:rsidP="00B12C38">
      <w:pPr>
        <w:pStyle w:val="a5"/>
        <w:numPr>
          <w:ilvl w:val="0"/>
          <w:numId w:val="11"/>
        </w:numPr>
        <w:spacing w:after="0" w:line="240" w:lineRule="auto"/>
        <w:ind w:left="0" w:firstLine="709"/>
        <w:contextualSpacing w:val="0"/>
        <w:jc w:val="both"/>
        <w:rPr>
          <w:rFonts w:ascii="Times New Roman" w:hAnsi="Times New Roman" w:cs="Times New Roman"/>
          <w:sz w:val="24"/>
          <w:szCs w:val="24"/>
          <w:shd w:val="clear" w:color="auto" w:fill="FFFFFF"/>
        </w:rPr>
      </w:pPr>
      <w:r w:rsidRPr="005A4747">
        <w:rPr>
          <w:rFonts w:ascii="Times New Roman" w:hAnsi="Times New Roman" w:cs="Times New Roman"/>
          <w:sz w:val="24"/>
          <w:szCs w:val="24"/>
          <w:shd w:val="clear" w:color="auto" w:fill="FFFFFF"/>
          <w:lang w:val="en-US"/>
        </w:rPr>
        <w:t xml:space="preserve">Natalia </w:t>
      </w:r>
      <w:proofErr w:type="spellStart"/>
      <w:proofErr w:type="gramStart"/>
      <w:r w:rsidRPr="005A4747">
        <w:rPr>
          <w:rFonts w:ascii="Times New Roman" w:hAnsi="Times New Roman" w:cs="Times New Roman"/>
          <w:sz w:val="24"/>
          <w:szCs w:val="24"/>
          <w:shd w:val="clear" w:color="auto" w:fill="FFFFFF"/>
          <w:lang w:val="en-US"/>
        </w:rPr>
        <w:t>Stakhova</w:t>
      </w:r>
      <w:proofErr w:type="spellEnd"/>
      <w:r w:rsidRPr="00F0137F">
        <w:rPr>
          <w:rFonts w:ascii="Times New Roman" w:hAnsi="Times New Roman" w:cs="Times New Roman"/>
          <w:b/>
          <w:sz w:val="24"/>
          <w:szCs w:val="24"/>
          <w:shd w:val="clear" w:color="auto" w:fill="FFFFFF"/>
        </w:rPr>
        <w:t xml:space="preserve"> </w:t>
      </w:r>
      <w:r w:rsidRPr="00F0137F">
        <w:rPr>
          <w:rFonts w:ascii="Times New Roman" w:hAnsi="Times New Roman" w:cs="Times New Roman"/>
          <w:sz w:val="24"/>
          <w:szCs w:val="24"/>
          <w:shd w:val="clear" w:color="auto" w:fill="FFFFFF"/>
        </w:rPr>
        <w:t xml:space="preserve"> </w:t>
      </w:r>
      <w:proofErr w:type="spellStart"/>
      <w:r w:rsidRPr="00F0137F">
        <w:rPr>
          <w:rFonts w:ascii="Times New Roman" w:hAnsi="Times New Roman" w:cs="Times New Roman"/>
          <w:sz w:val="24"/>
          <w:szCs w:val="24"/>
          <w:shd w:val="clear" w:color="auto" w:fill="FFFFFF"/>
          <w:lang w:val="en-US"/>
        </w:rPr>
        <w:t>Liubov</w:t>
      </w:r>
      <w:proofErr w:type="spellEnd"/>
      <w:proofErr w:type="gramEnd"/>
      <w:r w:rsidRPr="00F0137F">
        <w:rPr>
          <w:rFonts w:ascii="Times New Roman" w:hAnsi="Times New Roman" w:cs="Times New Roman"/>
          <w:sz w:val="24"/>
          <w:szCs w:val="24"/>
          <w:shd w:val="clear" w:color="auto" w:fill="FFFFFF"/>
          <w:lang w:val="en-US"/>
        </w:rPr>
        <w:t xml:space="preserve"> </w:t>
      </w:r>
      <w:proofErr w:type="spellStart"/>
      <w:r w:rsidRPr="00F0137F">
        <w:rPr>
          <w:rFonts w:ascii="Times New Roman" w:hAnsi="Times New Roman" w:cs="Times New Roman"/>
          <w:sz w:val="24"/>
          <w:szCs w:val="24"/>
          <w:shd w:val="clear" w:color="auto" w:fill="FFFFFF"/>
          <w:lang w:val="en-US"/>
        </w:rPr>
        <w:t>Vodianka</w:t>
      </w:r>
      <w:proofErr w:type="spellEnd"/>
      <w:r w:rsidRPr="00F0137F">
        <w:rPr>
          <w:rFonts w:ascii="Times New Roman" w:hAnsi="Times New Roman" w:cs="Times New Roman"/>
          <w:sz w:val="24"/>
          <w:szCs w:val="24"/>
          <w:shd w:val="clear" w:color="auto" w:fill="FFFFFF"/>
        </w:rPr>
        <w:t>.</w:t>
      </w:r>
      <w:r w:rsidRPr="00F0137F">
        <w:rPr>
          <w:rFonts w:ascii="Times New Roman" w:hAnsi="Times New Roman" w:cs="Times New Roman"/>
          <w:sz w:val="24"/>
          <w:szCs w:val="24"/>
          <w:shd w:val="clear" w:color="auto" w:fill="FFFFFF"/>
          <w:lang w:val="en-US"/>
        </w:rPr>
        <w:t xml:space="preserve"> DEVELOPMENT OF THE OUTPLACEMENT SYSTEM AS AN INNOATIVE METHOD OF HR TECHNOLOGIES</w:t>
      </w:r>
      <w:r w:rsidRPr="00F0137F">
        <w:rPr>
          <w:rFonts w:ascii="Times New Roman" w:hAnsi="Times New Roman" w:cs="Times New Roman"/>
          <w:sz w:val="24"/>
          <w:szCs w:val="24"/>
          <w:shd w:val="clear" w:color="auto" w:fill="FFFFFF"/>
        </w:rPr>
        <w:t>.</w:t>
      </w:r>
      <w:r w:rsidRPr="00F0137F">
        <w:rPr>
          <w:rFonts w:ascii="Times New Roman" w:hAnsi="Times New Roman" w:cs="Times New Roman"/>
          <w:sz w:val="24"/>
          <w:szCs w:val="24"/>
          <w:shd w:val="clear" w:color="auto" w:fill="FFFFFF"/>
          <w:lang w:val="en-US"/>
        </w:rPr>
        <w:t xml:space="preserve"> Scientific monograph edited by R. </w:t>
      </w:r>
      <w:proofErr w:type="spellStart"/>
      <w:r w:rsidRPr="00F0137F">
        <w:rPr>
          <w:rFonts w:ascii="Times New Roman" w:hAnsi="Times New Roman" w:cs="Times New Roman"/>
          <w:sz w:val="24"/>
          <w:szCs w:val="24"/>
          <w:shd w:val="clear" w:color="auto" w:fill="FFFFFF"/>
          <w:lang w:val="en-US"/>
        </w:rPr>
        <w:t>Bendaravičienė</w:t>
      </w:r>
      <w:proofErr w:type="spellEnd"/>
      <w:r w:rsidRPr="00F0137F">
        <w:rPr>
          <w:rFonts w:ascii="Times New Roman" w:hAnsi="Times New Roman" w:cs="Times New Roman"/>
          <w:sz w:val="24"/>
          <w:szCs w:val="24"/>
          <w:shd w:val="clear" w:color="auto" w:fill="FFFFFF"/>
          <w:lang w:val="en-US"/>
        </w:rPr>
        <w:t xml:space="preserve">, K. </w:t>
      </w:r>
      <w:proofErr w:type="spellStart"/>
      <w:r w:rsidRPr="00F0137F">
        <w:rPr>
          <w:rFonts w:ascii="Times New Roman" w:hAnsi="Times New Roman" w:cs="Times New Roman"/>
          <w:sz w:val="24"/>
          <w:szCs w:val="24"/>
          <w:shd w:val="clear" w:color="auto" w:fill="FFFFFF"/>
          <w:lang w:val="en-US"/>
        </w:rPr>
        <w:t>Shaposhnykov</w:t>
      </w:r>
      <w:proofErr w:type="spellEnd"/>
      <w:r w:rsidRPr="00F0137F">
        <w:rPr>
          <w:rFonts w:ascii="Times New Roman" w:hAnsi="Times New Roman" w:cs="Times New Roman"/>
          <w:sz w:val="24"/>
          <w:szCs w:val="24"/>
          <w:shd w:val="clear" w:color="auto" w:fill="FFFFFF"/>
        </w:rPr>
        <w:t xml:space="preserve"> </w:t>
      </w:r>
      <w:r w:rsidRPr="00F0137F">
        <w:rPr>
          <w:rFonts w:ascii="Times New Roman" w:hAnsi="Times New Roman" w:cs="Times New Roman"/>
          <w:sz w:val="24"/>
          <w:szCs w:val="24"/>
          <w:lang w:val="en-US"/>
        </w:rPr>
        <w:t xml:space="preserve">Anti-crisis management: global trends and national peculiarities: Scientific monograph. </w:t>
      </w:r>
      <w:proofErr w:type="spellStart"/>
      <w:r w:rsidRPr="00F0137F">
        <w:rPr>
          <w:rFonts w:ascii="Times New Roman" w:hAnsi="Times New Roman" w:cs="Times New Roman"/>
          <w:sz w:val="24"/>
          <w:szCs w:val="24"/>
        </w:rPr>
        <w:t>Riga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Latvia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Baltija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Publishing</w:t>
      </w:r>
      <w:proofErr w:type="spellEnd"/>
      <w:r w:rsidRPr="00F0137F">
        <w:rPr>
          <w:rFonts w:ascii="Times New Roman" w:hAnsi="Times New Roman" w:cs="Times New Roman"/>
          <w:sz w:val="24"/>
          <w:szCs w:val="24"/>
        </w:rPr>
        <w:t>, 2022. Р.</w:t>
      </w:r>
      <w:r w:rsidRPr="00F0137F">
        <w:rPr>
          <w:rFonts w:ascii="Times New Roman" w:hAnsi="Times New Roman" w:cs="Times New Roman"/>
          <w:sz w:val="24"/>
          <w:szCs w:val="24"/>
          <w:shd w:val="clear" w:color="auto" w:fill="FFFFFF"/>
          <w:lang w:val="en-US"/>
        </w:rPr>
        <w:t xml:space="preserve"> 75-89</w:t>
      </w:r>
      <w:r w:rsidRPr="00F0137F">
        <w:rPr>
          <w:rFonts w:ascii="Times New Roman" w:hAnsi="Times New Roman" w:cs="Times New Roman"/>
          <w:sz w:val="24"/>
          <w:szCs w:val="24"/>
          <w:shd w:val="clear" w:color="auto" w:fill="FFFFFF"/>
        </w:rPr>
        <w:t xml:space="preserve">, </w:t>
      </w:r>
      <w:r w:rsidRPr="00F0137F">
        <w:rPr>
          <w:rFonts w:ascii="Times New Roman" w:hAnsi="Times New Roman" w:cs="Times New Roman"/>
          <w:sz w:val="24"/>
          <w:szCs w:val="24"/>
        </w:rPr>
        <w:t xml:space="preserve">URL: </w:t>
      </w:r>
    </w:p>
    <w:p w:rsidR="00F0137F" w:rsidRPr="00F0137F" w:rsidRDefault="00F0137F" w:rsidP="00B12C38">
      <w:pPr>
        <w:pStyle w:val="a5"/>
        <w:numPr>
          <w:ilvl w:val="0"/>
          <w:numId w:val="11"/>
        </w:numPr>
        <w:spacing w:after="0" w:line="240" w:lineRule="auto"/>
        <w:ind w:left="0" w:firstLine="709"/>
        <w:contextualSpacing w:val="0"/>
        <w:jc w:val="both"/>
        <w:rPr>
          <w:rFonts w:ascii="Times New Roman" w:hAnsi="Times New Roman" w:cs="Times New Roman"/>
          <w:sz w:val="24"/>
          <w:szCs w:val="24"/>
          <w:shd w:val="clear" w:color="auto" w:fill="FFFFFF"/>
        </w:rPr>
      </w:pPr>
      <w:r w:rsidRPr="00F0137F">
        <w:rPr>
          <w:rFonts w:ascii="Times New Roman" w:hAnsi="Times New Roman" w:cs="Times New Roman"/>
          <w:sz w:val="24"/>
          <w:szCs w:val="24"/>
        </w:rPr>
        <w:t>Адамович</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А.Є.,</w:t>
      </w:r>
      <w:r w:rsidRPr="00F0137F">
        <w:rPr>
          <w:rFonts w:ascii="Times New Roman" w:hAnsi="Times New Roman" w:cs="Times New Roman"/>
          <w:spacing w:val="60"/>
          <w:sz w:val="24"/>
          <w:szCs w:val="24"/>
        </w:rPr>
        <w:t xml:space="preserve"> </w:t>
      </w:r>
      <w:proofErr w:type="spellStart"/>
      <w:r w:rsidRPr="00F0137F">
        <w:rPr>
          <w:rFonts w:ascii="Times New Roman" w:hAnsi="Times New Roman" w:cs="Times New Roman"/>
          <w:sz w:val="24"/>
          <w:szCs w:val="24"/>
        </w:rPr>
        <w:t>Максимець</w:t>
      </w:r>
      <w:proofErr w:type="spellEnd"/>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О.М.</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Мистецтво</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ТДАТУ. Мелітополь:</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ФОП</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Однорог</w:t>
      </w:r>
      <w:proofErr w:type="spellEnd"/>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Т.В., 2021.</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264 с.</w:t>
      </w:r>
    </w:p>
    <w:p w:rsidR="00F0137F" w:rsidRPr="00F0137F" w:rsidRDefault="00F0137F" w:rsidP="00B12C38">
      <w:pPr>
        <w:pStyle w:val="a5"/>
        <w:widowControl w:val="0"/>
        <w:numPr>
          <w:ilvl w:val="0"/>
          <w:numId w:val="11"/>
        </w:numPr>
        <w:tabs>
          <w:tab w:val="left" w:pos="1025"/>
          <w:tab w:val="left" w:pos="2264"/>
          <w:tab w:val="left" w:pos="2974"/>
          <w:tab w:val="left" w:pos="4295"/>
          <w:tab w:val="left" w:pos="4993"/>
          <w:tab w:val="left" w:pos="6130"/>
          <w:tab w:val="left" w:pos="6727"/>
          <w:tab w:val="left" w:pos="7547"/>
          <w:tab w:val="left" w:pos="8644"/>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Беліченко</w:t>
      </w:r>
      <w:proofErr w:type="spellEnd"/>
      <w:r w:rsidRPr="00F0137F">
        <w:rPr>
          <w:rFonts w:ascii="Times New Roman" w:hAnsi="Times New Roman" w:cs="Times New Roman"/>
          <w:sz w:val="24"/>
          <w:szCs w:val="24"/>
        </w:rPr>
        <w:tab/>
        <w:t>А.Г.,</w:t>
      </w:r>
      <w:r w:rsidRPr="00F0137F">
        <w:rPr>
          <w:rFonts w:ascii="Times New Roman" w:hAnsi="Times New Roman" w:cs="Times New Roman"/>
          <w:sz w:val="24"/>
          <w:szCs w:val="24"/>
        </w:rPr>
        <w:tab/>
        <w:t>Воронкова</w:t>
      </w:r>
      <w:r w:rsidRPr="00F0137F">
        <w:rPr>
          <w:rFonts w:ascii="Times New Roman" w:hAnsi="Times New Roman" w:cs="Times New Roman"/>
          <w:sz w:val="24"/>
          <w:szCs w:val="24"/>
        </w:rPr>
        <w:tab/>
        <w:t>В.Г.,</w:t>
      </w:r>
      <w:r w:rsidRPr="00F0137F">
        <w:rPr>
          <w:rFonts w:ascii="Times New Roman" w:hAnsi="Times New Roman" w:cs="Times New Roman"/>
          <w:sz w:val="24"/>
          <w:szCs w:val="24"/>
        </w:rPr>
        <w:tab/>
        <w:t>Мельник</w:t>
      </w:r>
      <w:r w:rsidRPr="00F0137F">
        <w:rPr>
          <w:rFonts w:ascii="Times New Roman" w:hAnsi="Times New Roman" w:cs="Times New Roman"/>
          <w:sz w:val="24"/>
          <w:szCs w:val="24"/>
        </w:rPr>
        <w:tab/>
        <w:t>В.В</w:t>
      </w:r>
      <w:r w:rsidRPr="00F0137F">
        <w:rPr>
          <w:rFonts w:ascii="Times New Roman" w:hAnsi="Times New Roman" w:cs="Times New Roman"/>
          <w:sz w:val="24"/>
          <w:szCs w:val="24"/>
        </w:rPr>
        <w:tab/>
        <w:t>Етика</w:t>
      </w:r>
      <w:r w:rsidRPr="00F0137F">
        <w:rPr>
          <w:rFonts w:ascii="Times New Roman" w:hAnsi="Times New Roman" w:cs="Times New Roman"/>
          <w:sz w:val="24"/>
          <w:szCs w:val="24"/>
        </w:rPr>
        <w:tab/>
        <w:t>ділового</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спілкування.</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ВНЗ</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К: вид-во</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Магнолія. 2019. 312</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Гевін</w:t>
      </w:r>
      <w:proofErr w:type="spellEnd"/>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Кеннеді.</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Домовлятися</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завжди.</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Як</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досягати</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максимуму</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в</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будь-яких</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переговорах</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Клуб</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Сімейного Дозвілля", 2016. 384 с.</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Джордж</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Росс</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Переговори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у</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стилі</w:t>
      </w:r>
      <w:r w:rsidRPr="00F0137F">
        <w:rPr>
          <w:rFonts w:ascii="Times New Roman" w:hAnsi="Times New Roman" w:cs="Times New Roman"/>
          <w:spacing w:val="10"/>
          <w:sz w:val="24"/>
          <w:szCs w:val="24"/>
        </w:rPr>
        <w:t xml:space="preserve"> </w:t>
      </w:r>
      <w:proofErr w:type="spellStart"/>
      <w:r w:rsidRPr="00F0137F">
        <w:rPr>
          <w:rFonts w:ascii="Times New Roman" w:hAnsi="Times New Roman" w:cs="Times New Roman"/>
          <w:sz w:val="24"/>
          <w:szCs w:val="24"/>
        </w:rPr>
        <w:t>Трампа</w:t>
      </w:r>
      <w:proofErr w:type="spellEnd"/>
      <w:r w:rsidRPr="00F0137F">
        <w:rPr>
          <w:rFonts w:ascii="Times New Roman" w:hAnsi="Times New Roman" w:cs="Times New Roman"/>
          <w:sz w:val="24"/>
          <w:szCs w:val="24"/>
        </w:rPr>
        <w:t>.</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Ефективні</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стратегії</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прийоми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майстерного</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бізнес-переговорів.</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КМБукс</w:t>
      </w:r>
      <w:proofErr w:type="spellEnd"/>
      <w:r w:rsidRPr="00F0137F">
        <w:rPr>
          <w:rFonts w:ascii="Times New Roman" w:hAnsi="Times New Roman" w:cs="Times New Roman"/>
          <w:sz w:val="24"/>
          <w:szCs w:val="24"/>
        </w:rPr>
        <w:t>, 2019.</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240 с.</w:t>
      </w:r>
    </w:p>
    <w:p w:rsidR="00F0137F" w:rsidRPr="00F0137F" w:rsidRDefault="00F0137F" w:rsidP="00B12C38">
      <w:pPr>
        <w:pStyle w:val="a5"/>
        <w:widowControl w:val="0"/>
        <w:numPr>
          <w:ilvl w:val="0"/>
          <w:numId w:val="11"/>
        </w:numPr>
        <w:tabs>
          <w:tab w:val="left" w:pos="1025"/>
          <w:tab w:val="left" w:pos="2140"/>
          <w:tab w:val="left" w:pos="2567"/>
          <w:tab w:val="left" w:pos="3107"/>
          <w:tab w:val="left" w:pos="4519"/>
          <w:tab w:val="left" w:pos="4958"/>
          <w:tab w:val="left" w:pos="5384"/>
          <w:tab w:val="left" w:pos="6879"/>
          <w:tab w:val="left" w:pos="8356"/>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Зінченко</w:t>
      </w:r>
      <w:r w:rsidRPr="00F0137F">
        <w:rPr>
          <w:rFonts w:ascii="Times New Roman" w:hAnsi="Times New Roman" w:cs="Times New Roman"/>
          <w:sz w:val="24"/>
          <w:szCs w:val="24"/>
        </w:rPr>
        <w:tab/>
        <w:t>В.</w:t>
      </w:r>
      <w:r w:rsidRPr="00F0137F">
        <w:rPr>
          <w:rFonts w:ascii="Times New Roman" w:hAnsi="Times New Roman" w:cs="Times New Roman"/>
          <w:sz w:val="24"/>
          <w:szCs w:val="24"/>
        </w:rPr>
        <w:tab/>
        <w:t>М.,</w:t>
      </w:r>
      <w:r w:rsidRPr="00F0137F">
        <w:rPr>
          <w:rFonts w:ascii="Times New Roman" w:hAnsi="Times New Roman" w:cs="Times New Roman"/>
          <w:sz w:val="24"/>
          <w:szCs w:val="24"/>
        </w:rPr>
        <w:tab/>
        <w:t>Степаненко</w:t>
      </w:r>
      <w:r w:rsidRPr="00F0137F">
        <w:rPr>
          <w:rFonts w:ascii="Times New Roman" w:hAnsi="Times New Roman" w:cs="Times New Roman"/>
          <w:sz w:val="24"/>
          <w:szCs w:val="24"/>
        </w:rPr>
        <w:tab/>
        <w:t>О.</w:t>
      </w:r>
      <w:r w:rsidRPr="00F0137F">
        <w:rPr>
          <w:rFonts w:ascii="Times New Roman" w:hAnsi="Times New Roman" w:cs="Times New Roman"/>
          <w:sz w:val="24"/>
          <w:szCs w:val="24"/>
        </w:rPr>
        <w:tab/>
        <w:t>К.</w:t>
      </w:r>
      <w:r w:rsidRPr="00F0137F">
        <w:rPr>
          <w:rFonts w:ascii="Times New Roman" w:hAnsi="Times New Roman" w:cs="Times New Roman"/>
          <w:sz w:val="24"/>
          <w:szCs w:val="24"/>
        </w:rPr>
        <w:tab/>
        <w:t>Формування</w:t>
      </w:r>
      <w:r w:rsidRPr="00F0137F">
        <w:rPr>
          <w:rFonts w:ascii="Times New Roman" w:hAnsi="Times New Roman" w:cs="Times New Roman"/>
          <w:sz w:val="24"/>
          <w:szCs w:val="24"/>
        </w:rPr>
        <w:tab/>
        <w:t>мовленнєвої</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компетентності</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професійно-орієнтованої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особистості:</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Дніпро: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СПД</w:t>
      </w:r>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Охотнік</w:t>
      </w:r>
      <w:proofErr w:type="spellEnd"/>
      <w:r w:rsidRPr="00F0137F">
        <w:rPr>
          <w:rFonts w:ascii="Times New Roman" w:hAnsi="Times New Roman" w:cs="Times New Roman"/>
          <w:sz w:val="24"/>
          <w:szCs w:val="24"/>
        </w:rPr>
        <w:t>,</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2017.</w:t>
      </w:r>
      <w:r w:rsidRPr="00F0137F">
        <w:rPr>
          <w:rFonts w:ascii="Times New Roman" w:hAnsi="Times New Roman" w:cs="Times New Roman"/>
          <w:spacing w:val="58"/>
          <w:sz w:val="24"/>
          <w:szCs w:val="24"/>
        </w:rPr>
        <w:t xml:space="preserve"> </w:t>
      </w:r>
      <w:r w:rsidRPr="00F0137F">
        <w:rPr>
          <w:rFonts w:ascii="Times New Roman" w:hAnsi="Times New Roman" w:cs="Times New Roman"/>
          <w:sz w:val="24"/>
          <w:szCs w:val="24"/>
        </w:rPr>
        <w:t>80</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Луцишин</w:t>
      </w:r>
      <w:proofErr w:type="spellEnd"/>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Г.І.</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Конфліктологія</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теорія</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Львів:</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Видавництво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НУ</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«Львівська</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політехніка».  2015.</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200 с.</w:t>
      </w:r>
    </w:p>
    <w:p w:rsidR="00F0137F" w:rsidRPr="00F0137F" w:rsidRDefault="00F0137F" w:rsidP="00B12C38">
      <w:pPr>
        <w:pStyle w:val="a5"/>
        <w:widowControl w:val="0"/>
        <w:numPr>
          <w:ilvl w:val="0"/>
          <w:numId w:val="11"/>
        </w:numPr>
        <w:tabs>
          <w:tab w:val="left" w:pos="1025"/>
          <w:tab w:val="left" w:pos="7841"/>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Навчальний</w:t>
      </w:r>
      <w:r w:rsidRPr="00F0137F">
        <w:rPr>
          <w:rFonts w:ascii="Times New Roman" w:hAnsi="Times New Roman" w:cs="Times New Roman"/>
          <w:spacing w:val="63"/>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«Дипломатичний</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63"/>
          <w:sz w:val="24"/>
          <w:szCs w:val="24"/>
        </w:rPr>
        <w:t xml:space="preserve"> </w:t>
      </w:r>
      <w:r w:rsidRPr="00F0137F">
        <w:rPr>
          <w:rFonts w:ascii="Times New Roman" w:hAnsi="Times New Roman" w:cs="Times New Roman"/>
          <w:sz w:val="24"/>
          <w:szCs w:val="24"/>
        </w:rPr>
        <w:t>діловий</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протокол».</w:t>
      </w:r>
      <w:r w:rsidRPr="00F0137F">
        <w:rPr>
          <w:rFonts w:ascii="Times New Roman" w:hAnsi="Times New Roman" w:cs="Times New Roman"/>
          <w:sz w:val="24"/>
          <w:szCs w:val="24"/>
        </w:rPr>
        <w:tab/>
        <w:t>Полтава:</w:t>
      </w:r>
      <w:r>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ПолтНТУ</w:t>
      </w:r>
      <w:proofErr w:type="spellEnd"/>
      <w:r w:rsidRPr="00F0137F">
        <w:rPr>
          <w:rFonts w:ascii="Times New Roman" w:hAnsi="Times New Roman" w:cs="Times New Roman"/>
          <w:sz w:val="24"/>
          <w:szCs w:val="24"/>
        </w:rPr>
        <w:t>,</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2018. 117</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Прищак</w:t>
      </w:r>
      <w:proofErr w:type="spellEnd"/>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М.</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Д.</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Етика</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психологія</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ділових</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відносин:</w:t>
      </w:r>
      <w:r w:rsidRPr="00F0137F">
        <w:rPr>
          <w:rFonts w:ascii="Times New Roman" w:hAnsi="Times New Roman" w:cs="Times New Roman"/>
          <w:spacing w:val="41"/>
          <w:sz w:val="24"/>
          <w:szCs w:val="24"/>
        </w:rPr>
        <w:t xml:space="preserve"> </w:t>
      </w:r>
      <w:proofErr w:type="spellStart"/>
      <w:r w:rsidRPr="00F0137F">
        <w:rPr>
          <w:rFonts w:ascii="Times New Roman" w:hAnsi="Times New Roman" w:cs="Times New Roman"/>
          <w:sz w:val="24"/>
          <w:szCs w:val="24"/>
        </w:rPr>
        <w:t>навч</w:t>
      </w:r>
      <w:proofErr w:type="spellEnd"/>
      <w:r w:rsidRPr="00F0137F">
        <w:rPr>
          <w:rFonts w:ascii="Times New Roman" w:hAnsi="Times New Roman" w:cs="Times New Roman"/>
          <w:sz w:val="24"/>
          <w:szCs w:val="24"/>
        </w:rPr>
        <w:t>.</w:t>
      </w:r>
      <w:r w:rsidRPr="00F0137F">
        <w:rPr>
          <w:rFonts w:ascii="Times New Roman" w:hAnsi="Times New Roman" w:cs="Times New Roman"/>
          <w:spacing w:val="40"/>
          <w:sz w:val="24"/>
          <w:szCs w:val="24"/>
        </w:rPr>
        <w:t xml:space="preserve"> </w:t>
      </w:r>
      <w:proofErr w:type="spellStart"/>
      <w:r w:rsidRPr="00F0137F">
        <w:rPr>
          <w:rFonts w:ascii="Times New Roman" w:hAnsi="Times New Roman" w:cs="Times New Roman"/>
          <w:sz w:val="24"/>
          <w:szCs w:val="24"/>
        </w:rPr>
        <w:t>посіб</w:t>
      </w:r>
      <w:proofErr w:type="spellEnd"/>
      <w:r w:rsidRPr="00F0137F">
        <w:rPr>
          <w:rFonts w:ascii="Times New Roman" w:hAnsi="Times New Roman" w:cs="Times New Roman"/>
          <w:sz w:val="24"/>
          <w:szCs w:val="24"/>
        </w:rPr>
        <w:t>.</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Вінниця:</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ВНТУ,</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2016. 150</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Рахліс</w:t>
      </w:r>
      <w:proofErr w:type="spellEnd"/>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В.Л.,</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Павленко</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О.О.</w:t>
      </w:r>
      <w:r w:rsidRPr="00F0137F">
        <w:rPr>
          <w:rFonts w:ascii="Times New Roman" w:hAnsi="Times New Roman" w:cs="Times New Roman"/>
          <w:spacing w:val="10"/>
          <w:sz w:val="24"/>
          <w:szCs w:val="24"/>
        </w:rPr>
        <w:t xml:space="preserve"> </w:t>
      </w:r>
      <w:hyperlink r:id="rId10">
        <w:r w:rsidRPr="00F0137F">
          <w:rPr>
            <w:rFonts w:ascii="Times New Roman" w:hAnsi="Times New Roman" w:cs="Times New Roman"/>
            <w:sz w:val="24"/>
            <w:szCs w:val="24"/>
          </w:rPr>
          <w:t>Переговори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12"/>
            <w:sz w:val="24"/>
            <w:szCs w:val="24"/>
          </w:rPr>
          <w:t xml:space="preserve"> </w:t>
        </w:r>
        <w:r w:rsidRPr="00F0137F">
          <w:rPr>
            <w:rFonts w:ascii="Times New Roman" w:hAnsi="Times New Roman" w:cs="Times New Roman"/>
            <w:sz w:val="24"/>
            <w:szCs w:val="24"/>
          </w:rPr>
          <w:t>медіація:</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підручник</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підготовки</w:t>
        </w:r>
      </w:hyperlink>
      <w:r w:rsidRPr="00F0137F">
        <w:rPr>
          <w:rFonts w:ascii="Times New Roman" w:hAnsi="Times New Roman" w:cs="Times New Roman"/>
          <w:spacing w:val="-57"/>
          <w:sz w:val="24"/>
          <w:szCs w:val="24"/>
        </w:rPr>
        <w:t xml:space="preserve"> </w:t>
      </w:r>
      <w:hyperlink r:id="rId11">
        <w:r w:rsidRPr="00F0137F">
          <w:rPr>
            <w:rFonts w:ascii="Times New Roman" w:hAnsi="Times New Roman" w:cs="Times New Roman"/>
            <w:sz w:val="24"/>
            <w:szCs w:val="24"/>
          </w:rPr>
          <w:t>професійного</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переговірника</w:t>
        </w:r>
      </w:hyperlink>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Підручник,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видання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2-е</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перероблене,</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2021</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р.,</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с.344</w:t>
      </w:r>
    </w:p>
    <w:p w:rsidR="00F0137F" w:rsidRPr="00F0137F" w:rsidRDefault="00F0137F" w:rsidP="00B12C38">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Роджер</w:t>
      </w:r>
      <w:proofErr w:type="spellEnd"/>
      <w:r w:rsidRPr="00F0137F">
        <w:rPr>
          <w:rFonts w:ascii="Times New Roman" w:hAnsi="Times New Roman" w:cs="Times New Roman"/>
          <w:spacing w:val="51"/>
          <w:sz w:val="24"/>
          <w:szCs w:val="24"/>
        </w:rPr>
        <w:t xml:space="preserve"> </w:t>
      </w:r>
      <w:r w:rsidRPr="00F0137F">
        <w:rPr>
          <w:rFonts w:ascii="Times New Roman" w:hAnsi="Times New Roman" w:cs="Times New Roman"/>
          <w:sz w:val="24"/>
          <w:szCs w:val="24"/>
        </w:rPr>
        <w:t>Фішер,</w:t>
      </w:r>
      <w:r w:rsidRPr="00F0137F">
        <w:rPr>
          <w:rFonts w:ascii="Times New Roman" w:hAnsi="Times New Roman" w:cs="Times New Roman"/>
          <w:spacing w:val="52"/>
          <w:sz w:val="24"/>
          <w:szCs w:val="24"/>
        </w:rPr>
        <w:t xml:space="preserve"> </w:t>
      </w:r>
      <w:proofErr w:type="spellStart"/>
      <w:r w:rsidRPr="00F0137F">
        <w:rPr>
          <w:rFonts w:ascii="Times New Roman" w:hAnsi="Times New Roman" w:cs="Times New Roman"/>
          <w:sz w:val="24"/>
          <w:szCs w:val="24"/>
        </w:rPr>
        <w:t>Уільям</w:t>
      </w:r>
      <w:proofErr w:type="spellEnd"/>
      <w:r w:rsidRPr="00F0137F">
        <w:rPr>
          <w:rFonts w:ascii="Times New Roman" w:hAnsi="Times New Roman" w:cs="Times New Roman"/>
          <w:spacing w:val="49"/>
          <w:sz w:val="24"/>
          <w:szCs w:val="24"/>
        </w:rPr>
        <w:t xml:space="preserve"> </w:t>
      </w:r>
      <w:r w:rsidRPr="00F0137F">
        <w:rPr>
          <w:rFonts w:ascii="Times New Roman" w:hAnsi="Times New Roman" w:cs="Times New Roman"/>
          <w:sz w:val="24"/>
          <w:szCs w:val="24"/>
        </w:rPr>
        <w:t>Юрі,</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Брюс</w:t>
      </w:r>
      <w:r w:rsidRPr="00F0137F">
        <w:rPr>
          <w:rFonts w:ascii="Times New Roman" w:hAnsi="Times New Roman" w:cs="Times New Roman"/>
          <w:spacing w:val="52"/>
          <w:sz w:val="24"/>
          <w:szCs w:val="24"/>
        </w:rPr>
        <w:t xml:space="preserve"> </w:t>
      </w:r>
      <w:proofErr w:type="spellStart"/>
      <w:r w:rsidRPr="00F0137F">
        <w:rPr>
          <w:rFonts w:ascii="Times New Roman" w:hAnsi="Times New Roman" w:cs="Times New Roman"/>
          <w:sz w:val="24"/>
          <w:szCs w:val="24"/>
        </w:rPr>
        <w:t>Петтон</w:t>
      </w:r>
      <w:proofErr w:type="spellEnd"/>
      <w:r w:rsidRPr="00F0137F">
        <w:rPr>
          <w:rFonts w:ascii="Times New Roman" w:hAnsi="Times New Roman" w:cs="Times New Roman"/>
          <w:spacing w:val="50"/>
          <w:sz w:val="24"/>
          <w:szCs w:val="24"/>
        </w:rPr>
        <w:t xml:space="preserve"> </w:t>
      </w:r>
      <w:r w:rsidRPr="00F0137F">
        <w:rPr>
          <w:rFonts w:ascii="Times New Roman" w:hAnsi="Times New Roman" w:cs="Times New Roman"/>
          <w:sz w:val="24"/>
          <w:szCs w:val="24"/>
        </w:rPr>
        <w:t>Шлях</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до</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Так.</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Як</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вести</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переговори,</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не</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здаючи</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позицій.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Вид-во</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Основи, 2016.  220 с.</w:t>
      </w:r>
    </w:p>
    <w:p w:rsidR="00D116D1" w:rsidRDefault="00D116D1" w:rsidP="00F0137F">
      <w:pPr>
        <w:pStyle w:val="210"/>
        <w:ind w:left="0" w:firstLine="709"/>
        <w:jc w:val="center"/>
        <w:rPr>
          <w:i w:val="0"/>
        </w:rPr>
      </w:pPr>
    </w:p>
    <w:p w:rsidR="00F0137F" w:rsidRPr="00F0137F" w:rsidRDefault="00F0137F" w:rsidP="00F0137F">
      <w:pPr>
        <w:pStyle w:val="210"/>
        <w:ind w:left="0" w:firstLine="709"/>
        <w:jc w:val="center"/>
        <w:rPr>
          <w:i w:val="0"/>
        </w:rPr>
      </w:pPr>
      <w:r w:rsidRPr="00F0137F">
        <w:rPr>
          <w:i w:val="0"/>
        </w:rPr>
        <w:t>Допоміжна</w:t>
      </w:r>
      <w:r w:rsidRPr="00F0137F">
        <w:rPr>
          <w:i w:val="0"/>
          <w:spacing w:val="-4"/>
        </w:rPr>
        <w:t xml:space="preserve"> </w:t>
      </w:r>
      <w:r w:rsidRPr="00F0137F">
        <w:rPr>
          <w:i w:val="0"/>
        </w:rPr>
        <w:t>література</w:t>
      </w:r>
    </w:p>
    <w:p w:rsidR="00F0137F" w:rsidRPr="00F0137F" w:rsidRDefault="00F0137F" w:rsidP="00B12C38">
      <w:pPr>
        <w:pStyle w:val="a5"/>
        <w:widowControl w:val="0"/>
        <w:numPr>
          <w:ilvl w:val="0"/>
          <w:numId w:val="10"/>
        </w:numPr>
        <w:shd w:val="clear" w:color="auto" w:fill="FFFFFF"/>
        <w:autoSpaceDE w:val="0"/>
        <w:autoSpaceDN w:val="0"/>
        <w:spacing w:after="0" w:line="240" w:lineRule="auto"/>
        <w:ind w:left="0" w:firstLine="709"/>
        <w:contextualSpacing w:val="0"/>
        <w:jc w:val="both"/>
        <w:rPr>
          <w:rFonts w:ascii="Times New Roman" w:hAnsi="Times New Roman" w:cs="Times New Roman"/>
          <w:sz w:val="24"/>
          <w:szCs w:val="24"/>
          <w:shd w:val="clear" w:color="auto" w:fill="FFFFFF"/>
        </w:rPr>
      </w:pPr>
      <w:r w:rsidRPr="00F0137F">
        <w:rPr>
          <w:rFonts w:ascii="Times New Roman" w:hAnsi="Times New Roman" w:cs="Times New Roman"/>
          <w:sz w:val="24"/>
          <w:szCs w:val="24"/>
          <w:shd w:val="clear" w:color="auto" w:fill="FFFFFF"/>
        </w:rPr>
        <w:t xml:space="preserve">Водянка Л.Д., </w:t>
      </w:r>
      <w:proofErr w:type="spellStart"/>
      <w:r w:rsidRPr="005A4747">
        <w:rPr>
          <w:rFonts w:ascii="Times New Roman" w:hAnsi="Times New Roman" w:cs="Times New Roman"/>
          <w:sz w:val="24"/>
          <w:szCs w:val="24"/>
          <w:shd w:val="clear" w:color="auto" w:fill="FFFFFF"/>
        </w:rPr>
        <w:t>Стахова</w:t>
      </w:r>
      <w:proofErr w:type="spellEnd"/>
      <w:r w:rsidRPr="005A4747">
        <w:rPr>
          <w:rFonts w:ascii="Times New Roman" w:hAnsi="Times New Roman" w:cs="Times New Roman"/>
          <w:sz w:val="24"/>
          <w:szCs w:val="24"/>
          <w:shd w:val="clear" w:color="auto" w:fill="FFFFFF"/>
        </w:rPr>
        <w:t xml:space="preserve"> Н.П.</w:t>
      </w:r>
      <w:r w:rsidRPr="00F0137F">
        <w:rPr>
          <w:rFonts w:ascii="Times New Roman" w:hAnsi="Times New Roman" w:cs="Times New Roman"/>
          <w:sz w:val="24"/>
          <w:szCs w:val="24"/>
          <w:shd w:val="clear" w:color="auto" w:fill="FFFFFF"/>
        </w:rPr>
        <w:t xml:space="preserve">  </w:t>
      </w:r>
      <w:proofErr w:type="spellStart"/>
      <w:r w:rsidRPr="00F0137F">
        <w:rPr>
          <w:rFonts w:ascii="Times New Roman" w:hAnsi="Times New Roman" w:cs="Times New Roman"/>
          <w:sz w:val="24"/>
          <w:szCs w:val="24"/>
          <w:shd w:val="clear" w:color="auto" w:fill="FFFFFF"/>
        </w:rPr>
        <w:t>Цифровізація</w:t>
      </w:r>
      <w:proofErr w:type="spellEnd"/>
      <w:r w:rsidRPr="00F0137F">
        <w:rPr>
          <w:rFonts w:ascii="Times New Roman" w:hAnsi="Times New Roman" w:cs="Times New Roman"/>
          <w:sz w:val="24"/>
          <w:szCs w:val="24"/>
          <w:shd w:val="clear" w:color="auto" w:fill="FFFFFF"/>
        </w:rPr>
        <w:t xml:space="preserve"> як сучасний фактор розвитку інтелектуального бізнесу. </w:t>
      </w:r>
      <w:r w:rsidRPr="00F0137F">
        <w:rPr>
          <w:rStyle w:val="ad"/>
          <w:rFonts w:ascii="Times New Roman" w:hAnsi="Times New Roman" w:cs="Times New Roman"/>
          <w:b w:val="0"/>
          <w:i/>
          <w:sz w:val="24"/>
          <w:szCs w:val="24"/>
          <w:shd w:val="clear" w:color="auto" w:fill="FFFFFF"/>
        </w:rPr>
        <w:t>Електронний журнал "Ефективна економіка</w:t>
      </w:r>
      <w:r w:rsidRPr="00F0137F">
        <w:rPr>
          <w:rStyle w:val="ad"/>
          <w:rFonts w:ascii="Times New Roman" w:hAnsi="Times New Roman" w:cs="Times New Roman"/>
          <w:b w:val="0"/>
          <w:sz w:val="24"/>
          <w:szCs w:val="24"/>
          <w:shd w:val="clear" w:color="auto" w:fill="FFFFFF"/>
        </w:rPr>
        <w:t>".</w:t>
      </w:r>
      <w:r w:rsidRPr="00F0137F">
        <w:rPr>
          <w:rFonts w:ascii="Times New Roman" w:hAnsi="Times New Roman" w:cs="Times New Roman"/>
          <w:sz w:val="24"/>
          <w:szCs w:val="24"/>
          <w:shd w:val="clear" w:color="auto" w:fill="FFFFFF"/>
        </w:rPr>
        <w:t xml:space="preserve">2023. № 7. </w:t>
      </w:r>
      <w:r w:rsidRPr="00F0137F">
        <w:rPr>
          <w:rFonts w:ascii="Times New Roman" w:hAnsi="Times New Roman" w:cs="Times New Roman"/>
          <w:sz w:val="24"/>
          <w:szCs w:val="24"/>
        </w:rPr>
        <w:t xml:space="preserve">URL:  </w:t>
      </w:r>
      <w:hyperlink r:id="rId12" w:history="1">
        <w:r w:rsidRPr="00F0137F">
          <w:rPr>
            <w:rStyle w:val="a4"/>
            <w:rFonts w:ascii="Times New Roman" w:hAnsi="Times New Roman" w:cs="Times New Roman"/>
            <w:sz w:val="24"/>
            <w:szCs w:val="24"/>
            <w:shd w:val="clear" w:color="auto" w:fill="FFFFFF"/>
          </w:rPr>
          <w:t>https://archer.chnu.edu.ua/bitstream/handle/123456789/7334/29Vodianka%2b_%d0%bf%d0%b5%d1%87%d0%b0%d1%82%d1%8c.pdf?sequence=1&amp;isAllowed=y</w:t>
        </w:r>
      </w:hyperlink>
    </w:p>
    <w:p w:rsidR="00F0137F" w:rsidRPr="00F0137F" w:rsidRDefault="00F0137F" w:rsidP="00B12C38">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Tetiana</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Aleksieieva</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Hoang</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Thi</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Kieu</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Trinh</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Psychological</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features</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negotiation</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process</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in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21st </w:t>
      </w:r>
      <w:proofErr w:type="spellStart"/>
      <w:r w:rsidRPr="00F0137F">
        <w:rPr>
          <w:rFonts w:ascii="Times New Roman" w:hAnsi="Times New Roman" w:cs="Times New Roman"/>
          <w:sz w:val="24"/>
          <w:szCs w:val="24"/>
        </w:rPr>
        <w:t>century</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Three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Seas</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Economic</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Journal</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Volume</w:t>
      </w:r>
      <w:proofErr w:type="spellEnd"/>
      <w:r w:rsidRPr="00F0137F">
        <w:rPr>
          <w:rFonts w:ascii="Times New Roman" w:hAnsi="Times New Roman" w:cs="Times New Roman"/>
          <w:sz w:val="24"/>
          <w:szCs w:val="24"/>
        </w:rPr>
        <w:t xml:space="preserve"> 2</w:t>
      </w:r>
      <w:r w:rsidRPr="00F0137F">
        <w:rPr>
          <w:rFonts w:ascii="Times New Roman" w:hAnsi="Times New Roman" w:cs="Times New Roman"/>
          <w:spacing w:val="60"/>
          <w:sz w:val="24"/>
          <w:szCs w:val="24"/>
        </w:rPr>
        <w:t xml:space="preserve"> </w:t>
      </w:r>
      <w:proofErr w:type="spellStart"/>
      <w:r w:rsidRPr="00F0137F">
        <w:rPr>
          <w:rFonts w:ascii="Times New Roman" w:hAnsi="Times New Roman" w:cs="Times New Roman"/>
          <w:sz w:val="24"/>
          <w:szCs w:val="24"/>
        </w:rPr>
        <w:t>Number</w:t>
      </w:r>
      <w:proofErr w:type="spellEnd"/>
      <w:r w:rsidRPr="00F0137F">
        <w:rPr>
          <w:rFonts w:ascii="Times New Roman" w:hAnsi="Times New Roman" w:cs="Times New Roman"/>
          <w:sz w:val="24"/>
          <w:szCs w:val="24"/>
        </w:rPr>
        <w:t xml:space="preserve"> 4. </w:t>
      </w:r>
      <w:proofErr w:type="spellStart"/>
      <w:r w:rsidRPr="00F0137F">
        <w:rPr>
          <w:rFonts w:ascii="Times New Roman" w:hAnsi="Times New Roman" w:cs="Times New Roman"/>
          <w:sz w:val="24"/>
          <w:szCs w:val="24"/>
        </w:rPr>
        <w:t>Riga</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Latvia</w:t>
      </w:r>
      <w:proofErr w:type="spellEnd"/>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 “</w:t>
      </w:r>
      <w:proofErr w:type="spellStart"/>
      <w:r w:rsidRPr="00F0137F">
        <w:rPr>
          <w:rFonts w:ascii="Times New Roman" w:hAnsi="Times New Roman" w:cs="Times New Roman"/>
          <w:sz w:val="24"/>
          <w:szCs w:val="24"/>
        </w:rPr>
        <w:t>Baltija</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Publishing</w:t>
      </w:r>
      <w:proofErr w:type="spellEnd"/>
      <w:r w:rsidRPr="00F0137F">
        <w:rPr>
          <w:rFonts w:ascii="Times New Roman" w:hAnsi="Times New Roman" w:cs="Times New Roman"/>
          <w:sz w:val="24"/>
          <w:szCs w:val="24"/>
        </w:rPr>
        <w:t>”, 2021. Р. 8-12.</w:t>
      </w:r>
    </w:p>
    <w:p w:rsidR="00F0137F" w:rsidRPr="00F0137F" w:rsidRDefault="00F0137F" w:rsidP="00B12C38">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Gitman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Lawrence</w:t>
      </w:r>
      <w:proofErr w:type="spellEnd"/>
      <w:r w:rsidRPr="00F0137F">
        <w:rPr>
          <w:rFonts w:ascii="Times New Roman" w:hAnsi="Times New Roman" w:cs="Times New Roman"/>
          <w:sz w:val="24"/>
          <w:szCs w:val="24"/>
        </w:rPr>
        <w:t xml:space="preserve"> J.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Best</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Future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Business</w:t>
      </w:r>
      <w:proofErr w:type="spellEnd"/>
      <w:r w:rsidRPr="00F0137F">
        <w:rPr>
          <w:rFonts w:ascii="Times New Roman" w:hAnsi="Times New Roman" w:cs="Times New Roman"/>
          <w:sz w:val="24"/>
          <w:szCs w:val="24"/>
        </w:rPr>
        <w:t xml:space="preserve">. USA: </w:t>
      </w:r>
      <w:proofErr w:type="spellStart"/>
      <w:r w:rsidRPr="00F0137F">
        <w:rPr>
          <w:rFonts w:ascii="Times New Roman" w:hAnsi="Times New Roman" w:cs="Times New Roman"/>
          <w:sz w:val="24"/>
          <w:szCs w:val="24"/>
        </w:rPr>
        <w:t>Thomson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South-Western</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2018. 518 p.</w:t>
      </w:r>
    </w:p>
    <w:p w:rsidR="00F0137F" w:rsidRPr="00F0137F" w:rsidRDefault="00F0137F" w:rsidP="00B12C38">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Докаш</w:t>
      </w:r>
      <w:proofErr w:type="spellEnd"/>
      <w:r w:rsidRPr="00F0137F">
        <w:rPr>
          <w:rFonts w:ascii="Times New Roman" w:hAnsi="Times New Roman" w:cs="Times New Roman"/>
          <w:sz w:val="24"/>
          <w:szCs w:val="24"/>
        </w:rPr>
        <w:t xml:space="preserve"> В.І. Риторика та культура спілкування: </w:t>
      </w:r>
      <w:proofErr w:type="spellStart"/>
      <w:r w:rsidRPr="00F0137F">
        <w:rPr>
          <w:rFonts w:ascii="Times New Roman" w:hAnsi="Times New Roman" w:cs="Times New Roman"/>
          <w:sz w:val="24"/>
          <w:szCs w:val="24"/>
        </w:rPr>
        <w:t>навч</w:t>
      </w:r>
      <w:proofErr w:type="spellEnd"/>
      <w:r w:rsidRPr="00F0137F">
        <w:rPr>
          <w:rFonts w:ascii="Times New Roman" w:hAnsi="Times New Roman" w:cs="Times New Roman"/>
          <w:sz w:val="24"/>
          <w:szCs w:val="24"/>
        </w:rPr>
        <w:t>. посібник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Чернівці: Чернівецький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нац.</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ун-т, 2016.</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488с.</w:t>
      </w:r>
    </w:p>
    <w:p w:rsidR="00F0137F" w:rsidRPr="00F0137F" w:rsidRDefault="00F0137F" w:rsidP="00B12C38">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Яремчук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С.С.</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Тренінг</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організації</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консп</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лекцій.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Чернівці:</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Чернівецький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нац. ун-т,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2010.  108 с.</w:t>
      </w:r>
    </w:p>
    <w:p w:rsidR="00F0137F" w:rsidRPr="00F0137F" w:rsidRDefault="00F0137F" w:rsidP="00B12C38">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lastRenderedPageBreak/>
        <w:t xml:space="preserve">Особливості ведення ділових переговорів. URL: </w:t>
      </w:r>
      <w:hyperlink r:id="rId13">
        <w:r w:rsidRPr="00F0137F">
          <w:rPr>
            <w:rFonts w:ascii="Times New Roman" w:hAnsi="Times New Roman" w:cs="Times New Roman"/>
            <w:sz w:val="24"/>
            <w:szCs w:val="24"/>
          </w:rPr>
          <w:t>http://posibnyky.vntu.edu.ua/et_st/p5-</w:t>
        </w:r>
      </w:hyperlink>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2.html</w:t>
      </w:r>
    </w:p>
    <w:p w:rsidR="00D116D1" w:rsidRDefault="00D116D1" w:rsidP="00F0137F">
      <w:pPr>
        <w:pStyle w:val="11"/>
        <w:ind w:left="0" w:firstLine="709"/>
        <w:jc w:val="center"/>
      </w:pPr>
    </w:p>
    <w:p w:rsidR="00F0137F" w:rsidRPr="00F0137F" w:rsidRDefault="00F0137F" w:rsidP="00F0137F">
      <w:pPr>
        <w:pStyle w:val="11"/>
        <w:ind w:left="0" w:firstLine="709"/>
        <w:jc w:val="center"/>
      </w:pPr>
      <w:r w:rsidRPr="00F0137F">
        <w:t>Інформаційні</w:t>
      </w:r>
      <w:r w:rsidRPr="00F0137F">
        <w:rPr>
          <w:spacing w:val="-2"/>
        </w:rPr>
        <w:t xml:space="preserve"> </w:t>
      </w:r>
      <w:r w:rsidRPr="00F0137F">
        <w:t>ресурси</w:t>
      </w:r>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Верховної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ради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України.</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14">
        <w:r w:rsidRPr="00F0137F">
          <w:rPr>
            <w:rFonts w:ascii="Times New Roman" w:hAnsi="Times New Roman" w:cs="Times New Roman"/>
            <w:color w:val="0000FF"/>
            <w:sz w:val="24"/>
            <w:szCs w:val="24"/>
            <w:u w:val="single" w:color="0000FF"/>
          </w:rPr>
          <w:t>http://zakon.rada.gov.ua/laws</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Кабінету</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Міністрів</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України URL:</w:t>
      </w:r>
      <w:r w:rsidRPr="00F0137F">
        <w:rPr>
          <w:rFonts w:ascii="Times New Roman" w:hAnsi="Times New Roman" w:cs="Times New Roman"/>
          <w:color w:val="0000FF"/>
          <w:spacing w:val="-2"/>
          <w:sz w:val="24"/>
          <w:szCs w:val="24"/>
        </w:rPr>
        <w:t xml:space="preserve"> </w:t>
      </w:r>
      <w:hyperlink r:id="rId15">
        <w:r w:rsidRPr="00F0137F">
          <w:rPr>
            <w:rFonts w:ascii="Times New Roman" w:hAnsi="Times New Roman" w:cs="Times New Roman"/>
            <w:color w:val="0000FF"/>
            <w:sz w:val="24"/>
            <w:szCs w:val="24"/>
            <w:u w:val="single" w:color="0000FF"/>
          </w:rPr>
          <w:t>http://www.kmu.gov.ua</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Державної</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служби</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статистики</w:t>
      </w:r>
      <w:r w:rsidRPr="00F0137F">
        <w:rPr>
          <w:rFonts w:ascii="Times New Roman" w:hAnsi="Times New Roman" w:cs="Times New Roman"/>
          <w:spacing w:val="-4"/>
          <w:sz w:val="24"/>
          <w:szCs w:val="24"/>
        </w:rPr>
        <w:t xml:space="preserve"> </w:t>
      </w:r>
      <w:r w:rsidRPr="00F0137F">
        <w:rPr>
          <w:rFonts w:ascii="Times New Roman" w:hAnsi="Times New Roman" w:cs="Times New Roman"/>
          <w:sz w:val="24"/>
          <w:szCs w:val="24"/>
        </w:rPr>
        <w:t>України.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z w:val="24"/>
          <w:szCs w:val="24"/>
        </w:rPr>
        <w:t xml:space="preserve"> </w:t>
      </w:r>
      <w:hyperlink r:id="rId16">
        <w:r w:rsidRPr="00F0137F">
          <w:rPr>
            <w:rFonts w:ascii="Times New Roman" w:hAnsi="Times New Roman" w:cs="Times New Roman"/>
            <w:color w:val="0000FF"/>
            <w:sz w:val="24"/>
            <w:szCs w:val="24"/>
            <w:u w:val="single" w:color="0000FF"/>
          </w:rPr>
          <w:t>http://ukrstat.gov.ua</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Державної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служби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зайнятості.</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17">
        <w:r w:rsidRPr="00F0137F">
          <w:rPr>
            <w:rFonts w:ascii="Times New Roman" w:hAnsi="Times New Roman" w:cs="Times New Roman"/>
            <w:color w:val="0000FF"/>
            <w:sz w:val="24"/>
            <w:szCs w:val="24"/>
            <w:u w:val="single" w:color="0000FF"/>
          </w:rPr>
          <w:t>http://www.dcz.gov.ua</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Україна</w:t>
      </w:r>
      <w:r w:rsidRPr="00F0137F">
        <w:rPr>
          <w:rFonts w:ascii="Times New Roman" w:hAnsi="Times New Roman" w:cs="Times New Roman"/>
          <w:sz w:val="24"/>
          <w:szCs w:val="24"/>
        </w:rPr>
        <w:tab/>
        <w:t>дипломатична:</w:t>
      </w:r>
      <w:r w:rsidRPr="00F0137F">
        <w:rPr>
          <w:rFonts w:ascii="Times New Roman" w:hAnsi="Times New Roman" w:cs="Times New Roman"/>
          <w:sz w:val="24"/>
          <w:szCs w:val="24"/>
        </w:rPr>
        <w:tab/>
        <w:t>Науковий</w:t>
      </w:r>
      <w:r w:rsidRPr="00F0137F">
        <w:rPr>
          <w:rFonts w:ascii="Times New Roman" w:hAnsi="Times New Roman" w:cs="Times New Roman"/>
          <w:sz w:val="24"/>
          <w:szCs w:val="24"/>
        </w:rPr>
        <w:tab/>
        <w:t>щорічник.</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color w:val="0000FF"/>
          <w:spacing w:val="-57"/>
          <w:sz w:val="24"/>
          <w:szCs w:val="24"/>
        </w:rPr>
        <w:t xml:space="preserve"> </w:t>
      </w:r>
      <w:hyperlink r:id="rId18">
        <w:r w:rsidRPr="00F0137F">
          <w:rPr>
            <w:rFonts w:ascii="Times New Roman" w:hAnsi="Times New Roman" w:cs="Times New Roman"/>
            <w:color w:val="0000FF"/>
            <w:sz w:val="24"/>
            <w:szCs w:val="24"/>
            <w:u w:val="single" w:color="0000FF"/>
          </w:rPr>
          <w:t>http://dipacadem.kiev.ua/naukovadiyalnist/naukovyj-visnyk/</w:t>
        </w:r>
      </w:hyperlink>
    </w:p>
    <w:p w:rsidR="00F0137F" w:rsidRPr="00F0137F" w:rsidRDefault="00F0137F" w:rsidP="00B12C38">
      <w:pPr>
        <w:pStyle w:val="a5"/>
        <w:widowControl w:val="0"/>
        <w:numPr>
          <w:ilvl w:val="0"/>
          <w:numId w:val="12"/>
        </w:numPr>
        <w:tabs>
          <w:tab w:val="left" w:pos="1025"/>
          <w:tab w:val="left" w:pos="2686"/>
          <w:tab w:val="left" w:pos="3998"/>
          <w:tab w:val="left" w:pos="6238"/>
          <w:tab w:val="left" w:pos="7802"/>
          <w:tab w:val="left" w:pos="9352"/>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Науковий</w:t>
      </w:r>
      <w:r w:rsidRPr="00F0137F">
        <w:rPr>
          <w:rFonts w:ascii="Times New Roman" w:hAnsi="Times New Roman" w:cs="Times New Roman"/>
          <w:sz w:val="24"/>
          <w:szCs w:val="24"/>
        </w:rPr>
        <w:tab/>
        <w:t>вісник</w:t>
      </w:r>
      <w:r w:rsidRPr="00F0137F">
        <w:rPr>
          <w:rFonts w:ascii="Times New Roman" w:hAnsi="Times New Roman" w:cs="Times New Roman"/>
          <w:sz w:val="24"/>
          <w:szCs w:val="24"/>
        </w:rPr>
        <w:tab/>
        <w:t>Дипломатичної</w:t>
      </w:r>
      <w:r w:rsidRPr="00F0137F">
        <w:rPr>
          <w:rFonts w:ascii="Times New Roman" w:hAnsi="Times New Roman" w:cs="Times New Roman"/>
          <w:sz w:val="24"/>
          <w:szCs w:val="24"/>
        </w:rPr>
        <w:tab/>
        <w:t>Академії</w:t>
      </w:r>
      <w:r w:rsidRPr="00F0137F">
        <w:rPr>
          <w:rFonts w:ascii="Times New Roman" w:hAnsi="Times New Roman" w:cs="Times New Roman"/>
          <w:sz w:val="24"/>
          <w:szCs w:val="24"/>
        </w:rPr>
        <w:tab/>
        <w:t>України.</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color w:val="0000FF"/>
          <w:spacing w:val="-57"/>
          <w:sz w:val="24"/>
          <w:szCs w:val="24"/>
        </w:rPr>
        <w:t xml:space="preserve"> </w:t>
      </w:r>
      <w:hyperlink r:id="rId19">
        <w:r w:rsidRPr="00F0137F">
          <w:rPr>
            <w:rFonts w:ascii="Times New Roman" w:hAnsi="Times New Roman" w:cs="Times New Roman"/>
            <w:color w:val="0000FF"/>
            <w:sz w:val="24"/>
            <w:szCs w:val="24"/>
            <w:u w:val="single" w:color="0000FF"/>
          </w:rPr>
          <w:t>http://dipacadem.kiev.ua/naukovadiyalnist/naukovyj-visnyk/</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 xml:space="preserve">Сайт центру по вивченню та навчанню переговорному процесу </w:t>
      </w:r>
      <w:hyperlink r:id="rId20">
        <w:r w:rsidRPr="00F0137F">
          <w:rPr>
            <w:rFonts w:ascii="Times New Roman" w:hAnsi="Times New Roman" w:cs="Times New Roman"/>
            <w:sz w:val="24"/>
            <w:szCs w:val="24"/>
          </w:rPr>
          <w:t>Міжнародний інститут</w:t>
        </w:r>
      </w:hyperlink>
      <w:r w:rsidRPr="00F0137F">
        <w:rPr>
          <w:rFonts w:ascii="Times New Roman" w:hAnsi="Times New Roman" w:cs="Times New Roman"/>
          <w:spacing w:val="-57"/>
          <w:sz w:val="24"/>
          <w:szCs w:val="24"/>
        </w:rPr>
        <w:t xml:space="preserve"> </w:t>
      </w:r>
      <w:hyperlink r:id="rId21">
        <w:r w:rsidRPr="00F0137F">
          <w:rPr>
            <w:rFonts w:ascii="Times New Roman" w:hAnsi="Times New Roman" w:cs="Times New Roman"/>
            <w:sz w:val="24"/>
            <w:szCs w:val="24"/>
          </w:rPr>
          <w:t>прикладного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системного аналізу</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(IIASA).</w:t>
        </w:r>
      </w:hyperlink>
      <w:r w:rsidRPr="00F0137F">
        <w:rPr>
          <w:rFonts w:ascii="Times New Roman" w:hAnsi="Times New Roman" w:cs="Times New Roman"/>
          <w:sz w:val="24"/>
          <w:szCs w:val="24"/>
        </w:rPr>
        <w:t xml:space="preserve"> URL:</w:t>
      </w:r>
      <w:r w:rsidRPr="00F0137F">
        <w:rPr>
          <w:rFonts w:ascii="Times New Roman" w:hAnsi="Times New Roman" w:cs="Times New Roman"/>
          <w:spacing w:val="1"/>
          <w:sz w:val="24"/>
          <w:szCs w:val="24"/>
        </w:rPr>
        <w:t xml:space="preserve"> </w:t>
      </w:r>
      <w:hyperlink r:id="rId22">
        <w:r w:rsidRPr="00F0137F">
          <w:rPr>
            <w:rFonts w:ascii="Times New Roman" w:hAnsi="Times New Roman" w:cs="Times New Roman"/>
            <w:sz w:val="24"/>
            <w:szCs w:val="24"/>
          </w:rPr>
          <w:t>https://iiasa.ac.at/</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Центру</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аналізу</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2"/>
          <w:sz w:val="24"/>
          <w:szCs w:val="24"/>
        </w:rPr>
        <w:t xml:space="preserve"> </w:t>
      </w:r>
      <w:hyperlink r:id="rId23">
        <w:r w:rsidRPr="00F0137F">
          <w:rPr>
            <w:rFonts w:ascii="Times New Roman" w:hAnsi="Times New Roman" w:cs="Times New Roman"/>
            <w:color w:val="0000FF"/>
            <w:sz w:val="24"/>
            <w:szCs w:val="24"/>
            <w:u w:val="single" w:color="0000FF"/>
          </w:rPr>
          <w:t>http://negotiations.org/</w:t>
        </w:r>
      </w:hyperlink>
    </w:p>
    <w:p w:rsidR="00F0137F" w:rsidRPr="00F0137F" w:rsidRDefault="00F0137F" w:rsidP="00B12C38">
      <w:pPr>
        <w:pStyle w:val="a5"/>
        <w:widowControl w:val="0"/>
        <w:numPr>
          <w:ilvl w:val="0"/>
          <w:numId w:val="12"/>
        </w:numPr>
        <w:tabs>
          <w:tab w:val="left" w:pos="1025"/>
          <w:tab w:val="left" w:pos="2856"/>
          <w:tab w:val="left" w:pos="5409"/>
          <w:tab w:val="left" w:pos="9359"/>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z w:val="24"/>
          <w:szCs w:val="24"/>
        </w:rPr>
        <w:tab/>
      </w:r>
      <w:proofErr w:type="spellStart"/>
      <w:r w:rsidRPr="00F0137F">
        <w:rPr>
          <w:rFonts w:ascii="Times New Roman" w:hAnsi="Times New Roman" w:cs="Times New Roman"/>
          <w:sz w:val="24"/>
          <w:szCs w:val="24"/>
        </w:rPr>
        <w:t>International</w:t>
      </w:r>
      <w:proofErr w:type="spellEnd"/>
      <w:r w:rsidRPr="00F0137F">
        <w:rPr>
          <w:rFonts w:ascii="Times New Roman" w:hAnsi="Times New Roman" w:cs="Times New Roman"/>
          <w:sz w:val="24"/>
          <w:szCs w:val="24"/>
        </w:rPr>
        <w:tab/>
      </w:r>
      <w:proofErr w:type="spellStart"/>
      <w:r w:rsidRPr="00F0137F">
        <w:rPr>
          <w:rFonts w:ascii="Times New Roman" w:hAnsi="Times New Roman" w:cs="Times New Roman"/>
          <w:sz w:val="24"/>
          <w:szCs w:val="24"/>
        </w:rPr>
        <w:t>Negotiations</w:t>
      </w:r>
      <w:proofErr w:type="spellEnd"/>
      <w:r w:rsidRPr="00F0137F">
        <w:rPr>
          <w:rFonts w:ascii="Times New Roman" w:hAnsi="Times New Roman" w:cs="Times New Roman"/>
          <w:sz w:val="24"/>
          <w:szCs w:val="24"/>
        </w:rPr>
        <w:t>.</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hyperlink r:id="rId24">
        <w:r w:rsidRPr="00F0137F">
          <w:rPr>
            <w:rFonts w:ascii="Times New Roman" w:hAnsi="Times New Roman" w:cs="Times New Roman"/>
            <w:color w:val="0000FF"/>
            <w:sz w:val="24"/>
            <w:szCs w:val="24"/>
            <w:u w:val="single" w:color="0000FF"/>
          </w:rPr>
          <w:t>http://changingminds.org/disciplines/negotiation/styles/international_negotiation.htm</w:t>
        </w:r>
      </w:hyperlink>
    </w:p>
    <w:p w:rsidR="00F0137F" w:rsidRPr="00F0137F" w:rsidRDefault="00F0137F" w:rsidP="00B12C38">
      <w:pPr>
        <w:pStyle w:val="a5"/>
        <w:widowControl w:val="0"/>
        <w:numPr>
          <w:ilvl w:val="0"/>
          <w:numId w:val="12"/>
        </w:numPr>
        <w:tabs>
          <w:tab w:val="left" w:pos="1025"/>
          <w:tab w:val="left" w:pos="2129"/>
          <w:tab w:val="left" w:pos="3168"/>
          <w:tab w:val="left" w:pos="4455"/>
          <w:tab w:val="left" w:pos="4750"/>
          <w:tab w:val="left" w:pos="6336"/>
          <w:tab w:val="left" w:pos="7477"/>
          <w:tab w:val="left" w:pos="8223"/>
          <w:tab w:val="left" w:pos="9350"/>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Інститут</w:t>
      </w:r>
      <w:r w:rsidRPr="00F0137F">
        <w:rPr>
          <w:rFonts w:ascii="Times New Roman" w:hAnsi="Times New Roman" w:cs="Times New Roman"/>
          <w:sz w:val="24"/>
          <w:szCs w:val="24"/>
        </w:rPr>
        <w:tab/>
        <w:t>світової</w:t>
      </w:r>
      <w:r w:rsidRPr="00F0137F">
        <w:rPr>
          <w:rFonts w:ascii="Times New Roman" w:hAnsi="Times New Roman" w:cs="Times New Roman"/>
          <w:sz w:val="24"/>
          <w:szCs w:val="24"/>
        </w:rPr>
        <w:tab/>
        <w:t>економіки</w:t>
      </w:r>
      <w:r w:rsidRPr="00F0137F">
        <w:rPr>
          <w:rFonts w:ascii="Times New Roman" w:hAnsi="Times New Roman" w:cs="Times New Roman"/>
          <w:sz w:val="24"/>
          <w:szCs w:val="24"/>
        </w:rPr>
        <w:tab/>
        <w:t>і</w:t>
      </w:r>
      <w:r w:rsidRPr="00F0137F">
        <w:rPr>
          <w:rFonts w:ascii="Times New Roman" w:hAnsi="Times New Roman" w:cs="Times New Roman"/>
          <w:sz w:val="24"/>
          <w:szCs w:val="24"/>
        </w:rPr>
        <w:tab/>
        <w:t>міжнародних</w:t>
      </w:r>
      <w:r w:rsidRPr="00F0137F">
        <w:rPr>
          <w:rFonts w:ascii="Times New Roman" w:hAnsi="Times New Roman" w:cs="Times New Roman"/>
          <w:sz w:val="24"/>
          <w:szCs w:val="24"/>
        </w:rPr>
        <w:tab/>
        <w:t>відносин</w:t>
      </w:r>
      <w:r w:rsidRPr="00F0137F">
        <w:rPr>
          <w:rFonts w:ascii="Times New Roman" w:hAnsi="Times New Roman" w:cs="Times New Roman"/>
          <w:sz w:val="24"/>
          <w:szCs w:val="24"/>
        </w:rPr>
        <w:tab/>
        <w:t>НАН</w:t>
      </w:r>
      <w:r w:rsidRPr="00F0137F">
        <w:rPr>
          <w:rFonts w:ascii="Times New Roman" w:hAnsi="Times New Roman" w:cs="Times New Roman"/>
          <w:sz w:val="24"/>
          <w:szCs w:val="24"/>
        </w:rPr>
        <w:tab/>
        <w:t>України.</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spacing w:val="-57"/>
          <w:sz w:val="24"/>
          <w:szCs w:val="24"/>
        </w:rPr>
        <w:t xml:space="preserve"> </w:t>
      </w:r>
      <w:hyperlink r:id="rId25" w:history="1">
        <w:r w:rsidR="00A57AF9" w:rsidRPr="003B5322">
          <w:rPr>
            <w:rStyle w:val="a4"/>
            <w:rFonts w:ascii="Times New Roman" w:hAnsi="Times New Roman" w:cs="Times New Roman"/>
            <w:sz w:val="24"/>
            <w:szCs w:val="24"/>
          </w:rPr>
          <w:t>http://www.iweir.org.ua</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Український</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центр</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політичного</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менеджменту.</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http://www.politik.</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org.ua</w:t>
      </w:r>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International</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Institute</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for</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Strategic</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Studies</w:t>
      </w:r>
      <w:proofErr w:type="spellEnd"/>
      <w:r w:rsidRPr="00F0137F">
        <w:rPr>
          <w:rFonts w:ascii="Times New Roman" w:hAnsi="Times New Roman" w:cs="Times New Roman"/>
          <w:sz w:val="24"/>
          <w:szCs w:val="24"/>
        </w:rPr>
        <w:t>.</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2"/>
          <w:sz w:val="24"/>
          <w:szCs w:val="24"/>
        </w:rPr>
        <w:t xml:space="preserve"> </w:t>
      </w:r>
      <w:hyperlink r:id="rId26">
        <w:r w:rsidRPr="00F0137F">
          <w:rPr>
            <w:rFonts w:ascii="Times New Roman" w:hAnsi="Times New Roman" w:cs="Times New Roman"/>
            <w:sz w:val="24"/>
            <w:szCs w:val="24"/>
          </w:rPr>
          <w:t>http://www.</w:t>
        </w:r>
      </w:hyperlink>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Iiss</w:t>
      </w:r>
      <w:proofErr w:type="spellEnd"/>
      <w:r w:rsidRPr="00F0137F">
        <w:rPr>
          <w:rFonts w:ascii="Times New Roman" w:hAnsi="Times New Roman" w:cs="Times New Roman"/>
          <w:sz w:val="24"/>
          <w:szCs w:val="24"/>
        </w:rPr>
        <w:t>.</w:t>
      </w:r>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Org</w:t>
      </w:r>
      <w:proofErr w:type="spellEnd"/>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Internet</w:t>
      </w:r>
      <w:proofErr w:type="spellEnd"/>
      <w:r w:rsidRPr="00F0137F">
        <w:rPr>
          <w:rFonts w:ascii="Times New Roman" w:hAnsi="Times New Roman" w:cs="Times New Roman"/>
          <w:spacing w:val="18"/>
          <w:sz w:val="24"/>
          <w:szCs w:val="24"/>
        </w:rPr>
        <w:t xml:space="preserve"> </w:t>
      </w:r>
      <w:proofErr w:type="spellStart"/>
      <w:r w:rsidRPr="00F0137F">
        <w:rPr>
          <w:rFonts w:ascii="Times New Roman" w:hAnsi="Times New Roman" w:cs="Times New Roman"/>
          <w:sz w:val="24"/>
          <w:szCs w:val="24"/>
        </w:rPr>
        <w:t>Public</w:t>
      </w:r>
      <w:proofErr w:type="spellEnd"/>
      <w:r w:rsidRPr="00F0137F">
        <w:rPr>
          <w:rFonts w:ascii="Times New Roman" w:hAnsi="Times New Roman" w:cs="Times New Roman"/>
          <w:spacing w:val="18"/>
          <w:sz w:val="24"/>
          <w:szCs w:val="24"/>
        </w:rPr>
        <w:t xml:space="preserve"> </w:t>
      </w:r>
      <w:proofErr w:type="spellStart"/>
      <w:r w:rsidRPr="00F0137F">
        <w:rPr>
          <w:rFonts w:ascii="Times New Roman" w:hAnsi="Times New Roman" w:cs="Times New Roman"/>
          <w:sz w:val="24"/>
          <w:szCs w:val="24"/>
        </w:rPr>
        <w:t>Library</w:t>
      </w:r>
      <w:proofErr w:type="spellEnd"/>
      <w:r w:rsidRPr="00F0137F">
        <w:rPr>
          <w:rFonts w:ascii="Times New Roman" w:hAnsi="Times New Roman" w:cs="Times New Roman"/>
          <w:spacing w:val="20"/>
          <w:sz w:val="24"/>
          <w:szCs w:val="24"/>
        </w:rPr>
        <w:t xml:space="preserve"> </w:t>
      </w:r>
      <w:r w:rsidRPr="00F0137F">
        <w:rPr>
          <w:rFonts w:ascii="Times New Roman" w:hAnsi="Times New Roman" w:cs="Times New Roman"/>
          <w:sz w:val="24"/>
          <w:szCs w:val="24"/>
        </w:rPr>
        <w:t>–</w:t>
      </w:r>
      <w:r w:rsidRPr="00F0137F">
        <w:rPr>
          <w:rFonts w:ascii="Times New Roman" w:hAnsi="Times New Roman" w:cs="Times New Roman"/>
          <w:spacing w:val="22"/>
          <w:sz w:val="24"/>
          <w:szCs w:val="24"/>
        </w:rPr>
        <w:t xml:space="preserve"> </w:t>
      </w:r>
      <w:r w:rsidRPr="00F0137F">
        <w:rPr>
          <w:rFonts w:ascii="Times New Roman" w:hAnsi="Times New Roman" w:cs="Times New Roman"/>
          <w:sz w:val="24"/>
          <w:szCs w:val="24"/>
        </w:rPr>
        <w:t>сервісний</w:t>
      </w:r>
      <w:r w:rsidRPr="00F0137F">
        <w:rPr>
          <w:rFonts w:ascii="Times New Roman" w:hAnsi="Times New Roman" w:cs="Times New Roman"/>
          <w:spacing w:val="20"/>
          <w:sz w:val="24"/>
          <w:szCs w:val="24"/>
        </w:rPr>
        <w:t xml:space="preserve"> </w:t>
      </w:r>
      <w:r w:rsidRPr="00F0137F">
        <w:rPr>
          <w:rFonts w:ascii="Times New Roman" w:hAnsi="Times New Roman" w:cs="Times New Roman"/>
          <w:sz w:val="24"/>
          <w:szCs w:val="24"/>
        </w:rPr>
        <w:t>центр</w:t>
      </w:r>
      <w:r w:rsidRPr="00F0137F">
        <w:rPr>
          <w:rFonts w:ascii="Times New Roman" w:hAnsi="Times New Roman" w:cs="Times New Roman"/>
          <w:spacing w:val="17"/>
          <w:sz w:val="24"/>
          <w:szCs w:val="24"/>
        </w:rPr>
        <w:t xml:space="preserve"> </w:t>
      </w:r>
      <w:r w:rsidRPr="00F0137F">
        <w:rPr>
          <w:rFonts w:ascii="Times New Roman" w:hAnsi="Times New Roman" w:cs="Times New Roman"/>
          <w:sz w:val="24"/>
          <w:szCs w:val="24"/>
        </w:rPr>
        <w:t>публічних</w:t>
      </w:r>
      <w:r w:rsidRPr="00F0137F">
        <w:rPr>
          <w:rFonts w:ascii="Times New Roman" w:hAnsi="Times New Roman" w:cs="Times New Roman"/>
          <w:spacing w:val="19"/>
          <w:sz w:val="24"/>
          <w:szCs w:val="24"/>
        </w:rPr>
        <w:t xml:space="preserve"> </w:t>
      </w:r>
      <w:r w:rsidRPr="00F0137F">
        <w:rPr>
          <w:rFonts w:ascii="Times New Roman" w:hAnsi="Times New Roman" w:cs="Times New Roman"/>
          <w:sz w:val="24"/>
          <w:szCs w:val="24"/>
        </w:rPr>
        <w:t>послуг</w:t>
      </w:r>
      <w:r w:rsidRPr="00F0137F">
        <w:rPr>
          <w:rFonts w:ascii="Times New Roman" w:hAnsi="Times New Roman" w:cs="Times New Roman"/>
          <w:spacing w:val="18"/>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16"/>
          <w:sz w:val="24"/>
          <w:szCs w:val="24"/>
        </w:rPr>
        <w:t xml:space="preserve"> </w:t>
      </w:r>
      <w:r w:rsidRPr="00F0137F">
        <w:rPr>
          <w:rFonts w:ascii="Times New Roman" w:hAnsi="Times New Roman" w:cs="Times New Roman"/>
          <w:sz w:val="24"/>
          <w:szCs w:val="24"/>
        </w:rPr>
        <w:t>навчальне</w:t>
      </w:r>
      <w:r w:rsidRPr="00F0137F">
        <w:rPr>
          <w:rFonts w:ascii="Times New Roman" w:hAnsi="Times New Roman" w:cs="Times New Roman"/>
          <w:spacing w:val="18"/>
          <w:sz w:val="24"/>
          <w:szCs w:val="24"/>
        </w:rPr>
        <w:t xml:space="preserve"> </w:t>
      </w:r>
      <w:r w:rsidRPr="00F0137F">
        <w:rPr>
          <w:rFonts w:ascii="Times New Roman" w:hAnsi="Times New Roman" w:cs="Times New Roman"/>
          <w:sz w:val="24"/>
          <w:szCs w:val="24"/>
        </w:rPr>
        <w:t>середовище.</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27">
        <w:r w:rsidRPr="00F0137F">
          <w:rPr>
            <w:rFonts w:ascii="Times New Roman" w:hAnsi="Times New Roman" w:cs="Times New Roman"/>
            <w:color w:val="0000FF"/>
            <w:sz w:val="24"/>
            <w:szCs w:val="24"/>
            <w:u w:val="single" w:color="0000FF"/>
          </w:rPr>
          <w:t>http://www.ipl.org/</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Інтернет-портал</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управлінців</w:t>
      </w:r>
      <w:r w:rsidRPr="00F0137F">
        <w:rPr>
          <w:rFonts w:ascii="Times New Roman" w:hAnsi="Times New Roman" w:cs="Times New Roman"/>
          <w:color w:val="0000FF"/>
          <w:spacing w:val="-2"/>
          <w:sz w:val="24"/>
          <w:szCs w:val="24"/>
        </w:rPr>
        <w:t xml:space="preserve"> </w:t>
      </w:r>
      <w:hyperlink r:id="rId28">
        <w:r w:rsidRPr="00F0137F">
          <w:rPr>
            <w:rFonts w:ascii="Times New Roman" w:hAnsi="Times New Roman" w:cs="Times New Roman"/>
            <w:color w:val="0000FF"/>
            <w:sz w:val="24"/>
            <w:szCs w:val="24"/>
            <w:u w:val="single" w:color="0000FF"/>
          </w:rPr>
          <w:t>http://www.management.com.ua</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Адміністративно-управлінський</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портал.</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4"/>
          <w:sz w:val="24"/>
          <w:szCs w:val="24"/>
        </w:rPr>
        <w:t xml:space="preserve"> </w:t>
      </w:r>
      <w:hyperlink r:id="rId29">
        <w:r w:rsidRPr="00F0137F">
          <w:rPr>
            <w:rFonts w:ascii="Times New Roman" w:hAnsi="Times New Roman" w:cs="Times New Roman"/>
            <w:sz w:val="24"/>
            <w:szCs w:val="24"/>
          </w:rPr>
          <w:t>http://www.aup.ru/</w:t>
        </w:r>
      </w:hyperlink>
    </w:p>
    <w:p w:rsidR="00F0137F" w:rsidRPr="00F0137F" w:rsidRDefault="00F0137F" w:rsidP="00B12C38">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Бібліотека</w:t>
      </w:r>
      <w:r w:rsidRPr="00F0137F">
        <w:rPr>
          <w:rFonts w:ascii="Times New Roman" w:hAnsi="Times New Roman" w:cs="Times New Roman"/>
          <w:spacing w:val="-4"/>
          <w:sz w:val="24"/>
          <w:szCs w:val="24"/>
        </w:rPr>
        <w:t xml:space="preserve"> </w:t>
      </w:r>
      <w:r w:rsidRPr="00F0137F">
        <w:rPr>
          <w:rFonts w:ascii="Times New Roman" w:hAnsi="Times New Roman" w:cs="Times New Roman"/>
          <w:sz w:val="24"/>
          <w:szCs w:val="24"/>
        </w:rPr>
        <w:t>економічної</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управлінської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літератури. URL:</w:t>
      </w:r>
      <w:r w:rsidRPr="00F0137F">
        <w:rPr>
          <w:rFonts w:ascii="Times New Roman" w:hAnsi="Times New Roman" w:cs="Times New Roman"/>
          <w:color w:val="0000FF"/>
          <w:spacing w:val="-3"/>
          <w:sz w:val="24"/>
          <w:szCs w:val="24"/>
        </w:rPr>
        <w:t xml:space="preserve"> </w:t>
      </w:r>
      <w:hyperlink r:id="rId30">
        <w:r w:rsidRPr="00F0137F">
          <w:rPr>
            <w:rFonts w:ascii="Times New Roman" w:hAnsi="Times New Roman" w:cs="Times New Roman"/>
            <w:color w:val="0000FF"/>
            <w:sz w:val="24"/>
            <w:szCs w:val="24"/>
            <w:u w:val="single" w:color="0000FF"/>
          </w:rPr>
          <w:t>http://eklit.narod.ru/links.htm</w:t>
        </w:r>
      </w:hyperlink>
    </w:p>
    <w:p w:rsidR="00F0137F" w:rsidRPr="00F0137F" w:rsidRDefault="00A5371D" w:rsidP="00B12C38">
      <w:pPr>
        <w:pStyle w:val="a3"/>
        <w:numPr>
          <w:ilvl w:val="0"/>
          <w:numId w:val="12"/>
        </w:numPr>
        <w:spacing w:before="0" w:beforeAutospacing="0" w:after="0" w:afterAutospacing="0"/>
        <w:jc w:val="both"/>
      </w:pPr>
      <w:hyperlink r:id="rId31" w:tgtFrame="_new" w:history="1">
        <w:r w:rsidR="00F0137F" w:rsidRPr="00F0137F">
          <w:rPr>
            <w:rStyle w:val="a4"/>
          </w:rPr>
          <w:t>prometheus.org.ua</w:t>
        </w:r>
      </w:hyperlink>
      <w:r w:rsidR="00F0137F" w:rsidRPr="00F0137F">
        <w:t xml:space="preserve"> - пропонує широкий вибір безкоштовних та платних курсів від провідних українських університетів та експертів з переговорів, лідерства та управління.</w:t>
      </w:r>
    </w:p>
    <w:p w:rsidR="00F0137F" w:rsidRPr="00F0137F" w:rsidRDefault="00A5371D" w:rsidP="00B12C38">
      <w:pPr>
        <w:pStyle w:val="a3"/>
        <w:numPr>
          <w:ilvl w:val="0"/>
          <w:numId w:val="12"/>
        </w:numPr>
        <w:spacing w:before="0" w:beforeAutospacing="0" w:after="0" w:afterAutospacing="0"/>
        <w:jc w:val="both"/>
      </w:pPr>
      <w:hyperlink r:id="rId32" w:tgtFrame="_new" w:history="1">
        <w:r w:rsidR="00F0137F" w:rsidRPr="00F0137F">
          <w:rPr>
            <w:rStyle w:val="a4"/>
          </w:rPr>
          <w:t>ed-era.com</w:t>
        </w:r>
      </w:hyperlink>
      <w:r w:rsidR="00F0137F" w:rsidRPr="00F0137F">
        <w:t xml:space="preserve"> - надає онлайн-курси  які фокусуються на навичках переговорів та прийнятті рішень.</w:t>
      </w:r>
    </w:p>
    <w:p w:rsidR="00F0137F" w:rsidRPr="00F0137F" w:rsidRDefault="00A5371D" w:rsidP="00B12C38">
      <w:pPr>
        <w:pStyle w:val="a3"/>
        <w:numPr>
          <w:ilvl w:val="0"/>
          <w:numId w:val="12"/>
        </w:numPr>
        <w:spacing w:before="0" w:beforeAutospacing="0" w:after="0" w:afterAutospacing="0"/>
        <w:jc w:val="both"/>
      </w:pPr>
      <w:hyperlink r:id="rId33" w:tgtFrame="_new" w:history="1">
        <w:r w:rsidR="00F0137F" w:rsidRPr="00F0137F">
          <w:rPr>
            <w:rStyle w:val="a4"/>
          </w:rPr>
          <w:t>liga.net</w:t>
        </w:r>
      </w:hyperlink>
      <w:r w:rsidR="00F0137F" w:rsidRPr="00F0137F">
        <w:t>- пропонує професійні курси та тренінги для бізнесу, включаючи теми переговорів та ефективного прийняття рішень.</w:t>
      </w:r>
    </w:p>
    <w:p w:rsidR="00F0137F" w:rsidRDefault="00F0137F" w:rsidP="00B12C38">
      <w:pPr>
        <w:pStyle w:val="a5"/>
        <w:widowControl w:val="0"/>
        <w:numPr>
          <w:ilvl w:val="0"/>
          <w:numId w:val="12"/>
        </w:numPr>
        <w:tabs>
          <w:tab w:val="num" w:pos="426"/>
        </w:tabs>
        <w:autoSpaceDE w:val="0"/>
        <w:autoSpaceDN w:val="0"/>
        <w:spacing w:after="0" w:line="240" w:lineRule="auto"/>
        <w:jc w:val="both"/>
        <w:rPr>
          <w:rFonts w:ascii="Times New Roman" w:hAnsi="Times New Roman" w:cs="Times New Roman"/>
          <w:sz w:val="24"/>
          <w:szCs w:val="24"/>
          <w:lang w:eastAsia="ru-RU"/>
        </w:rPr>
      </w:pPr>
      <w:r w:rsidRPr="00F0137F">
        <w:rPr>
          <w:rFonts w:ascii="Times New Roman" w:hAnsi="Times New Roman" w:cs="Times New Roman"/>
          <w:bCs/>
          <w:sz w:val="24"/>
          <w:szCs w:val="24"/>
          <w:lang w:eastAsia="ru-RU"/>
        </w:rPr>
        <w:t>Академічні ресурси</w:t>
      </w:r>
      <w:r w:rsidRPr="00F0137F">
        <w:rPr>
          <w:rFonts w:ascii="Times New Roman" w:hAnsi="Times New Roman" w:cs="Times New Roman"/>
          <w:sz w:val="24"/>
          <w:szCs w:val="24"/>
          <w:lang w:eastAsia="ru-RU"/>
        </w:rPr>
        <w:t>:</w:t>
      </w:r>
    </w:p>
    <w:p w:rsidR="00F0137F" w:rsidRPr="00F0137F" w:rsidRDefault="00F0137F" w:rsidP="00B12C38">
      <w:pPr>
        <w:pStyle w:val="a5"/>
        <w:widowControl w:val="0"/>
        <w:numPr>
          <w:ilvl w:val="0"/>
          <w:numId w:val="13"/>
        </w:numPr>
        <w:autoSpaceDE w:val="0"/>
        <w:autoSpaceDN w:val="0"/>
        <w:spacing w:after="0" w:line="240" w:lineRule="auto"/>
        <w:jc w:val="both"/>
        <w:rPr>
          <w:rFonts w:ascii="Times New Roman" w:hAnsi="Times New Roman" w:cs="Times New Roman"/>
          <w:sz w:val="24"/>
          <w:szCs w:val="24"/>
          <w:lang w:eastAsia="ru-RU"/>
        </w:rPr>
      </w:pPr>
      <w:proofErr w:type="spellStart"/>
      <w:r w:rsidRPr="00F0137F">
        <w:rPr>
          <w:rFonts w:ascii="Times New Roman" w:hAnsi="Times New Roman" w:cs="Times New Roman"/>
          <w:sz w:val="24"/>
          <w:szCs w:val="24"/>
          <w:lang w:eastAsia="ru-RU"/>
        </w:rPr>
        <w:t>Репозиторії</w:t>
      </w:r>
      <w:proofErr w:type="spellEnd"/>
      <w:r w:rsidRPr="00F0137F">
        <w:rPr>
          <w:rFonts w:ascii="Times New Roman" w:hAnsi="Times New Roman" w:cs="Times New Roman"/>
          <w:sz w:val="24"/>
          <w:szCs w:val="24"/>
          <w:lang w:eastAsia="ru-RU"/>
        </w:rPr>
        <w:t xml:space="preserve"> академічних статей, таких як </w:t>
      </w:r>
      <w:proofErr w:type="spellStart"/>
      <w:r w:rsidRPr="00F0137F">
        <w:rPr>
          <w:rFonts w:ascii="Times New Roman" w:hAnsi="Times New Roman" w:cs="Times New Roman"/>
          <w:bCs/>
          <w:sz w:val="24"/>
          <w:szCs w:val="24"/>
          <w:lang w:eastAsia="ru-RU"/>
        </w:rPr>
        <w:t>Google</w:t>
      </w:r>
      <w:proofErr w:type="spellEnd"/>
      <w:r w:rsidRPr="00F0137F">
        <w:rPr>
          <w:rFonts w:ascii="Times New Roman" w:hAnsi="Times New Roman" w:cs="Times New Roman"/>
          <w:bCs/>
          <w:sz w:val="24"/>
          <w:szCs w:val="24"/>
          <w:lang w:eastAsia="ru-RU"/>
        </w:rPr>
        <w:t xml:space="preserve"> </w:t>
      </w:r>
      <w:proofErr w:type="spellStart"/>
      <w:r w:rsidRPr="00F0137F">
        <w:rPr>
          <w:rFonts w:ascii="Times New Roman" w:hAnsi="Times New Roman" w:cs="Times New Roman"/>
          <w:bCs/>
          <w:sz w:val="24"/>
          <w:szCs w:val="24"/>
          <w:lang w:eastAsia="ru-RU"/>
        </w:rPr>
        <w:t>Scholar</w:t>
      </w:r>
      <w:proofErr w:type="spellEnd"/>
      <w:r w:rsidRPr="00F0137F">
        <w:rPr>
          <w:rFonts w:ascii="Times New Roman" w:hAnsi="Times New Roman" w:cs="Times New Roman"/>
          <w:sz w:val="24"/>
          <w:szCs w:val="24"/>
          <w:lang w:eastAsia="ru-RU"/>
        </w:rPr>
        <w:t xml:space="preserve"> та </w:t>
      </w:r>
      <w:proofErr w:type="spellStart"/>
      <w:r w:rsidRPr="00F0137F">
        <w:rPr>
          <w:rFonts w:ascii="Times New Roman" w:hAnsi="Times New Roman" w:cs="Times New Roman"/>
          <w:bCs/>
          <w:sz w:val="24"/>
          <w:szCs w:val="24"/>
          <w:lang w:eastAsia="ru-RU"/>
        </w:rPr>
        <w:t>ResearchGate</w:t>
      </w:r>
      <w:proofErr w:type="spellEnd"/>
      <w:r w:rsidRPr="00F0137F">
        <w:rPr>
          <w:rFonts w:ascii="Times New Roman" w:hAnsi="Times New Roman" w:cs="Times New Roman"/>
          <w:sz w:val="24"/>
          <w:szCs w:val="24"/>
          <w:lang w:eastAsia="ru-RU"/>
        </w:rPr>
        <w:t>, дозволяють знайти наукові дослідження, аналітику та публікації з переговорів та прийняття рішень.</w:t>
      </w:r>
    </w:p>
    <w:p w:rsidR="00F0137F" w:rsidRPr="00F0137F" w:rsidRDefault="00F0137F" w:rsidP="00B12C38">
      <w:pPr>
        <w:pStyle w:val="a5"/>
        <w:widowControl w:val="0"/>
        <w:numPr>
          <w:ilvl w:val="0"/>
          <w:numId w:val="12"/>
        </w:numPr>
        <w:autoSpaceDE w:val="0"/>
        <w:autoSpaceDN w:val="0"/>
        <w:spacing w:after="0" w:line="240" w:lineRule="auto"/>
        <w:jc w:val="both"/>
        <w:rPr>
          <w:rFonts w:ascii="Times New Roman" w:hAnsi="Times New Roman" w:cs="Times New Roman"/>
          <w:sz w:val="24"/>
          <w:szCs w:val="24"/>
          <w:lang w:eastAsia="ru-RU"/>
        </w:rPr>
      </w:pPr>
      <w:proofErr w:type="spellStart"/>
      <w:r w:rsidRPr="00F0137F">
        <w:rPr>
          <w:rFonts w:ascii="Times New Roman" w:hAnsi="Times New Roman" w:cs="Times New Roman"/>
          <w:sz w:val="24"/>
          <w:szCs w:val="24"/>
        </w:rPr>
        <w:t>YouTube</w:t>
      </w:r>
      <w:proofErr w:type="spellEnd"/>
      <w:r w:rsidRPr="00F0137F">
        <w:rPr>
          <w:rFonts w:ascii="Times New Roman" w:hAnsi="Times New Roman" w:cs="Times New Roman"/>
          <w:sz w:val="24"/>
          <w:szCs w:val="24"/>
        </w:rPr>
        <w:t xml:space="preserve">-канали та </w:t>
      </w:r>
      <w:proofErr w:type="spellStart"/>
      <w:r w:rsidRPr="00F0137F">
        <w:rPr>
          <w:rFonts w:ascii="Times New Roman" w:hAnsi="Times New Roman" w:cs="Times New Roman"/>
          <w:sz w:val="24"/>
          <w:szCs w:val="24"/>
        </w:rPr>
        <w:t>відеолекції</w:t>
      </w:r>
      <w:proofErr w:type="spellEnd"/>
    </w:p>
    <w:p w:rsidR="00F0137F" w:rsidRPr="00F0137F" w:rsidRDefault="00A5371D" w:rsidP="00F0137F">
      <w:pPr>
        <w:pStyle w:val="a3"/>
        <w:spacing w:before="0" w:beforeAutospacing="0" w:after="0" w:afterAutospacing="0"/>
        <w:ind w:firstLine="709"/>
        <w:jc w:val="both"/>
      </w:pPr>
      <w:hyperlink r:id="rId34" w:tgtFrame="_new" w:history="1">
        <w:proofErr w:type="spellStart"/>
        <w:r w:rsidR="00F0137F" w:rsidRPr="00F0137F">
          <w:rPr>
            <w:rStyle w:val="a4"/>
          </w:rPr>
          <w:t>YouTube</w:t>
        </w:r>
        <w:proofErr w:type="spellEnd"/>
        <w:r w:rsidR="00F0137F" w:rsidRPr="00F0137F">
          <w:rPr>
            <w:rStyle w:val="a4"/>
          </w:rPr>
          <w:t xml:space="preserve">: </w:t>
        </w:r>
        <w:proofErr w:type="spellStart"/>
        <w:r w:rsidR="00F0137F" w:rsidRPr="00F0137F">
          <w:rPr>
            <w:rStyle w:val="a4"/>
          </w:rPr>
          <w:t>TEDxUkraine</w:t>
        </w:r>
        <w:proofErr w:type="spellEnd"/>
      </w:hyperlink>
      <w:r w:rsidR="00F0137F" w:rsidRPr="00F0137F">
        <w:t xml:space="preserve"> - </w:t>
      </w:r>
      <w:proofErr w:type="spellStart"/>
      <w:r w:rsidR="00F0137F" w:rsidRPr="00F0137F">
        <w:t>відеолекції</w:t>
      </w:r>
      <w:proofErr w:type="spellEnd"/>
      <w:r w:rsidR="00F0137F" w:rsidRPr="00F0137F">
        <w:t xml:space="preserve"> на різні теми, включаючи переговори, лідерство та прийняття рішень від українських та міжнародних експертів.</w:t>
      </w:r>
    </w:p>
    <w:p w:rsidR="00F0137F" w:rsidRPr="00F0137F" w:rsidRDefault="00A5371D" w:rsidP="00F0137F">
      <w:pPr>
        <w:pStyle w:val="a3"/>
        <w:spacing w:before="0" w:beforeAutospacing="0" w:after="0" w:afterAutospacing="0"/>
        <w:ind w:firstLine="709"/>
        <w:jc w:val="both"/>
      </w:pPr>
      <w:hyperlink r:id="rId35" w:tgtFrame="_new" w:history="1">
        <w:proofErr w:type="spellStart"/>
        <w:r w:rsidR="00F0137F" w:rsidRPr="00F0137F">
          <w:rPr>
            <w:rStyle w:val="a4"/>
          </w:rPr>
          <w:t>YouTube</w:t>
        </w:r>
        <w:proofErr w:type="spellEnd"/>
        <w:r w:rsidR="00F0137F" w:rsidRPr="00F0137F">
          <w:rPr>
            <w:rStyle w:val="a4"/>
          </w:rPr>
          <w:t>: Бізнес Клуб</w:t>
        </w:r>
      </w:hyperlink>
      <w:r w:rsidR="00F0137F" w:rsidRPr="00F0137F">
        <w:t xml:space="preserve"> - канал з інтерв’ю та лекціями від українських бізнесменів та експертів з управління, де часто обговорюються теми переговорів та стратегічного прийняття рішень.</w:t>
      </w:r>
    </w:p>
    <w:p w:rsidR="00F0137F" w:rsidRDefault="00F0137F" w:rsidP="001F425D">
      <w:pPr>
        <w:pStyle w:val="a3"/>
        <w:spacing w:before="0" w:beforeAutospacing="0" w:after="0" w:afterAutospacing="0"/>
        <w:ind w:left="284" w:firstLine="425"/>
        <w:jc w:val="center"/>
      </w:pPr>
    </w:p>
    <w:p w:rsidR="006E43C8" w:rsidRPr="006E43C8" w:rsidRDefault="006E43C8" w:rsidP="006E43C8">
      <w:pPr>
        <w:pStyle w:val="a5"/>
        <w:tabs>
          <w:tab w:val="left" w:pos="0"/>
        </w:tabs>
        <w:ind w:left="-567" w:right="517" w:firstLine="851"/>
        <w:jc w:val="center"/>
        <w:rPr>
          <w:rFonts w:ascii="Times New Roman" w:hAnsi="Times New Roman" w:cs="Times New Roman"/>
          <w:b/>
          <w:bCs/>
          <w:smallCaps/>
          <w:sz w:val="24"/>
          <w:szCs w:val="24"/>
        </w:rPr>
      </w:pPr>
      <w:r w:rsidRPr="006E43C8">
        <w:rPr>
          <w:rFonts w:ascii="Times New Roman" w:hAnsi="Times New Roman" w:cs="Times New Roman"/>
          <w:b/>
          <w:bCs/>
          <w:smallCaps/>
          <w:sz w:val="24"/>
          <w:szCs w:val="24"/>
        </w:rPr>
        <w:t>ПОЛІТИКА ЩОДО АКАДЕМІЧНОЇ ДОБРОЧЕСНОСТІ</w:t>
      </w:r>
    </w:p>
    <w:p w:rsidR="006E43C8" w:rsidRPr="006E43C8" w:rsidRDefault="006E43C8" w:rsidP="006E43C8">
      <w:pPr>
        <w:pStyle w:val="a5"/>
        <w:ind w:left="-567" w:right="-1" w:firstLine="851"/>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6E43C8" w:rsidRPr="006E43C8" w:rsidRDefault="006E43C8" w:rsidP="00B12C38">
      <w:pPr>
        <w:pStyle w:val="a5"/>
        <w:widowControl w:val="0"/>
        <w:numPr>
          <w:ilvl w:val="0"/>
          <w:numId w:val="45"/>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 xml:space="preserve">«Етичний кодекс </w:t>
      </w:r>
      <w:r w:rsidRPr="006E43C8">
        <w:rPr>
          <w:rFonts w:ascii="Times New Roman" w:hAnsi="Times New Roman" w:cs="Times New Roman"/>
          <w:bCs/>
          <w:color w:val="000000" w:themeColor="text1"/>
          <w:spacing w:val="-4"/>
          <w:sz w:val="24"/>
          <w:szCs w:val="24"/>
        </w:rPr>
        <w:t xml:space="preserve">Чернівецького національного університету імені Юрія </w:t>
      </w:r>
      <w:proofErr w:type="spellStart"/>
      <w:r w:rsidRPr="006E43C8">
        <w:rPr>
          <w:rFonts w:ascii="Times New Roman" w:hAnsi="Times New Roman" w:cs="Times New Roman"/>
          <w:bCs/>
          <w:color w:val="000000" w:themeColor="text1"/>
          <w:spacing w:val="-4"/>
          <w:sz w:val="24"/>
          <w:szCs w:val="24"/>
        </w:rPr>
        <w:t>Федьковича</w:t>
      </w:r>
      <w:proofErr w:type="spellEnd"/>
      <w:r w:rsidRPr="006E43C8">
        <w:rPr>
          <w:rFonts w:ascii="Times New Roman" w:hAnsi="Times New Roman" w:cs="Times New Roman"/>
          <w:bCs/>
          <w:color w:val="000000" w:themeColor="text1"/>
          <w:spacing w:val="-4"/>
          <w:sz w:val="24"/>
          <w:szCs w:val="24"/>
        </w:rPr>
        <w:t xml:space="preserve">» </w:t>
      </w:r>
      <w:r w:rsidRPr="006E43C8">
        <w:rPr>
          <w:rFonts w:ascii="Times New Roman" w:hAnsi="Times New Roman" w:cs="Times New Roman"/>
          <w:color w:val="000000" w:themeColor="text1"/>
          <w:sz w:val="24"/>
          <w:szCs w:val="24"/>
          <w:lang w:val="en-US"/>
        </w:rPr>
        <w:t>URL</w:t>
      </w:r>
      <w:r w:rsidRPr="006E43C8">
        <w:rPr>
          <w:rFonts w:ascii="Times New Roman" w:hAnsi="Times New Roman" w:cs="Times New Roman"/>
          <w:color w:val="000000" w:themeColor="text1"/>
          <w:sz w:val="24"/>
          <w:szCs w:val="24"/>
        </w:rPr>
        <w:t>:</w:t>
      </w:r>
      <w:r w:rsidRPr="006E43C8">
        <w:rPr>
          <w:rFonts w:ascii="Times New Roman" w:hAnsi="Times New Roman" w:cs="Times New Roman"/>
          <w:bCs/>
          <w:color w:val="000000" w:themeColor="text1"/>
          <w:sz w:val="24"/>
          <w:szCs w:val="24"/>
        </w:rPr>
        <w:t xml:space="preserve"> </w:t>
      </w:r>
      <w:hyperlink r:id="rId36" w:history="1">
        <w:r w:rsidRPr="006E43C8">
          <w:rPr>
            <w:rStyle w:val="a4"/>
            <w:rFonts w:ascii="Times New Roman" w:hAnsi="Times New Roman" w:cs="Times New Roman"/>
            <w:bCs/>
            <w:color w:val="0070C0"/>
            <w:sz w:val="24"/>
            <w:szCs w:val="24"/>
          </w:rPr>
          <w:t>https://www.chnu.edu.ua/media/jxdbs0zb/etychnyi-kodeks-chernivets koho-natsionalnoho-universytetu.pdf</w:t>
        </w:r>
      </w:hyperlink>
      <w:r w:rsidRPr="006E43C8">
        <w:rPr>
          <w:rStyle w:val="a4"/>
          <w:rFonts w:ascii="Times New Roman" w:hAnsi="Times New Roman" w:cs="Times New Roman"/>
          <w:bCs/>
          <w:color w:val="0070C0"/>
          <w:sz w:val="24"/>
          <w:szCs w:val="24"/>
        </w:rPr>
        <w:t xml:space="preserve"> </w:t>
      </w:r>
      <w:r w:rsidRPr="006E43C8">
        <w:rPr>
          <w:rStyle w:val="a4"/>
          <w:rFonts w:ascii="Times New Roman" w:hAnsi="Times New Roman" w:cs="Times New Roman"/>
          <w:bCs/>
          <w:sz w:val="24"/>
          <w:szCs w:val="24"/>
        </w:rPr>
        <w:t>;</w:t>
      </w:r>
    </w:p>
    <w:p w:rsidR="006E43C8" w:rsidRPr="006E43C8" w:rsidRDefault="006E43C8" w:rsidP="00B12C38">
      <w:pPr>
        <w:pStyle w:val="a5"/>
        <w:widowControl w:val="0"/>
        <w:numPr>
          <w:ilvl w:val="0"/>
          <w:numId w:val="45"/>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 xml:space="preserve">«Положенням про виявлення та запобігання академічного плагіату у Чернівецькому національному університету імені Юрія </w:t>
      </w:r>
      <w:proofErr w:type="spellStart"/>
      <w:r w:rsidRPr="006E43C8">
        <w:rPr>
          <w:rFonts w:ascii="Times New Roman" w:hAnsi="Times New Roman" w:cs="Times New Roman"/>
          <w:bCs/>
          <w:color w:val="000000" w:themeColor="text1"/>
          <w:sz w:val="24"/>
          <w:szCs w:val="24"/>
        </w:rPr>
        <w:t>Федьковича</w:t>
      </w:r>
      <w:proofErr w:type="spellEnd"/>
      <w:r w:rsidRPr="006E43C8">
        <w:rPr>
          <w:rFonts w:ascii="Times New Roman" w:hAnsi="Times New Roman" w:cs="Times New Roman"/>
          <w:bCs/>
          <w:color w:val="000000" w:themeColor="text1"/>
          <w:sz w:val="24"/>
          <w:szCs w:val="24"/>
        </w:rPr>
        <w:t>». </w:t>
      </w:r>
      <w:r w:rsidRPr="006E43C8">
        <w:rPr>
          <w:rFonts w:ascii="Times New Roman" w:hAnsi="Times New Roman" w:cs="Times New Roman"/>
          <w:color w:val="000000" w:themeColor="text1"/>
          <w:sz w:val="24"/>
          <w:szCs w:val="24"/>
          <w:lang w:val="en-US"/>
        </w:rPr>
        <w:t>URL</w:t>
      </w:r>
      <w:r w:rsidRPr="006E43C8">
        <w:rPr>
          <w:rFonts w:ascii="Times New Roman" w:hAnsi="Times New Roman" w:cs="Times New Roman"/>
          <w:color w:val="000000" w:themeColor="text1"/>
          <w:sz w:val="24"/>
          <w:szCs w:val="24"/>
        </w:rPr>
        <w:t xml:space="preserve">: </w:t>
      </w:r>
      <w:hyperlink r:id="rId37" w:history="1">
        <w:r w:rsidRPr="006E43C8">
          <w:rPr>
            <w:rStyle w:val="a4"/>
            <w:rFonts w:ascii="Times New Roman" w:hAnsi="Times New Roman" w:cs="Times New Roman"/>
            <w:bCs/>
            <w:sz w:val="24"/>
            <w:szCs w:val="24"/>
          </w:rPr>
          <w:t>https://www.chnu.edu.ua/media/n5nbzwgb/polozhennia-chnu-pro-plahi at-2023</w:t>
        </w:r>
      </w:hyperlink>
      <w:r w:rsidRPr="006E43C8">
        <w:rPr>
          <w:rFonts w:ascii="Times New Roman" w:hAnsi="Times New Roman" w:cs="Times New Roman"/>
          <w:bCs/>
          <w:color w:val="0070C0"/>
          <w:sz w:val="24"/>
          <w:szCs w:val="24"/>
          <w:u w:val="single"/>
        </w:rPr>
        <w:t xml:space="preserve"> plusdodatky-</w:t>
      </w:r>
      <w:proofErr w:type="gramStart"/>
      <w:r w:rsidRPr="006E43C8">
        <w:rPr>
          <w:rFonts w:ascii="Times New Roman" w:hAnsi="Times New Roman" w:cs="Times New Roman"/>
          <w:bCs/>
          <w:color w:val="0070C0"/>
          <w:sz w:val="24"/>
          <w:szCs w:val="24"/>
          <w:u w:val="single"/>
        </w:rPr>
        <w:t>31102023.pdf</w:t>
      </w:r>
      <w:r w:rsidRPr="006E43C8">
        <w:rPr>
          <w:rFonts w:ascii="Times New Roman" w:hAnsi="Times New Roman" w:cs="Times New Roman"/>
          <w:bCs/>
          <w:color w:val="000000" w:themeColor="text1"/>
          <w:sz w:val="24"/>
          <w:szCs w:val="24"/>
        </w:rPr>
        <w:t> .</w:t>
      </w:r>
      <w:proofErr w:type="gramEnd"/>
    </w:p>
    <w:p w:rsidR="006E43C8" w:rsidRPr="006E43C8" w:rsidRDefault="006E43C8" w:rsidP="001F425D">
      <w:pPr>
        <w:pStyle w:val="a3"/>
        <w:spacing w:before="0" w:beforeAutospacing="0" w:after="0" w:afterAutospacing="0"/>
        <w:ind w:left="284" w:firstLine="425"/>
        <w:jc w:val="center"/>
        <w:rPr>
          <w:b/>
          <w:color w:val="000000" w:themeColor="text1"/>
          <w:kern w:val="24"/>
        </w:rPr>
      </w:pPr>
    </w:p>
    <w:p w:rsidR="006E43C8" w:rsidRPr="00D116D1" w:rsidRDefault="006E43C8" w:rsidP="001F425D">
      <w:pPr>
        <w:pStyle w:val="a3"/>
        <w:spacing w:before="0" w:beforeAutospacing="0" w:after="0" w:afterAutospacing="0"/>
        <w:ind w:left="284" w:firstLine="425"/>
        <w:jc w:val="center"/>
        <w:rPr>
          <w:b/>
          <w:color w:val="000000" w:themeColor="text1"/>
          <w:kern w:val="24"/>
        </w:rPr>
      </w:pPr>
    </w:p>
    <w:p w:rsidR="006F2F69" w:rsidRPr="001F425D" w:rsidRDefault="006F2F69" w:rsidP="001F425D">
      <w:pPr>
        <w:pStyle w:val="a3"/>
        <w:spacing w:before="0" w:beforeAutospacing="0" w:after="0" w:afterAutospacing="0"/>
        <w:ind w:left="284" w:firstLine="425"/>
        <w:jc w:val="center"/>
        <w:rPr>
          <w:b/>
          <w:color w:val="000000" w:themeColor="text1"/>
          <w:kern w:val="24"/>
          <w:lang w:val="ru-RU"/>
        </w:rPr>
      </w:pPr>
      <w:proofErr w:type="spellStart"/>
      <w:r w:rsidRPr="001F425D">
        <w:rPr>
          <w:b/>
          <w:color w:val="000000" w:themeColor="text1"/>
          <w:kern w:val="24"/>
          <w:lang w:val="ru-RU"/>
        </w:rPr>
        <w:t>Додатково</w:t>
      </w:r>
      <w:proofErr w:type="spellEnd"/>
    </w:p>
    <w:p w:rsidR="006F2F69" w:rsidRPr="001F425D" w:rsidRDefault="006F2F69" w:rsidP="001F425D">
      <w:pPr>
        <w:pStyle w:val="a3"/>
        <w:spacing w:before="0" w:beforeAutospacing="0" w:after="0" w:afterAutospacing="0"/>
        <w:ind w:left="284" w:firstLine="425"/>
        <w:jc w:val="center"/>
        <w:rPr>
          <w:b/>
          <w:color w:val="000000" w:themeColor="text1"/>
          <w:kern w:val="24"/>
          <w:lang w:val="ru-RU"/>
        </w:rPr>
      </w:pPr>
      <w:r w:rsidRPr="001F425D">
        <w:rPr>
          <w:b/>
          <w:color w:val="000000" w:themeColor="text1"/>
          <w:kern w:val="24"/>
          <w:lang w:val="ru-RU"/>
        </w:rPr>
        <w:t>(</w:t>
      </w:r>
      <w:proofErr w:type="gramStart"/>
      <w:r w:rsidRPr="001F425D">
        <w:rPr>
          <w:b/>
          <w:color w:val="000000" w:themeColor="text1"/>
          <w:kern w:val="24"/>
          <w:lang w:val="ru-RU"/>
        </w:rPr>
        <w:t>для контролю</w:t>
      </w:r>
      <w:proofErr w:type="gramEnd"/>
      <w:r w:rsidRPr="001F425D">
        <w:rPr>
          <w:b/>
          <w:color w:val="000000" w:themeColor="text1"/>
          <w:kern w:val="24"/>
          <w:lang w:val="ru-RU"/>
        </w:rPr>
        <w:t xml:space="preserve"> та самоконтролю </w:t>
      </w:r>
      <w:proofErr w:type="spellStart"/>
      <w:r w:rsidRPr="001F425D">
        <w:rPr>
          <w:b/>
          <w:color w:val="000000" w:themeColor="text1"/>
          <w:kern w:val="24"/>
          <w:lang w:val="ru-RU"/>
        </w:rPr>
        <w:t>роботи</w:t>
      </w:r>
      <w:proofErr w:type="spellEnd"/>
      <w:r w:rsidRPr="001F425D">
        <w:rPr>
          <w:b/>
          <w:color w:val="000000" w:themeColor="text1"/>
          <w:kern w:val="24"/>
          <w:lang w:val="ru-RU"/>
        </w:rPr>
        <w:t xml:space="preserve"> студента)</w:t>
      </w:r>
    </w:p>
    <w:p w:rsidR="006F2F69" w:rsidRPr="006A24F8" w:rsidRDefault="006F2F69" w:rsidP="006F2F69">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 xml:space="preserve">Розподіл балів, які отримують </w:t>
      </w:r>
      <w:r>
        <w:rPr>
          <w:rFonts w:ascii="Times New Roman" w:hAnsi="Times New Roman" w:cs="Times New Roman"/>
          <w:b/>
          <w:bCs/>
          <w:color w:val="000000" w:themeColor="text1"/>
          <w:kern w:val="24"/>
          <w:sz w:val="24"/>
          <w:szCs w:val="24"/>
        </w:rPr>
        <w:t>здобувачі:</w:t>
      </w:r>
    </w:p>
    <w:tbl>
      <w:tblPr>
        <w:tblStyle w:val="TableNormal"/>
        <w:tblW w:w="0" w:type="auto"/>
        <w:tblInd w:w="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06"/>
        <w:gridCol w:w="608"/>
        <w:gridCol w:w="608"/>
        <w:gridCol w:w="607"/>
        <w:gridCol w:w="824"/>
        <w:gridCol w:w="695"/>
        <w:gridCol w:w="548"/>
        <w:gridCol w:w="547"/>
        <w:gridCol w:w="697"/>
        <w:gridCol w:w="715"/>
        <w:gridCol w:w="592"/>
        <w:gridCol w:w="1191"/>
        <w:gridCol w:w="1031"/>
      </w:tblGrid>
      <w:tr w:rsidR="00F0137F" w:rsidTr="0020618C">
        <w:trPr>
          <w:trHeight w:val="290"/>
        </w:trPr>
        <w:tc>
          <w:tcPr>
            <w:tcW w:w="0" w:type="auto"/>
            <w:gridSpan w:val="10"/>
            <w:tcBorders>
              <w:right w:val="single" w:sz="4" w:space="0" w:color="auto"/>
            </w:tcBorders>
          </w:tcPr>
          <w:p w:rsidR="00F0137F" w:rsidRPr="00F0137F" w:rsidRDefault="00F0137F" w:rsidP="00085519">
            <w:pPr>
              <w:pStyle w:val="TableParagraph"/>
              <w:spacing w:before="13" w:line="257" w:lineRule="exact"/>
              <w:ind w:left="539"/>
              <w:rPr>
                <w:sz w:val="24"/>
                <w:lang w:val="ru-RU"/>
              </w:rPr>
            </w:pPr>
            <w:proofErr w:type="spellStart"/>
            <w:r w:rsidRPr="00F0137F">
              <w:rPr>
                <w:sz w:val="24"/>
                <w:lang w:val="ru-RU"/>
              </w:rPr>
              <w:t>Поточне</w:t>
            </w:r>
            <w:proofErr w:type="spellEnd"/>
            <w:r w:rsidRPr="00F0137F">
              <w:rPr>
                <w:spacing w:val="-7"/>
                <w:sz w:val="24"/>
                <w:lang w:val="ru-RU"/>
              </w:rPr>
              <w:t xml:space="preserve"> </w:t>
            </w:r>
            <w:proofErr w:type="spellStart"/>
            <w:r w:rsidRPr="00F0137F">
              <w:rPr>
                <w:sz w:val="24"/>
                <w:lang w:val="ru-RU"/>
              </w:rPr>
              <w:t>оцінювання</w:t>
            </w:r>
            <w:proofErr w:type="spellEnd"/>
            <w:r w:rsidRPr="00F0137F">
              <w:rPr>
                <w:spacing w:val="-6"/>
                <w:sz w:val="24"/>
                <w:lang w:val="ru-RU"/>
              </w:rPr>
              <w:t xml:space="preserve"> </w:t>
            </w:r>
            <w:r w:rsidRPr="00F0137F">
              <w:rPr>
                <w:sz w:val="24"/>
                <w:lang w:val="ru-RU"/>
              </w:rPr>
              <w:t>(</w:t>
            </w:r>
            <w:proofErr w:type="spellStart"/>
            <w:r w:rsidRPr="00F0137F">
              <w:rPr>
                <w:i/>
                <w:sz w:val="24"/>
                <w:lang w:val="ru-RU"/>
              </w:rPr>
              <w:t>аудиторна</w:t>
            </w:r>
            <w:proofErr w:type="spellEnd"/>
            <w:r w:rsidRPr="00F0137F">
              <w:rPr>
                <w:i/>
                <w:spacing w:val="-5"/>
                <w:sz w:val="24"/>
                <w:lang w:val="ru-RU"/>
              </w:rPr>
              <w:t xml:space="preserve"> </w:t>
            </w:r>
            <w:r w:rsidRPr="00F0137F">
              <w:rPr>
                <w:i/>
                <w:sz w:val="24"/>
                <w:lang w:val="ru-RU"/>
              </w:rPr>
              <w:t>та</w:t>
            </w:r>
            <w:r w:rsidRPr="00F0137F">
              <w:rPr>
                <w:i/>
                <w:spacing w:val="-6"/>
                <w:sz w:val="24"/>
                <w:lang w:val="ru-RU"/>
              </w:rPr>
              <w:t xml:space="preserve"> </w:t>
            </w:r>
            <w:proofErr w:type="spellStart"/>
            <w:r w:rsidRPr="00F0137F">
              <w:rPr>
                <w:i/>
                <w:sz w:val="24"/>
                <w:lang w:val="ru-RU"/>
              </w:rPr>
              <w:t>самостійна</w:t>
            </w:r>
            <w:proofErr w:type="spellEnd"/>
            <w:r w:rsidRPr="00F0137F">
              <w:rPr>
                <w:i/>
                <w:spacing w:val="-6"/>
                <w:sz w:val="24"/>
                <w:lang w:val="ru-RU"/>
              </w:rPr>
              <w:t xml:space="preserve"> </w:t>
            </w:r>
            <w:r w:rsidRPr="00F0137F">
              <w:rPr>
                <w:i/>
                <w:sz w:val="24"/>
                <w:lang w:val="ru-RU"/>
              </w:rPr>
              <w:t>робота</w:t>
            </w:r>
            <w:r w:rsidRPr="00F0137F">
              <w:rPr>
                <w:sz w:val="24"/>
                <w:lang w:val="ru-RU"/>
              </w:rPr>
              <w:t>)</w:t>
            </w:r>
          </w:p>
        </w:tc>
        <w:tc>
          <w:tcPr>
            <w:tcW w:w="0" w:type="auto"/>
            <w:vMerge w:val="restart"/>
            <w:tcBorders>
              <w:left w:val="single" w:sz="4" w:space="0" w:color="auto"/>
            </w:tcBorders>
          </w:tcPr>
          <w:p w:rsidR="00F0137F" w:rsidRPr="00F0137F" w:rsidRDefault="00F0137F" w:rsidP="00085519">
            <w:pPr>
              <w:pStyle w:val="TableParagraph"/>
              <w:spacing w:before="13" w:line="257" w:lineRule="exact"/>
              <w:ind w:left="32" w:right="14"/>
              <w:rPr>
                <w:sz w:val="24"/>
                <w:lang w:val="ru-RU"/>
              </w:rPr>
            </w:pPr>
          </w:p>
          <w:p w:rsidR="00F0137F" w:rsidRPr="00F0137F" w:rsidRDefault="00F0137F" w:rsidP="00085519">
            <w:pPr>
              <w:pStyle w:val="TableParagraph"/>
              <w:spacing w:before="13" w:line="257" w:lineRule="exact"/>
              <w:ind w:left="32" w:right="14"/>
              <w:jc w:val="center"/>
              <w:rPr>
                <w:sz w:val="24"/>
                <w:lang w:val="ru-RU"/>
              </w:rPr>
            </w:pPr>
          </w:p>
          <w:p w:rsidR="00F0137F" w:rsidRDefault="00F0137F" w:rsidP="00085519">
            <w:pPr>
              <w:pStyle w:val="TableParagraph"/>
              <w:spacing w:before="13" w:line="257" w:lineRule="exact"/>
              <w:ind w:left="32" w:right="14"/>
              <w:jc w:val="center"/>
              <w:rPr>
                <w:sz w:val="24"/>
              </w:rPr>
            </w:pPr>
            <w:r>
              <w:rPr>
                <w:sz w:val="24"/>
              </w:rPr>
              <w:t>ІНДЗ</w:t>
            </w:r>
          </w:p>
          <w:p w:rsidR="00F0137F" w:rsidRDefault="00F0137F" w:rsidP="00085519">
            <w:pPr>
              <w:pStyle w:val="TableParagraph"/>
              <w:spacing w:before="13" w:line="257" w:lineRule="exact"/>
              <w:ind w:left="32" w:right="14"/>
              <w:jc w:val="center"/>
              <w:rPr>
                <w:sz w:val="24"/>
              </w:rPr>
            </w:pPr>
          </w:p>
          <w:p w:rsidR="00F0137F" w:rsidRDefault="00F0137F" w:rsidP="00085519">
            <w:pPr>
              <w:pStyle w:val="TableParagraph"/>
              <w:spacing w:before="13" w:line="257" w:lineRule="exact"/>
              <w:ind w:left="32" w:right="14"/>
              <w:jc w:val="center"/>
              <w:rPr>
                <w:sz w:val="24"/>
              </w:rPr>
            </w:pPr>
          </w:p>
        </w:tc>
        <w:tc>
          <w:tcPr>
            <w:tcW w:w="0" w:type="auto"/>
          </w:tcPr>
          <w:p w:rsidR="00F0137F" w:rsidRDefault="0020618C" w:rsidP="0020618C">
            <w:pPr>
              <w:pStyle w:val="TableParagraph"/>
              <w:spacing w:before="13" w:line="257" w:lineRule="exact"/>
              <w:rPr>
                <w:sz w:val="24"/>
              </w:rPr>
            </w:pPr>
            <w:r>
              <w:rPr>
                <w:sz w:val="24"/>
                <w:lang w:val="uk-UA"/>
              </w:rPr>
              <w:t xml:space="preserve">    </w:t>
            </w:r>
            <w:proofErr w:type="spellStart"/>
            <w:r w:rsidR="00F0137F">
              <w:rPr>
                <w:sz w:val="24"/>
              </w:rPr>
              <w:t>Залік</w:t>
            </w:r>
            <w:proofErr w:type="spellEnd"/>
          </w:p>
        </w:tc>
        <w:tc>
          <w:tcPr>
            <w:tcW w:w="1031" w:type="dxa"/>
          </w:tcPr>
          <w:p w:rsidR="00F0137F" w:rsidRDefault="0020618C" w:rsidP="0020618C">
            <w:pPr>
              <w:pStyle w:val="TableParagraph"/>
              <w:spacing w:before="13" w:line="257" w:lineRule="exact"/>
              <w:rPr>
                <w:sz w:val="24"/>
              </w:rPr>
            </w:pPr>
            <w:r>
              <w:rPr>
                <w:sz w:val="24"/>
                <w:lang w:val="uk-UA"/>
              </w:rPr>
              <w:t xml:space="preserve">    </w:t>
            </w:r>
            <w:proofErr w:type="spellStart"/>
            <w:r w:rsidR="00F0137F">
              <w:rPr>
                <w:sz w:val="24"/>
              </w:rPr>
              <w:t>Сума</w:t>
            </w:r>
            <w:proofErr w:type="spellEnd"/>
          </w:p>
        </w:tc>
      </w:tr>
      <w:tr w:rsidR="00F0137F" w:rsidTr="0020618C">
        <w:trPr>
          <w:trHeight w:val="1026"/>
        </w:trPr>
        <w:tc>
          <w:tcPr>
            <w:tcW w:w="0" w:type="auto"/>
            <w:gridSpan w:val="5"/>
            <w:vMerge w:val="restart"/>
          </w:tcPr>
          <w:p w:rsidR="00F0137F" w:rsidRDefault="00F0137F" w:rsidP="00085519">
            <w:pPr>
              <w:pStyle w:val="TableParagraph"/>
              <w:spacing w:before="40"/>
              <w:ind w:left="559"/>
              <w:rPr>
                <w:sz w:val="24"/>
              </w:rPr>
            </w:pPr>
            <w:proofErr w:type="spellStart"/>
            <w:r>
              <w:rPr>
                <w:sz w:val="24"/>
              </w:rPr>
              <w:t>Змістовий</w:t>
            </w:r>
            <w:proofErr w:type="spellEnd"/>
            <w:r>
              <w:rPr>
                <w:spacing w:val="-6"/>
                <w:sz w:val="24"/>
              </w:rPr>
              <w:t xml:space="preserve"> </w:t>
            </w:r>
            <w:proofErr w:type="spellStart"/>
            <w:r>
              <w:rPr>
                <w:sz w:val="24"/>
              </w:rPr>
              <w:t>модуль</w:t>
            </w:r>
            <w:proofErr w:type="spellEnd"/>
            <w:r>
              <w:rPr>
                <w:spacing w:val="-3"/>
                <w:sz w:val="24"/>
              </w:rPr>
              <w:t xml:space="preserve"> </w:t>
            </w:r>
            <w:r>
              <w:rPr>
                <w:sz w:val="24"/>
              </w:rPr>
              <w:t>№</w:t>
            </w:r>
            <w:r>
              <w:rPr>
                <w:spacing w:val="-6"/>
                <w:sz w:val="24"/>
              </w:rPr>
              <w:t xml:space="preserve"> </w:t>
            </w:r>
            <w:r>
              <w:rPr>
                <w:sz w:val="24"/>
              </w:rPr>
              <w:t>1</w:t>
            </w:r>
          </w:p>
        </w:tc>
        <w:tc>
          <w:tcPr>
            <w:tcW w:w="0" w:type="auto"/>
            <w:gridSpan w:val="5"/>
            <w:vMerge w:val="restart"/>
            <w:tcBorders>
              <w:right w:val="single" w:sz="4" w:space="0" w:color="auto"/>
            </w:tcBorders>
          </w:tcPr>
          <w:p w:rsidR="00F0137F" w:rsidRDefault="00F0137F" w:rsidP="00085519">
            <w:pPr>
              <w:pStyle w:val="TableParagraph"/>
              <w:spacing w:before="40"/>
              <w:ind w:left="644"/>
              <w:rPr>
                <w:sz w:val="24"/>
              </w:rPr>
            </w:pPr>
            <w:proofErr w:type="spellStart"/>
            <w:r>
              <w:rPr>
                <w:sz w:val="24"/>
              </w:rPr>
              <w:t>Змістовий</w:t>
            </w:r>
            <w:proofErr w:type="spellEnd"/>
            <w:r>
              <w:rPr>
                <w:spacing w:val="-5"/>
                <w:sz w:val="24"/>
              </w:rPr>
              <w:t xml:space="preserve"> </w:t>
            </w:r>
            <w:proofErr w:type="spellStart"/>
            <w:r>
              <w:rPr>
                <w:sz w:val="24"/>
              </w:rPr>
              <w:t>модуль</w:t>
            </w:r>
            <w:proofErr w:type="spellEnd"/>
            <w:r>
              <w:rPr>
                <w:spacing w:val="-4"/>
                <w:sz w:val="24"/>
              </w:rPr>
              <w:t xml:space="preserve"> </w:t>
            </w:r>
            <w:r>
              <w:rPr>
                <w:sz w:val="24"/>
              </w:rPr>
              <w:t>№</w:t>
            </w:r>
            <w:r>
              <w:rPr>
                <w:spacing w:val="-6"/>
                <w:sz w:val="24"/>
              </w:rPr>
              <w:t xml:space="preserve"> </w:t>
            </w:r>
            <w:r>
              <w:rPr>
                <w:sz w:val="24"/>
              </w:rPr>
              <w:t>2</w:t>
            </w:r>
          </w:p>
        </w:tc>
        <w:tc>
          <w:tcPr>
            <w:tcW w:w="0" w:type="auto"/>
            <w:vMerge/>
            <w:tcBorders>
              <w:left w:val="single" w:sz="4" w:space="0" w:color="auto"/>
              <w:bottom w:val="single" w:sz="4" w:space="0" w:color="auto"/>
            </w:tcBorders>
          </w:tcPr>
          <w:p w:rsidR="00F0137F" w:rsidRDefault="00F0137F" w:rsidP="00085519">
            <w:pPr>
              <w:pStyle w:val="TableParagraph"/>
              <w:spacing w:before="13" w:line="259" w:lineRule="exact"/>
              <w:ind w:left="28" w:right="14"/>
              <w:jc w:val="center"/>
              <w:rPr>
                <w:sz w:val="24"/>
              </w:rPr>
            </w:pPr>
          </w:p>
        </w:tc>
        <w:tc>
          <w:tcPr>
            <w:tcW w:w="0" w:type="auto"/>
            <w:vMerge w:val="restart"/>
          </w:tcPr>
          <w:p w:rsidR="00F0137F" w:rsidRDefault="00F0137F" w:rsidP="00085519">
            <w:pPr>
              <w:pStyle w:val="TableParagraph"/>
              <w:spacing w:before="13" w:line="259" w:lineRule="exact"/>
              <w:ind w:left="28" w:right="14"/>
              <w:jc w:val="center"/>
              <w:rPr>
                <w:b/>
                <w:sz w:val="29"/>
              </w:rPr>
            </w:pPr>
          </w:p>
          <w:p w:rsidR="00F0137F" w:rsidRDefault="00F0137F" w:rsidP="00085519">
            <w:pPr>
              <w:pStyle w:val="TableParagraph"/>
              <w:ind w:left="549" w:right="526"/>
              <w:jc w:val="center"/>
              <w:rPr>
                <w:sz w:val="24"/>
              </w:rPr>
            </w:pPr>
          </w:p>
          <w:p w:rsidR="00F0137F" w:rsidRDefault="00F0137F" w:rsidP="00085519">
            <w:pPr>
              <w:pStyle w:val="TableParagraph"/>
              <w:ind w:left="549" w:right="526"/>
              <w:jc w:val="center"/>
              <w:rPr>
                <w:sz w:val="24"/>
              </w:rPr>
            </w:pPr>
          </w:p>
          <w:p w:rsidR="00F0137F" w:rsidRDefault="00F0137F" w:rsidP="00085519">
            <w:pPr>
              <w:pStyle w:val="TableParagraph"/>
              <w:ind w:right="526"/>
              <w:rPr>
                <w:sz w:val="24"/>
              </w:rPr>
            </w:pPr>
            <w:r>
              <w:rPr>
                <w:sz w:val="24"/>
              </w:rPr>
              <w:t xml:space="preserve">       40</w:t>
            </w:r>
          </w:p>
        </w:tc>
        <w:tc>
          <w:tcPr>
            <w:tcW w:w="1031" w:type="dxa"/>
            <w:vMerge w:val="restart"/>
          </w:tcPr>
          <w:p w:rsidR="00F0137F" w:rsidRDefault="00F0137F" w:rsidP="00085519">
            <w:pPr>
              <w:pStyle w:val="TableParagraph"/>
              <w:spacing w:before="1"/>
              <w:rPr>
                <w:b/>
                <w:sz w:val="29"/>
              </w:rPr>
            </w:pPr>
          </w:p>
          <w:p w:rsidR="00F0137F" w:rsidRDefault="00F0137F" w:rsidP="00085519">
            <w:pPr>
              <w:pStyle w:val="TableParagraph"/>
              <w:ind w:left="509" w:right="486"/>
              <w:jc w:val="center"/>
              <w:rPr>
                <w:sz w:val="24"/>
              </w:rPr>
            </w:pPr>
          </w:p>
          <w:p w:rsidR="00F0137F" w:rsidRDefault="00F0137F" w:rsidP="00085519">
            <w:pPr>
              <w:pStyle w:val="TableParagraph"/>
              <w:ind w:right="486"/>
              <w:rPr>
                <w:sz w:val="24"/>
              </w:rPr>
            </w:pPr>
          </w:p>
          <w:p w:rsidR="00F0137F" w:rsidRDefault="00F0137F" w:rsidP="00085519">
            <w:pPr>
              <w:pStyle w:val="TableParagraph"/>
              <w:ind w:right="486"/>
              <w:rPr>
                <w:sz w:val="24"/>
              </w:rPr>
            </w:pPr>
            <w:r>
              <w:rPr>
                <w:sz w:val="24"/>
              </w:rPr>
              <w:t xml:space="preserve">  </w:t>
            </w:r>
            <w:r w:rsidR="0020618C">
              <w:rPr>
                <w:sz w:val="24"/>
                <w:lang w:val="uk-UA"/>
              </w:rPr>
              <w:t xml:space="preserve"> </w:t>
            </w:r>
            <w:r>
              <w:rPr>
                <w:sz w:val="24"/>
              </w:rPr>
              <w:t>100</w:t>
            </w:r>
          </w:p>
        </w:tc>
      </w:tr>
      <w:tr w:rsidR="00F0137F" w:rsidTr="0020618C">
        <w:trPr>
          <w:trHeight w:val="316"/>
        </w:trPr>
        <w:tc>
          <w:tcPr>
            <w:tcW w:w="0" w:type="auto"/>
            <w:gridSpan w:val="5"/>
            <w:vMerge/>
          </w:tcPr>
          <w:p w:rsidR="00F0137F" w:rsidRDefault="00F0137F" w:rsidP="00085519">
            <w:pPr>
              <w:pStyle w:val="TableParagraph"/>
              <w:spacing w:before="40"/>
              <w:ind w:left="559"/>
              <w:rPr>
                <w:sz w:val="24"/>
              </w:rPr>
            </w:pPr>
          </w:p>
        </w:tc>
        <w:tc>
          <w:tcPr>
            <w:tcW w:w="0" w:type="auto"/>
            <w:gridSpan w:val="5"/>
            <w:vMerge/>
            <w:tcBorders>
              <w:right w:val="single" w:sz="4" w:space="0" w:color="auto"/>
            </w:tcBorders>
          </w:tcPr>
          <w:p w:rsidR="00F0137F" w:rsidRDefault="00F0137F" w:rsidP="00085519">
            <w:pPr>
              <w:pStyle w:val="TableParagraph"/>
              <w:spacing w:before="40"/>
              <w:ind w:left="644"/>
              <w:rPr>
                <w:sz w:val="24"/>
              </w:rPr>
            </w:pPr>
          </w:p>
        </w:tc>
        <w:tc>
          <w:tcPr>
            <w:tcW w:w="0" w:type="auto"/>
            <w:vMerge w:val="restart"/>
            <w:tcBorders>
              <w:top w:val="single" w:sz="4" w:space="0" w:color="auto"/>
              <w:left w:val="single" w:sz="4" w:space="0" w:color="auto"/>
            </w:tcBorders>
          </w:tcPr>
          <w:p w:rsidR="00F0137F" w:rsidRDefault="00F0137F" w:rsidP="00085519">
            <w:pPr>
              <w:pStyle w:val="TableParagraph"/>
              <w:spacing w:before="13" w:line="259" w:lineRule="exact"/>
              <w:ind w:left="28" w:right="14"/>
              <w:jc w:val="center"/>
              <w:rPr>
                <w:sz w:val="24"/>
              </w:rPr>
            </w:pPr>
          </w:p>
          <w:p w:rsidR="00F0137F" w:rsidRDefault="00F0137F" w:rsidP="00085519">
            <w:pPr>
              <w:pStyle w:val="TableParagraph"/>
              <w:spacing w:before="13" w:line="259" w:lineRule="exact"/>
              <w:ind w:left="28" w:right="14"/>
              <w:jc w:val="center"/>
              <w:rPr>
                <w:sz w:val="24"/>
              </w:rPr>
            </w:pPr>
            <w:r>
              <w:rPr>
                <w:sz w:val="24"/>
              </w:rPr>
              <w:t>10</w:t>
            </w:r>
          </w:p>
        </w:tc>
        <w:tc>
          <w:tcPr>
            <w:tcW w:w="0" w:type="auto"/>
            <w:vMerge/>
          </w:tcPr>
          <w:p w:rsidR="00F0137F" w:rsidRDefault="00F0137F" w:rsidP="00085519">
            <w:pPr>
              <w:pStyle w:val="TableParagraph"/>
              <w:spacing w:before="1"/>
              <w:rPr>
                <w:b/>
                <w:sz w:val="29"/>
              </w:rPr>
            </w:pPr>
          </w:p>
        </w:tc>
        <w:tc>
          <w:tcPr>
            <w:tcW w:w="1031" w:type="dxa"/>
            <w:vMerge/>
          </w:tcPr>
          <w:p w:rsidR="00F0137F" w:rsidRDefault="00F0137F" w:rsidP="00085519">
            <w:pPr>
              <w:pStyle w:val="TableParagraph"/>
              <w:spacing w:before="1"/>
              <w:rPr>
                <w:b/>
                <w:sz w:val="29"/>
              </w:rPr>
            </w:pPr>
          </w:p>
        </w:tc>
      </w:tr>
      <w:tr w:rsidR="00F0137F" w:rsidTr="0020618C">
        <w:trPr>
          <w:trHeight w:val="290"/>
        </w:trPr>
        <w:tc>
          <w:tcPr>
            <w:tcW w:w="0" w:type="auto"/>
          </w:tcPr>
          <w:p w:rsidR="00F0137F" w:rsidRDefault="00F0137F" w:rsidP="00085519">
            <w:pPr>
              <w:pStyle w:val="TableParagraph"/>
              <w:spacing w:before="13" w:line="257" w:lineRule="exact"/>
              <w:ind w:right="200"/>
              <w:jc w:val="right"/>
              <w:rPr>
                <w:sz w:val="24"/>
              </w:rPr>
            </w:pPr>
            <w:r>
              <w:rPr>
                <w:sz w:val="24"/>
              </w:rPr>
              <w:t>Т1</w:t>
            </w:r>
          </w:p>
        </w:tc>
        <w:tc>
          <w:tcPr>
            <w:tcW w:w="0" w:type="auto"/>
          </w:tcPr>
          <w:p w:rsidR="00F0137F" w:rsidRDefault="00F0137F" w:rsidP="00085519">
            <w:pPr>
              <w:pStyle w:val="TableParagraph"/>
              <w:spacing w:before="13" w:line="257" w:lineRule="exact"/>
              <w:ind w:right="202"/>
              <w:jc w:val="right"/>
              <w:rPr>
                <w:sz w:val="24"/>
              </w:rPr>
            </w:pPr>
            <w:r>
              <w:rPr>
                <w:sz w:val="24"/>
              </w:rPr>
              <w:t>Т2</w:t>
            </w:r>
          </w:p>
        </w:tc>
        <w:tc>
          <w:tcPr>
            <w:tcW w:w="0" w:type="auto"/>
          </w:tcPr>
          <w:p w:rsidR="00F0137F" w:rsidRDefault="00F0137F" w:rsidP="00085519">
            <w:pPr>
              <w:pStyle w:val="TableParagraph"/>
              <w:spacing w:before="13" w:line="257" w:lineRule="exact"/>
              <w:ind w:right="202"/>
              <w:jc w:val="right"/>
              <w:rPr>
                <w:sz w:val="24"/>
              </w:rPr>
            </w:pPr>
            <w:r>
              <w:rPr>
                <w:sz w:val="24"/>
              </w:rPr>
              <w:t>Т3</w:t>
            </w:r>
          </w:p>
        </w:tc>
        <w:tc>
          <w:tcPr>
            <w:tcW w:w="0" w:type="auto"/>
          </w:tcPr>
          <w:p w:rsidR="00F0137F" w:rsidRDefault="00F0137F" w:rsidP="00085519">
            <w:pPr>
              <w:pStyle w:val="TableParagraph"/>
              <w:spacing w:before="13" w:line="257" w:lineRule="exact"/>
              <w:ind w:right="201"/>
              <w:jc w:val="right"/>
              <w:rPr>
                <w:sz w:val="24"/>
              </w:rPr>
            </w:pPr>
            <w:r>
              <w:rPr>
                <w:sz w:val="24"/>
              </w:rPr>
              <w:t>Т4</w:t>
            </w:r>
          </w:p>
        </w:tc>
        <w:tc>
          <w:tcPr>
            <w:tcW w:w="0" w:type="auto"/>
          </w:tcPr>
          <w:p w:rsidR="00F0137F" w:rsidRDefault="00F0137F" w:rsidP="00085519">
            <w:pPr>
              <w:pStyle w:val="TableParagraph"/>
              <w:spacing w:before="13" w:line="257" w:lineRule="exact"/>
              <w:ind w:left="188" w:right="182"/>
              <w:jc w:val="center"/>
              <w:rPr>
                <w:sz w:val="24"/>
              </w:rPr>
            </w:pPr>
            <w:r>
              <w:rPr>
                <w:sz w:val="24"/>
              </w:rPr>
              <w:t>Т5</w:t>
            </w:r>
          </w:p>
        </w:tc>
        <w:tc>
          <w:tcPr>
            <w:tcW w:w="0" w:type="auto"/>
          </w:tcPr>
          <w:p w:rsidR="00F0137F" w:rsidRDefault="00F0137F" w:rsidP="00085519">
            <w:pPr>
              <w:pStyle w:val="TableParagraph"/>
              <w:spacing w:before="13" w:line="257" w:lineRule="exact"/>
              <w:ind w:left="138" w:right="132"/>
              <w:jc w:val="center"/>
              <w:rPr>
                <w:sz w:val="24"/>
              </w:rPr>
            </w:pPr>
            <w:r>
              <w:rPr>
                <w:sz w:val="24"/>
              </w:rPr>
              <w:t>Т6</w:t>
            </w:r>
          </w:p>
        </w:tc>
        <w:tc>
          <w:tcPr>
            <w:tcW w:w="0" w:type="auto"/>
          </w:tcPr>
          <w:p w:rsidR="00F0137F" w:rsidRDefault="00F0137F" w:rsidP="00085519">
            <w:pPr>
              <w:pStyle w:val="TableParagraph"/>
              <w:spacing w:before="13" w:line="257" w:lineRule="exact"/>
              <w:ind w:right="155"/>
              <w:jc w:val="right"/>
              <w:rPr>
                <w:sz w:val="24"/>
              </w:rPr>
            </w:pPr>
            <w:r>
              <w:rPr>
                <w:sz w:val="24"/>
              </w:rPr>
              <w:t>Т7</w:t>
            </w:r>
          </w:p>
        </w:tc>
        <w:tc>
          <w:tcPr>
            <w:tcW w:w="0" w:type="auto"/>
          </w:tcPr>
          <w:p w:rsidR="00F0137F" w:rsidRDefault="00F0137F" w:rsidP="00085519">
            <w:pPr>
              <w:pStyle w:val="TableParagraph"/>
              <w:spacing w:before="13" w:line="257" w:lineRule="exact"/>
              <w:ind w:right="154"/>
              <w:jc w:val="right"/>
              <w:rPr>
                <w:sz w:val="24"/>
              </w:rPr>
            </w:pPr>
            <w:r>
              <w:rPr>
                <w:sz w:val="24"/>
              </w:rPr>
              <w:t>Т8</w:t>
            </w:r>
          </w:p>
        </w:tc>
        <w:tc>
          <w:tcPr>
            <w:tcW w:w="0" w:type="auto"/>
          </w:tcPr>
          <w:p w:rsidR="00F0137F" w:rsidRDefault="00F0137F" w:rsidP="00085519">
            <w:pPr>
              <w:pStyle w:val="TableParagraph"/>
              <w:spacing w:before="13" w:line="257" w:lineRule="exact"/>
              <w:ind w:left="144" w:right="127"/>
              <w:jc w:val="center"/>
              <w:rPr>
                <w:sz w:val="24"/>
              </w:rPr>
            </w:pPr>
            <w:r>
              <w:rPr>
                <w:sz w:val="24"/>
              </w:rPr>
              <w:t>Т9</w:t>
            </w:r>
          </w:p>
        </w:tc>
        <w:tc>
          <w:tcPr>
            <w:tcW w:w="0" w:type="auto"/>
            <w:tcBorders>
              <w:right w:val="single" w:sz="4" w:space="0" w:color="auto"/>
            </w:tcBorders>
          </w:tcPr>
          <w:p w:rsidR="00F0137F" w:rsidRDefault="00F0137F" w:rsidP="00085519">
            <w:pPr>
              <w:pStyle w:val="TableParagraph"/>
              <w:spacing w:before="13" w:line="257" w:lineRule="exact"/>
              <w:ind w:left="88" w:right="74"/>
              <w:jc w:val="center"/>
              <w:rPr>
                <w:sz w:val="24"/>
              </w:rPr>
            </w:pPr>
            <w:r>
              <w:rPr>
                <w:sz w:val="24"/>
              </w:rPr>
              <w:t>Т10</w:t>
            </w:r>
          </w:p>
        </w:tc>
        <w:tc>
          <w:tcPr>
            <w:tcW w:w="0" w:type="auto"/>
            <w:vMerge/>
            <w:tcBorders>
              <w:left w:val="single" w:sz="4" w:space="0" w:color="auto"/>
            </w:tcBorders>
          </w:tcPr>
          <w:p w:rsidR="00F0137F" w:rsidRDefault="00F0137F" w:rsidP="00085519">
            <w:pPr>
              <w:pStyle w:val="TableParagraph"/>
              <w:spacing w:before="13" w:line="259" w:lineRule="exact"/>
              <w:ind w:left="28" w:right="14"/>
              <w:jc w:val="center"/>
              <w:rPr>
                <w:sz w:val="24"/>
              </w:rPr>
            </w:pPr>
          </w:p>
        </w:tc>
        <w:tc>
          <w:tcPr>
            <w:tcW w:w="0" w:type="auto"/>
            <w:vMerge/>
            <w:tcBorders>
              <w:top w:val="nil"/>
            </w:tcBorders>
          </w:tcPr>
          <w:p w:rsidR="00F0137F" w:rsidRDefault="00F0137F" w:rsidP="00085519">
            <w:pPr>
              <w:rPr>
                <w:sz w:val="2"/>
                <w:szCs w:val="2"/>
              </w:rPr>
            </w:pPr>
          </w:p>
        </w:tc>
        <w:tc>
          <w:tcPr>
            <w:tcW w:w="1031" w:type="dxa"/>
            <w:vMerge/>
            <w:tcBorders>
              <w:top w:val="nil"/>
            </w:tcBorders>
          </w:tcPr>
          <w:p w:rsidR="00F0137F" w:rsidRDefault="00F0137F" w:rsidP="00085519">
            <w:pPr>
              <w:rPr>
                <w:sz w:val="2"/>
                <w:szCs w:val="2"/>
              </w:rPr>
            </w:pPr>
          </w:p>
        </w:tc>
      </w:tr>
      <w:tr w:rsidR="00F0137F" w:rsidTr="0020618C">
        <w:trPr>
          <w:trHeight w:val="292"/>
        </w:trPr>
        <w:tc>
          <w:tcPr>
            <w:tcW w:w="0" w:type="auto"/>
          </w:tcPr>
          <w:p w:rsidR="00F0137F" w:rsidRDefault="00F0137F" w:rsidP="00085519">
            <w:pPr>
              <w:pStyle w:val="TableParagraph"/>
              <w:spacing w:before="13" w:line="259" w:lineRule="exact"/>
              <w:ind w:right="271"/>
              <w:jc w:val="right"/>
              <w:rPr>
                <w:sz w:val="24"/>
              </w:rPr>
            </w:pPr>
            <w:r>
              <w:rPr>
                <w:sz w:val="24"/>
              </w:rPr>
              <w:t>5</w:t>
            </w:r>
          </w:p>
        </w:tc>
        <w:tc>
          <w:tcPr>
            <w:tcW w:w="0" w:type="auto"/>
          </w:tcPr>
          <w:p w:rsidR="00F0137F" w:rsidRDefault="00F0137F" w:rsidP="00085519">
            <w:pPr>
              <w:pStyle w:val="TableParagraph"/>
              <w:spacing w:before="13" w:line="259" w:lineRule="exact"/>
              <w:ind w:right="274"/>
              <w:jc w:val="right"/>
              <w:rPr>
                <w:sz w:val="24"/>
              </w:rPr>
            </w:pPr>
            <w:r>
              <w:rPr>
                <w:sz w:val="24"/>
              </w:rPr>
              <w:t>5</w:t>
            </w:r>
          </w:p>
        </w:tc>
        <w:tc>
          <w:tcPr>
            <w:tcW w:w="0" w:type="auto"/>
          </w:tcPr>
          <w:p w:rsidR="00F0137F" w:rsidRDefault="00F0137F" w:rsidP="00085519">
            <w:pPr>
              <w:pStyle w:val="TableParagraph"/>
              <w:spacing w:before="13" w:line="259" w:lineRule="exact"/>
              <w:ind w:right="274"/>
              <w:jc w:val="right"/>
              <w:rPr>
                <w:sz w:val="24"/>
              </w:rPr>
            </w:pPr>
            <w:r>
              <w:rPr>
                <w:sz w:val="24"/>
              </w:rPr>
              <w:t>5</w:t>
            </w:r>
          </w:p>
        </w:tc>
        <w:tc>
          <w:tcPr>
            <w:tcW w:w="0" w:type="auto"/>
          </w:tcPr>
          <w:p w:rsidR="00F0137F" w:rsidRDefault="00F0137F" w:rsidP="00085519">
            <w:pPr>
              <w:pStyle w:val="TableParagraph"/>
              <w:spacing w:before="13" w:line="259" w:lineRule="exact"/>
              <w:ind w:right="273"/>
              <w:jc w:val="right"/>
              <w:rPr>
                <w:sz w:val="24"/>
              </w:rPr>
            </w:pPr>
            <w:r>
              <w:rPr>
                <w:sz w:val="24"/>
              </w:rPr>
              <w:t>5</w:t>
            </w:r>
          </w:p>
        </w:tc>
        <w:tc>
          <w:tcPr>
            <w:tcW w:w="0" w:type="auto"/>
          </w:tcPr>
          <w:p w:rsidR="00F0137F" w:rsidRDefault="00F0137F" w:rsidP="00085519">
            <w:pPr>
              <w:pStyle w:val="TableParagraph"/>
              <w:spacing w:before="13" w:line="259" w:lineRule="exact"/>
              <w:ind w:left="8"/>
              <w:jc w:val="center"/>
              <w:rPr>
                <w:sz w:val="24"/>
              </w:rPr>
            </w:pPr>
            <w:r>
              <w:rPr>
                <w:sz w:val="24"/>
              </w:rPr>
              <w:t>5</w:t>
            </w:r>
          </w:p>
        </w:tc>
        <w:tc>
          <w:tcPr>
            <w:tcW w:w="0" w:type="auto"/>
          </w:tcPr>
          <w:p w:rsidR="00F0137F" w:rsidRDefault="00F0137F" w:rsidP="00085519">
            <w:pPr>
              <w:pStyle w:val="TableParagraph"/>
              <w:spacing w:before="13" w:line="259" w:lineRule="exact"/>
              <w:ind w:left="8"/>
              <w:jc w:val="center"/>
              <w:rPr>
                <w:sz w:val="24"/>
              </w:rPr>
            </w:pPr>
            <w:r>
              <w:rPr>
                <w:sz w:val="24"/>
              </w:rPr>
              <w:t>5</w:t>
            </w:r>
          </w:p>
        </w:tc>
        <w:tc>
          <w:tcPr>
            <w:tcW w:w="0" w:type="auto"/>
          </w:tcPr>
          <w:p w:rsidR="00F0137F" w:rsidRDefault="00F0137F" w:rsidP="00085519">
            <w:pPr>
              <w:pStyle w:val="TableParagraph"/>
              <w:spacing w:before="13" w:line="259" w:lineRule="exact"/>
              <w:ind w:right="229"/>
              <w:jc w:val="right"/>
              <w:rPr>
                <w:sz w:val="24"/>
              </w:rPr>
            </w:pPr>
            <w:r>
              <w:rPr>
                <w:sz w:val="24"/>
              </w:rPr>
              <w:t>5</w:t>
            </w:r>
          </w:p>
        </w:tc>
        <w:tc>
          <w:tcPr>
            <w:tcW w:w="0" w:type="auto"/>
          </w:tcPr>
          <w:p w:rsidR="00F0137F" w:rsidRDefault="00F0137F" w:rsidP="00085519">
            <w:pPr>
              <w:pStyle w:val="TableParagraph"/>
              <w:spacing w:before="13" w:line="259" w:lineRule="exact"/>
              <w:ind w:right="225"/>
              <w:jc w:val="right"/>
              <w:rPr>
                <w:sz w:val="24"/>
              </w:rPr>
            </w:pPr>
            <w:r>
              <w:rPr>
                <w:sz w:val="24"/>
              </w:rPr>
              <w:t>5</w:t>
            </w:r>
          </w:p>
        </w:tc>
        <w:tc>
          <w:tcPr>
            <w:tcW w:w="0" w:type="auto"/>
          </w:tcPr>
          <w:p w:rsidR="00F0137F" w:rsidRDefault="00F0137F" w:rsidP="00085519">
            <w:pPr>
              <w:pStyle w:val="TableParagraph"/>
              <w:spacing w:before="13" w:line="259" w:lineRule="exact"/>
              <w:ind w:left="15"/>
              <w:jc w:val="center"/>
              <w:rPr>
                <w:sz w:val="24"/>
              </w:rPr>
            </w:pPr>
            <w:r>
              <w:rPr>
                <w:sz w:val="24"/>
              </w:rPr>
              <w:t>5</w:t>
            </w:r>
          </w:p>
        </w:tc>
        <w:tc>
          <w:tcPr>
            <w:tcW w:w="0" w:type="auto"/>
            <w:tcBorders>
              <w:right w:val="single" w:sz="4" w:space="0" w:color="auto"/>
            </w:tcBorders>
          </w:tcPr>
          <w:p w:rsidR="00F0137F" w:rsidRDefault="00F0137F" w:rsidP="00085519">
            <w:pPr>
              <w:pStyle w:val="TableParagraph"/>
              <w:spacing w:before="13" w:line="259" w:lineRule="exact"/>
              <w:ind w:left="16"/>
              <w:jc w:val="center"/>
              <w:rPr>
                <w:sz w:val="24"/>
              </w:rPr>
            </w:pPr>
            <w:r>
              <w:rPr>
                <w:sz w:val="24"/>
              </w:rPr>
              <w:t>5</w:t>
            </w:r>
          </w:p>
        </w:tc>
        <w:tc>
          <w:tcPr>
            <w:tcW w:w="0" w:type="auto"/>
            <w:vMerge/>
            <w:tcBorders>
              <w:left w:val="single" w:sz="4" w:space="0" w:color="auto"/>
            </w:tcBorders>
          </w:tcPr>
          <w:p w:rsidR="00F0137F" w:rsidRDefault="00F0137F" w:rsidP="00085519">
            <w:pPr>
              <w:pStyle w:val="TableParagraph"/>
              <w:spacing w:before="13" w:line="259" w:lineRule="exact"/>
              <w:ind w:left="28" w:right="14"/>
              <w:jc w:val="center"/>
              <w:rPr>
                <w:sz w:val="24"/>
              </w:rPr>
            </w:pPr>
          </w:p>
        </w:tc>
        <w:tc>
          <w:tcPr>
            <w:tcW w:w="0" w:type="auto"/>
            <w:vMerge/>
            <w:tcBorders>
              <w:top w:val="nil"/>
            </w:tcBorders>
          </w:tcPr>
          <w:p w:rsidR="00F0137F" w:rsidRDefault="00F0137F" w:rsidP="00085519">
            <w:pPr>
              <w:rPr>
                <w:sz w:val="2"/>
                <w:szCs w:val="2"/>
              </w:rPr>
            </w:pPr>
          </w:p>
        </w:tc>
        <w:tc>
          <w:tcPr>
            <w:tcW w:w="1031" w:type="dxa"/>
            <w:vMerge/>
            <w:tcBorders>
              <w:top w:val="nil"/>
            </w:tcBorders>
          </w:tcPr>
          <w:p w:rsidR="00F0137F" w:rsidRDefault="00F0137F" w:rsidP="00085519">
            <w:pPr>
              <w:rPr>
                <w:sz w:val="2"/>
                <w:szCs w:val="2"/>
              </w:rPr>
            </w:pPr>
          </w:p>
        </w:tc>
      </w:tr>
    </w:tbl>
    <w:p w:rsidR="00A1227C" w:rsidRDefault="00A1227C" w:rsidP="000B1AB2">
      <w:pPr>
        <w:pStyle w:val="a3"/>
        <w:spacing w:before="0" w:beforeAutospacing="0" w:after="0" w:afterAutospacing="0"/>
        <w:ind w:left="284" w:firstLine="425"/>
        <w:jc w:val="both"/>
        <w:rPr>
          <w:color w:val="000000" w:themeColor="text1"/>
          <w:kern w:val="24"/>
        </w:rPr>
      </w:pPr>
    </w:p>
    <w:p w:rsidR="006E43C8" w:rsidRDefault="006E43C8" w:rsidP="000B1AB2">
      <w:pPr>
        <w:pStyle w:val="a3"/>
        <w:spacing w:before="0" w:beforeAutospacing="0" w:after="0" w:afterAutospacing="0"/>
        <w:ind w:left="284" w:firstLine="425"/>
        <w:jc w:val="both"/>
        <w:rPr>
          <w:color w:val="000000" w:themeColor="text1"/>
          <w:kern w:val="24"/>
        </w:rPr>
      </w:pPr>
    </w:p>
    <w:p w:rsidR="006E43C8" w:rsidRDefault="006E43C8" w:rsidP="000B1AB2">
      <w:pPr>
        <w:pStyle w:val="a3"/>
        <w:spacing w:before="0" w:beforeAutospacing="0" w:after="0" w:afterAutospacing="0"/>
        <w:ind w:left="284" w:firstLine="425"/>
        <w:jc w:val="both"/>
        <w:rPr>
          <w:color w:val="000000" w:themeColor="text1"/>
          <w:kern w:val="24"/>
        </w:rPr>
      </w:pPr>
    </w:p>
    <w:p w:rsidR="006E43C8" w:rsidRPr="006A24F8" w:rsidRDefault="006E43C8" w:rsidP="000B1AB2">
      <w:pPr>
        <w:pStyle w:val="a3"/>
        <w:spacing w:before="0" w:beforeAutospacing="0" w:after="0" w:afterAutospacing="0"/>
        <w:ind w:left="284" w:firstLine="425"/>
        <w:jc w:val="both"/>
        <w:rPr>
          <w:color w:val="000000" w:themeColor="text1"/>
          <w:kern w:val="24"/>
        </w:rPr>
      </w:pPr>
    </w:p>
    <w:sectPr w:rsidR="006E43C8" w:rsidRPr="006A24F8"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AE2"/>
    <w:multiLevelType w:val="hybridMultilevel"/>
    <w:tmpl w:val="0F4297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16B106D"/>
    <w:multiLevelType w:val="hybridMultilevel"/>
    <w:tmpl w:val="D78A77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1B8317F"/>
    <w:multiLevelType w:val="multilevel"/>
    <w:tmpl w:val="06DC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A0BE1"/>
    <w:multiLevelType w:val="hybridMultilevel"/>
    <w:tmpl w:val="C3C4AE4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25745"/>
    <w:multiLevelType w:val="hybridMultilevel"/>
    <w:tmpl w:val="6DDC2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70BEF"/>
    <w:multiLevelType w:val="multilevel"/>
    <w:tmpl w:val="150E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DE2271"/>
    <w:multiLevelType w:val="hybridMultilevel"/>
    <w:tmpl w:val="F6407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D95017"/>
    <w:multiLevelType w:val="hybridMultilevel"/>
    <w:tmpl w:val="74AA0A0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6F0AC8"/>
    <w:multiLevelType w:val="multilevel"/>
    <w:tmpl w:val="9536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113014"/>
    <w:multiLevelType w:val="hybridMultilevel"/>
    <w:tmpl w:val="6BAC15AC"/>
    <w:lvl w:ilvl="0" w:tplc="0419000F">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0" w15:restartNumberingAfterBreak="0">
    <w:nsid w:val="0CA41E42"/>
    <w:multiLevelType w:val="multilevel"/>
    <w:tmpl w:val="F688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C10A0"/>
    <w:multiLevelType w:val="multilevel"/>
    <w:tmpl w:val="E604C0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D213316"/>
    <w:multiLevelType w:val="hybridMultilevel"/>
    <w:tmpl w:val="E604C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853228"/>
    <w:multiLevelType w:val="hybridMultilevel"/>
    <w:tmpl w:val="F1AE6AB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F10490"/>
    <w:multiLevelType w:val="multilevel"/>
    <w:tmpl w:val="84F0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362F5"/>
    <w:multiLevelType w:val="hybridMultilevel"/>
    <w:tmpl w:val="2A28BA5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5D15F3"/>
    <w:multiLevelType w:val="hybridMultilevel"/>
    <w:tmpl w:val="5D6C6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F809D5"/>
    <w:multiLevelType w:val="hybridMultilevel"/>
    <w:tmpl w:val="76D64BC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FE4BCD"/>
    <w:multiLevelType w:val="hybridMultilevel"/>
    <w:tmpl w:val="670CC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8C7EC5"/>
    <w:multiLevelType w:val="hybridMultilevel"/>
    <w:tmpl w:val="4F446FF2"/>
    <w:lvl w:ilvl="0" w:tplc="56E03BF8">
      <w:start w:val="1"/>
      <w:numFmt w:val="decimal"/>
      <w:lvlText w:val="%1."/>
      <w:lvlJc w:val="left"/>
      <w:pPr>
        <w:ind w:left="389" w:hanging="360"/>
      </w:pPr>
      <w:rPr>
        <w:rFonts w:hint="default"/>
      </w:rPr>
    </w:lvl>
    <w:lvl w:ilvl="1" w:tplc="1F4061F0">
      <w:start w:val="4"/>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E15072"/>
    <w:multiLevelType w:val="hybridMultilevel"/>
    <w:tmpl w:val="CD72390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97310"/>
    <w:multiLevelType w:val="hybridMultilevel"/>
    <w:tmpl w:val="0D303A10"/>
    <w:lvl w:ilvl="0" w:tplc="CD049BE6">
      <w:start w:val="1"/>
      <w:numFmt w:val="decimal"/>
      <w:lvlText w:val="%1."/>
      <w:lvlJc w:val="left"/>
      <w:pPr>
        <w:ind w:left="1024" w:hanging="425"/>
      </w:pPr>
      <w:rPr>
        <w:rFonts w:ascii="Times New Roman" w:eastAsia="Times New Roman" w:hAnsi="Times New Roman" w:cs="Times New Roman" w:hint="default"/>
        <w:w w:val="100"/>
        <w:sz w:val="24"/>
        <w:szCs w:val="24"/>
        <w:lang w:val="uk-UA" w:eastAsia="en-US" w:bidi="ar-SA"/>
      </w:rPr>
    </w:lvl>
    <w:lvl w:ilvl="1" w:tplc="56D8F27A">
      <w:numFmt w:val="bullet"/>
      <w:lvlText w:val="•"/>
      <w:lvlJc w:val="left"/>
      <w:pPr>
        <w:ind w:left="1936" w:hanging="425"/>
      </w:pPr>
      <w:rPr>
        <w:rFonts w:hint="default"/>
        <w:lang w:val="uk-UA" w:eastAsia="en-US" w:bidi="ar-SA"/>
      </w:rPr>
    </w:lvl>
    <w:lvl w:ilvl="2" w:tplc="D24A1E7E">
      <w:numFmt w:val="bullet"/>
      <w:lvlText w:val="•"/>
      <w:lvlJc w:val="left"/>
      <w:pPr>
        <w:ind w:left="2853" w:hanging="425"/>
      </w:pPr>
      <w:rPr>
        <w:rFonts w:hint="default"/>
        <w:lang w:val="uk-UA" w:eastAsia="en-US" w:bidi="ar-SA"/>
      </w:rPr>
    </w:lvl>
    <w:lvl w:ilvl="3" w:tplc="35B02156">
      <w:numFmt w:val="bullet"/>
      <w:lvlText w:val="•"/>
      <w:lvlJc w:val="left"/>
      <w:pPr>
        <w:ind w:left="3769" w:hanging="425"/>
      </w:pPr>
      <w:rPr>
        <w:rFonts w:hint="default"/>
        <w:lang w:val="uk-UA" w:eastAsia="en-US" w:bidi="ar-SA"/>
      </w:rPr>
    </w:lvl>
    <w:lvl w:ilvl="4" w:tplc="675836BC">
      <w:numFmt w:val="bullet"/>
      <w:lvlText w:val="•"/>
      <w:lvlJc w:val="left"/>
      <w:pPr>
        <w:ind w:left="4686" w:hanging="425"/>
      </w:pPr>
      <w:rPr>
        <w:rFonts w:hint="default"/>
        <w:lang w:val="uk-UA" w:eastAsia="en-US" w:bidi="ar-SA"/>
      </w:rPr>
    </w:lvl>
    <w:lvl w:ilvl="5" w:tplc="2D00C748">
      <w:numFmt w:val="bullet"/>
      <w:lvlText w:val="•"/>
      <w:lvlJc w:val="left"/>
      <w:pPr>
        <w:ind w:left="5603" w:hanging="425"/>
      </w:pPr>
      <w:rPr>
        <w:rFonts w:hint="default"/>
        <w:lang w:val="uk-UA" w:eastAsia="en-US" w:bidi="ar-SA"/>
      </w:rPr>
    </w:lvl>
    <w:lvl w:ilvl="6" w:tplc="D2CA2022">
      <w:numFmt w:val="bullet"/>
      <w:lvlText w:val="•"/>
      <w:lvlJc w:val="left"/>
      <w:pPr>
        <w:ind w:left="6519" w:hanging="425"/>
      </w:pPr>
      <w:rPr>
        <w:rFonts w:hint="default"/>
        <w:lang w:val="uk-UA" w:eastAsia="en-US" w:bidi="ar-SA"/>
      </w:rPr>
    </w:lvl>
    <w:lvl w:ilvl="7" w:tplc="321CAE70">
      <w:numFmt w:val="bullet"/>
      <w:lvlText w:val="•"/>
      <w:lvlJc w:val="left"/>
      <w:pPr>
        <w:ind w:left="7436" w:hanging="425"/>
      </w:pPr>
      <w:rPr>
        <w:rFonts w:hint="default"/>
        <w:lang w:val="uk-UA" w:eastAsia="en-US" w:bidi="ar-SA"/>
      </w:rPr>
    </w:lvl>
    <w:lvl w:ilvl="8" w:tplc="A6B05DD2">
      <w:numFmt w:val="bullet"/>
      <w:lvlText w:val="•"/>
      <w:lvlJc w:val="left"/>
      <w:pPr>
        <w:ind w:left="8353" w:hanging="425"/>
      </w:pPr>
      <w:rPr>
        <w:rFonts w:hint="default"/>
        <w:lang w:val="uk-UA" w:eastAsia="en-US" w:bidi="ar-SA"/>
      </w:rPr>
    </w:lvl>
  </w:abstractNum>
  <w:abstractNum w:abstractNumId="22" w15:restartNumberingAfterBreak="0">
    <w:nsid w:val="3F0741CC"/>
    <w:multiLevelType w:val="hybridMultilevel"/>
    <w:tmpl w:val="E9E80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6857AD"/>
    <w:multiLevelType w:val="multilevel"/>
    <w:tmpl w:val="C3F8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513570"/>
    <w:multiLevelType w:val="hybridMultilevel"/>
    <w:tmpl w:val="8A1E0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1E0E0D"/>
    <w:multiLevelType w:val="hybridMultilevel"/>
    <w:tmpl w:val="6BCE2D6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3C61CF"/>
    <w:multiLevelType w:val="multilevel"/>
    <w:tmpl w:val="1A80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66448"/>
    <w:multiLevelType w:val="multilevel"/>
    <w:tmpl w:val="C436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75127E"/>
    <w:multiLevelType w:val="multilevel"/>
    <w:tmpl w:val="49942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D5708"/>
    <w:multiLevelType w:val="hybridMultilevel"/>
    <w:tmpl w:val="1BA25A6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624C2"/>
    <w:multiLevelType w:val="hybridMultilevel"/>
    <w:tmpl w:val="BBCAAB3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772A95"/>
    <w:multiLevelType w:val="hybridMultilevel"/>
    <w:tmpl w:val="9918D4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C2E0EE9"/>
    <w:multiLevelType w:val="multilevel"/>
    <w:tmpl w:val="BF161F8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C4B6407"/>
    <w:multiLevelType w:val="hybridMultilevel"/>
    <w:tmpl w:val="7AE40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FF7C85"/>
    <w:multiLevelType w:val="hybridMultilevel"/>
    <w:tmpl w:val="92A8D7CA"/>
    <w:lvl w:ilvl="0" w:tplc="0419000F">
      <w:start w:val="1"/>
      <w:numFmt w:val="decimal"/>
      <w:lvlText w:val="%1."/>
      <w:lvlJc w:val="left"/>
      <w:pPr>
        <w:ind w:left="813" w:hanging="360"/>
      </w:p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35" w15:restartNumberingAfterBreak="0">
    <w:nsid w:val="5E5B104F"/>
    <w:multiLevelType w:val="multilevel"/>
    <w:tmpl w:val="C246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9D40DF"/>
    <w:multiLevelType w:val="hybridMultilevel"/>
    <w:tmpl w:val="B4E2C6B2"/>
    <w:lvl w:ilvl="0" w:tplc="2D2C4A50">
      <w:start w:val="1"/>
      <w:numFmt w:val="decimal"/>
      <w:lvlText w:val="%1."/>
      <w:lvlJc w:val="left"/>
      <w:pPr>
        <w:ind w:left="1036" w:hanging="348"/>
      </w:pPr>
      <w:rPr>
        <w:rFonts w:ascii="Times New Roman" w:eastAsia="Times New Roman" w:hAnsi="Times New Roman" w:cs="Times New Roman" w:hint="default"/>
        <w:w w:val="100"/>
        <w:sz w:val="24"/>
        <w:szCs w:val="24"/>
        <w:lang w:val="uk-UA" w:eastAsia="en-US" w:bidi="ar-SA"/>
      </w:rPr>
    </w:lvl>
    <w:lvl w:ilvl="1" w:tplc="31C47226">
      <w:numFmt w:val="bullet"/>
      <w:lvlText w:val="•"/>
      <w:lvlJc w:val="left"/>
      <w:pPr>
        <w:ind w:left="1954" w:hanging="348"/>
      </w:pPr>
      <w:rPr>
        <w:rFonts w:hint="default"/>
        <w:lang w:val="uk-UA" w:eastAsia="en-US" w:bidi="ar-SA"/>
      </w:rPr>
    </w:lvl>
    <w:lvl w:ilvl="2" w:tplc="8C66CC92">
      <w:numFmt w:val="bullet"/>
      <w:lvlText w:val="•"/>
      <w:lvlJc w:val="left"/>
      <w:pPr>
        <w:ind w:left="2869" w:hanging="348"/>
      </w:pPr>
      <w:rPr>
        <w:rFonts w:hint="default"/>
        <w:lang w:val="uk-UA" w:eastAsia="en-US" w:bidi="ar-SA"/>
      </w:rPr>
    </w:lvl>
    <w:lvl w:ilvl="3" w:tplc="B27479D8">
      <w:numFmt w:val="bullet"/>
      <w:lvlText w:val="•"/>
      <w:lvlJc w:val="left"/>
      <w:pPr>
        <w:ind w:left="3783" w:hanging="348"/>
      </w:pPr>
      <w:rPr>
        <w:rFonts w:hint="default"/>
        <w:lang w:val="uk-UA" w:eastAsia="en-US" w:bidi="ar-SA"/>
      </w:rPr>
    </w:lvl>
    <w:lvl w:ilvl="4" w:tplc="F64C583E">
      <w:numFmt w:val="bullet"/>
      <w:lvlText w:val="•"/>
      <w:lvlJc w:val="left"/>
      <w:pPr>
        <w:ind w:left="4698" w:hanging="348"/>
      </w:pPr>
      <w:rPr>
        <w:rFonts w:hint="default"/>
        <w:lang w:val="uk-UA" w:eastAsia="en-US" w:bidi="ar-SA"/>
      </w:rPr>
    </w:lvl>
    <w:lvl w:ilvl="5" w:tplc="968045CA">
      <w:numFmt w:val="bullet"/>
      <w:lvlText w:val="•"/>
      <w:lvlJc w:val="left"/>
      <w:pPr>
        <w:ind w:left="5613" w:hanging="348"/>
      </w:pPr>
      <w:rPr>
        <w:rFonts w:hint="default"/>
        <w:lang w:val="uk-UA" w:eastAsia="en-US" w:bidi="ar-SA"/>
      </w:rPr>
    </w:lvl>
    <w:lvl w:ilvl="6" w:tplc="AD1E0264">
      <w:numFmt w:val="bullet"/>
      <w:lvlText w:val="•"/>
      <w:lvlJc w:val="left"/>
      <w:pPr>
        <w:ind w:left="6527" w:hanging="348"/>
      </w:pPr>
      <w:rPr>
        <w:rFonts w:hint="default"/>
        <w:lang w:val="uk-UA" w:eastAsia="en-US" w:bidi="ar-SA"/>
      </w:rPr>
    </w:lvl>
    <w:lvl w:ilvl="7" w:tplc="13B8D470">
      <w:numFmt w:val="bullet"/>
      <w:lvlText w:val="•"/>
      <w:lvlJc w:val="left"/>
      <w:pPr>
        <w:ind w:left="7442" w:hanging="348"/>
      </w:pPr>
      <w:rPr>
        <w:rFonts w:hint="default"/>
        <w:lang w:val="uk-UA" w:eastAsia="en-US" w:bidi="ar-SA"/>
      </w:rPr>
    </w:lvl>
    <w:lvl w:ilvl="8" w:tplc="76BCA428">
      <w:numFmt w:val="bullet"/>
      <w:lvlText w:val="•"/>
      <w:lvlJc w:val="left"/>
      <w:pPr>
        <w:ind w:left="8357" w:hanging="348"/>
      </w:pPr>
      <w:rPr>
        <w:rFonts w:hint="default"/>
        <w:lang w:val="uk-UA" w:eastAsia="en-US" w:bidi="ar-SA"/>
      </w:rPr>
    </w:lvl>
  </w:abstractNum>
  <w:abstractNum w:abstractNumId="37" w15:restartNumberingAfterBreak="0">
    <w:nsid w:val="637727E9"/>
    <w:multiLevelType w:val="hybridMultilevel"/>
    <w:tmpl w:val="5C8CCDF6"/>
    <w:lvl w:ilvl="0" w:tplc="65A28E44">
      <w:start w:val="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ECC6693"/>
    <w:multiLevelType w:val="hybridMultilevel"/>
    <w:tmpl w:val="02B670A4"/>
    <w:lvl w:ilvl="0" w:tplc="56E03BF8">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39" w15:restartNumberingAfterBreak="0">
    <w:nsid w:val="6F18487D"/>
    <w:multiLevelType w:val="hybridMultilevel"/>
    <w:tmpl w:val="611ABF5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3E7061"/>
    <w:multiLevelType w:val="hybridMultilevel"/>
    <w:tmpl w:val="3326BEF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76CA7D25"/>
    <w:multiLevelType w:val="multilevel"/>
    <w:tmpl w:val="93C4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C572C"/>
    <w:multiLevelType w:val="hybridMultilevel"/>
    <w:tmpl w:val="E52A2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3F4432"/>
    <w:multiLevelType w:val="hybridMultilevel"/>
    <w:tmpl w:val="FE046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6"/>
  </w:num>
  <w:num w:numId="3">
    <w:abstractNumId w:val="22"/>
  </w:num>
  <w:num w:numId="4">
    <w:abstractNumId w:val="9"/>
  </w:num>
  <w:num w:numId="5">
    <w:abstractNumId w:val="33"/>
  </w:num>
  <w:num w:numId="6">
    <w:abstractNumId w:val="12"/>
  </w:num>
  <w:num w:numId="7">
    <w:abstractNumId w:val="24"/>
  </w:num>
  <w:num w:numId="8">
    <w:abstractNumId w:val="34"/>
  </w:num>
  <w:num w:numId="9">
    <w:abstractNumId w:val="32"/>
  </w:num>
  <w:num w:numId="10">
    <w:abstractNumId w:val="21"/>
  </w:num>
  <w:num w:numId="11">
    <w:abstractNumId w:val="36"/>
  </w:num>
  <w:num w:numId="12">
    <w:abstractNumId w:val="18"/>
  </w:num>
  <w:num w:numId="13">
    <w:abstractNumId w:val="37"/>
  </w:num>
  <w:num w:numId="14">
    <w:abstractNumId w:val="11"/>
  </w:num>
  <w:num w:numId="15">
    <w:abstractNumId w:val="43"/>
  </w:num>
  <w:num w:numId="16">
    <w:abstractNumId w:val="4"/>
  </w:num>
  <w:num w:numId="17">
    <w:abstractNumId w:val="6"/>
  </w:num>
  <w:num w:numId="18">
    <w:abstractNumId w:val="44"/>
  </w:num>
  <w:num w:numId="19">
    <w:abstractNumId w:val="38"/>
  </w:num>
  <w:num w:numId="20">
    <w:abstractNumId w:val="19"/>
  </w:num>
  <w:num w:numId="21">
    <w:abstractNumId w:val="17"/>
  </w:num>
  <w:num w:numId="22">
    <w:abstractNumId w:val="29"/>
  </w:num>
  <w:num w:numId="23">
    <w:abstractNumId w:val="40"/>
  </w:num>
  <w:num w:numId="24">
    <w:abstractNumId w:val="15"/>
  </w:num>
  <w:num w:numId="25">
    <w:abstractNumId w:val="30"/>
  </w:num>
  <w:num w:numId="26">
    <w:abstractNumId w:val="23"/>
  </w:num>
  <w:num w:numId="27">
    <w:abstractNumId w:val="0"/>
  </w:num>
  <w:num w:numId="28">
    <w:abstractNumId w:val="31"/>
  </w:num>
  <w:num w:numId="29">
    <w:abstractNumId w:val="39"/>
  </w:num>
  <w:num w:numId="30">
    <w:abstractNumId w:val="7"/>
  </w:num>
  <w:num w:numId="31">
    <w:abstractNumId w:val="3"/>
  </w:num>
  <w:num w:numId="32">
    <w:abstractNumId w:val="25"/>
  </w:num>
  <w:num w:numId="33">
    <w:abstractNumId w:val="20"/>
  </w:num>
  <w:num w:numId="34">
    <w:abstractNumId w:val="2"/>
  </w:num>
  <w:num w:numId="35">
    <w:abstractNumId w:val="10"/>
  </w:num>
  <w:num w:numId="36">
    <w:abstractNumId w:val="8"/>
  </w:num>
  <w:num w:numId="37">
    <w:abstractNumId w:val="42"/>
  </w:num>
  <w:num w:numId="38">
    <w:abstractNumId w:val="5"/>
  </w:num>
  <w:num w:numId="39">
    <w:abstractNumId w:val="35"/>
  </w:num>
  <w:num w:numId="40">
    <w:abstractNumId w:val="14"/>
  </w:num>
  <w:num w:numId="41">
    <w:abstractNumId w:val="27"/>
  </w:num>
  <w:num w:numId="42">
    <w:abstractNumId w:val="28"/>
  </w:num>
  <w:num w:numId="43">
    <w:abstractNumId w:val="26"/>
  </w:num>
  <w:num w:numId="44">
    <w:abstractNumId w:val="13"/>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370D3"/>
    <w:rsid w:val="000478F0"/>
    <w:rsid w:val="00053AB4"/>
    <w:rsid w:val="000557FD"/>
    <w:rsid w:val="00073911"/>
    <w:rsid w:val="00085519"/>
    <w:rsid w:val="000A0099"/>
    <w:rsid w:val="000B1AB2"/>
    <w:rsid w:val="000C1A04"/>
    <w:rsid w:val="000C1AA8"/>
    <w:rsid w:val="000D0725"/>
    <w:rsid w:val="000D1127"/>
    <w:rsid w:val="000D55E4"/>
    <w:rsid w:val="00105634"/>
    <w:rsid w:val="00105FDE"/>
    <w:rsid w:val="001135C7"/>
    <w:rsid w:val="00114E08"/>
    <w:rsid w:val="001360E2"/>
    <w:rsid w:val="0014733E"/>
    <w:rsid w:val="00150DDA"/>
    <w:rsid w:val="00167528"/>
    <w:rsid w:val="00173EE1"/>
    <w:rsid w:val="00175CD5"/>
    <w:rsid w:val="0018534D"/>
    <w:rsid w:val="001941D1"/>
    <w:rsid w:val="001B7B15"/>
    <w:rsid w:val="001D68D1"/>
    <w:rsid w:val="001E5D75"/>
    <w:rsid w:val="001E5F58"/>
    <w:rsid w:val="001F0B22"/>
    <w:rsid w:val="001F425D"/>
    <w:rsid w:val="001F4AE5"/>
    <w:rsid w:val="0020618C"/>
    <w:rsid w:val="00231F49"/>
    <w:rsid w:val="0023549A"/>
    <w:rsid w:val="002453BA"/>
    <w:rsid w:val="00256C45"/>
    <w:rsid w:val="00276825"/>
    <w:rsid w:val="002948E4"/>
    <w:rsid w:val="002C57FC"/>
    <w:rsid w:val="002E35AC"/>
    <w:rsid w:val="002F7CF3"/>
    <w:rsid w:val="003164B0"/>
    <w:rsid w:val="003374CD"/>
    <w:rsid w:val="00344291"/>
    <w:rsid w:val="00351858"/>
    <w:rsid w:val="00352BED"/>
    <w:rsid w:val="00352C2E"/>
    <w:rsid w:val="00353DC4"/>
    <w:rsid w:val="00357D08"/>
    <w:rsid w:val="00375047"/>
    <w:rsid w:val="00382F8B"/>
    <w:rsid w:val="003859A4"/>
    <w:rsid w:val="00396D09"/>
    <w:rsid w:val="003A1C64"/>
    <w:rsid w:val="003C24F9"/>
    <w:rsid w:val="003D024A"/>
    <w:rsid w:val="003D1C0F"/>
    <w:rsid w:val="003D3952"/>
    <w:rsid w:val="003E4C39"/>
    <w:rsid w:val="003F2463"/>
    <w:rsid w:val="003F7A91"/>
    <w:rsid w:val="004279F0"/>
    <w:rsid w:val="00434D95"/>
    <w:rsid w:val="0043638D"/>
    <w:rsid w:val="004540F4"/>
    <w:rsid w:val="00476B35"/>
    <w:rsid w:val="00477CAC"/>
    <w:rsid w:val="004928F2"/>
    <w:rsid w:val="00494F32"/>
    <w:rsid w:val="004B356E"/>
    <w:rsid w:val="004C48CB"/>
    <w:rsid w:val="004E01DD"/>
    <w:rsid w:val="004E7D59"/>
    <w:rsid w:val="0050155E"/>
    <w:rsid w:val="00514D06"/>
    <w:rsid w:val="00524B98"/>
    <w:rsid w:val="00530755"/>
    <w:rsid w:val="005410C2"/>
    <w:rsid w:val="0055634B"/>
    <w:rsid w:val="0055662B"/>
    <w:rsid w:val="00560A10"/>
    <w:rsid w:val="00562C57"/>
    <w:rsid w:val="005631BF"/>
    <w:rsid w:val="00573D59"/>
    <w:rsid w:val="005A4747"/>
    <w:rsid w:val="005B1E22"/>
    <w:rsid w:val="005D3A21"/>
    <w:rsid w:val="005E4A05"/>
    <w:rsid w:val="0060084D"/>
    <w:rsid w:val="00607273"/>
    <w:rsid w:val="00626CB7"/>
    <w:rsid w:val="006327B6"/>
    <w:rsid w:val="00632D00"/>
    <w:rsid w:val="00685045"/>
    <w:rsid w:val="0069121E"/>
    <w:rsid w:val="006A24F8"/>
    <w:rsid w:val="006B5BA1"/>
    <w:rsid w:val="006C362F"/>
    <w:rsid w:val="006C36CE"/>
    <w:rsid w:val="006E43C8"/>
    <w:rsid w:val="006E4631"/>
    <w:rsid w:val="006E49A9"/>
    <w:rsid w:val="006E4FD9"/>
    <w:rsid w:val="006F1A65"/>
    <w:rsid w:val="006F2F69"/>
    <w:rsid w:val="007031F5"/>
    <w:rsid w:val="00711F36"/>
    <w:rsid w:val="0071625A"/>
    <w:rsid w:val="00741D31"/>
    <w:rsid w:val="00743086"/>
    <w:rsid w:val="00752628"/>
    <w:rsid w:val="00772500"/>
    <w:rsid w:val="007754D1"/>
    <w:rsid w:val="0078467C"/>
    <w:rsid w:val="00796039"/>
    <w:rsid w:val="007977C7"/>
    <w:rsid w:val="007A75AB"/>
    <w:rsid w:val="007A7B9A"/>
    <w:rsid w:val="007C1DE7"/>
    <w:rsid w:val="007C2653"/>
    <w:rsid w:val="007E1540"/>
    <w:rsid w:val="0080727E"/>
    <w:rsid w:val="00810CB7"/>
    <w:rsid w:val="008207F6"/>
    <w:rsid w:val="00821C5D"/>
    <w:rsid w:val="008416E0"/>
    <w:rsid w:val="00851288"/>
    <w:rsid w:val="00854142"/>
    <w:rsid w:val="008550DD"/>
    <w:rsid w:val="00865F76"/>
    <w:rsid w:val="0087518E"/>
    <w:rsid w:val="00885036"/>
    <w:rsid w:val="008B0242"/>
    <w:rsid w:val="008B1EF3"/>
    <w:rsid w:val="008B668C"/>
    <w:rsid w:val="008C0F2F"/>
    <w:rsid w:val="008E08B0"/>
    <w:rsid w:val="008E6C9A"/>
    <w:rsid w:val="008F1D02"/>
    <w:rsid w:val="008F2EF9"/>
    <w:rsid w:val="008F7A2A"/>
    <w:rsid w:val="009139B4"/>
    <w:rsid w:val="00921D0E"/>
    <w:rsid w:val="00932261"/>
    <w:rsid w:val="009512D1"/>
    <w:rsid w:val="00954582"/>
    <w:rsid w:val="00971CF6"/>
    <w:rsid w:val="009743E4"/>
    <w:rsid w:val="0098480B"/>
    <w:rsid w:val="00987F6A"/>
    <w:rsid w:val="00993921"/>
    <w:rsid w:val="009973EB"/>
    <w:rsid w:val="009A0F39"/>
    <w:rsid w:val="009C59EF"/>
    <w:rsid w:val="009D3D7E"/>
    <w:rsid w:val="009E64A8"/>
    <w:rsid w:val="009F3F05"/>
    <w:rsid w:val="00A035BA"/>
    <w:rsid w:val="00A05749"/>
    <w:rsid w:val="00A1227C"/>
    <w:rsid w:val="00A150CE"/>
    <w:rsid w:val="00A212E4"/>
    <w:rsid w:val="00A35ED7"/>
    <w:rsid w:val="00A37AA0"/>
    <w:rsid w:val="00A43584"/>
    <w:rsid w:val="00A531D7"/>
    <w:rsid w:val="00A53665"/>
    <w:rsid w:val="00A5371D"/>
    <w:rsid w:val="00A53E44"/>
    <w:rsid w:val="00A548E9"/>
    <w:rsid w:val="00A566C6"/>
    <w:rsid w:val="00A57AF9"/>
    <w:rsid w:val="00A61445"/>
    <w:rsid w:val="00A61C32"/>
    <w:rsid w:val="00A71CCA"/>
    <w:rsid w:val="00A85EFF"/>
    <w:rsid w:val="00A94B90"/>
    <w:rsid w:val="00A952A1"/>
    <w:rsid w:val="00AA5747"/>
    <w:rsid w:val="00AA6115"/>
    <w:rsid w:val="00AB353E"/>
    <w:rsid w:val="00AB3606"/>
    <w:rsid w:val="00AB63F5"/>
    <w:rsid w:val="00AC2A42"/>
    <w:rsid w:val="00AC49D3"/>
    <w:rsid w:val="00AC589F"/>
    <w:rsid w:val="00AD6075"/>
    <w:rsid w:val="00AE7D7A"/>
    <w:rsid w:val="00B07B89"/>
    <w:rsid w:val="00B12C38"/>
    <w:rsid w:val="00B227F4"/>
    <w:rsid w:val="00B27A31"/>
    <w:rsid w:val="00B3036A"/>
    <w:rsid w:val="00B3549F"/>
    <w:rsid w:val="00B51762"/>
    <w:rsid w:val="00B62D8A"/>
    <w:rsid w:val="00B854ED"/>
    <w:rsid w:val="00B91D1B"/>
    <w:rsid w:val="00BA0CD9"/>
    <w:rsid w:val="00BA4140"/>
    <w:rsid w:val="00BC38C3"/>
    <w:rsid w:val="00BF48C5"/>
    <w:rsid w:val="00C00048"/>
    <w:rsid w:val="00C05CC8"/>
    <w:rsid w:val="00C241EE"/>
    <w:rsid w:val="00C35180"/>
    <w:rsid w:val="00C45D11"/>
    <w:rsid w:val="00C943EB"/>
    <w:rsid w:val="00CA5816"/>
    <w:rsid w:val="00CA5CEA"/>
    <w:rsid w:val="00CE4E24"/>
    <w:rsid w:val="00CE5A3A"/>
    <w:rsid w:val="00CE6F3D"/>
    <w:rsid w:val="00CE7A4C"/>
    <w:rsid w:val="00CF7B2D"/>
    <w:rsid w:val="00CF7F45"/>
    <w:rsid w:val="00D0122D"/>
    <w:rsid w:val="00D116D1"/>
    <w:rsid w:val="00D3034A"/>
    <w:rsid w:val="00D40206"/>
    <w:rsid w:val="00D47B4F"/>
    <w:rsid w:val="00D563B4"/>
    <w:rsid w:val="00D64006"/>
    <w:rsid w:val="00D76677"/>
    <w:rsid w:val="00DC1137"/>
    <w:rsid w:val="00DD497F"/>
    <w:rsid w:val="00DE0729"/>
    <w:rsid w:val="00DE59D4"/>
    <w:rsid w:val="00DF3460"/>
    <w:rsid w:val="00E05C7C"/>
    <w:rsid w:val="00E07E6B"/>
    <w:rsid w:val="00E17335"/>
    <w:rsid w:val="00E30B4C"/>
    <w:rsid w:val="00E32EDC"/>
    <w:rsid w:val="00E35BF5"/>
    <w:rsid w:val="00E61FC1"/>
    <w:rsid w:val="00E66367"/>
    <w:rsid w:val="00E66D62"/>
    <w:rsid w:val="00E67314"/>
    <w:rsid w:val="00E802BB"/>
    <w:rsid w:val="00EA19EB"/>
    <w:rsid w:val="00EB4C51"/>
    <w:rsid w:val="00EF6FBC"/>
    <w:rsid w:val="00F0137F"/>
    <w:rsid w:val="00F230DB"/>
    <w:rsid w:val="00F309FD"/>
    <w:rsid w:val="00F5295D"/>
    <w:rsid w:val="00F55E5E"/>
    <w:rsid w:val="00F7207B"/>
    <w:rsid w:val="00F73466"/>
    <w:rsid w:val="00F76B7F"/>
    <w:rsid w:val="00F77798"/>
    <w:rsid w:val="00F84B45"/>
    <w:rsid w:val="00F85510"/>
    <w:rsid w:val="00F91295"/>
    <w:rsid w:val="00F929D5"/>
    <w:rsid w:val="00F93BDF"/>
    <w:rsid w:val="00F972C6"/>
    <w:rsid w:val="00FA1745"/>
    <w:rsid w:val="00FB2C19"/>
    <w:rsid w:val="00FB4ADA"/>
    <w:rsid w:val="00FC634A"/>
    <w:rsid w:val="00FF4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3B0B4-3C3A-4087-8A50-E9DCA482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747"/>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unhideWhenUsed/>
    <w:qFormat/>
    <w:rsid w:val="009743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UnresolvedMention">
    <w:name w:val="Unresolved Mention"/>
    <w:basedOn w:val="a0"/>
    <w:uiPriority w:val="99"/>
    <w:semiHidden/>
    <w:unhideWhenUsed/>
    <w:rsid w:val="00175CD5"/>
    <w:rPr>
      <w:color w:val="605E5C"/>
      <w:shd w:val="clear" w:color="auto" w:fill="E1DFDD"/>
    </w:rPr>
  </w:style>
  <w:style w:type="paragraph" w:styleId="a5">
    <w:name w:val="List Paragraph"/>
    <w:basedOn w:val="a"/>
    <w:link w:val="a6"/>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
    <w:rsid w:val="00BC38C3"/>
    <w:rPr>
      <w:sz w:val="28"/>
      <w:szCs w:val="28"/>
      <w:shd w:val="clear" w:color="auto" w:fill="FFFFFF"/>
    </w:rPr>
  </w:style>
  <w:style w:type="paragraph" w:customStyle="1" w:styleId="1">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0">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2">
    <w:name w:val="Основний текст з відступом 3 Знак"/>
    <w:basedOn w:val="a0"/>
    <w:link w:val="31"/>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character" w:styleId="ad">
    <w:name w:val="Strong"/>
    <w:basedOn w:val="a0"/>
    <w:uiPriority w:val="22"/>
    <w:qFormat/>
    <w:rsid w:val="00F76B7F"/>
    <w:rPr>
      <w:b/>
      <w:bCs/>
    </w:rPr>
  </w:style>
  <w:style w:type="paragraph" w:customStyle="1" w:styleId="Default">
    <w:name w:val="Default"/>
    <w:rsid w:val="00F76B7F"/>
    <w:pPr>
      <w:autoSpaceDE w:val="0"/>
      <w:autoSpaceDN w:val="0"/>
      <w:adjustRightInd w:val="0"/>
      <w:spacing w:after="0" w:line="240" w:lineRule="auto"/>
    </w:pPr>
    <w:rPr>
      <w:rFonts w:ascii="Times New Roman" w:eastAsia="Courier New" w:hAnsi="Times New Roman" w:cs="Times New Roman"/>
      <w:color w:val="000000"/>
      <w:sz w:val="24"/>
      <w:szCs w:val="24"/>
      <w:lang w:val="ru-RU" w:eastAsia="ru-RU"/>
    </w:rPr>
  </w:style>
  <w:style w:type="table" w:customStyle="1" w:styleId="TableNormal">
    <w:name w:val="Table Normal"/>
    <w:uiPriority w:val="2"/>
    <w:semiHidden/>
    <w:unhideWhenUsed/>
    <w:qFormat/>
    <w:rsid w:val="001135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6">
    <w:name w:val="Абзац списку Знак"/>
    <w:link w:val="a5"/>
    <w:uiPriority w:val="34"/>
    <w:locked/>
    <w:rsid w:val="001135C7"/>
  </w:style>
  <w:style w:type="paragraph" w:customStyle="1" w:styleId="11">
    <w:name w:val="Заголовок 11"/>
    <w:basedOn w:val="a"/>
    <w:uiPriority w:val="1"/>
    <w:qFormat/>
    <w:rsid w:val="00F0137F"/>
    <w:pPr>
      <w:widowControl w:val="0"/>
      <w:autoSpaceDE w:val="0"/>
      <w:autoSpaceDN w:val="0"/>
      <w:spacing w:after="0" w:line="240" w:lineRule="auto"/>
      <w:ind w:left="1578"/>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F0137F"/>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 w:type="character" w:styleId="ae">
    <w:name w:val="Emphasis"/>
    <w:basedOn w:val="a0"/>
    <w:uiPriority w:val="20"/>
    <w:qFormat/>
    <w:rsid w:val="00E61FC1"/>
    <w:rPr>
      <w:i/>
      <w:iCs/>
    </w:rPr>
  </w:style>
  <w:style w:type="character" w:customStyle="1" w:styleId="30">
    <w:name w:val="Заголовок 3 Знак"/>
    <w:basedOn w:val="a0"/>
    <w:link w:val="3"/>
    <w:uiPriority w:val="9"/>
    <w:rsid w:val="009743E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57023185">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23928579">
      <w:bodyDiv w:val="1"/>
      <w:marLeft w:val="0"/>
      <w:marRight w:val="0"/>
      <w:marTop w:val="0"/>
      <w:marBottom w:val="0"/>
      <w:divBdr>
        <w:top w:val="none" w:sz="0" w:space="0" w:color="auto"/>
        <w:left w:val="none" w:sz="0" w:space="0" w:color="auto"/>
        <w:bottom w:val="none" w:sz="0" w:space="0" w:color="auto"/>
        <w:right w:val="none" w:sz="0" w:space="0" w:color="auto"/>
      </w:divBdr>
    </w:div>
    <w:div w:id="147793444">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49000885">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295449163">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1255155">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396438919">
      <w:bodyDiv w:val="1"/>
      <w:marLeft w:val="0"/>
      <w:marRight w:val="0"/>
      <w:marTop w:val="0"/>
      <w:marBottom w:val="0"/>
      <w:divBdr>
        <w:top w:val="none" w:sz="0" w:space="0" w:color="auto"/>
        <w:left w:val="none" w:sz="0" w:space="0" w:color="auto"/>
        <w:bottom w:val="none" w:sz="0" w:space="0" w:color="auto"/>
        <w:right w:val="none" w:sz="0" w:space="0" w:color="auto"/>
      </w:divBdr>
    </w:div>
    <w:div w:id="449979577">
      <w:bodyDiv w:val="1"/>
      <w:marLeft w:val="0"/>
      <w:marRight w:val="0"/>
      <w:marTop w:val="0"/>
      <w:marBottom w:val="0"/>
      <w:divBdr>
        <w:top w:val="none" w:sz="0" w:space="0" w:color="auto"/>
        <w:left w:val="none" w:sz="0" w:space="0" w:color="auto"/>
        <w:bottom w:val="none" w:sz="0" w:space="0" w:color="auto"/>
        <w:right w:val="none" w:sz="0" w:space="0" w:color="auto"/>
      </w:divBdr>
    </w:div>
    <w:div w:id="494027901">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6795793">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13708155">
      <w:bodyDiv w:val="1"/>
      <w:marLeft w:val="0"/>
      <w:marRight w:val="0"/>
      <w:marTop w:val="0"/>
      <w:marBottom w:val="0"/>
      <w:divBdr>
        <w:top w:val="none" w:sz="0" w:space="0" w:color="auto"/>
        <w:left w:val="none" w:sz="0" w:space="0" w:color="auto"/>
        <w:bottom w:val="none" w:sz="0" w:space="0" w:color="auto"/>
        <w:right w:val="none" w:sz="0" w:space="0" w:color="auto"/>
      </w:divBdr>
    </w:div>
    <w:div w:id="922908602">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423892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2896849">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29542516">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457329237">
      <w:bodyDiv w:val="1"/>
      <w:marLeft w:val="0"/>
      <w:marRight w:val="0"/>
      <w:marTop w:val="0"/>
      <w:marBottom w:val="0"/>
      <w:divBdr>
        <w:top w:val="none" w:sz="0" w:space="0" w:color="auto"/>
        <w:left w:val="none" w:sz="0" w:space="0" w:color="auto"/>
        <w:bottom w:val="none" w:sz="0" w:space="0" w:color="auto"/>
        <w:right w:val="none" w:sz="0" w:space="0" w:color="auto"/>
      </w:divBdr>
    </w:div>
    <w:div w:id="1506244175">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08863424">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585148338">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06894458">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06841630">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sibnyky.vntu.edu.ua/et_st/p5-" TargetMode="External"/><Relationship Id="rId18" Type="http://schemas.openxmlformats.org/officeDocument/2006/relationships/hyperlink" Target="http://dipacadem.kiev.ua/naukovadiyalnist/naukovyj-visnyk/" TargetMode="External"/><Relationship Id="rId26" Type="http://schemas.openxmlformats.org/officeDocument/2006/relationships/hyperlink" Target="http://www/" TargetMode="External"/><Relationship Id="rId39" Type="http://schemas.openxmlformats.org/officeDocument/2006/relationships/theme" Target="theme/theme1.xml"/><Relationship Id="rId21" Type="http://schemas.openxmlformats.org/officeDocument/2006/relationships/hyperlink" Target="https://iiasa.ac.at/international-institute-for-applied-systems-analysis-iiasa" TargetMode="External"/><Relationship Id="rId34" Type="http://schemas.openxmlformats.org/officeDocument/2006/relationships/hyperlink" Target="https://www.youtube.com/user/TEDxUkraine" TargetMode="External"/><Relationship Id="rId7" Type="http://schemas.openxmlformats.org/officeDocument/2006/relationships/image" Target="media/image2.png"/><Relationship Id="rId12" Type="http://schemas.openxmlformats.org/officeDocument/2006/relationships/hyperlink" Target="https://archer.chnu.edu.ua/bitstream/handle/123456789/7334/29Vodianka%2b_%d0%bf%d0%b5%d1%87%d0%b0%d1%82%d1%8c.pdf?sequence=1&amp;isAllowed=y" TargetMode="External"/><Relationship Id="rId17" Type="http://schemas.openxmlformats.org/officeDocument/2006/relationships/hyperlink" Target="http://www.dcz.gov.ua/" TargetMode="External"/><Relationship Id="rId25" Type="http://schemas.openxmlformats.org/officeDocument/2006/relationships/hyperlink" Target="http://www.iweir.org.ua" TargetMode="External"/><Relationship Id="rId33" Type="http://schemas.openxmlformats.org/officeDocument/2006/relationships/hyperlink" Target="https://liga.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krstat.gov.ua/" TargetMode="External"/><Relationship Id="rId20" Type="http://schemas.openxmlformats.org/officeDocument/2006/relationships/hyperlink" Target="https://iiasa.ac.at/international-institute-for-applied-systems-analysis-iiasa" TargetMode="External"/><Relationship Id="rId29" Type="http://schemas.openxmlformats.org/officeDocument/2006/relationships/hyperlink" Target="http://www.aup.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oldiplus.ua/gumanitarnye-nauki/peregovory-i-mediaciya-pidruchnyk-dlya-pidgotovky-profesijnogo-peregovirnyka/?tag=%D0%A0%D0%B0%D1%85%D0%BB%D1%96%D1%81%20%D0%92.%D0%9B" TargetMode="External"/><Relationship Id="rId24" Type="http://schemas.openxmlformats.org/officeDocument/2006/relationships/hyperlink" Target="http://changingminds.org/disciplines/negotiation/styles/international_negotiation.htm" TargetMode="External"/><Relationship Id="rId32" Type="http://schemas.openxmlformats.org/officeDocument/2006/relationships/hyperlink" Target="https://www.ed-era.com/" TargetMode="External"/><Relationship Id="rId37" Type="http://schemas.openxmlformats.org/officeDocument/2006/relationships/hyperlink" Target="https://www.chnu.edu.ua/media/n5nbzwgb/polozhennia-chnu-pro-plahi%20at-2023" TargetMode="External"/><Relationship Id="rId5" Type="http://schemas.openxmlformats.org/officeDocument/2006/relationships/webSettings" Target="webSettings.xml"/><Relationship Id="rId15" Type="http://schemas.openxmlformats.org/officeDocument/2006/relationships/hyperlink" Target="http://www.kmu.gov.ua/" TargetMode="External"/><Relationship Id="rId23" Type="http://schemas.openxmlformats.org/officeDocument/2006/relationships/hyperlink" Target="http://negotiations.org/" TargetMode="External"/><Relationship Id="rId28" Type="http://schemas.openxmlformats.org/officeDocument/2006/relationships/hyperlink" Target="http://www.management.com.ua/" TargetMode="External"/><Relationship Id="rId36" Type="http://schemas.openxmlformats.org/officeDocument/2006/relationships/hyperlink" Target="https://www.chnu.edu.ua/media/jxdbs0zb/etychnyi-kodeks-chernivets%20koho-natsionalnoho-universytetu.pdf" TargetMode="External"/><Relationship Id="rId10" Type="http://schemas.openxmlformats.org/officeDocument/2006/relationships/hyperlink" Target="https://oldiplus.ua/gumanitarnye-nauki/peregovory-i-mediaciya-pidruchnyk-dlya-pidgotovky-profesijnogo-peregovirnyka/?tag=%D0%A0%D0%B0%D1%85%D0%BB%D1%96%D1%81%20%D0%92.%D0%9B" TargetMode="External"/><Relationship Id="rId19" Type="http://schemas.openxmlformats.org/officeDocument/2006/relationships/hyperlink" Target="http://dipacadem.kiev.ua/naukovadiyalnist/naukovyj-visnyk/" TargetMode="External"/><Relationship Id="rId31" Type="http://schemas.openxmlformats.org/officeDocument/2006/relationships/hyperlink" Target="https://prometheus.org.ua/" TargetMode="External"/><Relationship Id="rId4" Type="http://schemas.openxmlformats.org/officeDocument/2006/relationships/settings" Target="settings.xml"/><Relationship Id="rId9"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4" Type="http://schemas.openxmlformats.org/officeDocument/2006/relationships/hyperlink" Target="http://zakon.rada.gov.ua/laws" TargetMode="External"/><Relationship Id="rId22" Type="http://schemas.openxmlformats.org/officeDocument/2006/relationships/hyperlink" Target="https://iiasa.ac.at/" TargetMode="External"/><Relationship Id="rId27" Type="http://schemas.openxmlformats.org/officeDocument/2006/relationships/hyperlink" Target="http://www.ipl.org/" TargetMode="External"/><Relationship Id="rId30" Type="http://schemas.openxmlformats.org/officeDocument/2006/relationships/hyperlink" Target="http://eklit.narod.ru/links.htm" TargetMode="External"/><Relationship Id="rId35" Type="http://schemas.openxmlformats.org/officeDocument/2006/relationships/hyperlink" Target="https://www.youtube.com/channel/UCBgLClU0tWZ9O3zOjLhmIVQ" TargetMode="External"/><Relationship Id="rId8" Type="http://schemas.openxmlformats.org/officeDocument/2006/relationships/hyperlink" Target="https://pdp.nacs.gov.ua/courses/mediatsiia-mystetstvo-perehovornoho-protses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B0796-C261-4D2E-9479-7CE35F2A0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21792</Words>
  <Characters>12423</Characters>
  <Application>Microsoft Office Word</Application>
  <DocSecurity>0</DocSecurity>
  <Lines>103</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2025-12-10T14:54:00Z</dcterms:created>
  <dcterms:modified xsi:type="dcterms:W3CDTF">2025-12-10T14:54:00Z</dcterms:modified>
</cp:coreProperties>
</file>