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75D7C" w14:textId="77777777" w:rsidR="00936C3E" w:rsidRDefault="005515FE">
      <w:pPr>
        <w:pStyle w:val="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90CF599" wp14:editId="4136AF9F">
            <wp:simplePos x="0" y="0"/>
            <wp:positionH relativeFrom="column">
              <wp:posOffset>-664260</wp:posOffset>
            </wp:positionH>
            <wp:positionV relativeFrom="paragraph">
              <wp:posOffset>-289354</wp:posOffset>
            </wp:positionV>
            <wp:extent cx="1172845" cy="1077595"/>
            <wp:effectExtent l="0" t="0" r="0" b="0"/>
            <wp:wrapSquare wrapText="bothSides"/>
            <wp:docPr id="375" name="Picture 3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" name="Picture 3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СИЛАБУС НАВЧАЛЬНОЇ ДИСЦИПЛІНИ «ЛОГІСТИКА»</w:t>
      </w:r>
      <w:r>
        <w:rPr>
          <w:b w:val="0"/>
        </w:rPr>
        <w:t xml:space="preserve"> </w:t>
      </w:r>
    </w:p>
    <w:p w14:paraId="697A1DA9" w14:textId="77777777" w:rsidR="00936C3E" w:rsidRDefault="005515FE">
      <w:pPr>
        <w:spacing w:after="23" w:line="259" w:lineRule="auto"/>
        <w:ind w:left="0" w:right="453" w:firstLine="0"/>
        <w:jc w:val="center"/>
      </w:pPr>
      <w:r>
        <w:t xml:space="preserve"> </w:t>
      </w:r>
    </w:p>
    <w:p w14:paraId="0CD0BE67" w14:textId="108EC72F" w:rsidR="00936C3E" w:rsidRDefault="005515FE">
      <w:pPr>
        <w:spacing w:after="23" w:line="259" w:lineRule="auto"/>
        <w:ind w:left="0" w:right="521" w:firstLine="0"/>
        <w:jc w:val="center"/>
      </w:pPr>
      <w:r>
        <w:rPr>
          <w:b/>
        </w:rPr>
        <w:t>Компонента освітньої програми</w:t>
      </w:r>
      <w:r>
        <w:rPr>
          <w:i/>
        </w:rPr>
        <w:t xml:space="preserve"> –  </w:t>
      </w:r>
      <w:r>
        <w:rPr>
          <w:b/>
          <w:i/>
          <w:u w:val="single" w:color="000000"/>
        </w:rPr>
        <w:t>вибіркова</w:t>
      </w:r>
      <w:r>
        <w:rPr>
          <w:i/>
        </w:rPr>
        <w:t xml:space="preserve"> </w:t>
      </w:r>
      <w:r>
        <w:t xml:space="preserve"> (</w:t>
      </w:r>
      <w:r w:rsidR="009A6C47">
        <w:rPr>
          <w:lang w:val="uk-UA"/>
        </w:rPr>
        <w:t>4</w:t>
      </w:r>
      <w:r>
        <w:rPr>
          <w:i/>
        </w:rPr>
        <w:t xml:space="preserve"> кредити</w:t>
      </w:r>
      <w:r>
        <w:t xml:space="preserve">) </w:t>
      </w:r>
    </w:p>
    <w:p w14:paraId="3F253F5F" w14:textId="77777777" w:rsidR="00936C3E" w:rsidRDefault="005515FE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352" w:type="dxa"/>
        <w:tblInd w:w="0" w:type="dxa"/>
        <w:tblCellMar>
          <w:top w:w="16" w:type="dxa"/>
          <w:left w:w="106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3113"/>
        <w:gridCol w:w="6239"/>
      </w:tblGrid>
      <w:tr w:rsidR="00936C3E" w14:paraId="6806ECE7" w14:textId="77777777">
        <w:trPr>
          <w:trHeight w:val="653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0412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Освітньо-професійна програма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D0E0" w14:textId="3085371E" w:rsidR="00936C3E" w:rsidRPr="00EA03D0" w:rsidRDefault="00B05FFC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rPr>
                <w:lang w:val="uk-UA"/>
              </w:rPr>
              <w:t>Облік і оподаткування</w:t>
            </w:r>
          </w:p>
        </w:tc>
      </w:tr>
      <w:tr w:rsidR="00936C3E" w14:paraId="7EF844F1" w14:textId="77777777">
        <w:trPr>
          <w:trHeight w:val="33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375A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Спеціальність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64F0" w14:textId="1FCD29EB" w:rsidR="00936C3E" w:rsidRPr="00F304EC" w:rsidRDefault="005515FE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>
              <w:t>07</w:t>
            </w:r>
            <w:r w:rsidR="00F304EC">
              <w:rPr>
                <w:lang w:val="en-GB"/>
              </w:rPr>
              <w:t xml:space="preserve">1 </w:t>
            </w:r>
            <w:r w:rsidR="00F304EC">
              <w:rPr>
                <w:lang w:val="uk-UA"/>
              </w:rPr>
              <w:t xml:space="preserve">Облік </w:t>
            </w:r>
            <w:r w:rsidR="00A07113">
              <w:rPr>
                <w:lang w:val="uk-UA"/>
              </w:rPr>
              <w:t xml:space="preserve">і </w:t>
            </w:r>
            <w:r w:rsidR="00F304EC">
              <w:rPr>
                <w:lang w:val="uk-UA"/>
              </w:rPr>
              <w:t>оподаткування</w:t>
            </w:r>
          </w:p>
        </w:tc>
      </w:tr>
      <w:tr w:rsidR="00936C3E" w14:paraId="03B5E31F" w14:textId="77777777">
        <w:trPr>
          <w:trHeight w:val="33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9D820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>Г</w:t>
            </w:r>
            <w:r>
              <w:rPr>
                <w:b/>
              </w:rPr>
              <w:t xml:space="preserve">алузь знань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FFCA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07 «Управління та адміністрування» </w:t>
            </w:r>
          </w:p>
        </w:tc>
      </w:tr>
      <w:tr w:rsidR="00936C3E" w14:paraId="514F17BA" w14:textId="77777777">
        <w:trPr>
          <w:trHeight w:val="33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6BD9A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Рівень вищої освіти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4B6A2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Перший (бакалаврський) </w:t>
            </w:r>
          </w:p>
        </w:tc>
      </w:tr>
      <w:tr w:rsidR="00936C3E" w14:paraId="1A93D39F" w14:textId="77777777">
        <w:trPr>
          <w:trHeight w:val="33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2138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Мова навчання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5BB3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українська  </w:t>
            </w:r>
          </w:p>
        </w:tc>
      </w:tr>
      <w:tr w:rsidR="00936C3E" w14:paraId="2B9CC2DF" w14:textId="77777777">
        <w:trPr>
          <w:trHeight w:val="1618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3C53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Профайл викладача 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1385" w14:textId="77777777" w:rsidR="00936C3E" w:rsidRDefault="005515FE">
            <w:pPr>
              <w:spacing w:after="0" w:line="277" w:lineRule="auto"/>
              <w:ind w:left="0" w:right="2013" w:firstLine="0"/>
              <w:jc w:val="left"/>
            </w:pPr>
            <w:r>
              <w:t xml:space="preserve">Зрибнєва Ірина Павлівна,  доктор економічних наук,  </w:t>
            </w:r>
          </w:p>
          <w:p w14:paraId="1B4EA737" w14:textId="77777777" w:rsidR="00936C3E" w:rsidRDefault="005515FE">
            <w:pPr>
              <w:spacing w:after="0" w:line="237" w:lineRule="auto"/>
              <w:ind w:left="0" w:right="0" w:firstLine="0"/>
              <w:jc w:val="left"/>
            </w:pPr>
            <w:r>
              <w:t xml:space="preserve">доцент </w:t>
            </w:r>
            <w:r>
              <w:t xml:space="preserve">кафедри маркетингу, інновацій та регіонального розвитку </w:t>
            </w:r>
          </w:p>
          <w:p w14:paraId="3371B0EA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hyperlink r:id="rId6">
              <w:r>
                <w:rPr>
                  <w:color w:val="0563C1"/>
                  <w:u w:val="single" w:color="0563C1"/>
                </w:rPr>
                <w:t>http://mmix.cv.ua/staff/zribneva_iryna</w:t>
              </w:r>
            </w:hyperlink>
            <w:hyperlink r:id="rId7">
              <w:r>
                <w:t xml:space="preserve"> </w:t>
              </w:r>
            </w:hyperlink>
            <w:r>
              <w:rPr>
                <w:b/>
              </w:rPr>
              <w:t xml:space="preserve"> </w:t>
            </w:r>
          </w:p>
        </w:tc>
      </w:tr>
      <w:tr w:rsidR="00936C3E" w14:paraId="28ADC8F4" w14:textId="77777777">
        <w:trPr>
          <w:trHeight w:val="334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B1E4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Контактний тел.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393E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+38 0507572228 </w:t>
            </w:r>
          </w:p>
        </w:tc>
      </w:tr>
      <w:tr w:rsidR="00936C3E" w14:paraId="24C18603" w14:textId="77777777">
        <w:trPr>
          <w:trHeight w:val="331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12C8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449D7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i.zrybneva@chnu.edu.ua </w:t>
            </w:r>
          </w:p>
        </w:tc>
      </w:tr>
      <w:tr w:rsidR="00936C3E" w14:paraId="23F97081" w14:textId="77777777">
        <w:trPr>
          <w:trHeight w:val="655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F0D1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Сторінка курсу в     Moodle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3F98" w14:textId="77777777" w:rsidR="00936C3E" w:rsidRDefault="005515FE">
            <w:pPr>
              <w:spacing w:after="0" w:line="259" w:lineRule="auto"/>
              <w:ind w:left="0" w:right="0" w:firstLine="0"/>
            </w:pPr>
            <w:hyperlink r:id="rId8">
              <w:r>
                <w:rPr>
                  <w:color w:val="0563C1"/>
                  <w:u w:val="single" w:color="0563C1"/>
                </w:rPr>
                <w:t>https://moodle.chnu.edu.ua/course/view.php?id=237</w:t>
              </w:r>
            </w:hyperlink>
            <w:hyperlink r:id="rId9">
              <w:r>
                <w:t xml:space="preserve"> </w:t>
              </w:r>
            </w:hyperlink>
            <w:r>
              <w:t xml:space="preserve"> </w:t>
            </w:r>
          </w:p>
        </w:tc>
      </w:tr>
      <w:tr w:rsidR="00936C3E" w14:paraId="28C7C2F9" w14:textId="77777777">
        <w:trPr>
          <w:trHeight w:val="332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C6E0" w14:textId="77777777" w:rsidR="00936C3E" w:rsidRDefault="005515FE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</w:rPr>
              <w:t xml:space="preserve">Консультації 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35A30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середа з 11.00 до 13.00 </w:t>
            </w:r>
          </w:p>
        </w:tc>
      </w:tr>
    </w:tbl>
    <w:p w14:paraId="128F94A4" w14:textId="77777777" w:rsidR="00936C3E" w:rsidRDefault="005515FE">
      <w:pPr>
        <w:spacing w:after="14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29460450" w14:textId="77777777" w:rsidR="00936C3E" w:rsidRDefault="005515FE">
      <w:pPr>
        <w:spacing w:after="30" w:line="259" w:lineRule="auto"/>
        <w:ind w:left="0" w:right="453" w:firstLine="0"/>
        <w:jc w:val="center"/>
      </w:pPr>
      <w:r>
        <w:rPr>
          <w:b/>
          <w:color w:val="833C0B"/>
        </w:rPr>
        <w:t xml:space="preserve"> </w:t>
      </w:r>
    </w:p>
    <w:p w14:paraId="7E203565" w14:textId="77777777" w:rsidR="00936C3E" w:rsidRDefault="005515FE">
      <w:pPr>
        <w:pStyle w:val="1"/>
        <w:spacing w:after="28"/>
        <w:ind w:right="525"/>
        <w:jc w:val="center"/>
      </w:pPr>
      <w:r>
        <w:t xml:space="preserve">АНОТАЦІЯ НАВЧАЛЬНОЇ ДИСЦИПЛІНИ </w:t>
      </w:r>
    </w:p>
    <w:p w14:paraId="34AD56B5" w14:textId="1860F0B9" w:rsidR="00936C3E" w:rsidRDefault="005515FE">
      <w:pPr>
        <w:ind w:left="-15" w:firstLine="708"/>
      </w:pPr>
      <w:r>
        <w:rPr>
          <w:b/>
        </w:rPr>
        <w:t>«Логістика»</w:t>
      </w:r>
      <w:r>
        <w:t xml:space="preserve"> є вибірковою дисципліною для студентів</w:t>
      </w:r>
      <w:r w:rsidR="0083559F">
        <w:rPr>
          <w:lang w:val="uk-UA"/>
        </w:rPr>
        <w:t xml:space="preserve"> 2-го курсу</w:t>
      </w:r>
      <w:r>
        <w:t xml:space="preserve"> першого бакалаврського рівня вищої освіти, спеціальності 07</w:t>
      </w:r>
      <w:r w:rsidR="00B05FFC">
        <w:rPr>
          <w:lang w:val="uk-UA"/>
        </w:rPr>
        <w:t>1-Облік оподаткування</w:t>
      </w:r>
      <w:r>
        <w:t>, галу</w:t>
      </w:r>
      <w:r>
        <w:t>з</w:t>
      </w:r>
      <w:r>
        <w:t>і</w:t>
      </w:r>
      <w:r>
        <w:t xml:space="preserve"> </w:t>
      </w:r>
      <w:r>
        <w:t>з</w:t>
      </w:r>
      <w:r>
        <w:t>н</w:t>
      </w:r>
      <w:r>
        <w:t>а</w:t>
      </w:r>
      <w:r>
        <w:t>н</w:t>
      </w:r>
      <w:r>
        <w:t>ь</w:t>
      </w:r>
      <w:r>
        <w:t xml:space="preserve">  07-Управління та адміністрування, ОПП Менеджмент організацій і адміністрування. Логістика – це сучасна наука, що вивчає оптимальне управління матеріальними, інформаційними та фінансовими потоками в економічних системах. Вивчення дисципліни «Логістика» є надзвичайно важливим для розуміння сучасних бізнеспроцесів та ефективного управління будь-якою компанією. Отримані знання дозволять студентам ефективно працювати в умовах зростаючої конкуренції на ринку та сприятимуть успішному розвитку їхньої кар'єри.</w:t>
      </w:r>
      <w:r>
        <w:rPr>
          <w:sz w:val="22"/>
        </w:rPr>
        <w:t xml:space="preserve"> </w:t>
      </w:r>
    </w:p>
    <w:p w14:paraId="78E430B2" w14:textId="77777777" w:rsidR="00936C3E" w:rsidRDefault="005515FE">
      <w:pPr>
        <w:spacing w:after="0"/>
        <w:ind w:left="-15" w:right="523" w:firstLine="708"/>
      </w:pPr>
      <w:r>
        <w:rPr>
          <w:b/>
        </w:rPr>
        <w:t xml:space="preserve">Метою навчальної дисципліни </w:t>
      </w:r>
      <w:r>
        <w:t xml:space="preserve">формування у майбутніх спеціалістів системних знань і розуміння концептуальних основ логістики; виявлення загальних закономірностей розвитку логістичних систем та процесів, особливостей формування логістичних потоків та ланцюгів; розуміння сутності, завдань, функцій основних сфер та областей логістики; набуття практичних навичок щодо вибору та прийняття </w:t>
      </w:r>
      <w:r>
        <w:lastRenderedPageBreak/>
        <w:t xml:space="preserve">логістичних рішень; набуття навичок самостійної роботи щодо засвоєння навчального матеріалу та виконання науково-дослідних завдань. </w:t>
      </w:r>
    </w:p>
    <w:p w14:paraId="652D1FC9" w14:textId="77777777" w:rsidR="00936C3E" w:rsidRDefault="005515FE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0F295D48" w14:textId="77777777" w:rsidR="00936C3E" w:rsidRDefault="005515FE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40EC3EEA" w14:textId="77777777" w:rsidR="00936C3E" w:rsidRDefault="005515FE">
      <w:pPr>
        <w:spacing w:after="30" w:line="259" w:lineRule="auto"/>
        <w:ind w:left="0" w:right="453" w:firstLine="0"/>
        <w:jc w:val="center"/>
      </w:pPr>
      <w:r>
        <w:rPr>
          <w:b/>
          <w:color w:val="833C0B"/>
        </w:rPr>
        <w:t xml:space="preserve"> </w:t>
      </w:r>
    </w:p>
    <w:p w14:paraId="423673D8" w14:textId="77777777" w:rsidR="00936C3E" w:rsidRDefault="005515FE">
      <w:pPr>
        <w:pStyle w:val="1"/>
        <w:ind w:left="692" w:right="0"/>
      </w:pPr>
      <w:r>
        <w:t xml:space="preserve">НАВЧАЛЬНИЙ КОНТЕНТ ОСВІТНЬОЇ КОМПОНЕНТИ </w:t>
      </w:r>
    </w:p>
    <w:tbl>
      <w:tblPr>
        <w:tblStyle w:val="TableGrid"/>
        <w:tblW w:w="9210" w:type="dxa"/>
        <w:tblInd w:w="5" w:type="dxa"/>
        <w:tblCellMar>
          <w:top w:w="70" w:type="dxa"/>
          <w:left w:w="10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9210"/>
      </w:tblGrid>
      <w:tr w:rsidR="00936C3E" w14:paraId="2DCAE7E1" w14:textId="77777777">
        <w:trPr>
          <w:trHeight w:val="331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0155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1. ТЕОРЕТИЧНІ ОСНОВИ ЛОГІСТИКИ </w:t>
            </w:r>
          </w:p>
        </w:tc>
      </w:tr>
      <w:tr w:rsidR="00936C3E" w14:paraId="7EEF659D" w14:textId="77777777">
        <w:trPr>
          <w:trHeight w:val="331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7FF3" w14:textId="77777777" w:rsidR="00936C3E" w:rsidRDefault="005515FE">
            <w:pPr>
              <w:spacing w:after="0" w:line="259" w:lineRule="auto"/>
              <w:ind w:left="0" w:right="0" w:firstLine="0"/>
            </w:pPr>
            <w:r>
              <w:t xml:space="preserve">Тема 2. ЕКОНОМІЧНА СУТНІСТЬ ТА ВИДИ ЛОГІСТИЧНИХ ПОТОКІВ </w:t>
            </w:r>
          </w:p>
        </w:tc>
      </w:tr>
      <w:tr w:rsidR="00936C3E" w14:paraId="26CF639E" w14:textId="77777777">
        <w:trPr>
          <w:trHeight w:val="334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3E28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3. ЛОГІСТИЧНІ СИСТЕМИ І ЛАНЦЮГИ </w:t>
            </w:r>
          </w:p>
        </w:tc>
      </w:tr>
      <w:tr w:rsidR="00936C3E" w14:paraId="5273BCCF" w14:textId="77777777">
        <w:trPr>
          <w:trHeight w:val="331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6B21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4. </w:t>
            </w:r>
            <w:r>
              <w:t xml:space="preserve">ЛОГІСТИКА ПОСТАЧАННЯ / ЗАКУПІВЕЛЬНА ЛОГІСТИКА </w:t>
            </w:r>
          </w:p>
        </w:tc>
      </w:tr>
      <w:tr w:rsidR="00936C3E" w14:paraId="71F656F4" w14:textId="77777777">
        <w:trPr>
          <w:trHeight w:val="331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F39BA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5. ВИРОБНИЧА ЛОГІСТИКА  </w:t>
            </w:r>
          </w:p>
        </w:tc>
      </w:tr>
      <w:tr w:rsidR="00936C3E" w14:paraId="59144A9D" w14:textId="77777777">
        <w:trPr>
          <w:trHeight w:val="334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CC4C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6. РОЗПОДІЛЬЧА (ЗБУТОВА) ЛОГІСТИКА </w:t>
            </w:r>
          </w:p>
        </w:tc>
      </w:tr>
      <w:tr w:rsidR="00936C3E" w14:paraId="7E2FC8D0" w14:textId="77777777">
        <w:trPr>
          <w:trHeight w:val="331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3C0D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7. ІНФОРМАЦІЙНА ЛОГІСТИКА </w:t>
            </w:r>
          </w:p>
        </w:tc>
      </w:tr>
      <w:tr w:rsidR="00936C3E" w14:paraId="196AE779" w14:textId="77777777">
        <w:trPr>
          <w:trHeight w:val="332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7CAC7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8. ЛОГІСТИКА ЗАПАСІВ  </w:t>
            </w:r>
          </w:p>
        </w:tc>
      </w:tr>
      <w:tr w:rsidR="00936C3E" w14:paraId="43C24FFD" w14:textId="77777777">
        <w:trPr>
          <w:trHeight w:val="331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C2C2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9. СКЛАДСЬКА ЛОГІСТИКА </w:t>
            </w:r>
          </w:p>
        </w:tc>
      </w:tr>
      <w:tr w:rsidR="00936C3E" w14:paraId="1C786C0E" w14:textId="77777777">
        <w:trPr>
          <w:trHeight w:val="334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69A4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10. ТРАНСПОРТНА ЛОГІСТИКА </w:t>
            </w:r>
          </w:p>
        </w:tc>
      </w:tr>
      <w:tr w:rsidR="00936C3E" w14:paraId="7C99B9DD" w14:textId="77777777">
        <w:trPr>
          <w:trHeight w:val="331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6C2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11. СЕРВІСНА ЛОГІСТИКА </w:t>
            </w:r>
          </w:p>
        </w:tc>
      </w:tr>
      <w:tr w:rsidR="00936C3E" w14:paraId="2ADE2821" w14:textId="77777777">
        <w:trPr>
          <w:trHeight w:val="334"/>
        </w:trPr>
        <w:tc>
          <w:tcPr>
            <w:tcW w:w="9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47E0" w14:textId="77777777" w:rsidR="00936C3E" w:rsidRDefault="005515FE">
            <w:pPr>
              <w:spacing w:after="0" w:line="259" w:lineRule="auto"/>
              <w:ind w:left="0" w:right="0" w:firstLine="0"/>
              <w:jc w:val="left"/>
            </w:pPr>
            <w:r>
              <w:t xml:space="preserve">Тема 12. ЛОГІСТИКА У РІЗНИХ ВИДАХ ТА СФЕРАХ ДІЯЛЬНОСТІ </w:t>
            </w:r>
          </w:p>
        </w:tc>
      </w:tr>
    </w:tbl>
    <w:p w14:paraId="27B645F8" w14:textId="77777777" w:rsidR="00936C3E" w:rsidRDefault="005515FE">
      <w:pPr>
        <w:spacing w:after="74" w:line="259" w:lineRule="auto"/>
        <w:ind w:left="0" w:right="0" w:firstLine="0"/>
        <w:jc w:val="left"/>
      </w:pPr>
      <w:r>
        <w:rPr>
          <w:b/>
          <w:color w:val="833C0B"/>
          <w:sz w:val="24"/>
        </w:rPr>
        <w:t xml:space="preserve">  </w:t>
      </w:r>
    </w:p>
    <w:p w14:paraId="16A6F59E" w14:textId="77777777" w:rsidR="00936C3E" w:rsidRDefault="005515FE">
      <w:pPr>
        <w:pStyle w:val="1"/>
        <w:ind w:left="507" w:right="0"/>
      </w:pPr>
      <w:r>
        <w:t xml:space="preserve">ОСВІТНІ ТЕХНОЛОГІЇ, ФОРМИ ТА МЕТОДИ НАВЧАННЯ </w:t>
      </w:r>
    </w:p>
    <w:p w14:paraId="1E295C8F" w14:textId="77777777" w:rsidR="00936C3E" w:rsidRDefault="005515FE">
      <w:pPr>
        <w:numPr>
          <w:ilvl w:val="0"/>
          <w:numId w:val="1"/>
        </w:numPr>
        <w:spacing w:after="13" w:line="268" w:lineRule="auto"/>
        <w:ind w:right="0" w:hanging="211"/>
      </w:pPr>
      <w:r>
        <w:rPr>
          <w:color w:val="222222"/>
        </w:rPr>
        <w:t xml:space="preserve">словесні методи (лекція, дискусія, бесіда, консультація тощо) </w:t>
      </w:r>
    </w:p>
    <w:p w14:paraId="33D0893B" w14:textId="77777777" w:rsidR="00936C3E" w:rsidRDefault="005515FE">
      <w:pPr>
        <w:numPr>
          <w:ilvl w:val="0"/>
          <w:numId w:val="1"/>
        </w:numPr>
        <w:spacing w:after="13" w:line="268" w:lineRule="auto"/>
        <w:ind w:right="0" w:hanging="211"/>
      </w:pPr>
      <w:r>
        <w:rPr>
          <w:color w:val="222222"/>
        </w:rPr>
        <w:t xml:space="preserve">бізнес-кейси (індивідуальні та командні) </w:t>
      </w:r>
    </w:p>
    <w:p w14:paraId="622D6783" w14:textId="77777777" w:rsidR="00936C3E" w:rsidRDefault="005515FE">
      <w:pPr>
        <w:numPr>
          <w:ilvl w:val="0"/>
          <w:numId w:val="1"/>
        </w:numPr>
        <w:spacing w:after="13" w:line="268" w:lineRule="auto"/>
        <w:ind w:right="0" w:hanging="211"/>
      </w:pPr>
      <w:r>
        <w:rPr>
          <w:color w:val="222222"/>
        </w:rPr>
        <w:t xml:space="preserve">практичні роботи  </w:t>
      </w:r>
    </w:p>
    <w:p w14:paraId="02E8E695" w14:textId="77777777" w:rsidR="00936C3E" w:rsidRDefault="005515FE">
      <w:pPr>
        <w:numPr>
          <w:ilvl w:val="0"/>
          <w:numId w:val="1"/>
        </w:numPr>
        <w:spacing w:after="13" w:line="268" w:lineRule="auto"/>
        <w:ind w:right="0" w:hanging="211"/>
      </w:pPr>
      <w:r>
        <w:rPr>
          <w:color w:val="222222"/>
        </w:rPr>
        <w:t xml:space="preserve">методи візуалізації результатів (презентації результатів виконаних завдань, ілюстрації, відеоматеріали тощо) </w:t>
      </w:r>
    </w:p>
    <w:p w14:paraId="3BE29B60" w14:textId="77777777" w:rsidR="00936C3E" w:rsidRDefault="005515FE">
      <w:pPr>
        <w:numPr>
          <w:ilvl w:val="0"/>
          <w:numId w:val="1"/>
        </w:numPr>
        <w:spacing w:after="13" w:line="268" w:lineRule="auto"/>
        <w:ind w:right="0" w:hanging="211"/>
      </w:pPr>
      <w:r>
        <w:rPr>
          <w:color w:val="222222"/>
        </w:rPr>
        <w:t xml:space="preserve">робота з інформаційними ресурсами: з навчально-методичною, науковою, нормативною літературою та інтернет-ресурсами – самостійна робота над індивідуальним завданням </w:t>
      </w:r>
    </w:p>
    <w:p w14:paraId="7F6F8305" w14:textId="77777777" w:rsidR="00936C3E" w:rsidRDefault="005515FE">
      <w:pPr>
        <w:numPr>
          <w:ilvl w:val="0"/>
          <w:numId w:val="1"/>
        </w:numPr>
        <w:spacing w:after="13" w:line="268" w:lineRule="auto"/>
        <w:ind w:right="0" w:hanging="211"/>
      </w:pPr>
      <w:r>
        <w:rPr>
          <w:color w:val="222222"/>
        </w:rPr>
        <w:t xml:space="preserve">неформальна освіта </w:t>
      </w:r>
    </w:p>
    <w:p w14:paraId="74026327" w14:textId="77777777" w:rsidR="00936C3E" w:rsidRDefault="005515FE">
      <w:pPr>
        <w:spacing w:after="30" w:line="259" w:lineRule="auto"/>
        <w:ind w:left="0" w:right="0" w:firstLine="0"/>
        <w:jc w:val="left"/>
      </w:pPr>
      <w:r>
        <w:rPr>
          <w:b/>
          <w:color w:val="833C0B"/>
        </w:rPr>
        <w:t xml:space="preserve"> </w:t>
      </w:r>
    </w:p>
    <w:p w14:paraId="1AA2D79D" w14:textId="77777777" w:rsidR="00936C3E" w:rsidRDefault="005515FE">
      <w:pPr>
        <w:pStyle w:val="1"/>
        <w:spacing w:after="29"/>
        <w:ind w:left="837" w:right="0"/>
      </w:pPr>
      <w:r>
        <w:t>ФОРМИ Й МЕТОДИ КОНТРОЛЮ ТА ОЦІНЮВАННЯ</w:t>
      </w:r>
      <w:r>
        <w:rPr>
          <w:b w:val="0"/>
        </w:rPr>
        <w:t xml:space="preserve"> </w:t>
      </w:r>
    </w:p>
    <w:p w14:paraId="74367308" w14:textId="77777777" w:rsidR="00936C3E" w:rsidRDefault="005515FE">
      <w:pPr>
        <w:spacing w:after="27" w:line="259" w:lineRule="auto"/>
        <w:ind w:left="566" w:right="0" w:firstLine="0"/>
        <w:jc w:val="left"/>
      </w:pPr>
      <w:r>
        <w:rPr>
          <w:b/>
          <w:i/>
        </w:rPr>
        <w:t xml:space="preserve">Поточний контроль.  </w:t>
      </w:r>
    </w:p>
    <w:p w14:paraId="67E7E14E" w14:textId="77777777" w:rsidR="00936C3E" w:rsidRDefault="005515FE">
      <w:pPr>
        <w:ind w:left="576" w:right="0"/>
      </w:pPr>
      <w:r>
        <w:t xml:space="preserve">Формами поточного контролю є:  </w:t>
      </w:r>
    </w:p>
    <w:p w14:paraId="45BB60A7" w14:textId="77777777" w:rsidR="00936C3E" w:rsidRDefault="005515FE">
      <w:pPr>
        <w:numPr>
          <w:ilvl w:val="0"/>
          <w:numId w:val="2"/>
        </w:numPr>
        <w:ind w:right="0" w:hanging="211"/>
      </w:pPr>
      <w:r>
        <w:t xml:space="preserve">захист бізнес-кейсів </w:t>
      </w:r>
    </w:p>
    <w:p w14:paraId="4077AF0D" w14:textId="77777777" w:rsidR="00936C3E" w:rsidRDefault="005515FE">
      <w:pPr>
        <w:numPr>
          <w:ilvl w:val="0"/>
          <w:numId w:val="2"/>
        </w:numPr>
        <w:ind w:right="0" w:hanging="211"/>
      </w:pPr>
      <w:r>
        <w:t xml:space="preserve">виконання практичних робіт за індивідуальними завданнями </w:t>
      </w:r>
    </w:p>
    <w:p w14:paraId="4A834B08" w14:textId="77777777" w:rsidR="00936C3E" w:rsidRDefault="005515FE">
      <w:pPr>
        <w:numPr>
          <w:ilvl w:val="0"/>
          <w:numId w:val="2"/>
        </w:numPr>
        <w:ind w:right="0" w:hanging="211"/>
      </w:pPr>
      <w:r>
        <w:t xml:space="preserve">укладання словника термінів/категорій з логістики </w:t>
      </w:r>
    </w:p>
    <w:p w14:paraId="29E24C6C" w14:textId="77777777" w:rsidR="00936C3E" w:rsidRDefault="005515FE">
      <w:pPr>
        <w:numPr>
          <w:ilvl w:val="0"/>
          <w:numId w:val="2"/>
        </w:numPr>
        <w:spacing w:after="13"/>
        <w:ind w:right="0" w:hanging="211"/>
      </w:pPr>
      <w:r>
        <w:t xml:space="preserve">тестування в Moodle  </w:t>
      </w:r>
    </w:p>
    <w:p w14:paraId="699A8EE4" w14:textId="77777777" w:rsidR="00936C3E" w:rsidRDefault="005515FE">
      <w:pPr>
        <w:numPr>
          <w:ilvl w:val="0"/>
          <w:numId w:val="2"/>
        </w:numPr>
        <w:ind w:right="0" w:hanging="211"/>
      </w:pPr>
      <w:r>
        <w:lastRenderedPageBreak/>
        <w:t xml:space="preserve">презентація результатів виконання індивідуальних та командних завдань самостійної роботи </w:t>
      </w:r>
    </w:p>
    <w:p w14:paraId="6968C1DA" w14:textId="77777777" w:rsidR="00936C3E" w:rsidRDefault="005515FE">
      <w:pPr>
        <w:numPr>
          <w:ilvl w:val="0"/>
          <w:numId w:val="2"/>
        </w:numPr>
        <w:spacing w:after="13"/>
        <w:ind w:right="0" w:hanging="211"/>
      </w:pPr>
      <w:r>
        <w:t xml:space="preserve">зарахування результатів неформальної освіти  </w:t>
      </w:r>
    </w:p>
    <w:p w14:paraId="72E1C027" w14:textId="77777777" w:rsidR="00936C3E" w:rsidRDefault="005515FE">
      <w:pPr>
        <w:spacing w:after="26" w:line="259" w:lineRule="auto"/>
        <w:ind w:left="566" w:right="0" w:firstLine="0"/>
        <w:jc w:val="left"/>
      </w:pPr>
      <w:r>
        <w:rPr>
          <w:b/>
          <w:i/>
        </w:rPr>
        <w:t xml:space="preserve"> </w:t>
      </w:r>
    </w:p>
    <w:p w14:paraId="599590F3" w14:textId="77777777" w:rsidR="00936C3E" w:rsidRDefault="005515FE">
      <w:pPr>
        <w:tabs>
          <w:tab w:val="center" w:pos="1355"/>
          <w:tab w:val="center" w:pos="2632"/>
          <w:tab w:val="center" w:pos="3719"/>
          <w:tab w:val="center" w:pos="4878"/>
          <w:tab w:val="center" w:pos="5734"/>
          <w:tab w:val="center" w:pos="6592"/>
          <w:tab w:val="center" w:pos="7651"/>
          <w:tab w:val="right" w:pos="9361"/>
        </w:tabs>
        <w:spacing w:after="2" w:line="259" w:lineRule="auto"/>
        <w:ind w:left="0" w:right="-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</w:rPr>
        <w:t xml:space="preserve">Підсумковий </w:t>
      </w:r>
      <w:r>
        <w:rPr>
          <w:b/>
          <w:i/>
        </w:rPr>
        <w:tab/>
        <w:t xml:space="preserve"> </w:t>
      </w:r>
      <w:r>
        <w:rPr>
          <w:b/>
          <w:i/>
        </w:rPr>
        <w:tab/>
        <w:t>контроль</w:t>
      </w:r>
      <w:r>
        <w:rPr>
          <w:b/>
        </w:rPr>
        <w:t xml:space="preserve"> </w:t>
      </w:r>
      <w:r>
        <w:rPr>
          <w:b/>
        </w:rPr>
        <w:tab/>
      </w:r>
      <w:r>
        <w:t xml:space="preserve">– </w:t>
      </w:r>
      <w:r>
        <w:tab/>
        <w:t xml:space="preserve">залік </w:t>
      </w:r>
      <w:r>
        <w:tab/>
        <w:t xml:space="preserve">у </w:t>
      </w:r>
      <w:r>
        <w:tab/>
        <w:t xml:space="preserve">тестовій </w:t>
      </w:r>
      <w:r>
        <w:tab/>
        <w:t xml:space="preserve">формі </w:t>
      </w:r>
      <w:r>
        <w:rPr>
          <w:sz w:val="24"/>
        </w:rPr>
        <w:t xml:space="preserve"> </w:t>
      </w:r>
    </w:p>
    <w:p w14:paraId="59E6B2FC" w14:textId="77777777" w:rsidR="00936C3E" w:rsidRDefault="005515FE">
      <w:pPr>
        <w:spacing w:after="0"/>
        <w:ind w:left="-5" w:right="0"/>
        <w:jc w:val="left"/>
      </w:pPr>
      <w:hyperlink r:id="rId10">
        <w:r>
          <w:rPr>
            <w:color w:val="0563C1"/>
            <w:u w:val="single" w:color="0563C1"/>
          </w:rPr>
          <w:t>https://moodle.chnu.edu.ua/mod/quiz/view.php?id=122040</w:t>
        </w:r>
      </w:hyperlink>
      <w:hyperlink r:id="rId11">
        <w:r>
          <w:t xml:space="preserve"> </w:t>
        </w:r>
      </w:hyperlink>
      <w:r>
        <w:t xml:space="preserve"> </w:t>
      </w:r>
    </w:p>
    <w:p w14:paraId="026D5F4B" w14:textId="77777777" w:rsidR="00936C3E" w:rsidRDefault="005515FE">
      <w:pPr>
        <w:spacing w:after="0" w:line="259" w:lineRule="auto"/>
        <w:ind w:left="0" w:right="0" w:firstLine="0"/>
        <w:jc w:val="left"/>
      </w:pPr>
      <w:r>
        <w:rPr>
          <w:b/>
          <w:color w:val="833C0B"/>
        </w:rPr>
        <w:t xml:space="preserve"> </w:t>
      </w:r>
    </w:p>
    <w:p w14:paraId="38ED6962" w14:textId="77777777" w:rsidR="00936C3E" w:rsidRDefault="005515FE">
      <w:pPr>
        <w:spacing w:after="32" w:line="259" w:lineRule="auto"/>
        <w:ind w:left="0" w:right="0" w:firstLine="0"/>
        <w:jc w:val="left"/>
      </w:pPr>
      <w:r>
        <w:rPr>
          <w:b/>
          <w:color w:val="833C0B"/>
        </w:rPr>
        <w:t xml:space="preserve"> </w:t>
      </w:r>
    </w:p>
    <w:p w14:paraId="06F0A3BB" w14:textId="77777777" w:rsidR="00936C3E" w:rsidRDefault="005515FE">
      <w:pPr>
        <w:pStyle w:val="1"/>
        <w:ind w:left="837" w:right="0"/>
      </w:pPr>
      <w:r>
        <w:t xml:space="preserve">КРИТЕРІЇ ОЦІНЮВАННЯ РЕЗУЛЬТАТІВ НАВЧАННЯ </w:t>
      </w:r>
    </w:p>
    <w:p w14:paraId="58C60038" w14:textId="77777777" w:rsidR="00936C3E" w:rsidRDefault="005515FE">
      <w:pPr>
        <w:ind w:left="-15" w:right="0" w:firstLine="566"/>
      </w:pPr>
      <w: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>
        <w:rPr>
          <w:color w:val="202124"/>
        </w:rPr>
        <w:t>ECTS</w:t>
      </w:r>
      <w:r>
        <w:t xml:space="preserve">). </w:t>
      </w:r>
    </w:p>
    <w:p w14:paraId="3F034287" w14:textId="77777777" w:rsidR="00936C3E" w:rsidRDefault="005515FE">
      <w:pPr>
        <w:spacing w:after="32" w:line="259" w:lineRule="auto"/>
        <w:ind w:left="0" w:right="453" w:firstLine="0"/>
        <w:jc w:val="center"/>
      </w:pPr>
      <w:r>
        <w:rPr>
          <w:b/>
          <w:color w:val="833C0B"/>
        </w:rPr>
        <w:t xml:space="preserve"> </w:t>
      </w:r>
    </w:p>
    <w:p w14:paraId="7B1C1B3E" w14:textId="77777777" w:rsidR="00936C3E" w:rsidRDefault="005515FE">
      <w:pPr>
        <w:pStyle w:val="1"/>
        <w:ind w:left="761" w:right="0"/>
      </w:pPr>
      <w:r>
        <w:t>ПОЛІТИКА ЩОДО АКАДЕМІЧНОЇ ДОБРОЧЕСНОСТІ</w:t>
      </w:r>
      <w:r>
        <w:rPr>
          <w:b w:val="0"/>
        </w:rPr>
        <w:t xml:space="preserve"> </w:t>
      </w:r>
    </w:p>
    <w:p w14:paraId="004E1070" w14:textId="77777777" w:rsidR="00936C3E" w:rsidRDefault="005515FE">
      <w:pPr>
        <w:ind w:left="-15" w:right="0" w:firstLine="566"/>
      </w:pPr>
      <w: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 </w:t>
      </w:r>
    </w:p>
    <w:p w14:paraId="4DD9565A" w14:textId="77777777" w:rsidR="00936C3E" w:rsidRDefault="005515FE">
      <w:pPr>
        <w:numPr>
          <w:ilvl w:val="0"/>
          <w:numId w:val="3"/>
        </w:numPr>
        <w:spacing w:after="51" w:line="242" w:lineRule="auto"/>
        <w:ind w:right="-1" w:hanging="283"/>
      </w:pPr>
      <w:r>
        <w:t xml:space="preserve">«Етичний кодекс Чернівецького національного університету імені Юрія Федьковича». URL: </w:t>
      </w:r>
      <w:hyperlink r:id="rId12">
        <w:r>
          <w:rPr>
            <w:color w:val="0070C0"/>
            <w:u w:val="single" w:color="0070C0"/>
          </w:rPr>
          <w:t>https://www.chnu.edu.ua/media/jxdbs0zb/etychnyi</w:t>
        </w:r>
      </w:hyperlink>
      <w:hyperlink r:id="rId13"/>
      <w:hyperlink r:id="rId14">
        <w:r>
          <w:rPr>
            <w:color w:val="0070C0"/>
            <w:u w:val="single" w:color="0070C0"/>
          </w:rPr>
          <w:t>kodeks</w:t>
        </w:r>
      </w:hyperlink>
      <w:hyperlink r:id="rId15">
        <w:r>
          <w:rPr>
            <w:color w:val="0070C0"/>
            <w:u w:val="single" w:color="0070C0"/>
          </w:rPr>
          <w:t>-</w:t>
        </w:r>
      </w:hyperlink>
      <w:hyperlink r:id="rId16">
        <w:r>
          <w:rPr>
            <w:color w:val="0070C0"/>
            <w:u w:val="single" w:color="0070C0"/>
          </w:rPr>
          <w:t>chernivets koho</w:t>
        </w:r>
      </w:hyperlink>
      <w:hyperlink r:id="rId17">
        <w:r>
          <w:rPr>
            <w:color w:val="0070C0"/>
            <w:u w:val="single" w:color="0070C0"/>
          </w:rPr>
          <w:t>-</w:t>
        </w:r>
      </w:hyperlink>
      <w:hyperlink r:id="rId18">
        <w:r>
          <w:rPr>
            <w:color w:val="0070C0"/>
            <w:u w:val="single" w:color="0070C0"/>
          </w:rPr>
          <w:t>natsionalnoho</w:t>
        </w:r>
      </w:hyperlink>
      <w:hyperlink r:id="rId19">
        <w:r>
          <w:rPr>
            <w:color w:val="0070C0"/>
            <w:u w:val="single" w:color="0070C0"/>
          </w:rPr>
          <w:t>-</w:t>
        </w:r>
      </w:hyperlink>
      <w:hyperlink r:id="rId20">
        <w:r>
          <w:rPr>
            <w:color w:val="0070C0"/>
            <w:u w:val="single" w:color="0070C0"/>
          </w:rPr>
          <w:t>universytetu.pdf</w:t>
        </w:r>
      </w:hyperlink>
      <w:hyperlink r:id="rId21">
        <w:r>
          <w:rPr>
            <w:color w:val="0070C0"/>
            <w:u w:val="single" w:color="0070C0"/>
          </w:rPr>
          <w:t xml:space="preserve"> </w:t>
        </w:r>
      </w:hyperlink>
      <w:r>
        <w:rPr>
          <w:color w:val="0563C1"/>
          <w:u w:val="single" w:color="0070C0"/>
        </w:rPr>
        <w:t>;</w:t>
      </w:r>
      <w:r>
        <w:t xml:space="preserve"> </w:t>
      </w:r>
    </w:p>
    <w:p w14:paraId="25D2A758" w14:textId="77777777" w:rsidR="00936C3E" w:rsidRDefault="005515FE">
      <w:pPr>
        <w:numPr>
          <w:ilvl w:val="0"/>
          <w:numId w:val="3"/>
        </w:numPr>
        <w:spacing w:after="2" w:line="259" w:lineRule="auto"/>
        <w:ind w:right="-1" w:hanging="283"/>
      </w:pPr>
      <w:r>
        <w:t xml:space="preserve">«Положенням про виявлення та запобігання академічного плагіату у </w:t>
      </w:r>
    </w:p>
    <w:p w14:paraId="1D6AAB5F" w14:textId="77777777" w:rsidR="00936C3E" w:rsidRDefault="005515FE">
      <w:pPr>
        <w:tabs>
          <w:tab w:val="center" w:pos="1468"/>
          <w:tab w:val="center" w:pos="3862"/>
          <w:tab w:val="center" w:pos="6132"/>
          <w:tab w:val="center" w:pos="7811"/>
          <w:tab w:val="right" w:pos="9361"/>
        </w:tabs>
        <w:spacing w:after="2" w:line="259" w:lineRule="auto"/>
        <w:ind w:left="0" w:right="-1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Чернівецькому </w:t>
      </w:r>
      <w:r>
        <w:tab/>
        <w:t xml:space="preserve">національному </w:t>
      </w:r>
      <w:r>
        <w:tab/>
        <w:t xml:space="preserve">університету </w:t>
      </w:r>
      <w:r>
        <w:tab/>
        <w:t xml:space="preserve">імені </w:t>
      </w:r>
      <w:r>
        <w:tab/>
        <w:t xml:space="preserve">Юрія </w:t>
      </w:r>
    </w:p>
    <w:p w14:paraId="203D0B2B" w14:textId="77777777" w:rsidR="00936C3E" w:rsidRDefault="005515FE">
      <w:pPr>
        <w:spacing w:after="0"/>
        <w:ind w:left="576" w:right="0"/>
        <w:jc w:val="left"/>
      </w:pPr>
      <w:r>
        <w:t xml:space="preserve">Федьковича». URL: </w:t>
      </w:r>
      <w:hyperlink r:id="rId22">
        <w:r>
          <w:rPr>
            <w:color w:val="0563C1"/>
            <w:u w:val="single" w:color="0563C1"/>
          </w:rPr>
          <w:t>https://www.chnu.edu.ua/media/n5nbzwgb/polozhennia</w:t>
        </w:r>
      </w:hyperlink>
      <w:hyperlink r:id="rId23"/>
      <w:hyperlink r:id="rId24">
        <w:r>
          <w:rPr>
            <w:color w:val="0563C1"/>
            <w:u w:val="single" w:color="0563C1"/>
          </w:rPr>
          <w:t>chnu</w:t>
        </w:r>
      </w:hyperlink>
      <w:hyperlink r:id="rId25">
        <w:r>
          <w:rPr>
            <w:color w:val="0563C1"/>
            <w:u w:val="single" w:color="0563C1"/>
          </w:rPr>
          <w:t>-</w:t>
        </w:r>
      </w:hyperlink>
      <w:hyperlink r:id="rId26">
        <w:r>
          <w:rPr>
            <w:color w:val="0563C1"/>
            <w:u w:val="single" w:color="0563C1"/>
          </w:rPr>
          <w:t>pro</w:t>
        </w:r>
      </w:hyperlink>
      <w:hyperlink r:id="rId27">
        <w:r>
          <w:rPr>
            <w:color w:val="0563C1"/>
            <w:u w:val="single" w:color="0563C1"/>
          </w:rPr>
          <w:t>-</w:t>
        </w:r>
      </w:hyperlink>
      <w:hyperlink r:id="rId28">
        <w:r>
          <w:rPr>
            <w:color w:val="0563C1"/>
            <w:u w:val="single" w:color="0563C1"/>
          </w:rPr>
          <w:t>plahi at</w:t>
        </w:r>
      </w:hyperlink>
      <w:hyperlink r:id="rId29">
        <w:r>
          <w:rPr>
            <w:color w:val="0563C1"/>
            <w:u w:val="single" w:color="0563C1"/>
          </w:rPr>
          <w:t>-</w:t>
        </w:r>
      </w:hyperlink>
      <w:hyperlink r:id="rId30">
        <w:r>
          <w:rPr>
            <w:color w:val="0563C1"/>
            <w:u w:val="single" w:color="0563C1"/>
          </w:rPr>
          <w:t>2023</w:t>
        </w:r>
      </w:hyperlink>
      <w:hyperlink r:id="rId31">
        <w:r>
          <w:rPr>
            <w:color w:val="0070C0"/>
            <w:u w:val="single" w:color="0070C0"/>
          </w:rPr>
          <w:t xml:space="preserve"> </w:t>
        </w:r>
      </w:hyperlink>
      <w:r>
        <w:rPr>
          <w:color w:val="0070C0"/>
          <w:u w:val="single" w:color="0070C0"/>
        </w:rPr>
        <w:t>plusdodatky-31102023.pdf</w:t>
      </w:r>
      <w:r>
        <w:t xml:space="preserve"> </w:t>
      </w:r>
    </w:p>
    <w:p w14:paraId="60E2382D" w14:textId="77777777" w:rsidR="00936C3E" w:rsidRDefault="005515FE">
      <w:pPr>
        <w:spacing w:after="32" w:line="259" w:lineRule="auto"/>
        <w:ind w:left="0" w:right="0" w:firstLine="0"/>
        <w:jc w:val="left"/>
      </w:pPr>
      <w:r>
        <w:t xml:space="preserve"> </w:t>
      </w:r>
    </w:p>
    <w:p w14:paraId="61920218" w14:textId="77777777" w:rsidR="00936C3E" w:rsidRDefault="005515FE">
      <w:pPr>
        <w:pStyle w:val="1"/>
        <w:spacing w:after="28"/>
        <w:ind w:right="525"/>
        <w:jc w:val="center"/>
      </w:pPr>
      <w:r>
        <w:t xml:space="preserve">ІНФОРМАЦІЙНІ РЕСУРСИ </w:t>
      </w:r>
    </w:p>
    <w:p w14:paraId="39673434" w14:textId="77777777" w:rsidR="00936C3E" w:rsidRDefault="005515FE">
      <w:pPr>
        <w:numPr>
          <w:ilvl w:val="0"/>
          <w:numId w:val="4"/>
        </w:numPr>
        <w:ind w:right="0" w:hanging="360"/>
      </w:pPr>
      <w:r>
        <w:t xml:space="preserve">Національний репозитарій академічних текстів </w:t>
      </w:r>
      <w:hyperlink r:id="rId32">
        <w:r>
          <w:rPr>
            <w:color w:val="0563C1"/>
            <w:u w:val="single" w:color="0563C1"/>
          </w:rPr>
          <w:t>https://nrat.ukrintei.ua/</w:t>
        </w:r>
      </w:hyperlink>
      <w:hyperlink r:id="rId33">
        <w:r>
          <w:t xml:space="preserve"> </w:t>
        </w:r>
      </w:hyperlink>
      <w:r>
        <w:t xml:space="preserve"> </w:t>
      </w:r>
    </w:p>
    <w:p w14:paraId="474A6E6E" w14:textId="77777777" w:rsidR="00936C3E" w:rsidRDefault="005515FE">
      <w:pPr>
        <w:numPr>
          <w:ilvl w:val="0"/>
          <w:numId w:val="4"/>
        </w:numPr>
        <w:ind w:right="0" w:hanging="360"/>
      </w:pPr>
      <w:r>
        <w:t xml:space="preserve">Офіційний сайт «Європейська бізнес асоціація» </w:t>
      </w:r>
      <w:hyperlink r:id="rId34">
        <w:r>
          <w:rPr>
            <w:color w:val="0563C1"/>
            <w:u w:val="single" w:color="0563C1"/>
          </w:rPr>
          <w:t>https://eba.com.ua/comitet/logistyky/</w:t>
        </w:r>
      </w:hyperlink>
      <w:hyperlink r:id="rId35">
        <w:r>
          <w:t xml:space="preserve"> </w:t>
        </w:r>
      </w:hyperlink>
    </w:p>
    <w:p w14:paraId="0D7B4D01" w14:textId="77777777" w:rsidR="00936C3E" w:rsidRDefault="005515FE">
      <w:pPr>
        <w:numPr>
          <w:ilvl w:val="0"/>
          <w:numId w:val="4"/>
        </w:numPr>
        <w:ind w:right="0" w:hanging="360"/>
      </w:pPr>
      <w:r>
        <w:t>Спеціалізований інтернет-ресурс з логістики в</w:t>
      </w:r>
      <w:r>
        <w:rPr>
          <w:u w:val="single" w:color="0563C1"/>
        </w:rPr>
        <w:t xml:space="preserve"> Україні</w:t>
      </w:r>
      <w:r>
        <w:rPr>
          <w:color w:val="0000FF"/>
          <w:u w:val="single" w:color="0563C1"/>
        </w:rPr>
        <w:t xml:space="preserve"> </w:t>
      </w:r>
      <w:hyperlink r:id="rId36">
        <w:r>
          <w:rPr>
            <w:color w:val="0000FF"/>
            <w:u w:val="single" w:color="0563C1"/>
          </w:rPr>
          <w:t xml:space="preserve"> </w:t>
        </w:r>
      </w:hyperlink>
      <w:hyperlink r:id="rId37">
        <w:r>
          <w:rPr>
            <w:color w:val="0563C1"/>
            <w:u w:val="single" w:color="0563C1"/>
          </w:rPr>
          <w:t>https://logist.fm/</w:t>
        </w:r>
      </w:hyperlink>
      <w:hyperlink r:id="rId38">
        <w:r>
          <w:t xml:space="preserve"> </w:t>
        </w:r>
      </w:hyperlink>
    </w:p>
    <w:p w14:paraId="4E45C713" w14:textId="77777777" w:rsidR="00936C3E" w:rsidRDefault="005515FE">
      <w:pPr>
        <w:numPr>
          <w:ilvl w:val="0"/>
          <w:numId w:val="4"/>
        </w:numPr>
        <w:ind w:right="0" w:hanging="360"/>
      </w:pPr>
      <w:r>
        <w:t>Інтернет журнал «ДИСТРИБУЦІЯ ТА ЛОГІСТИКА»</w:t>
      </w:r>
      <w:r>
        <w:rPr>
          <w:color w:val="0000FF"/>
        </w:rPr>
        <w:t xml:space="preserve"> </w:t>
      </w:r>
      <w:hyperlink r:id="rId39">
        <w:r>
          <w:rPr>
            <w:color w:val="0563C1"/>
            <w:u w:val="single" w:color="0563C1"/>
          </w:rPr>
          <w:t>https://ukrlogistica.com.ua</w:t>
        </w:r>
      </w:hyperlink>
      <w:hyperlink r:id="rId40">
        <w:r>
          <w:t xml:space="preserve"> </w:t>
        </w:r>
      </w:hyperlink>
    </w:p>
    <w:p w14:paraId="65F30814" w14:textId="77777777" w:rsidR="00936C3E" w:rsidRDefault="005515FE">
      <w:pPr>
        <w:numPr>
          <w:ilvl w:val="0"/>
          <w:numId w:val="4"/>
        </w:numPr>
        <w:ind w:right="0" w:hanging="360"/>
      </w:pPr>
      <w:r>
        <w:t xml:space="preserve">Інтернет журнал «ТРАНСПОРТ і ЛОГІСТИКА»   </w:t>
      </w:r>
      <w:hyperlink r:id="rId41">
        <w:r>
          <w:rPr>
            <w:color w:val="0563C1"/>
            <w:u w:val="single" w:color="0563C1"/>
          </w:rPr>
          <w:t>http://translogistics.com.ua</w:t>
        </w:r>
      </w:hyperlink>
      <w:hyperlink r:id="rId42">
        <w:r>
          <w:t xml:space="preserve"> </w:t>
        </w:r>
      </w:hyperlink>
    </w:p>
    <w:p w14:paraId="3789E1D9" w14:textId="77777777" w:rsidR="00936C3E" w:rsidRDefault="005515FE">
      <w:pPr>
        <w:numPr>
          <w:ilvl w:val="0"/>
          <w:numId w:val="4"/>
        </w:numPr>
        <w:ind w:right="0" w:hanging="360"/>
      </w:pPr>
      <w:r>
        <w:t xml:space="preserve">Українська софтверна ІТ компанія «QM Systems» </w:t>
      </w:r>
      <w:hyperlink r:id="rId43">
        <w:r>
          <w:rPr>
            <w:color w:val="0563C1"/>
            <w:u w:val="single" w:color="0563C1"/>
          </w:rPr>
          <w:t>https://tqm.com.ua/</w:t>
        </w:r>
      </w:hyperlink>
      <w:hyperlink r:id="rId44">
        <w:r>
          <w:t xml:space="preserve"> </w:t>
        </w:r>
      </w:hyperlink>
      <w:r>
        <w:t xml:space="preserve"> </w:t>
      </w:r>
    </w:p>
    <w:p w14:paraId="3FAA21F7" w14:textId="77777777" w:rsidR="00936C3E" w:rsidRDefault="005515FE">
      <w:pPr>
        <w:numPr>
          <w:ilvl w:val="0"/>
          <w:numId w:val="4"/>
        </w:numPr>
        <w:spacing w:after="13"/>
        <w:ind w:right="0" w:hanging="360"/>
      </w:pPr>
      <w:r>
        <w:t xml:space="preserve">Офіційний сайт міністерства інфраструктури України </w:t>
      </w:r>
      <w:hyperlink r:id="rId45">
        <w:r>
          <w:rPr>
            <w:color w:val="0563C1"/>
            <w:u w:val="single" w:color="0563C1"/>
          </w:rPr>
          <w:t>https://mtu.gov.ua/</w:t>
        </w:r>
      </w:hyperlink>
      <w:hyperlink r:id="rId46">
        <w:r>
          <w:t xml:space="preserve"> </w:t>
        </w:r>
      </w:hyperlink>
      <w:r>
        <w:t xml:space="preserve"> </w:t>
      </w:r>
    </w:p>
    <w:p w14:paraId="7CE5DC4A" w14:textId="77777777" w:rsidR="00936C3E" w:rsidRDefault="005515FE">
      <w:pPr>
        <w:spacing w:after="0" w:line="259" w:lineRule="auto"/>
        <w:ind w:left="66" w:right="0" w:firstLine="0"/>
        <w:jc w:val="center"/>
      </w:pPr>
      <w:r>
        <w:rPr>
          <w:b/>
        </w:rPr>
        <w:t xml:space="preserve"> </w:t>
      </w:r>
    </w:p>
    <w:p w14:paraId="194101BD" w14:textId="77777777" w:rsidR="00936C3E" w:rsidRDefault="005515FE">
      <w:pPr>
        <w:spacing w:after="32" w:line="259" w:lineRule="auto"/>
        <w:ind w:left="0" w:right="453" w:firstLine="0"/>
        <w:jc w:val="center"/>
      </w:pPr>
      <w:r>
        <w:rPr>
          <w:b/>
          <w:i/>
          <w:color w:val="833C0B"/>
        </w:rPr>
        <w:t xml:space="preserve"> </w:t>
      </w:r>
    </w:p>
    <w:p w14:paraId="6DEC7710" w14:textId="77777777" w:rsidR="00936C3E" w:rsidRDefault="005515FE">
      <w:pPr>
        <w:spacing w:after="28" w:line="259" w:lineRule="auto"/>
        <w:ind w:left="1736" w:right="0"/>
        <w:jc w:val="left"/>
      </w:pPr>
      <w:r>
        <w:rPr>
          <w:b/>
          <w:i/>
          <w:color w:val="833C0B"/>
        </w:rPr>
        <w:t xml:space="preserve">Детальна інформація щодо вивчення курсу  </w:t>
      </w:r>
    </w:p>
    <w:p w14:paraId="23A0A4FD" w14:textId="77777777" w:rsidR="00936C3E" w:rsidRDefault="005515FE">
      <w:pPr>
        <w:pStyle w:val="1"/>
        <w:spacing w:after="28"/>
        <w:ind w:right="522"/>
        <w:jc w:val="center"/>
      </w:pPr>
      <w:r>
        <w:rPr>
          <w:i/>
        </w:rPr>
        <w:t>«</w:t>
      </w:r>
      <w:r>
        <w:t>ЛОГІСТИКА»</w:t>
      </w:r>
      <w:r>
        <w:rPr>
          <w:b w:val="0"/>
          <w:i/>
        </w:rPr>
        <w:t xml:space="preserve"> </w:t>
      </w:r>
    </w:p>
    <w:p w14:paraId="64E64145" w14:textId="77777777" w:rsidR="00936C3E" w:rsidRDefault="005515FE">
      <w:pPr>
        <w:spacing w:after="0" w:line="259" w:lineRule="auto"/>
        <w:ind w:left="1080" w:right="0"/>
        <w:jc w:val="left"/>
      </w:pPr>
      <w:r>
        <w:rPr>
          <w:b/>
          <w:i/>
          <w:color w:val="833C0B"/>
        </w:rPr>
        <w:t xml:space="preserve">висвітлена у робочій програмі навчальної дисципліни  </w:t>
      </w:r>
    </w:p>
    <w:p w14:paraId="7062D938" w14:textId="77777777" w:rsidR="00936C3E" w:rsidRDefault="005515FE">
      <w:pPr>
        <w:spacing w:after="0" w:line="259" w:lineRule="auto"/>
        <w:ind w:left="782" w:right="0" w:firstLine="0"/>
        <w:jc w:val="left"/>
      </w:pPr>
      <w:hyperlink r:id="rId47">
        <w:r>
          <w:rPr>
            <w:b/>
            <w:i/>
            <w:color w:val="0563C1"/>
            <w:u w:val="single" w:color="0563C1"/>
          </w:rPr>
          <w:t>https://moodle.chnu.edu.ua/mod/resource/view.php?id=284337</w:t>
        </w:r>
      </w:hyperlink>
      <w:hyperlink r:id="rId48">
        <w:r>
          <w:rPr>
            <w:b/>
            <w:i/>
            <w:color w:val="833C0B"/>
          </w:rPr>
          <w:t xml:space="preserve"> </w:t>
        </w:r>
      </w:hyperlink>
      <w:r>
        <w:rPr>
          <w:b/>
          <w:i/>
          <w:color w:val="833C0B"/>
        </w:rPr>
        <w:t xml:space="preserve"> </w:t>
      </w:r>
    </w:p>
    <w:p w14:paraId="1B341B6D" w14:textId="77777777" w:rsidR="00936C3E" w:rsidRDefault="005515FE">
      <w:pPr>
        <w:spacing w:after="0" w:line="259" w:lineRule="auto"/>
        <w:ind w:left="0" w:right="453" w:firstLine="0"/>
        <w:jc w:val="center"/>
      </w:pPr>
      <w:r>
        <w:rPr>
          <w:color w:val="833C0B"/>
        </w:rPr>
        <w:t xml:space="preserve"> </w:t>
      </w:r>
    </w:p>
    <w:sectPr w:rsidR="00936C3E">
      <w:pgSz w:w="11906" w:h="16838"/>
      <w:pgMar w:top="1139" w:right="843" w:bottom="11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B58E6"/>
    <w:multiLevelType w:val="hybridMultilevel"/>
    <w:tmpl w:val="FFFFFFFF"/>
    <w:lvl w:ilvl="0" w:tplc="6C66228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38A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3AEA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3EF2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5CE8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285D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0474B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9200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57E24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B95B5E"/>
    <w:multiLevelType w:val="hybridMultilevel"/>
    <w:tmpl w:val="FFFFFFFF"/>
    <w:lvl w:ilvl="0" w:tplc="DC4CFC94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3FE3E3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96B20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ADC3D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7808A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8835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B6948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10D9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829C2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C10FD3"/>
    <w:multiLevelType w:val="hybridMultilevel"/>
    <w:tmpl w:val="FFFFFFFF"/>
    <w:lvl w:ilvl="0" w:tplc="9028C4EE">
      <w:start w:val="1"/>
      <w:numFmt w:val="bullet"/>
      <w:lvlText w:val="-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EE391A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75E799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52D196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026BD6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5AA847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784F6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720324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629E16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1D7CBF"/>
    <w:multiLevelType w:val="hybridMultilevel"/>
    <w:tmpl w:val="FFFFFFFF"/>
    <w:lvl w:ilvl="0" w:tplc="F97A550A">
      <w:start w:val="1"/>
      <w:numFmt w:val="bullet"/>
      <w:lvlText w:val="–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98DA5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62CE46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8B7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841AB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6A764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EC44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BEED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84F7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3102035">
    <w:abstractNumId w:val="3"/>
  </w:num>
  <w:num w:numId="2" w16cid:durableId="200828238">
    <w:abstractNumId w:val="1"/>
  </w:num>
  <w:num w:numId="3" w16cid:durableId="1202665302">
    <w:abstractNumId w:val="2"/>
  </w:num>
  <w:num w:numId="4" w16cid:durableId="637344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3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3E"/>
    <w:rsid w:val="001C5AB9"/>
    <w:rsid w:val="005515FE"/>
    <w:rsid w:val="005D4B02"/>
    <w:rsid w:val="0083559F"/>
    <w:rsid w:val="00936C3E"/>
    <w:rsid w:val="009A6C47"/>
    <w:rsid w:val="009B101D"/>
    <w:rsid w:val="00A07113"/>
    <w:rsid w:val="00AA742B"/>
    <w:rsid w:val="00B05FFC"/>
    <w:rsid w:val="00D50500"/>
    <w:rsid w:val="00DA752E"/>
    <w:rsid w:val="00EA03D0"/>
    <w:rsid w:val="00F304EC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1724EF6"/>
  <w15:docId w15:val="{E3F9F52A-4CD0-CB4F-9A14-4D432E62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IE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5" w:line="248" w:lineRule="auto"/>
      <w:ind w:left="10" w:right="518" w:hanging="10"/>
      <w:jc w:val="both"/>
    </w:pPr>
    <w:rPr>
      <w:rFonts w:ascii="Times New Roman" w:eastAsia="Times New Roman" w:hAnsi="Times New Roman" w:cs="Times New Roman"/>
      <w:color w:val="000000"/>
      <w:sz w:val="28"/>
      <w:lang w:val="uk" w:eastAsia="uk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527" w:hanging="10"/>
      <w:outlineLvl w:val="0"/>
    </w:pPr>
    <w:rPr>
      <w:rFonts w:ascii="Times New Roman" w:eastAsia="Times New Roman" w:hAnsi="Times New Roman" w:cs="Times New Roman"/>
      <w:b/>
      <w:color w:val="833C0B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833C0B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nu.edu.ua/media/jxdbs0zb/etychnyi-kodeks-chernivets%20koho-natsionalnoho-universytetu.pdf" TargetMode="External"/><Relationship Id="rId18" Type="http://schemas.openxmlformats.org/officeDocument/2006/relationships/hyperlink" Target="https://www.chnu.edu.ua/media/jxdbs0zb/etychnyi-kodeks-chernivets%20koho-natsionalnoho-universytetu.pdf" TargetMode="External"/><Relationship Id="rId26" Type="http://schemas.openxmlformats.org/officeDocument/2006/relationships/hyperlink" Target="https://www.chnu.edu.ua/media/n5nbzwgb/polozhennia-chnu-pro-plahi%20at-2023" TargetMode="External"/><Relationship Id="rId39" Type="http://schemas.openxmlformats.org/officeDocument/2006/relationships/hyperlink" Target="https://ukrlogistica.com.ua/" TargetMode="External"/><Relationship Id="rId21" Type="http://schemas.openxmlformats.org/officeDocument/2006/relationships/hyperlink" Target="https://www.chnu.edu.ua/media/jxdbs0zb/etychnyi-kodeks-chernivets%20koho-natsionalnoho-universytetu.pdf" TargetMode="External"/><Relationship Id="rId34" Type="http://schemas.openxmlformats.org/officeDocument/2006/relationships/hyperlink" Target="https://eba.com.ua/comitet/logistyky/" TargetMode="External"/><Relationship Id="rId42" Type="http://schemas.openxmlformats.org/officeDocument/2006/relationships/hyperlink" Target="http://translogistics.com.ua/" TargetMode="External"/><Relationship Id="rId47" Type="http://schemas.openxmlformats.org/officeDocument/2006/relationships/hyperlink" Target="https://moodle.chnu.edu.ua/mod/resource/view.php?id=284337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mmix.cv.ua/staff/zribneva_iry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nu.edu.ua/media/jxdbs0zb/etychnyi-kodeks-chernivets%20koho-natsionalnoho-universytetu.pdf" TargetMode="External"/><Relationship Id="rId29" Type="http://schemas.openxmlformats.org/officeDocument/2006/relationships/hyperlink" Target="https://www.chnu.edu.ua/media/n5nbzwgb/polozhennia-chnu-pro-plahi%20at-2023" TargetMode="External"/><Relationship Id="rId11" Type="http://schemas.openxmlformats.org/officeDocument/2006/relationships/hyperlink" Target="https://moodle.chnu.edu.ua/mod/quiz/view.php?id=122040" TargetMode="External"/><Relationship Id="rId24" Type="http://schemas.openxmlformats.org/officeDocument/2006/relationships/hyperlink" Target="https://www.chnu.edu.ua/media/n5nbzwgb/polozhennia-chnu-pro-plahi%20at-2023" TargetMode="External"/><Relationship Id="rId32" Type="http://schemas.openxmlformats.org/officeDocument/2006/relationships/hyperlink" Target="https://nrat.ukrintei.ua/" TargetMode="External"/><Relationship Id="rId37" Type="http://schemas.openxmlformats.org/officeDocument/2006/relationships/hyperlink" Target="https://logist.fm/" TargetMode="External"/><Relationship Id="rId40" Type="http://schemas.openxmlformats.org/officeDocument/2006/relationships/hyperlink" Target="https://ukrlogistica.com.ua/" TargetMode="External"/><Relationship Id="rId45" Type="http://schemas.openxmlformats.org/officeDocument/2006/relationships/hyperlink" Target="https://mtu.gov.ua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chnu.edu.ua/media/jxdbs0zb/etychnyi-kodeks-chernivets%20koho-natsionalnoho-universytetu.pdf" TargetMode="External"/><Relationship Id="rId23" Type="http://schemas.openxmlformats.org/officeDocument/2006/relationships/hyperlink" Target="https://www.chnu.edu.ua/media/n5nbzwgb/polozhennia-chnu-pro-plahi%20at-2023" TargetMode="External"/><Relationship Id="rId28" Type="http://schemas.openxmlformats.org/officeDocument/2006/relationships/hyperlink" Target="https://www.chnu.edu.ua/media/n5nbzwgb/polozhennia-chnu-pro-plahi%20at-2023" TargetMode="External"/><Relationship Id="rId36" Type="http://schemas.openxmlformats.org/officeDocument/2006/relationships/hyperlink" Target="https://logist.fm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moodle.chnu.edu.ua/mod/quiz/view.php?id=122040" TargetMode="External"/><Relationship Id="rId19" Type="http://schemas.openxmlformats.org/officeDocument/2006/relationships/hyperlink" Target="https://www.chnu.edu.ua/media/jxdbs0zb/etychnyi-kodeks-chernivets%20koho-natsionalnoho-universytetu.pdf" TargetMode="External"/><Relationship Id="rId31" Type="http://schemas.openxmlformats.org/officeDocument/2006/relationships/hyperlink" Target="https://www.chnu.edu.ua/media/n5nbzwgb/polozhennia-chnu-pro-plahi%20at-2023" TargetMode="External"/><Relationship Id="rId44" Type="http://schemas.openxmlformats.org/officeDocument/2006/relationships/hyperlink" Target="https://tqm.com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odle.chnu.edu.ua/course/view.php?id=237" TargetMode="External"/><Relationship Id="rId14" Type="http://schemas.openxmlformats.org/officeDocument/2006/relationships/hyperlink" Target="https://www.chnu.edu.ua/media/jxdbs0zb/etychnyi-kodeks-chernivets%20koho-natsionalnoho-universytetu.pdf" TargetMode="External"/><Relationship Id="rId22" Type="http://schemas.openxmlformats.org/officeDocument/2006/relationships/hyperlink" Target="https://www.chnu.edu.ua/media/n5nbzwgb/polozhennia-chnu-pro-plahi%20at-2023" TargetMode="External"/><Relationship Id="rId27" Type="http://schemas.openxmlformats.org/officeDocument/2006/relationships/hyperlink" Target="https://www.chnu.edu.ua/media/n5nbzwgb/polozhennia-chnu-pro-plahi%20at-2023" TargetMode="External"/><Relationship Id="rId30" Type="http://schemas.openxmlformats.org/officeDocument/2006/relationships/hyperlink" Target="https://www.chnu.edu.ua/media/n5nbzwgb/polozhennia-chnu-pro-plahi%20at-2023" TargetMode="External"/><Relationship Id="rId35" Type="http://schemas.openxmlformats.org/officeDocument/2006/relationships/hyperlink" Target="https://eba.com.ua/comitet/logistyky/" TargetMode="External"/><Relationship Id="rId43" Type="http://schemas.openxmlformats.org/officeDocument/2006/relationships/hyperlink" Target="https://tqm.com.ua/" TargetMode="External"/><Relationship Id="rId48" Type="http://schemas.openxmlformats.org/officeDocument/2006/relationships/hyperlink" Target="https://moodle.chnu.edu.ua/mod/resource/view.php?id=284337" TargetMode="External"/><Relationship Id="rId8" Type="http://schemas.openxmlformats.org/officeDocument/2006/relationships/hyperlink" Target="https://moodle.chnu.edu.ua/course/view.php?id=23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hnu.edu.ua/media/jxdbs0zb/etychnyi-kodeks-chernivets%20koho-natsionalnoho-universytetu.pdf" TargetMode="External"/><Relationship Id="rId17" Type="http://schemas.openxmlformats.org/officeDocument/2006/relationships/hyperlink" Target="https://www.chnu.edu.ua/media/jxdbs0zb/etychnyi-kodeks-chernivets%20koho-natsionalnoho-universytetu.pdf" TargetMode="External"/><Relationship Id="rId25" Type="http://schemas.openxmlformats.org/officeDocument/2006/relationships/hyperlink" Target="https://www.chnu.edu.ua/media/n5nbzwgb/polozhennia-chnu-pro-plahi%20at-2023" TargetMode="External"/><Relationship Id="rId33" Type="http://schemas.openxmlformats.org/officeDocument/2006/relationships/hyperlink" Target="https://nrat.ukrintei.ua/" TargetMode="External"/><Relationship Id="rId38" Type="http://schemas.openxmlformats.org/officeDocument/2006/relationships/hyperlink" Target="https://logist.fm/" TargetMode="External"/><Relationship Id="rId46" Type="http://schemas.openxmlformats.org/officeDocument/2006/relationships/hyperlink" Target="https://mtu.gov.ua/" TargetMode="External"/><Relationship Id="rId20" Type="http://schemas.openxmlformats.org/officeDocument/2006/relationships/hyperlink" Target="https://www.chnu.edu.ua/media/jxdbs0zb/etychnyi-kodeks-chernivets%20koho-natsionalnoho-universytetu.pdf" TargetMode="External"/><Relationship Id="rId41" Type="http://schemas.openxmlformats.org/officeDocument/2006/relationships/hyperlink" Target="http://translogistics.com.u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mmix.cv.ua/staff/zribneva_iry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1237</Words>
  <Characters>7055</Characters>
  <Application>Microsoft Office Word</Application>
  <DocSecurity>0</DocSecurity>
  <Lines>58</Lines>
  <Paragraphs>16</Paragraphs>
  <ScaleCrop>false</ScaleCrop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Iryna Z</cp:lastModifiedBy>
  <cp:revision>2</cp:revision>
  <dcterms:created xsi:type="dcterms:W3CDTF">2024-10-08T22:24:00Z</dcterms:created>
  <dcterms:modified xsi:type="dcterms:W3CDTF">2024-10-08T22:24:00Z</dcterms:modified>
</cp:coreProperties>
</file>