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69578" w14:textId="77777777" w:rsidR="002A0BCD" w:rsidRPr="002A0BCD" w:rsidRDefault="002A0BCD" w:rsidP="002A0BCD">
      <w:pPr>
        <w:spacing w:after="0" w:line="240" w:lineRule="auto"/>
        <w:ind w:left="3" w:hanging="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Чернівецький національний університет імені Юрія Федьковича</w:t>
      </w:r>
    </w:p>
    <w:p w14:paraId="6F60E3D9" w14:textId="77777777" w:rsidR="002A0BCD" w:rsidRPr="002A0BCD" w:rsidRDefault="002A0BCD" w:rsidP="002A0BCD">
      <w:pPr>
        <w:spacing w:after="0" w:line="240" w:lineRule="auto"/>
        <w:ind w:left="3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Філологічний факультет</w:t>
      </w:r>
    </w:p>
    <w:p w14:paraId="7311F211" w14:textId="3F1570D3" w:rsidR="002A0BCD" w:rsidRPr="002A0BCD" w:rsidRDefault="002A0BCD" w:rsidP="002A0BCD">
      <w:pPr>
        <w:spacing w:after="0" w:line="240" w:lineRule="auto"/>
        <w:ind w:left="3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історії та культури </w:t>
      </w: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української </w:t>
      </w:r>
      <w:r>
        <w:rPr>
          <w:rFonts w:ascii="Times New Roman" w:hAnsi="Times New Roman"/>
          <w:b/>
          <w:sz w:val="28"/>
          <w:szCs w:val="28"/>
          <w:lang w:val="uk-UA"/>
        </w:rPr>
        <w:t>мови</w:t>
      </w:r>
    </w:p>
    <w:p w14:paraId="1280684B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32DD14C" w14:textId="77777777" w:rsidR="002A0BCD" w:rsidRPr="002A0BCD" w:rsidRDefault="002A0BCD" w:rsidP="002A0BC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6FC33875" w14:textId="77777777" w:rsidR="002A0BCD" w:rsidRPr="002A0BCD" w:rsidRDefault="002A0BCD" w:rsidP="002A0B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“ЗАТВЕРДЖУЮ”</w:t>
      </w:r>
    </w:p>
    <w:p w14:paraId="2F59D744" w14:textId="77777777" w:rsidR="002A0BCD" w:rsidRPr="002A0BCD" w:rsidRDefault="002A0BCD" w:rsidP="002A0BCD">
      <w:pPr>
        <w:spacing w:after="0" w:line="240" w:lineRule="auto"/>
        <w:ind w:firstLine="5387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Декан філологічного факультету</w:t>
      </w:r>
    </w:p>
    <w:p w14:paraId="24A421CC" w14:textId="77777777" w:rsidR="002A0BCD" w:rsidRPr="002A0BCD" w:rsidRDefault="002A0BCD" w:rsidP="002A0BCD">
      <w:pPr>
        <w:spacing w:after="0" w:line="240" w:lineRule="auto"/>
        <w:ind w:firstLine="5954"/>
        <w:jc w:val="right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u w:val="single"/>
          <w:lang w:val="uk-UA"/>
        </w:rPr>
        <w:t>Ярослав РЕДЬКВА</w:t>
      </w:r>
    </w:p>
    <w:p w14:paraId="47B15DA2" w14:textId="77777777" w:rsidR="002A0BCD" w:rsidRPr="002A0BCD" w:rsidRDefault="002A0BCD" w:rsidP="002A0B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“____”</w:t>
      </w:r>
      <w:r w:rsidRPr="002A0BCD">
        <w:rPr>
          <w:rFonts w:ascii="Times New Roman" w:hAnsi="Times New Roman"/>
          <w:b/>
          <w:sz w:val="28"/>
          <w:szCs w:val="28"/>
          <w:u w:val="single"/>
          <w:lang w:val="uk-UA"/>
        </w:rPr>
        <w:t>_________ 2025</w:t>
      </w: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A61F779" w14:textId="77777777" w:rsidR="002A0BCD" w:rsidRPr="002A0BCD" w:rsidRDefault="002A0BCD" w:rsidP="002A0BCD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i/>
          <w:iCs/>
        </w:rPr>
      </w:pPr>
    </w:p>
    <w:p w14:paraId="1B5FE52E" w14:textId="77777777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48E7D1E1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006B791D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3611EEE1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6906010F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26638128" w14:textId="546BFFA2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u w:val="single"/>
          <w:lang w:val="uk-UA"/>
        </w:rPr>
      </w:pPr>
      <w:r w:rsidRPr="002A0BCD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t>РОБОЧА ПРОГРАМА</w:t>
      </w:r>
      <w:r w:rsidRPr="002A0BCD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br/>
        <w:t xml:space="preserve"> навчальної дисципліни</w:t>
      </w:r>
      <w:r w:rsidRPr="002A0BCD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br/>
      </w:r>
      <w:r w:rsidR="00146F71">
        <w:rPr>
          <w:rFonts w:ascii="Times New Roman" w:hAnsi="Times New Roman"/>
          <w:b/>
          <w:bCs/>
          <w:i/>
          <w:color w:val="000000"/>
          <w:kern w:val="24"/>
          <w:sz w:val="28"/>
          <w:szCs w:val="28"/>
          <w:u w:val="single"/>
          <w:lang w:val="uk-UA"/>
        </w:rPr>
        <w:t>Старослов’янська мова</w:t>
      </w:r>
    </w:p>
    <w:p w14:paraId="525E93CD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t>обов’язкова</w:t>
      </w:r>
    </w:p>
    <w:p w14:paraId="11590920" w14:textId="77777777" w:rsidR="002A0BCD" w:rsidRPr="002A0BCD" w:rsidRDefault="002A0BCD" w:rsidP="002A0BCD">
      <w:pPr>
        <w:spacing w:after="0" w:line="240" w:lineRule="auto"/>
        <w:ind w:left="3969" w:hanging="32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BFC873" w14:textId="77777777" w:rsidR="002A0BCD" w:rsidRPr="002A0BCD" w:rsidRDefault="002A0BCD" w:rsidP="002A0BCD">
      <w:pPr>
        <w:spacing w:after="0" w:line="240" w:lineRule="auto"/>
        <w:ind w:left="3969" w:hanging="3260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2A0BCD">
        <w:rPr>
          <w:rFonts w:ascii="Times New Roman" w:hAnsi="Times New Roman"/>
          <w:sz w:val="28"/>
          <w:szCs w:val="28"/>
          <w:u w:val="single"/>
          <w:lang w:val="uk-UA"/>
        </w:rPr>
        <w:t xml:space="preserve"> «</w:t>
      </w:r>
      <w:r w:rsidRPr="002A0BCD">
        <w:rPr>
          <w:rFonts w:ascii="Times New Roman" w:hAnsi="Times New Roman"/>
          <w:b/>
          <w:sz w:val="28"/>
          <w:szCs w:val="28"/>
          <w:u w:val="single"/>
          <w:lang w:val="uk-UA"/>
        </w:rPr>
        <w:t>Українська мова та література»</w:t>
      </w:r>
    </w:p>
    <w:p w14:paraId="1B79A39E" w14:textId="77777777" w:rsidR="002A0BCD" w:rsidRPr="002A0BCD" w:rsidRDefault="002A0BCD" w:rsidP="002A0BC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>Спеціальність</w:t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Pr="002A0BCD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А4 Середня освіта </w:t>
      </w:r>
    </w:p>
    <w:p w14:paraId="2486B4F3" w14:textId="77777777" w:rsidR="002A0BCD" w:rsidRPr="002A0BCD" w:rsidRDefault="002A0BCD" w:rsidP="002A0BC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Галузь знань </w:t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А Освіта</w:t>
      </w:r>
    </w:p>
    <w:p w14:paraId="5ED88BDE" w14:textId="77777777" w:rsidR="002A0BCD" w:rsidRPr="002A0BCD" w:rsidRDefault="002A0BCD" w:rsidP="002A0BCD">
      <w:pPr>
        <w:spacing w:after="0" w:line="240" w:lineRule="auto"/>
        <w:ind w:left="2977" w:hanging="2269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Рівень вищої освіти     </w:t>
      </w:r>
      <w:r w:rsidRPr="002A0BCD">
        <w:rPr>
          <w:rFonts w:ascii="Times New Roman" w:hAnsi="Times New Roman"/>
          <w:b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sz w:val="28"/>
          <w:szCs w:val="28"/>
          <w:u w:val="single"/>
          <w:lang w:val="uk-UA"/>
        </w:rPr>
        <w:t>перший бакалаврський</w:t>
      </w: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14:paraId="347AA954" w14:textId="77777777" w:rsidR="002A0BCD" w:rsidRPr="002A0BCD" w:rsidRDefault="002A0BCD" w:rsidP="002A0BCD">
      <w:pPr>
        <w:spacing w:after="0" w:line="240" w:lineRule="auto"/>
        <w:ind w:left="2694" w:hanging="1986"/>
        <w:rPr>
          <w:rFonts w:ascii="Times New Roman" w:hAnsi="Times New Roman"/>
          <w:b/>
          <w:sz w:val="28"/>
          <w:szCs w:val="28"/>
          <w:lang w:val="uk-UA"/>
        </w:rPr>
      </w:pPr>
    </w:p>
    <w:p w14:paraId="60BEC1A6" w14:textId="77777777" w:rsidR="002A0BCD" w:rsidRPr="002A0BCD" w:rsidRDefault="002A0BCD" w:rsidP="002A0BC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117D7BF" w14:textId="77777777" w:rsidR="002A0BCD" w:rsidRPr="002A0BCD" w:rsidRDefault="002A0BCD" w:rsidP="002A0BC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Факультет                     </w:t>
      </w:r>
      <w:r w:rsidRPr="002A0BCD">
        <w:rPr>
          <w:rFonts w:ascii="Times New Roman" w:hAnsi="Times New Roman"/>
          <w:b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sz w:val="28"/>
          <w:szCs w:val="28"/>
          <w:u w:val="single"/>
          <w:lang w:val="uk-UA"/>
        </w:rPr>
        <w:t>філологічний</w:t>
      </w: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ABC7714" w14:textId="77777777" w:rsidR="002A0BCD" w:rsidRPr="002A0BCD" w:rsidRDefault="002A0BCD" w:rsidP="002A0BC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</w:p>
    <w:p w14:paraId="0B31190E" w14:textId="77777777" w:rsidR="002A0BCD" w:rsidRPr="002A0BCD" w:rsidRDefault="002A0BCD" w:rsidP="002A0BCD">
      <w:pPr>
        <w:tabs>
          <w:tab w:val="left" w:pos="2977"/>
        </w:tabs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A0BCD">
        <w:rPr>
          <w:rFonts w:ascii="Times New Roman" w:hAnsi="Times New Roman"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b/>
          <w:sz w:val="28"/>
          <w:szCs w:val="28"/>
          <w:u w:val="single"/>
          <w:lang w:val="uk-UA"/>
        </w:rPr>
        <w:t>українська</w:t>
      </w:r>
    </w:p>
    <w:p w14:paraId="759AD8F1" w14:textId="77777777" w:rsidR="002A0BCD" w:rsidRPr="002A0BCD" w:rsidRDefault="002A0BCD" w:rsidP="002A0BCD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</w:p>
    <w:p w14:paraId="508191DB" w14:textId="77777777" w:rsidR="002A0BCD" w:rsidRPr="002A0BCD" w:rsidRDefault="002A0BCD" w:rsidP="002A0BCD">
      <w:pPr>
        <w:spacing w:after="0" w:line="240" w:lineRule="auto"/>
        <w:ind w:left="708" w:firstLine="708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15C56597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 w:eastAsia="ru-RU"/>
        </w:rPr>
      </w:pPr>
    </w:p>
    <w:p w14:paraId="50D6FBF7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628D0FB7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58A0C947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2B5694EB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339BB2F8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772DA563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2D2ECA3E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771168FD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71F5A226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775A8FE6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</w:p>
    <w:p w14:paraId="684F73BF" w14:textId="77777777" w:rsidR="002A0BCD" w:rsidRPr="002A0BCD" w:rsidRDefault="002A0BCD" w:rsidP="002A0B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</w:pPr>
      <w:r w:rsidRPr="002A0BCD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t>Чернівці 2025 рік</w:t>
      </w:r>
      <w:r w:rsidRPr="002A0BCD"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uk-UA"/>
        </w:rPr>
        <w:br w:type="page"/>
      </w:r>
    </w:p>
    <w:p w14:paraId="4B1856B4" w14:textId="7B0835C2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 w:rsidR="00146F71">
        <w:rPr>
          <w:rFonts w:ascii="Times New Roman" w:hAnsi="Times New Roman"/>
          <w:i/>
          <w:sz w:val="28"/>
          <w:szCs w:val="28"/>
          <w:lang w:val="uk-UA"/>
        </w:rPr>
        <w:t>Старослов’янська мова</w:t>
      </w:r>
      <w:r w:rsidRPr="002A0BCD">
        <w:rPr>
          <w:rFonts w:ascii="Times New Roman" w:hAnsi="Times New Roman"/>
          <w:sz w:val="28"/>
          <w:szCs w:val="28"/>
          <w:lang w:val="uk-UA"/>
        </w:rPr>
        <w:t>» складена відповідно до освітньо-професійної програми «Українська мова та література» (спец. А4 «Середня освіта (Українська мова і література)», затвердженої Вченою радою Чернівецького національного університету імені Юрія Федьковича (протокол № ____ від ___________ 202___ року).</w:t>
      </w:r>
    </w:p>
    <w:p w14:paraId="7FC31BF1" w14:textId="77777777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13E39C" w14:textId="57A9DE04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0BCD">
        <w:rPr>
          <w:rFonts w:ascii="Times New Roman" w:hAnsi="Times New Roman"/>
          <w:bCs/>
          <w:sz w:val="28"/>
          <w:szCs w:val="28"/>
          <w:lang w:val="uk-UA"/>
        </w:rPr>
        <w:t xml:space="preserve">Розробник: </w:t>
      </w:r>
      <w:r w:rsidR="00146F71">
        <w:rPr>
          <w:rFonts w:ascii="Times New Roman" w:hAnsi="Times New Roman"/>
          <w:b/>
          <w:i/>
          <w:sz w:val="28"/>
          <w:szCs w:val="28"/>
          <w:lang w:val="uk-UA"/>
        </w:rPr>
        <w:t>Бичкова Тетяна Сергіївна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46F71">
        <w:rPr>
          <w:rFonts w:ascii="Times New Roman" w:hAnsi="Times New Roman"/>
          <w:sz w:val="28"/>
          <w:szCs w:val="28"/>
          <w:lang w:val="uk-UA"/>
        </w:rPr>
        <w:t>кандидат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філологічних наук, </w:t>
      </w:r>
      <w:r w:rsidR="00146F71">
        <w:rPr>
          <w:rFonts w:ascii="Times New Roman" w:hAnsi="Times New Roman"/>
          <w:sz w:val="28"/>
          <w:szCs w:val="28"/>
          <w:lang w:val="uk-UA"/>
        </w:rPr>
        <w:t>доцент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кафедри історії та культури української мови.</w:t>
      </w:r>
    </w:p>
    <w:p w14:paraId="450FC9A3" w14:textId="43D19DE2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 xml:space="preserve">Викладач: </w:t>
      </w:r>
      <w:r w:rsidR="00146F71">
        <w:rPr>
          <w:rFonts w:ascii="Times New Roman" w:hAnsi="Times New Roman"/>
          <w:b/>
          <w:i/>
          <w:sz w:val="28"/>
          <w:szCs w:val="28"/>
          <w:lang w:val="uk-UA"/>
        </w:rPr>
        <w:t>Бичкова Тетяна Сергіївна</w:t>
      </w:r>
      <w:r w:rsidR="00146F71" w:rsidRPr="002A0BC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46F71">
        <w:rPr>
          <w:rFonts w:ascii="Times New Roman" w:hAnsi="Times New Roman"/>
          <w:sz w:val="28"/>
          <w:szCs w:val="28"/>
          <w:lang w:val="uk-UA"/>
        </w:rPr>
        <w:t>кандидат</w:t>
      </w:r>
      <w:r w:rsidR="00146F71" w:rsidRPr="002A0BCD">
        <w:rPr>
          <w:rFonts w:ascii="Times New Roman" w:hAnsi="Times New Roman"/>
          <w:sz w:val="28"/>
          <w:szCs w:val="28"/>
          <w:lang w:val="uk-UA"/>
        </w:rPr>
        <w:t xml:space="preserve"> філологічних наук, </w:t>
      </w:r>
      <w:r w:rsidR="00146F71">
        <w:rPr>
          <w:rFonts w:ascii="Times New Roman" w:hAnsi="Times New Roman"/>
          <w:sz w:val="28"/>
          <w:szCs w:val="28"/>
          <w:lang w:val="uk-UA"/>
        </w:rPr>
        <w:t>доцент</w:t>
      </w:r>
      <w:r w:rsidR="00146F71" w:rsidRPr="002A0BCD">
        <w:rPr>
          <w:rFonts w:ascii="Times New Roman" w:hAnsi="Times New Roman"/>
          <w:sz w:val="28"/>
          <w:szCs w:val="28"/>
          <w:lang w:val="uk-UA"/>
        </w:rPr>
        <w:t xml:space="preserve"> кафедри історії та культури української мови.</w:t>
      </w:r>
    </w:p>
    <w:p w14:paraId="09B756B3" w14:textId="77777777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85B464" w14:textId="77777777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665656" w14:textId="77777777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0B24AA" w14:textId="77777777" w:rsidR="002A0BCD" w:rsidRPr="002A0BCD" w:rsidRDefault="002A0BCD" w:rsidP="002A0BCD">
      <w:pPr>
        <w:spacing w:after="0" w:line="240" w:lineRule="auto"/>
        <w:ind w:hanging="3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 xml:space="preserve">Погоджено з гарантом ОП й затверджено </w:t>
      </w:r>
    </w:p>
    <w:p w14:paraId="548A7EAC" w14:textId="77777777" w:rsidR="002A0BCD" w:rsidRPr="002A0BCD" w:rsidRDefault="002A0BCD" w:rsidP="002A0BCD">
      <w:pPr>
        <w:spacing w:after="0" w:line="240" w:lineRule="auto"/>
        <w:ind w:hanging="3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>на засіданні кафедри історії та культури української мови</w:t>
      </w:r>
    </w:p>
    <w:p w14:paraId="602A826B" w14:textId="77777777" w:rsidR="002A0BCD" w:rsidRPr="002A0BCD" w:rsidRDefault="002A0BCD" w:rsidP="002A0BCD">
      <w:pPr>
        <w:spacing w:after="0" w:line="240" w:lineRule="auto"/>
        <w:ind w:hanging="3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>Протокол № ____ від ____ _______ 2025 року</w:t>
      </w:r>
    </w:p>
    <w:p w14:paraId="59DA3F53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BC480B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248F42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>Завідувач кафедри                          _________________ Наталія КОЛЕСНИК</w:t>
      </w:r>
    </w:p>
    <w:p w14:paraId="2398B8D6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F7A5C3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9EF046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B747D61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FAC4CE" w14:textId="77777777" w:rsidR="002A0BCD" w:rsidRPr="002A0BCD" w:rsidRDefault="002A0BCD" w:rsidP="002A0B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>Схвалено методичною радою філологічного факультету</w:t>
      </w:r>
    </w:p>
    <w:p w14:paraId="755D197B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>Протокол № ___  від “____”</w:t>
      </w:r>
      <w:r w:rsidRPr="002A0BCD">
        <w:rPr>
          <w:rFonts w:ascii="Times New Roman" w:hAnsi="Times New Roman"/>
          <w:sz w:val="28"/>
          <w:szCs w:val="28"/>
          <w:u w:val="single"/>
          <w:lang w:val="uk-UA"/>
        </w:rPr>
        <w:t xml:space="preserve"> ___________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20</w:t>
      </w:r>
      <w:r w:rsidRPr="002A0BCD">
        <w:rPr>
          <w:rFonts w:ascii="Times New Roman" w:hAnsi="Times New Roman"/>
          <w:sz w:val="28"/>
          <w:szCs w:val="28"/>
          <w:u w:val="single"/>
          <w:lang w:val="uk-UA"/>
        </w:rPr>
        <w:t>25</w:t>
      </w:r>
      <w:r w:rsidRPr="002A0BCD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14:paraId="0FA76D43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175445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 xml:space="preserve">Голова методичної ради </w:t>
      </w:r>
    </w:p>
    <w:p w14:paraId="0B08A600" w14:textId="77777777" w:rsidR="002A0BCD" w:rsidRPr="002A0BCD" w:rsidRDefault="002A0BCD" w:rsidP="002A0BCD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 xml:space="preserve">філологічного факультету </w:t>
      </w:r>
      <w:r w:rsidRPr="002A0BCD">
        <w:rPr>
          <w:rFonts w:ascii="Times New Roman" w:hAnsi="Times New Roman"/>
          <w:sz w:val="28"/>
          <w:szCs w:val="28"/>
          <w:lang w:val="uk-UA"/>
        </w:rPr>
        <w:tab/>
        <w:t>_______________</w:t>
      </w:r>
      <w:r w:rsidRPr="002A0BCD">
        <w:rPr>
          <w:rFonts w:ascii="Times New Roman" w:hAnsi="Times New Roman"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sz w:val="28"/>
          <w:szCs w:val="28"/>
          <w:lang w:val="uk-UA"/>
        </w:rPr>
        <w:tab/>
      </w:r>
      <w:r w:rsidRPr="002A0BCD">
        <w:rPr>
          <w:rFonts w:ascii="Times New Roman" w:hAnsi="Times New Roman"/>
          <w:sz w:val="28"/>
          <w:szCs w:val="28"/>
          <w:u w:val="single"/>
          <w:lang w:val="uk-UA"/>
        </w:rPr>
        <w:t>Алла АНТОФІЙЧУК</w:t>
      </w:r>
    </w:p>
    <w:p w14:paraId="65D4F3B0" w14:textId="77777777" w:rsidR="002A0BCD" w:rsidRPr="002A0BCD" w:rsidRDefault="002A0BCD" w:rsidP="002A0BCD">
      <w:pPr>
        <w:spacing w:after="0" w:line="240" w:lineRule="auto"/>
        <w:ind w:left="6720"/>
        <w:rPr>
          <w:rFonts w:ascii="Times New Roman" w:hAnsi="Times New Roman"/>
          <w:sz w:val="28"/>
          <w:szCs w:val="28"/>
          <w:lang w:val="uk-UA"/>
        </w:rPr>
      </w:pPr>
    </w:p>
    <w:p w14:paraId="35958ECA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93ABC8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ab/>
      </w:r>
    </w:p>
    <w:p w14:paraId="4D31EDAC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77CD68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0FD42B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B30BE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99A891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E48E5A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right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ab/>
      </w:r>
    </w:p>
    <w:p w14:paraId="7335FE11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960B740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6313CE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9FB7B90" w14:textId="77777777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FBFFFDC" w14:textId="649AC1B9" w:rsidR="002A0BCD" w:rsidRPr="002A0BCD" w:rsidRDefault="002A0BCD" w:rsidP="002A0BCD">
      <w:pPr>
        <w:tabs>
          <w:tab w:val="left" w:pos="4820"/>
          <w:tab w:val="left" w:pos="5529"/>
          <w:tab w:val="left" w:pos="5670"/>
        </w:tabs>
        <w:spacing w:after="0" w:line="240" w:lineRule="auto"/>
        <w:ind w:left="4820" w:hanging="1843"/>
        <w:jc w:val="right"/>
        <w:rPr>
          <w:rFonts w:ascii="Times New Roman" w:hAnsi="Times New Roman"/>
          <w:sz w:val="28"/>
          <w:szCs w:val="28"/>
          <w:lang w:val="uk-UA"/>
        </w:rPr>
      </w:pPr>
      <w:r w:rsidRPr="002A0BCD">
        <w:rPr>
          <w:rFonts w:ascii="Times New Roman" w:hAnsi="Times New Roman"/>
          <w:sz w:val="28"/>
          <w:szCs w:val="28"/>
          <w:lang w:val="uk-UA"/>
        </w:rPr>
        <w:t xml:space="preserve">© </w:t>
      </w:r>
      <w:r w:rsidR="00146F71">
        <w:rPr>
          <w:rFonts w:ascii="Times New Roman" w:hAnsi="Times New Roman"/>
          <w:sz w:val="28"/>
          <w:szCs w:val="28"/>
          <w:lang w:val="uk-UA"/>
        </w:rPr>
        <w:t>Бичкова Т</w:t>
      </w:r>
      <w:r w:rsidRPr="002A0BCD">
        <w:rPr>
          <w:rFonts w:ascii="Times New Roman" w:hAnsi="Times New Roman"/>
          <w:sz w:val="28"/>
          <w:szCs w:val="28"/>
          <w:lang w:val="uk-UA"/>
        </w:rPr>
        <w:t>.С., 2025</w:t>
      </w:r>
    </w:p>
    <w:p w14:paraId="65994DDC" w14:textId="77777777" w:rsidR="008A4CCB" w:rsidRPr="002A0BCD" w:rsidRDefault="008A4CCB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33E50A3" w14:textId="77777777" w:rsidR="008A4CCB" w:rsidRPr="002A0BCD" w:rsidRDefault="008A4CCB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2EB5" w14:textId="454CED74" w:rsidR="006E4D78" w:rsidRPr="002A0BCD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Мета</w:t>
      </w:r>
      <w:r w:rsidRPr="002A0B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та завдання навчальної дисципліни </w:t>
      </w: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>– ознайомлення студентів з відомостями про історію створення старослов’янської мови, фонетичну, лексичну та граматичну систему старослов’янської мови ІХ–ХІ століть для того, щоб майбутній учитель-словесник глибше розумів закономірності</w:t>
      </w:r>
      <w:r w:rsidR="00F13579"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становлення,</w:t>
      </w: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та функціонування української мови.</w:t>
      </w:r>
    </w:p>
    <w:p w14:paraId="68CD2EB6" w14:textId="77777777" w:rsidR="006E4D78" w:rsidRPr="002A0BCD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14:paraId="68CD2EB7" w14:textId="77777777" w:rsidR="005E6E64" w:rsidRPr="002A0BCD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68CD2EB8" w14:textId="15BFE4DA" w:rsidR="00E24A0C" w:rsidRPr="002A0BCD" w:rsidRDefault="00E24A0C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>Вступ до мовознавства</w:t>
      </w:r>
      <w:r w:rsidR="00F13579"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8CD2EB9" w14:textId="7DBB482C" w:rsidR="006E4D78" w:rsidRPr="002A0BCD" w:rsidRDefault="006E4D78" w:rsidP="00E1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CD2EBE" w14:textId="77777777" w:rsidR="006E4D78" w:rsidRPr="002A0BCD" w:rsidRDefault="006E4D78" w:rsidP="00F13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Результати навчання.</w:t>
      </w:r>
      <w:r w:rsidRPr="002A0B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8CD2EBF" w14:textId="77777777" w:rsidR="006E4D78" w:rsidRPr="002A0BCD" w:rsidRDefault="006E4D78" w:rsidP="00F13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«Старослов’янська мова» спрямована на забезпечення  та засвоєння таких </w:t>
      </w:r>
      <w:r w:rsidRPr="002A0B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загальних і спеціальних </w:t>
      </w:r>
      <w:proofErr w:type="spellStart"/>
      <w:r w:rsidRPr="002A0B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2A0B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68CD2EC0" w14:textId="77777777" w:rsidR="006E4D78" w:rsidRPr="002A0BCD" w:rsidRDefault="006E4D78" w:rsidP="00F135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Загальні:</w:t>
      </w:r>
    </w:p>
    <w:p w14:paraId="68CD2EC1" w14:textId="77777777" w:rsidR="006E4D78" w:rsidRPr="002A0BCD" w:rsidRDefault="006E4D78" w:rsidP="00F13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ЗК 6. 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Здатність формувати системне ставлення до минулого, сучасного та майбутнього України,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самовираження.</w:t>
      </w:r>
    </w:p>
    <w:p w14:paraId="68CD2EC2" w14:textId="77777777" w:rsidR="006E4D78" w:rsidRPr="002A0BCD" w:rsidRDefault="006E4D78" w:rsidP="00E1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68CD2EC3" w14:textId="77777777" w:rsidR="006E4D78" w:rsidRPr="002A0BCD" w:rsidRDefault="006E4D78" w:rsidP="00E1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Фахові:</w:t>
      </w:r>
    </w:p>
    <w:p w14:paraId="68CD2EC4" w14:textId="77777777" w:rsidR="00E31D97" w:rsidRPr="002A0BCD" w:rsidRDefault="00E31D97" w:rsidP="00E31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 8. </w:t>
      </w:r>
      <w:r w:rsidRPr="002A0BCD">
        <w:rPr>
          <w:rFonts w:ascii="Times New Roman" w:hAnsi="Times New Roman" w:cs="Times New Roman"/>
          <w:bCs/>
          <w:sz w:val="28"/>
          <w:szCs w:val="28"/>
          <w:lang w:val="uk-UA"/>
        </w:rPr>
        <w:t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 / літературознавчою термінологією, інтерпретувати та обґрунтувати погляди різних дослідників щодо відповідних проблем.</w:t>
      </w:r>
    </w:p>
    <w:p w14:paraId="68CD2EC5" w14:textId="77777777" w:rsidR="006E4D78" w:rsidRPr="002A0BCD" w:rsidRDefault="006E4D78" w:rsidP="00E31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ФК 10. </w:t>
      </w:r>
      <w:r w:rsidRPr="002A0BCD">
        <w:rPr>
          <w:rFonts w:ascii="Times New Roman" w:hAnsi="Times New Roman" w:cs="Times New Roman"/>
          <w:bCs/>
          <w:sz w:val="28"/>
          <w:szCs w:val="28"/>
          <w:lang w:val="uk-UA"/>
        </w:rPr>
        <w:t>Здатність розуміти</w:t>
      </w: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процес виникнення слов’янської писемності, процеси формування й становлення української мови, принципів і механізмів її функціонування й розвитку, працювати з текстами давніх писемних пам’яток, перекладати їх сучасною українською мовою.</w:t>
      </w:r>
    </w:p>
    <w:p w14:paraId="68CD2EC6" w14:textId="77777777" w:rsidR="006E4D78" w:rsidRPr="002A0BCD" w:rsidRDefault="006E4D78" w:rsidP="00E1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D2EC7" w14:textId="77777777" w:rsidR="006E4D78" w:rsidRPr="002A0BCD" w:rsidRDefault="006E4D78" w:rsidP="00E10910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2A0BC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програмних</w:t>
      </w:r>
      <w:r w:rsidRPr="002A0B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результатів навчання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CD2EC8" w14:textId="77777777" w:rsidR="006E4D78" w:rsidRPr="002A0BCD" w:rsidRDefault="006E4D78" w:rsidP="00E10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ПРН 5. 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Розуміти основні тенденції історичного розвитку українського народу, аргументувати власну позицію щодо дискусійних питань української історії та сучасного суспільного життя.</w:t>
      </w:r>
    </w:p>
    <w:p w14:paraId="68CD2EC9" w14:textId="56846931" w:rsidR="006E4D78" w:rsidRPr="002A0BCD" w:rsidRDefault="006E4D78" w:rsidP="00E10910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ПРН 1</w:t>
      </w:r>
      <w:r w:rsidR="006A1EF4" w:rsidRPr="002A0BC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</w:t>
      </w:r>
      <w:proofErr w:type="spellStart"/>
      <w:r w:rsidRPr="002A0BCD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літературні явища у взаємозв’язку і взаємозалежності.</w:t>
      </w:r>
    </w:p>
    <w:p w14:paraId="68CD2ECA" w14:textId="7A3660FA" w:rsidR="006E4D78" w:rsidRPr="002A0BCD" w:rsidRDefault="006E4D78" w:rsidP="00E10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ПРН 1</w:t>
      </w:r>
      <w:r w:rsidR="006A1EF4" w:rsidRPr="002A0BC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Володіти основними поняттями, концепціями і фактами сучасного мовознавства</w:t>
      </w:r>
      <w:r w:rsidR="009877C5" w:rsidRPr="002A0BCD">
        <w:rPr>
          <w:rFonts w:ascii="Times New Roman" w:hAnsi="Times New Roman" w:cs="Times New Roman"/>
          <w:sz w:val="28"/>
          <w:szCs w:val="28"/>
          <w:lang w:val="uk-UA"/>
        </w:rPr>
        <w:t> / літературознавства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, вільно оперувати мовознавч</w:t>
      </w:r>
      <w:r w:rsidR="007576EC" w:rsidRPr="002A0BC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9877C5" w:rsidRPr="002A0BCD">
        <w:rPr>
          <w:rFonts w:ascii="Times New Roman" w:hAnsi="Times New Roman" w:cs="Times New Roman"/>
          <w:sz w:val="28"/>
          <w:szCs w:val="28"/>
          <w:lang w:val="uk-UA"/>
        </w:rPr>
        <w:t> / літературознавчим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 матеріалом та термінологією.</w:t>
      </w:r>
    </w:p>
    <w:p w14:paraId="68CD2ECB" w14:textId="77777777" w:rsidR="006E4D78" w:rsidRPr="002A0BCD" w:rsidRDefault="006E4D78" w:rsidP="006E4D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D2ECC" w14:textId="77777777" w:rsidR="006E4D78" w:rsidRPr="002A0BCD" w:rsidRDefault="006E4D78" w:rsidP="006E4D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B62B87" w14:textId="77777777" w:rsidR="00CB7CF3" w:rsidRPr="002A0BCD" w:rsidRDefault="00CB7CF3" w:rsidP="006E4D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C66D35" w14:textId="77777777" w:rsidR="00CB7CF3" w:rsidRPr="002A0BCD" w:rsidRDefault="00CB7CF3" w:rsidP="006E4D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CD2ECD" w14:textId="77777777" w:rsidR="006E4D78" w:rsidRPr="002A0BCD" w:rsidRDefault="006E4D78" w:rsidP="006E4D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8CD2ECE" w14:textId="77777777" w:rsidR="006E4D78" w:rsidRPr="002A0BCD" w:rsidRDefault="006E4D78" w:rsidP="006E4D78">
      <w:pPr>
        <w:pStyle w:val="ac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B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  навчальної дисципліни</w:t>
      </w:r>
    </w:p>
    <w:p w14:paraId="68CD2ECF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2A0BC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Загальна інформація про розподіл годин</w:t>
      </w:r>
    </w:p>
    <w:tbl>
      <w:tblPr>
        <w:tblW w:w="1031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133"/>
        <w:gridCol w:w="777"/>
        <w:gridCol w:w="752"/>
        <w:gridCol w:w="752"/>
        <w:gridCol w:w="663"/>
        <w:gridCol w:w="841"/>
        <w:gridCol w:w="811"/>
        <w:gridCol w:w="663"/>
        <w:gridCol w:w="663"/>
        <w:gridCol w:w="708"/>
        <w:gridCol w:w="851"/>
        <w:gridCol w:w="1700"/>
      </w:tblGrid>
      <w:tr w:rsidR="006E4D78" w:rsidRPr="002A0BCD" w14:paraId="68CD2ED8" w14:textId="77777777" w:rsidTr="006E4D78">
        <w:trPr>
          <w:trHeight w:val="562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0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1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2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D3" w14:textId="77777777" w:rsidR="006E4D78" w:rsidRPr="002A0BCD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4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D4" w14:textId="77777777" w:rsidR="006E4D78" w:rsidRPr="002A0BCD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D5" w14:textId="77777777" w:rsidR="006E4D78" w:rsidRPr="002A0BCD" w:rsidRDefault="006E4D78" w:rsidP="00575E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Вид </w:t>
            </w:r>
          </w:p>
          <w:p w14:paraId="68CD2ED6" w14:textId="77777777" w:rsidR="006E4D78" w:rsidRPr="002A0BCD" w:rsidRDefault="006E4D78" w:rsidP="00575E5A">
            <w:pPr>
              <w:spacing w:after="0"/>
              <w:ind w:firstLine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підсумко</w:t>
            </w:r>
            <w:proofErr w:type="spellEnd"/>
          </w:p>
          <w:p w14:paraId="68CD2ED7" w14:textId="77777777" w:rsidR="006E4D78" w:rsidRPr="002A0BCD" w:rsidRDefault="006E4D78" w:rsidP="00575E5A">
            <w:pPr>
              <w:spacing w:after="0"/>
              <w:ind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вого</w:t>
            </w:r>
            <w:proofErr w:type="spellEnd"/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контролю</w:t>
            </w:r>
          </w:p>
        </w:tc>
      </w:tr>
      <w:tr w:rsidR="006E4D78" w:rsidRPr="002A0BCD" w14:paraId="68CD2EE5" w14:textId="77777777" w:rsidTr="006E4D78">
        <w:trPr>
          <w:cantSplit/>
          <w:trHeight w:val="1656"/>
        </w:trPr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D9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DA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DB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C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D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E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DF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E0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семінарські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E1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E2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CD2EE3" w14:textId="77777777" w:rsidR="006E4D78" w:rsidRPr="002A0BCD" w:rsidRDefault="006E4D78" w:rsidP="006E4D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D2EE4" w14:textId="77777777" w:rsidR="006E4D78" w:rsidRPr="002A0BCD" w:rsidRDefault="006E4D78" w:rsidP="006E4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4D78" w:rsidRPr="002A0BCD" w14:paraId="68CD2EF2" w14:textId="77777777" w:rsidTr="006E4D78">
        <w:trPr>
          <w:trHeight w:val="1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6" w14:textId="77777777" w:rsidR="006E4D78" w:rsidRPr="002A0BCD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7" w14:textId="77777777" w:rsidR="006E4D78" w:rsidRPr="002A0BCD" w:rsidRDefault="006E4D78" w:rsidP="006E4D78">
            <w:pPr>
              <w:ind w:right="-229" w:hanging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1 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8" w14:textId="77777777" w:rsidR="006E4D78" w:rsidRPr="002A0BCD" w:rsidRDefault="006E4D78" w:rsidP="006E4D78">
            <w:pPr>
              <w:ind w:right="-196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9" w14:textId="77777777" w:rsidR="006E4D78" w:rsidRPr="002A0BCD" w:rsidRDefault="006E4D78" w:rsidP="006E4D78">
            <w:pPr>
              <w:ind w:right="-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A" w14:textId="77777777" w:rsidR="006E4D78" w:rsidRPr="002A0BCD" w:rsidRDefault="006E4D78" w:rsidP="006E4D78">
            <w:pPr>
              <w:jc w:val="both"/>
              <w:rPr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B" w14:textId="77777777" w:rsidR="006E4D78" w:rsidRPr="002A0BCD" w:rsidRDefault="006E4D78" w:rsidP="006E4D78">
            <w:pPr>
              <w:ind w:right="-2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30 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C" w14:textId="77777777" w:rsidR="006E4D78" w:rsidRPr="002A0BCD" w:rsidRDefault="006E4D78" w:rsidP="006E4D78">
            <w:pPr>
              <w:ind w:right="-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D" w14:textId="77777777" w:rsidR="006E4D78" w:rsidRPr="002A0BCD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E" w14:textId="77777777" w:rsidR="006E4D78" w:rsidRPr="002A0BCD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EF" w14:textId="77777777" w:rsidR="006E4D78" w:rsidRPr="002A0BCD" w:rsidRDefault="006E4D78" w:rsidP="006E4D78">
            <w:pPr>
              <w:ind w:right="-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0" w14:textId="77777777" w:rsidR="006E4D78" w:rsidRPr="002A0BCD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1" w14:textId="77777777" w:rsidR="006E4D78" w:rsidRPr="002A0BCD" w:rsidRDefault="006E4D78" w:rsidP="006E4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іспит </w:t>
            </w:r>
          </w:p>
        </w:tc>
      </w:tr>
      <w:tr w:rsidR="006E4D78" w:rsidRPr="002A0BCD" w14:paraId="68CD2EFF" w14:textId="77777777" w:rsidTr="006E4D78">
        <w:trPr>
          <w:trHeight w:val="19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3" w14:textId="77777777" w:rsidR="006E4D78" w:rsidRPr="002A0BCD" w:rsidRDefault="006E4D78" w:rsidP="006E4D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Заочна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4" w14:textId="77777777" w:rsidR="006E4D78" w:rsidRPr="002A0BCD" w:rsidRDefault="006E4D78" w:rsidP="006E4D78">
            <w:pPr>
              <w:ind w:right="-229" w:hanging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1 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5" w14:textId="77777777" w:rsidR="006E4D78" w:rsidRPr="002A0BCD" w:rsidRDefault="006E4D78" w:rsidP="006E4D78">
            <w:pPr>
              <w:ind w:right="-1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6" w14:textId="77777777" w:rsidR="006E4D78" w:rsidRPr="002A0BCD" w:rsidRDefault="006E4D78" w:rsidP="006E4D78">
            <w:pPr>
              <w:ind w:right="-252" w:hanging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7" w14:textId="77777777" w:rsidR="006E4D78" w:rsidRPr="002A0BCD" w:rsidRDefault="006E4D78" w:rsidP="006E4D78">
            <w:pPr>
              <w:jc w:val="both"/>
              <w:rPr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8" w14:textId="77777777" w:rsidR="006E4D78" w:rsidRPr="002A0BCD" w:rsidRDefault="006E4D78" w:rsidP="006E4D78">
            <w:pPr>
              <w:ind w:right="-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9" w14:textId="77777777" w:rsidR="006E4D78" w:rsidRPr="002A0BCD" w:rsidRDefault="006E4D78" w:rsidP="006E4D78">
            <w:pPr>
              <w:ind w:right="-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A" w14:textId="77777777" w:rsidR="006E4D78" w:rsidRPr="002A0BCD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B" w14:textId="77777777" w:rsidR="006E4D78" w:rsidRPr="002A0BCD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C" w14:textId="77777777" w:rsidR="006E4D78" w:rsidRPr="002A0BCD" w:rsidRDefault="006E4D78" w:rsidP="006E4D78">
            <w:pPr>
              <w:ind w:right="-1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D" w14:textId="77777777" w:rsidR="006E4D78" w:rsidRPr="002A0BCD" w:rsidRDefault="006E4D78" w:rsidP="006E4D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2EFE" w14:textId="77777777" w:rsidR="006E4D78" w:rsidRPr="002A0BCD" w:rsidRDefault="006E4D78" w:rsidP="006E4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іспит </w:t>
            </w:r>
          </w:p>
        </w:tc>
      </w:tr>
    </w:tbl>
    <w:p w14:paraId="68CD2F00" w14:textId="77777777" w:rsidR="006E4D78" w:rsidRPr="002A0BCD" w:rsidRDefault="006E4D78" w:rsidP="006E4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8CD2F01" w14:textId="77777777" w:rsidR="006E4D78" w:rsidRPr="002A0BCD" w:rsidRDefault="006E4D78" w:rsidP="00AC2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Структура змісту навчальної дисципліни</w:t>
      </w:r>
    </w:p>
    <w:p w14:paraId="68CD2F02" w14:textId="77777777" w:rsidR="006E4D78" w:rsidRPr="002A0BCD" w:rsidRDefault="006E4D78" w:rsidP="00AC28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7"/>
        <w:gridCol w:w="973"/>
        <w:gridCol w:w="567"/>
        <w:gridCol w:w="567"/>
        <w:gridCol w:w="567"/>
        <w:gridCol w:w="567"/>
        <w:gridCol w:w="567"/>
        <w:gridCol w:w="993"/>
        <w:gridCol w:w="373"/>
        <w:gridCol w:w="551"/>
        <w:gridCol w:w="635"/>
        <w:gridCol w:w="567"/>
        <w:gridCol w:w="567"/>
      </w:tblGrid>
      <w:tr w:rsidR="006E4D78" w:rsidRPr="002A0BCD" w14:paraId="68CD2F05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E4D78" w:rsidRPr="002A0BCD" w14:paraId="68CD2F09" w14:textId="77777777" w:rsidTr="006E4D78"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 і тем</w:t>
            </w:r>
          </w:p>
        </w:tc>
        <w:tc>
          <w:tcPr>
            <w:tcW w:w="3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6E4D78" w:rsidRPr="002A0BCD" w14:paraId="68CD2F17" w14:textId="77777777" w:rsidTr="006E4D78">
        <w:trPr>
          <w:cantSplit/>
          <w:trHeight w:val="443"/>
        </w:trPr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A" w14:textId="77777777" w:rsidR="006E4D78" w:rsidRPr="002A0BCD" w:rsidRDefault="006E4D78" w:rsidP="00A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E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0F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4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5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E4D78" w:rsidRPr="002A0BCD" w14:paraId="68CD2F25" w14:textId="77777777" w:rsidTr="006E4D78">
        <w:trPr>
          <w:cantSplit/>
          <w:trHeight w:val="29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8" w14:textId="77777777" w:rsidR="006E4D78" w:rsidRPr="002A0BCD" w:rsidRDefault="006E4D78" w:rsidP="00A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1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E4D78" w:rsidRPr="002A0BCD" w14:paraId="68CD2F27" w14:textId="77777777" w:rsidTr="006E4D7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1. ВСТУП.</w:t>
            </w:r>
          </w:p>
        </w:tc>
      </w:tr>
      <w:tr w:rsidR="006E4D78" w:rsidRPr="002A0BCD" w14:paraId="68CD2F35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8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1.1. Поняття про старослов’янську мову та історія її виникнення.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2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E4D78" w:rsidRPr="002A0BCD" w14:paraId="68CD2F43" w14:textId="77777777" w:rsidTr="006E4D78">
        <w:trPr>
          <w:trHeight w:val="63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6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1.2. Старослов’янське письмо.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7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C" w14:textId="77777777" w:rsidR="006E4D78" w:rsidRPr="002A0BCD" w:rsidRDefault="00A17F1C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D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3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2" w14:textId="77777777" w:rsidR="006E4D78" w:rsidRPr="002A0BCD" w:rsidRDefault="005C75B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D78" w:rsidRPr="002A0BCD" w14:paraId="68CD2F51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4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5" w14:textId="77777777" w:rsidR="006E4D78" w:rsidRPr="002A0BCD" w:rsidRDefault="006E4D78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54EBE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A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B" w14:textId="77777777" w:rsidR="006E4D78" w:rsidRPr="002A0BCD" w:rsidRDefault="00B30B4F" w:rsidP="00B3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4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0" w14:textId="77777777" w:rsidR="006E4D78" w:rsidRPr="002A0BCD" w:rsidRDefault="006E4D78" w:rsidP="00B3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30B4F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E4D78" w:rsidRPr="002A0BCD" w14:paraId="68CD2F53" w14:textId="77777777" w:rsidTr="006E4D7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2. ФОНЕТИКА.</w:t>
            </w:r>
          </w:p>
        </w:tc>
      </w:tr>
      <w:tr w:rsidR="006E4D78" w:rsidRPr="002A0BCD" w14:paraId="68CD2F61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4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2.1. Звукова система старослов’янської мови другої половини IX століття.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5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A" w14:textId="77777777" w:rsidR="006E4D78" w:rsidRPr="002A0BCD" w:rsidRDefault="00A17F1C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B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5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0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6F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2" w14:textId="77777777" w:rsidR="006E4D78" w:rsidRPr="002A0BCD" w:rsidRDefault="006E4D78" w:rsidP="00AC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Тема 2.2. Звуки старослов’янської мови у порівняльно-історичному висвітленні.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6E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7D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0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2.3. Звукові процеси ранн</w:t>
            </w:r>
            <w:r w:rsidR="00AC282B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ього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="00AC282B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пізнього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період</w:t>
            </w:r>
            <w:r w:rsidR="00AC282B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розвитку праслов’янської мови.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1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3" w14:textId="77777777" w:rsidR="006E4D78" w:rsidRPr="002A0BCD" w:rsidRDefault="002A5F57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6" w14:textId="77777777" w:rsidR="006E4D78" w:rsidRPr="002A0BCD" w:rsidRDefault="00A17F1C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7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C" w14:textId="77777777" w:rsidR="006E4D78" w:rsidRPr="002A0BCD" w:rsidRDefault="005C75B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E4D78" w:rsidRPr="002A0BCD" w14:paraId="68CD2F8B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E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2.4. Пізніші звукові процеси, зафіксовані пам’ятками X</w:t>
            </w:r>
            <w:r w:rsidR="00AC282B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–частково X</w:t>
            </w:r>
            <w:r w:rsidR="00AC282B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століть.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7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A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99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C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D" w14:textId="77777777" w:rsidR="006E4D78" w:rsidRPr="002A0BCD" w:rsidRDefault="006E4D78" w:rsidP="00467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54EBE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8F" w14:textId="77777777" w:rsidR="006E4D78" w:rsidRPr="002A0BCD" w:rsidRDefault="006E4D78" w:rsidP="00467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714D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2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3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8" w14:textId="77777777" w:rsidR="006E4D78" w:rsidRPr="002A0BCD" w:rsidRDefault="006E4D78" w:rsidP="00B3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30B4F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E4D78" w:rsidRPr="002A0BCD" w14:paraId="68CD2F9B" w14:textId="77777777" w:rsidTr="006E4D78">
        <w:tc>
          <w:tcPr>
            <w:tcW w:w="104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3. МОРФОЛОГІЯ І СИНТАКСИС.</w:t>
            </w:r>
          </w:p>
        </w:tc>
      </w:tr>
      <w:tr w:rsidR="006E4D78" w:rsidRPr="002A0BCD" w14:paraId="68CD2FA9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C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3.1. Морфологія старослов’янської мови. Іменник.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D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9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2" w14:textId="77777777" w:rsidR="006E4D78" w:rsidRPr="002A0BCD" w:rsidRDefault="00A17F1C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3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8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B7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A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3.2. Займенник.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A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6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C5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8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3.3. Прикметник.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9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B" w14:textId="77777777" w:rsidR="006E4D78" w:rsidRPr="002A0BCD" w:rsidRDefault="0046714D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B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4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D3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6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3.4. Числівник.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7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9" w14:textId="77777777" w:rsidR="006E4D78" w:rsidRPr="002A0BCD" w:rsidRDefault="0046714D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C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2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E1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4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3.5. Дієслово.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5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A" w14:textId="77777777" w:rsidR="006E4D78" w:rsidRPr="002A0BCD" w:rsidRDefault="00C54EBE" w:rsidP="00C54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D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0" w14:textId="77777777" w:rsidR="006E4D78" w:rsidRPr="002A0BCD" w:rsidRDefault="005C75B4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EF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2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3.6. Незмінювані частини мови.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EE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2FFD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0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3.7. Синтаксис старослов’янської мови (короткі відомості).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A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B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C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E4D78" w:rsidRPr="002A0BCD" w14:paraId="68CD300B" w14:textId="77777777" w:rsidTr="006E4D78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E" w14:textId="77777777" w:rsidR="006E4D78" w:rsidRPr="002A0BCD" w:rsidRDefault="006E4D78" w:rsidP="00AC28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FFF" w14:textId="77777777" w:rsidR="006E4D78" w:rsidRPr="002A0BCD" w:rsidRDefault="006E4D78" w:rsidP="00467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54EBE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1" w14:textId="77777777" w:rsidR="006E4D78" w:rsidRPr="002A0BCD" w:rsidRDefault="0046714D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4" w14:textId="77777777" w:rsidR="006E4D78" w:rsidRPr="002A0BCD" w:rsidRDefault="00C54EBE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5" w14:textId="77777777" w:rsidR="006E4D78" w:rsidRPr="002A0BCD" w:rsidRDefault="00B30B4F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9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A" w14:textId="77777777" w:rsidR="006E4D78" w:rsidRPr="002A0BCD" w:rsidRDefault="006E4D78" w:rsidP="00B3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30B4F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E4D78" w:rsidRPr="002A0BCD" w14:paraId="68CD3019" w14:textId="77777777" w:rsidTr="006E4D78">
        <w:trPr>
          <w:trHeight w:val="7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C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годин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D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E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0F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0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1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2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3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4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5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6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7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3018" w14:textId="77777777" w:rsidR="006E4D78" w:rsidRPr="002A0BCD" w:rsidRDefault="006E4D78" w:rsidP="00AC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</w:p>
        </w:tc>
      </w:tr>
    </w:tbl>
    <w:p w14:paraId="68CD301A" w14:textId="77777777" w:rsidR="006E4D78" w:rsidRPr="002A0BCD" w:rsidRDefault="006E4D78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8CD301B" w14:textId="77777777" w:rsidR="006E4D78" w:rsidRPr="002A0BCD" w:rsidRDefault="006E4D78" w:rsidP="00332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Тематика лекційних занять з переліком питань</w:t>
      </w:r>
    </w:p>
    <w:p w14:paraId="68CD301C" w14:textId="77777777" w:rsidR="006E4D78" w:rsidRPr="002A0BCD" w:rsidRDefault="006E4D78" w:rsidP="003327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8723"/>
      </w:tblGrid>
      <w:tr w:rsidR="006E4D78" w:rsidRPr="002A0BCD" w14:paraId="68CD301F" w14:textId="77777777" w:rsidTr="006E4D78">
        <w:trPr>
          <w:trHeight w:val="641"/>
        </w:trPr>
        <w:tc>
          <w:tcPr>
            <w:tcW w:w="849" w:type="dxa"/>
          </w:tcPr>
          <w:p w14:paraId="68CD301D" w14:textId="77777777" w:rsidR="006E4D78" w:rsidRPr="002A0BCD" w:rsidRDefault="006E4D78" w:rsidP="0033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23" w:type="dxa"/>
          </w:tcPr>
          <w:p w14:paraId="68CD301E" w14:textId="77777777" w:rsidR="006E4D78" w:rsidRPr="002A0BCD" w:rsidRDefault="006E4D78" w:rsidP="0033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теми з основними питаннями</w:t>
            </w:r>
          </w:p>
        </w:tc>
      </w:tr>
      <w:tr w:rsidR="006E4D78" w:rsidRPr="002A0BCD" w14:paraId="68CD3026" w14:textId="77777777" w:rsidTr="006E4D78">
        <w:trPr>
          <w:trHeight w:val="1133"/>
        </w:trPr>
        <w:tc>
          <w:tcPr>
            <w:tcW w:w="849" w:type="dxa"/>
          </w:tcPr>
          <w:p w14:paraId="68CD3020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1.1.</w:t>
            </w:r>
          </w:p>
        </w:tc>
        <w:tc>
          <w:tcPr>
            <w:tcW w:w="8723" w:type="dxa"/>
          </w:tcPr>
          <w:p w14:paraId="68CD3021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Поняття про старослов’янську мову та історія її виникнення.</w:t>
            </w:r>
          </w:p>
          <w:p w14:paraId="68CD3022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23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старослов’янську мову, значення її вивчення.    </w:t>
            </w:r>
          </w:p>
          <w:p w14:paraId="68CD3024" w14:textId="77777777" w:rsidR="006E4D78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виникнення і розвитку старослов’янської мови.</w:t>
            </w:r>
          </w:p>
          <w:p w14:paraId="68CD3025" w14:textId="77777777" w:rsidR="005E2FD6" w:rsidRPr="002A0BCD" w:rsidRDefault="005E2FD6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Питання про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народнорозмовну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основу старослов’янської мови.</w:t>
            </w:r>
          </w:p>
        </w:tc>
      </w:tr>
      <w:tr w:rsidR="006E4D78" w:rsidRPr="002A0BCD" w14:paraId="68CD302E" w14:textId="77777777" w:rsidTr="00F13579">
        <w:trPr>
          <w:trHeight w:val="699"/>
        </w:trPr>
        <w:tc>
          <w:tcPr>
            <w:tcW w:w="849" w:type="dxa"/>
          </w:tcPr>
          <w:p w14:paraId="68CD3027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1.2.</w:t>
            </w:r>
          </w:p>
        </w:tc>
        <w:tc>
          <w:tcPr>
            <w:tcW w:w="8723" w:type="dxa"/>
          </w:tcPr>
          <w:p w14:paraId="68CD3028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Старослов’янське письмо.</w:t>
            </w:r>
          </w:p>
          <w:p w14:paraId="68CD3029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2A" w14:textId="77777777" w:rsidR="00CA594F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Глаголиця і кирилиця, їх походження. </w:t>
            </w:r>
          </w:p>
          <w:p w14:paraId="68CD302B" w14:textId="77777777" w:rsidR="005E2FD6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Звукове і числове значення букв кирилиці. </w:t>
            </w:r>
          </w:p>
          <w:p w14:paraId="68CD302C" w14:textId="77777777" w:rsidR="00A17F1C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Діакритичні</w:t>
            </w:r>
            <w:r w:rsidR="005E2FD6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розділові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знаки</w:t>
            </w:r>
            <w:r w:rsidR="005E2FD6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старослов’янській мові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8CD302D" w14:textId="77777777" w:rsidR="00F13579" w:rsidRPr="002A0BCD" w:rsidRDefault="00A17F1C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Найважливіші пам’ятки старослов’янського письма (класифікація і стисла їх характеристика).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E4D78" w:rsidRPr="002A0BCD" w14:paraId="68CD3036" w14:textId="77777777" w:rsidTr="006E4D78">
        <w:trPr>
          <w:trHeight w:val="1684"/>
        </w:trPr>
        <w:tc>
          <w:tcPr>
            <w:tcW w:w="849" w:type="dxa"/>
          </w:tcPr>
          <w:p w14:paraId="68CD302F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2.1.</w:t>
            </w:r>
          </w:p>
        </w:tc>
        <w:tc>
          <w:tcPr>
            <w:tcW w:w="8723" w:type="dxa"/>
          </w:tcPr>
          <w:p w14:paraId="68CD3030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Звукова система старослов’янської мови другої половини IX століття.</w:t>
            </w:r>
          </w:p>
          <w:p w14:paraId="68CD3031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32" w14:textId="77777777" w:rsidR="005E2FD6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голосних</w:t>
            </w:r>
            <w:r w:rsidR="005E2FD6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фонем старослов’янської мови.</w:t>
            </w:r>
          </w:p>
          <w:p w14:paraId="68CD3033" w14:textId="77777777" w:rsidR="00CA594F" w:rsidRPr="002A0BCD" w:rsidRDefault="005E2FD6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приголосних фонем 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старослов’янської мови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</w:t>
            </w:r>
          </w:p>
          <w:p w14:paraId="68CD3034" w14:textId="77777777" w:rsidR="00CA594F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Фонетична структура складу у старослов’янській мові. </w:t>
            </w:r>
          </w:p>
          <w:p w14:paraId="68CD3035" w14:textId="77777777" w:rsidR="006E4D78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Діяння закону відкритого складу.</w:t>
            </w:r>
          </w:p>
        </w:tc>
      </w:tr>
      <w:tr w:rsidR="006E4D78" w:rsidRPr="002A0BCD" w14:paraId="68CD303C" w14:textId="77777777" w:rsidTr="006E4D78">
        <w:trPr>
          <w:trHeight w:val="1640"/>
        </w:trPr>
        <w:tc>
          <w:tcPr>
            <w:tcW w:w="849" w:type="dxa"/>
          </w:tcPr>
          <w:p w14:paraId="68CD3037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2.2.</w:t>
            </w:r>
          </w:p>
        </w:tc>
        <w:tc>
          <w:tcPr>
            <w:tcW w:w="8723" w:type="dxa"/>
          </w:tcPr>
          <w:p w14:paraId="68CD3038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Звуки старослов’янської мови у порівняльно-історичному висвітленні. </w:t>
            </w:r>
          </w:p>
          <w:p w14:paraId="68CD3039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3A" w14:textId="77777777" w:rsidR="006E4D78" w:rsidRPr="002A0BCD" w:rsidRDefault="00757CA3" w:rsidP="0075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айважливіш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рис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вокалізму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ейської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  <w:p w14:paraId="68CD303B" w14:textId="77777777" w:rsidR="00757CA3" w:rsidRPr="002A0BCD" w:rsidRDefault="00757CA3" w:rsidP="00757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Найважливіші риси системи консонантизму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</w:tc>
      </w:tr>
      <w:tr w:rsidR="006E4D78" w:rsidRPr="002A0BCD" w14:paraId="68CD3044" w14:textId="77777777" w:rsidTr="006E4D78">
        <w:trPr>
          <w:trHeight w:val="536"/>
        </w:trPr>
        <w:tc>
          <w:tcPr>
            <w:tcW w:w="849" w:type="dxa"/>
          </w:tcPr>
          <w:p w14:paraId="68CD303D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2.3.</w:t>
            </w:r>
          </w:p>
        </w:tc>
        <w:tc>
          <w:tcPr>
            <w:tcW w:w="8723" w:type="dxa"/>
          </w:tcPr>
          <w:p w14:paraId="68CD303E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Звукові процеси ранн</w:t>
            </w:r>
            <w:r w:rsidR="00AC282B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 пізн</w:t>
            </w:r>
            <w:r w:rsidR="00AC282B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період</w:t>
            </w:r>
            <w:r w:rsidR="00AC282B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розвитку праслов’янської мови.</w:t>
            </w:r>
          </w:p>
          <w:p w14:paraId="68CD303F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40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системи голосних і приголосних праслов’янської мови.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68CD3041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Звукові процеси, викликані дією закону відкритого складу. </w:t>
            </w:r>
          </w:p>
          <w:p w14:paraId="68CD3042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приголосних</w:t>
            </w:r>
            <w:r w:rsidR="00757CA3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сполученні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наступним </w:t>
            </w:r>
            <w:r w:rsidR="00CA594F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[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</w:t>
            </w:r>
            <w:r w:rsidR="00CA594F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]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8CD3043" w14:textId="77777777" w:rsidR="006E4D78" w:rsidRPr="002A0BCD" w:rsidRDefault="00757CA3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Перша, друга, третя п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алаталізації задньоязикових приголосних.</w:t>
            </w:r>
          </w:p>
        </w:tc>
      </w:tr>
      <w:tr w:rsidR="006E4D78" w:rsidRPr="002A0BCD" w14:paraId="68CD304B" w14:textId="77777777" w:rsidTr="006E4D78">
        <w:trPr>
          <w:trHeight w:val="1401"/>
        </w:trPr>
        <w:tc>
          <w:tcPr>
            <w:tcW w:w="849" w:type="dxa"/>
          </w:tcPr>
          <w:p w14:paraId="68CD3045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2.4.</w:t>
            </w:r>
          </w:p>
        </w:tc>
        <w:tc>
          <w:tcPr>
            <w:tcW w:w="8723" w:type="dxa"/>
          </w:tcPr>
          <w:p w14:paraId="68CD3046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Пізніші звукові процеси, зафіксовані пам’ятками X</w:t>
            </w:r>
            <w:r w:rsidR="00CA594F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="00CA594F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частково X</w:t>
            </w:r>
            <w:r w:rsidR="00757CA3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століть.</w:t>
            </w:r>
          </w:p>
          <w:p w14:paraId="68CD3047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48" w14:textId="77777777" w:rsidR="00757CA3" w:rsidRPr="002A0BCD" w:rsidRDefault="00CA594F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анепад зредукованих голосних</w:t>
            </w:r>
            <w:r w:rsidR="00F13579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49" w14:textId="77777777" w:rsidR="006E4D78" w:rsidRPr="002A0BCD" w:rsidRDefault="00757CA3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Наслідку занепаду зредукованих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14:paraId="68CD304A" w14:textId="77777777" w:rsidR="006E4D78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Процеси, не пов’язані із занепадом зредукованих голосних.</w:t>
            </w:r>
          </w:p>
        </w:tc>
      </w:tr>
      <w:tr w:rsidR="006E4D78" w:rsidRPr="002A0BCD" w14:paraId="68CD3052" w14:textId="77777777" w:rsidTr="006E4D78">
        <w:trPr>
          <w:trHeight w:val="1684"/>
        </w:trPr>
        <w:tc>
          <w:tcPr>
            <w:tcW w:w="849" w:type="dxa"/>
          </w:tcPr>
          <w:p w14:paraId="68CD304C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3.1.</w:t>
            </w:r>
          </w:p>
        </w:tc>
        <w:tc>
          <w:tcPr>
            <w:tcW w:w="8723" w:type="dxa"/>
          </w:tcPr>
          <w:p w14:paraId="68CD304D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Морфологія старослов’янської мови. Іменник.</w:t>
            </w:r>
          </w:p>
          <w:p w14:paraId="68CD304E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4F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Граматичні розряди слів у старослов’янській мові.   </w:t>
            </w:r>
          </w:p>
          <w:p w14:paraId="68CD3050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Іменник. Типи відмінювання іменників у старослов’янській мові. </w:t>
            </w:r>
          </w:p>
          <w:p w14:paraId="68CD3051" w14:textId="77777777" w:rsidR="006E4D78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Процес </w:t>
            </w:r>
            <w:r w:rsidR="00CA594F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змішування</w:t>
            </w:r>
            <w:r w:rsidR="00CA594F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закінчень різних типів відмінювання іменників одного роду.</w:t>
            </w:r>
          </w:p>
        </w:tc>
      </w:tr>
      <w:tr w:rsidR="006E4D78" w:rsidRPr="002A0BCD" w14:paraId="68CD305A" w14:textId="77777777" w:rsidTr="00A16A4A">
        <w:trPr>
          <w:trHeight w:val="416"/>
        </w:trPr>
        <w:tc>
          <w:tcPr>
            <w:tcW w:w="849" w:type="dxa"/>
          </w:tcPr>
          <w:p w14:paraId="68CD3053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3.2.</w:t>
            </w:r>
          </w:p>
        </w:tc>
        <w:tc>
          <w:tcPr>
            <w:tcW w:w="8723" w:type="dxa"/>
          </w:tcPr>
          <w:p w14:paraId="68CD3054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Займенник. </w:t>
            </w:r>
          </w:p>
          <w:p w14:paraId="68CD3055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56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Поділ займенників на групи (розряди) за значенням. </w:t>
            </w:r>
          </w:p>
          <w:p w14:paraId="68CD3057" w14:textId="77777777" w:rsidR="00A16A4A" w:rsidRPr="002A0BCD" w:rsidRDefault="00A16A4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Особові і зворотний займенники, їх відмінювання у старослов’янській мові. </w:t>
            </w:r>
          </w:p>
          <w:p w14:paraId="68CD3058" w14:textId="77777777" w:rsidR="006E4D78" w:rsidRPr="002A0BCD" w:rsidRDefault="00A16A4A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Вираження 3-ї особи формами вказівних займенників. </w:t>
            </w:r>
          </w:p>
          <w:p w14:paraId="68CD3059" w14:textId="77777777" w:rsidR="00A16A4A" w:rsidRPr="002A0BCD" w:rsidRDefault="00A16A4A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Неособові займенники у старослов’янській мові, їх відмінювання.</w:t>
            </w:r>
          </w:p>
        </w:tc>
      </w:tr>
      <w:tr w:rsidR="006E4D78" w:rsidRPr="002A0BCD" w14:paraId="68CD3062" w14:textId="77777777" w:rsidTr="00AC282B">
        <w:trPr>
          <w:trHeight w:val="416"/>
        </w:trPr>
        <w:tc>
          <w:tcPr>
            <w:tcW w:w="849" w:type="dxa"/>
          </w:tcPr>
          <w:p w14:paraId="68CD305B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3.3.</w:t>
            </w:r>
          </w:p>
        </w:tc>
        <w:tc>
          <w:tcPr>
            <w:tcW w:w="8723" w:type="dxa"/>
          </w:tcPr>
          <w:p w14:paraId="68CD305C" w14:textId="77777777" w:rsidR="006E4D78" w:rsidRPr="002A0BCD" w:rsidRDefault="006E4D78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Прикметник.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14:paraId="68CD305D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5E" w14:textId="77777777" w:rsidR="006E4D78" w:rsidRPr="002A0BCD" w:rsidRDefault="006E4D78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Словотвір прикметників. </w:t>
            </w:r>
          </w:p>
          <w:p w14:paraId="68CD305F" w14:textId="77777777" w:rsidR="00A16A4A" w:rsidRPr="002A0BCD" w:rsidRDefault="006E4D78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Іменні (нечленні) </w:t>
            </w:r>
            <w:r w:rsidR="00A16A4A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прикметники.</w:t>
            </w:r>
          </w:p>
          <w:p w14:paraId="68CD3060" w14:textId="77777777" w:rsidR="006E4D78" w:rsidRPr="002A0BCD" w:rsidRDefault="00A16A4A" w:rsidP="00332784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айменникові (членні) форми прикметників. </w:t>
            </w:r>
          </w:p>
          <w:p w14:paraId="68CD3061" w14:textId="77777777" w:rsidR="006E4D78" w:rsidRPr="002A0BCD" w:rsidRDefault="00A16A4A" w:rsidP="00AC282B">
            <w:pPr>
              <w:tabs>
                <w:tab w:val="left" w:pos="35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с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тупені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порівняння прикметників. </w:t>
            </w:r>
          </w:p>
        </w:tc>
      </w:tr>
      <w:tr w:rsidR="006E4D78" w:rsidRPr="002A0BCD" w14:paraId="68CD3069" w14:textId="77777777" w:rsidTr="006E4D78">
        <w:trPr>
          <w:trHeight w:val="1103"/>
        </w:trPr>
        <w:tc>
          <w:tcPr>
            <w:tcW w:w="849" w:type="dxa"/>
          </w:tcPr>
          <w:p w14:paraId="68CD3063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3.4.</w:t>
            </w:r>
          </w:p>
        </w:tc>
        <w:tc>
          <w:tcPr>
            <w:tcW w:w="8723" w:type="dxa"/>
          </w:tcPr>
          <w:p w14:paraId="68CD3064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Числівник.</w:t>
            </w:r>
          </w:p>
          <w:p w14:paraId="68CD3065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66" w14:textId="77777777" w:rsidR="00A16A4A" w:rsidRPr="002A0BCD" w:rsidRDefault="00A16A4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Власне кількісні ч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ислівники 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старослов’янській мові.</w:t>
            </w:r>
          </w:p>
          <w:p w14:paraId="68CD3067" w14:textId="77777777" w:rsidR="006E4D78" w:rsidRPr="002A0BCD" w:rsidRDefault="00A16A4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збірних та дробових числівників у старослов’янській мові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8CD3068" w14:textId="77777777" w:rsidR="006E4D78" w:rsidRPr="002A0BCD" w:rsidRDefault="00A16A4A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Порядкові числівники, їх творення та відмінювання</w:t>
            </w:r>
          </w:p>
        </w:tc>
      </w:tr>
      <w:tr w:rsidR="006E4D78" w:rsidRPr="002A0BCD" w14:paraId="68CD3075" w14:textId="77777777" w:rsidTr="006E4D78">
        <w:trPr>
          <w:trHeight w:val="415"/>
        </w:trPr>
        <w:tc>
          <w:tcPr>
            <w:tcW w:w="849" w:type="dxa"/>
          </w:tcPr>
          <w:p w14:paraId="68CD306A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3.5.</w:t>
            </w:r>
          </w:p>
        </w:tc>
        <w:tc>
          <w:tcPr>
            <w:tcW w:w="8723" w:type="dxa"/>
          </w:tcPr>
          <w:p w14:paraId="68CD306B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Дієслово.</w:t>
            </w:r>
          </w:p>
          <w:p w14:paraId="68CD306C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6D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Особові і неособові (іменні) дієслівні форми. </w:t>
            </w:r>
            <w:r w:rsidR="00A16A4A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Граматичні категорії дієслова.</w:t>
            </w:r>
          </w:p>
          <w:p w14:paraId="68CD306E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Дві основи дієслова. </w:t>
            </w:r>
          </w:p>
          <w:p w14:paraId="68CD306F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 дієслів. </w:t>
            </w:r>
          </w:p>
          <w:p w14:paraId="68CD3070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Теперішній і майбутній часи дієслова. </w:t>
            </w:r>
          </w:p>
          <w:p w14:paraId="68CD3071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Минулий час дієслова. </w:t>
            </w:r>
          </w:p>
          <w:p w14:paraId="68CD3072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Умовний і наказовий способи дієслів. </w:t>
            </w:r>
          </w:p>
          <w:p w14:paraId="68CD3073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Інфінітив і супін. </w:t>
            </w:r>
          </w:p>
          <w:p w14:paraId="68CD3074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Активні і пасивні дієприкметники, їх творення і відмінювання.</w:t>
            </w:r>
          </w:p>
        </w:tc>
      </w:tr>
      <w:tr w:rsidR="006E4D78" w:rsidRPr="002A0BCD" w14:paraId="68CD307C" w14:textId="77777777" w:rsidTr="006E4D78">
        <w:trPr>
          <w:trHeight w:val="328"/>
        </w:trPr>
        <w:tc>
          <w:tcPr>
            <w:tcW w:w="849" w:type="dxa"/>
          </w:tcPr>
          <w:p w14:paraId="68CD3076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3.6.</w:t>
            </w:r>
          </w:p>
        </w:tc>
        <w:tc>
          <w:tcPr>
            <w:tcW w:w="8723" w:type="dxa"/>
          </w:tcPr>
          <w:p w14:paraId="68CD3077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Незмінювані частини мови.</w:t>
            </w:r>
          </w:p>
          <w:p w14:paraId="68CD3078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79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Прислівник. </w:t>
            </w:r>
          </w:p>
          <w:p w14:paraId="68CD307A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Службові частини мови.</w:t>
            </w:r>
          </w:p>
          <w:p w14:paraId="68CD307B" w14:textId="77777777" w:rsidR="006E4D78" w:rsidRPr="002A0BCD" w:rsidRDefault="006E4D78" w:rsidP="00CA5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Вигук.</w:t>
            </w:r>
          </w:p>
        </w:tc>
      </w:tr>
      <w:tr w:rsidR="006E4D78" w:rsidRPr="002A0BCD" w14:paraId="68CD3085" w14:textId="77777777" w:rsidTr="006E4D78">
        <w:trPr>
          <w:trHeight w:val="1073"/>
        </w:trPr>
        <w:tc>
          <w:tcPr>
            <w:tcW w:w="849" w:type="dxa"/>
          </w:tcPr>
          <w:p w14:paraId="68CD307D" w14:textId="77777777" w:rsidR="006E4D78" w:rsidRPr="002A0BCD" w:rsidRDefault="006E4D78" w:rsidP="00332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3.7.</w:t>
            </w:r>
          </w:p>
        </w:tc>
        <w:tc>
          <w:tcPr>
            <w:tcW w:w="8723" w:type="dxa"/>
          </w:tcPr>
          <w:p w14:paraId="68CD307E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Синтаксис старослов’янської мови (короткі відомості). </w:t>
            </w:r>
          </w:p>
          <w:p w14:paraId="68CD307F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ПЛАН</w:t>
            </w:r>
          </w:p>
          <w:p w14:paraId="68CD3080" w14:textId="77777777" w:rsidR="00575E5A" w:rsidRPr="002A0BCD" w:rsidRDefault="00575E5A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характеристика синтаксичних особливостей старослов’янської мови.</w:t>
            </w:r>
          </w:p>
          <w:p w14:paraId="68CD3081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Головні члени речення, способи їх вираження.   </w:t>
            </w:r>
          </w:p>
          <w:p w14:paraId="68CD3082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Другорядні члени речення, способи їх вираження.   </w:t>
            </w:r>
          </w:p>
          <w:p w14:paraId="68CD3083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Давальний самостійний відокремлений зворот.   </w:t>
            </w:r>
          </w:p>
          <w:p w14:paraId="68CD3084" w14:textId="77777777" w:rsidR="006E4D78" w:rsidRPr="002A0BCD" w:rsidRDefault="006E4D78" w:rsidP="0033278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Складні речення, їх типи.</w:t>
            </w:r>
          </w:p>
        </w:tc>
      </w:tr>
    </w:tbl>
    <w:p w14:paraId="68CD3086" w14:textId="77777777" w:rsidR="006E4D78" w:rsidRPr="002A0BCD" w:rsidRDefault="006E4D78" w:rsidP="006E4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8CD3087" w14:textId="77777777" w:rsidR="006E4D78" w:rsidRPr="002A0BCD" w:rsidRDefault="006E4D78" w:rsidP="00575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Тематика практичних занять з переліком питань</w:t>
      </w:r>
    </w:p>
    <w:p w14:paraId="68CD3088" w14:textId="77777777" w:rsidR="00575E5A" w:rsidRPr="002A0BCD" w:rsidRDefault="00575E5A" w:rsidP="00575E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8647"/>
      </w:tblGrid>
      <w:tr w:rsidR="006E4D78" w:rsidRPr="002A0BCD" w14:paraId="68CD308B" w14:textId="77777777" w:rsidTr="006E4D78">
        <w:trPr>
          <w:trHeight w:val="644"/>
        </w:trPr>
        <w:tc>
          <w:tcPr>
            <w:tcW w:w="925" w:type="dxa"/>
          </w:tcPr>
          <w:p w14:paraId="68CD3089" w14:textId="77777777" w:rsidR="006E4D78" w:rsidRPr="002A0BCD" w:rsidRDefault="006E4D78" w:rsidP="0057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8647" w:type="dxa"/>
          </w:tcPr>
          <w:p w14:paraId="68CD308A" w14:textId="77777777" w:rsidR="006E4D78" w:rsidRPr="002A0BCD" w:rsidRDefault="006E4D78" w:rsidP="0057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Назва теми </w:t>
            </w:r>
          </w:p>
        </w:tc>
      </w:tr>
      <w:tr w:rsidR="006E4D78" w:rsidRPr="002A0BCD" w14:paraId="68CD3093" w14:textId="77777777" w:rsidTr="006E4D78">
        <w:trPr>
          <w:trHeight w:val="299"/>
        </w:trPr>
        <w:tc>
          <w:tcPr>
            <w:tcW w:w="925" w:type="dxa"/>
          </w:tcPr>
          <w:p w14:paraId="68CD308C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647" w:type="dxa"/>
          </w:tcPr>
          <w:p w14:paraId="68CD308D" w14:textId="77777777" w:rsidR="006E4D78" w:rsidRPr="002A0BCD" w:rsidRDefault="00575E5A" w:rsidP="00575E5A">
            <w:pPr>
              <w:tabs>
                <w:tab w:val="left" w:pos="33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Поняття про старослов’янську мову та історія її виникнення.</w:t>
            </w:r>
            <w:r w:rsidR="006E4D78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68CD308E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Вид роботи: усні та письмові відповіді, тестування</w:t>
            </w:r>
          </w:p>
          <w:p w14:paraId="68CD308F" w14:textId="77777777" w:rsidR="006E4D78" w:rsidRPr="002A0BCD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старослов’янську мову як спільну для слов’ян давню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писемно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-літературну мову та значення її вивчення.</w:t>
            </w:r>
          </w:p>
          <w:p w14:paraId="68CD3090" w14:textId="77777777" w:rsidR="006E4D78" w:rsidRPr="002A0BCD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старослов’янської мови серед інших слов’янськ</w:t>
            </w:r>
            <w:r w:rsidR="00575E5A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мов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91" w14:textId="77777777" w:rsidR="006E4D78" w:rsidRPr="002A0BCD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виникнення і розвитку старослов’янської мови. Діяльність Кирила (Костянтина) і Мефодія.</w:t>
            </w:r>
          </w:p>
          <w:p w14:paraId="68CD3092" w14:textId="77777777" w:rsidR="006E4D78" w:rsidRPr="002A0BCD" w:rsidRDefault="006E4D78" w:rsidP="00575E5A">
            <w:pPr>
              <w:widowControl w:val="0"/>
              <w:tabs>
                <w:tab w:val="left" w:pos="33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Внесок вітчизняних і зарубіжних </w:t>
            </w:r>
            <w:r w:rsidR="00575E5A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науковців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вивчення старослов’янської мови.</w:t>
            </w:r>
          </w:p>
        </w:tc>
      </w:tr>
      <w:tr w:rsidR="006E4D78" w:rsidRPr="002A0BCD" w14:paraId="68CD309B" w14:textId="77777777" w:rsidTr="006E4D78">
        <w:trPr>
          <w:trHeight w:val="2083"/>
        </w:trPr>
        <w:tc>
          <w:tcPr>
            <w:tcW w:w="925" w:type="dxa"/>
          </w:tcPr>
          <w:p w14:paraId="68CD3094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8647" w:type="dxa"/>
          </w:tcPr>
          <w:p w14:paraId="68CD3095" w14:textId="77777777" w:rsidR="006E4D78" w:rsidRPr="002A0BCD" w:rsidRDefault="00575E5A" w:rsidP="00575E5A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Старослов’янське письмо.</w:t>
            </w:r>
          </w:p>
          <w:p w14:paraId="68CD3096" w14:textId="77777777" w:rsidR="006E4D78" w:rsidRPr="002A0BCD" w:rsidRDefault="006E4D78" w:rsidP="00575E5A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читання текстів.</w:t>
            </w:r>
          </w:p>
          <w:p w14:paraId="68CD3097" w14:textId="77777777" w:rsidR="00575E5A" w:rsidRPr="002A0BCD" w:rsidRDefault="00575E5A" w:rsidP="00575E5A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Глаголиця і кирилиця, їх походження. </w:t>
            </w:r>
          </w:p>
          <w:p w14:paraId="68CD3098" w14:textId="77777777" w:rsidR="00575E5A" w:rsidRPr="002A0BCD" w:rsidRDefault="00575E5A" w:rsidP="00575E5A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Звукове і числове значення букв кирилиці. </w:t>
            </w:r>
          </w:p>
          <w:p w14:paraId="68CD3099" w14:textId="77777777" w:rsidR="00575E5A" w:rsidRPr="002A0BCD" w:rsidRDefault="00575E5A" w:rsidP="00575E5A">
            <w:pPr>
              <w:widowControl w:val="0"/>
              <w:tabs>
                <w:tab w:val="left" w:pos="293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Діакритичні та розділові знаки у старослов’янській мові.</w:t>
            </w:r>
          </w:p>
          <w:p w14:paraId="68CD309A" w14:textId="77777777" w:rsidR="006E4D78" w:rsidRPr="002A0BCD" w:rsidRDefault="006E4D78" w:rsidP="00F13579">
            <w:pPr>
              <w:widowControl w:val="0"/>
              <w:tabs>
                <w:tab w:val="left" w:pos="293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Найважливіші пам’ятки старослов’янського письма (класифікац</w:t>
            </w:r>
            <w:r w:rsidR="00575E5A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ія і </w:t>
            </w:r>
            <w:r w:rsidR="00F13579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їх </w:t>
            </w:r>
            <w:r w:rsidR="00575E5A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стисла характеристика).</w:t>
            </w:r>
          </w:p>
        </w:tc>
      </w:tr>
      <w:tr w:rsidR="006E4D78" w:rsidRPr="002A0BCD" w14:paraId="68CD30A5" w14:textId="77777777" w:rsidTr="006E4D78">
        <w:trPr>
          <w:trHeight w:val="3627"/>
        </w:trPr>
        <w:tc>
          <w:tcPr>
            <w:tcW w:w="925" w:type="dxa"/>
          </w:tcPr>
          <w:p w14:paraId="68CD309C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647" w:type="dxa"/>
          </w:tcPr>
          <w:p w14:paraId="68CD309D" w14:textId="77777777" w:rsidR="006E4D78" w:rsidRPr="002A0BCD" w:rsidRDefault="00E26DA4" w:rsidP="00575E5A">
            <w:pPr>
              <w:tabs>
                <w:tab w:val="left" w:pos="0"/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Звукова система старослов’янської мови другої половини IX століття.</w:t>
            </w:r>
          </w:p>
          <w:p w14:paraId="68CD309E" w14:textId="77777777" w:rsidR="006E4D78" w:rsidRPr="002A0BCD" w:rsidRDefault="006E4D78" w:rsidP="00575E5A">
            <w:pPr>
              <w:tabs>
                <w:tab w:val="left" w:pos="0"/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</w:t>
            </w:r>
            <w:r w:rsidRPr="002A0B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k-UA"/>
              </w:rPr>
              <w:t xml:space="preserve">, </w:t>
            </w:r>
            <w:r w:rsidR="0046714D"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самостійна робота.</w:t>
            </w:r>
          </w:p>
          <w:p w14:paraId="68CD309F" w14:textId="77777777" w:rsidR="006E4D78" w:rsidRPr="002A0BCD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голосних звуків, їх класифікація. Особливості вживання голосних на початку слова.</w:t>
            </w:r>
          </w:p>
          <w:p w14:paraId="68CD30A0" w14:textId="77777777" w:rsidR="006E4D78" w:rsidRPr="002A0BCD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Зредуковані [ъ] та [ь], їх сильні та слабкі позиції.</w:t>
            </w:r>
          </w:p>
          <w:p w14:paraId="68CD30A1" w14:textId="77777777" w:rsidR="006E4D78" w:rsidRPr="002A0BCD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Зредуковані [ы], [і], їх сильні і слабкі позиції. Зміни [ы], [і] перед [j], [і] у зредуковані [ы], [і].</w:t>
            </w:r>
          </w:p>
          <w:p w14:paraId="68CD30A2" w14:textId="77777777" w:rsidR="006E4D78" w:rsidRPr="002A0BCD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приголосних звуків. Постійно тверді і постійно м’які приголосні. Позначення м’якості приголосних.</w:t>
            </w:r>
          </w:p>
          <w:p w14:paraId="68CD30A3" w14:textId="77777777" w:rsidR="006E4D78" w:rsidRPr="002A0BCD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Складотворчі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нескладотворчі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плавні. </w:t>
            </w:r>
          </w:p>
          <w:p w14:paraId="68CD30A4" w14:textId="77777777" w:rsidR="006E4D78" w:rsidRPr="002A0BCD" w:rsidRDefault="006E4D78" w:rsidP="00E26DA4">
            <w:pPr>
              <w:widowControl w:val="0"/>
              <w:tabs>
                <w:tab w:val="left" w:pos="346"/>
                <w:tab w:val="left" w:pos="398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Фонетична структура складів (дія закону відкритого складу; побудова складу за принципом висхідної звучності).</w:t>
            </w:r>
          </w:p>
        </w:tc>
      </w:tr>
      <w:tr w:rsidR="006E4D78" w:rsidRPr="002A0BCD" w14:paraId="68CD30AF" w14:textId="77777777" w:rsidTr="006E4D78">
        <w:trPr>
          <w:trHeight w:val="3103"/>
        </w:trPr>
        <w:tc>
          <w:tcPr>
            <w:tcW w:w="925" w:type="dxa"/>
          </w:tcPr>
          <w:p w14:paraId="68CD30A6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647" w:type="dxa"/>
          </w:tcPr>
          <w:p w14:paraId="68CD30A7" w14:textId="77777777" w:rsidR="006E4D78" w:rsidRPr="002A0BCD" w:rsidRDefault="00E26DA4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Звуки старослов’янської мови у порівняльно-історичному висвітленні.</w:t>
            </w:r>
          </w:p>
          <w:p w14:paraId="68CD30A8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відповіді.</w:t>
            </w:r>
          </w:p>
          <w:p w14:paraId="68CD30A9" w14:textId="77777777" w:rsidR="006E4D78" w:rsidRPr="002A0BCD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Побудова складу в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праіндоєвропейській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мові.</w:t>
            </w:r>
          </w:p>
          <w:p w14:paraId="68CD30AA" w14:textId="77777777" w:rsidR="006E4D78" w:rsidRPr="002A0BCD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голосних звуків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 (якість і часокількість голосних). Дифтонги і дифтонгічні сполучення.</w:t>
            </w:r>
          </w:p>
          <w:p w14:paraId="68CD30AB" w14:textId="77777777" w:rsidR="006E4D78" w:rsidRPr="002A0BCD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приголосних звуків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  <w:p w14:paraId="68CD30AC" w14:textId="77777777" w:rsidR="006E4D78" w:rsidRPr="002A0BCD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Виникнення спільнослов’янських голосних на місці довгих і коротких голосних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праіндоєвропейської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мови.</w:t>
            </w:r>
          </w:p>
          <w:p w14:paraId="68CD30AD" w14:textId="77777777" w:rsidR="006E4D78" w:rsidRPr="002A0BCD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Спрощення системи проривних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праіндоєвропейських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приголосних (втрата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придиховості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втрата лабіалізації задньоязикових).</w:t>
            </w:r>
          </w:p>
          <w:p w14:paraId="68CD30AE" w14:textId="77777777" w:rsidR="006E4D78" w:rsidRPr="002A0BCD" w:rsidRDefault="006E4D78" w:rsidP="00E26DA4">
            <w:pPr>
              <w:widowControl w:val="0"/>
              <w:tabs>
                <w:tab w:val="left" w:pos="21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Зміна звука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*s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r w:rsidR="00E26DA4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</w:t>
            </w:r>
            <w:r w:rsidR="00E26DA4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найдавніші фонетичні процеси.</w:t>
            </w:r>
          </w:p>
        </w:tc>
      </w:tr>
      <w:tr w:rsidR="006E4D78" w:rsidRPr="002A0BCD" w14:paraId="68CD30BA" w14:textId="77777777" w:rsidTr="00566EFD">
        <w:trPr>
          <w:trHeight w:val="414"/>
        </w:trPr>
        <w:tc>
          <w:tcPr>
            <w:tcW w:w="925" w:type="dxa"/>
          </w:tcPr>
          <w:p w14:paraId="68CD30B0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647" w:type="dxa"/>
          </w:tcPr>
          <w:p w14:paraId="68CD30B1" w14:textId="77777777" w:rsidR="006E4D78" w:rsidRPr="002A0BCD" w:rsidRDefault="006E4D78" w:rsidP="00575E5A">
            <w:pPr>
              <w:tabs>
                <w:tab w:val="left" w:pos="176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Звукові процеси, пов’язані з дією закону відкритого складу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B2" w14:textId="77777777" w:rsidR="006E4D78" w:rsidRPr="002A0BCD" w:rsidRDefault="006E4D78" w:rsidP="00575E5A">
            <w:pPr>
              <w:tabs>
                <w:tab w:val="left" w:pos="176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14:paraId="68CD30B3" w14:textId="77777777" w:rsidR="006E4D78" w:rsidRPr="002A0BCD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Монофтонгізація дифтонгів.</w:t>
            </w:r>
          </w:p>
          <w:p w14:paraId="68CD30B4" w14:textId="77777777" w:rsidR="006E4D78" w:rsidRPr="002A0BCD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дифтонгічних сполучень </w:t>
            </w:r>
            <w:r w:rsidR="00566EFD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голосний +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*m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*n</w:t>
            </w:r>
            <w:r w:rsidR="00566EFD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B5" w14:textId="77777777" w:rsidR="006E4D78" w:rsidRPr="002A0BCD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or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ol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er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el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приголосними (історія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неповноголосся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старослов’янській мові).</w:t>
            </w:r>
          </w:p>
          <w:p w14:paraId="68CD30B6" w14:textId="77777777" w:rsidR="006E4D78" w:rsidRPr="002A0BCD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or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ol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приголосним на початку слова.</w:t>
            </w:r>
          </w:p>
          <w:p w14:paraId="68CD30B7" w14:textId="77777777" w:rsidR="006E4D78" w:rsidRPr="002A0BCD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Зміна давніх дифтонгічних сполучень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ъr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ъl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ьr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ьl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B8" w14:textId="77777777" w:rsidR="006E4D78" w:rsidRPr="002A0BCD" w:rsidRDefault="006E4D78" w:rsidP="00E26DA4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Дисиміляція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dt</w:t>
            </w:r>
            <w:proofErr w:type="spellEnd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tt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→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st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B9" w14:textId="77777777" w:rsidR="00566EFD" w:rsidRPr="002A0BCD" w:rsidRDefault="006E4D78" w:rsidP="00566EFD">
            <w:pPr>
              <w:widowControl w:val="0"/>
              <w:tabs>
                <w:tab w:val="left" w:pos="176"/>
                <w:tab w:val="left" w:pos="317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Спрощення груп приголо</w:t>
            </w:r>
            <w:r w:rsidR="00E26DA4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сних; явище кінця слова.</w:t>
            </w:r>
          </w:p>
        </w:tc>
      </w:tr>
      <w:tr w:rsidR="006E4D78" w:rsidRPr="002A0BCD" w14:paraId="68CD30C4" w14:textId="77777777" w:rsidTr="006E4D78">
        <w:trPr>
          <w:trHeight w:val="749"/>
        </w:trPr>
        <w:tc>
          <w:tcPr>
            <w:tcW w:w="925" w:type="dxa"/>
          </w:tcPr>
          <w:p w14:paraId="68CD30BB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8647" w:type="dxa"/>
          </w:tcPr>
          <w:p w14:paraId="68CD30BC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Зміни сполучень приголосних з наступним *j.</w:t>
            </w:r>
          </w:p>
          <w:p w14:paraId="68CD30BD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14:paraId="68CD30BE" w14:textId="77777777" w:rsidR="006E4D78" w:rsidRPr="002A0BC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Пом’якшення приголосних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*n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*r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*l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сполученні з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*j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BF" w14:textId="77777777" w:rsidR="006E4D78" w:rsidRPr="002A0BC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="00E26DA4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губний +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*j</w:t>
            </w:r>
            <w:r w:rsidR="00E26DA4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C0" w14:textId="77777777" w:rsidR="006E4D78" w:rsidRPr="002A0BC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сполучень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C1" w14:textId="77777777" w:rsidR="006E4D78" w:rsidRPr="002A0BC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Доля сполучень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*g, *k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r w:rsidR="00E26DA4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+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*j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C2" w14:textId="77777777" w:rsidR="006E4D78" w:rsidRPr="002A0BC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груп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C3" w14:textId="77777777" w:rsidR="006E4D78" w:rsidRPr="002A0BCD" w:rsidRDefault="006E4D78" w:rsidP="00E26DA4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Сполучення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stj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zdj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skj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zgj</w:t>
            </w:r>
            <w:proofErr w:type="spellEnd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E4D78" w:rsidRPr="002A0BCD" w14:paraId="68CD30CB" w14:textId="77777777" w:rsidTr="006E4D78">
        <w:trPr>
          <w:trHeight w:val="840"/>
        </w:trPr>
        <w:tc>
          <w:tcPr>
            <w:tcW w:w="925" w:type="dxa"/>
          </w:tcPr>
          <w:p w14:paraId="68CD30C5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647" w:type="dxa"/>
          </w:tcPr>
          <w:p w14:paraId="68CD30C6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Палаталізація задньоязикових приголосних. </w:t>
            </w:r>
          </w:p>
          <w:p w14:paraId="68CD30C7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Вид роботи: усні та письмові відповіді, виконання вправ, </w:t>
            </w:r>
            <w:r w:rsidR="0046714D"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самостійна робота</w:t>
            </w:r>
            <w:r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.</w:t>
            </w:r>
          </w:p>
          <w:p w14:paraId="68CD30C8" w14:textId="77777777" w:rsidR="006E4D78" w:rsidRPr="002A0BCD" w:rsidRDefault="00474EBC" w:rsidP="00474EBC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міна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г, к, х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ж, ч, ш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голосними споконвічно переднього ряду (перша палаталізація, або перше перехідне пом’якшення)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C9" w14:textId="77777777" w:rsidR="006E4D78" w:rsidRPr="002A0BCD" w:rsidRDefault="00474EBC" w:rsidP="00474EBC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міна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г, к, х</w:t>
            </w:r>
            <w:r w:rsidR="006E4D78" w:rsidRPr="002A0BC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з, ц, с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6E4D78" w:rsidRPr="002A0BC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E26DA4"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ҍ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дифтонгічного походження (друга палаталізація, а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 друге перехідне пом’якшення).</w:t>
            </w:r>
          </w:p>
          <w:p w14:paraId="68CD30CA" w14:textId="77777777" w:rsidR="006E4D78" w:rsidRPr="002A0BCD" w:rsidRDefault="00474EBC" w:rsidP="00474EBC">
            <w:pPr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міна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г, к, х</w:t>
            </w:r>
            <w:r w:rsidR="006E4D78" w:rsidRPr="002A0BC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з, ц, с</w:t>
            </w:r>
            <w:r w:rsidR="006E4D78" w:rsidRPr="002A0BCD">
              <w:rPr>
                <w:rFonts w:ascii="Times New Roman" w:eastAsia="Izhitz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голосних переднього ряду </w:t>
            </w:r>
            <w:r w:rsidR="006E4D78"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е, ь, и,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ѧ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(третя палаталізація, або третє перехідне пом’якшенн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я).</w:t>
            </w:r>
          </w:p>
        </w:tc>
      </w:tr>
      <w:tr w:rsidR="006E4D78" w:rsidRPr="002A0BCD" w14:paraId="68CD30D3" w14:textId="77777777" w:rsidTr="006E4D78">
        <w:trPr>
          <w:trHeight w:val="2068"/>
        </w:trPr>
        <w:tc>
          <w:tcPr>
            <w:tcW w:w="925" w:type="dxa"/>
          </w:tcPr>
          <w:p w14:paraId="68CD30CC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647" w:type="dxa"/>
          </w:tcPr>
          <w:p w14:paraId="68CD30CD" w14:textId="77777777" w:rsidR="00474EBC" w:rsidRPr="002A0BCD" w:rsidRDefault="00474EBC" w:rsidP="00474E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Пізніші звукові процеси, зафіксовані пам’ятками X – частково XІ століть.</w:t>
            </w:r>
          </w:p>
          <w:p w14:paraId="68CD30CE" w14:textId="77777777" w:rsidR="006E4D78" w:rsidRPr="002A0BCD" w:rsidRDefault="006E4D78" w:rsidP="00575E5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контрольна робота, тести.</w:t>
            </w:r>
          </w:p>
          <w:p w14:paraId="68CD30CF" w14:textId="77777777" w:rsidR="006E4D78" w:rsidRPr="002A0BCD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Занепад зредукованих голосних.</w:t>
            </w:r>
          </w:p>
          <w:p w14:paraId="68CD30D0" w14:textId="77777777" w:rsidR="006E4D78" w:rsidRPr="002A0BCD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Зміни, викликані занепадом зредукованих.</w:t>
            </w:r>
          </w:p>
          <w:p w14:paraId="68CD30D1" w14:textId="77777777" w:rsidR="006E4D78" w:rsidRPr="002A0BCD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Звукові зміни, не зумовлені занепадом зредукованих голосних.</w:t>
            </w:r>
          </w:p>
          <w:p w14:paraId="68CD30D2" w14:textId="77777777" w:rsidR="006E4D78" w:rsidRPr="002A0BCD" w:rsidRDefault="006E4D78" w:rsidP="00474EBC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контрольної роботи з фонетики.</w:t>
            </w:r>
          </w:p>
        </w:tc>
      </w:tr>
      <w:tr w:rsidR="006E4D78" w:rsidRPr="002A0BCD" w14:paraId="68CD30E1" w14:textId="77777777" w:rsidTr="006E4D78">
        <w:trPr>
          <w:trHeight w:val="4062"/>
        </w:trPr>
        <w:tc>
          <w:tcPr>
            <w:tcW w:w="925" w:type="dxa"/>
          </w:tcPr>
          <w:p w14:paraId="68CD30D4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647" w:type="dxa"/>
          </w:tcPr>
          <w:p w14:paraId="68CD30D5" w14:textId="77777777" w:rsidR="006E4D78" w:rsidRPr="002A0BCD" w:rsidRDefault="00474EBC" w:rsidP="0057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Морфологія старослов’янської мови. Іменник.</w:t>
            </w:r>
          </w:p>
          <w:p w14:paraId="68CD30D6" w14:textId="77777777" w:rsidR="006E4D78" w:rsidRPr="002A0BCD" w:rsidRDefault="006E4D78" w:rsidP="0057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14:paraId="68CD30D7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Лексико-граматичні розряди слів (частини мови) у старослов’янській мові.</w:t>
            </w:r>
          </w:p>
          <w:p w14:paraId="68CD30D8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Іменник. Граматичні категорії роду, числа і відмінка іменників.</w:t>
            </w:r>
          </w:p>
          <w:p w14:paraId="68CD30D9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Принципи поділу іменників на типи відмінювання. </w:t>
            </w:r>
          </w:p>
          <w:p w14:paraId="68CD30DA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відмінювання на 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-*ā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jā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DB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відмінювання іменників з основою на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-*ǒ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</w:t>
            </w:r>
            <w:proofErr w:type="spellStart"/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jǒ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DC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Відмінювання іменників з основою на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-*ǔ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68CD30DD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Відмінювання іменників з основою на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-*ǐ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DE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Відмінювання іменників з основою на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-*ū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DF" w14:textId="77777777" w:rsidR="006E4D78" w:rsidRPr="002A0BCD" w:rsidRDefault="006E4D78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Відмінювання іменників з основою на приголосний.</w:t>
            </w:r>
          </w:p>
          <w:p w14:paraId="68CD30E0" w14:textId="77777777" w:rsidR="006E4D78" w:rsidRPr="002A0BCD" w:rsidRDefault="00474EBC" w:rsidP="00474EBC">
            <w:pPr>
              <w:tabs>
                <w:tab w:val="left" w:pos="142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об’єднання різних типів відмінювання імен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ників одного граматичного роду.</w:t>
            </w:r>
          </w:p>
        </w:tc>
      </w:tr>
      <w:tr w:rsidR="006E4D78" w:rsidRPr="002A0BCD" w14:paraId="68CD30E8" w14:textId="77777777" w:rsidTr="002A5F57">
        <w:trPr>
          <w:trHeight w:val="699"/>
        </w:trPr>
        <w:tc>
          <w:tcPr>
            <w:tcW w:w="925" w:type="dxa"/>
          </w:tcPr>
          <w:p w14:paraId="68CD30E2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647" w:type="dxa"/>
          </w:tcPr>
          <w:p w14:paraId="68CD30E3" w14:textId="77777777" w:rsidR="006E4D78" w:rsidRPr="002A0BCD" w:rsidRDefault="006E4D78" w:rsidP="00575E5A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Займенник. </w:t>
            </w:r>
          </w:p>
          <w:p w14:paraId="68CD30E4" w14:textId="77777777" w:rsidR="006E4D78" w:rsidRPr="002A0BCD" w:rsidRDefault="006E4D78" w:rsidP="00575E5A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14:paraId="68CD30E5" w14:textId="77777777" w:rsidR="00434561" w:rsidRPr="002A0BCD" w:rsidRDefault="006E4D78" w:rsidP="00474EBC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Особові займенники. Зворотний займенник. Їх відмінювання. </w:t>
            </w:r>
          </w:p>
          <w:p w14:paraId="68CD30E6" w14:textId="77777777" w:rsidR="006E4D78" w:rsidRPr="002A0BCD" w:rsidRDefault="006E4D78" w:rsidP="00474EBC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Вираження 3-ї особи формами вказівних займенників. Поява протетичного </w:t>
            </w:r>
            <w:r w:rsidRPr="002A0BCD">
              <w:rPr>
                <w:rFonts w:ascii="Times New Roman" w:eastAsia="IzhitsaC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E7" w14:textId="77777777" w:rsidR="006E4D78" w:rsidRPr="002A0BCD" w:rsidRDefault="006E4D78" w:rsidP="00566EFD">
            <w:pPr>
              <w:widowControl w:val="0"/>
              <w:tabs>
                <w:tab w:val="left" w:pos="30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Неособові займенники, групи за значенням, особливості відмінювання.</w:t>
            </w:r>
          </w:p>
        </w:tc>
      </w:tr>
      <w:tr w:rsidR="006E4D78" w:rsidRPr="002A0BCD" w14:paraId="68CD30F5" w14:textId="77777777" w:rsidTr="006E4D78">
        <w:trPr>
          <w:trHeight w:val="494"/>
        </w:trPr>
        <w:tc>
          <w:tcPr>
            <w:tcW w:w="925" w:type="dxa"/>
          </w:tcPr>
          <w:p w14:paraId="68CD30E9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8647" w:type="dxa"/>
          </w:tcPr>
          <w:p w14:paraId="68CD30EA" w14:textId="77777777" w:rsidR="006E4D78" w:rsidRPr="002A0BCD" w:rsidRDefault="006E4D78" w:rsidP="00575E5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Прикметник. Числівник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EB" w14:textId="77777777" w:rsidR="006E4D78" w:rsidRPr="002A0BCD" w:rsidRDefault="006E4D78" w:rsidP="00575E5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14:paraId="68CD30EC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Розряди прикметників за значенням, суфікси прикметників.</w:t>
            </w:r>
          </w:p>
          <w:p w14:paraId="68CD30ED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Іменні (короткі, нечленні) і займенникові (повні, членні) форми прикметників; різниці в граматичному значенні та синтаксичному вживанні.</w:t>
            </w:r>
          </w:p>
          <w:p w14:paraId="68CD30EE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Відмінювання іменних та займенникових прикметників. Фонетичні процеси у закінченнях займенникових прикметників.</w:t>
            </w:r>
          </w:p>
          <w:p w14:paraId="68CD30EF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ступенів порівняння прикметників.</w:t>
            </w:r>
          </w:p>
          <w:p w14:paraId="68CD30F0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Кількісні числівники</w:t>
            </w:r>
            <w:r w:rsidR="00566EFD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і складені. Відмінювання простих числівників.</w:t>
            </w:r>
          </w:p>
          <w:p w14:paraId="68CD30F1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і відмінювання складених числівників.</w:t>
            </w:r>
          </w:p>
          <w:p w14:paraId="68CD30F2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Порядкові числівники, їх творення і відмінювання.</w:t>
            </w:r>
          </w:p>
          <w:p w14:paraId="68CD30F3" w14:textId="77777777" w:rsidR="009E17ED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Збірні і дробові числівники, їх відмінювання. </w:t>
            </w:r>
          </w:p>
          <w:p w14:paraId="68CD30F4" w14:textId="77777777" w:rsidR="006E4D78" w:rsidRPr="002A0BCD" w:rsidRDefault="006E4D78" w:rsidP="00434561">
            <w:pPr>
              <w:widowControl w:val="0"/>
              <w:tabs>
                <w:tab w:val="left" w:pos="176"/>
                <w:tab w:val="left" w:pos="426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Субстантивні утворення від числівників (</w:t>
            </w:r>
            <w:proofErr w:type="spellStart"/>
            <w:r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двоица</w:t>
            </w:r>
            <w:proofErr w:type="spellEnd"/>
            <w:r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съторица</w:t>
            </w:r>
            <w:proofErr w:type="spellEnd"/>
            <w:r w:rsidR="00434561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тощо).</w:t>
            </w:r>
          </w:p>
        </w:tc>
      </w:tr>
      <w:tr w:rsidR="006E4D78" w:rsidRPr="002A0BCD" w14:paraId="68CD3100" w14:textId="77777777" w:rsidTr="006E4D78">
        <w:trPr>
          <w:trHeight w:val="3567"/>
        </w:trPr>
        <w:tc>
          <w:tcPr>
            <w:tcW w:w="925" w:type="dxa"/>
          </w:tcPr>
          <w:p w14:paraId="68CD30F6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8647" w:type="dxa"/>
          </w:tcPr>
          <w:p w14:paraId="68CD30F7" w14:textId="77777777" w:rsidR="006E4D78" w:rsidRPr="002A0BCD" w:rsidRDefault="006E4D78" w:rsidP="0057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Дієслово. Теперішній і майбутній часи дієслова. </w:t>
            </w:r>
          </w:p>
          <w:p w14:paraId="68CD30F8" w14:textId="77777777" w:rsidR="006E4D78" w:rsidRPr="002A0BCD" w:rsidRDefault="006E4D78" w:rsidP="0057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відповіді, виконання вправ.</w:t>
            </w:r>
          </w:p>
          <w:p w14:paraId="68CD30F9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Дієслівні особові й неособові (іменні) форми. Основні граматичні форми дієслова.</w:t>
            </w:r>
          </w:p>
          <w:p w14:paraId="68CD30FA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Дві основи дієслова: основа теперішнього часу та основа інфінітива (або минулого часу). </w:t>
            </w:r>
          </w:p>
          <w:p w14:paraId="68CD30FB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 дієслів (тематичні дієслова І–ІV класів і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атематичні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дієслова V класу).</w:t>
            </w:r>
          </w:p>
          <w:p w14:paraId="68CD30FC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Теперішній час. Особові форми теперішнього часу тематичних і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атематичних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дієслів. Відмінювання дієслова </w:t>
            </w:r>
            <w:proofErr w:type="spellStart"/>
            <w:r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быти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0FD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майбутнього часу:</w:t>
            </w:r>
          </w:p>
          <w:p w14:paraId="68CD30FE" w14:textId="77777777" w:rsidR="006E4D78" w:rsidRPr="002A0BCD" w:rsidRDefault="00434561" w:rsidP="00434561">
            <w:pPr>
              <w:spacing w:after="0" w:line="240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простий майбутній час;</w:t>
            </w:r>
          </w:p>
          <w:p w14:paraId="68CD30FF" w14:textId="77777777" w:rsidR="006E4D78" w:rsidRPr="002A0BCD" w:rsidRDefault="00434561" w:rsidP="00434561">
            <w:pPr>
              <w:spacing w:after="0" w:line="240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складені форми майбутнього часу (І та ІІ), їх зна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чення, творення й відмінювання.</w:t>
            </w:r>
          </w:p>
        </w:tc>
      </w:tr>
      <w:tr w:rsidR="006E4D78" w:rsidRPr="002A0BCD" w14:paraId="68CD310F" w14:textId="77777777" w:rsidTr="0046714D">
        <w:trPr>
          <w:trHeight w:val="1690"/>
        </w:trPr>
        <w:tc>
          <w:tcPr>
            <w:tcW w:w="925" w:type="dxa"/>
          </w:tcPr>
          <w:p w14:paraId="68CD3101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8647" w:type="dxa"/>
          </w:tcPr>
          <w:p w14:paraId="68CD3102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Минулий час дієслова. Способи дієслів. Дієприкметник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103" w14:textId="77777777" w:rsidR="006E4D78" w:rsidRPr="002A0BCD" w:rsidRDefault="006E4D78" w:rsidP="00575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</w:t>
            </w:r>
            <w:r w:rsidR="008E57C5"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ді, виконання вправ, самостійна робота</w:t>
            </w:r>
          </w:p>
          <w:p w14:paraId="68CD3104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минулого часу дієслів:</w:t>
            </w:r>
          </w:p>
          <w:p w14:paraId="68CD3105" w14:textId="77777777" w:rsidR="006E4D78" w:rsidRPr="002A0BCD" w:rsidRDefault="006E4D78" w:rsidP="00434561">
            <w:pPr>
              <w:spacing w:after="0" w:line="240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аорист, його значення, творення й відмінювання;</w:t>
            </w:r>
          </w:p>
          <w:p w14:paraId="68CD3106" w14:textId="77777777" w:rsidR="006E4D78" w:rsidRPr="002A0BCD" w:rsidRDefault="006E4D78" w:rsidP="00434561">
            <w:pPr>
              <w:spacing w:after="0" w:line="240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імперфект, його значення, творення й відмінювання;</w:t>
            </w:r>
          </w:p>
          <w:p w14:paraId="68CD3107" w14:textId="77777777" w:rsidR="006E4D78" w:rsidRPr="002A0BCD" w:rsidRDefault="006E4D78" w:rsidP="00434561">
            <w:pPr>
              <w:spacing w:after="0" w:line="240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перфект, його значення, творення й відмінювання;</w:t>
            </w:r>
          </w:p>
          <w:p w14:paraId="68CD3108" w14:textId="77777777" w:rsidR="006E4D78" w:rsidRPr="002A0BCD" w:rsidRDefault="006E4D78" w:rsidP="00434561">
            <w:pPr>
              <w:spacing w:after="0" w:line="240" w:lineRule="auto"/>
              <w:ind w:left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плюсквамперфект, його значення, творення й відмінювання.</w:t>
            </w:r>
          </w:p>
          <w:p w14:paraId="68CD3109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Умовний спосіб дієслів, його значення, творення та відмінювання.</w:t>
            </w:r>
          </w:p>
          <w:p w14:paraId="68CD310A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Наказовий спосіб, його значення і творення.</w:t>
            </w:r>
          </w:p>
          <w:p w14:paraId="68CD310B" w14:textId="77777777" w:rsidR="006E4D78" w:rsidRPr="002A0BCD" w:rsidRDefault="006E4D78" w:rsidP="00434561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Інфінітив та супін, їх значення і творення.</w:t>
            </w:r>
          </w:p>
          <w:p w14:paraId="68CD310C" w14:textId="77777777" w:rsidR="006E4D78" w:rsidRPr="002A0BCD" w:rsidRDefault="006E4D78" w:rsidP="00434561">
            <w:pPr>
              <w:tabs>
                <w:tab w:val="left" w:pos="426"/>
                <w:tab w:val="left" w:pos="567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Активні дієприкметники теперішнього та минулого часу, їх творення.</w:t>
            </w:r>
          </w:p>
          <w:p w14:paraId="68CD310D" w14:textId="77777777" w:rsidR="006E4D78" w:rsidRPr="002A0BCD" w:rsidRDefault="006E4D78" w:rsidP="00434561">
            <w:pPr>
              <w:tabs>
                <w:tab w:val="left" w:pos="426"/>
                <w:tab w:val="left" w:pos="567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Пасивні дієприкметники теперішнього та минулого часу, їх творення.</w:t>
            </w:r>
          </w:p>
          <w:p w14:paraId="68CD310E" w14:textId="77777777" w:rsidR="006E4D78" w:rsidRPr="002A0BCD" w:rsidRDefault="006E4D78" w:rsidP="00434561">
            <w:pPr>
              <w:tabs>
                <w:tab w:val="left" w:pos="426"/>
                <w:tab w:val="left" w:pos="567"/>
              </w:tabs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Іменне (нечленне) відмінювання дієприкметників. Творення займенникових (членних) форм дієприкметників; їх відміню</w:t>
            </w:r>
            <w:r w:rsidR="00434561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вання; фонетичні процеси в них.</w:t>
            </w:r>
          </w:p>
        </w:tc>
      </w:tr>
      <w:tr w:rsidR="006E4D78" w:rsidRPr="002A0BCD" w14:paraId="68CD3117" w14:textId="77777777" w:rsidTr="006E4D78">
        <w:trPr>
          <w:trHeight w:val="1738"/>
        </w:trPr>
        <w:tc>
          <w:tcPr>
            <w:tcW w:w="925" w:type="dxa"/>
          </w:tcPr>
          <w:p w14:paraId="68CD3110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8647" w:type="dxa"/>
          </w:tcPr>
          <w:p w14:paraId="68CD3111" w14:textId="77777777" w:rsidR="006E4D78" w:rsidRPr="002A0BCD" w:rsidRDefault="006E4D78" w:rsidP="00575E5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Незмінювані частини мови.</w:t>
            </w:r>
          </w:p>
          <w:p w14:paraId="68CD3112" w14:textId="77777777" w:rsidR="006E4D78" w:rsidRPr="002A0BCD" w:rsidRDefault="006E4D78" w:rsidP="00575E5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Вид роботи: усні та письмові відповіді, </w:t>
            </w:r>
            <w:r w:rsidR="008E57C5" w:rsidRPr="002A0BC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виконання вправ</w:t>
            </w:r>
            <w:r w:rsidRPr="002A0B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k-UA"/>
              </w:rPr>
              <w:t>.</w:t>
            </w:r>
          </w:p>
          <w:p w14:paraId="68CD3113" w14:textId="77777777" w:rsidR="006E4D78" w:rsidRPr="002A0BCD" w:rsidRDefault="006E4D78" w:rsidP="00434561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Прислівник. Творення прислівників.</w:t>
            </w:r>
          </w:p>
          <w:p w14:paraId="68CD3114" w14:textId="77777777" w:rsidR="006E4D78" w:rsidRPr="002A0BCD" w:rsidRDefault="006E4D78" w:rsidP="00434561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Прийменники, їх функції.</w:t>
            </w:r>
          </w:p>
          <w:p w14:paraId="68CD3115" w14:textId="77777777" w:rsidR="006E4D78" w:rsidRPr="002A0BCD" w:rsidRDefault="006E4D78" w:rsidP="00434561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Сполучники, їх морфологічна будова; сурядні та підрядні сполучники.</w:t>
            </w:r>
          </w:p>
          <w:p w14:paraId="68CD3116" w14:textId="77777777" w:rsidR="006E4D78" w:rsidRPr="002A0BCD" w:rsidRDefault="006E4D78" w:rsidP="00434561">
            <w:pPr>
              <w:widowControl w:val="0"/>
              <w:tabs>
                <w:tab w:val="left" w:pos="323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Частки, поділ їх на групи; словотворчі й формотворчі частки.</w:t>
            </w:r>
          </w:p>
        </w:tc>
      </w:tr>
      <w:tr w:rsidR="006E4D78" w:rsidRPr="002A0BCD" w14:paraId="68CD3120" w14:textId="77777777" w:rsidTr="00434561">
        <w:trPr>
          <w:trHeight w:val="274"/>
        </w:trPr>
        <w:tc>
          <w:tcPr>
            <w:tcW w:w="925" w:type="dxa"/>
          </w:tcPr>
          <w:p w14:paraId="68CD3118" w14:textId="77777777" w:rsidR="006E4D78" w:rsidRPr="002A0BCD" w:rsidRDefault="006E4D78" w:rsidP="0057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8647" w:type="dxa"/>
          </w:tcPr>
          <w:p w14:paraId="68CD3119" w14:textId="77777777" w:rsidR="006E4D78" w:rsidRPr="002A0BCD" w:rsidRDefault="006E4D78" w:rsidP="00575E5A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Синтаксис. </w:t>
            </w:r>
          </w:p>
          <w:p w14:paraId="68CD311A" w14:textId="77777777" w:rsidR="006E4D78" w:rsidRPr="002A0BCD" w:rsidRDefault="006E4D78" w:rsidP="00575E5A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Вид роботи: усні та письмові відповіді.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A0BC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контрольна робота.</w:t>
            </w:r>
          </w:p>
          <w:p w14:paraId="68CD311B" w14:textId="77777777" w:rsidR="006E4D78" w:rsidRPr="002A0BCD" w:rsidRDefault="006E4D78" w:rsidP="00434561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Просте речення. Головні та другорядні члени речення.</w:t>
            </w:r>
          </w:p>
          <w:p w14:paraId="68CD311C" w14:textId="77777777" w:rsidR="006E4D78" w:rsidRPr="002A0BCD" w:rsidRDefault="006E4D78" w:rsidP="00434561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Давальний самостійний зворот.</w:t>
            </w:r>
          </w:p>
          <w:p w14:paraId="68CD311D" w14:textId="77777777" w:rsidR="006E4D78" w:rsidRPr="002A0BCD" w:rsidRDefault="006E4D78" w:rsidP="00434561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Складне речення, його типи.</w:t>
            </w:r>
          </w:p>
          <w:p w14:paraId="68CD311E" w14:textId="77777777" w:rsidR="00434561" w:rsidRPr="002A0BCD" w:rsidRDefault="006E4D78" w:rsidP="00434561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Вираження заперечення в старослов’янській мові.</w:t>
            </w:r>
          </w:p>
          <w:p w14:paraId="68CD311F" w14:textId="77777777" w:rsidR="006E4D78" w:rsidRPr="002A0BCD" w:rsidRDefault="006E4D78" w:rsidP="00434561">
            <w:pPr>
              <w:widowControl w:val="0"/>
              <w:tabs>
                <w:tab w:val="left" w:pos="278"/>
                <w:tab w:val="left" w:pos="567"/>
              </w:tabs>
              <w:autoSpaceDE w:val="0"/>
              <w:autoSpaceDN w:val="0"/>
              <w:spacing w:after="0" w:line="240" w:lineRule="auto"/>
              <w:ind w:left="48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контрольної роботи з морфології та синтаксису.</w:t>
            </w:r>
          </w:p>
        </w:tc>
      </w:tr>
    </w:tbl>
    <w:p w14:paraId="68CD3121" w14:textId="77777777" w:rsidR="006E4D78" w:rsidRPr="002A0BCD" w:rsidRDefault="006E4D78" w:rsidP="006E4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8CD3122" w14:textId="77777777" w:rsidR="006E4D78" w:rsidRPr="002A0BCD" w:rsidRDefault="006E4D78" w:rsidP="00FE2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 для самостійної роботи студентів</w:t>
      </w:r>
    </w:p>
    <w:p w14:paraId="68CD3123" w14:textId="77777777" w:rsidR="00FE2A05" w:rsidRPr="002A0BCD" w:rsidRDefault="00FE2A05" w:rsidP="00FE2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3124" w14:textId="77777777" w:rsidR="006E4D78" w:rsidRPr="002A0BCD" w:rsidRDefault="006E4D78" w:rsidP="00FE2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здобувачів освіти під час вивчення освітньої компоненти </w:t>
      </w:r>
      <w:r w:rsidR="00FE2A05" w:rsidRPr="002A0B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>Старослов’янська мова</w:t>
      </w:r>
      <w:r w:rsidR="00FE2A05" w:rsidRPr="002A0B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різних видів:</w:t>
      </w:r>
    </w:p>
    <w:p w14:paraId="68CD3125" w14:textId="77777777" w:rsidR="006E4D78" w:rsidRPr="002A0BCD" w:rsidRDefault="00FE2A05" w:rsidP="00FE2A05">
      <w:pPr>
        <w:pStyle w:val="ac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</w:t>
      </w:r>
      <w:r w:rsidR="006E4D78" w:rsidRPr="002A0BCD">
        <w:rPr>
          <w:rFonts w:ascii="Times New Roman" w:hAnsi="Times New Roman" w:cs="Times New Roman"/>
          <w:sz w:val="28"/>
          <w:szCs w:val="28"/>
        </w:rPr>
        <w:t>ідготовки до авдиторних практичних занять (опрацювання теоретичних пита</w:t>
      </w:r>
      <w:r w:rsidRPr="002A0BCD">
        <w:rPr>
          <w:rFonts w:ascii="Times New Roman" w:hAnsi="Times New Roman" w:cs="Times New Roman"/>
          <w:sz w:val="28"/>
          <w:szCs w:val="28"/>
        </w:rPr>
        <w:t>нь, виконання практичних вправ);</w:t>
      </w:r>
    </w:p>
    <w:p w14:paraId="68CD3126" w14:textId="77777777" w:rsidR="006E4D78" w:rsidRPr="002A0BCD" w:rsidRDefault="00FE2A05" w:rsidP="00FE2A05">
      <w:pPr>
        <w:pStyle w:val="ac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с</w:t>
      </w:r>
      <w:r w:rsidR="006E4D78" w:rsidRPr="002A0BCD">
        <w:rPr>
          <w:rFonts w:ascii="Times New Roman" w:hAnsi="Times New Roman" w:cs="Times New Roman"/>
          <w:sz w:val="28"/>
          <w:szCs w:val="28"/>
        </w:rPr>
        <w:t>амостійне поглиблене опрацювання тем освітнього компонента згідн</w:t>
      </w:r>
      <w:r w:rsidRPr="002A0BCD">
        <w:rPr>
          <w:rFonts w:ascii="Times New Roman" w:hAnsi="Times New Roman" w:cs="Times New Roman"/>
          <w:sz w:val="28"/>
          <w:szCs w:val="28"/>
        </w:rPr>
        <w:t>о з навчально-тематичним планом;</w:t>
      </w:r>
    </w:p>
    <w:p w14:paraId="68CD3127" w14:textId="77777777" w:rsidR="006E4D78" w:rsidRPr="002A0BCD" w:rsidRDefault="00FE2A05" w:rsidP="00FE2A05">
      <w:pPr>
        <w:pStyle w:val="ac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підготовка до самостійних, контрольних робіт</w:t>
      </w:r>
      <w:r w:rsidR="00D00787" w:rsidRPr="002A0BCD">
        <w:rPr>
          <w:rFonts w:ascii="Times New Roman" w:hAnsi="Times New Roman" w:cs="Times New Roman"/>
          <w:sz w:val="28"/>
          <w:szCs w:val="28"/>
        </w:rPr>
        <w:t>, тестування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128" w14:textId="77777777" w:rsidR="006E4D78" w:rsidRPr="002A0BCD" w:rsidRDefault="006E4D78" w:rsidP="00FE2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8476"/>
      </w:tblGrid>
      <w:tr w:rsidR="006E4D78" w:rsidRPr="002A0BCD" w14:paraId="68CD312B" w14:textId="77777777" w:rsidTr="00FE2A05">
        <w:trPr>
          <w:trHeight w:val="543"/>
        </w:trPr>
        <w:tc>
          <w:tcPr>
            <w:tcW w:w="1096" w:type="dxa"/>
          </w:tcPr>
          <w:p w14:paraId="68CD3129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8476" w:type="dxa"/>
          </w:tcPr>
          <w:p w14:paraId="68CD312A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завдання для самостійного опрацювання у межах теми</w:t>
            </w:r>
          </w:p>
        </w:tc>
      </w:tr>
      <w:tr w:rsidR="006E4D78" w:rsidRPr="002A0BCD" w14:paraId="68CD312F" w14:textId="77777777" w:rsidTr="00FE2A05">
        <w:trPr>
          <w:trHeight w:val="633"/>
        </w:trPr>
        <w:tc>
          <w:tcPr>
            <w:tcW w:w="1096" w:type="dxa"/>
          </w:tcPr>
          <w:p w14:paraId="68CD312C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  <w:p w14:paraId="68CD312D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14:paraId="68CD312E" w14:textId="77777777" w:rsidR="006E4D78" w:rsidRPr="002A0BCD" w:rsidRDefault="009E17ED" w:rsidP="009E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За рекомендованою до навчальної дисципліни літературою п</w:t>
            </w:r>
            <w:r w:rsidR="006E4D78" w:rsidRPr="002A0B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рочитати й законспектувати</w:t>
            </w:r>
            <w:r w:rsidR="006E4D7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питання про в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несок вітчизняних і зарубіжних 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науковців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вивчення старослов’янської мови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4D78" w:rsidRPr="002A0BCD" w14:paraId="68CD3134" w14:textId="77777777" w:rsidTr="00FE2A05">
        <w:trPr>
          <w:trHeight w:val="559"/>
        </w:trPr>
        <w:tc>
          <w:tcPr>
            <w:tcW w:w="1096" w:type="dxa"/>
          </w:tcPr>
          <w:p w14:paraId="68CD3130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  <w:p w14:paraId="68CD3131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14:paraId="68CD3132" w14:textId="77777777" w:rsidR="009E17ED" w:rsidRPr="002A0BCD" w:rsidRDefault="006E4D78" w:rsidP="009E1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кирилицю напам'ять.</w:t>
            </w:r>
            <w:r w:rsidR="009E17ED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8CD3133" w14:textId="77777777" w:rsidR="006E4D78" w:rsidRPr="002A0BCD" w:rsidRDefault="009E17ED" w:rsidP="009E1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Переписати, прочитати і перекласти фрагменту тексту старослов’янською мовою.</w:t>
            </w:r>
          </w:p>
        </w:tc>
      </w:tr>
      <w:tr w:rsidR="006E4D78" w:rsidRPr="002A0BCD" w14:paraId="68CD3137" w14:textId="77777777" w:rsidTr="009E17ED">
        <w:trPr>
          <w:trHeight w:val="321"/>
        </w:trPr>
        <w:tc>
          <w:tcPr>
            <w:tcW w:w="1096" w:type="dxa"/>
          </w:tcPr>
          <w:p w14:paraId="68CD3135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8476" w:type="dxa"/>
          </w:tcPr>
          <w:p w14:paraId="68CD3136" w14:textId="77777777" w:rsidR="006E4D78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класифікацію звуків старослов'янської мови.</w:t>
            </w:r>
          </w:p>
        </w:tc>
      </w:tr>
      <w:tr w:rsidR="006E4D78" w:rsidRPr="002A0BCD" w14:paraId="68CD313A" w14:textId="77777777" w:rsidTr="00FE2A05">
        <w:trPr>
          <w:trHeight w:val="513"/>
        </w:trPr>
        <w:tc>
          <w:tcPr>
            <w:tcW w:w="1096" w:type="dxa"/>
          </w:tcPr>
          <w:p w14:paraId="68CD3138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8476" w:type="dxa"/>
          </w:tcPr>
          <w:p w14:paraId="68CD3139" w14:textId="77777777" w:rsidR="006E4D78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таблиці зміни довгих і коротких монофтонгів, дифтонгів та дифтонгічних сполучень.</w:t>
            </w:r>
          </w:p>
        </w:tc>
      </w:tr>
      <w:tr w:rsidR="006E4D78" w:rsidRPr="002A0BCD" w14:paraId="68CD313E" w14:textId="77777777" w:rsidTr="00FE2A05">
        <w:trPr>
          <w:trHeight w:val="743"/>
        </w:trPr>
        <w:tc>
          <w:tcPr>
            <w:tcW w:w="1096" w:type="dxa"/>
          </w:tcPr>
          <w:p w14:paraId="68CD313B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8476" w:type="dxa"/>
          </w:tcPr>
          <w:p w14:paraId="68CD313C" w14:textId="77777777" w:rsidR="009E17ED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Вивчити закономірності зміни приголосних і груп приголосних з наступним </w:t>
            </w:r>
            <w:r w:rsidRPr="002A0B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*j; </w:t>
            </w:r>
            <w:proofErr w:type="spellStart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палаталізацій</w:t>
            </w:r>
            <w:proofErr w:type="spellEnd"/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задньоязикових приголосних. </w:t>
            </w:r>
          </w:p>
          <w:p w14:paraId="68CD313D" w14:textId="77777777" w:rsidR="006E4D78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вправи на визначення цих фонетичних процесів.</w:t>
            </w:r>
          </w:p>
        </w:tc>
      </w:tr>
      <w:tr w:rsidR="006E4D78" w:rsidRPr="002A0BCD" w14:paraId="68CD3142" w14:textId="77777777" w:rsidTr="00FE2A05">
        <w:trPr>
          <w:trHeight w:val="627"/>
        </w:trPr>
        <w:tc>
          <w:tcPr>
            <w:tcW w:w="1096" w:type="dxa"/>
          </w:tcPr>
          <w:p w14:paraId="68CD313F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2.4</w:t>
            </w:r>
          </w:p>
        </w:tc>
        <w:tc>
          <w:tcPr>
            <w:tcW w:w="8476" w:type="dxa"/>
          </w:tcPr>
          <w:p w14:paraId="68CD3140" w14:textId="77777777" w:rsidR="009E17ED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Підготуватися до контрольної роботи з фонетики. </w:t>
            </w:r>
          </w:p>
          <w:p w14:paraId="68CD3141" w14:textId="77777777" w:rsidR="006E4D78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алгоритм виконання фонетичного аналізу слова.</w:t>
            </w:r>
          </w:p>
        </w:tc>
      </w:tr>
      <w:tr w:rsidR="006E4D78" w:rsidRPr="002A0BCD" w14:paraId="68CD3146" w14:textId="77777777" w:rsidTr="00FE2A05">
        <w:trPr>
          <w:trHeight w:val="834"/>
        </w:trPr>
        <w:tc>
          <w:tcPr>
            <w:tcW w:w="1096" w:type="dxa"/>
          </w:tcPr>
          <w:p w14:paraId="68CD3143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  <w:p w14:paraId="68CD3144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14:paraId="68CD3145" w14:textId="77777777" w:rsidR="006E4D78" w:rsidRPr="002A0BCD" w:rsidRDefault="009E17ED" w:rsidP="009E1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рекомендованою до навчальної дисципліни літературою 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аконспектувати</w:t>
            </w:r>
            <w:r w:rsidR="00C54EBE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вивчити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 про граматичні категорії роду, числа і відмінка іменників.</w:t>
            </w:r>
          </w:p>
        </w:tc>
      </w:tr>
      <w:tr w:rsidR="006E4D78" w:rsidRPr="002A0BCD" w14:paraId="68CD3149" w14:textId="77777777" w:rsidTr="00A17F1C">
        <w:trPr>
          <w:trHeight w:val="429"/>
        </w:trPr>
        <w:tc>
          <w:tcPr>
            <w:tcW w:w="1096" w:type="dxa"/>
          </w:tcPr>
          <w:p w14:paraId="68CD3147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8476" w:type="dxa"/>
          </w:tcPr>
          <w:p w14:paraId="68CD3148" w14:textId="77777777" w:rsidR="006E4D78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таблиці відмінювання особових</w:t>
            </w:r>
            <w:r w:rsidR="00A17F1C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неособових займенників</w:t>
            </w:r>
            <w:r w:rsidR="00566EFD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E4D78" w:rsidRPr="002A0BCD" w14:paraId="68CD314C" w14:textId="77777777" w:rsidTr="00FE2A05">
        <w:trPr>
          <w:trHeight w:val="557"/>
        </w:trPr>
        <w:tc>
          <w:tcPr>
            <w:tcW w:w="1096" w:type="dxa"/>
          </w:tcPr>
          <w:p w14:paraId="68CD314A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</w:p>
        </w:tc>
        <w:tc>
          <w:tcPr>
            <w:tcW w:w="8476" w:type="dxa"/>
          </w:tcPr>
          <w:p w14:paraId="68CD314B" w14:textId="77777777" w:rsidR="006E4D78" w:rsidRPr="002A0BCD" w:rsidRDefault="009E17ED" w:rsidP="009E17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таблиці відмінювання іменних і займенникових прикметників старослов’янської мови.</w:t>
            </w:r>
          </w:p>
        </w:tc>
      </w:tr>
      <w:tr w:rsidR="006E4D78" w:rsidRPr="002A0BCD" w14:paraId="68CD3150" w14:textId="77777777" w:rsidTr="00FE2A05">
        <w:trPr>
          <w:trHeight w:val="815"/>
        </w:trPr>
        <w:tc>
          <w:tcPr>
            <w:tcW w:w="1096" w:type="dxa"/>
          </w:tcPr>
          <w:p w14:paraId="68CD314D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  <w:p w14:paraId="68CD314E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14:paraId="68CD314F" w14:textId="77777777" w:rsidR="00F13F95" w:rsidRPr="002A0BCD" w:rsidRDefault="009E17ED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рекомендованою до навчальної дисципліни літературою </w:t>
            </w:r>
            <w:r w:rsidR="00F13F95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вивчити питання «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Субстантивні утворення від числівників (</w:t>
            </w:r>
            <w:proofErr w:type="spellStart"/>
            <w:r w:rsidR="006E4D78"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двоица</w:t>
            </w:r>
            <w:proofErr w:type="spellEnd"/>
            <w:r w:rsidR="006E4D78"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E4D78" w:rsidRPr="002A0BCD">
              <w:rPr>
                <w:rFonts w:ascii="IzhitsaC" w:eastAsia="IzhitsaC" w:hAnsi="IzhitsaC" w:cs="Times New Roman"/>
                <w:sz w:val="28"/>
                <w:szCs w:val="28"/>
                <w:lang w:val="uk-UA"/>
              </w:rPr>
              <w:t>съторица</w:t>
            </w:r>
            <w:proofErr w:type="spellEnd"/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</w:t>
            </w:r>
            <w:r w:rsidR="00F13F95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</w:tr>
      <w:tr w:rsidR="006E4D78" w:rsidRPr="002A0BCD" w14:paraId="68CD3155" w14:textId="77777777" w:rsidTr="00FE2A05">
        <w:trPr>
          <w:trHeight w:val="563"/>
        </w:trPr>
        <w:tc>
          <w:tcPr>
            <w:tcW w:w="1096" w:type="dxa"/>
          </w:tcPr>
          <w:p w14:paraId="68CD3151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</w:t>
            </w:r>
          </w:p>
          <w:p w14:paraId="68CD3152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76" w:type="dxa"/>
          </w:tcPr>
          <w:p w14:paraId="68CD3153" w14:textId="77777777" w:rsidR="006E4D78" w:rsidRPr="002A0BCD" w:rsidRDefault="006E4D78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вправи на визначення класу, способу, часу дієслів у реченнях</w:t>
            </w:r>
            <w:r w:rsidR="00F13F95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154" w14:textId="77777777" w:rsidR="00F13F95" w:rsidRPr="002A0BCD" w:rsidRDefault="00F13F95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Утворити усі можливі часові особові форми від двох запропонованих дієслів старослов’янської мови.</w:t>
            </w:r>
          </w:p>
        </w:tc>
      </w:tr>
      <w:tr w:rsidR="006E4D78" w:rsidRPr="002A0BCD" w14:paraId="68CD3158" w14:textId="77777777" w:rsidTr="00FE2A05">
        <w:trPr>
          <w:trHeight w:val="571"/>
        </w:trPr>
        <w:tc>
          <w:tcPr>
            <w:tcW w:w="1096" w:type="dxa"/>
          </w:tcPr>
          <w:p w14:paraId="68CD3156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</w:t>
            </w:r>
          </w:p>
        </w:tc>
        <w:tc>
          <w:tcPr>
            <w:tcW w:w="8476" w:type="dxa"/>
          </w:tcPr>
          <w:p w14:paraId="68CD3157" w14:textId="77777777" w:rsidR="006E4D78" w:rsidRPr="002A0BCD" w:rsidRDefault="00F13F95" w:rsidP="00FE2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рекомендованою до навчальної дисципліни літературою з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аконспектувати питання про службові частини мови. </w:t>
            </w:r>
          </w:p>
        </w:tc>
      </w:tr>
      <w:tr w:rsidR="006E4D78" w:rsidRPr="002A0BCD" w14:paraId="68CD315C" w14:textId="77777777" w:rsidTr="00FE2A05">
        <w:trPr>
          <w:trHeight w:val="267"/>
        </w:trPr>
        <w:tc>
          <w:tcPr>
            <w:tcW w:w="1096" w:type="dxa"/>
          </w:tcPr>
          <w:p w14:paraId="68CD3159" w14:textId="77777777" w:rsidR="006E4D78" w:rsidRPr="002A0BCD" w:rsidRDefault="006E4D78" w:rsidP="00FE2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</w:t>
            </w:r>
          </w:p>
        </w:tc>
        <w:tc>
          <w:tcPr>
            <w:tcW w:w="8476" w:type="dxa"/>
          </w:tcPr>
          <w:p w14:paraId="68CD315A" w14:textId="77777777" w:rsidR="00F13F95" w:rsidRPr="002A0BCD" w:rsidRDefault="00F13F95" w:rsidP="00F13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рекомендованою до навчальної дисципліни літературою вивчити 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</w:t>
            </w: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«Вираження заперечення в старослов’янській мові»</w:t>
            </w:r>
            <w:r w:rsidR="006E4D78"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CD315B" w14:textId="77777777" w:rsidR="006E4D78" w:rsidRPr="002A0BCD" w:rsidRDefault="00F13F95" w:rsidP="00F13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Вивчити алгоритм виконання морфологічного аналізу слів та синтаксичного розбору речення.</w:t>
            </w:r>
          </w:p>
        </w:tc>
      </w:tr>
    </w:tbl>
    <w:p w14:paraId="68CD315D" w14:textId="77777777" w:rsidR="006E4D78" w:rsidRPr="002A0BCD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Контроль виконання та оцінювання завдань, винесених на самостійне опрацюв</w:t>
      </w:r>
      <w:r w:rsidR="00F13F95" w:rsidRPr="002A0BC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а</w:t>
      </w:r>
      <w:r w:rsidRPr="002A0BCD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ння, проводимо в процесі вивчення тем кожного змістового модуля. </w:t>
      </w:r>
    </w:p>
    <w:p w14:paraId="68CD315E" w14:textId="77777777" w:rsidR="00F13F95" w:rsidRPr="002A0BCD" w:rsidRDefault="00F13F95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315F" w14:textId="77777777" w:rsidR="006E4D78" w:rsidRPr="002A0BCD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Методи навчання</w:t>
      </w:r>
    </w:p>
    <w:p w14:paraId="68CD3160" w14:textId="77777777" w:rsidR="006E4D78" w:rsidRPr="002A0BCD" w:rsidRDefault="006E4D78" w:rsidP="00E10910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sz w:val="28"/>
          <w:szCs w:val="28"/>
          <w:lang w:val="uk-UA"/>
        </w:rPr>
        <w:t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вправи</w:t>
      </w:r>
      <w:r w:rsidRPr="002A0BC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</w:t>
      </w:r>
    </w:p>
    <w:p w14:paraId="68CD3161" w14:textId="77777777" w:rsidR="006E4D78" w:rsidRPr="002A0BCD" w:rsidRDefault="006E4D78" w:rsidP="00E1091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пізнавальної діяльності здобувача освіти застосовуємо </w:t>
      </w:r>
      <w:proofErr w:type="spellStart"/>
      <w:r w:rsidRPr="002A0BC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ояснювально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-ілюстративний, інформаційно-рецептивний, частково-пошуковий, евристичний методи, метод проблемного викладу, дослідницький метод.</w:t>
      </w:r>
    </w:p>
    <w:p w14:paraId="68CD3162" w14:textId="77777777" w:rsidR="003250EC" w:rsidRPr="002A0BCD" w:rsidRDefault="003250EC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8CD3163" w14:textId="77777777" w:rsidR="006E4D78" w:rsidRPr="002A0BCD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Система контролю та оцінювання</w:t>
      </w:r>
    </w:p>
    <w:p w14:paraId="68CD3164" w14:textId="77777777" w:rsidR="003250EC" w:rsidRPr="002A0BCD" w:rsidRDefault="003250EC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8CD3165" w14:textId="77777777" w:rsidR="006E4D78" w:rsidRPr="002A0BCD" w:rsidRDefault="006E4D78" w:rsidP="00E10910">
      <w:pPr>
        <w:pStyle w:val="a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BCD">
        <w:rPr>
          <w:rFonts w:ascii="Times New Roman" w:hAnsi="Times New Roman" w:cs="Times New Roman"/>
          <w:bCs/>
          <w:sz w:val="28"/>
          <w:szCs w:val="28"/>
        </w:rPr>
        <w:t>Система контролю та оцінювання проводиться в формі поточного та підсумкового контролю.</w:t>
      </w:r>
    </w:p>
    <w:p w14:paraId="68CD3166" w14:textId="77777777" w:rsidR="006E4D78" w:rsidRPr="002A0BCD" w:rsidRDefault="006E4D78" w:rsidP="00E10910">
      <w:pPr>
        <w:pStyle w:val="a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BCD">
        <w:rPr>
          <w:rFonts w:ascii="Times New Roman" w:hAnsi="Times New Roman" w:cs="Times New Roman"/>
          <w:bCs/>
          <w:sz w:val="28"/>
          <w:szCs w:val="28"/>
        </w:rPr>
        <w:t>Поточний контроль проводи</w:t>
      </w:r>
      <w:r w:rsidR="003250EC" w:rsidRPr="002A0BCD">
        <w:rPr>
          <w:rFonts w:ascii="Times New Roman" w:hAnsi="Times New Roman" w:cs="Times New Roman"/>
          <w:bCs/>
          <w:sz w:val="28"/>
          <w:szCs w:val="28"/>
        </w:rPr>
        <w:t>мо</w:t>
      </w:r>
      <w:r w:rsidRPr="002A0BCD">
        <w:rPr>
          <w:rFonts w:ascii="Times New Roman" w:hAnsi="Times New Roman" w:cs="Times New Roman"/>
          <w:bCs/>
          <w:sz w:val="28"/>
          <w:szCs w:val="28"/>
        </w:rPr>
        <w:t xml:space="preserve"> на кожному практичному занятті. У процесі вивчення дисципліни використовуємо такі методи поточного контролю:</w:t>
      </w:r>
    </w:p>
    <w:p w14:paraId="68CD3167" w14:textId="77777777" w:rsidR="006E4D78" w:rsidRPr="002A0BCD" w:rsidRDefault="006E4D78" w:rsidP="00E10910">
      <w:pPr>
        <w:pStyle w:val="ac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A0BCD">
        <w:rPr>
          <w:rFonts w:ascii="Times New Roman" w:hAnsi="Times New Roman" w:cs="Times New Roman"/>
          <w:bCs/>
          <w:sz w:val="28"/>
          <w:szCs w:val="28"/>
        </w:rPr>
        <w:t>усні відповіді (фронтальне опитування, вибіркове опитування, дискусії);</w:t>
      </w:r>
    </w:p>
    <w:p w14:paraId="68CD3168" w14:textId="77777777" w:rsidR="006E4D78" w:rsidRPr="002A0BCD" w:rsidRDefault="006E4D78" w:rsidP="00E10910">
      <w:pPr>
        <w:pStyle w:val="ac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A0BCD">
        <w:rPr>
          <w:rFonts w:ascii="Times New Roman" w:hAnsi="Times New Roman" w:cs="Times New Roman"/>
          <w:bCs/>
          <w:sz w:val="28"/>
          <w:szCs w:val="28"/>
        </w:rPr>
        <w:t>письмові завдання (</w:t>
      </w:r>
      <w:r w:rsidR="003250EC" w:rsidRPr="002A0BCD">
        <w:rPr>
          <w:rFonts w:ascii="Times New Roman" w:hAnsi="Times New Roman" w:cs="Times New Roman"/>
          <w:bCs/>
          <w:sz w:val="28"/>
          <w:szCs w:val="28"/>
        </w:rPr>
        <w:t xml:space="preserve">виконання вправ, </w:t>
      </w:r>
      <w:proofErr w:type="spellStart"/>
      <w:r w:rsidRPr="002A0BCD">
        <w:rPr>
          <w:rFonts w:ascii="Times New Roman" w:hAnsi="Times New Roman" w:cs="Times New Roman"/>
          <w:bCs/>
          <w:sz w:val="28"/>
          <w:szCs w:val="28"/>
        </w:rPr>
        <w:t>амостійні</w:t>
      </w:r>
      <w:proofErr w:type="spellEnd"/>
      <w:r w:rsidRPr="002A0BCD">
        <w:rPr>
          <w:rFonts w:ascii="Times New Roman" w:hAnsi="Times New Roman" w:cs="Times New Roman"/>
          <w:bCs/>
          <w:sz w:val="28"/>
          <w:szCs w:val="28"/>
        </w:rPr>
        <w:t xml:space="preserve"> роботи, контрольні роботи);</w:t>
      </w:r>
    </w:p>
    <w:p w14:paraId="68CD3169" w14:textId="77777777" w:rsidR="006E4D78" w:rsidRPr="002A0BCD" w:rsidRDefault="006E4D78" w:rsidP="00E10910">
      <w:pPr>
        <w:pStyle w:val="ac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A0BCD">
        <w:rPr>
          <w:rFonts w:ascii="Times New Roman" w:hAnsi="Times New Roman" w:cs="Times New Roman"/>
          <w:bCs/>
          <w:sz w:val="28"/>
          <w:szCs w:val="28"/>
        </w:rPr>
        <w:lastRenderedPageBreak/>
        <w:t>тести.</w:t>
      </w:r>
    </w:p>
    <w:p w14:paraId="68CD316A" w14:textId="77777777" w:rsidR="006E4D78" w:rsidRPr="002A0BCD" w:rsidRDefault="006E4D78" w:rsidP="00E10910">
      <w:pPr>
        <w:pStyle w:val="a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BCD">
        <w:rPr>
          <w:rFonts w:ascii="Times New Roman" w:hAnsi="Times New Roman" w:cs="Times New Roman"/>
          <w:bCs/>
          <w:sz w:val="28"/>
          <w:szCs w:val="28"/>
        </w:rPr>
        <w:t>Формами поточного контролю є індивідуальна та фронтальна перевірка, форма підсумкового контролю – екзамен.</w:t>
      </w:r>
    </w:p>
    <w:p w14:paraId="68CD316B" w14:textId="77777777" w:rsidR="006E4D78" w:rsidRPr="002A0BCD" w:rsidRDefault="006E4D78" w:rsidP="00E10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316C" w14:textId="77777777" w:rsidR="006E4D78" w:rsidRPr="002A0BCD" w:rsidRDefault="006E4D78" w:rsidP="006E4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Розподіл балів</w:t>
      </w:r>
    </w:p>
    <w:p w14:paraId="68CD316D" w14:textId="77777777" w:rsidR="006E4D78" w:rsidRPr="002A0BCD" w:rsidRDefault="006E4D78" w:rsidP="006E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65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627"/>
        <w:gridCol w:w="483"/>
        <w:gridCol w:w="483"/>
        <w:gridCol w:w="483"/>
        <w:gridCol w:w="483"/>
        <w:gridCol w:w="483"/>
        <w:gridCol w:w="483"/>
        <w:gridCol w:w="483"/>
        <w:gridCol w:w="603"/>
        <w:gridCol w:w="718"/>
        <w:gridCol w:w="603"/>
        <w:gridCol w:w="603"/>
        <w:gridCol w:w="603"/>
        <w:gridCol w:w="603"/>
        <w:gridCol w:w="1184"/>
        <w:gridCol w:w="1099"/>
      </w:tblGrid>
      <w:tr w:rsidR="006E4D78" w:rsidRPr="002A0BCD" w14:paraId="68CD3172" w14:textId="77777777" w:rsidTr="006E4D78">
        <w:tc>
          <w:tcPr>
            <w:tcW w:w="8367" w:type="dxa"/>
            <w:gridSpan w:val="15"/>
            <w:vAlign w:val="center"/>
          </w:tcPr>
          <w:p w14:paraId="68CD316E" w14:textId="77777777" w:rsidR="006E4D78" w:rsidRPr="002A0BCD" w:rsidRDefault="006E4D78" w:rsidP="00D8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оцінювання (</w:t>
            </w:r>
            <w:r w:rsidRPr="002A0BC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аудиторна та самостійна робота</w:t>
            </w: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84" w:type="dxa"/>
            <w:vAlign w:val="center"/>
          </w:tcPr>
          <w:p w14:paraId="68CD316F" w14:textId="77777777" w:rsidR="006E4D78" w:rsidRPr="002A0BCD" w:rsidRDefault="006E4D78" w:rsidP="00D8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</w:t>
            </w:r>
            <w:r w:rsidR="00E10910"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ковий контроль (іспит)</w:t>
            </w:r>
          </w:p>
        </w:tc>
        <w:tc>
          <w:tcPr>
            <w:tcW w:w="1099" w:type="dxa"/>
            <w:vAlign w:val="center"/>
          </w:tcPr>
          <w:p w14:paraId="68CD3170" w14:textId="77777777" w:rsidR="006E4D78" w:rsidRPr="002A0BCD" w:rsidRDefault="006E4D78" w:rsidP="00D8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  <w:p w14:paraId="68CD3171" w14:textId="77777777" w:rsidR="006E4D78" w:rsidRPr="002A0BCD" w:rsidRDefault="006E4D78" w:rsidP="00D8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E4D78" w:rsidRPr="002A0BCD" w14:paraId="68CD317A" w14:textId="77777777" w:rsidTr="00E10910">
        <w:tc>
          <w:tcPr>
            <w:tcW w:w="1253" w:type="dxa"/>
            <w:gridSpan w:val="2"/>
            <w:vAlign w:val="center"/>
          </w:tcPr>
          <w:p w14:paraId="68CD3173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 (10 б.)</w:t>
            </w:r>
          </w:p>
        </w:tc>
        <w:tc>
          <w:tcPr>
            <w:tcW w:w="2898" w:type="dxa"/>
            <w:gridSpan w:val="6"/>
            <w:vAlign w:val="center"/>
          </w:tcPr>
          <w:p w14:paraId="68CD3174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</w:t>
            </w:r>
          </w:p>
          <w:p w14:paraId="68CD3175" w14:textId="77777777" w:rsidR="006E4D78" w:rsidRPr="002A0BCD" w:rsidRDefault="006E4D78" w:rsidP="003E3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2 (</w:t>
            </w:r>
            <w:r w:rsidR="003E3F2F"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б.)</w:t>
            </w:r>
          </w:p>
        </w:tc>
        <w:tc>
          <w:tcPr>
            <w:tcW w:w="4216" w:type="dxa"/>
            <w:gridSpan w:val="7"/>
            <w:vAlign w:val="center"/>
          </w:tcPr>
          <w:p w14:paraId="68CD3176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CD3177" w14:textId="77777777" w:rsidR="006E4D78" w:rsidRPr="002A0BCD" w:rsidRDefault="006E4D78" w:rsidP="003E3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модуль3 (2</w:t>
            </w:r>
            <w:r w:rsidR="003E3F2F"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б.)</w:t>
            </w:r>
          </w:p>
        </w:tc>
        <w:tc>
          <w:tcPr>
            <w:tcW w:w="1184" w:type="dxa"/>
            <w:vMerge w:val="restart"/>
            <w:vAlign w:val="center"/>
          </w:tcPr>
          <w:p w14:paraId="68CD3178" w14:textId="77777777" w:rsidR="006E4D78" w:rsidRPr="002A0BCD" w:rsidRDefault="006E4D78" w:rsidP="00E10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99" w:type="dxa"/>
            <w:vMerge w:val="restart"/>
            <w:vAlign w:val="center"/>
          </w:tcPr>
          <w:p w14:paraId="68CD3179" w14:textId="77777777" w:rsidR="006E4D78" w:rsidRPr="002A0BCD" w:rsidRDefault="006E4D78" w:rsidP="00E109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E4D78" w:rsidRPr="002A0BCD" w14:paraId="68CD318C" w14:textId="77777777" w:rsidTr="006E4D78">
        <w:tc>
          <w:tcPr>
            <w:tcW w:w="626" w:type="dxa"/>
          </w:tcPr>
          <w:p w14:paraId="68CD317B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627" w:type="dxa"/>
          </w:tcPr>
          <w:p w14:paraId="68CD317C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83" w:type="dxa"/>
          </w:tcPr>
          <w:p w14:paraId="68CD317D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483" w:type="dxa"/>
          </w:tcPr>
          <w:p w14:paraId="68CD317E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83" w:type="dxa"/>
          </w:tcPr>
          <w:p w14:paraId="68CD317F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483" w:type="dxa"/>
          </w:tcPr>
          <w:p w14:paraId="68CD3180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83" w:type="dxa"/>
          </w:tcPr>
          <w:p w14:paraId="68CD3181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83" w:type="dxa"/>
          </w:tcPr>
          <w:p w14:paraId="68CD3182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483" w:type="dxa"/>
          </w:tcPr>
          <w:p w14:paraId="68CD3183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603" w:type="dxa"/>
          </w:tcPr>
          <w:p w14:paraId="68CD3184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718" w:type="dxa"/>
          </w:tcPr>
          <w:p w14:paraId="68CD3185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Т11</w:t>
            </w:r>
          </w:p>
        </w:tc>
        <w:tc>
          <w:tcPr>
            <w:tcW w:w="603" w:type="dxa"/>
          </w:tcPr>
          <w:p w14:paraId="68CD3186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Т12</w:t>
            </w:r>
          </w:p>
        </w:tc>
        <w:tc>
          <w:tcPr>
            <w:tcW w:w="603" w:type="dxa"/>
          </w:tcPr>
          <w:p w14:paraId="68CD3187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Т13</w:t>
            </w:r>
          </w:p>
        </w:tc>
        <w:tc>
          <w:tcPr>
            <w:tcW w:w="603" w:type="dxa"/>
          </w:tcPr>
          <w:p w14:paraId="68CD3188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Т14</w:t>
            </w:r>
          </w:p>
        </w:tc>
        <w:tc>
          <w:tcPr>
            <w:tcW w:w="603" w:type="dxa"/>
          </w:tcPr>
          <w:p w14:paraId="68CD3189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Т15</w:t>
            </w:r>
          </w:p>
        </w:tc>
        <w:tc>
          <w:tcPr>
            <w:tcW w:w="1184" w:type="dxa"/>
            <w:vMerge/>
          </w:tcPr>
          <w:p w14:paraId="68CD318A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vMerge/>
          </w:tcPr>
          <w:p w14:paraId="68CD318B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4D78" w:rsidRPr="002A0BCD" w14:paraId="68CD319E" w14:textId="77777777" w:rsidTr="006E4D78">
        <w:tc>
          <w:tcPr>
            <w:tcW w:w="626" w:type="dxa"/>
          </w:tcPr>
          <w:p w14:paraId="68CD318D" w14:textId="77777777" w:rsidR="006E4D78" w:rsidRPr="002A0BCD" w:rsidRDefault="003E3F2F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7" w:type="dxa"/>
          </w:tcPr>
          <w:p w14:paraId="68CD318E" w14:textId="77777777" w:rsidR="006E4D78" w:rsidRPr="002A0BCD" w:rsidRDefault="003E3F2F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3" w:type="dxa"/>
          </w:tcPr>
          <w:p w14:paraId="68CD318F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3" w:type="dxa"/>
          </w:tcPr>
          <w:p w14:paraId="68CD3190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3" w:type="dxa"/>
          </w:tcPr>
          <w:p w14:paraId="68CD3191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3" w:type="dxa"/>
          </w:tcPr>
          <w:p w14:paraId="68CD3192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3" w:type="dxa"/>
          </w:tcPr>
          <w:p w14:paraId="68CD3193" w14:textId="77777777" w:rsidR="006E4D78" w:rsidRPr="002A0BCD" w:rsidRDefault="008E57C5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3" w:type="dxa"/>
          </w:tcPr>
          <w:p w14:paraId="68CD3194" w14:textId="77777777" w:rsidR="006E4D78" w:rsidRPr="002A0BCD" w:rsidRDefault="008E57C5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3" w:type="dxa"/>
          </w:tcPr>
          <w:p w14:paraId="68CD3195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14:paraId="68CD3196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8" w:type="dxa"/>
          </w:tcPr>
          <w:p w14:paraId="68CD3197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14:paraId="68CD3198" w14:textId="77777777" w:rsidR="006E4D78" w:rsidRPr="002A0BCD" w:rsidRDefault="006E4D78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14:paraId="68CD3199" w14:textId="77777777" w:rsidR="006E4D78" w:rsidRPr="002A0BCD" w:rsidRDefault="008E57C5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dxa"/>
          </w:tcPr>
          <w:p w14:paraId="68CD319A" w14:textId="77777777" w:rsidR="006E4D78" w:rsidRPr="002A0BCD" w:rsidRDefault="008E57C5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dxa"/>
          </w:tcPr>
          <w:p w14:paraId="68CD319B" w14:textId="77777777" w:rsidR="006E4D78" w:rsidRPr="002A0BCD" w:rsidRDefault="008E57C5" w:rsidP="006E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vMerge/>
          </w:tcPr>
          <w:p w14:paraId="68CD319C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vMerge/>
          </w:tcPr>
          <w:p w14:paraId="68CD319D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8CD319F" w14:textId="77777777" w:rsidR="006E4D78" w:rsidRPr="002A0BCD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</w:p>
    <w:p w14:paraId="68CD31A0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8CD31A1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 окремих видів робіт</w:t>
      </w:r>
    </w:p>
    <w:p w14:paraId="68CD31A2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1268"/>
        <w:gridCol w:w="6207"/>
      </w:tblGrid>
      <w:tr w:rsidR="006E4D78" w:rsidRPr="002A0BCD" w14:paraId="68CD31A6" w14:textId="77777777" w:rsidTr="006E4D78">
        <w:tc>
          <w:tcPr>
            <w:tcW w:w="2131" w:type="dxa"/>
            <w:vMerge w:val="restart"/>
          </w:tcPr>
          <w:p w14:paraId="68CD31A3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Азбука кирилиця напам’ять </w:t>
            </w:r>
          </w:p>
        </w:tc>
        <w:tc>
          <w:tcPr>
            <w:tcW w:w="1268" w:type="dxa"/>
          </w:tcPr>
          <w:p w14:paraId="68CD31A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1A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Студент розповідає (пише) азбуку правильно.</w:t>
            </w:r>
          </w:p>
        </w:tc>
      </w:tr>
      <w:tr w:rsidR="006E4D78" w:rsidRPr="002A0BCD" w14:paraId="68CD31AA" w14:textId="77777777" w:rsidTr="006E4D78">
        <w:tc>
          <w:tcPr>
            <w:tcW w:w="2131" w:type="dxa"/>
            <w:vMerge/>
          </w:tcPr>
          <w:p w14:paraId="68CD31A7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A8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1A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 час розповіді (написання) азбуки трапляються поодинокі огріхи.</w:t>
            </w:r>
          </w:p>
        </w:tc>
      </w:tr>
      <w:tr w:rsidR="006E4D78" w:rsidRPr="002A0BCD" w14:paraId="68CD31AE" w14:textId="77777777" w:rsidTr="006E4D78">
        <w:tc>
          <w:tcPr>
            <w:tcW w:w="2131" w:type="dxa"/>
            <w:vMerge/>
          </w:tcPr>
          <w:p w14:paraId="68CD31AB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AC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1A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 час розповіді (написання) азбуки студент робить несистемні помилки, назви окремих літер неточні.</w:t>
            </w:r>
          </w:p>
        </w:tc>
      </w:tr>
      <w:tr w:rsidR="006E4D78" w:rsidRPr="002A0BCD" w14:paraId="68CD31B2" w14:textId="77777777" w:rsidTr="006E4D78">
        <w:tc>
          <w:tcPr>
            <w:tcW w:w="2131" w:type="dxa"/>
            <w:vMerge/>
          </w:tcPr>
          <w:p w14:paraId="68CD31AF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B0" w14:textId="77777777" w:rsidR="006E4D78" w:rsidRPr="002A0BCD" w:rsidRDefault="00995807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1B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літер  азбуки студент розповідає (пише) правильно. Помилки системного характеру.</w:t>
            </w:r>
          </w:p>
        </w:tc>
      </w:tr>
      <w:tr w:rsidR="006E4D78" w:rsidRPr="002A0BCD" w14:paraId="68CD31B6" w14:textId="77777777" w:rsidTr="006E4D78">
        <w:tc>
          <w:tcPr>
            <w:tcW w:w="2131" w:type="dxa"/>
            <w:vMerge/>
          </w:tcPr>
          <w:p w14:paraId="68CD31B3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B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1B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літер азбуки студент розповідає (пише) правильно. Помилки системного характеру. Сплутування букв кирилиці.</w:t>
            </w:r>
          </w:p>
        </w:tc>
      </w:tr>
      <w:tr w:rsidR="006E4D78" w:rsidRPr="002A0BCD" w14:paraId="68CD31BA" w14:textId="77777777" w:rsidTr="006E4D78">
        <w:tc>
          <w:tcPr>
            <w:tcW w:w="2131" w:type="dxa"/>
            <w:vMerge/>
          </w:tcPr>
          <w:p w14:paraId="68CD31B7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B8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1B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половини літер азбуки студент розповідає (пише) неправильно. </w:t>
            </w:r>
          </w:p>
        </w:tc>
      </w:tr>
      <w:tr w:rsidR="006E4D78" w:rsidRPr="002A0BCD" w14:paraId="68CD31BE" w14:textId="77777777" w:rsidTr="006E4D78">
        <w:tc>
          <w:tcPr>
            <w:tcW w:w="2131" w:type="dxa"/>
            <w:vMerge w:val="restart"/>
          </w:tcPr>
          <w:p w14:paraId="68CD31BB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Таблиця «Азбуки старослов’янської мови»</w:t>
            </w:r>
          </w:p>
        </w:tc>
        <w:tc>
          <w:tcPr>
            <w:tcW w:w="1268" w:type="dxa"/>
          </w:tcPr>
          <w:p w14:paraId="68CD31BC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1B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Таблицю «Азбуки старослов’янської мови» написано правильно, інформацію подано повністю.</w:t>
            </w:r>
          </w:p>
        </w:tc>
      </w:tr>
      <w:tr w:rsidR="006E4D78" w:rsidRPr="002A0BCD" w14:paraId="68CD31C2" w14:textId="77777777" w:rsidTr="006E4D78">
        <w:tc>
          <w:tcPr>
            <w:tcW w:w="2131" w:type="dxa"/>
            <w:vMerge/>
          </w:tcPr>
          <w:p w14:paraId="68CD31BF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C0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1C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Таблицю «Азбуки старослов’янської мови» написано загалом правильно, інформацію подано повністю, </w:t>
            </w:r>
            <w:r w:rsidR="00666E55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окремих рубриках є помилки.</w:t>
            </w:r>
          </w:p>
        </w:tc>
      </w:tr>
      <w:tr w:rsidR="006E4D78" w:rsidRPr="002A0BCD" w14:paraId="68CD31C6" w14:textId="77777777" w:rsidTr="006E4D78">
        <w:tc>
          <w:tcPr>
            <w:tcW w:w="2131" w:type="dxa"/>
            <w:vMerge/>
          </w:tcPr>
          <w:p w14:paraId="68CD31C3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C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1C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Таблицю «Азбуки старослов’янської мови» написано загалом правильно, </w:t>
            </w:r>
            <w:r w:rsidR="00666E55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окремих рубриках є помилки. Відсутня рубрика таблиці.</w:t>
            </w:r>
          </w:p>
        </w:tc>
      </w:tr>
      <w:tr w:rsidR="006E4D78" w:rsidRPr="002A0BCD" w14:paraId="68CD31CA" w14:textId="77777777" w:rsidTr="006E4D78">
        <w:tc>
          <w:tcPr>
            <w:tcW w:w="2131" w:type="dxa"/>
            <w:vMerge/>
          </w:tcPr>
          <w:p w14:paraId="68CD31C7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C8" w14:textId="77777777" w:rsidR="006E4D78" w:rsidRPr="002A0BCD" w:rsidRDefault="00666E55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1C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Таблицю «Азбуки старослов’янської мови» написано загалом правильно, </w:t>
            </w:r>
            <w:r w:rsidR="00666E55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окремих рубриках 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є помилки. Відсутні одна чи кілька рубрик таблиці.</w:t>
            </w:r>
          </w:p>
        </w:tc>
      </w:tr>
      <w:tr w:rsidR="006E4D78" w:rsidRPr="002A0BCD" w14:paraId="68CD31CE" w14:textId="77777777" w:rsidTr="006E4D78">
        <w:tc>
          <w:tcPr>
            <w:tcW w:w="2131" w:type="dxa"/>
            <w:vMerge/>
          </w:tcPr>
          <w:p w14:paraId="68CD31CB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CC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1C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Таблицю «Азбуки старослов’янської мови» написано загалом правильно, у поданій інформації є помилки. Відсутні кілька рубрик таблиці.</w:t>
            </w:r>
          </w:p>
        </w:tc>
      </w:tr>
      <w:tr w:rsidR="006E4D78" w:rsidRPr="002A0BCD" w14:paraId="68CD31D2" w14:textId="77777777" w:rsidTr="006E4D78">
        <w:tc>
          <w:tcPr>
            <w:tcW w:w="2131" w:type="dxa"/>
            <w:vMerge/>
          </w:tcPr>
          <w:p w14:paraId="68CD31CF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D0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1D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50% інформації у таблиці «Азбуки старослов’янської мови» подано неправильно або не подано загалом. </w:t>
            </w:r>
          </w:p>
        </w:tc>
      </w:tr>
      <w:tr w:rsidR="006E4D78" w:rsidRPr="002A0BCD" w14:paraId="68CD31D7" w14:textId="77777777" w:rsidTr="006E4D78">
        <w:tc>
          <w:tcPr>
            <w:tcW w:w="2131" w:type="dxa"/>
            <w:vMerge w:val="restart"/>
          </w:tcPr>
          <w:p w14:paraId="68CD31D3" w14:textId="77777777" w:rsidR="006E4D78" w:rsidRPr="002A0BCD" w:rsidRDefault="006E4D78" w:rsidP="0066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Домашнє читання</w:t>
            </w:r>
          </w:p>
        </w:tc>
        <w:tc>
          <w:tcPr>
            <w:tcW w:w="1268" w:type="dxa"/>
          </w:tcPr>
          <w:p w14:paraId="68CD31D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1D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прочитано фрагмент тексту старослов’янською мовою. Під час читання усі слова під титлом правильно розшифровано. Студент засвідчує розуміння цілісного тексту та вільно перекладає окремі речення, слова.</w:t>
            </w:r>
          </w:p>
          <w:p w14:paraId="68CD31D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Фрагмент тексту написано правильно.</w:t>
            </w:r>
          </w:p>
        </w:tc>
      </w:tr>
      <w:tr w:rsidR="006E4D78" w:rsidRPr="002A0BCD" w14:paraId="68CD31DC" w14:textId="77777777" w:rsidTr="006E4D78">
        <w:tc>
          <w:tcPr>
            <w:tcW w:w="2131" w:type="dxa"/>
            <w:vMerge/>
          </w:tcPr>
          <w:p w14:paraId="68CD31D8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D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1D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прочитано фрагмент тексту старослов’янською мовою. Під час читання трапляються окремі огріхи у вимові специфічних звуків старослов’янської мови, майже усі слова під титлом правильно розшифровано. Студент засвідчує розуміння цілісного тексту,  виникають труднощі з перекладом окремих слів.</w:t>
            </w:r>
          </w:p>
          <w:p w14:paraId="68CD31DB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Фрагмент тексту написано правильно, поодинокі огріхи написання специфічних букв старослов’янської кирилиці.</w:t>
            </w:r>
          </w:p>
        </w:tc>
      </w:tr>
      <w:tr w:rsidR="006E4D78" w:rsidRPr="002A0BCD" w14:paraId="68CD31E1" w14:textId="77777777" w:rsidTr="006E4D78">
        <w:tc>
          <w:tcPr>
            <w:tcW w:w="2131" w:type="dxa"/>
            <w:vMerge/>
          </w:tcPr>
          <w:p w14:paraId="68CD31DD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D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1DF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Загалом правильно прочитано фрагмент тексту старослов’янською мовою. Під час читання трапляються огріхи у вимові специфічних звуків старослов’янської мови, читанні окремих букв і слів; частину слів під титлом неправильно розшифровано або не розшифровано. Студент засвідчує розуміння цілісного тексту, виникають труднощі з перекладом окремих слів, фрагментів речень. </w:t>
            </w:r>
          </w:p>
          <w:p w14:paraId="68CD31E0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Фрагмент тексту загалом написано правильно, але неправильне написання окремих букв, буквосполучень є системним.</w:t>
            </w:r>
          </w:p>
        </w:tc>
      </w:tr>
      <w:tr w:rsidR="006E4D78" w:rsidRPr="002A0BCD" w14:paraId="68CD31E6" w14:textId="77777777" w:rsidTr="006E4D78">
        <w:tc>
          <w:tcPr>
            <w:tcW w:w="2131" w:type="dxa"/>
            <w:vMerge/>
          </w:tcPr>
          <w:p w14:paraId="68CD31E2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E3" w14:textId="77777777" w:rsidR="006E4D78" w:rsidRPr="002A0BCD" w:rsidRDefault="00666E55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1E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Загалом правильно прочитано фрагмент тексту старослов’янською мовою. Читання засвідчує неправильну вимову частини звуків, слів; погане розрізнення окремих букв; частину слів під титлом неправильно розшифровано або не розшифровано. Виникають труднощі з розумінням фрагментів тексту.</w:t>
            </w:r>
          </w:p>
          <w:p w14:paraId="68CD31E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Неправильно написано букви, слова, що вказує на сплутування та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нерозрізнення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студентом частини кириличних букв.</w:t>
            </w:r>
          </w:p>
        </w:tc>
      </w:tr>
      <w:tr w:rsidR="006E4D78" w:rsidRPr="002A0BCD" w14:paraId="68CD31EB" w14:textId="77777777" w:rsidTr="006E4D78">
        <w:tc>
          <w:tcPr>
            <w:tcW w:w="2131" w:type="dxa"/>
            <w:vMerge/>
          </w:tcPr>
          <w:p w14:paraId="68CD31E7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E8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1E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тексту старослов’янською мовою прочитано правильно. Читання засвідчує неправильну вимову звуків, слів; погане розрізнення окремих букв; слова під титлом неправильно розшифровано або не розшифровано. Виникають труднощі з розумінням прочитаного тексту.</w:t>
            </w:r>
          </w:p>
          <w:p w14:paraId="68CD31E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половини тексту написано правильно. Системні помилки під час написання букв і слів засвідчують низький рівень усвідомлення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переписуваного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тексту, відсут</w:t>
            </w:r>
            <w:r w:rsidR="00666E55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ність розрізнення окремих букв.</w:t>
            </w:r>
          </w:p>
        </w:tc>
      </w:tr>
      <w:tr w:rsidR="006E4D78" w:rsidRPr="002A0BCD" w14:paraId="68CD31EF" w14:textId="77777777" w:rsidTr="006E4D78">
        <w:tc>
          <w:tcPr>
            <w:tcW w:w="2131" w:type="dxa"/>
            <w:vMerge/>
          </w:tcPr>
          <w:p w14:paraId="68CD31EC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E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1E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половини тексту старослов’янською мовою прочитано і переписано неправильно. Студент не розуміє прочитаного тексту, не бачить чітких меж між словами у переписаному фрагменті. Не може ідентифікувати специфічні старослов’янські літери у тексті і назвати позначені ними звуки. Не вміє розшифровувати слова під титлом та не розуміє призначення надрядкових знаків загалом.</w:t>
            </w:r>
          </w:p>
        </w:tc>
      </w:tr>
      <w:tr w:rsidR="006E4D78" w:rsidRPr="002A0BCD" w14:paraId="68CD31F3" w14:textId="77777777" w:rsidTr="006E4D78">
        <w:tc>
          <w:tcPr>
            <w:tcW w:w="2131" w:type="dxa"/>
            <w:vMerge w:val="restart"/>
          </w:tcPr>
          <w:p w14:paraId="68CD31F0" w14:textId="77777777" w:rsidR="006E4D78" w:rsidRPr="002A0BCD" w:rsidRDefault="006E4D78" w:rsidP="0066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Самостійна</w:t>
            </w:r>
            <w:r w:rsidR="00666E55"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/ контрольна</w:t>
            </w: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робота </w:t>
            </w:r>
          </w:p>
        </w:tc>
        <w:tc>
          <w:tcPr>
            <w:tcW w:w="1268" w:type="dxa"/>
          </w:tcPr>
          <w:p w14:paraId="68CD31F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1F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Правильні, вичерпні відповіді на всі питання</w:t>
            </w:r>
            <w:r w:rsidR="00DC2AA9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E4D78" w:rsidRPr="002A0BCD" w14:paraId="68CD31F7" w14:textId="77777777" w:rsidTr="006E4D78">
        <w:tc>
          <w:tcPr>
            <w:tcW w:w="2131" w:type="dxa"/>
            <w:vMerge/>
          </w:tcPr>
          <w:p w14:paraId="68CD31F4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F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1F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Відповіді на всі питання загалом правильні, трапляються часткові огріхи, неточності. </w:t>
            </w:r>
          </w:p>
        </w:tc>
      </w:tr>
      <w:tr w:rsidR="006E4D78" w:rsidRPr="002A0BCD" w14:paraId="68CD31FB" w14:textId="77777777" w:rsidTr="006E4D78">
        <w:tc>
          <w:tcPr>
            <w:tcW w:w="2131" w:type="dxa"/>
            <w:vMerge/>
          </w:tcPr>
          <w:p w14:paraId="68CD31F8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F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1F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Більше 70 % відповіді є правильною, трапляються помилки, які зас</w:t>
            </w:r>
            <w:r w:rsidR="00666E55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ідчують прогалини у теоретичних та практичних знаннях студента.</w:t>
            </w:r>
          </w:p>
        </w:tc>
      </w:tr>
      <w:tr w:rsidR="006E4D78" w:rsidRPr="002A0BCD" w14:paraId="68CD31FF" w14:textId="77777777" w:rsidTr="006E4D78">
        <w:tc>
          <w:tcPr>
            <w:tcW w:w="2131" w:type="dxa"/>
            <w:vMerge/>
          </w:tcPr>
          <w:p w14:paraId="68CD31FC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1FD" w14:textId="77777777" w:rsidR="006E4D78" w:rsidRPr="002A0BCD" w:rsidRDefault="00666E55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1F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Відповідь засвідчує достатній рівень знань студента. Більше 30% роботи виконано з помилками. Одне завдання не виконано. </w:t>
            </w:r>
          </w:p>
        </w:tc>
      </w:tr>
      <w:tr w:rsidR="006E4D78" w:rsidRPr="002A0BCD" w14:paraId="68CD3203" w14:textId="77777777" w:rsidTr="006E4D78">
        <w:tc>
          <w:tcPr>
            <w:tcW w:w="2131" w:type="dxa"/>
            <w:vMerge/>
          </w:tcPr>
          <w:p w14:paraId="68CD3200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0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20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Системні помилки у 50% завдань. Одне або кілька завдань не виконано.</w:t>
            </w:r>
          </w:p>
        </w:tc>
      </w:tr>
      <w:tr w:rsidR="006E4D78" w:rsidRPr="002A0BCD" w14:paraId="68CD3207" w14:textId="77777777" w:rsidTr="006E4D78">
        <w:tc>
          <w:tcPr>
            <w:tcW w:w="2131" w:type="dxa"/>
            <w:vMerge/>
          </w:tcPr>
          <w:p w14:paraId="68CD3204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0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20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Студент не виконав більше половини завдань, у роботі наявні системні помилки, які засвідчують відсутність достатнього рівня знань з відповідної теми.</w:t>
            </w:r>
          </w:p>
        </w:tc>
      </w:tr>
      <w:tr w:rsidR="00CD0CFA" w:rsidRPr="002A0BCD" w14:paraId="68CD320B" w14:textId="77777777" w:rsidTr="006E4D78">
        <w:tc>
          <w:tcPr>
            <w:tcW w:w="2131" w:type="dxa"/>
            <w:vMerge w:val="restart"/>
          </w:tcPr>
          <w:p w14:paraId="68CD3208" w14:textId="77777777" w:rsidR="00CD0CFA" w:rsidRPr="002A0BCD" w:rsidRDefault="00CD0CFA" w:rsidP="00CD0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Тести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68" w:type="dxa"/>
          </w:tcPr>
          <w:p w14:paraId="68CD3209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07" w:type="dxa"/>
          </w:tcPr>
          <w:p w14:paraId="68CD320A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Студент отримує бали за кожну правильну відповідь на питання тесту. Кількість балів за одну правильну відповідь визначається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пропорційно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залежно від максимальної кількості 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балів за конкретний тест і кількості тестових питань у ньому.</w:t>
            </w:r>
          </w:p>
        </w:tc>
      </w:tr>
      <w:tr w:rsidR="00CD0CFA" w:rsidRPr="002A0BCD" w14:paraId="68CD320F" w14:textId="77777777" w:rsidTr="006E4D78">
        <w:tc>
          <w:tcPr>
            <w:tcW w:w="2131" w:type="dxa"/>
            <w:vMerge/>
          </w:tcPr>
          <w:p w14:paraId="68CD320C" w14:textId="77777777" w:rsidR="00CD0CFA" w:rsidRPr="002A0BCD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0D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20E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90 % і більше правильних відповідей</w:t>
            </w:r>
          </w:p>
        </w:tc>
      </w:tr>
      <w:tr w:rsidR="00CD0CFA" w:rsidRPr="002A0BCD" w14:paraId="68CD3213" w14:textId="77777777" w:rsidTr="006E4D78">
        <w:tc>
          <w:tcPr>
            <w:tcW w:w="2131" w:type="dxa"/>
            <w:vMerge/>
          </w:tcPr>
          <w:p w14:paraId="68CD3210" w14:textId="77777777" w:rsidR="00CD0CFA" w:rsidRPr="002A0BCD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11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212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80–89 % правильних відповідей</w:t>
            </w:r>
          </w:p>
        </w:tc>
      </w:tr>
      <w:tr w:rsidR="00CD0CFA" w:rsidRPr="002A0BCD" w14:paraId="68CD3217" w14:textId="77777777" w:rsidTr="006E4D78">
        <w:tc>
          <w:tcPr>
            <w:tcW w:w="2131" w:type="dxa"/>
            <w:vMerge/>
          </w:tcPr>
          <w:p w14:paraId="68CD3214" w14:textId="77777777" w:rsidR="00CD0CFA" w:rsidRPr="002A0BCD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15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216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70–79 % правильних відповідей</w:t>
            </w:r>
          </w:p>
        </w:tc>
      </w:tr>
      <w:tr w:rsidR="00CD0CFA" w:rsidRPr="002A0BCD" w14:paraId="68CD321B" w14:textId="77777777" w:rsidTr="006E4D78">
        <w:tc>
          <w:tcPr>
            <w:tcW w:w="2131" w:type="dxa"/>
            <w:vMerge/>
          </w:tcPr>
          <w:p w14:paraId="68CD3218" w14:textId="77777777" w:rsidR="00CD0CFA" w:rsidRPr="002A0BCD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19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21A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60–69 % правильних відповідей</w:t>
            </w:r>
          </w:p>
        </w:tc>
      </w:tr>
      <w:tr w:rsidR="00CD0CFA" w:rsidRPr="002A0BCD" w14:paraId="68CD321F" w14:textId="77777777" w:rsidTr="006E4D78">
        <w:tc>
          <w:tcPr>
            <w:tcW w:w="2131" w:type="dxa"/>
            <w:vMerge/>
          </w:tcPr>
          <w:p w14:paraId="68CD321C" w14:textId="77777777" w:rsidR="00CD0CFA" w:rsidRPr="002A0BCD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1D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21E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50–59 % правильних відповідей</w:t>
            </w:r>
          </w:p>
        </w:tc>
      </w:tr>
      <w:tr w:rsidR="00CD0CFA" w:rsidRPr="002A0BCD" w14:paraId="68CD3223" w14:textId="77777777" w:rsidTr="006E4D78">
        <w:tc>
          <w:tcPr>
            <w:tcW w:w="2131" w:type="dxa"/>
            <w:vMerge/>
          </w:tcPr>
          <w:p w14:paraId="68CD3220" w14:textId="77777777" w:rsidR="00CD0CFA" w:rsidRPr="002A0BCD" w:rsidRDefault="00CD0CFA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21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222" w14:textId="77777777" w:rsidR="00CD0CFA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Менше 50 % правильних відповідей</w:t>
            </w:r>
          </w:p>
        </w:tc>
      </w:tr>
      <w:tr w:rsidR="006E4D78" w:rsidRPr="002A0BCD" w14:paraId="68CD3227" w14:textId="77777777" w:rsidTr="006E4D78">
        <w:tc>
          <w:tcPr>
            <w:tcW w:w="2131" w:type="dxa"/>
            <w:vMerge w:val="restart"/>
          </w:tcPr>
          <w:p w14:paraId="68CD3224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Фонетичний розбір слова</w:t>
            </w:r>
          </w:p>
        </w:tc>
        <w:tc>
          <w:tcPr>
            <w:tcW w:w="1268" w:type="dxa"/>
          </w:tcPr>
          <w:p w14:paraId="68CD322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22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правильно, у п.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2A0BCD" w14:paraId="68CD322B" w14:textId="77777777" w:rsidTr="006E4D78">
        <w:tc>
          <w:tcPr>
            <w:tcW w:w="2131" w:type="dxa"/>
            <w:vMerge/>
          </w:tcPr>
          <w:p w14:paraId="68CD3228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2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22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2A0BCD" w14:paraId="68CD322F" w14:textId="77777777" w:rsidTr="006E4D78">
        <w:tc>
          <w:tcPr>
            <w:tcW w:w="2131" w:type="dxa"/>
            <w:vMerge/>
          </w:tcPr>
          <w:p w14:paraId="68CD322C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2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22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історичні фонетичні процеси, які відбулися у слові, зазначено частково.</w:t>
            </w:r>
          </w:p>
        </w:tc>
      </w:tr>
      <w:tr w:rsidR="006E4D78" w:rsidRPr="002A0BCD" w14:paraId="68CD3233" w14:textId="77777777" w:rsidTr="006E4D78">
        <w:tc>
          <w:tcPr>
            <w:tcW w:w="2131" w:type="dxa"/>
            <w:vMerge/>
          </w:tcPr>
          <w:p w14:paraId="68CD3230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31" w14:textId="77777777" w:rsidR="006E4D78" w:rsidRPr="002A0BCD" w:rsidRDefault="00CD0CFA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23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неточно або частково неправильно визначено історичні фонетичні процеси, які відбулися у слові.</w:t>
            </w:r>
          </w:p>
        </w:tc>
      </w:tr>
      <w:tr w:rsidR="006E4D78" w:rsidRPr="002A0BCD" w14:paraId="68CD3237" w14:textId="77777777" w:rsidTr="006E4D78">
        <w:tc>
          <w:tcPr>
            <w:tcW w:w="2131" w:type="dxa"/>
            <w:vMerge/>
          </w:tcPr>
          <w:p w14:paraId="68CD3234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3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23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CD0CF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неправильно визначено історичні фонетичні процеси, які відбулися у слові.</w:t>
            </w:r>
          </w:p>
        </w:tc>
      </w:tr>
      <w:tr w:rsidR="006E4D78" w:rsidRPr="002A0BCD" w14:paraId="68CD323B" w14:textId="77777777" w:rsidTr="006E4D78">
        <w:tc>
          <w:tcPr>
            <w:tcW w:w="2131" w:type="dxa"/>
            <w:vMerge/>
          </w:tcPr>
          <w:p w14:paraId="68CD3238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39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23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аналізу слова зроблені з помилками або інформація відсутня.</w:t>
            </w:r>
          </w:p>
        </w:tc>
      </w:tr>
      <w:tr w:rsidR="006E4D78" w:rsidRPr="002A0BCD" w14:paraId="68CD323F" w14:textId="77777777" w:rsidTr="006E4D78">
        <w:tc>
          <w:tcPr>
            <w:tcW w:w="2131" w:type="dxa"/>
            <w:vMerge w:val="restart"/>
          </w:tcPr>
          <w:p w14:paraId="68CD323C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Морфоло</w:t>
            </w:r>
            <w:r w:rsidR="00CD0CFA"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softHyphen/>
            </w: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гічний розбір слів у реченні</w:t>
            </w:r>
          </w:p>
        </w:tc>
        <w:tc>
          <w:tcPr>
            <w:tcW w:w="1268" w:type="dxa"/>
          </w:tcPr>
          <w:p w14:paraId="68CD323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207" w:type="dxa"/>
          </w:tcPr>
          <w:p w14:paraId="68CD323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морфологічного розбору слів у реченні виконано правильно.</w:t>
            </w:r>
          </w:p>
        </w:tc>
      </w:tr>
      <w:tr w:rsidR="006E4D78" w:rsidRPr="002A0BCD" w14:paraId="68CD3243" w14:textId="77777777" w:rsidTr="006E4D78">
        <w:tc>
          <w:tcPr>
            <w:tcW w:w="2131" w:type="dxa"/>
            <w:vMerge/>
          </w:tcPr>
          <w:p w14:paraId="68CD3240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4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6207" w:type="dxa"/>
          </w:tcPr>
          <w:p w14:paraId="68CD324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переважно правильно (80% і більше) схарактеризовано кожне слово як частину мови.</w:t>
            </w:r>
          </w:p>
        </w:tc>
      </w:tr>
      <w:tr w:rsidR="006E4D78" w:rsidRPr="002A0BCD" w14:paraId="68CD3247" w14:textId="77777777" w:rsidTr="006E4D78">
        <w:tc>
          <w:tcPr>
            <w:tcW w:w="2131" w:type="dxa"/>
            <w:vMerge/>
          </w:tcPr>
          <w:p w14:paraId="68CD3244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45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6207" w:type="dxa"/>
          </w:tcPr>
          <w:p w14:paraId="68CD324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в морфологічному аналізі окремих слів є часткові помилки.</w:t>
            </w:r>
          </w:p>
        </w:tc>
      </w:tr>
      <w:tr w:rsidR="006E4D78" w:rsidRPr="002A0BCD" w14:paraId="68CD324B" w14:textId="77777777" w:rsidTr="006E4D78">
        <w:tc>
          <w:tcPr>
            <w:tcW w:w="2131" w:type="dxa"/>
            <w:vMerge/>
          </w:tcPr>
          <w:p w14:paraId="68CD3248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49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6207" w:type="dxa"/>
          </w:tcPr>
          <w:p w14:paraId="68CD324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Правильно визначено частиномовну приналежність усіх слів у реченні, в 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морфологічному аналізі більшості слів є  помилки.</w:t>
            </w:r>
          </w:p>
        </w:tc>
      </w:tr>
      <w:tr w:rsidR="006E4D78" w:rsidRPr="002A0BCD" w14:paraId="68CD324F" w14:textId="77777777" w:rsidTr="006E4D78">
        <w:tc>
          <w:tcPr>
            <w:tcW w:w="2131" w:type="dxa"/>
            <w:vMerge/>
          </w:tcPr>
          <w:p w14:paraId="68CD324C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4D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6207" w:type="dxa"/>
          </w:tcPr>
          <w:p w14:paraId="68CD324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 помилки у визначенні частиномовної приналежності слів у реченні, зроблено неправильний морфологічний аналіз половини слів.</w:t>
            </w:r>
          </w:p>
        </w:tc>
      </w:tr>
      <w:tr w:rsidR="006E4D78" w:rsidRPr="002A0BCD" w14:paraId="68CD3253" w14:textId="77777777" w:rsidTr="006E4D78">
        <w:tc>
          <w:tcPr>
            <w:tcW w:w="2131" w:type="dxa"/>
            <w:vMerge/>
          </w:tcPr>
          <w:p w14:paraId="68CD3250" w14:textId="77777777" w:rsidR="006E4D78" w:rsidRPr="002A0BCD" w:rsidRDefault="006E4D78" w:rsidP="006E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51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6207" w:type="dxa"/>
          </w:tcPr>
          <w:p w14:paraId="68CD325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ніж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50% слів у реченні проаналізовано неправильно. </w:t>
            </w:r>
          </w:p>
        </w:tc>
      </w:tr>
    </w:tbl>
    <w:p w14:paraId="68CD3254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8CD3255" w14:textId="77777777" w:rsidR="006E4D78" w:rsidRPr="002A0BCD" w:rsidRDefault="0000659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підсумкового контролю</w:t>
      </w:r>
    </w:p>
    <w:p w14:paraId="68CD3256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3257" w14:textId="77777777" w:rsidR="006E4D78" w:rsidRPr="002A0BCD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Білет для іспиту містить чотири питання. </w:t>
      </w:r>
    </w:p>
    <w:p w14:paraId="68CD3258" w14:textId="77777777" w:rsidR="006E4D78" w:rsidRPr="002A0BCD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Відповіді на перше і друге теоретичні питання студент повинен проілюструвати власними прикладами. </w:t>
      </w:r>
    </w:p>
    <w:p w14:paraId="68CD3259" w14:textId="77777777" w:rsidR="006E4D78" w:rsidRPr="002A0BCD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Третє питання – практичне: зробити фонетичний аналіз слова. </w:t>
      </w:r>
    </w:p>
    <w:p w14:paraId="68CD325A" w14:textId="77777777" w:rsidR="006E4D78" w:rsidRPr="002A0BCD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Четверте питання – практичне: зробити морфологічний аналіз слів у реченні. </w:t>
      </w:r>
    </w:p>
    <w:p w14:paraId="68CD325B" w14:textId="77777777" w:rsidR="00006598" w:rsidRPr="002A0BCD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68CD325C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Критерії оцінювання теоретичних питань</w:t>
      </w:r>
    </w:p>
    <w:p w14:paraId="68CD325D" w14:textId="77777777" w:rsidR="006E4D78" w:rsidRPr="002A0BCD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Усна відповідь на екзамені оцінюється за такою шкалою:</w:t>
      </w:r>
    </w:p>
    <w:p w14:paraId="68CD325E" w14:textId="77777777" w:rsidR="006E4D78" w:rsidRPr="002A0BCD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10</w:t>
      </w:r>
      <w:r w:rsidR="006E4D78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–</w:t>
      </w: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9</w:t>
      </w:r>
      <w:r w:rsidR="006E4D78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балів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високий (творчий) рівень навчальних досягнень студента</w:t>
      </w:r>
      <w:r w:rsidR="00DC2AA9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студентки характеризується засвоєнням не лише суттєвих ознак понять, а й розумінням їхніх 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іншими; знання узагальнені, системні, студент</w:t>
      </w:r>
      <w:r w:rsidR="00DC2AA9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DC2AA9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студентка здатний/а використовувати їх у нестандартних ситуаціях; у розумінні та викладі навчального матеріалу студент</w:t>
      </w:r>
      <w:r w:rsidR="00DC2AA9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DC2AA9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студентка виявляє науковий підхід і творчі здібності, всебічне, систематичне й глибоке знання матеріалу; відповіді на питання білета вичерпні, вирізняються точністю використаних термінів, матеріал викладено послідовно й 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логічно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студент</w:t>
      </w:r>
      <w:r w:rsidR="0031362A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31362A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студентка 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вичерпно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відповідає на додаткові запитання викладача/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(Викладач/ка має право поставити до трьох питань за змістом навчальної програми дисципліни, а не лише за темою питань, сформульованих у білеті). </w:t>
      </w:r>
    </w:p>
    <w:p w14:paraId="68CD325F" w14:textId="77777777" w:rsidR="006E4D78" w:rsidRPr="002A0BCD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8–</w:t>
      </w:r>
      <w:r w:rsidR="006E4D78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6 балів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достатній (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конструктивно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-варіативний) рівень навчальних досягнень характеризується знанням суттєвих ознак понять і категорій, студент/студентка вільно оперує ними, тобто відтворює стандартний перелік відомостей про питання білета, однак їхнє розуміння не пов’язане з реальними історичними подіями і життєвими ситуаціями; знання не узагальнені, студент/студентка не вміє переносити їх і використовувати в інших ситуаціях, при цьому виявляє досить повні знання матеріалу, не припускається у відповідях суттєвих 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неточностей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засвоїв/ла основну літературу, рекомендовану навчальною програмою, іноді послуговується попередніми записами, дає повні відповіді на додаткові запитання викладача/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68CD3260" w14:textId="77777777" w:rsidR="006E4D78" w:rsidRPr="002A0BCD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5–</w:t>
      </w:r>
      <w:r w:rsidR="006E4D78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4 балів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середній (репродуктивний) рівень навчальних досягнень: студент/студентка знає основні ознаки поняття, здатний/а відтворити основні відомості про питання білета, виявляє знання та вміння, достатні для подальшого навчання і роботи за спеціальністю; увага студента/студентки 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прикута до записів, зроблених під час підготовки до відповіді; студент/студентка припускається помилок, відповіді неповно розкривають проблеми та шляхи їхнього розв’язання; відповідає на додаткові поставлені запитання з помилками, однак спроможний/а за допомогою екзаменатора/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виправити їх. </w:t>
      </w:r>
    </w:p>
    <w:p w14:paraId="68CD3261" w14:textId="77777777" w:rsidR="006E4D78" w:rsidRPr="002A0BCD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3–</w:t>
      </w:r>
      <w:r w:rsidR="006E4D78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</w:t>
      </w: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6E4D78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бали</w:t>
      </w:r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низький (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рецептивно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-продуктивний) рівень навчальних досягнень характеризується 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дифузно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-розсіяними уявленнями про поняття, на основі яких студент/студентка відрізняє їх від інших; студент/студентка відповідає, читаючи зроблені під час підготовки до усної відповіді записи, без допомоги яких у матеріалі орієнтується слабо, допускає принципові помилки; відповідає на додаткові поставлені запитання тільки за допомогою підказок екзаменатора/</w:t>
      </w:r>
      <w:proofErr w:type="spellStart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="006E4D78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відповіді не розкривають сутність проблем, сформульованих у питаннях. </w:t>
      </w:r>
    </w:p>
    <w:p w14:paraId="68CD3262" w14:textId="77777777" w:rsidR="006E4D78" w:rsidRPr="002A0BCD" w:rsidRDefault="006E4D7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0 балів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студент/студентка не розкриває сутність проблем, сформульованих у білеті, або торкається питань поверхово чи фрагментарно, не розкриваючи їх сутності. На додаткові запитання викладача/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відповісти не може.</w:t>
      </w:r>
    </w:p>
    <w:p w14:paraId="68CD3263" w14:textId="77777777" w:rsidR="00006598" w:rsidRPr="002A0BCD" w:rsidRDefault="00006598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8CD3264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 практичних завдань</w:t>
      </w:r>
    </w:p>
    <w:p w14:paraId="68CD3265" w14:textId="77777777" w:rsidR="00006598" w:rsidRPr="002A0BCD" w:rsidRDefault="0000659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1268"/>
        <w:gridCol w:w="6207"/>
      </w:tblGrid>
      <w:tr w:rsidR="006E4D78" w:rsidRPr="002A0BCD" w14:paraId="68CD3269" w14:textId="77777777" w:rsidTr="006E4D78">
        <w:tc>
          <w:tcPr>
            <w:tcW w:w="2131" w:type="dxa"/>
            <w:vMerge w:val="restart"/>
          </w:tcPr>
          <w:p w14:paraId="68CD326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Фонетични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розбір слова</w:t>
            </w:r>
          </w:p>
        </w:tc>
        <w:tc>
          <w:tcPr>
            <w:tcW w:w="1268" w:type="dxa"/>
          </w:tcPr>
          <w:p w14:paraId="68CD3267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10–</w:t>
            </w:r>
            <w:r w:rsidR="006E4D7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207" w:type="dxa"/>
          </w:tcPr>
          <w:p w14:paraId="68CD3268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правильно, у п.</w:t>
            </w:r>
            <w:r w:rsidR="0031362A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2A0BCD" w14:paraId="68CD326D" w14:textId="77777777" w:rsidTr="006E4D78">
        <w:tc>
          <w:tcPr>
            <w:tcW w:w="2131" w:type="dxa"/>
            <w:vMerge/>
          </w:tcPr>
          <w:p w14:paraId="68CD326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6B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8–7</w:t>
            </w:r>
          </w:p>
        </w:tc>
        <w:tc>
          <w:tcPr>
            <w:tcW w:w="6207" w:type="dxa"/>
          </w:tcPr>
          <w:p w14:paraId="68CD326C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вичерпно</w:t>
            </w:r>
            <w:proofErr w:type="spellEnd"/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правильно зазначено історичні фонетичні процеси, які відбулися у слові.</w:t>
            </w:r>
          </w:p>
        </w:tc>
      </w:tr>
      <w:tr w:rsidR="006E4D78" w:rsidRPr="002A0BCD" w14:paraId="68CD3271" w14:textId="77777777" w:rsidTr="006E4D78">
        <w:tc>
          <w:tcPr>
            <w:tcW w:w="2131" w:type="dxa"/>
            <w:vMerge/>
          </w:tcPr>
          <w:p w14:paraId="68CD326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6F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6–5</w:t>
            </w:r>
          </w:p>
        </w:tc>
        <w:tc>
          <w:tcPr>
            <w:tcW w:w="6207" w:type="dxa"/>
          </w:tcPr>
          <w:p w14:paraId="68CD3270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розбору слова виконано загалом правильно, є неточності у харак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еристиці окремих звуків, поділі на склади тощо; у п.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історичні фонетичні процеси, які відбулися у слові, зазначено частково.</w:t>
            </w:r>
          </w:p>
        </w:tc>
      </w:tr>
      <w:tr w:rsidR="006E4D78" w:rsidRPr="002A0BCD" w14:paraId="68CD3275" w14:textId="77777777" w:rsidTr="006E4D78">
        <w:tc>
          <w:tcPr>
            <w:tcW w:w="2131" w:type="dxa"/>
            <w:vMerge/>
          </w:tcPr>
          <w:p w14:paraId="68CD327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73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4–3</w:t>
            </w:r>
          </w:p>
        </w:tc>
        <w:tc>
          <w:tcPr>
            <w:tcW w:w="6207" w:type="dxa"/>
          </w:tcPr>
          <w:p w14:paraId="68CD327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неточно або частково неправильно визначено історичні фонетичні процеси, які відбулися у слові.</w:t>
            </w:r>
          </w:p>
        </w:tc>
      </w:tr>
      <w:tr w:rsidR="006E4D78" w:rsidRPr="002A0BCD" w14:paraId="68CD3279" w14:textId="77777777" w:rsidTr="006E4D78">
        <w:tc>
          <w:tcPr>
            <w:tcW w:w="2131" w:type="dxa"/>
            <w:vMerge/>
          </w:tcPr>
          <w:p w14:paraId="68CD327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77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2–1</w:t>
            </w:r>
          </w:p>
        </w:tc>
        <w:tc>
          <w:tcPr>
            <w:tcW w:w="6207" w:type="dxa"/>
          </w:tcPr>
          <w:p w14:paraId="68CD3278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Більшість пунктів фонетичного аналізу слова зроблені з помилками; у п.</w:t>
            </w:r>
            <w:r w:rsidR="0000659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 неправильно визначено історичні фонетичні процеси, які відбулися у слові.</w:t>
            </w:r>
          </w:p>
        </w:tc>
      </w:tr>
      <w:tr w:rsidR="006E4D78" w:rsidRPr="002A0BCD" w14:paraId="68CD327D" w14:textId="77777777" w:rsidTr="006E4D78">
        <w:tc>
          <w:tcPr>
            <w:tcW w:w="2131" w:type="dxa"/>
            <w:vMerge/>
          </w:tcPr>
          <w:p w14:paraId="68CD327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7B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207" w:type="dxa"/>
          </w:tcPr>
          <w:p w14:paraId="68CD327C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фонетичного аналізу слова зроблені з помилками або інформація відсутня.</w:t>
            </w:r>
          </w:p>
        </w:tc>
      </w:tr>
      <w:tr w:rsidR="006E4D78" w:rsidRPr="002A0BCD" w14:paraId="68CD3281" w14:textId="77777777" w:rsidTr="006E4D78">
        <w:tc>
          <w:tcPr>
            <w:tcW w:w="2131" w:type="dxa"/>
            <w:vMerge w:val="restart"/>
          </w:tcPr>
          <w:p w14:paraId="68CD327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Морфологіч</w:t>
            </w:r>
            <w:r w:rsidR="00006598"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softHyphen/>
            </w:r>
            <w:r w:rsidRPr="002A0BC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ний розбір слів у реченні</w:t>
            </w:r>
          </w:p>
        </w:tc>
        <w:tc>
          <w:tcPr>
            <w:tcW w:w="1268" w:type="dxa"/>
          </w:tcPr>
          <w:p w14:paraId="68CD327F" w14:textId="77777777" w:rsidR="006E4D78" w:rsidRPr="002A0BCD" w:rsidRDefault="0000659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10–9</w:t>
            </w:r>
          </w:p>
        </w:tc>
        <w:tc>
          <w:tcPr>
            <w:tcW w:w="6207" w:type="dxa"/>
          </w:tcPr>
          <w:p w14:paraId="68CD3280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Усі пункти морфологічного розбору слів у реченні виконано правильно.</w:t>
            </w:r>
          </w:p>
        </w:tc>
      </w:tr>
      <w:tr w:rsidR="006E4D78" w:rsidRPr="002A0BCD" w14:paraId="68CD3285" w14:textId="77777777" w:rsidTr="006E4D78">
        <w:tc>
          <w:tcPr>
            <w:tcW w:w="2131" w:type="dxa"/>
            <w:vMerge/>
          </w:tcPr>
          <w:p w14:paraId="68CD328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83" w14:textId="77777777" w:rsidR="006E4D78" w:rsidRPr="002A0BCD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8–7</w:t>
            </w:r>
          </w:p>
        </w:tc>
        <w:tc>
          <w:tcPr>
            <w:tcW w:w="6207" w:type="dxa"/>
          </w:tcPr>
          <w:p w14:paraId="68CD328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переважно правильно (80% і більше) схарактеризовано кожне слово як частину мови.</w:t>
            </w:r>
          </w:p>
        </w:tc>
      </w:tr>
      <w:tr w:rsidR="006E4D78" w:rsidRPr="002A0BCD" w14:paraId="68CD3289" w14:textId="77777777" w:rsidTr="006E4D78">
        <w:tc>
          <w:tcPr>
            <w:tcW w:w="2131" w:type="dxa"/>
            <w:vMerge/>
          </w:tcPr>
          <w:p w14:paraId="68CD3286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87" w14:textId="77777777" w:rsidR="006E4D78" w:rsidRPr="002A0BCD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6–</w:t>
            </w:r>
            <w:r w:rsidR="006E4D7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207" w:type="dxa"/>
          </w:tcPr>
          <w:p w14:paraId="68CD3288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в морфологічному аналізі окремих слів є часткові помилки.</w:t>
            </w:r>
          </w:p>
        </w:tc>
      </w:tr>
      <w:tr w:rsidR="006E4D78" w:rsidRPr="002A0BCD" w14:paraId="68CD328D" w14:textId="77777777" w:rsidTr="006E4D78">
        <w:tc>
          <w:tcPr>
            <w:tcW w:w="2131" w:type="dxa"/>
            <w:vMerge/>
          </w:tcPr>
          <w:p w14:paraId="68CD328A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8B" w14:textId="77777777" w:rsidR="006E4D78" w:rsidRPr="002A0BCD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4–</w:t>
            </w:r>
            <w:r w:rsidR="006E4D7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207" w:type="dxa"/>
          </w:tcPr>
          <w:p w14:paraId="68CD328C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Правильно визначено частиномовну приналежність усіх слів у реченні, в морфологічному аналізі більшості слів є  помилки.</w:t>
            </w:r>
          </w:p>
        </w:tc>
      </w:tr>
      <w:tr w:rsidR="006E4D78" w:rsidRPr="002A0BCD" w14:paraId="68CD3291" w14:textId="77777777" w:rsidTr="006E4D78">
        <w:tc>
          <w:tcPr>
            <w:tcW w:w="2131" w:type="dxa"/>
            <w:vMerge/>
          </w:tcPr>
          <w:p w14:paraId="68CD328E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8F" w14:textId="77777777" w:rsidR="006E4D78" w:rsidRPr="002A0BCD" w:rsidRDefault="003A651E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2–</w:t>
            </w:r>
            <w:r w:rsidR="006E4D78"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207" w:type="dxa"/>
          </w:tcPr>
          <w:p w14:paraId="68CD3290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 помилки у визначенні частиномовної приналежності слів у реченні, зроблено неправильний морфологічний аналіз половини слів.</w:t>
            </w:r>
          </w:p>
        </w:tc>
      </w:tr>
      <w:tr w:rsidR="006E4D78" w:rsidRPr="002A0BCD" w14:paraId="68CD3295" w14:textId="77777777" w:rsidTr="006E4D78">
        <w:tc>
          <w:tcPr>
            <w:tcW w:w="2131" w:type="dxa"/>
            <w:vMerge/>
          </w:tcPr>
          <w:p w14:paraId="68CD3292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8CD3293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207" w:type="dxa"/>
          </w:tcPr>
          <w:p w14:paraId="68CD3294" w14:textId="77777777" w:rsidR="006E4D78" w:rsidRPr="002A0BCD" w:rsidRDefault="006E4D78" w:rsidP="005E6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Більше 50% слів у реченні проаналізовано неправильно. </w:t>
            </w:r>
          </w:p>
        </w:tc>
      </w:tr>
    </w:tbl>
    <w:p w14:paraId="68CD3296" w14:textId="77777777" w:rsidR="00995807" w:rsidRPr="002A0BCD" w:rsidRDefault="00995807" w:rsidP="005E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CD3297" w14:textId="77777777" w:rsidR="006E4D78" w:rsidRPr="002A0BCD" w:rsidRDefault="006E4D78" w:rsidP="005E6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Шкала оцінювання: національна та ЄКТС</w:t>
      </w:r>
    </w:p>
    <w:tbl>
      <w:tblPr>
        <w:tblW w:w="7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899"/>
        <w:gridCol w:w="1054"/>
        <w:gridCol w:w="3680"/>
      </w:tblGrid>
      <w:tr w:rsidR="006E4D78" w:rsidRPr="002A0BCD" w14:paraId="68CD329B" w14:textId="77777777" w:rsidTr="00995807">
        <w:trPr>
          <w:jc w:val="center"/>
        </w:trPr>
        <w:tc>
          <w:tcPr>
            <w:tcW w:w="1382" w:type="dxa"/>
            <w:vMerge w:val="restart"/>
          </w:tcPr>
          <w:p w14:paraId="68CD3298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100-бальна шкала</w:t>
            </w:r>
          </w:p>
        </w:tc>
        <w:tc>
          <w:tcPr>
            <w:tcW w:w="1658" w:type="dxa"/>
            <w:vMerge w:val="restart"/>
          </w:tcPr>
          <w:p w14:paraId="68CD3299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4925" w:type="dxa"/>
            <w:gridSpan w:val="2"/>
            <w:vAlign w:val="center"/>
          </w:tcPr>
          <w:p w14:paraId="68CD329A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шкалою ЄКТС</w:t>
            </w:r>
          </w:p>
        </w:tc>
      </w:tr>
      <w:tr w:rsidR="006E4D78" w:rsidRPr="002A0BCD" w14:paraId="68CD32A1" w14:textId="77777777" w:rsidTr="00995807">
        <w:trPr>
          <w:jc w:val="center"/>
        </w:trPr>
        <w:tc>
          <w:tcPr>
            <w:tcW w:w="1382" w:type="dxa"/>
            <w:vMerge/>
          </w:tcPr>
          <w:p w14:paraId="68CD329C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8" w:type="dxa"/>
            <w:vMerge/>
          </w:tcPr>
          <w:p w14:paraId="68CD329D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9" w:type="dxa"/>
            <w:vAlign w:val="center"/>
          </w:tcPr>
          <w:p w14:paraId="68CD329E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3956" w:type="dxa"/>
          </w:tcPr>
          <w:p w14:paraId="68CD329F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Пояснення за</w:t>
            </w:r>
          </w:p>
          <w:p w14:paraId="68CD32A0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розширеною шкалою</w:t>
            </w:r>
          </w:p>
        </w:tc>
      </w:tr>
      <w:tr w:rsidR="006E4D78" w:rsidRPr="002A0BCD" w14:paraId="68CD32A6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A2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658" w:type="dxa"/>
            <w:vAlign w:val="center"/>
          </w:tcPr>
          <w:p w14:paraId="68CD32A3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969" w:type="dxa"/>
          </w:tcPr>
          <w:p w14:paraId="68CD32A4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</w:t>
            </w:r>
          </w:p>
        </w:tc>
        <w:tc>
          <w:tcPr>
            <w:tcW w:w="3956" w:type="dxa"/>
          </w:tcPr>
          <w:p w14:paraId="68CD32A5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</w:tr>
      <w:tr w:rsidR="006E4D78" w:rsidRPr="002A0BCD" w14:paraId="68CD32AB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A7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80-89</w:t>
            </w:r>
          </w:p>
        </w:tc>
        <w:tc>
          <w:tcPr>
            <w:tcW w:w="1658" w:type="dxa"/>
            <w:vMerge w:val="restart"/>
            <w:vAlign w:val="center"/>
          </w:tcPr>
          <w:p w14:paraId="68CD32A8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969" w:type="dxa"/>
          </w:tcPr>
          <w:p w14:paraId="68CD32A9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</w:t>
            </w:r>
          </w:p>
        </w:tc>
        <w:tc>
          <w:tcPr>
            <w:tcW w:w="3956" w:type="dxa"/>
          </w:tcPr>
          <w:p w14:paraId="68CD32AA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дуже добре</w:t>
            </w:r>
          </w:p>
        </w:tc>
      </w:tr>
      <w:tr w:rsidR="006E4D78" w:rsidRPr="002A0BCD" w14:paraId="68CD32B0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AC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70-79</w:t>
            </w:r>
          </w:p>
        </w:tc>
        <w:tc>
          <w:tcPr>
            <w:tcW w:w="1658" w:type="dxa"/>
            <w:vMerge/>
            <w:vAlign w:val="center"/>
          </w:tcPr>
          <w:p w14:paraId="68CD32AD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9" w:type="dxa"/>
          </w:tcPr>
          <w:p w14:paraId="68CD32AE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</w:t>
            </w:r>
          </w:p>
        </w:tc>
        <w:tc>
          <w:tcPr>
            <w:tcW w:w="3956" w:type="dxa"/>
          </w:tcPr>
          <w:p w14:paraId="68CD32AF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</w:tr>
      <w:tr w:rsidR="006E4D78" w:rsidRPr="002A0BCD" w14:paraId="68CD32B5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B1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60-69</w:t>
            </w:r>
          </w:p>
        </w:tc>
        <w:tc>
          <w:tcPr>
            <w:tcW w:w="1658" w:type="dxa"/>
            <w:vMerge w:val="restart"/>
            <w:vAlign w:val="center"/>
          </w:tcPr>
          <w:p w14:paraId="68CD32B2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969" w:type="dxa"/>
          </w:tcPr>
          <w:p w14:paraId="68CD32B3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3956" w:type="dxa"/>
            <w:vAlign w:val="center"/>
          </w:tcPr>
          <w:p w14:paraId="68CD32B4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задовільно</w:t>
            </w:r>
          </w:p>
        </w:tc>
      </w:tr>
      <w:tr w:rsidR="006E4D78" w:rsidRPr="002A0BCD" w14:paraId="68CD32BA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B6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50-59</w:t>
            </w:r>
          </w:p>
        </w:tc>
        <w:tc>
          <w:tcPr>
            <w:tcW w:w="1658" w:type="dxa"/>
            <w:vMerge/>
          </w:tcPr>
          <w:p w14:paraId="68CD32B7" w14:textId="77777777" w:rsidR="006E4D78" w:rsidRPr="002A0BCD" w:rsidRDefault="006E4D78" w:rsidP="005E6E6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9" w:type="dxa"/>
          </w:tcPr>
          <w:p w14:paraId="68CD32B8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</w:t>
            </w:r>
          </w:p>
        </w:tc>
        <w:tc>
          <w:tcPr>
            <w:tcW w:w="3956" w:type="dxa"/>
            <w:vAlign w:val="center"/>
          </w:tcPr>
          <w:p w14:paraId="68CD32B9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достатньо</w:t>
            </w:r>
          </w:p>
        </w:tc>
      </w:tr>
      <w:tr w:rsidR="006E4D78" w:rsidRPr="002A0BCD" w14:paraId="68CD32BF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BB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35-49</w:t>
            </w:r>
          </w:p>
        </w:tc>
        <w:tc>
          <w:tcPr>
            <w:tcW w:w="1658" w:type="dxa"/>
            <w:vMerge w:val="restart"/>
            <w:vAlign w:val="center"/>
          </w:tcPr>
          <w:p w14:paraId="68CD32BC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969" w:type="dxa"/>
          </w:tcPr>
          <w:p w14:paraId="68CD32BD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3956" w:type="dxa"/>
            <w:vAlign w:val="center"/>
          </w:tcPr>
          <w:p w14:paraId="68CD32BE" w14:textId="77777777" w:rsidR="006E4D78" w:rsidRPr="002A0BCD" w:rsidRDefault="006E4D78" w:rsidP="005E6E64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6E4D78" w:rsidRPr="002A0BCD" w14:paraId="68CD32C4" w14:textId="77777777" w:rsidTr="00995807">
        <w:trPr>
          <w:jc w:val="center"/>
        </w:trPr>
        <w:tc>
          <w:tcPr>
            <w:tcW w:w="1382" w:type="dxa"/>
            <w:vAlign w:val="center"/>
          </w:tcPr>
          <w:p w14:paraId="68CD32C0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1658" w:type="dxa"/>
            <w:vMerge/>
          </w:tcPr>
          <w:p w14:paraId="68CD32C1" w14:textId="77777777" w:rsidR="006E4D78" w:rsidRPr="002A0BCD" w:rsidRDefault="006E4D78" w:rsidP="005E6E6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69" w:type="dxa"/>
          </w:tcPr>
          <w:p w14:paraId="68CD32C2" w14:textId="77777777" w:rsidR="006E4D78" w:rsidRPr="002A0BCD" w:rsidRDefault="006E4D78" w:rsidP="005E6E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3956" w:type="dxa"/>
            <w:vAlign w:val="center"/>
          </w:tcPr>
          <w:p w14:paraId="68CD32C3" w14:textId="77777777" w:rsidR="006E4D78" w:rsidRPr="002A0BCD" w:rsidRDefault="006E4D78" w:rsidP="005E6E64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B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68CD32C5" w14:textId="77777777" w:rsidR="006E4D78" w:rsidRPr="002A0BCD" w:rsidRDefault="006E4D78" w:rsidP="005E6E64">
      <w:pPr>
        <w:spacing w:after="0" w:line="240" w:lineRule="auto"/>
        <w:rPr>
          <w:color w:val="FF0000"/>
          <w:sz w:val="24"/>
          <w:szCs w:val="24"/>
          <w:lang w:val="uk-UA"/>
        </w:rPr>
      </w:pPr>
      <w:r w:rsidRPr="002A0BCD">
        <w:rPr>
          <w:color w:val="FF0000"/>
          <w:sz w:val="24"/>
          <w:szCs w:val="24"/>
          <w:lang w:val="uk-UA"/>
        </w:rPr>
        <w:br w:type="page"/>
      </w:r>
    </w:p>
    <w:p w14:paraId="68CD32C6" w14:textId="77777777" w:rsidR="006E4D78" w:rsidRPr="002A0BCD" w:rsidRDefault="006E4D78" w:rsidP="005E6E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8CD32C7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питань для самоконтролю   </w:t>
      </w:r>
    </w:p>
    <w:p w14:paraId="68CD32C8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навчальних досягнень студентів</w:t>
      </w:r>
    </w:p>
    <w:p w14:paraId="68CD32C9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8CD32CA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Поняття про старослов’янську мову як спільну для слов’ян давню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писемно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-літературну мову та значення її вивчення.</w:t>
      </w:r>
    </w:p>
    <w:p w14:paraId="68CD32CB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Місце старослов’янської мови серед інших </w:t>
      </w:r>
      <w:r w:rsidR="0031362A" w:rsidRPr="002A0BCD">
        <w:rPr>
          <w:rFonts w:ascii="Times New Roman" w:hAnsi="Times New Roman" w:cs="Times New Roman"/>
          <w:sz w:val="28"/>
          <w:szCs w:val="28"/>
        </w:rPr>
        <w:t xml:space="preserve">слов’янських </w:t>
      </w:r>
      <w:r w:rsidRPr="002A0BCD">
        <w:rPr>
          <w:rFonts w:ascii="Times New Roman" w:hAnsi="Times New Roman" w:cs="Times New Roman"/>
          <w:sz w:val="28"/>
          <w:szCs w:val="28"/>
        </w:rPr>
        <w:t>мов.</w:t>
      </w:r>
    </w:p>
    <w:p w14:paraId="68CD32CC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Історія виникнення і розвитку старослов’янської мови. Діяльність Кирила (Костянтина) і Мефодія.</w:t>
      </w:r>
    </w:p>
    <w:p w14:paraId="68CD32CD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Внесок вітчизняних і зарубіжних учених у вивчення старослов’янської мови.</w:t>
      </w:r>
    </w:p>
    <w:p w14:paraId="68CD32CE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Старослов’янські азбуки. Кирилиця і глаголиця. </w:t>
      </w:r>
    </w:p>
    <w:p w14:paraId="68CD32CF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Кирилиця, звукове і числове значення букв кирилиці. Діакритичні (надрядкові) знаки.</w:t>
      </w:r>
    </w:p>
    <w:p w14:paraId="68CD32D0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Найважливіші пам’ятки старослов’янського письма.</w:t>
      </w:r>
    </w:p>
    <w:p w14:paraId="68CD32D1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Система голосних звуків, їх класифікація. Особливості вживання голосних на початку слова.</w:t>
      </w:r>
    </w:p>
    <w:p w14:paraId="68CD32D2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Зредуковані [ъ] та [ь], їх сильні та слабкі позиції.</w:t>
      </w:r>
    </w:p>
    <w:p w14:paraId="68CD32D3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Зредуковані [ы], [і], їх сильні і слабкі позиції. Зміни [ы], [і] перед [j], [і] у зредуковані [ы], [і].</w:t>
      </w:r>
    </w:p>
    <w:p w14:paraId="68CD32D4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Система приголосних звуків. Постійно тверді і постійно м’які приголосні. Позначення м’якості приголосних.</w:t>
      </w:r>
    </w:p>
    <w:p w14:paraId="68CD32D5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BCD">
        <w:rPr>
          <w:rFonts w:ascii="Times New Roman" w:hAnsi="Times New Roman" w:cs="Times New Roman"/>
          <w:sz w:val="28"/>
          <w:szCs w:val="28"/>
        </w:rPr>
        <w:t>Складотворчі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нескладотворчі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плавні. </w:t>
      </w:r>
    </w:p>
    <w:p w14:paraId="68CD32D6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Фонетична структура складів (дія закону відкритого складу; побудова складу за принципом висхідної звучності).</w:t>
      </w:r>
    </w:p>
    <w:p w14:paraId="68CD32D7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Побудова складу в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праіндоєвропейській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мові.</w:t>
      </w:r>
    </w:p>
    <w:p w14:paraId="68CD32D8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Система голосних звуків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мови (якість і часокількість голосних). Дифтонги і дифтонгічні сполучення.</w:t>
      </w:r>
    </w:p>
    <w:p w14:paraId="68CD32D9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Система приголосних звуків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мови.</w:t>
      </w:r>
    </w:p>
    <w:p w14:paraId="68CD32DA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Виникнення спільнослов’янських голосних на місці довгих і коротких голосних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мови.</w:t>
      </w:r>
    </w:p>
    <w:p w14:paraId="68CD32DB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Спрощення системи проривних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праіндоєвропейських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приголосних (втрата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придиховості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, втрата лабіалізації задньоязикових).</w:t>
      </w:r>
    </w:p>
    <w:p w14:paraId="68CD32DC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Зміна звука </w:t>
      </w:r>
      <w:r w:rsidRPr="002A0BCD">
        <w:rPr>
          <w:rFonts w:ascii="Times New Roman" w:hAnsi="Times New Roman" w:cs="Times New Roman"/>
          <w:b/>
          <w:sz w:val="28"/>
          <w:szCs w:val="28"/>
        </w:rPr>
        <w:t>*s</w:t>
      </w:r>
      <w:r w:rsidRPr="002A0BCD">
        <w:rPr>
          <w:rFonts w:ascii="Times New Roman" w:hAnsi="Times New Roman" w:cs="Times New Roman"/>
          <w:sz w:val="28"/>
          <w:szCs w:val="28"/>
        </w:rPr>
        <w:t xml:space="preserve"> на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r w:rsidR="0031362A" w:rsidRPr="002A0BCD">
        <w:rPr>
          <w:rFonts w:ascii="Times New Roman" w:hAnsi="Times New Roman" w:cs="Times New Roman"/>
          <w:b/>
          <w:sz w:val="28"/>
          <w:szCs w:val="28"/>
        </w:rPr>
        <w:t>х</w:t>
      </w:r>
      <w:r w:rsidRPr="002A0BCD">
        <w:rPr>
          <w:rFonts w:ascii="Times New Roman" w:hAnsi="Times New Roman" w:cs="Times New Roman"/>
          <w:sz w:val="28"/>
          <w:szCs w:val="28"/>
        </w:rPr>
        <w:t xml:space="preserve"> та інші найдавніші фонетичні процеси.</w:t>
      </w:r>
    </w:p>
    <w:p w14:paraId="68CD32DD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Монофтонгізація дифтонгів.</w:t>
      </w:r>
    </w:p>
    <w:p w14:paraId="68CD32DE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Зміни дифтонгічних сполучень </w:t>
      </w:r>
      <w:r w:rsidR="0031362A" w:rsidRPr="002A0BCD">
        <w:rPr>
          <w:rFonts w:ascii="Times New Roman" w:hAnsi="Times New Roman" w:cs="Times New Roman"/>
          <w:sz w:val="28"/>
          <w:szCs w:val="28"/>
        </w:rPr>
        <w:t>«</w:t>
      </w:r>
      <w:r w:rsidRPr="002A0BCD">
        <w:rPr>
          <w:rFonts w:ascii="Times New Roman" w:hAnsi="Times New Roman" w:cs="Times New Roman"/>
          <w:sz w:val="28"/>
          <w:szCs w:val="28"/>
        </w:rPr>
        <w:t xml:space="preserve">голосний + </w:t>
      </w:r>
      <w:r w:rsidRPr="002A0BCD">
        <w:rPr>
          <w:rFonts w:ascii="Times New Roman" w:hAnsi="Times New Roman" w:cs="Times New Roman"/>
          <w:b/>
          <w:sz w:val="28"/>
          <w:szCs w:val="28"/>
        </w:rPr>
        <w:t>*m</w:t>
      </w:r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*n</w:t>
      </w:r>
      <w:r w:rsidR="0031362A" w:rsidRPr="002A0BCD">
        <w:rPr>
          <w:rFonts w:ascii="Times New Roman" w:hAnsi="Times New Roman" w:cs="Times New Roman"/>
          <w:sz w:val="28"/>
          <w:szCs w:val="28"/>
        </w:rPr>
        <w:t>»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DF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ol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el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між приголосними (історія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неповноголосся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у старослов’янській мові).</w:t>
      </w:r>
    </w:p>
    <w:p w14:paraId="68CD32E0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ol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перед приголосним на початку слова.</w:t>
      </w:r>
    </w:p>
    <w:p w14:paraId="68CD32E1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Зміна давніх дифтонгічних сполучень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ъr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ъl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ьr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ьl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2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Дисиміляція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dt</w:t>
      </w:r>
      <w:proofErr w:type="spellEnd"/>
      <w:r w:rsidRPr="002A0BCD">
        <w:rPr>
          <w:rFonts w:ascii="Times New Roman" w:hAnsi="Times New Roman" w:cs="Times New Roman"/>
          <w:b/>
          <w:sz w:val="28"/>
          <w:szCs w:val="28"/>
        </w:rPr>
        <w:t>,</w:t>
      </w:r>
      <w:r w:rsidRPr="002A0BCD">
        <w:rPr>
          <w:rFonts w:ascii="Times New Roman" w:hAnsi="Times New Roman" w:cs="Times New Roman"/>
          <w:sz w:val="28"/>
          <w:szCs w:val="28"/>
        </w:rPr>
        <w:t xml:space="preserve">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tt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→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st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3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Спрощення груп приголосних; явище кінця слова.</w:t>
      </w:r>
    </w:p>
    <w:p w14:paraId="68CD32E4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Зміна сполучень приголосних і груп приголосних з наступним </w:t>
      </w:r>
      <w:r w:rsidRPr="002A0BCD">
        <w:rPr>
          <w:rFonts w:ascii="Times New Roman" w:hAnsi="Times New Roman" w:cs="Times New Roman"/>
          <w:b/>
          <w:sz w:val="28"/>
          <w:szCs w:val="28"/>
        </w:rPr>
        <w:t>*j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5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Пом’якшення приголосних </w:t>
      </w:r>
      <w:r w:rsidRPr="002A0BCD">
        <w:rPr>
          <w:rFonts w:ascii="Times New Roman" w:hAnsi="Times New Roman" w:cs="Times New Roman"/>
          <w:b/>
          <w:sz w:val="28"/>
          <w:szCs w:val="28"/>
        </w:rPr>
        <w:t>*n</w:t>
      </w:r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*r</w:t>
      </w:r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*l</w:t>
      </w:r>
      <w:r w:rsidRPr="002A0BCD">
        <w:rPr>
          <w:rFonts w:ascii="Times New Roman" w:hAnsi="Times New Roman" w:cs="Times New Roman"/>
          <w:sz w:val="28"/>
          <w:szCs w:val="28"/>
        </w:rPr>
        <w:t xml:space="preserve"> у сполученні з </w:t>
      </w:r>
      <w:r w:rsidRPr="002A0BCD">
        <w:rPr>
          <w:rFonts w:ascii="Times New Roman" w:hAnsi="Times New Roman" w:cs="Times New Roman"/>
          <w:b/>
          <w:sz w:val="28"/>
          <w:szCs w:val="28"/>
        </w:rPr>
        <w:t>*j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6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="0031362A" w:rsidRPr="002A0BCD">
        <w:rPr>
          <w:rFonts w:ascii="Times New Roman" w:hAnsi="Times New Roman" w:cs="Times New Roman"/>
          <w:sz w:val="28"/>
          <w:szCs w:val="28"/>
        </w:rPr>
        <w:t>«</w:t>
      </w:r>
      <w:r w:rsidRPr="002A0BCD">
        <w:rPr>
          <w:rFonts w:ascii="Times New Roman" w:hAnsi="Times New Roman" w:cs="Times New Roman"/>
          <w:sz w:val="28"/>
          <w:szCs w:val="28"/>
        </w:rPr>
        <w:t xml:space="preserve">губний + </w:t>
      </w:r>
      <w:r w:rsidRPr="002A0BCD">
        <w:rPr>
          <w:rFonts w:ascii="Times New Roman" w:hAnsi="Times New Roman" w:cs="Times New Roman"/>
          <w:b/>
          <w:sz w:val="28"/>
          <w:szCs w:val="28"/>
        </w:rPr>
        <w:t>*j</w:t>
      </w:r>
      <w:r w:rsidR="0031362A" w:rsidRPr="002A0BCD">
        <w:rPr>
          <w:rFonts w:ascii="Times New Roman" w:hAnsi="Times New Roman" w:cs="Times New Roman"/>
          <w:sz w:val="28"/>
          <w:szCs w:val="28"/>
        </w:rPr>
        <w:t>»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7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lastRenderedPageBreak/>
        <w:t xml:space="preserve">Зміни сполучень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sj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zj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8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Доля сполучень </w:t>
      </w:r>
      <w:r w:rsidRPr="002A0BCD">
        <w:rPr>
          <w:rFonts w:ascii="Times New Roman" w:hAnsi="Times New Roman" w:cs="Times New Roman"/>
          <w:b/>
          <w:sz w:val="28"/>
          <w:szCs w:val="28"/>
        </w:rPr>
        <w:t>*g, *k</w:t>
      </w:r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r w:rsidR="0031362A" w:rsidRPr="002A0BCD">
        <w:rPr>
          <w:rFonts w:ascii="Times New Roman" w:hAnsi="Times New Roman" w:cs="Times New Roman"/>
          <w:b/>
          <w:sz w:val="28"/>
          <w:szCs w:val="28"/>
        </w:rPr>
        <w:t>х</w:t>
      </w:r>
      <w:r w:rsidRPr="002A0BCD">
        <w:rPr>
          <w:rFonts w:ascii="Times New Roman" w:hAnsi="Times New Roman" w:cs="Times New Roman"/>
          <w:sz w:val="28"/>
          <w:szCs w:val="28"/>
        </w:rPr>
        <w:t xml:space="preserve"> + </w:t>
      </w:r>
      <w:r w:rsidRPr="002A0BCD">
        <w:rPr>
          <w:rFonts w:ascii="Times New Roman" w:hAnsi="Times New Roman" w:cs="Times New Roman"/>
          <w:b/>
          <w:sz w:val="28"/>
          <w:szCs w:val="28"/>
        </w:rPr>
        <w:t>*j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9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Зміни груп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dj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tj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EA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Сполучення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stj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zdj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skj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zgj</w:t>
      </w:r>
      <w:proofErr w:type="spellEnd"/>
      <w:r w:rsidRPr="002A0BCD">
        <w:rPr>
          <w:rFonts w:ascii="Times New Roman" w:hAnsi="Times New Roman" w:cs="Times New Roman"/>
          <w:b/>
          <w:sz w:val="28"/>
          <w:szCs w:val="28"/>
        </w:rPr>
        <w:t>.</w:t>
      </w:r>
    </w:p>
    <w:p w14:paraId="68CD32EB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Палаталізації задньоязикових приголосних.</w:t>
      </w:r>
    </w:p>
    <w:p w14:paraId="68CD32EC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Чергування голосних звуків.</w:t>
      </w:r>
    </w:p>
    <w:p w14:paraId="68CD32ED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Занепад зредукованих голосних.</w:t>
      </w:r>
    </w:p>
    <w:p w14:paraId="68CD32EE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Зміни, викликані занепадом зредукованих.</w:t>
      </w:r>
    </w:p>
    <w:p w14:paraId="68CD32EF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Звукові зміни, не зумовлені занепадом зредукованих голосних.</w:t>
      </w:r>
    </w:p>
    <w:p w14:paraId="68CD32F0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Лексико-граматичні розряди слів (частини мови) у старослов’янській мові.</w:t>
      </w:r>
    </w:p>
    <w:p w14:paraId="68CD32F1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Іменник. Граматичні категорії роду, числа і відмінка іменників.</w:t>
      </w:r>
    </w:p>
    <w:p w14:paraId="68CD32F2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Принципи поділу іменників на типи відмінювання. </w:t>
      </w:r>
    </w:p>
    <w:p w14:paraId="68CD32F3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Тип відмінювання іменників з основою на  </w:t>
      </w:r>
      <w:r w:rsidRPr="002A0BCD">
        <w:rPr>
          <w:rFonts w:ascii="Times New Roman" w:hAnsi="Times New Roman" w:cs="Times New Roman"/>
          <w:b/>
          <w:sz w:val="28"/>
          <w:szCs w:val="28"/>
        </w:rPr>
        <w:t>-*ā</w:t>
      </w:r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jā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F4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Тип відмінювання іменників з основою на </w:t>
      </w:r>
      <w:r w:rsidRPr="002A0BCD">
        <w:rPr>
          <w:rFonts w:ascii="Times New Roman" w:hAnsi="Times New Roman" w:cs="Times New Roman"/>
          <w:b/>
          <w:sz w:val="28"/>
          <w:szCs w:val="28"/>
        </w:rPr>
        <w:t>-*ǒ</w:t>
      </w:r>
      <w:r w:rsidRPr="002A0BCD">
        <w:rPr>
          <w:rFonts w:ascii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hAnsi="Times New Roman" w:cs="Times New Roman"/>
          <w:b/>
          <w:sz w:val="28"/>
          <w:szCs w:val="28"/>
        </w:rPr>
        <w:t>jǒ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F5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Відмінювання іменників з основою на </w:t>
      </w:r>
      <w:r w:rsidRPr="002A0BCD">
        <w:rPr>
          <w:rFonts w:ascii="Times New Roman" w:hAnsi="Times New Roman" w:cs="Times New Roman"/>
          <w:b/>
          <w:sz w:val="28"/>
          <w:szCs w:val="28"/>
        </w:rPr>
        <w:t>-*ǔ</w:t>
      </w:r>
      <w:r w:rsidRPr="002A0B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CD32F6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Відмінювання іменників з основою на </w:t>
      </w:r>
      <w:r w:rsidRPr="002A0BCD">
        <w:rPr>
          <w:rFonts w:ascii="Times New Roman" w:hAnsi="Times New Roman" w:cs="Times New Roman"/>
          <w:b/>
          <w:sz w:val="28"/>
          <w:szCs w:val="28"/>
        </w:rPr>
        <w:t>-*ǐ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F7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Відмінювання іменників з основою на </w:t>
      </w:r>
      <w:r w:rsidRPr="002A0BCD">
        <w:rPr>
          <w:rFonts w:ascii="Times New Roman" w:hAnsi="Times New Roman" w:cs="Times New Roman"/>
          <w:b/>
          <w:sz w:val="28"/>
          <w:szCs w:val="28"/>
        </w:rPr>
        <w:t>-*ū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F8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Відмінювання іменників з основою на приголосний.</w:t>
      </w:r>
    </w:p>
    <w:p w14:paraId="68CD32F9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Тенденція до уніфікації деяких відмінкових форм, тобто процес об’єднання різних типів відмінювання іменників одного граматичного роду.</w:t>
      </w:r>
    </w:p>
    <w:p w14:paraId="68CD32FA" w14:textId="77777777" w:rsidR="0031362A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Особові займенники. Зворотний займенник. Їх відмінювання. </w:t>
      </w:r>
    </w:p>
    <w:p w14:paraId="68CD32FB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Вираження 3-ї особи формами вказівних займенників. Поява протетичного </w:t>
      </w:r>
      <w:r w:rsidRPr="002A0BCD">
        <w:rPr>
          <w:rFonts w:ascii="Times New Roman" w:eastAsia="IzhitsaC" w:hAnsi="Times New Roman" w:cs="Times New Roman"/>
          <w:sz w:val="28"/>
          <w:szCs w:val="28"/>
        </w:rPr>
        <w:t>н</w:t>
      </w:r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2FC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Неособові займенники, групи їх за значенням, особливості відмінювання.</w:t>
      </w:r>
    </w:p>
    <w:p w14:paraId="68CD32FD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Розряди прикметників за значенням, суфікси прикметників.</w:t>
      </w:r>
    </w:p>
    <w:p w14:paraId="68CD32FE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Іменні (короткі, нечленні) і займенникові (повні, членні) форми прикметників; </w:t>
      </w:r>
      <w:r w:rsidR="0031362A" w:rsidRPr="002A0BCD">
        <w:rPr>
          <w:rFonts w:ascii="Times New Roman" w:hAnsi="Times New Roman" w:cs="Times New Roman"/>
          <w:sz w:val="28"/>
          <w:szCs w:val="28"/>
        </w:rPr>
        <w:t>відмінності</w:t>
      </w:r>
      <w:r w:rsidRPr="002A0BCD">
        <w:rPr>
          <w:rFonts w:ascii="Times New Roman" w:hAnsi="Times New Roman" w:cs="Times New Roman"/>
          <w:sz w:val="28"/>
          <w:szCs w:val="28"/>
        </w:rPr>
        <w:t xml:space="preserve"> в граматичному значенні та синтаксичному вживанні їх.</w:t>
      </w:r>
    </w:p>
    <w:p w14:paraId="68CD32FF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Відмінювання іменних та займенникових прикметників. Фонетичні процеси у закінченнях займенникових прикметників.</w:t>
      </w:r>
    </w:p>
    <w:p w14:paraId="68CD3300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Творення ступенів порівняння прикметників.</w:t>
      </w:r>
    </w:p>
    <w:p w14:paraId="68CD3301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Кількісні числівники прості і складені. Відмінювання простих числівників.</w:t>
      </w:r>
    </w:p>
    <w:p w14:paraId="68CD3302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Творення і відмінювання складених числівників.</w:t>
      </w:r>
    </w:p>
    <w:p w14:paraId="68CD3303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Порядкові числівники, їх творення і відмінювання.</w:t>
      </w:r>
    </w:p>
    <w:p w14:paraId="68CD3304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Збірні і дробові числівники, їх відмінювання. Субстантивні утворення від числівників (</w:t>
      </w:r>
      <w:proofErr w:type="spellStart"/>
      <w:r w:rsidRPr="002A0BCD">
        <w:rPr>
          <w:rFonts w:ascii="IzhitsaC" w:eastAsia="IzhitsaC" w:hAnsi="IzhitsaC" w:cs="Times New Roman"/>
          <w:sz w:val="28"/>
          <w:szCs w:val="28"/>
        </w:rPr>
        <w:t>двоица</w:t>
      </w:r>
      <w:proofErr w:type="spellEnd"/>
      <w:r w:rsidRPr="002A0BCD">
        <w:rPr>
          <w:rFonts w:ascii="IzhitsaC" w:eastAsia="IzhitsaC" w:hAnsi="IzhitsaC" w:cs="Times New Roman"/>
          <w:sz w:val="28"/>
          <w:szCs w:val="28"/>
        </w:rPr>
        <w:t xml:space="preserve">, </w:t>
      </w:r>
      <w:proofErr w:type="spellStart"/>
      <w:r w:rsidRPr="002A0BCD">
        <w:rPr>
          <w:rFonts w:ascii="IzhitsaC" w:eastAsia="IzhitsaC" w:hAnsi="IzhitsaC" w:cs="Times New Roman"/>
          <w:sz w:val="28"/>
          <w:szCs w:val="28"/>
        </w:rPr>
        <w:t>съторица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тощо).</w:t>
      </w:r>
    </w:p>
    <w:p w14:paraId="68CD3305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Дієслівні особові й неособові (іменні) форми. Основні граматичні форми дієслова.</w:t>
      </w:r>
    </w:p>
    <w:p w14:paraId="68CD3306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Дві основи дієслова: основа теперішнього часу та основа інфінітива (або минулого часу). </w:t>
      </w:r>
    </w:p>
    <w:p w14:paraId="68CD3307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lastRenderedPageBreak/>
        <w:t xml:space="preserve">Класи дієслів (тематичні дієслова І – ІV класів і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атематичні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дієслова V класу).</w:t>
      </w:r>
    </w:p>
    <w:p w14:paraId="68CD3308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Теперішній час. Особові форми теперішнього часу тематичних і </w:t>
      </w:r>
      <w:proofErr w:type="spellStart"/>
      <w:r w:rsidRPr="002A0BCD">
        <w:rPr>
          <w:rFonts w:ascii="Times New Roman" w:hAnsi="Times New Roman" w:cs="Times New Roman"/>
          <w:sz w:val="28"/>
          <w:szCs w:val="28"/>
        </w:rPr>
        <w:t>атематичних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 xml:space="preserve"> дієслів. Відмінювання дієслова </w:t>
      </w:r>
      <w:proofErr w:type="spellStart"/>
      <w:r w:rsidRPr="002A0BCD">
        <w:rPr>
          <w:rFonts w:ascii="IzhitsaC" w:eastAsia="IzhitsaC" w:hAnsi="IzhitsaC" w:cs="Times New Roman"/>
          <w:sz w:val="28"/>
          <w:szCs w:val="28"/>
        </w:rPr>
        <w:t>быти</w:t>
      </w:r>
      <w:proofErr w:type="spellEnd"/>
      <w:r w:rsidRPr="002A0BCD">
        <w:rPr>
          <w:rFonts w:ascii="Times New Roman" w:hAnsi="Times New Roman" w:cs="Times New Roman"/>
          <w:sz w:val="28"/>
          <w:szCs w:val="28"/>
        </w:rPr>
        <w:t>.</w:t>
      </w:r>
    </w:p>
    <w:p w14:paraId="68CD3309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Форми майбутнього часу дієслів.</w:t>
      </w:r>
    </w:p>
    <w:p w14:paraId="68CD330A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Форми минулого часу дієслів.</w:t>
      </w:r>
    </w:p>
    <w:p w14:paraId="68CD330B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Умовний спосіб дієслів, його значення, творення та відмінювання.</w:t>
      </w:r>
    </w:p>
    <w:p w14:paraId="68CD330C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Наказовий спосіб, його значення і творення.</w:t>
      </w:r>
    </w:p>
    <w:p w14:paraId="68CD330D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Інфінітив та супін, їх значення і творення.</w:t>
      </w:r>
    </w:p>
    <w:p w14:paraId="68CD330E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Активні дієприкметники теперішнього та минулого часу, їх творення.</w:t>
      </w:r>
    </w:p>
    <w:p w14:paraId="68CD330F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Пасивні дієприкметники теперішнього та минулого часу, їх творення.</w:t>
      </w:r>
    </w:p>
    <w:p w14:paraId="68CD3310" w14:textId="77777777" w:rsidR="008A1740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 xml:space="preserve">Іменне (нечленне) відмінювання дієприкметників. </w:t>
      </w:r>
    </w:p>
    <w:p w14:paraId="68CD3311" w14:textId="77777777" w:rsidR="006E4D78" w:rsidRPr="002A0BCD" w:rsidRDefault="006E4D78" w:rsidP="008A1740">
      <w:pPr>
        <w:pStyle w:val="ac"/>
        <w:numPr>
          <w:ilvl w:val="0"/>
          <w:numId w:val="27"/>
        </w:numPr>
        <w:tabs>
          <w:tab w:val="left" w:pos="142"/>
          <w:tab w:val="left" w:pos="42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Творення займенникових (членних) форм дієприкметників; їх відмінювання; фонетичні процеси в них.</w:t>
      </w:r>
    </w:p>
    <w:p w14:paraId="68CD3312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Прислівник. Творення прислівників.</w:t>
      </w:r>
    </w:p>
    <w:p w14:paraId="68CD3313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Прийменники, їх функції.</w:t>
      </w:r>
    </w:p>
    <w:p w14:paraId="68CD3314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Сполучники, їх морфологічна будова; сурядні та підрядні сполучники.</w:t>
      </w:r>
    </w:p>
    <w:p w14:paraId="68CD3315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Частки, поділ їх на групи; словотворчі й формотворчі частки.</w:t>
      </w:r>
    </w:p>
    <w:p w14:paraId="68CD3316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Просте речення. Головні та другорядні члени речення.</w:t>
      </w:r>
    </w:p>
    <w:p w14:paraId="68CD3317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Давальний самостійний зворот.</w:t>
      </w:r>
    </w:p>
    <w:p w14:paraId="68CD3318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Складне речення, його типи.</w:t>
      </w:r>
    </w:p>
    <w:p w14:paraId="68CD3319" w14:textId="77777777" w:rsidR="006E4D78" w:rsidRPr="002A0BCD" w:rsidRDefault="006E4D78" w:rsidP="008A1740">
      <w:pPr>
        <w:pStyle w:val="ac"/>
        <w:widowControl w:val="0"/>
        <w:numPr>
          <w:ilvl w:val="0"/>
          <w:numId w:val="27"/>
        </w:numPr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</w:rPr>
      </w:pPr>
      <w:r w:rsidRPr="002A0BCD">
        <w:rPr>
          <w:rFonts w:ascii="Times New Roman" w:hAnsi="Times New Roman" w:cs="Times New Roman"/>
          <w:sz w:val="28"/>
          <w:szCs w:val="28"/>
        </w:rPr>
        <w:t>Вираження заперечення в старослов’янській мові.</w:t>
      </w:r>
    </w:p>
    <w:p w14:paraId="68CD331A" w14:textId="77777777" w:rsidR="0031362A" w:rsidRPr="002A0BCD" w:rsidRDefault="0031362A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8CD331B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Перелік питань для підсумкового контролю</w:t>
      </w:r>
    </w:p>
    <w:p w14:paraId="68CD331C" w14:textId="77777777" w:rsidR="006E4D78" w:rsidRPr="002A0BCD" w:rsidRDefault="006E4D78" w:rsidP="005E6E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A0BC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навчальних досягнень студентів</w:t>
      </w:r>
    </w:p>
    <w:p w14:paraId="68CD331D" w14:textId="77777777" w:rsidR="006E4D78" w:rsidRPr="002A0BCD" w:rsidRDefault="006E4D78" w:rsidP="005E6E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D331E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Висвітлити поняття про старослов’янську мову. Розкрити значення вивчення старослов’янської мови.</w:t>
      </w:r>
    </w:p>
    <w:p w14:paraId="68CD331F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місце старослов’янської мови в колі інших слов’янських мов.</w:t>
      </w:r>
    </w:p>
    <w:p w14:paraId="68CD3320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Розкрити суспільно-історичні умови виникнення і розвитку писемності у слов’ян. Прокоментувати діяльність Костянтина (Кирила) і Мефодія.</w:t>
      </w:r>
    </w:p>
    <w:p w14:paraId="68CD3321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старослов’янське письмо. Розкрити питання про походження і поширення в країнах слов’янського світу глаголиці і кирилиці.</w:t>
      </w:r>
    </w:p>
    <w:p w14:paraId="68CD3322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Визначити звукове і числове значення букв кирилиці. Пояснити значення надрядкових (діакритичних) знаків.</w:t>
      </w:r>
    </w:p>
    <w:p w14:paraId="68CD3323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найважливіші пам’ятки старослов’янського письма. Подати їх коротку характеристику.</w:t>
      </w:r>
    </w:p>
    <w:p w14:paraId="68CD3324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З’ясувати особливості фонетичної структури складу в старослов’янській мові другої половини ІХ століття. Пояснити дію закону відкритого складу.</w:t>
      </w:r>
    </w:p>
    <w:p w14:paraId="68CD3325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Відтворити класифікацію голосних звуків. Пояснити уживання голосних після пом’якшених і непом’якшених приголосних.</w:t>
      </w:r>
    </w:p>
    <w:p w14:paraId="68CD3326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Висвітлити класифікацію приголосних звуків старослов’янської мови. Охарактеризувати постійно тверді й постійно м’які приголосні; 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складотворчі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нескладотворчі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плавні.</w:t>
      </w:r>
    </w:p>
    <w:p w14:paraId="68CD3327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Пояснити залежність змін зредукованих голосних </w:t>
      </w:r>
      <w:r w:rsidRPr="002A0BCD">
        <w:rPr>
          <w:rFonts w:ascii="IzhitsaC" w:eastAsia="Times New Roman" w:hAnsi="IzhitsaC" w:cs="Times New Roman"/>
          <w:sz w:val="28"/>
          <w:szCs w:val="28"/>
        </w:rPr>
        <w:t>ъ, ü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від їхнього фонетичного положення в слові (слабка та сильна позиції).</w:t>
      </w:r>
    </w:p>
    <w:p w14:paraId="68CD3328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процес занепаду слабких зредукованих [ы], [и] і перехід сильних [ы], [и] у голосні повного творення [ы], [и].</w:t>
      </w:r>
    </w:p>
    <w:p w14:paraId="68CD3329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Розкрити наслідки занепаду зредукованих у звуковій системі старослов’янської мови.</w:t>
      </w:r>
    </w:p>
    <w:p w14:paraId="68CD332A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Подати коротку характеристику найважливіших рис звукової системи 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мови (система голосних, система приголосних, будова складу).</w:t>
      </w:r>
    </w:p>
    <w:p w14:paraId="68CD332B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Обґрунтувати виникнення спільнослов’янських голосних на місці довгих і коротких голосних 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праіндоєвропейської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мови. Пояснити формування системи приголосних праслов’янської мови.</w:t>
      </w:r>
    </w:p>
    <w:p w14:paraId="68CD332C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Розкрити суть звукових процесів, пов’язаних із дією закону відкритого складу: монофтонгізація дифтонгів; зміни дифтонгічних сполучень </w:t>
      </w:r>
      <w:r w:rsidR="008A1740" w:rsidRPr="002A0BC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голосний +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*m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*n</w:t>
      </w:r>
      <w:r w:rsidR="008A1740" w:rsidRPr="002A0B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у кінці слова та перед приголосним.</w:t>
      </w:r>
    </w:p>
    <w:p w14:paraId="68CD332D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звукові процеси, обумовлені дією закону відкритого складу: зміни дифтонгічних сполучень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or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ol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er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el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між приголосними та </w:t>
      </w:r>
      <w:r w:rsidR="008A1740" w:rsidRPr="002A0BCD">
        <w:rPr>
          <w:rFonts w:ascii="Times New Roman" w:eastAsia="Times New Roman" w:hAnsi="Times New Roman" w:cs="Times New Roman"/>
          <w:sz w:val="28"/>
          <w:szCs w:val="28"/>
        </w:rPr>
        <w:t>на початку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слова.</w:t>
      </w:r>
    </w:p>
    <w:p w14:paraId="68CD332E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звукові процеси, викликані дією закону відкритого складу: зміни сполучень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dt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tt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>); спрощення груп приголосних.</w:t>
      </w:r>
    </w:p>
    <w:p w14:paraId="68CD332F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Пояснити зміни сполучень приголосних з наступним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*j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D3330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Розкрити суть палаталізації задньоязикових приголосних.</w:t>
      </w:r>
    </w:p>
    <w:p w14:paraId="68CD3331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З’ясувати особливості чергування голосних звуків (якісне, кількісне, якісно-кількісне чергування; його значення і ступені).</w:t>
      </w:r>
    </w:p>
    <w:p w14:paraId="68CD3332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Подати загальну характеристику лексико-граматичних розрядів слів – частин мови. </w:t>
      </w:r>
    </w:p>
    <w:p w14:paraId="68CD3333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іменник старослов’янської мови. Проаналізувати категорії роду, числа та відмінка іменників. Пояснити принципи поділу іменників на типи відмінювання.</w:t>
      </w:r>
    </w:p>
    <w:p w14:paraId="68CD3334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іменники з основою на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-*ā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jā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>). Розкрити особливості відмінювання іменників цього типу.</w:t>
      </w:r>
    </w:p>
    <w:p w14:paraId="68CD3335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іменники з основою на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-*ō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jō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). Пояснити особливості відмінювання іменників цього типу. </w:t>
      </w:r>
    </w:p>
    <w:p w14:paraId="68CD3336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Подати загальну характеристику іменників з основою на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-*ŭ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>. Проаналізувати особливості відмінювання іменників цього типу.</w:t>
      </w:r>
    </w:p>
    <w:p w14:paraId="68CD3337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іменники з основою на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-*ĭ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. Розкрити особливості їх відмінювання. </w:t>
      </w:r>
    </w:p>
    <w:p w14:paraId="68CD3338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іменники з основою на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-*ū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>. Пояснити особливості відмінювання іменників цього типу.</w:t>
      </w:r>
    </w:p>
    <w:p w14:paraId="68CD3339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Подати загальну характеристику іменників з основою на приголосний (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en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es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ęt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-*</w:t>
      </w:r>
      <w:proofErr w:type="spellStart"/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er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>). Розкрити особливості їх відмінювання.</w:t>
      </w:r>
    </w:p>
    <w:p w14:paraId="68CD333A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Пояснити взаємовплив давніх основ іменників і відображення цього процесу в старослов’янських пам’ятках.</w:t>
      </w:r>
    </w:p>
    <w:p w14:paraId="68CD333B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особові займенники та зворотний займенник старослов’янської мови. Пояснити особливості їх відмінювання. Розповісти про протетичний </w:t>
      </w:r>
      <w:r w:rsidRPr="002A0BC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D333C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Подати характеристику неособових займенників. Пояснити класифікацію неособових займенників за значенням і особливості їх відмінювання. </w:t>
      </w:r>
    </w:p>
    <w:p w14:paraId="68CD333D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якісні, відносні та присвійні прикметники, їх утворення. </w:t>
      </w:r>
    </w:p>
    <w:p w14:paraId="68CD333E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іменні (короткі, або нечленні) прикметники. Пояснити особливості їх відмінювання. </w:t>
      </w:r>
    </w:p>
    <w:p w14:paraId="68CD333F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особливості творення і відмінювання займенникових (членних, або повних) прикметників. </w:t>
      </w:r>
    </w:p>
    <w:p w14:paraId="68CD3340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Пояснити творення вищого і найвищого ступенів порівняння прикметників</w:t>
      </w:r>
      <w:r w:rsidR="008A1740" w:rsidRPr="002A0BCD">
        <w:rPr>
          <w:rFonts w:ascii="Times New Roman" w:eastAsia="Times New Roman" w:hAnsi="Times New Roman" w:cs="Times New Roman"/>
          <w:sz w:val="28"/>
          <w:szCs w:val="28"/>
        </w:rPr>
        <w:t xml:space="preserve"> у старослов’янській мові</w:t>
      </w:r>
      <w:r w:rsidRPr="002A0B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D3341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кількісні числівники старослов’янської мови (прості і складені). Прокоментувати відмінювання простих числівників. </w:t>
      </w:r>
    </w:p>
    <w:p w14:paraId="68CD3342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складені кількісні числівники, їх відмінювання.</w:t>
      </w:r>
    </w:p>
    <w:p w14:paraId="68CD3343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порядкові числівники, їх творення і відмінювання. Охарактеризувати збірні та дробові числівники. З’ясувати особливості субстантивних утворень від числівників (</w:t>
      </w:r>
      <w:proofErr w:type="spellStart"/>
      <w:r w:rsidRPr="002A0BCD">
        <w:rPr>
          <w:rFonts w:ascii="IzhitsaC" w:eastAsia="IzhitsaC" w:hAnsi="IzhitsaC" w:cs="IzhitsaC"/>
          <w:sz w:val="28"/>
          <w:szCs w:val="28"/>
        </w:rPr>
        <w:t>съторица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8CD3344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Пояснити принципи виокремлення класів дієслів. Обґрунтувати поділ на тематичні й 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атематичні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дієслова.</w:t>
      </w:r>
    </w:p>
    <w:p w14:paraId="68CD3345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особові й неособові (іменні) дієслівні форми. Розповісти про дві основи дієслова: основу теперішнього часу й основу інфінітива.</w:t>
      </w:r>
    </w:p>
    <w:p w14:paraId="68CD3346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Прокоментувати основні граматичні категорії дієслова: спосіб, час, число, особа, вид, стан. Обґрунтувати систему часових форм. </w:t>
      </w:r>
    </w:p>
    <w:p w14:paraId="68CD3347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Охарактеризувати теперішній час дієслів. Пояснити тематичне дієвідмінювання в дієсловах. Розповісти про 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атематичні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дієслова в теперішньому часі (</w:t>
      </w:r>
      <w:proofErr w:type="spellStart"/>
      <w:r w:rsidRPr="002A0BCD">
        <w:rPr>
          <w:rFonts w:ascii="Times New Roman" w:eastAsia="Times New Roman" w:hAnsi="Times New Roman" w:cs="Times New Roman"/>
          <w:sz w:val="28"/>
          <w:szCs w:val="28"/>
        </w:rPr>
        <w:t>продієвідміняти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 дієслово </w:t>
      </w:r>
      <w:proofErr w:type="spellStart"/>
      <w:r w:rsidRPr="002A0BCD">
        <w:rPr>
          <w:rFonts w:ascii="IzhitsaC" w:eastAsia="IzhitsaC" w:hAnsi="IzhitsaC" w:cs="IzhitsaC"/>
          <w:sz w:val="28"/>
          <w:szCs w:val="28"/>
        </w:rPr>
        <w:t>быти</w:t>
      </w:r>
      <w:proofErr w:type="spellEnd"/>
      <w:r w:rsidRPr="002A0BC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8CD3348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Проаналізувати майбутній час дієслів. </w:t>
      </w:r>
    </w:p>
    <w:p w14:paraId="68CD3349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Прокоментувати аорист, його значення та відмінювання.</w:t>
      </w:r>
    </w:p>
    <w:p w14:paraId="68CD334A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імперфект, його значення, відмінювання і творення.</w:t>
      </w:r>
    </w:p>
    <w:p w14:paraId="68CD334B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Розповісти про перфект, його значення, творення і відмінювання.</w:t>
      </w:r>
    </w:p>
    <w:p w14:paraId="68CD334C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 xml:space="preserve">Пояснити плюсквамперфект, його значення, творення і відмінювання. </w:t>
      </w:r>
    </w:p>
    <w:p w14:paraId="68CD334D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Прокоментувати наказовий спосіб дієслів, його значення, творення і відмінювання (зміни в системі приголосних).</w:t>
      </w:r>
    </w:p>
    <w:p w14:paraId="68CD334E" w14:textId="77777777" w:rsidR="006E4D78" w:rsidRPr="002A0BCD" w:rsidRDefault="006E4D78" w:rsidP="008A1740">
      <w:pPr>
        <w:pStyle w:val="ac"/>
        <w:numPr>
          <w:ilvl w:val="0"/>
          <w:numId w:val="2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умовний спосіб дієслів, його значення, творення і відмінювання.</w:t>
      </w:r>
    </w:p>
    <w:p w14:paraId="68CD334F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інфінітив і супін, їх значення і творення.</w:t>
      </w:r>
    </w:p>
    <w:p w14:paraId="68CD3350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Розповісти про активні дієприкметники теперішнього і минулого часів, їх творення. Пояснити відмінювання іменних (нечленних) і займенникових (членних) дієприкметників.</w:t>
      </w:r>
    </w:p>
    <w:p w14:paraId="68CD3351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lastRenderedPageBreak/>
        <w:t>Розповісти про пасивні дієприкметники теперішнього і минулого часів, їх творення. З’ясувати особливості відмінювання іменних (нечленних) та займенникових (членних) дієприкметників.</w:t>
      </w:r>
    </w:p>
    <w:p w14:paraId="68CD3352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З’ясувати особливості прислівника старослов’янської мови. Розповісти про прислівники суфіксального типу та прислівники із скам’янілих форм непрямих відмінків іменників, прикметників, числівників.</w:t>
      </w:r>
    </w:p>
    <w:p w14:paraId="68CD3353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службові частини мови у старослов’янській мові.</w:t>
      </w:r>
    </w:p>
    <w:p w14:paraId="68CD3354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Висвітлити основні аспекти простого речення в старослов’янській мові: з’ясувати способи вираження підмета та присудка; пояснити особливості узгодження присудка з підметом.</w:t>
      </w:r>
    </w:p>
    <w:p w14:paraId="68CD3355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Охарактеризувати другорядні члени речення. Пояснити давальний самостійний відокремлений зворот.</w:t>
      </w:r>
    </w:p>
    <w:p w14:paraId="68CD3356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Розкрити особливості складного речення. Подати загальну характеристику сполучникових та безсполучникових складних речень.</w:t>
      </w:r>
    </w:p>
    <w:p w14:paraId="68CD3357" w14:textId="77777777" w:rsidR="006E4D78" w:rsidRPr="002A0BCD" w:rsidRDefault="006E4D78" w:rsidP="008A1740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CD">
        <w:rPr>
          <w:rFonts w:ascii="Times New Roman" w:eastAsia="Times New Roman" w:hAnsi="Times New Roman" w:cs="Times New Roman"/>
          <w:sz w:val="28"/>
          <w:szCs w:val="28"/>
        </w:rPr>
        <w:t>Проаналізувати вираження заперечення в старослов’янській мові.</w:t>
      </w:r>
    </w:p>
    <w:p w14:paraId="68CD3358" w14:textId="77777777" w:rsidR="006E4D78" w:rsidRPr="002A0BCD" w:rsidRDefault="006E4D78" w:rsidP="005E6E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CD3359" w14:textId="77777777" w:rsidR="006E4D78" w:rsidRPr="002A0BCD" w:rsidRDefault="006E4D78" w:rsidP="005E6E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1696D4F9" w14:textId="77777777" w:rsidR="00415FA1" w:rsidRPr="00415FA1" w:rsidRDefault="00415FA1" w:rsidP="00415FA1">
      <w:pPr>
        <w:tabs>
          <w:tab w:val="left" w:pos="993"/>
        </w:tabs>
        <w:ind w:left="-1" w:firstLine="710"/>
        <w:contextualSpacing/>
        <w:jc w:val="both"/>
        <w:rPr>
          <w:rFonts w:ascii="Times New Roman" w:hAnsi="Times New Roman" w:cs="Times New Roman"/>
          <w:position w:val="-1"/>
          <w:sz w:val="28"/>
          <w:szCs w:val="28"/>
          <w:lang w:val="uk-UA"/>
        </w:rPr>
      </w:pPr>
      <w:bookmarkStart w:id="0" w:name="_Hlk192887517"/>
      <w:bookmarkStart w:id="1" w:name="_Hlk192877272"/>
      <w:r w:rsidRPr="00415FA1">
        <w:rPr>
          <w:rFonts w:ascii="Times New Roman" w:hAnsi="Times New Roman" w:cs="Times New Roman"/>
          <w:color w:val="000000"/>
          <w:position w:val="-1"/>
          <w:sz w:val="28"/>
          <w:szCs w:val="28"/>
          <w:lang w:val="uk-UA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415FA1">
        <w:rPr>
          <w:rFonts w:ascii="Times New Roman" w:hAnsi="Times New Roman" w:cs="Times New Roman"/>
          <w:color w:val="000000"/>
          <w:position w:val="-1"/>
          <w:sz w:val="28"/>
          <w:szCs w:val="28"/>
          <w:lang w:val="uk-UA"/>
        </w:rPr>
        <w:t>інформальної</w:t>
      </w:r>
      <w:proofErr w:type="spellEnd"/>
      <w:r w:rsidRPr="00415FA1">
        <w:rPr>
          <w:rFonts w:ascii="Times New Roman" w:hAnsi="Times New Roman" w:cs="Times New Roman"/>
          <w:color w:val="000000"/>
          <w:position w:val="-1"/>
          <w:sz w:val="28"/>
          <w:szCs w:val="28"/>
          <w:lang w:val="uk-UA"/>
        </w:rPr>
        <w:t xml:space="preserve"> освіти» (протокол №16 від 25 листопада 2024 року) </w:t>
      </w:r>
      <w:r w:rsidRPr="00415FA1">
        <w:rPr>
          <w:rFonts w:ascii="Times New Roman" w:hAnsi="Times New Roman" w:cs="Times New Roman"/>
          <w:position w:val="-1"/>
          <w:sz w:val="28"/>
          <w:szCs w:val="28"/>
          <w:lang w:val="uk-UA"/>
        </w:rPr>
        <w:t>(</w:t>
      </w:r>
      <w:hyperlink r:id="rId5" w:history="1">
        <w:r w:rsidRPr="00415FA1">
          <w:rPr>
            <w:rStyle w:val="a8"/>
            <w:position w:val="-1"/>
            <w:sz w:val="28"/>
            <w:szCs w:val="28"/>
          </w:rPr>
          <w:t>https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://</w:t>
        </w:r>
        <w:r w:rsidRPr="00415FA1">
          <w:rPr>
            <w:rStyle w:val="a8"/>
            <w:position w:val="-1"/>
            <w:sz w:val="28"/>
            <w:szCs w:val="28"/>
          </w:rPr>
          <w:t>www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.</w:t>
        </w:r>
        <w:r w:rsidRPr="00415FA1">
          <w:rPr>
            <w:rStyle w:val="a8"/>
            <w:position w:val="-1"/>
            <w:sz w:val="28"/>
            <w:szCs w:val="28"/>
          </w:rPr>
          <w:t>chnu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.</w:t>
        </w:r>
        <w:r w:rsidRPr="00415FA1">
          <w:rPr>
            <w:rStyle w:val="a8"/>
            <w:position w:val="-1"/>
            <w:sz w:val="28"/>
            <w:szCs w:val="28"/>
          </w:rPr>
          <w:t>edu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.</w:t>
        </w:r>
        <w:r w:rsidRPr="00415FA1">
          <w:rPr>
            <w:rStyle w:val="a8"/>
            <w:position w:val="-1"/>
            <w:sz w:val="28"/>
            <w:szCs w:val="28"/>
          </w:rPr>
          <w:t>ua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/</w:t>
        </w:r>
        <w:r w:rsidRPr="00415FA1">
          <w:rPr>
            <w:rStyle w:val="a8"/>
            <w:position w:val="-1"/>
            <w:sz w:val="28"/>
            <w:szCs w:val="28"/>
          </w:rPr>
          <w:t>universytet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/</w:t>
        </w:r>
        <w:r w:rsidRPr="00415FA1">
          <w:rPr>
            <w:rStyle w:val="a8"/>
            <w:position w:val="-1"/>
            <w:sz w:val="28"/>
            <w:szCs w:val="28"/>
          </w:rPr>
          <w:t>normatyvni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dokumenty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/</w:t>
        </w:r>
        <w:r w:rsidRPr="00415FA1">
          <w:rPr>
            <w:rStyle w:val="a8"/>
            <w:position w:val="-1"/>
            <w:sz w:val="28"/>
            <w:szCs w:val="28"/>
          </w:rPr>
          <w:t>poriadok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vyznannia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u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chernivetskomu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natsionalnomu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universyteti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imeni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yuriia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fedkovycha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rezultativ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navchannia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zdobutykh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shliakhom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neformalnoi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taabo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informalnoi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-</w:t>
        </w:r>
        <w:r w:rsidRPr="00415FA1">
          <w:rPr>
            <w:rStyle w:val="a8"/>
            <w:position w:val="-1"/>
            <w:sz w:val="28"/>
            <w:szCs w:val="28"/>
          </w:rPr>
          <w:t>osvity</w:t>
        </w:r>
        <w:r w:rsidRPr="00415FA1">
          <w:rPr>
            <w:rStyle w:val="a8"/>
            <w:position w:val="-1"/>
            <w:sz w:val="28"/>
            <w:szCs w:val="28"/>
            <w:lang w:val="uk-UA"/>
          </w:rPr>
          <w:t>/</w:t>
        </w:r>
      </w:hyperlink>
      <w:r w:rsidRPr="00415FA1">
        <w:rPr>
          <w:rFonts w:ascii="Times New Roman" w:hAnsi="Times New Roman" w:cs="Times New Roman"/>
          <w:color w:val="000000"/>
          <w:position w:val="-1"/>
          <w:sz w:val="28"/>
          <w:szCs w:val="28"/>
          <w:lang w:val="uk-UA"/>
        </w:rPr>
        <w:t xml:space="preserve">) у процесі вивчення дисципліни здобувачу освіти може бути  зараховано до 25% балів, отриманих за результатами неформальної та/ або </w:t>
      </w:r>
      <w:proofErr w:type="spellStart"/>
      <w:r w:rsidRPr="00415FA1">
        <w:rPr>
          <w:rFonts w:ascii="Times New Roman" w:hAnsi="Times New Roman" w:cs="Times New Roman"/>
          <w:color w:val="000000"/>
          <w:position w:val="-1"/>
          <w:sz w:val="28"/>
          <w:szCs w:val="28"/>
          <w:lang w:val="uk-UA"/>
        </w:rPr>
        <w:t>інформальної</w:t>
      </w:r>
      <w:proofErr w:type="spellEnd"/>
      <w:r w:rsidRPr="00415FA1">
        <w:rPr>
          <w:rFonts w:ascii="Times New Roman" w:hAnsi="Times New Roman" w:cs="Times New Roman"/>
          <w:color w:val="000000"/>
          <w:position w:val="-1"/>
          <w:sz w:val="28"/>
          <w:szCs w:val="28"/>
          <w:lang w:val="uk-UA"/>
        </w:rPr>
        <w:t xml:space="preserve"> освіти з проблем, що  відповідають тематиці курсу. </w:t>
      </w:r>
    </w:p>
    <w:p w14:paraId="337502B0" w14:textId="77777777" w:rsidR="00415FA1" w:rsidRDefault="00415FA1" w:rsidP="00415FA1">
      <w:pPr>
        <w:rPr>
          <w:szCs w:val="24"/>
          <w:lang w:val="uk-UA"/>
        </w:rPr>
      </w:pPr>
    </w:p>
    <w:p w14:paraId="0E972F54" w14:textId="7C13970D" w:rsidR="00DD217D" w:rsidRPr="002A0BCD" w:rsidRDefault="00DD217D" w:rsidP="00DD217D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-1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bookmarkEnd w:id="1"/>
    <w:p w14:paraId="68CD335B" w14:textId="77777777" w:rsidR="006E4D78" w:rsidRPr="002A0BCD" w:rsidRDefault="006E4D78" w:rsidP="005E6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CD335C" w14:textId="77777777" w:rsidR="006E4D78" w:rsidRPr="002A0BCD" w:rsidRDefault="006E4D78" w:rsidP="005E6E6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D335D" w14:textId="77777777" w:rsidR="00D86604" w:rsidRPr="002A0BCD" w:rsidRDefault="00D8660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14:paraId="68CD335E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Рекомендована література </w:t>
      </w:r>
    </w:p>
    <w:p w14:paraId="68CD335F" w14:textId="77777777" w:rsidR="006E4D78" w:rsidRPr="002A0BCD" w:rsidRDefault="006E4D78" w:rsidP="006E4D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D3360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Основна</w:t>
      </w:r>
    </w:p>
    <w:p w14:paraId="68CD3361" w14:textId="77777777" w:rsidR="00D86604" w:rsidRPr="002A0BCD" w:rsidRDefault="00D86604" w:rsidP="006E4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3362" w14:textId="77777777" w:rsidR="006E4D78" w:rsidRPr="002A0BCD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Ільченко І. І. Старослов’янська мова : методичні рекомендації до практичних занять та самостійної роботи. Запоріжжя : ЗНУ, 2020. 45 с.</w:t>
      </w:r>
    </w:p>
    <w:p w14:paraId="68CD3363" w14:textId="77777777" w:rsidR="00995807" w:rsidRPr="002A0BCD" w:rsidRDefault="00995807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Леута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О., Гаврилюк О., Старослов’янська мова: навчально-методичний комплекс. Київ : НПУ імені М. П. Драгоманова, 2018. 300 с.</w:t>
      </w:r>
    </w:p>
    <w:p w14:paraId="68CD3364" w14:textId="77777777" w:rsidR="006E4D78" w:rsidRPr="002A0BCD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Рускуліс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Л.,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Баденкова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В., Корнієнко І. Корпус навчально-методичних матеріалів: мовознавчий та історико-лінгвістичний цикли: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.-метод.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Миколаїв: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Іліон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2020. 500 с.</w:t>
      </w:r>
    </w:p>
    <w:p w14:paraId="68CD3365" w14:textId="77777777" w:rsidR="006E4D78" w:rsidRPr="002A0BCD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Скаб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 Церковнослов’янська мова української редакції. Чернівці</w:t>
      </w:r>
      <w:r w:rsidR="008028FD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Технодрук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2020. 644 с.</w:t>
      </w:r>
    </w:p>
    <w:p w14:paraId="68CD3366" w14:textId="77777777" w:rsidR="006E4D78" w:rsidRPr="002A0BCD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Скаб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М. В., Артеменко Г. С. Церковнослов’янська мова: навчально-методичний посібник. Чернівці</w:t>
      </w:r>
      <w:r w:rsidR="008028FD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: 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Чернівецький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ун-т ім. Юрія Федьковича, 2022. 120 с.</w:t>
      </w:r>
    </w:p>
    <w:p w14:paraId="68CD3367" w14:textId="77777777" w:rsidR="006E4D78" w:rsidRPr="002A0BCD" w:rsidRDefault="006E4D78" w:rsidP="006E4D7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Царалунга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 Старослов’янська м</w:t>
      </w:r>
      <w:r w:rsidR="008028FD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ова. Навчальний посібник. Львів 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Новий світ, 2020. 188 с.</w:t>
      </w:r>
    </w:p>
    <w:p w14:paraId="68CD3368" w14:textId="77777777" w:rsidR="006E4D78" w:rsidRPr="002A0BCD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CD3369" w14:textId="77777777" w:rsidR="006E4D78" w:rsidRPr="002A0BCD" w:rsidRDefault="006E4D78" w:rsidP="006E4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Допоміжна</w:t>
      </w:r>
    </w:p>
    <w:p w14:paraId="68CD336A" w14:textId="77777777" w:rsidR="00D86604" w:rsidRPr="002A0BCD" w:rsidRDefault="00D86604" w:rsidP="006E4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CD336B" w14:textId="77777777" w:rsidR="006E4D78" w:rsidRPr="002A0BCD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Антончук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 Старослов’янська мова у системі фахової підготовки вчителя-словесника. </w:t>
      </w:r>
      <w:proofErr w:type="spellStart"/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Актуальнi</w:t>
      </w:r>
      <w:proofErr w:type="spellEnd"/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питання </w:t>
      </w:r>
      <w:proofErr w:type="spellStart"/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гуманiтарних</w:t>
      </w:r>
      <w:proofErr w:type="spellEnd"/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наук 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 міжвузівський збірник наукових праць молодих вчених Дрогобицького державного педагогічного університету імені Івана Франка. Дрогобич : Видавничий дім «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Гельветика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2021.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35. Том 1. С. 194–197</w:t>
      </w:r>
      <w:r w:rsidR="008028FD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8CD336C" w14:textId="77777777" w:rsidR="006E4D78" w:rsidRPr="002A0BCD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Зелінська О., Тищенко Т. Старослов’янізми в сучасних дискурсивних практиках. </w:t>
      </w: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Філологічний часопис. 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2023. № 1 (21). С. 56–66.</w:t>
      </w:r>
    </w:p>
    <w:p w14:paraId="68CD336D" w14:textId="77777777" w:rsidR="006E4D78" w:rsidRPr="002A0BCD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Корнієнко С. Старослов’янізми в українській мові: від семантики до стилю. </w:t>
      </w: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Вісник Запорізького національного університету. Філологічні науки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2019. № 2. С. 86 –90.</w:t>
      </w:r>
    </w:p>
    <w:p w14:paraId="68CD336E" w14:textId="77777777" w:rsidR="006E4D78" w:rsidRPr="002A0BCD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Синиця Є. Кирило і Мефодій. Політичні інтригани словесності. Київ : Віхола, 2024. 192 с.</w:t>
      </w:r>
    </w:p>
    <w:p w14:paraId="68CD336F" w14:textId="77777777" w:rsidR="006E4D78" w:rsidRPr="002A0BCD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Царалунга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 Словозмінна варіативність іменників у церковнослов’янських текстах української редакції XV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cт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Актуальні проблеми ф</w:t>
      </w:r>
      <w:r w:rsidR="008028FD"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ілології та перекладознавства : </w:t>
      </w:r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збірник наукових праць. Хмельницький, 2019. 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 17. С. 5–12.</w:t>
      </w:r>
    </w:p>
    <w:p w14:paraId="68CD3370" w14:textId="77777777" w:rsidR="006E4D78" w:rsidRPr="002A0BCD" w:rsidRDefault="006E4D78" w:rsidP="006E4D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Царалунга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 Словозмінна варіативність власних назв у церковнослов’янських пам’ятках української редакції XIV–XV ст. </w:t>
      </w:r>
      <w:r w:rsidRPr="002A0B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Студії з ономастики та етимології</w:t>
      </w:r>
      <w:r w:rsidR="008028FD"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2021-2022 / відп. ред. В.П. </w:t>
      </w:r>
      <w:proofErr w:type="spellStart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Шульгач</w:t>
      </w:r>
      <w:proofErr w:type="spellEnd"/>
      <w:r w:rsidRPr="002A0B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Київ, 2022. С. 190-197.</w:t>
      </w:r>
    </w:p>
    <w:p w14:paraId="68CD3371" w14:textId="77777777" w:rsidR="006E4D78" w:rsidRPr="002A0BCD" w:rsidRDefault="006E4D78" w:rsidP="006E4D78">
      <w:pPr>
        <w:rPr>
          <w:rFonts w:ascii="Times New Roman" w:hAnsi="Times New Roman" w:cs="Times New Roman"/>
          <w:lang w:val="uk-UA"/>
        </w:rPr>
      </w:pPr>
    </w:p>
    <w:p w14:paraId="68CD3372" w14:textId="77777777" w:rsidR="00D86604" w:rsidRPr="002A0BCD" w:rsidRDefault="00D86604" w:rsidP="006E4D78">
      <w:pPr>
        <w:pBdr>
          <w:top w:val="nil"/>
          <w:left w:val="nil"/>
          <w:bottom w:val="nil"/>
          <w:right w:val="nil"/>
          <w:between w:val="nil"/>
        </w:pBd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8CD3373" w14:textId="77777777" w:rsidR="006E4D78" w:rsidRPr="002A0BCD" w:rsidRDefault="006E4D78" w:rsidP="006E4D78">
      <w:pPr>
        <w:pBdr>
          <w:top w:val="nil"/>
          <w:left w:val="nil"/>
          <w:bottom w:val="nil"/>
          <w:right w:val="nil"/>
          <w:between w:val="nil"/>
        </w:pBd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2A0B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Інформаційні ресурси</w:t>
      </w:r>
    </w:p>
    <w:p w14:paraId="68CD3374" w14:textId="77777777" w:rsidR="00995807" w:rsidRPr="002A0BCD" w:rsidRDefault="00995807" w:rsidP="006E4D78">
      <w:pPr>
        <w:pBdr>
          <w:top w:val="nil"/>
          <w:left w:val="nil"/>
          <w:bottom w:val="nil"/>
          <w:right w:val="nil"/>
          <w:between w:val="nil"/>
        </w:pBd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8CD3375" w14:textId="77777777" w:rsidR="006E4D78" w:rsidRPr="002A0BCD" w:rsidRDefault="00275D64" w:rsidP="006E4D7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hyperlink r:id="rId6">
        <w:r w:rsidR="006E4D78" w:rsidRPr="002A0BC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http://uk.wikipedia.org/wiki/Староцерковнослов’янська</w:t>
        </w:r>
      </w:hyperlink>
      <w:r w:rsidR="006E4D78" w:rsidRPr="002A0BC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мова</w:t>
      </w:r>
    </w:p>
    <w:p w14:paraId="68CD3376" w14:textId="77777777" w:rsidR="006E4D78" w:rsidRPr="002A0BCD" w:rsidRDefault="00275D64" w:rsidP="006E4D7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hyperlink r:id="rId7">
        <w:r w:rsidR="006E4D78" w:rsidRPr="002A0BC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http://uk.wikipedia.org/wiki/Кирило</w:t>
        </w:r>
      </w:hyperlink>
      <w:r w:rsidR="006E4D78" w:rsidRPr="002A0BCD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і Мефодій</w:t>
      </w:r>
    </w:p>
    <w:p w14:paraId="68CD3379" w14:textId="77777777" w:rsidR="006E4D78" w:rsidRPr="002A0BCD" w:rsidRDefault="006E4D78" w:rsidP="006E4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15F10E3E" w14:textId="77777777" w:rsidR="00415FA1" w:rsidRPr="00415FA1" w:rsidRDefault="00415FA1" w:rsidP="00415FA1">
      <w:pPr>
        <w:tabs>
          <w:tab w:val="left" w:pos="0"/>
        </w:tabs>
        <w:ind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5FA1">
        <w:rPr>
          <w:rFonts w:ascii="Times New Roman" w:hAnsi="Times New Roman" w:cs="Times New Roman"/>
          <w:b/>
          <w:sz w:val="28"/>
          <w:szCs w:val="28"/>
          <w:lang w:val="uk-UA"/>
        </w:rPr>
        <w:t>Політика щодо академічної доброчесності</w:t>
      </w:r>
    </w:p>
    <w:p w14:paraId="5BBC0C21" w14:textId="77777777" w:rsidR="00415FA1" w:rsidRPr="00415FA1" w:rsidRDefault="00415FA1" w:rsidP="00415F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FA1">
        <w:rPr>
          <w:rFonts w:ascii="Times New Roman" w:hAnsi="Times New Roman" w:cs="Times New Roman"/>
          <w:sz w:val="28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82A4340" w14:textId="77777777" w:rsidR="00415FA1" w:rsidRPr="00415FA1" w:rsidRDefault="00415FA1" w:rsidP="00415FA1">
      <w:pPr>
        <w:widowControl w:val="0"/>
        <w:numPr>
          <w:ilvl w:val="0"/>
          <w:numId w:val="31"/>
        </w:numPr>
        <w:spacing w:after="0" w:line="240" w:lineRule="auto"/>
        <w:ind w:left="0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FA1">
        <w:rPr>
          <w:rFonts w:ascii="Times New Roman" w:hAnsi="Times New Roman" w:cs="Times New Roman"/>
          <w:sz w:val="28"/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8" w:history="1">
        <w:r w:rsidRPr="00415FA1">
          <w:rPr>
            <w:rStyle w:val="a8"/>
            <w:sz w:val="28"/>
            <w:szCs w:val="28"/>
          </w:rPr>
          <w:t>https://www.chnu.edu.ua/media/jxdbs0zb/etychnyi-kodeks-chernivetskoho-natsionalnoho-universytetu.pdf</w:t>
        </w:r>
      </w:hyperlink>
      <w:r w:rsidRPr="00415FA1"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</w:t>
      </w:r>
    </w:p>
    <w:p w14:paraId="6862D25A" w14:textId="77777777" w:rsidR="00415FA1" w:rsidRPr="00415FA1" w:rsidRDefault="00415FA1" w:rsidP="00415FA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FA1">
        <w:rPr>
          <w:rFonts w:ascii="Times New Roman" w:hAnsi="Times New Roman" w:cs="Times New Roman"/>
          <w:sz w:val="28"/>
          <w:szCs w:val="28"/>
          <w:lang w:val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415FA1">
          <w:rPr>
            <w:rStyle w:val="a8"/>
            <w:sz w:val="28"/>
            <w:szCs w:val="28"/>
          </w:rPr>
          <w:t>https://www.chnu.edu.ua/media/f5eleobm/polozhennya-pro-zapobihannia-plahiatu_2024.pdf</w:t>
        </w:r>
      </w:hyperlink>
    </w:p>
    <w:p w14:paraId="68CD337E" w14:textId="77777777" w:rsidR="006E4D78" w:rsidRPr="002A0BCD" w:rsidRDefault="006E4D78" w:rsidP="00D8660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68CD337F" w14:textId="77777777" w:rsidR="006E4D78" w:rsidRPr="002A0BCD" w:rsidRDefault="006E4D78" w:rsidP="00D86604">
      <w:pPr>
        <w:spacing w:after="0" w:line="240" w:lineRule="auto"/>
        <w:rPr>
          <w:lang w:val="uk-UA"/>
        </w:rPr>
      </w:pPr>
    </w:p>
    <w:sectPr w:rsidR="006E4D78" w:rsidRPr="002A0B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zhitsaC">
    <w:altName w:val="Arial"/>
    <w:charset w:val="00"/>
    <w:family w:val="swiss"/>
    <w:pitch w:val="variable"/>
    <w:sig w:usb0="00000203" w:usb1="00000000" w:usb2="00000000" w:usb3="00000000" w:csb0="00000005" w:csb1="00000000"/>
  </w:font>
  <w:font w:name="Izhitza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F387A"/>
    <w:multiLevelType w:val="multilevel"/>
    <w:tmpl w:val="E0387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1BCE"/>
    <w:multiLevelType w:val="hybridMultilevel"/>
    <w:tmpl w:val="D6C2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0DB"/>
    <w:multiLevelType w:val="multilevel"/>
    <w:tmpl w:val="BA480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1EDB"/>
    <w:multiLevelType w:val="multilevel"/>
    <w:tmpl w:val="F0B4D32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C2503"/>
    <w:multiLevelType w:val="multilevel"/>
    <w:tmpl w:val="5D1A3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2286"/>
    <w:multiLevelType w:val="hybridMultilevel"/>
    <w:tmpl w:val="4096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59ED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4453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D4230"/>
    <w:multiLevelType w:val="multilevel"/>
    <w:tmpl w:val="CDF83E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1057F"/>
    <w:multiLevelType w:val="multilevel"/>
    <w:tmpl w:val="18CA6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6783"/>
    <w:multiLevelType w:val="multilevel"/>
    <w:tmpl w:val="CDF83E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65005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3559"/>
    <w:multiLevelType w:val="multilevel"/>
    <w:tmpl w:val="BBB0D83C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/>
      </w:rPr>
    </w:lvl>
  </w:abstractNum>
  <w:abstractNum w:abstractNumId="14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4F1B0794"/>
    <w:multiLevelType w:val="multilevel"/>
    <w:tmpl w:val="F6BE7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36" w:hanging="1079"/>
      </w:pPr>
      <w:rPr>
        <w:b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b/>
      </w:rPr>
    </w:lvl>
  </w:abstractNum>
  <w:abstractNum w:abstractNumId="16" w15:restartNumberingAfterBreak="0">
    <w:nsid w:val="5B0059F8"/>
    <w:multiLevelType w:val="multilevel"/>
    <w:tmpl w:val="8E0CE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47D86"/>
    <w:multiLevelType w:val="multilevel"/>
    <w:tmpl w:val="A676A2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27CF"/>
    <w:multiLevelType w:val="hybridMultilevel"/>
    <w:tmpl w:val="ADDEC7F8"/>
    <w:lvl w:ilvl="0" w:tplc="7F96126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540E9"/>
    <w:multiLevelType w:val="multilevel"/>
    <w:tmpl w:val="C1661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83F72"/>
    <w:multiLevelType w:val="multilevel"/>
    <w:tmpl w:val="60EA7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308EE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C06FD"/>
    <w:multiLevelType w:val="multilevel"/>
    <w:tmpl w:val="A260EC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A426E"/>
    <w:multiLevelType w:val="multilevel"/>
    <w:tmpl w:val="60EA7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20BFE"/>
    <w:multiLevelType w:val="multilevel"/>
    <w:tmpl w:val="18CA6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0CB8"/>
    <w:multiLevelType w:val="multilevel"/>
    <w:tmpl w:val="ACBE6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820AE"/>
    <w:multiLevelType w:val="multilevel"/>
    <w:tmpl w:val="EDD25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211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color w:val="000000"/>
      </w:rPr>
    </w:lvl>
  </w:abstractNum>
  <w:abstractNum w:abstractNumId="27" w15:restartNumberingAfterBreak="0">
    <w:nsid w:val="75411DB4"/>
    <w:multiLevelType w:val="multilevel"/>
    <w:tmpl w:val="91D2D012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786A56F8"/>
    <w:multiLevelType w:val="multilevel"/>
    <w:tmpl w:val="5D1A00D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633039">
    <w:abstractNumId w:val="27"/>
  </w:num>
  <w:num w:numId="2" w16cid:durableId="1084452002">
    <w:abstractNumId w:val="17"/>
  </w:num>
  <w:num w:numId="3" w16cid:durableId="1989355443">
    <w:abstractNumId w:val="5"/>
  </w:num>
  <w:num w:numId="4" w16cid:durableId="951548138">
    <w:abstractNumId w:val="10"/>
  </w:num>
  <w:num w:numId="5" w16cid:durableId="1800340944">
    <w:abstractNumId w:val="11"/>
  </w:num>
  <w:num w:numId="6" w16cid:durableId="1784686460">
    <w:abstractNumId w:val="1"/>
  </w:num>
  <w:num w:numId="7" w16cid:durableId="1676607972">
    <w:abstractNumId w:val="26"/>
  </w:num>
  <w:num w:numId="8" w16cid:durableId="1506357213">
    <w:abstractNumId w:val="13"/>
  </w:num>
  <w:num w:numId="9" w16cid:durableId="2054039382">
    <w:abstractNumId w:val="3"/>
  </w:num>
  <w:num w:numId="10" w16cid:durableId="1679847871">
    <w:abstractNumId w:val="22"/>
  </w:num>
  <w:num w:numId="11" w16cid:durableId="794833641">
    <w:abstractNumId w:val="28"/>
  </w:num>
  <w:num w:numId="12" w16cid:durableId="514342111">
    <w:abstractNumId w:val="4"/>
  </w:num>
  <w:num w:numId="13" w16cid:durableId="900602780">
    <w:abstractNumId w:val="23"/>
  </w:num>
  <w:num w:numId="14" w16cid:durableId="1175537615">
    <w:abstractNumId w:val="15"/>
  </w:num>
  <w:num w:numId="15" w16cid:durableId="148598898">
    <w:abstractNumId w:val="16"/>
  </w:num>
  <w:num w:numId="16" w16cid:durableId="1512446875">
    <w:abstractNumId w:val="8"/>
  </w:num>
  <w:num w:numId="17" w16cid:durableId="365830888">
    <w:abstractNumId w:val="19"/>
  </w:num>
  <w:num w:numId="18" w16cid:durableId="1235816726">
    <w:abstractNumId w:val="29"/>
  </w:num>
  <w:num w:numId="19" w16cid:durableId="849639593">
    <w:abstractNumId w:val="0"/>
  </w:num>
  <w:num w:numId="20" w16cid:durableId="668826865">
    <w:abstractNumId w:val="9"/>
  </w:num>
  <w:num w:numId="21" w16cid:durableId="1568957667">
    <w:abstractNumId w:val="20"/>
  </w:num>
  <w:num w:numId="22" w16cid:durableId="2024238521">
    <w:abstractNumId w:val="12"/>
  </w:num>
  <w:num w:numId="23" w16cid:durableId="2116248823">
    <w:abstractNumId w:val="7"/>
  </w:num>
  <w:num w:numId="24" w16cid:durableId="567612346">
    <w:abstractNumId w:val="25"/>
  </w:num>
  <w:num w:numId="25" w16cid:durableId="999693882">
    <w:abstractNumId w:val="24"/>
  </w:num>
  <w:num w:numId="26" w16cid:durableId="1183399613">
    <w:abstractNumId w:val="21"/>
  </w:num>
  <w:num w:numId="27" w16cid:durableId="1637876384">
    <w:abstractNumId w:val="6"/>
  </w:num>
  <w:num w:numId="28" w16cid:durableId="315034583">
    <w:abstractNumId w:val="2"/>
  </w:num>
  <w:num w:numId="29" w16cid:durableId="786579633">
    <w:abstractNumId w:val="18"/>
  </w:num>
  <w:num w:numId="30" w16cid:durableId="142701427">
    <w:abstractNumId w:val="14"/>
  </w:num>
  <w:num w:numId="31" w16cid:durableId="80334845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78"/>
    <w:rsid w:val="00006598"/>
    <w:rsid w:val="00146F71"/>
    <w:rsid w:val="00157C81"/>
    <w:rsid w:val="002312EC"/>
    <w:rsid w:val="002A0BCD"/>
    <w:rsid w:val="002A5F57"/>
    <w:rsid w:val="002C66A5"/>
    <w:rsid w:val="0031362A"/>
    <w:rsid w:val="003250EC"/>
    <w:rsid w:val="00332784"/>
    <w:rsid w:val="003A651E"/>
    <w:rsid w:val="003E3F2F"/>
    <w:rsid w:val="00415FA1"/>
    <w:rsid w:val="00434561"/>
    <w:rsid w:val="0046714D"/>
    <w:rsid w:val="00474EBC"/>
    <w:rsid w:val="00566EFD"/>
    <w:rsid w:val="00575E5A"/>
    <w:rsid w:val="005C75B4"/>
    <w:rsid w:val="005E2FD6"/>
    <w:rsid w:val="005E6E64"/>
    <w:rsid w:val="00666E55"/>
    <w:rsid w:val="006762CD"/>
    <w:rsid w:val="006A1EF4"/>
    <w:rsid w:val="006E4D78"/>
    <w:rsid w:val="007576EC"/>
    <w:rsid w:val="00757CA3"/>
    <w:rsid w:val="008028FD"/>
    <w:rsid w:val="00812594"/>
    <w:rsid w:val="008A1740"/>
    <w:rsid w:val="008A4CCB"/>
    <w:rsid w:val="008E57C5"/>
    <w:rsid w:val="0098530B"/>
    <w:rsid w:val="009877C5"/>
    <w:rsid w:val="00995807"/>
    <w:rsid w:val="009E17ED"/>
    <w:rsid w:val="00A16A4A"/>
    <w:rsid w:val="00A17F1C"/>
    <w:rsid w:val="00AC282B"/>
    <w:rsid w:val="00B0062A"/>
    <w:rsid w:val="00B30B4F"/>
    <w:rsid w:val="00BA725B"/>
    <w:rsid w:val="00BC6FBD"/>
    <w:rsid w:val="00C54EBE"/>
    <w:rsid w:val="00C87451"/>
    <w:rsid w:val="00CA594F"/>
    <w:rsid w:val="00CB7CF3"/>
    <w:rsid w:val="00CD0CFA"/>
    <w:rsid w:val="00D00787"/>
    <w:rsid w:val="00D614DD"/>
    <w:rsid w:val="00D86604"/>
    <w:rsid w:val="00DA1B46"/>
    <w:rsid w:val="00DC2AA9"/>
    <w:rsid w:val="00DD217D"/>
    <w:rsid w:val="00E10910"/>
    <w:rsid w:val="00E24A0C"/>
    <w:rsid w:val="00E26DA4"/>
    <w:rsid w:val="00E31D97"/>
    <w:rsid w:val="00F13579"/>
    <w:rsid w:val="00F13F95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2EB5"/>
  <w15:chartTrackingRefBased/>
  <w15:docId w15:val="{57104592-2D92-4C88-B284-2995C397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D7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7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rsid w:val="006E4D78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rsid w:val="006E4D78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rsid w:val="006E4D78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"/>
    <w:next w:val="a"/>
    <w:link w:val="60"/>
    <w:rsid w:val="006E4D78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78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4D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6E4D78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6E4D78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6E4D78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6E4D78"/>
    <w:rPr>
      <w:rFonts w:ascii="Calibri" w:eastAsia="Calibri" w:hAnsi="Calibri" w:cs="Calibri"/>
      <w:b/>
      <w:sz w:val="20"/>
      <w:szCs w:val="20"/>
      <w:lang w:val="uk-UA" w:eastAsia="uk-UA"/>
    </w:rPr>
  </w:style>
  <w:style w:type="paragraph" w:styleId="a3">
    <w:name w:val="Title"/>
    <w:basedOn w:val="a"/>
    <w:next w:val="a"/>
    <w:link w:val="a4"/>
    <w:rsid w:val="006E4D78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4">
    <w:name w:val="Назва Знак"/>
    <w:basedOn w:val="a0"/>
    <w:link w:val="a3"/>
    <w:rsid w:val="006E4D78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5">
    <w:name w:val="Normal (Web)"/>
    <w:basedOn w:val="a"/>
    <w:uiPriority w:val="99"/>
    <w:unhideWhenUsed/>
    <w:rsid w:val="006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nhideWhenUsed/>
    <w:rsid w:val="006E4D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rsid w:val="006E4D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6E4D78"/>
    <w:rPr>
      <w:rFonts w:ascii="Times New Roman" w:hAnsi="Times New Roman" w:cs="Times New Roman" w:hint="default"/>
      <w:color w:val="000000"/>
      <w:u w:val="single"/>
    </w:rPr>
  </w:style>
  <w:style w:type="paragraph" w:customStyle="1" w:styleId="m-273930162010813999m-7580988527669812724gmail-msonormal">
    <w:name w:val="m_-273930162010813999m_-7580988527669812724gmail-msonormal"/>
    <w:basedOn w:val="a"/>
    <w:rsid w:val="006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6">
    <w:name w:val="Основний текст (16)_"/>
    <w:link w:val="160"/>
    <w:uiPriority w:val="99"/>
    <w:locked/>
    <w:rsid w:val="006E4D78"/>
    <w:rPr>
      <w:sz w:val="21"/>
      <w:shd w:val="clear" w:color="auto" w:fill="FFFFFF"/>
    </w:rPr>
  </w:style>
  <w:style w:type="paragraph" w:customStyle="1" w:styleId="160">
    <w:name w:val="Основний текст (16)"/>
    <w:basedOn w:val="a"/>
    <w:link w:val="16"/>
    <w:uiPriority w:val="99"/>
    <w:rsid w:val="006E4D78"/>
    <w:pPr>
      <w:shd w:val="clear" w:color="auto" w:fill="FFFFFF"/>
      <w:spacing w:after="0" w:line="240" w:lineRule="atLeast"/>
    </w:pPr>
    <w:rPr>
      <w:sz w:val="21"/>
    </w:rPr>
  </w:style>
  <w:style w:type="table" w:styleId="a9">
    <w:name w:val="Table Grid"/>
    <w:basedOn w:val="a1"/>
    <w:uiPriority w:val="39"/>
    <w:rsid w:val="006E4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6E4D78"/>
    <w:rPr>
      <w:rFonts w:ascii="Tahoma" w:eastAsia="Calibri" w:hAnsi="Tahoma" w:cs="Tahoma"/>
      <w:sz w:val="16"/>
      <w:szCs w:val="16"/>
      <w:lang w:val="uk-UA" w:eastAsia="uk-UA"/>
    </w:rPr>
  </w:style>
  <w:style w:type="paragraph" w:styleId="ab">
    <w:name w:val="Balloon Text"/>
    <w:basedOn w:val="a"/>
    <w:link w:val="aa"/>
    <w:uiPriority w:val="99"/>
    <w:semiHidden/>
    <w:unhideWhenUsed/>
    <w:rsid w:val="006E4D78"/>
    <w:pPr>
      <w:spacing w:after="0" w:line="240" w:lineRule="auto"/>
    </w:pPr>
    <w:rPr>
      <w:rFonts w:ascii="Tahoma" w:eastAsia="Calibri" w:hAnsi="Tahoma" w:cs="Tahoma"/>
      <w:sz w:val="16"/>
      <w:szCs w:val="16"/>
      <w:lang w:val="uk-UA" w:eastAsia="uk-UA"/>
    </w:rPr>
  </w:style>
  <w:style w:type="paragraph" w:styleId="ac">
    <w:name w:val="List Paragraph"/>
    <w:basedOn w:val="a"/>
    <w:link w:val="ad"/>
    <w:uiPriority w:val="99"/>
    <w:qFormat/>
    <w:rsid w:val="006E4D78"/>
    <w:pPr>
      <w:spacing w:after="200" w:line="276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d">
    <w:name w:val="Абзац списку Знак"/>
    <w:link w:val="ac"/>
    <w:uiPriority w:val="34"/>
    <w:locked/>
    <w:rsid w:val="006E4D78"/>
    <w:rPr>
      <w:rFonts w:ascii="Calibri" w:eastAsia="Calibri" w:hAnsi="Calibri" w:cs="Calibri"/>
      <w:lang w:val="uk-UA" w:eastAsia="uk-UA"/>
    </w:rPr>
  </w:style>
  <w:style w:type="character" w:customStyle="1" w:styleId="dont-break-out">
    <w:name w:val="dont-break-out"/>
    <w:basedOn w:val="a0"/>
    <w:rsid w:val="006E4D78"/>
  </w:style>
  <w:style w:type="paragraph" w:styleId="ae">
    <w:name w:val="Subtitle"/>
    <w:basedOn w:val="a"/>
    <w:next w:val="a"/>
    <w:link w:val="af"/>
    <w:rsid w:val="006E4D7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f">
    <w:name w:val="Підзаголовок Знак"/>
    <w:basedOn w:val="a0"/>
    <w:link w:val="ae"/>
    <w:rsid w:val="006E4D78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D2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9A%D0%B8%D1%80%D0%B8%D0%BB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%D0%A1%D1%82%D0%B0%D1%80%D0%BE%D1%86%D0%B5%D1%80%D0%BA%D0%BE%D0%B2%D0%BD%D0%BE%D1%81%D0%BB%D0%BE%D0%B2'%D1%8F%D0%BD%D1%81%D1%8C%D0%BA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30164</Words>
  <Characters>17194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 М</cp:lastModifiedBy>
  <cp:revision>2</cp:revision>
  <cp:lastPrinted>2025-01-11T18:25:00Z</cp:lastPrinted>
  <dcterms:created xsi:type="dcterms:W3CDTF">2025-03-23T20:23:00Z</dcterms:created>
  <dcterms:modified xsi:type="dcterms:W3CDTF">2025-03-23T20:23:00Z</dcterms:modified>
</cp:coreProperties>
</file>