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8B500" w14:textId="4BEB14F0" w:rsidR="00611F13" w:rsidRDefault="00611F13" w:rsidP="00611F13">
      <w:pPr>
        <w:suppressAutoHyphens w:val="0"/>
        <w:spacing w:after="160" w:line="259" w:lineRule="auto"/>
        <w:ind w:leftChars="0" w:left="-1417" w:right="-850" w:firstLineChars="0" w:firstLine="0"/>
        <w:textDirection w:val="lrTb"/>
        <w:textAlignment w:val="auto"/>
        <w:outlineLvl w:val="9"/>
        <w:rPr>
          <w:b/>
          <w:szCs w:val="28"/>
        </w:rPr>
      </w:pPr>
      <w:r>
        <w:rPr>
          <w:noProof/>
          <w:lang w:eastAsia="uk-UA"/>
          <w14:ligatures w14:val="standardContextual"/>
        </w:rPr>
        <w:drawing>
          <wp:inline distT="0" distB="0" distL="0" distR="0" wp14:anchorId="148F2716" wp14:editId="0749DCDB">
            <wp:extent cx="7543800" cy="1075337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545625" cy="10755980"/>
                    </a:xfrm>
                    <a:prstGeom prst="rect">
                      <a:avLst/>
                    </a:prstGeom>
                  </pic:spPr>
                </pic:pic>
              </a:graphicData>
            </a:graphic>
          </wp:inline>
        </w:drawing>
      </w:r>
      <w:r>
        <w:rPr>
          <w:b/>
          <w:szCs w:val="28"/>
        </w:rPr>
        <w:br w:type="page"/>
      </w:r>
    </w:p>
    <w:p w14:paraId="281A613D" w14:textId="3DEE55BE" w:rsidR="00611F13" w:rsidRDefault="00611F13" w:rsidP="00611F13">
      <w:pPr>
        <w:suppressAutoHyphens w:val="0"/>
        <w:spacing w:after="160" w:line="259" w:lineRule="auto"/>
        <w:ind w:leftChars="0" w:left="-1417" w:right="-850" w:firstLineChars="0" w:firstLine="0"/>
        <w:textDirection w:val="lrTb"/>
        <w:textAlignment w:val="auto"/>
        <w:outlineLvl w:val="9"/>
        <w:rPr>
          <w:b/>
          <w:szCs w:val="28"/>
        </w:rPr>
      </w:pPr>
      <w:r>
        <w:rPr>
          <w:noProof/>
          <w:lang w:eastAsia="uk-UA"/>
          <w14:ligatures w14:val="standardContextual"/>
        </w:rPr>
        <w:lastRenderedPageBreak/>
        <w:drawing>
          <wp:inline distT="0" distB="0" distL="0" distR="0" wp14:anchorId="7B5C3E0D" wp14:editId="6FC8ADA0">
            <wp:extent cx="7562850" cy="107875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565163" cy="10790894"/>
                    </a:xfrm>
                    <a:prstGeom prst="rect">
                      <a:avLst/>
                    </a:prstGeom>
                  </pic:spPr>
                </pic:pic>
              </a:graphicData>
            </a:graphic>
          </wp:inline>
        </w:drawing>
      </w:r>
      <w:r>
        <w:rPr>
          <w:b/>
          <w:szCs w:val="28"/>
        </w:rPr>
        <w:br w:type="page"/>
      </w:r>
    </w:p>
    <w:p w14:paraId="2A159ECD" w14:textId="16F95682" w:rsidR="002202F6" w:rsidRDefault="00670109" w:rsidP="00450394">
      <w:pPr>
        <w:overflowPunct w:val="0"/>
        <w:adjustRightInd w:val="0"/>
        <w:spacing w:line="216" w:lineRule="auto"/>
        <w:ind w:left="-3" w:firstLineChars="176" w:firstLine="424"/>
        <w:contextualSpacing/>
        <w:jc w:val="both"/>
        <w:rPr>
          <w:szCs w:val="28"/>
        </w:rPr>
      </w:pPr>
      <w:bookmarkStart w:id="0" w:name="_GoBack"/>
      <w:bookmarkEnd w:id="0"/>
      <w:r w:rsidRPr="002202F6">
        <w:rPr>
          <w:b/>
          <w:color w:val="000000"/>
          <w:sz w:val="24"/>
        </w:rPr>
        <w:lastRenderedPageBreak/>
        <w:t>1. Мета навчальної дисципліни</w:t>
      </w:r>
      <w:r w:rsidR="00450394">
        <w:rPr>
          <w:b/>
          <w:color w:val="000000"/>
          <w:sz w:val="24"/>
        </w:rPr>
        <w:t xml:space="preserve">. </w:t>
      </w:r>
      <w:r w:rsidR="002202F6" w:rsidRPr="002202F6">
        <w:rPr>
          <w:sz w:val="24"/>
        </w:rPr>
        <w:t>Метою викладання дисципліни «Кадрове діловодство» є формування у студентів системи знань і практичних навичок ведення кадрової документації відповідно до чинного законодавства України, міжнародних стандартів документообігу та сучасних HR-технологій. У процесі навчання студенти мають: опанувати методи створення, обліку, обробки та архівування кадрових документів в умовах цифрової трансформації; набути практичних умінь складати, оформлювати й систематизувати документи кадрового діловодства з урахуванням державних стандартів та вимог електронного документообігу; навчитися використовувати сучасні інструменти автоматизації HR-документообігу (електронні підписи, кадрові системи, хмарні сервіси); розвинути аналітичні компетентності у сфері документального забезпечення управління персоналом, HR-аналітики та моніторингу трудових процесів; сформувати професійне розуміння ролі кадрового діловодства у стратегії управління людським капіталом підприємства</w:t>
      </w:r>
      <w:r w:rsidR="002202F6" w:rsidRPr="00182E0D">
        <w:rPr>
          <w:szCs w:val="28"/>
        </w:rPr>
        <w:t>.</w:t>
      </w:r>
    </w:p>
    <w:p w14:paraId="2BFBF7A3" w14:textId="04C10923" w:rsidR="00503B08" w:rsidRPr="00450394" w:rsidRDefault="00503B08" w:rsidP="00450394">
      <w:pPr>
        <w:overflowPunct w:val="0"/>
        <w:adjustRightInd w:val="0"/>
        <w:spacing w:line="216" w:lineRule="auto"/>
        <w:ind w:left="-3" w:firstLineChars="176" w:firstLine="495"/>
        <w:contextualSpacing/>
        <w:jc w:val="both"/>
        <w:rPr>
          <w:sz w:val="24"/>
        </w:rPr>
      </w:pPr>
      <w:r w:rsidRPr="00503B08">
        <w:rPr>
          <w:b/>
          <w:bCs/>
          <w:szCs w:val="28"/>
        </w:rPr>
        <w:t>2</w:t>
      </w:r>
      <w:r w:rsidRPr="00450394">
        <w:rPr>
          <w:b/>
          <w:bCs/>
          <w:sz w:val="24"/>
        </w:rPr>
        <w:t xml:space="preserve">. </w:t>
      </w:r>
      <w:proofErr w:type="spellStart"/>
      <w:r w:rsidRPr="00450394">
        <w:rPr>
          <w:b/>
          <w:bCs/>
          <w:sz w:val="24"/>
        </w:rPr>
        <w:t>Пререквізити</w:t>
      </w:r>
      <w:proofErr w:type="spellEnd"/>
      <w:r w:rsidRPr="00450394">
        <w:rPr>
          <w:b/>
          <w:bCs/>
          <w:sz w:val="24"/>
        </w:rPr>
        <w:t>.</w:t>
      </w:r>
      <w:r w:rsidR="00450394">
        <w:rPr>
          <w:b/>
          <w:bCs/>
          <w:sz w:val="24"/>
        </w:rPr>
        <w:t xml:space="preserve"> </w:t>
      </w:r>
      <w:r w:rsidRPr="00450394">
        <w:rPr>
          <w:sz w:val="24"/>
        </w:rPr>
        <w:t>Дисципліна «Кадрове діловодство» є обов’язковою складовою циклу професійної підготовки здобувачів першого (бакалаврського) рівня вищої освіти за освітньою програмою «Управління персоналом та економіка праці» і викладається у 8 семестрі загальним обсягом 120 годин (4 кредити ЄКТС). Основою для вивчення дисципліни є знання та навички, отримані в межах таких навчальних курсів: «Вступ у спеціальність», «Правознавство», «Менеджмент», «Економіка праці і соціально-трудові відносини», «Управління персоналом»,  «Мотивування персоналу».</w:t>
      </w:r>
    </w:p>
    <w:p w14:paraId="6D816DB8" w14:textId="0CD76404" w:rsidR="00503B08" w:rsidRPr="00450394" w:rsidRDefault="00503B08" w:rsidP="00450394">
      <w:pPr>
        <w:overflowPunct w:val="0"/>
        <w:adjustRightInd w:val="0"/>
        <w:spacing w:line="216" w:lineRule="auto"/>
        <w:ind w:left="-3" w:firstLineChars="176" w:firstLine="424"/>
        <w:contextualSpacing/>
        <w:jc w:val="both"/>
        <w:rPr>
          <w:sz w:val="24"/>
        </w:rPr>
      </w:pPr>
      <w:proofErr w:type="spellStart"/>
      <w:r w:rsidRPr="00450394">
        <w:rPr>
          <w:b/>
          <w:bCs/>
          <w:sz w:val="24"/>
        </w:rPr>
        <w:t>Постреквізити</w:t>
      </w:r>
      <w:proofErr w:type="spellEnd"/>
      <w:r w:rsidRPr="00450394">
        <w:rPr>
          <w:b/>
          <w:bCs/>
          <w:sz w:val="24"/>
        </w:rPr>
        <w:t xml:space="preserve">. </w:t>
      </w:r>
      <w:r w:rsidRPr="00450394">
        <w:rPr>
          <w:sz w:val="24"/>
        </w:rPr>
        <w:t>Отримані знання з дисципліни «Кадрове діловодство» є базою для подальшого опанування фахових дисциплін та забезпечують засвоєння теоретичних і практичних аспектів управління персоналом і соціально-трудових відносин. Дисципліна формує підґрунтя для застосування навичок роботи з кадровими документами у реальних організаційних умовах, використання знань з кадрового діловодства при аналізі та оформленні матеріалів практичної частини випускної роботи.</w:t>
      </w:r>
      <w:r w:rsidR="00450394" w:rsidRPr="00450394">
        <w:rPr>
          <w:sz w:val="24"/>
        </w:rPr>
        <w:t xml:space="preserve"> </w:t>
      </w:r>
      <w:r w:rsidRPr="00450394">
        <w:rPr>
          <w:sz w:val="24"/>
        </w:rPr>
        <w:t>Здобуті знання та навички сприяють формуванню професійної компетентності, аналітичного мислення, умінню організовувати документообіг та забезпечувати кадрову підтримку ефективного управління персоналом у сучасних організаціях.</w:t>
      </w:r>
    </w:p>
    <w:p w14:paraId="689BF70C" w14:textId="0F60D7AE" w:rsidR="00670109" w:rsidRPr="00450394" w:rsidRDefault="00450394" w:rsidP="00450394">
      <w:pPr>
        <w:pStyle w:val="a4"/>
        <w:spacing w:line="216" w:lineRule="auto"/>
        <w:ind w:leftChars="-1" w:left="-3" w:firstLineChars="176" w:firstLine="424"/>
        <w:jc w:val="both"/>
        <w:rPr>
          <w:rFonts w:ascii="Times New Roman" w:hAnsi="Times New Roman"/>
          <w:color w:val="000000"/>
          <w:sz w:val="24"/>
          <w:lang w:val="uk-UA"/>
        </w:rPr>
      </w:pPr>
      <w:r>
        <w:rPr>
          <w:rFonts w:ascii="Times New Roman" w:hAnsi="Times New Roman"/>
          <w:b/>
          <w:color w:val="000000"/>
          <w:sz w:val="24"/>
          <w:lang w:val="uk-UA"/>
        </w:rPr>
        <w:t>3</w:t>
      </w:r>
      <w:r w:rsidR="00670109" w:rsidRPr="002202F6">
        <w:rPr>
          <w:rFonts w:ascii="Times New Roman" w:hAnsi="Times New Roman"/>
          <w:b/>
          <w:color w:val="000000"/>
          <w:sz w:val="24"/>
          <w:lang w:val="uk-UA"/>
        </w:rPr>
        <w:t>. Результати навчання</w:t>
      </w:r>
      <w:r>
        <w:rPr>
          <w:rFonts w:ascii="Times New Roman" w:hAnsi="Times New Roman"/>
          <w:b/>
          <w:color w:val="000000"/>
          <w:sz w:val="24"/>
          <w:lang w:val="uk-UA"/>
        </w:rPr>
        <w:t xml:space="preserve">. </w:t>
      </w:r>
      <w:r w:rsidR="00670109" w:rsidRPr="00450394">
        <w:rPr>
          <w:rFonts w:ascii="Times New Roman" w:hAnsi="Times New Roman"/>
          <w:color w:val="000000"/>
          <w:sz w:val="24"/>
          <w:lang w:val="uk-UA"/>
        </w:rPr>
        <w:t>Вивчення навчальної дисципліни сприятиме формуванню елементів інтегральної, загальних та фахових компетентностей.</w:t>
      </w:r>
    </w:p>
    <w:p w14:paraId="22F72569" w14:textId="77777777" w:rsidR="00854DFF" w:rsidRPr="00450394" w:rsidRDefault="00670109" w:rsidP="00450394">
      <w:pPr>
        <w:pBdr>
          <w:top w:val="nil"/>
          <w:left w:val="nil"/>
          <w:bottom w:val="nil"/>
          <w:right w:val="nil"/>
          <w:between w:val="nil"/>
        </w:pBdr>
        <w:tabs>
          <w:tab w:val="left" w:pos="284"/>
          <w:tab w:val="left" w:pos="567"/>
        </w:tabs>
        <w:spacing w:line="216" w:lineRule="auto"/>
        <w:ind w:left="-3" w:firstLineChars="176" w:firstLine="424"/>
        <w:jc w:val="both"/>
        <w:rPr>
          <w:color w:val="000000"/>
          <w:sz w:val="24"/>
        </w:rPr>
      </w:pPr>
      <w:r w:rsidRPr="00450394">
        <w:rPr>
          <w:b/>
          <w:i/>
          <w:color w:val="000000"/>
          <w:sz w:val="24"/>
        </w:rPr>
        <w:t>Інтегральна компетентність:</w:t>
      </w:r>
      <w:r w:rsidRPr="00450394">
        <w:rPr>
          <w:color w:val="000000"/>
          <w:sz w:val="24"/>
        </w:rPr>
        <w:t xml:space="preserve"> </w:t>
      </w:r>
    </w:p>
    <w:p w14:paraId="25296167" w14:textId="585AAC4B" w:rsidR="00854DFF" w:rsidRPr="002202F6" w:rsidRDefault="00726A01" w:rsidP="00450394">
      <w:pPr>
        <w:pBdr>
          <w:top w:val="nil"/>
          <w:left w:val="nil"/>
          <w:bottom w:val="nil"/>
          <w:right w:val="nil"/>
          <w:between w:val="nil"/>
        </w:pBdr>
        <w:tabs>
          <w:tab w:val="left" w:pos="284"/>
          <w:tab w:val="left" w:pos="567"/>
        </w:tabs>
        <w:spacing w:line="216" w:lineRule="auto"/>
        <w:ind w:left="-3" w:firstLineChars="176" w:firstLine="422"/>
        <w:jc w:val="both"/>
        <w:rPr>
          <w:sz w:val="24"/>
        </w:rPr>
      </w:pPr>
      <w:r w:rsidRPr="002202F6">
        <w:rPr>
          <w:sz w:val="24"/>
        </w:rPr>
        <w:t>Здатність розв’язувати складні спеціалізовані задачі та практичні проблеми в соціально-економічній сфері, які характеризуються комплексністю та невизначеністю умов, що передбачає застосування теорій та методів економічної науки у галузі соціально-трудових відносин.</w:t>
      </w:r>
    </w:p>
    <w:p w14:paraId="0ECBC187" w14:textId="0524F669" w:rsidR="00670109" w:rsidRPr="002202F6" w:rsidRDefault="00670109" w:rsidP="00450394">
      <w:pPr>
        <w:pBdr>
          <w:top w:val="nil"/>
          <w:left w:val="nil"/>
          <w:bottom w:val="nil"/>
          <w:right w:val="nil"/>
          <w:between w:val="nil"/>
        </w:pBdr>
        <w:spacing w:line="216" w:lineRule="auto"/>
        <w:ind w:left="-3" w:firstLineChars="176" w:firstLine="424"/>
        <w:jc w:val="both"/>
        <w:rPr>
          <w:b/>
          <w:i/>
          <w:color w:val="000000"/>
          <w:sz w:val="24"/>
        </w:rPr>
      </w:pPr>
      <w:r w:rsidRPr="002202F6">
        <w:rPr>
          <w:b/>
          <w:i/>
          <w:color w:val="000000"/>
          <w:sz w:val="24"/>
        </w:rPr>
        <w:t>Спеціальні (фахові) компетенції:</w:t>
      </w:r>
    </w:p>
    <w:p w14:paraId="267B8326" w14:textId="77777777" w:rsidR="00726A01" w:rsidRPr="002202F6" w:rsidRDefault="00726A01" w:rsidP="00450394">
      <w:pPr>
        <w:pBdr>
          <w:top w:val="nil"/>
          <w:left w:val="nil"/>
          <w:bottom w:val="nil"/>
          <w:right w:val="nil"/>
          <w:between w:val="nil"/>
        </w:pBdr>
        <w:spacing w:line="216" w:lineRule="auto"/>
        <w:ind w:left="-3" w:firstLineChars="176" w:firstLine="422"/>
        <w:jc w:val="both"/>
        <w:rPr>
          <w:color w:val="000000"/>
          <w:sz w:val="24"/>
        </w:rPr>
      </w:pPr>
      <w:r w:rsidRPr="002202F6">
        <w:rPr>
          <w:color w:val="000000"/>
          <w:sz w:val="24"/>
        </w:rPr>
        <w:t>СК10. Здатність використовувати сучасні джерела економічної, соціальної, управлінської, облікової інформації для складання службових документів та аналітичних звітів.</w:t>
      </w:r>
    </w:p>
    <w:p w14:paraId="16DB73DA" w14:textId="511179D3" w:rsidR="00670109" w:rsidRPr="002202F6" w:rsidRDefault="00670109" w:rsidP="00450394">
      <w:pPr>
        <w:pBdr>
          <w:top w:val="nil"/>
          <w:left w:val="nil"/>
          <w:bottom w:val="nil"/>
          <w:right w:val="nil"/>
          <w:between w:val="nil"/>
        </w:pBdr>
        <w:spacing w:line="216" w:lineRule="auto"/>
        <w:ind w:left="-3" w:firstLineChars="176" w:firstLine="424"/>
        <w:jc w:val="both"/>
        <w:rPr>
          <w:b/>
          <w:color w:val="000000"/>
          <w:sz w:val="24"/>
        </w:rPr>
      </w:pPr>
      <w:r w:rsidRPr="002202F6">
        <w:rPr>
          <w:b/>
          <w:color w:val="000000"/>
          <w:sz w:val="24"/>
        </w:rPr>
        <w:t>Вивчення навчальної дисципліни забезпечує досягнення таких програмних результатів навчання:</w:t>
      </w:r>
    </w:p>
    <w:p w14:paraId="16896EEA" w14:textId="70274930" w:rsidR="00726A01" w:rsidRPr="002202F6" w:rsidRDefault="00854DFF" w:rsidP="00450394">
      <w:pPr>
        <w:pBdr>
          <w:top w:val="nil"/>
          <w:left w:val="nil"/>
          <w:bottom w:val="nil"/>
          <w:right w:val="nil"/>
          <w:between w:val="nil"/>
        </w:pBdr>
        <w:spacing w:line="216" w:lineRule="auto"/>
        <w:ind w:left="-3" w:firstLineChars="176" w:firstLine="422"/>
        <w:jc w:val="both"/>
        <w:rPr>
          <w:bCs/>
          <w:color w:val="000000"/>
          <w:sz w:val="24"/>
        </w:rPr>
      </w:pPr>
      <w:r w:rsidRPr="002202F6">
        <w:rPr>
          <w:bCs/>
          <w:color w:val="000000"/>
          <w:sz w:val="24"/>
        </w:rPr>
        <w:t xml:space="preserve">ПРН </w:t>
      </w:r>
      <w:r w:rsidR="00503B08" w:rsidRPr="00503B08">
        <w:rPr>
          <w:bCs/>
          <w:color w:val="000000"/>
          <w:sz w:val="24"/>
        </w:rPr>
        <w:t>16. Вміти використовувати дані, надавати аргументацію, критично оцінювати логіку та формувати висновки з наукових та аналітичних текстів з економіки</w:t>
      </w:r>
    </w:p>
    <w:p w14:paraId="445AAAA7" w14:textId="453A7BCD" w:rsidR="00503B08" w:rsidRPr="002202F6" w:rsidRDefault="00726A01" w:rsidP="00450394">
      <w:pPr>
        <w:pBdr>
          <w:top w:val="nil"/>
          <w:left w:val="nil"/>
          <w:bottom w:val="nil"/>
          <w:right w:val="nil"/>
          <w:between w:val="nil"/>
        </w:pBdr>
        <w:spacing w:line="216" w:lineRule="auto"/>
        <w:ind w:left="-3" w:firstLineChars="176" w:firstLine="422"/>
        <w:jc w:val="both"/>
        <w:rPr>
          <w:bCs/>
          <w:color w:val="000000"/>
          <w:sz w:val="24"/>
        </w:rPr>
      </w:pPr>
      <w:r w:rsidRPr="002202F6">
        <w:rPr>
          <w:bCs/>
          <w:color w:val="000000"/>
          <w:sz w:val="24"/>
        </w:rPr>
        <w:t>ПРН</w:t>
      </w:r>
      <w:r w:rsidR="00503B08" w:rsidRPr="00503B08">
        <w:rPr>
          <w:bCs/>
          <w:color w:val="000000"/>
          <w:sz w:val="24"/>
        </w:rPr>
        <w:t>19. Використовувати інформаційні та комунікаційні технології для вирішення соціально-економічних завдань, підготовки та представлення аналітичних звітів.</w:t>
      </w:r>
    </w:p>
    <w:p w14:paraId="359C46B6" w14:textId="4FC6FB9F" w:rsidR="00854DFF" w:rsidRPr="002202F6" w:rsidRDefault="00854DFF" w:rsidP="00854DFF">
      <w:pPr>
        <w:pBdr>
          <w:top w:val="nil"/>
          <w:left w:val="nil"/>
          <w:bottom w:val="nil"/>
          <w:right w:val="nil"/>
          <w:between w:val="nil"/>
        </w:pBdr>
        <w:ind w:left="-3" w:firstLineChars="294" w:firstLine="706"/>
        <w:jc w:val="both"/>
        <w:rPr>
          <w:bCs/>
          <w:color w:val="000000"/>
          <w:sz w:val="24"/>
        </w:rPr>
      </w:pPr>
    </w:p>
    <w:p w14:paraId="55832613" w14:textId="113EF94B" w:rsidR="00670109" w:rsidRPr="002202F6" w:rsidRDefault="00450394" w:rsidP="00670109">
      <w:pPr>
        <w:ind w:hanging="2"/>
        <w:jc w:val="center"/>
        <w:rPr>
          <w:rFonts w:eastAsiaTheme="minorHAnsi"/>
          <w:b/>
          <w:bCs/>
          <w:color w:val="000000" w:themeColor="text1"/>
          <w:kern w:val="24"/>
          <w:sz w:val="24"/>
          <w:lang w:eastAsia="en-US"/>
        </w:rPr>
      </w:pPr>
      <w:r>
        <w:rPr>
          <w:rFonts w:eastAsiaTheme="minorHAnsi"/>
          <w:b/>
          <w:bCs/>
          <w:color w:val="000000" w:themeColor="text1"/>
          <w:kern w:val="24"/>
          <w:sz w:val="24"/>
          <w:lang w:eastAsia="en-US"/>
        </w:rPr>
        <w:t>4</w:t>
      </w:r>
      <w:r w:rsidR="00670109" w:rsidRPr="002202F6">
        <w:rPr>
          <w:rFonts w:eastAsiaTheme="minorHAnsi"/>
          <w:b/>
          <w:bCs/>
          <w:color w:val="000000" w:themeColor="text1"/>
          <w:kern w:val="24"/>
          <w:sz w:val="24"/>
          <w:lang w:eastAsia="en-US"/>
        </w:rPr>
        <w:t>. Опис навчальної дисципліни</w:t>
      </w:r>
    </w:p>
    <w:p w14:paraId="1755336B" w14:textId="11B7A28F" w:rsidR="00670109" w:rsidRPr="002202F6" w:rsidRDefault="00450394" w:rsidP="00670109">
      <w:pPr>
        <w:pBdr>
          <w:top w:val="nil"/>
          <w:left w:val="nil"/>
          <w:bottom w:val="nil"/>
          <w:right w:val="nil"/>
          <w:between w:val="nil"/>
        </w:pBdr>
        <w:ind w:hanging="2"/>
        <w:jc w:val="center"/>
        <w:rPr>
          <w:color w:val="000000"/>
          <w:sz w:val="24"/>
        </w:rPr>
      </w:pPr>
      <w:r>
        <w:rPr>
          <w:b/>
          <w:color w:val="000000"/>
          <w:sz w:val="24"/>
        </w:rPr>
        <w:t>4</w:t>
      </w:r>
      <w:r w:rsidR="00670109" w:rsidRPr="002202F6">
        <w:rPr>
          <w:b/>
          <w:color w:val="000000"/>
          <w:sz w:val="24"/>
        </w:rPr>
        <w:t>.1. Загальна інформація</w:t>
      </w:r>
    </w:p>
    <w:tbl>
      <w:tblPr>
        <w:tblW w:w="104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854"/>
        <w:gridCol w:w="625"/>
        <w:gridCol w:w="926"/>
        <w:gridCol w:w="850"/>
        <w:gridCol w:w="567"/>
        <w:gridCol w:w="709"/>
        <w:gridCol w:w="567"/>
        <w:gridCol w:w="567"/>
        <w:gridCol w:w="832"/>
        <w:gridCol w:w="1011"/>
        <w:gridCol w:w="1481"/>
      </w:tblGrid>
      <w:tr w:rsidR="00670109" w:rsidRPr="002202F6" w14:paraId="12BC038B" w14:textId="77777777" w:rsidTr="00450394">
        <w:trPr>
          <w:cantSplit/>
          <w:trHeight w:val="1692"/>
          <w:jc w:val="center"/>
        </w:trPr>
        <w:tc>
          <w:tcPr>
            <w:tcW w:w="1418" w:type="dxa"/>
            <w:vMerge w:val="restart"/>
            <w:vAlign w:val="center"/>
          </w:tcPr>
          <w:p w14:paraId="01BE93D0" w14:textId="77777777" w:rsidR="00670109" w:rsidRPr="002202F6" w:rsidRDefault="00670109" w:rsidP="003D3074">
            <w:pPr>
              <w:pBdr>
                <w:top w:val="nil"/>
                <w:left w:val="nil"/>
                <w:bottom w:val="nil"/>
                <w:right w:val="nil"/>
                <w:between w:val="nil"/>
              </w:pBdr>
              <w:ind w:leftChars="-41" w:left="-113" w:hanging="2"/>
              <w:jc w:val="center"/>
              <w:rPr>
                <w:color w:val="000000"/>
                <w:sz w:val="22"/>
                <w:szCs w:val="22"/>
              </w:rPr>
            </w:pPr>
            <w:r w:rsidRPr="002202F6">
              <w:rPr>
                <w:b/>
                <w:color w:val="000000"/>
                <w:sz w:val="22"/>
                <w:szCs w:val="22"/>
              </w:rPr>
              <w:t>Форма навчання</w:t>
            </w:r>
          </w:p>
        </w:tc>
        <w:tc>
          <w:tcPr>
            <w:tcW w:w="854" w:type="dxa"/>
            <w:vMerge w:val="restart"/>
            <w:vAlign w:val="center"/>
          </w:tcPr>
          <w:p w14:paraId="07394A3D" w14:textId="77777777" w:rsidR="00670109" w:rsidRPr="002202F6" w:rsidRDefault="00670109" w:rsidP="003D3074">
            <w:pPr>
              <w:pBdr>
                <w:top w:val="nil"/>
                <w:left w:val="nil"/>
                <w:bottom w:val="nil"/>
                <w:right w:val="nil"/>
                <w:between w:val="nil"/>
              </w:pBdr>
              <w:ind w:leftChars="-41" w:left="-113" w:hanging="2"/>
              <w:jc w:val="center"/>
              <w:rPr>
                <w:color w:val="000000"/>
                <w:sz w:val="22"/>
                <w:szCs w:val="22"/>
              </w:rPr>
            </w:pPr>
            <w:r w:rsidRPr="002202F6">
              <w:rPr>
                <w:b/>
                <w:color w:val="000000"/>
                <w:sz w:val="22"/>
                <w:szCs w:val="22"/>
              </w:rPr>
              <w:t>Рік підготовки</w:t>
            </w:r>
          </w:p>
        </w:tc>
        <w:tc>
          <w:tcPr>
            <w:tcW w:w="625" w:type="dxa"/>
            <w:vMerge w:val="restart"/>
            <w:vAlign w:val="center"/>
          </w:tcPr>
          <w:p w14:paraId="3BE1B811" w14:textId="77777777" w:rsidR="00670109" w:rsidRPr="002202F6" w:rsidRDefault="00670109" w:rsidP="003D3074">
            <w:pPr>
              <w:pBdr>
                <w:top w:val="nil"/>
                <w:left w:val="nil"/>
                <w:bottom w:val="nil"/>
                <w:right w:val="nil"/>
                <w:between w:val="nil"/>
              </w:pBdr>
              <w:ind w:leftChars="-41" w:left="-113" w:hanging="2"/>
              <w:jc w:val="center"/>
              <w:rPr>
                <w:color w:val="000000"/>
                <w:sz w:val="22"/>
                <w:szCs w:val="22"/>
              </w:rPr>
            </w:pPr>
            <w:r w:rsidRPr="002202F6">
              <w:rPr>
                <w:b/>
                <w:color w:val="000000"/>
                <w:sz w:val="22"/>
                <w:szCs w:val="22"/>
              </w:rPr>
              <w:t>Семестр</w:t>
            </w:r>
          </w:p>
        </w:tc>
        <w:tc>
          <w:tcPr>
            <w:tcW w:w="1776" w:type="dxa"/>
            <w:gridSpan w:val="2"/>
          </w:tcPr>
          <w:p w14:paraId="5D5F2D98" w14:textId="77777777" w:rsidR="00670109" w:rsidRPr="002202F6" w:rsidRDefault="00670109" w:rsidP="003D3074">
            <w:pPr>
              <w:pBdr>
                <w:top w:val="nil"/>
                <w:left w:val="nil"/>
                <w:bottom w:val="nil"/>
                <w:right w:val="nil"/>
                <w:between w:val="nil"/>
              </w:pBdr>
              <w:ind w:leftChars="-41" w:left="-113" w:hanging="2"/>
              <w:jc w:val="center"/>
              <w:rPr>
                <w:color w:val="000000"/>
                <w:sz w:val="22"/>
                <w:szCs w:val="22"/>
              </w:rPr>
            </w:pPr>
            <w:r w:rsidRPr="002202F6">
              <w:rPr>
                <w:b/>
                <w:color w:val="000000"/>
                <w:sz w:val="22"/>
                <w:szCs w:val="22"/>
              </w:rPr>
              <w:t>Кількість</w:t>
            </w:r>
          </w:p>
        </w:tc>
        <w:tc>
          <w:tcPr>
            <w:tcW w:w="4253" w:type="dxa"/>
            <w:gridSpan w:val="6"/>
            <w:vAlign w:val="center"/>
          </w:tcPr>
          <w:p w14:paraId="27651170" w14:textId="77777777" w:rsidR="00670109" w:rsidRPr="002202F6" w:rsidRDefault="00670109" w:rsidP="003D3074">
            <w:pPr>
              <w:pBdr>
                <w:top w:val="nil"/>
                <w:left w:val="nil"/>
                <w:bottom w:val="nil"/>
                <w:right w:val="nil"/>
                <w:between w:val="nil"/>
              </w:pBdr>
              <w:ind w:leftChars="-41" w:left="-113" w:hanging="2"/>
              <w:jc w:val="center"/>
              <w:rPr>
                <w:color w:val="000000"/>
                <w:sz w:val="22"/>
                <w:szCs w:val="22"/>
              </w:rPr>
            </w:pPr>
            <w:r w:rsidRPr="002202F6">
              <w:rPr>
                <w:b/>
                <w:color w:val="000000"/>
                <w:sz w:val="22"/>
                <w:szCs w:val="22"/>
              </w:rPr>
              <w:t>Кількість годин</w:t>
            </w:r>
          </w:p>
        </w:tc>
        <w:tc>
          <w:tcPr>
            <w:tcW w:w="1481" w:type="dxa"/>
            <w:vMerge w:val="restart"/>
            <w:vAlign w:val="center"/>
          </w:tcPr>
          <w:p w14:paraId="6B5ABAC5" w14:textId="77777777" w:rsidR="00670109" w:rsidRPr="002202F6" w:rsidRDefault="00670109" w:rsidP="003D3074">
            <w:pPr>
              <w:pBdr>
                <w:top w:val="nil"/>
                <w:left w:val="nil"/>
                <w:bottom w:val="nil"/>
                <w:right w:val="nil"/>
                <w:between w:val="nil"/>
              </w:pBdr>
              <w:ind w:leftChars="-41" w:left="-113" w:hanging="2"/>
              <w:jc w:val="center"/>
              <w:rPr>
                <w:color w:val="000000"/>
                <w:sz w:val="22"/>
                <w:szCs w:val="22"/>
              </w:rPr>
            </w:pPr>
            <w:r w:rsidRPr="002202F6">
              <w:rPr>
                <w:b/>
                <w:color w:val="000000"/>
                <w:sz w:val="22"/>
                <w:szCs w:val="22"/>
              </w:rPr>
              <w:t>Вид підсумкового контролю</w:t>
            </w:r>
          </w:p>
        </w:tc>
      </w:tr>
      <w:tr w:rsidR="00670109" w:rsidRPr="002202F6" w14:paraId="229A073A" w14:textId="77777777" w:rsidTr="00450394">
        <w:trPr>
          <w:cantSplit/>
          <w:trHeight w:val="972"/>
          <w:jc w:val="center"/>
        </w:trPr>
        <w:tc>
          <w:tcPr>
            <w:tcW w:w="1418" w:type="dxa"/>
            <w:vMerge/>
            <w:vAlign w:val="center"/>
          </w:tcPr>
          <w:p w14:paraId="51E0953B" w14:textId="77777777" w:rsidR="00670109" w:rsidRPr="002202F6" w:rsidRDefault="00670109" w:rsidP="003D3074">
            <w:pPr>
              <w:pBdr>
                <w:top w:val="nil"/>
                <w:left w:val="nil"/>
                <w:bottom w:val="nil"/>
                <w:right w:val="nil"/>
                <w:between w:val="nil"/>
              </w:pBdr>
              <w:spacing w:line="276" w:lineRule="auto"/>
              <w:ind w:leftChars="-41" w:left="-113" w:hanging="2"/>
              <w:rPr>
                <w:color w:val="000000"/>
                <w:sz w:val="22"/>
                <w:szCs w:val="22"/>
              </w:rPr>
            </w:pPr>
          </w:p>
        </w:tc>
        <w:tc>
          <w:tcPr>
            <w:tcW w:w="854" w:type="dxa"/>
            <w:vMerge/>
            <w:vAlign w:val="center"/>
          </w:tcPr>
          <w:p w14:paraId="2FC9D8F1" w14:textId="77777777" w:rsidR="00670109" w:rsidRPr="002202F6" w:rsidRDefault="00670109" w:rsidP="003D3074">
            <w:pPr>
              <w:pBdr>
                <w:top w:val="nil"/>
                <w:left w:val="nil"/>
                <w:bottom w:val="nil"/>
                <w:right w:val="nil"/>
                <w:between w:val="nil"/>
              </w:pBdr>
              <w:spacing w:line="276" w:lineRule="auto"/>
              <w:ind w:leftChars="-41" w:left="-113" w:hanging="2"/>
              <w:rPr>
                <w:color w:val="000000"/>
                <w:sz w:val="22"/>
                <w:szCs w:val="22"/>
              </w:rPr>
            </w:pPr>
          </w:p>
        </w:tc>
        <w:tc>
          <w:tcPr>
            <w:tcW w:w="625" w:type="dxa"/>
            <w:vMerge/>
            <w:vAlign w:val="center"/>
          </w:tcPr>
          <w:p w14:paraId="6D946D97" w14:textId="77777777" w:rsidR="00670109" w:rsidRPr="002202F6" w:rsidRDefault="00670109" w:rsidP="003D3074">
            <w:pPr>
              <w:pBdr>
                <w:top w:val="nil"/>
                <w:left w:val="nil"/>
                <w:bottom w:val="nil"/>
                <w:right w:val="nil"/>
                <w:between w:val="nil"/>
              </w:pBdr>
              <w:spacing w:line="276" w:lineRule="auto"/>
              <w:ind w:leftChars="-41" w:left="-113" w:hanging="2"/>
              <w:rPr>
                <w:color w:val="000000"/>
                <w:sz w:val="22"/>
                <w:szCs w:val="22"/>
              </w:rPr>
            </w:pPr>
          </w:p>
        </w:tc>
        <w:tc>
          <w:tcPr>
            <w:tcW w:w="926" w:type="dxa"/>
            <w:vAlign w:val="center"/>
          </w:tcPr>
          <w:p w14:paraId="723D241A" w14:textId="77777777" w:rsidR="00670109" w:rsidRPr="002202F6" w:rsidRDefault="00670109" w:rsidP="003D3074">
            <w:pPr>
              <w:pBdr>
                <w:top w:val="nil"/>
                <w:left w:val="nil"/>
                <w:bottom w:val="nil"/>
                <w:right w:val="nil"/>
                <w:between w:val="nil"/>
              </w:pBdr>
              <w:ind w:leftChars="-41" w:left="-113" w:right="-158" w:hanging="2"/>
              <w:jc w:val="center"/>
              <w:rPr>
                <w:color w:val="000000"/>
                <w:sz w:val="22"/>
                <w:szCs w:val="22"/>
              </w:rPr>
            </w:pPr>
            <w:r w:rsidRPr="002202F6">
              <w:rPr>
                <w:b/>
                <w:color w:val="000000"/>
                <w:sz w:val="22"/>
                <w:szCs w:val="22"/>
              </w:rPr>
              <w:t>кредитів</w:t>
            </w:r>
          </w:p>
        </w:tc>
        <w:tc>
          <w:tcPr>
            <w:tcW w:w="850" w:type="dxa"/>
            <w:vAlign w:val="center"/>
          </w:tcPr>
          <w:p w14:paraId="2E9EE92A" w14:textId="77777777" w:rsidR="00670109" w:rsidRPr="002202F6" w:rsidRDefault="00670109" w:rsidP="003D3074">
            <w:pPr>
              <w:pBdr>
                <w:top w:val="nil"/>
                <w:left w:val="nil"/>
                <w:bottom w:val="nil"/>
                <w:right w:val="nil"/>
                <w:between w:val="nil"/>
              </w:pBdr>
              <w:ind w:leftChars="-41" w:left="-113" w:right="-158" w:hanging="2"/>
              <w:jc w:val="center"/>
              <w:rPr>
                <w:color w:val="000000"/>
                <w:sz w:val="22"/>
                <w:szCs w:val="22"/>
              </w:rPr>
            </w:pPr>
            <w:r w:rsidRPr="002202F6">
              <w:rPr>
                <w:b/>
                <w:color w:val="000000"/>
                <w:sz w:val="22"/>
                <w:szCs w:val="22"/>
              </w:rPr>
              <w:t>годин</w:t>
            </w:r>
          </w:p>
        </w:tc>
        <w:tc>
          <w:tcPr>
            <w:tcW w:w="567" w:type="dxa"/>
            <w:textDirection w:val="btLr"/>
            <w:vAlign w:val="center"/>
          </w:tcPr>
          <w:p w14:paraId="2163C381" w14:textId="77777777" w:rsidR="00670109" w:rsidRPr="002202F6" w:rsidRDefault="00670109" w:rsidP="003D3074">
            <w:pPr>
              <w:pBdr>
                <w:top w:val="nil"/>
                <w:left w:val="nil"/>
                <w:bottom w:val="nil"/>
                <w:right w:val="nil"/>
                <w:between w:val="nil"/>
              </w:pBdr>
              <w:ind w:leftChars="-41" w:left="-113" w:right="-158" w:hanging="2"/>
              <w:jc w:val="center"/>
              <w:rPr>
                <w:color w:val="000000"/>
                <w:sz w:val="22"/>
                <w:szCs w:val="22"/>
              </w:rPr>
            </w:pPr>
            <w:r w:rsidRPr="002202F6">
              <w:rPr>
                <w:b/>
                <w:color w:val="000000"/>
                <w:sz w:val="22"/>
                <w:szCs w:val="22"/>
              </w:rPr>
              <w:t>лекції</w:t>
            </w:r>
          </w:p>
        </w:tc>
        <w:tc>
          <w:tcPr>
            <w:tcW w:w="709" w:type="dxa"/>
            <w:textDirection w:val="btLr"/>
            <w:vAlign w:val="center"/>
          </w:tcPr>
          <w:p w14:paraId="0B4FFE23" w14:textId="77777777" w:rsidR="00670109" w:rsidRPr="002202F6" w:rsidRDefault="00670109" w:rsidP="003D3074">
            <w:pPr>
              <w:pBdr>
                <w:top w:val="nil"/>
                <w:left w:val="nil"/>
                <w:bottom w:val="nil"/>
                <w:right w:val="nil"/>
                <w:between w:val="nil"/>
              </w:pBdr>
              <w:ind w:leftChars="-41" w:left="-113" w:right="-158" w:hanging="2"/>
              <w:jc w:val="center"/>
              <w:rPr>
                <w:color w:val="000000"/>
                <w:sz w:val="22"/>
                <w:szCs w:val="22"/>
              </w:rPr>
            </w:pPr>
            <w:r w:rsidRPr="002202F6">
              <w:rPr>
                <w:b/>
                <w:color w:val="000000"/>
                <w:sz w:val="22"/>
                <w:szCs w:val="22"/>
              </w:rPr>
              <w:t>практичні</w:t>
            </w:r>
          </w:p>
        </w:tc>
        <w:tc>
          <w:tcPr>
            <w:tcW w:w="567" w:type="dxa"/>
            <w:textDirection w:val="btLr"/>
            <w:vAlign w:val="center"/>
          </w:tcPr>
          <w:p w14:paraId="16D54921" w14:textId="77777777" w:rsidR="00670109" w:rsidRPr="002202F6" w:rsidRDefault="00670109" w:rsidP="003D3074">
            <w:pPr>
              <w:pBdr>
                <w:top w:val="nil"/>
                <w:left w:val="nil"/>
                <w:bottom w:val="nil"/>
                <w:right w:val="nil"/>
                <w:between w:val="nil"/>
              </w:pBdr>
              <w:ind w:leftChars="-41" w:left="-113" w:right="-158" w:hanging="2"/>
              <w:jc w:val="center"/>
              <w:rPr>
                <w:color w:val="000000"/>
                <w:sz w:val="22"/>
                <w:szCs w:val="22"/>
              </w:rPr>
            </w:pPr>
            <w:r w:rsidRPr="002202F6">
              <w:rPr>
                <w:b/>
                <w:color w:val="000000"/>
                <w:sz w:val="22"/>
                <w:szCs w:val="22"/>
              </w:rPr>
              <w:t>семінарські</w:t>
            </w:r>
          </w:p>
        </w:tc>
        <w:tc>
          <w:tcPr>
            <w:tcW w:w="567" w:type="dxa"/>
            <w:textDirection w:val="btLr"/>
            <w:vAlign w:val="center"/>
          </w:tcPr>
          <w:p w14:paraId="0F632440" w14:textId="77777777" w:rsidR="00670109" w:rsidRPr="002202F6" w:rsidRDefault="00670109" w:rsidP="003D3074">
            <w:pPr>
              <w:pBdr>
                <w:top w:val="nil"/>
                <w:left w:val="nil"/>
                <w:bottom w:val="nil"/>
                <w:right w:val="nil"/>
                <w:between w:val="nil"/>
              </w:pBdr>
              <w:ind w:leftChars="-41" w:left="-113" w:right="-158" w:hanging="2"/>
              <w:jc w:val="center"/>
              <w:rPr>
                <w:color w:val="000000"/>
                <w:sz w:val="22"/>
                <w:szCs w:val="22"/>
              </w:rPr>
            </w:pPr>
            <w:r w:rsidRPr="002202F6">
              <w:rPr>
                <w:b/>
                <w:color w:val="000000"/>
                <w:sz w:val="22"/>
                <w:szCs w:val="22"/>
              </w:rPr>
              <w:t>лабораторні</w:t>
            </w:r>
          </w:p>
        </w:tc>
        <w:tc>
          <w:tcPr>
            <w:tcW w:w="832" w:type="dxa"/>
            <w:textDirection w:val="btLr"/>
            <w:vAlign w:val="center"/>
          </w:tcPr>
          <w:p w14:paraId="697253A2" w14:textId="77777777" w:rsidR="00670109" w:rsidRPr="002202F6" w:rsidRDefault="00670109" w:rsidP="003D3074">
            <w:pPr>
              <w:pBdr>
                <w:top w:val="nil"/>
                <w:left w:val="nil"/>
                <w:bottom w:val="nil"/>
                <w:right w:val="nil"/>
                <w:between w:val="nil"/>
              </w:pBdr>
              <w:ind w:leftChars="-41" w:left="-113" w:right="-158" w:hanging="2"/>
              <w:jc w:val="center"/>
              <w:rPr>
                <w:color w:val="000000"/>
                <w:sz w:val="22"/>
                <w:szCs w:val="22"/>
              </w:rPr>
            </w:pPr>
            <w:r w:rsidRPr="002202F6">
              <w:rPr>
                <w:b/>
                <w:color w:val="000000"/>
                <w:sz w:val="22"/>
                <w:szCs w:val="22"/>
              </w:rPr>
              <w:t>самостійна робота</w:t>
            </w:r>
          </w:p>
        </w:tc>
        <w:tc>
          <w:tcPr>
            <w:tcW w:w="1011" w:type="dxa"/>
            <w:textDirection w:val="btLr"/>
            <w:vAlign w:val="center"/>
          </w:tcPr>
          <w:p w14:paraId="61FF6A61" w14:textId="77777777" w:rsidR="00670109" w:rsidRPr="002202F6" w:rsidRDefault="00670109" w:rsidP="003D3074">
            <w:pPr>
              <w:pBdr>
                <w:top w:val="nil"/>
                <w:left w:val="nil"/>
                <w:bottom w:val="nil"/>
                <w:right w:val="nil"/>
                <w:between w:val="nil"/>
              </w:pBdr>
              <w:ind w:leftChars="-41" w:left="-113" w:right="-158" w:hanging="2"/>
              <w:jc w:val="center"/>
              <w:rPr>
                <w:color w:val="000000"/>
                <w:sz w:val="22"/>
                <w:szCs w:val="22"/>
              </w:rPr>
            </w:pPr>
            <w:r w:rsidRPr="002202F6">
              <w:rPr>
                <w:b/>
                <w:color w:val="000000"/>
                <w:sz w:val="22"/>
                <w:szCs w:val="22"/>
              </w:rPr>
              <w:t>індивідуальні завдання</w:t>
            </w:r>
          </w:p>
        </w:tc>
        <w:tc>
          <w:tcPr>
            <w:tcW w:w="1481" w:type="dxa"/>
            <w:vMerge/>
            <w:vAlign w:val="center"/>
          </w:tcPr>
          <w:p w14:paraId="1EA10719" w14:textId="77777777" w:rsidR="00670109" w:rsidRPr="002202F6" w:rsidRDefault="00670109" w:rsidP="003D3074">
            <w:pPr>
              <w:pBdr>
                <w:top w:val="nil"/>
                <w:left w:val="nil"/>
                <w:bottom w:val="nil"/>
                <w:right w:val="nil"/>
                <w:between w:val="nil"/>
              </w:pBdr>
              <w:spacing w:line="276" w:lineRule="auto"/>
              <w:ind w:leftChars="-41" w:left="-113" w:hanging="2"/>
              <w:rPr>
                <w:color w:val="000000"/>
                <w:sz w:val="22"/>
                <w:szCs w:val="22"/>
              </w:rPr>
            </w:pPr>
          </w:p>
        </w:tc>
      </w:tr>
      <w:tr w:rsidR="00670109" w:rsidRPr="002202F6" w14:paraId="2E820167" w14:textId="77777777" w:rsidTr="00450394">
        <w:trPr>
          <w:trHeight w:val="287"/>
          <w:jc w:val="center"/>
        </w:trPr>
        <w:tc>
          <w:tcPr>
            <w:tcW w:w="1418" w:type="dxa"/>
            <w:vAlign w:val="center"/>
          </w:tcPr>
          <w:p w14:paraId="0A13F7F1" w14:textId="77777777" w:rsidR="00670109" w:rsidRPr="002202F6" w:rsidRDefault="00670109" w:rsidP="003D3074">
            <w:pPr>
              <w:pBdr>
                <w:top w:val="nil"/>
                <w:left w:val="nil"/>
                <w:bottom w:val="nil"/>
                <w:right w:val="nil"/>
                <w:between w:val="nil"/>
              </w:pBdr>
              <w:ind w:hanging="2"/>
              <w:jc w:val="center"/>
              <w:rPr>
                <w:color w:val="000000"/>
                <w:sz w:val="22"/>
                <w:szCs w:val="22"/>
              </w:rPr>
            </w:pPr>
            <w:r w:rsidRPr="002202F6">
              <w:rPr>
                <w:b/>
                <w:color w:val="000000"/>
                <w:sz w:val="22"/>
                <w:szCs w:val="22"/>
              </w:rPr>
              <w:t>Денна</w:t>
            </w:r>
          </w:p>
        </w:tc>
        <w:tc>
          <w:tcPr>
            <w:tcW w:w="854" w:type="dxa"/>
            <w:vAlign w:val="center"/>
          </w:tcPr>
          <w:p w14:paraId="3B1B910C" w14:textId="77777777" w:rsidR="00670109" w:rsidRPr="002202F6" w:rsidRDefault="00670109" w:rsidP="003D3074">
            <w:pPr>
              <w:pBdr>
                <w:top w:val="nil"/>
                <w:left w:val="nil"/>
                <w:bottom w:val="nil"/>
                <w:right w:val="nil"/>
                <w:between w:val="nil"/>
              </w:pBdr>
              <w:ind w:hanging="2"/>
              <w:jc w:val="center"/>
              <w:rPr>
                <w:color w:val="000000"/>
                <w:sz w:val="22"/>
                <w:szCs w:val="22"/>
              </w:rPr>
            </w:pPr>
            <w:r w:rsidRPr="002202F6">
              <w:rPr>
                <w:color w:val="000000"/>
                <w:sz w:val="22"/>
                <w:szCs w:val="22"/>
              </w:rPr>
              <w:t>1</w:t>
            </w:r>
          </w:p>
        </w:tc>
        <w:tc>
          <w:tcPr>
            <w:tcW w:w="625" w:type="dxa"/>
            <w:vAlign w:val="center"/>
          </w:tcPr>
          <w:p w14:paraId="2B98518D" w14:textId="77777777" w:rsidR="00670109" w:rsidRPr="002202F6" w:rsidRDefault="00670109" w:rsidP="003D3074">
            <w:pPr>
              <w:pBdr>
                <w:top w:val="nil"/>
                <w:left w:val="nil"/>
                <w:bottom w:val="nil"/>
                <w:right w:val="nil"/>
                <w:between w:val="nil"/>
              </w:pBdr>
              <w:ind w:hanging="2"/>
              <w:jc w:val="center"/>
              <w:rPr>
                <w:color w:val="000000"/>
                <w:sz w:val="22"/>
                <w:szCs w:val="22"/>
              </w:rPr>
            </w:pPr>
            <w:r w:rsidRPr="002202F6">
              <w:rPr>
                <w:color w:val="000000"/>
                <w:sz w:val="22"/>
                <w:szCs w:val="22"/>
              </w:rPr>
              <w:t>1</w:t>
            </w:r>
          </w:p>
        </w:tc>
        <w:tc>
          <w:tcPr>
            <w:tcW w:w="926" w:type="dxa"/>
            <w:vAlign w:val="center"/>
          </w:tcPr>
          <w:p w14:paraId="0D7D600C" w14:textId="22E0FADE" w:rsidR="00670109" w:rsidRPr="002202F6" w:rsidRDefault="00405173" w:rsidP="003D3074">
            <w:pPr>
              <w:pBdr>
                <w:top w:val="nil"/>
                <w:left w:val="nil"/>
                <w:bottom w:val="nil"/>
                <w:right w:val="nil"/>
                <w:between w:val="nil"/>
              </w:pBdr>
              <w:ind w:hanging="2"/>
              <w:jc w:val="center"/>
              <w:rPr>
                <w:color w:val="000000"/>
                <w:sz w:val="22"/>
                <w:szCs w:val="22"/>
              </w:rPr>
            </w:pPr>
            <w:r>
              <w:rPr>
                <w:color w:val="000000"/>
                <w:sz w:val="22"/>
                <w:szCs w:val="22"/>
              </w:rPr>
              <w:t>5</w:t>
            </w:r>
          </w:p>
        </w:tc>
        <w:tc>
          <w:tcPr>
            <w:tcW w:w="850" w:type="dxa"/>
            <w:vAlign w:val="center"/>
          </w:tcPr>
          <w:p w14:paraId="1DDA6D53" w14:textId="53B046E9" w:rsidR="00670109" w:rsidRPr="002202F6" w:rsidRDefault="00670109" w:rsidP="003D3074">
            <w:pPr>
              <w:pBdr>
                <w:top w:val="nil"/>
                <w:left w:val="nil"/>
                <w:bottom w:val="nil"/>
                <w:right w:val="nil"/>
                <w:between w:val="nil"/>
              </w:pBdr>
              <w:ind w:hanging="2"/>
              <w:jc w:val="center"/>
              <w:rPr>
                <w:color w:val="000000"/>
                <w:sz w:val="22"/>
                <w:szCs w:val="22"/>
              </w:rPr>
            </w:pPr>
            <w:r w:rsidRPr="002202F6">
              <w:rPr>
                <w:color w:val="000000"/>
                <w:sz w:val="22"/>
                <w:szCs w:val="22"/>
              </w:rPr>
              <w:t>1</w:t>
            </w:r>
            <w:r w:rsidR="00405173">
              <w:rPr>
                <w:color w:val="000000"/>
                <w:sz w:val="22"/>
                <w:szCs w:val="22"/>
              </w:rPr>
              <w:t>5</w:t>
            </w:r>
            <w:r w:rsidRPr="002202F6">
              <w:rPr>
                <w:color w:val="000000"/>
                <w:sz w:val="22"/>
                <w:szCs w:val="22"/>
              </w:rPr>
              <w:t>0</w:t>
            </w:r>
          </w:p>
        </w:tc>
        <w:tc>
          <w:tcPr>
            <w:tcW w:w="567" w:type="dxa"/>
            <w:vAlign w:val="center"/>
          </w:tcPr>
          <w:p w14:paraId="5FA0CF22" w14:textId="45F5E091" w:rsidR="00670109" w:rsidRPr="002202F6" w:rsidRDefault="00854DFF" w:rsidP="003D3074">
            <w:pPr>
              <w:pBdr>
                <w:top w:val="nil"/>
                <w:left w:val="nil"/>
                <w:bottom w:val="nil"/>
                <w:right w:val="nil"/>
                <w:between w:val="nil"/>
              </w:pBdr>
              <w:ind w:hanging="2"/>
              <w:jc w:val="center"/>
              <w:rPr>
                <w:color w:val="000000"/>
                <w:sz w:val="22"/>
                <w:szCs w:val="22"/>
              </w:rPr>
            </w:pPr>
            <w:r w:rsidRPr="002202F6">
              <w:rPr>
                <w:color w:val="000000"/>
                <w:sz w:val="22"/>
                <w:szCs w:val="22"/>
              </w:rPr>
              <w:t>30</w:t>
            </w:r>
          </w:p>
        </w:tc>
        <w:tc>
          <w:tcPr>
            <w:tcW w:w="709" w:type="dxa"/>
            <w:vAlign w:val="center"/>
          </w:tcPr>
          <w:p w14:paraId="37373E38" w14:textId="77777777" w:rsidR="00670109" w:rsidRPr="002202F6" w:rsidRDefault="00670109" w:rsidP="003D3074">
            <w:pPr>
              <w:pBdr>
                <w:top w:val="nil"/>
                <w:left w:val="nil"/>
                <w:bottom w:val="nil"/>
                <w:right w:val="nil"/>
                <w:between w:val="nil"/>
              </w:pBdr>
              <w:ind w:hanging="2"/>
              <w:jc w:val="center"/>
              <w:rPr>
                <w:color w:val="000000"/>
                <w:sz w:val="22"/>
                <w:szCs w:val="22"/>
              </w:rPr>
            </w:pPr>
            <w:r w:rsidRPr="002202F6">
              <w:rPr>
                <w:color w:val="000000"/>
                <w:sz w:val="22"/>
                <w:szCs w:val="22"/>
              </w:rPr>
              <w:t>30</w:t>
            </w:r>
          </w:p>
        </w:tc>
        <w:tc>
          <w:tcPr>
            <w:tcW w:w="567" w:type="dxa"/>
            <w:vAlign w:val="center"/>
          </w:tcPr>
          <w:p w14:paraId="5D5AAF47" w14:textId="77777777" w:rsidR="00670109" w:rsidRPr="002202F6" w:rsidRDefault="00670109" w:rsidP="003D3074">
            <w:pPr>
              <w:pBdr>
                <w:top w:val="nil"/>
                <w:left w:val="nil"/>
                <w:bottom w:val="nil"/>
                <w:right w:val="nil"/>
                <w:between w:val="nil"/>
              </w:pBdr>
              <w:ind w:hanging="2"/>
              <w:jc w:val="center"/>
              <w:rPr>
                <w:color w:val="000000"/>
                <w:sz w:val="22"/>
                <w:szCs w:val="22"/>
              </w:rPr>
            </w:pPr>
          </w:p>
        </w:tc>
        <w:tc>
          <w:tcPr>
            <w:tcW w:w="567" w:type="dxa"/>
            <w:vAlign w:val="center"/>
          </w:tcPr>
          <w:p w14:paraId="7B0314D3" w14:textId="77777777" w:rsidR="00670109" w:rsidRPr="002202F6" w:rsidRDefault="00670109" w:rsidP="003D3074">
            <w:pPr>
              <w:pBdr>
                <w:top w:val="nil"/>
                <w:left w:val="nil"/>
                <w:bottom w:val="nil"/>
                <w:right w:val="nil"/>
                <w:between w:val="nil"/>
              </w:pBdr>
              <w:ind w:hanging="2"/>
              <w:jc w:val="center"/>
              <w:rPr>
                <w:color w:val="000000"/>
                <w:sz w:val="22"/>
                <w:szCs w:val="22"/>
              </w:rPr>
            </w:pPr>
          </w:p>
        </w:tc>
        <w:tc>
          <w:tcPr>
            <w:tcW w:w="832" w:type="dxa"/>
            <w:vAlign w:val="center"/>
          </w:tcPr>
          <w:p w14:paraId="4042E148" w14:textId="2686C6A2" w:rsidR="00670109" w:rsidRPr="002202F6" w:rsidRDefault="00405173" w:rsidP="003D3074">
            <w:pPr>
              <w:pBdr>
                <w:top w:val="nil"/>
                <w:left w:val="nil"/>
                <w:bottom w:val="nil"/>
                <w:right w:val="nil"/>
                <w:between w:val="nil"/>
              </w:pBdr>
              <w:ind w:hanging="2"/>
              <w:jc w:val="center"/>
              <w:rPr>
                <w:color w:val="000000"/>
                <w:sz w:val="22"/>
                <w:szCs w:val="22"/>
              </w:rPr>
            </w:pPr>
            <w:r>
              <w:rPr>
                <w:color w:val="000000"/>
                <w:sz w:val="22"/>
                <w:szCs w:val="22"/>
              </w:rPr>
              <w:t>9</w:t>
            </w:r>
            <w:r w:rsidR="00854DFF" w:rsidRPr="002202F6">
              <w:rPr>
                <w:color w:val="000000"/>
                <w:sz w:val="22"/>
                <w:szCs w:val="22"/>
              </w:rPr>
              <w:t>0</w:t>
            </w:r>
          </w:p>
        </w:tc>
        <w:tc>
          <w:tcPr>
            <w:tcW w:w="1011" w:type="dxa"/>
            <w:vAlign w:val="center"/>
          </w:tcPr>
          <w:p w14:paraId="60C96018" w14:textId="77777777" w:rsidR="00670109" w:rsidRPr="002202F6" w:rsidRDefault="00670109" w:rsidP="003D3074">
            <w:pPr>
              <w:pBdr>
                <w:top w:val="nil"/>
                <w:left w:val="nil"/>
                <w:bottom w:val="nil"/>
                <w:right w:val="nil"/>
                <w:between w:val="nil"/>
              </w:pBdr>
              <w:ind w:hanging="2"/>
              <w:jc w:val="center"/>
              <w:rPr>
                <w:color w:val="000000"/>
                <w:sz w:val="22"/>
                <w:szCs w:val="22"/>
              </w:rPr>
            </w:pPr>
          </w:p>
        </w:tc>
        <w:tc>
          <w:tcPr>
            <w:tcW w:w="1481" w:type="dxa"/>
            <w:vAlign w:val="center"/>
          </w:tcPr>
          <w:p w14:paraId="287869DD" w14:textId="77777777" w:rsidR="00670109" w:rsidRPr="002202F6" w:rsidRDefault="00670109" w:rsidP="003D3074">
            <w:pPr>
              <w:pBdr>
                <w:top w:val="nil"/>
                <w:left w:val="nil"/>
                <w:bottom w:val="nil"/>
                <w:right w:val="nil"/>
                <w:between w:val="nil"/>
              </w:pBdr>
              <w:ind w:hanging="2"/>
              <w:jc w:val="center"/>
              <w:rPr>
                <w:color w:val="000000"/>
                <w:sz w:val="22"/>
                <w:szCs w:val="22"/>
              </w:rPr>
            </w:pPr>
            <w:r w:rsidRPr="002202F6">
              <w:rPr>
                <w:color w:val="000000"/>
                <w:sz w:val="22"/>
                <w:szCs w:val="22"/>
              </w:rPr>
              <w:t>екзамен</w:t>
            </w:r>
          </w:p>
        </w:tc>
      </w:tr>
    </w:tbl>
    <w:p w14:paraId="5C6314C2" w14:textId="77777777" w:rsidR="00182A84" w:rsidRPr="002202F6" w:rsidRDefault="00182A84" w:rsidP="00182A84">
      <w:pPr>
        <w:pBdr>
          <w:top w:val="nil"/>
          <w:left w:val="nil"/>
          <w:bottom w:val="nil"/>
          <w:right w:val="nil"/>
          <w:between w:val="nil"/>
        </w:pBdr>
        <w:ind w:hanging="2"/>
        <w:jc w:val="center"/>
        <w:rPr>
          <w:color w:val="000000"/>
          <w:sz w:val="24"/>
        </w:rPr>
      </w:pPr>
    </w:p>
    <w:p w14:paraId="228CE234" w14:textId="62568914" w:rsidR="00670109" w:rsidRPr="002202F6" w:rsidRDefault="00450394" w:rsidP="00670109">
      <w:pPr>
        <w:ind w:hanging="2"/>
        <w:jc w:val="center"/>
        <w:rPr>
          <w:b/>
          <w:sz w:val="24"/>
        </w:rPr>
      </w:pPr>
      <w:r>
        <w:rPr>
          <w:b/>
          <w:sz w:val="24"/>
        </w:rPr>
        <w:lastRenderedPageBreak/>
        <w:t>4</w:t>
      </w:r>
      <w:r w:rsidR="00670109" w:rsidRPr="002202F6">
        <w:rPr>
          <w:b/>
          <w:sz w:val="24"/>
        </w:rPr>
        <w:t xml:space="preserve">.2. </w:t>
      </w:r>
      <w:r w:rsidR="00670109" w:rsidRPr="002202F6">
        <w:rPr>
          <w:b/>
          <w:bCs/>
          <w:color w:val="000000" w:themeColor="text1"/>
          <w:kern w:val="24"/>
          <w:sz w:val="24"/>
        </w:rPr>
        <w:t>Дидактична карта навчальної дисципліни</w:t>
      </w:r>
      <w:r w:rsidR="00670109" w:rsidRPr="002202F6">
        <w:rPr>
          <w:b/>
          <w:sz w:val="24"/>
        </w:rPr>
        <w:t xml:space="preserve"> </w:t>
      </w:r>
    </w:p>
    <w:p w14:paraId="11CEAF4C" w14:textId="77777777" w:rsidR="00670109" w:rsidRPr="002202F6" w:rsidRDefault="00670109" w:rsidP="00670109">
      <w:pPr>
        <w:ind w:hanging="2"/>
        <w:jc w:val="center"/>
        <w:rPr>
          <w:b/>
          <w:sz w:val="24"/>
        </w:rPr>
      </w:pPr>
    </w:p>
    <w:tbl>
      <w:tblPr>
        <w:tblW w:w="546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2"/>
        <w:gridCol w:w="574"/>
        <w:gridCol w:w="482"/>
        <w:gridCol w:w="524"/>
        <w:gridCol w:w="562"/>
        <w:gridCol w:w="535"/>
        <w:gridCol w:w="741"/>
        <w:gridCol w:w="661"/>
        <w:gridCol w:w="560"/>
        <w:gridCol w:w="507"/>
        <w:gridCol w:w="562"/>
        <w:gridCol w:w="535"/>
        <w:gridCol w:w="581"/>
        <w:gridCol w:w="17"/>
      </w:tblGrid>
      <w:tr w:rsidR="00670109" w:rsidRPr="002202F6" w14:paraId="04F1837D" w14:textId="77777777" w:rsidTr="00450394">
        <w:trPr>
          <w:cantSplit/>
        </w:trPr>
        <w:tc>
          <w:tcPr>
            <w:tcW w:w="1750" w:type="pct"/>
            <w:vMerge w:val="restart"/>
          </w:tcPr>
          <w:p w14:paraId="4127B83F" w14:textId="77777777" w:rsidR="00670109" w:rsidRPr="002202F6" w:rsidRDefault="00670109" w:rsidP="003D3074">
            <w:pPr>
              <w:ind w:hanging="2"/>
              <w:jc w:val="center"/>
              <w:rPr>
                <w:sz w:val="22"/>
                <w:szCs w:val="22"/>
              </w:rPr>
            </w:pPr>
            <w:r w:rsidRPr="002202F6">
              <w:rPr>
                <w:sz w:val="22"/>
                <w:szCs w:val="22"/>
              </w:rPr>
              <w:t>Назви змістових модулів і тем</w:t>
            </w:r>
          </w:p>
        </w:tc>
        <w:tc>
          <w:tcPr>
            <w:tcW w:w="3250" w:type="pct"/>
            <w:gridSpan w:val="13"/>
          </w:tcPr>
          <w:p w14:paraId="2BD42739" w14:textId="77777777" w:rsidR="00670109" w:rsidRPr="002202F6" w:rsidRDefault="00670109" w:rsidP="003D3074">
            <w:pPr>
              <w:ind w:hanging="2"/>
              <w:jc w:val="center"/>
              <w:rPr>
                <w:sz w:val="22"/>
                <w:szCs w:val="22"/>
              </w:rPr>
            </w:pPr>
            <w:r w:rsidRPr="002202F6">
              <w:rPr>
                <w:sz w:val="22"/>
                <w:szCs w:val="22"/>
              </w:rPr>
              <w:t>Кількість годин</w:t>
            </w:r>
          </w:p>
        </w:tc>
      </w:tr>
      <w:tr w:rsidR="00670109" w:rsidRPr="002202F6" w14:paraId="06A46197" w14:textId="77777777" w:rsidTr="00450394">
        <w:trPr>
          <w:gridAfter w:val="1"/>
          <w:wAfter w:w="7" w:type="pct"/>
          <w:cantSplit/>
        </w:trPr>
        <w:tc>
          <w:tcPr>
            <w:tcW w:w="1750" w:type="pct"/>
            <w:vMerge/>
          </w:tcPr>
          <w:p w14:paraId="404DF45A" w14:textId="77777777" w:rsidR="00670109" w:rsidRPr="002202F6" w:rsidRDefault="00670109" w:rsidP="003D3074">
            <w:pPr>
              <w:ind w:hanging="2"/>
              <w:jc w:val="center"/>
              <w:rPr>
                <w:sz w:val="22"/>
                <w:szCs w:val="22"/>
              </w:rPr>
            </w:pPr>
          </w:p>
        </w:tc>
        <w:tc>
          <w:tcPr>
            <w:tcW w:w="1624" w:type="pct"/>
            <w:gridSpan w:val="6"/>
          </w:tcPr>
          <w:p w14:paraId="09A40567" w14:textId="77777777" w:rsidR="00670109" w:rsidRPr="002202F6" w:rsidRDefault="00670109" w:rsidP="003D3074">
            <w:pPr>
              <w:ind w:hanging="2"/>
              <w:jc w:val="center"/>
              <w:rPr>
                <w:sz w:val="22"/>
                <w:szCs w:val="22"/>
              </w:rPr>
            </w:pPr>
            <w:r w:rsidRPr="002202F6">
              <w:rPr>
                <w:sz w:val="22"/>
                <w:szCs w:val="22"/>
              </w:rPr>
              <w:t>денна форма</w:t>
            </w:r>
          </w:p>
        </w:tc>
        <w:tc>
          <w:tcPr>
            <w:tcW w:w="1618" w:type="pct"/>
            <w:gridSpan w:val="6"/>
          </w:tcPr>
          <w:p w14:paraId="746FF8B0" w14:textId="77777777" w:rsidR="00670109" w:rsidRPr="002202F6" w:rsidRDefault="00670109" w:rsidP="003D3074">
            <w:pPr>
              <w:ind w:hanging="2"/>
              <w:jc w:val="center"/>
              <w:rPr>
                <w:sz w:val="22"/>
                <w:szCs w:val="22"/>
              </w:rPr>
            </w:pPr>
            <w:r w:rsidRPr="002202F6">
              <w:rPr>
                <w:sz w:val="22"/>
                <w:szCs w:val="22"/>
              </w:rPr>
              <w:t>Заочна форма</w:t>
            </w:r>
          </w:p>
        </w:tc>
      </w:tr>
      <w:tr w:rsidR="00670109" w:rsidRPr="002202F6" w14:paraId="6E333B8F" w14:textId="77777777" w:rsidTr="00450394">
        <w:trPr>
          <w:cantSplit/>
        </w:trPr>
        <w:tc>
          <w:tcPr>
            <w:tcW w:w="1750" w:type="pct"/>
            <w:vMerge/>
          </w:tcPr>
          <w:p w14:paraId="6B4095D3" w14:textId="77777777" w:rsidR="00670109" w:rsidRPr="002202F6" w:rsidRDefault="00670109" w:rsidP="003D3074">
            <w:pPr>
              <w:ind w:hanging="2"/>
              <w:jc w:val="center"/>
              <w:rPr>
                <w:sz w:val="22"/>
                <w:szCs w:val="22"/>
              </w:rPr>
            </w:pPr>
          </w:p>
        </w:tc>
        <w:tc>
          <w:tcPr>
            <w:tcW w:w="273" w:type="pct"/>
            <w:vMerge w:val="restart"/>
          </w:tcPr>
          <w:p w14:paraId="27C0B3CB" w14:textId="77777777" w:rsidR="00670109" w:rsidRPr="002202F6" w:rsidRDefault="00670109" w:rsidP="008D6CC2">
            <w:pPr>
              <w:ind w:right="-93" w:hanging="2"/>
              <w:jc w:val="center"/>
              <w:rPr>
                <w:sz w:val="22"/>
                <w:szCs w:val="22"/>
              </w:rPr>
            </w:pPr>
            <w:r w:rsidRPr="002202F6">
              <w:rPr>
                <w:sz w:val="22"/>
                <w:szCs w:val="22"/>
              </w:rPr>
              <w:t>усього</w:t>
            </w:r>
          </w:p>
        </w:tc>
        <w:tc>
          <w:tcPr>
            <w:tcW w:w="1351" w:type="pct"/>
            <w:gridSpan w:val="5"/>
          </w:tcPr>
          <w:p w14:paraId="26BE3B34" w14:textId="77777777" w:rsidR="00670109" w:rsidRPr="002202F6" w:rsidRDefault="00670109" w:rsidP="003D3074">
            <w:pPr>
              <w:ind w:hanging="2"/>
              <w:jc w:val="center"/>
              <w:rPr>
                <w:sz w:val="22"/>
                <w:szCs w:val="22"/>
              </w:rPr>
            </w:pPr>
            <w:r w:rsidRPr="002202F6">
              <w:rPr>
                <w:sz w:val="22"/>
                <w:szCs w:val="22"/>
              </w:rPr>
              <w:t>у тому числі</w:t>
            </w:r>
          </w:p>
        </w:tc>
        <w:tc>
          <w:tcPr>
            <w:tcW w:w="314" w:type="pct"/>
            <w:vMerge w:val="restart"/>
          </w:tcPr>
          <w:p w14:paraId="6AF2062A" w14:textId="77777777" w:rsidR="00670109" w:rsidRPr="002202F6" w:rsidRDefault="00670109" w:rsidP="003D3074">
            <w:pPr>
              <w:ind w:hanging="2"/>
              <w:jc w:val="center"/>
              <w:rPr>
                <w:sz w:val="22"/>
                <w:szCs w:val="22"/>
              </w:rPr>
            </w:pPr>
            <w:r w:rsidRPr="002202F6">
              <w:rPr>
                <w:sz w:val="22"/>
                <w:szCs w:val="22"/>
              </w:rPr>
              <w:t>усього</w:t>
            </w:r>
          </w:p>
        </w:tc>
        <w:tc>
          <w:tcPr>
            <w:tcW w:w="1311" w:type="pct"/>
            <w:gridSpan w:val="6"/>
          </w:tcPr>
          <w:p w14:paraId="61E37603" w14:textId="77777777" w:rsidR="00670109" w:rsidRPr="002202F6" w:rsidRDefault="00670109" w:rsidP="003D3074">
            <w:pPr>
              <w:ind w:hanging="2"/>
              <w:jc w:val="center"/>
              <w:rPr>
                <w:sz w:val="22"/>
                <w:szCs w:val="22"/>
              </w:rPr>
            </w:pPr>
            <w:r w:rsidRPr="002202F6">
              <w:rPr>
                <w:sz w:val="22"/>
                <w:szCs w:val="22"/>
              </w:rPr>
              <w:t>у тому числі</w:t>
            </w:r>
          </w:p>
        </w:tc>
      </w:tr>
      <w:tr w:rsidR="00670109" w:rsidRPr="002202F6" w14:paraId="54301B83" w14:textId="77777777" w:rsidTr="00450394">
        <w:trPr>
          <w:cantSplit/>
        </w:trPr>
        <w:tc>
          <w:tcPr>
            <w:tcW w:w="1750" w:type="pct"/>
            <w:vMerge/>
          </w:tcPr>
          <w:p w14:paraId="3E80E16C" w14:textId="77777777" w:rsidR="00670109" w:rsidRPr="002202F6" w:rsidRDefault="00670109" w:rsidP="003D3074">
            <w:pPr>
              <w:ind w:hanging="2"/>
              <w:jc w:val="center"/>
              <w:rPr>
                <w:sz w:val="22"/>
                <w:szCs w:val="22"/>
              </w:rPr>
            </w:pPr>
          </w:p>
        </w:tc>
        <w:tc>
          <w:tcPr>
            <w:tcW w:w="273" w:type="pct"/>
            <w:vMerge/>
          </w:tcPr>
          <w:p w14:paraId="7154CB77" w14:textId="77777777" w:rsidR="00670109" w:rsidRPr="002202F6" w:rsidRDefault="00670109" w:rsidP="003D3074">
            <w:pPr>
              <w:ind w:hanging="2"/>
              <w:jc w:val="center"/>
              <w:rPr>
                <w:sz w:val="22"/>
                <w:szCs w:val="22"/>
              </w:rPr>
            </w:pPr>
          </w:p>
        </w:tc>
        <w:tc>
          <w:tcPr>
            <w:tcW w:w="229" w:type="pct"/>
          </w:tcPr>
          <w:p w14:paraId="5D0E8F43" w14:textId="77777777" w:rsidR="00670109" w:rsidRPr="002202F6" w:rsidRDefault="00670109" w:rsidP="003D3074">
            <w:pPr>
              <w:ind w:hanging="2"/>
              <w:jc w:val="center"/>
              <w:rPr>
                <w:sz w:val="22"/>
                <w:szCs w:val="22"/>
              </w:rPr>
            </w:pPr>
            <w:r w:rsidRPr="002202F6">
              <w:rPr>
                <w:sz w:val="22"/>
                <w:szCs w:val="22"/>
              </w:rPr>
              <w:t>л</w:t>
            </w:r>
          </w:p>
        </w:tc>
        <w:tc>
          <w:tcPr>
            <w:tcW w:w="249" w:type="pct"/>
          </w:tcPr>
          <w:p w14:paraId="129AE113" w14:textId="77777777" w:rsidR="00670109" w:rsidRPr="002202F6" w:rsidRDefault="00670109" w:rsidP="003D3074">
            <w:pPr>
              <w:ind w:hanging="2"/>
              <w:jc w:val="center"/>
              <w:rPr>
                <w:sz w:val="22"/>
                <w:szCs w:val="22"/>
              </w:rPr>
            </w:pPr>
            <w:r w:rsidRPr="002202F6">
              <w:rPr>
                <w:sz w:val="22"/>
                <w:szCs w:val="22"/>
              </w:rPr>
              <w:t>п</w:t>
            </w:r>
          </w:p>
        </w:tc>
        <w:tc>
          <w:tcPr>
            <w:tcW w:w="267" w:type="pct"/>
          </w:tcPr>
          <w:p w14:paraId="5AB9404F" w14:textId="77777777" w:rsidR="00670109" w:rsidRPr="002202F6" w:rsidRDefault="00670109" w:rsidP="003D3074">
            <w:pPr>
              <w:ind w:hanging="2"/>
              <w:jc w:val="center"/>
              <w:rPr>
                <w:sz w:val="22"/>
                <w:szCs w:val="22"/>
              </w:rPr>
            </w:pPr>
            <w:proofErr w:type="spellStart"/>
            <w:r w:rsidRPr="002202F6">
              <w:rPr>
                <w:sz w:val="22"/>
                <w:szCs w:val="22"/>
              </w:rPr>
              <w:t>лаб</w:t>
            </w:r>
            <w:proofErr w:type="spellEnd"/>
          </w:p>
        </w:tc>
        <w:tc>
          <w:tcPr>
            <w:tcW w:w="254" w:type="pct"/>
          </w:tcPr>
          <w:p w14:paraId="0FE50F90" w14:textId="77777777" w:rsidR="00670109" w:rsidRPr="002202F6" w:rsidRDefault="00670109" w:rsidP="003D3074">
            <w:pPr>
              <w:ind w:hanging="2"/>
              <w:jc w:val="center"/>
              <w:rPr>
                <w:sz w:val="22"/>
                <w:szCs w:val="22"/>
              </w:rPr>
            </w:pPr>
            <w:proofErr w:type="spellStart"/>
            <w:r w:rsidRPr="002202F6">
              <w:rPr>
                <w:sz w:val="22"/>
                <w:szCs w:val="22"/>
              </w:rPr>
              <w:t>інд</w:t>
            </w:r>
            <w:proofErr w:type="spellEnd"/>
          </w:p>
        </w:tc>
        <w:tc>
          <w:tcPr>
            <w:tcW w:w="352" w:type="pct"/>
          </w:tcPr>
          <w:p w14:paraId="6192BA43" w14:textId="77777777" w:rsidR="00670109" w:rsidRPr="002202F6" w:rsidRDefault="00670109" w:rsidP="003D3074">
            <w:pPr>
              <w:ind w:hanging="2"/>
              <w:jc w:val="center"/>
              <w:rPr>
                <w:sz w:val="22"/>
                <w:szCs w:val="22"/>
              </w:rPr>
            </w:pPr>
            <w:proofErr w:type="spellStart"/>
            <w:r w:rsidRPr="002202F6">
              <w:rPr>
                <w:sz w:val="22"/>
                <w:szCs w:val="22"/>
              </w:rPr>
              <w:t>с.р</w:t>
            </w:r>
            <w:proofErr w:type="spellEnd"/>
            <w:r w:rsidRPr="002202F6">
              <w:rPr>
                <w:sz w:val="22"/>
                <w:szCs w:val="22"/>
              </w:rPr>
              <w:t>.</w:t>
            </w:r>
          </w:p>
        </w:tc>
        <w:tc>
          <w:tcPr>
            <w:tcW w:w="314" w:type="pct"/>
            <w:vMerge/>
          </w:tcPr>
          <w:p w14:paraId="550089F5" w14:textId="77777777" w:rsidR="00670109" w:rsidRPr="002202F6" w:rsidRDefault="00670109" w:rsidP="003D3074">
            <w:pPr>
              <w:ind w:hanging="2"/>
              <w:jc w:val="center"/>
              <w:rPr>
                <w:sz w:val="22"/>
                <w:szCs w:val="22"/>
              </w:rPr>
            </w:pPr>
          </w:p>
        </w:tc>
        <w:tc>
          <w:tcPr>
            <w:tcW w:w="266" w:type="pct"/>
          </w:tcPr>
          <w:p w14:paraId="10B9723E" w14:textId="77777777" w:rsidR="00670109" w:rsidRPr="002202F6" w:rsidRDefault="00670109" w:rsidP="003D3074">
            <w:pPr>
              <w:ind w:hanging="2"/>
              <w:jc w:val="center"/>
              <w:rPr>
                <w:sz w:val="22"/>
                <w:szCs w:val="22"/>
              </w:rPr>
            </w:pPr>
            <w:r w:rsidRPr="002202F6">
              <w:rPr>
                <w:sz w:val="22"/>
                <w:szCs w:val="22"/>
              </w:rPr>
              <w:t>л</w:t>
            </w:r>
          </w:p>
        </w:tc>
        <w:tc>
          <w:tcPr>
            <w:tcW w:w="241" w:type="pct"/>
          </w:tcPr>
          <w:p w14:paraId="35608021" w14:textId="77777777" w:rsidR="00670109" w:rsidRPr="002202F6" w:rsidRDefault="00670109" w:rsidP="003D3074">
            <w:pPr>
              <w:ind w:hanging="2"/>
              <w:jc w:val="center"/>
              <w:rPr>
                <w:sz w:val="22"/>
                <w:szCs w:val="22"/>
              </w:rPr>
            </w:pPr>
            <w:r w:rsidRPr="002202F6">
              <w:rPr>
                <w:sz w:val="22"/>
                <w:szCs w:val="22"/>
              </w:rPr>
              <w:t>п</w:t>
            </w:r>
          </w:p>
        </w:tc>
        <w:tc>
          <w:tcPr>
            <w:tcW w:w="267" w:type="pct"/>
          </w:tcPr>
          <w:p w14:paraId="52203007" w14:textId="77777777" w:rsidR="00670109" w:rsidRPr="002202F6" w:rsidRDefault="00670109" w:rsidP="003D3074">
            <w:pPr>
              <w:ind w:hanging="2"/>
              <w:jc w:val="center"/>
              <w:rPr>
                <w:sz w:val="22"/>
                <w:szCs w:val="22"/>
              </w:rPr>
            </w:pPr>
            <w:proofErr w:type="spellStart"/>
            <w:r w:rsidRPr="002202F6">
              <w:rPr>
                <w:sz w:val="22"/>
                <w:szCs w:val="22"/>
              </w:rPr>
              <w:t>лаб</w:t>
            </w:r>
            <w:proofErr w:type="spellEnd"/>
          </w:p>
        </w:tc>
        <w:tc>
          <w:tcPr>
            <w:tcW w:w="254" w:type="pct"/>
          </w:tcPr>
          <w:p w14:paraId="37DF65AB" w14:textId="77777777" w:rsidR="00670109" w:rsidRPr="002202F6" w:rsidRDefault="00670109" w:rsidP="003D3074">
            <w:pPr>
              <w:ind w:hanging="2"/>
              <w:jc w:val="center"/>
              <w:rPr>
                <w:sz w:val="22"/>
                <w:szCs w:val="22"/>
              </w:rPr>
            </w:pPr>
            <w:proofErr w:type="spellStart"/>
            <w:r w:rsidRPr="002202F6">
              <w:rPr>
                <w:sz w:val="22"/>
                <w:szCs w:val="22"/>
              </w:rPr>
              <w:t>інд</w:t>
            </w:r>
            <w:proofErr w:type="spellEnd"/>
          </w:p>
        </w:tc>
        <w:tc>
          <w:tcPr>
            <w:tcW w:w="283" w:type="pct"/>
            <w:gridSpan w:val="2"/>
          </w:tcPr>
          <w:p w14:paraId="104C24E5" w14:textId="77777777" w:rsidR="00670109" w:rsidRPr="002202F6" w:rsidRDefault="00670109" w:rsidP="003D3074">
            <w:pPr>
              <w:ind w:hanging="2"/>
              <w:jc w:val="center"/>
              <w:rPr>
                <w:sz w:val="22"/>
                <w:szCs w:val="22"/>
              </w:rPr>
            </w:pPr>
            <w:proofErr w:type="spellStart"/>
            <w:r w:rsidRPr="002202F6">
              <w:rPr>
                <w:sz w:val="22"/>
                <w:szCs w:val="22"/>
              </w:rPr>
              <w:t>с.р</w:t>
            </w:r>
            <w:proofErr w:type="spellEnd"/>
            <w:r w:rsidRPr="002202F6">
              <w:rPr>
                <w:sz w:val="22"/>
                <w:szCs w:val="22"/>
              </w:rPr>
              <w:t>.</w:t>
            </w:r>
          </w:p>
        </w:tc>
      </w:tr>
      <w:tr w:rsidR="00726A01" w:rsidRPr="002202F6" w14:paraId="0ED6E1FC" w14:textId="77777777" w:rsidTr="00B8336D">
        <w:trPr>
          <w:cantSplit/>
          <w:trHeight w:val="498"/>
        </w:trPr>
        <w:tc>
          <w:tcPr>
            <w:tcW w:w="5000" w:type="pct"/>
            <w:gridSpan w:val="14"/>
          </w:tcPr>
          <w:p w14:paraId="549C64E1" w14:textId="69E82242" w:rsidR="00726A01" w:rsidRPr="00450394" w:rsidRDefault="00450394" w:rsidP="00726A01">
            <w:pPr>
              <w:ind w:hanging="2"/>
              <w:jc w:val="center"/>
              <w:rPr>
                <w:sz w:val="24"/>
              </w:rPr>
            </w:pPr>
            <w:r w:rsidRPr="00450394">
              <w:rPr>
                <w:rFonts w:eastAsiaTheme="minorHAnsi"/>
                <w:b/>
                <w:bCs/>
                <w:color w:val="000000"/>
                <w:sz w:val="24"/>
                <w:lang w:eastAsia="uk-UA" w:bidi="uk-UA"/>
              </w:rPr>
              <w:t>Змістовий модуль 1. Кадрове діловодство в системі управління персоналом</w:t>
            </w:r>
          </w:p>
        </w:tc>
      </w:tr>
      <w:tr w:rsidR="00450394" w:rsidRPr="002202F6" w14:paraId="364ADD1B" w14:textId="77777777" w:rsidTr="00450394">
        <w:trPr>
          <w:trHeight w:val="227"/>
        </w:trPr>
        <w:tc>
          <w:tcPr>
            <w:tcW w:w="1750" w:type="pct"/>
          </w:tcPr>
          <w:p w14:paraId="64A836A5" w14:textId="6C7C0957" w:rsidR="00450394" w:rsidRPr="00450394" w:rsidRDefault="00450394" w:rsidP="00450394">
            <w:pPr>
              <w:spacing w:line="240" w:lineRule="auto"/>
              <w:ind w:hanging="2"/>
              <w:jc w:val="both"/>
              <w:rPr>
                <w:sz w:val="24"/>
              </w:rPr>
            </w:pPr>
            <w:r w:rsidRPr="00450394">
              <w:rPr>
                <w:sz w:val="24"/>
              </w:rPr>
              <w:t>Тема 1. Кадрове діловодство як складова HR-менеджменту сучасного підприємства.</w:t>
            </w:r>
          </w:p>
        </w:tc>
        <w:tc>
          <w:tcPr>
            <w:tcW w:w="273" w:type="pct"/>
            <w:vAlign w:val="center"/>
          </w:tcPr>
          <w:p w14:paraId="24453754" w14:textId="77672493"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0E684DC3" w14:textId="09B9F5ED" w:rsidR="00450394" w:rsidRPr="002202F6" w:rsidRDefault="00450394" w:rsidP="00450394">
            <w:pPr>
              <w:ind w:hanging="2"/>
              <w:jc w:val="both"/>
              <w:rPr>
                <w:color w:val="000000"/>
                <w:sz w:val="22"/>
                <w:szCs w:val="22"/>
              </w:rPr>
            </w:pPr>
            <w:r w:rsidRPr="002202F6">
              <w:rPr>
                <w:color w:val="000000"/>
                <w:sz w:val="22"/>
                <w:szCs w:val="22"/>
              </w:rPr>
              <w:t>2</w:t>
            </w:r>
          </w:p>
        </w:tc>
        <w:tc>
          <w:tcPr>
            <w:tcW w:w="249" w:type="pct"/>
            <w:vAlign w:val="center"/>
          </w:tcPr>
          <w:p w14:paraId="527BE6D0" w14:textId="56827F41" w:rsidR="00450394" w:rsidRPr="002202F6" w:rsidRDefault="00450394" w:rsidP="00450394">
            <w:pPr>
              <w:ind w:hanging="2"/>
              <w:jc w:val="both"/>
              <w:rPr>
                <w:color w:val="000000"/>
                <w:sz w:val="22"/>
                <w:szCs w:val="22"/>
              </w:rPr>
            </w:pPr>
            <w:r w:rsidRPr="002202F6">
              <w:rPr>
                <w:color w:val="000000"/>
                <w:sz w:val="22"/>
                <w:szCs w:val="22"/>
              </w:rPr>
              <w:t>2</w:t>
            </w:r>
          </w:p>
        </w:tc>
        <w:tc>
          <w:tcPr>
            <w:tcW w:w="267" w:type="pct"/>
            <w:vAlign w:val="center"/>
          </w:tcPr>
          <w:p w14:paraId="7652A382" w14:textId="77777777" w:rsidR="00450394" w:rsidRPr="002202F6" w:rsidRDefault="00450394" w:rsidP="00450394">
            <w:pPr>
              <w:ind w:hanging="2"/>
              <w:jc w:val="both"/>
              <w:rPr>
                <w:color w:val="000000"/>
                <w:sz w:val="22"/>
                <w:szCs w:val="22"/>
              </w:rPr>
            </w:pPr>
          </w:p>
        </w:tc>
        <w:tc>
          <w:tcPr>
            <w:tcW w:w="254" w:type="pct"/>
            <w:vAlign w:val="center"/>
          </w:tcPr>
          <w:p w14:paraId="5B57AC49" w14:textId="77777777" w:rsidR="00450394" w:rsidRPr="002202F6" w:rsidRDefault="00450394" w:rsidP="00450394">
            <w:pPr>
              <w:ind w:hanging="2"/>
              <w:jc w:val="both"/>
              <w:rPr>
                <w:color w:val="000000"/>
                <w:sz w:val="22"/>
                <w:szCs w:val="22"/>
              </w:rPr>
            </w:pPr>
          </w:p>
        </w:tc>
        <w:tc>
          <w:tcPr>
            <w:tcW w:w="352" w:type="pct"/>
            <w:vAlign w:val="center"/>
          </w:tcPr>
          <w:p w14:paraId="4D794250" w14:textId="6A61F461" w:rsidR="00450394" w:rsidRPr="002202F6" w:rsidRDefault="00405173" w:rsidP="00450394">
            <w:pPr>
              <w:ind w:hanging="2"/>
              <w:jc w:val="both"/>
              <w:rPr>
                <w:color w:val="000000"/>
                <w:sz w:val="22"/>
                <w:szCs w:val="22"/>
              </w:rPr>
            </w:pPr>
            <w:r>
              <w:rPr>
                <w:color w:val="000000"/>
                <w:sz w:val="22"/>
                <w:szCs w:val="22"/>
              </w:rPr>
              <w:t>11</w:t>
            </w:r>
          </w:p>
        </w:tc>
        <w:tc>
          <w:tcPr>
            <w:tcW w:w="314" w:type="pct"/>
            <w:vAlign w:val="center"/>
          </w:tcPr>
          <w:p w14:paraId="3FF1D014" w14:textId="77777777" w:rsidR="00450394" w:rsidRPr="002202F6" w:rsidRDefault="00450394" w:rsidP="00450394">
            <w:pPr>
              <w:ind w:hanging="2"/>
              <w:jc w:val="both"/>
              <w:rPr>
                <w:color w:val="000000"/>
                <w:sz w:val="22"/>
                <w:szCs w:val="22"/>
              </w:rPr>
            </w:pPr>
          </w:p>
        </w:tc>
        <w:tc>
          <w:tcPr>
            <w:tcW w:w="266" w:type="pct"/>
            <w:vAlign w:val="center"/>
          </w:tcPr>
          <w:p w14:paraId="3AC86103" w14:textId="77777777" w:rsidR="00450394" w:rsidRPr="002202F6" w:rsidRDefault="00450394" w:rsidP="00450394">
            <w:pPr>
              <w:ind w:hanging="2"/>
              <w:jc w:val="both"/>
              <w:rPr>
                <w:color w:val="000000"/>
                <w:sz w:val="22"/>
                <w:szCs w:val="22"/>
              </w:rPr>
            </w:pPr>
          </w:p>
        </w:tc>
        <w:tc>
          <w:tcPr>
            <w:tcW w:w="241" w:type="pct"/>
            <w:vAlign w:val="center"/>
          </w:tcPr>
          <w:p w14:paraId="343E9073" w14:textId="77777777" w:rsidR="00450394" w:rsidRPr="002202F6" w:rsidRDefault="00450394" w:rsidP="00450394">
            <w:pPr>
              <w:ind w:hanging="2"/>
              <w:jc w:val="both"/>
              <w:rPr>
                <w:color w:val="000000"/>
                <w:sz w:val="22"/>
                <w:szCs w:val="22"/>
              </w:rPr>
            </w:pPr>
          </w:p>
        </w:tc>
        <w:tc>
          <w:tcPr>
            <w:tcW w:w="267" w:type="pct"/>
            <w:vAlign w:val="center"/>
          </w:tcPr>
          <w:p w14:paraId="5F3855E1" w14:textId="77777777" w:rsidR="00450394" w:rsidRPr="002202F6" w:rsidRDefault="00450394" w:rsidP="00450394">
            <w:pPr>
              <w:ind w:hanging="2"/>
              <w:jc w:val="both"/>
              <w:rPr>
                <w:color w:val="000000"/>
                <w:sz w:val="22"/>
                <w:szCs w:val="22"/>
              </w:rPr>
            </w:pPr>
          </w:p>
        </w:tc>
        <w:tc>
          <w:tcPr>
            <w:tcW w:w="254" w:type="pct"/>
            <w:vAlign w:val="center"/>
          </w:tcPr>
          <w:p w14:paraId="0F438B3B" w14:textId="77777777" w:rsidR="00450394" w:rsidRPr="002202F6" w:rsidRDefault="00450394" w:rsidP="00450394">
            <w:pPr>
              <w:ind w:hanging="2"/>
              <w:jc w:val="both"/>
              <w:rPr>
                <w:color w:val="000000"/>
                <w:sz w:val="22"/>
                <w:szCs w:val="22"/>
              </w:rPr>
            </w:pPr>
          </w:p>
        </w:tc>
        <w:tc>
          <w:tcPr>
            <w:tcW w:w="283" w:type="pct"/>
            <w:gridSpan w:val="2"/>
            <w:vAlign w:val="center"/>
          </w:tcPr>
          <w:p w14:paraId="2D411EE4" w14:textId="77777777" w:rsidR="00450394" w:rsidRPr="002202F6" w:rsidRDefault="00450394" w:rsidP="00450394">
            <w:pPr>
              <w:ind w:hanging="2"/>
              <w:jc w:val="both"/>
              <w:rPr>
                <w:color w:val="000000"/>
                <w:sz w:val="22"/>
                <w:szCs w:val="22"/>
              </w:rPr>
            </w:pPr>
          </w:p>
        </w:tc>
      </w:tr>
      <w:tr w:rsidR="00450394" w:rsidRPr="002202F6" w14:paraId="1281EE2F" w14:textId="77777777" w:rsidTr="00450394">
        <w:trPr>
          <w:trHeight w:val="227"/>
        </w:trPr>
        <w:tc>
          <w:tcPr>
            <w:tcW w:w="1750" w:type="pct"/>
          </w:tcPr>
          <w:p w14:paraId="71112B33" w14:textId="44955443" w:rsidR="00450394" w:rsidRPr="00450394" w:rsidRDefault="00450394" w:rsidP="00450394">
            <w:pPr>
              <w:spacing w:line="240" w:lineRule="auto"/>
              <w:ind w:hanging="2"/>
              <w:jc w:val="both"/>
              <w:rPr>
                <w:sz w:val="24"/>
              </w:rPr>
            </w:pPr>
            <w:r w:rsidRPr="00450394">
              <w:rPr>
                <w:sz w:val="24"/>
              </w:rPr>
              <w:t>Тема 2. Організація кадрового документообігу на підприємствах різних форм власності.</w:t>
            </w:r>
          </w:p>
        </w:tc>
        <w:tc>
          <w:tcPr>
            <w:tcW w:w="273" w:type="pct"/>
            <w:vAlign w:val="center"/>
          </w:tcPr>
          <w:p w14:paraId="3AB32DED" w14:textId="6C798F6A"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06F5B43E" w14:textId="5A23A30D" w:rsidR="00450394" w:rsidRPr="002202F6" w:rsidRDefault="00450394" w:rsidP="00450394">
            <w:pPr>
              <w:ind w:hanging="2"/>
              <w:jc w:val="both"/>
              <w:rPr>
                <w:color w:val="000000"/>
                <w:sz w:val="22"/>
                <w:szCs w:val="22"/>
              </w:rPr>
            </w:pPr>
            <w:r w:rsidRPr="002202F6">
              <w:rPr>
                <w:color w:val="000000"/>
                <w:sz w:val="22"/>
                <w:szCs w:val="22"/>
              </w:rPr>
              <w:t>2</w:t>
            </w:r>
          </w:p>
        </w:tc>
        <w:tc>
          <w:tcPr>
            <w:tcW w:w="249" w:type="pct"/>
            <w:vAlign w:val="center"/>
          </w:tcPr>
          <w:p w14:paraId="1B106B85" w14:textId="6758C3BE" w:rsidR="00450394" w:rsidRPr="002202F6" w:rsidRDefault="00450394" w:rsidP="00450394">
            <w:pPr>
              <w:ind w:hanging="2"/>
              <w:jc w:val="both"/>
              <w:rPr>
                <w:color w:val="000000"/>
                <w:sz w:val="22"/>
                <w:szCs w:val="22"/>
              </w:rPr>
            </w:pPr>
            <w:r w:rsidRPr="002202F6">
              <w:rPr>
                <w:color w:val="000000"/>
                <w:sz w:val="22"/>
                <w:szCs w:val="22"/>
              </w:rPr>
              <w:t>2</w:t>
            </w:r>
          </w:p>
        </w:tc>
        <w:tc>
          <w:tcPr>
            <w:tcW w:w="267" w:type="pct"/>
            <w:vAlign w:val="center"/>
          </w:tcPr>
          <w:p w14:paraId="5FF97B3F" w14:textId="77777777" w:rsidR="00450394" w:rsidRPr="002202F6" w:rsidRDefault="00450394" w:rsidP="00450394">
            <w:pPr>
              <w:ind w:hanging="2"/>
              <w:jc w:val="both"/>
              <w:rPr>
                <w:color w:val="000000"/>
                <w:sz w:val="22"/>
                <w:szCs w:val="22"/>
              </w:rPr>
            </w:pPr>
          </w:p>
        </w:tc>
        <w:tc>
          <w:tcPr>
            <w:tcW w:w="254" w:type="pct"/>
            <w:vAlign w:val="center"/>
          </w:tcPr>
          <w:p w14:paraId="00FA06FE" w14:textId="77777777" w:rsidR="00450394" w:rsidRPr="002202F6" w:rsidRDefault="00450394" w:rsidP="00450394">
            <w:pPr>
              <w:ind w:hanging="2"/>
              <w:jc w:val="both"/>
              <w:rPr>
                <w:color w:val="000000"/>
                <w:sz w:val="22"/>
                <w:szCs w:val="22"/>
              </w:rPr>
            </w:pPr>
          </w:p>
        </w:tc>
        <w:tc>
          <w:tcPr>
            <w:tcW w:w="352" w:type="pct"/>
            <w:vAlign w:val="center"/>
          </w:tcPr>
          <w:p w14:paraId="12EAEF5B" w14:textId="5A4F4CDF" w:rsidR="00450394" w:rsidRPr="002202F6" w:rsidRDefault="00405173" w:rsidP="00450394">
            <w:pPr>
              <w:ind w:hanging="2"/>
              <w:jc w:val="both"/>
              <w:rPr>
                <w:color w:val="000000"/>
                <w:sz w:val="22"/>
                <w:szCs w:val="22"/>
              </w:rPr>
            </w:pPr>
            <w:r>
              <w:rPr>
                <w:color w:val="000000"/>
                <w:sz w:val="22"/>
                <w:szCs w:val="22"/>
              </w:rPr>
              <w:t>11</w:t>
            </w:r>
          </w:p>
        </w:tc>
        <w:tc>
          <w:tcPr>
            <w:tcW w:w="314" w:type="pct"/>
            <w:vAlign w:val="center"/>
          </w:tcPr>
          <w:p w14:paraId="59ED288F" w14:textId="77777777" w:rsidR="00450394" w:rsidRPr="002202F6" w:rsidRDefault="00450394" w:rsidP="00450394">
            <w:pPr>
              <w:ind w:hanging="2"/>
              <w:jc w:val="both"/>
              <w:rPr>
                <w:color w:val="000000"/>
                <w:sz w:val="22"/>
                <w:szCs w:val="22"/>
              </w:rPr>
            </w:pPr>
          </w:p>
        </w:tc>
        <w:tc>
          <w:tcPr>
            <w:tcW w:w="266" w:type="pct"/>
            <w:vAlign w:val="center"/>
          </w:tcPr>
          <w:p w14:paraId="7A39EB9F" w14:textId="77777777" w:rsidR="00450394" w:rsidRPr="002202F6" w:rsidRDefault="00450394" w:rsidP="00450394">
            <w:pPr>
              <w:ind w:hanging="2"/>
              <w:jc w:val="both"/>
              <w:rPr>
                <w:color w:val="000000"/>
                <w:sz w:val="22"/>
                <w:szCs w:val="22"/>
              </w:rPr>
            </w:pPr>
          </w:p>
        </w:tc>
        <w:tc>
          <w:tcPr>
            <w:tcW w:w="241" w:type="pct"/>
            <w:vAlign w:val="center"/>
          </w:tcPr>
          <w:p w14:paraId="1B112A0D" w14:textId="77777777" w:rsidR="00450394" w:rsidRPr="002202F6" w:rsidRDefault="00450394" w:rsidP="00450394">
            <w:pPr>
              <w:ind w:hanging="2"/>
              <w:jc w:val="both"/>
              <w:rPr>
                <w:color w:val="000000"/>
                <w:sz w:val="22"/>
                <w:szCs w:val="22"/>
              </w:rPr>
            </w:pPr>
          </w:p>
        </w:tc>
        <w:tc>
          <w:tcPr>
            <w:tcW w:w="267" w:type="pct"/>
            <w:vAlign w:val="center"/>
          </w:tcPr>
          <w:p w14:paraId="7C86EECA" w14:textId="77777777" w:rsidR="00450394" w:rsidRPr="002202F6" w:rsidRDefault="00450394" w:rsidP="00450394">
            <w:pPr>
              <w:ind w:hanging="2"/>
              <w:jc w:val="both"/>
              <w:rPr>
                <w:color w:val="000000"/>
                <w:sz w:val="22"/>
                <w:szCs w:val="22"/>
              </w:rPr>
            </w:pPr>
          </w:p>
        </w:tc>
        <w:tc>
          <w:tcPr>
            <w:tcW w:w="254" w:type="pct"/>
            <w:vAlign w:val="center"/>
          </w:tcPr>
          <w:p w14:paraId="5F83B2D1" w14:textId="77777777" w:rsidR="00450394" w:rsidRPr="002202F6" w:rsidRDefault="00450394" w:rsidP="00450394">
            <w:pPr>
              <w:ind w:hanging="2"/>
              <w:jc w:val="both"/>
              <w:rPr>
                <w:color w:val="000000"/>
                <w:sz w:val="22"/>
                <w:szCs w:val="22"/>
              </w:rPr>
            </w:pPr>
          </w:p>
        </w:tc>
        <w:tc>
          <w:tcPr>
            <w:tcW w:w="283" w:type="pct"/>
            <w:gridSpan w:val="2"/>
            <w:vAlign w:val="center"/>
          </w:tcPr>
          <w:p w14:paraId="5A6FEA72" w14:textId="77777777" w:rsidR="00450394" w:rsidRPr="002202F6" w:rsidRDefault="00450394" w:rsidP="00450394">
            <w:pPr>
              <w:ind w:hanging="2"/>
              <w:jc w:val="both"/>
              <w:rPr>
                <w:color w:val="000000"/>
                <w:sz w:val="22"/>
                <w:szCs w:val="22"/>
              </w:rPr>
            </w:pPr>
          </w:p>
        </w:tc>
      </w:tr>
      <w:tr w:rsidR="00450394" w:rsidRPr="002202F6" w14:paraId="0E2293EE" w14:textId="77777777" w:rsidTr="00450394">
        <w:trPr>
          <w:trHeight w:val="227"/>
        </w:trPr>
        <w:tc>
          <w:tcPr>
            <w:tcW w:w="1750" w:type="pct"/>
          </w:tcPr>
          <w:p w14:paraId="1D9B4197" w14:textId="1B8289C4" w:rsidR="00450394" w:rsidRPr="00450394" w:rsidRDefault="00450394" w:rsidP="00450394">
            <w:pPr>
              <w:spacing w:line="240" w:lineRule="auto"/>
              <w:ind w:hanging="2"/>
              <w:jc w:val="both"/>
              <w:rPr>
                <w:sz w:val="24"/>
              </w:rPr>
            </w:pPr>
            <w:r w:rsidRPr="00450394">
              <w:rPr>
                <w:sz w:val="24"/>
              </w:rPr>
              <w:t>Тема 3. Організаційно-розпорядчі документи у сфері управління персоналом.</w:t>
            </w:r>
          </w:p>
        </w:tc>
        <w:tc>
          <w:tcPr>
            <w:tcW w:w="273" w:type="pct"/>
            <w:vAlign w:val="center"/>
          </w:tcPr>
          <w:p w14:paraId="68300064" w14:textId="565979C4"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148BE18F" w14:textId="0FFE5520" w:rsidR="00450394" w:rsidRPr="002202F6" w:rsidRDefault="00450394" w:rsidP="00450394">
            <w:pPr>
              <w:ind w:hanging="2"/>
              <w:jc w:val="both"/>
              <w:rPr>
                <w:color w:val="000000"/>
                <w:sz w:val="22"/>
                <w:szCs w:val="22"/>
              </w:rPr>
            </w:pPr>
            <w:r w:rsidRPr="002202F6">
              <w:rPr>
                <w:color w:val="000000"/>
                <w:sz w:val="22"/>
                <w:szCs w:val="22"/>
              </w:rPr>
              <w:t>4</w:t>
            </w:r>
          </w:p>
        </w:tc>
        <w:tc>
          <w:tcPr>
            <w:tcW w:w="249" w:type="pct"/>
            <w:vAlign w:val="center"/>
          </w:tcPr>
          <w:p w14:paraId="5558EDA2" w14:textId="601495CB" w:rsidR="00450394" w:rsidRPr="002202F6" w:rsidRDefault="00450394" w:rsidP="00450394">
            <w:pPr>
              <w:ind w:hanging="2"/>
              <w:jc w:val="both"/>
              <w:rPr>
                <w:color w:val="000000"/>
                <w:sz w:val="22"/>
                <w:szCs w:val="22"/>
              </w:rPr>
            </w:pPr>
            <w:r w:rsidRPr="002202F6">
              <w:rPr>
                <w:color w:val="000000"/>
                <w:sz w:val="22"/>
                <w:szCs w:val="22"/>
              </w:rPr>
              <w:t>4</w:t>
            </w:r>
          </w:p>
        </w:tc>
        <w:tc>
          <w:tcPr>
            <w:tcW w:w="267" w:type="pct"/>
            <w:vAlign w:val="center"/>
          </w:tcPr>
          <w:p w14:paraId="4FA15304" w14:textId="77777777" w:rsidR="00450394" w:rsidRPr="002202F6" w:rsidRDefault="00450394" w:rsidP="00450394">
            <w:pPr>
              <w:ind w:hanging="2"/>
              <w:jc w:val="both"/>
              <w:rPr>
                <w:color w:val="000000"/>
                <w:sz w:val="22"/>
                <w:szCs w:val="22"/>
              </w:rPr>
            </w:pPr>
          </w:p>
        </w:tc>
        <w:tc>
          <w:tcPr>
            <w:tcW w:w="254" w:type="pct"/>
            <w:vAlign w:val="center"/>
          </w:tcPr>
          <w:p w14:paraId="7AFAA142" w14:textId="77777777" w:rsidR="00450394" w:rsidRPr="002202F6" w:rsidRDefault="00450394" w:rsidP="00450394">
            <w:pPr>
              <w:ind w:hanging="2"/>
              <w:jc w:val="both"/>
              <w:rPr>
                <w:color w:val="000000"/>
                <w:sz w:val="22"/>
                <w:szCs w:val="22"/>
              </w:rPr>
            </w:pPr>
          </w:p>
        </w:tc>
        <w:tc>
          <w:tcPr>
            <w:tcW w:w="352" w:type="pct"/>
            <w:vAlign w:val="center"/>
          </w:tcPr>
          <w:p w14:paraId="7C0954E3" w14:textId="0158D286" w:rsidR="00450394" w:rsidRPr="002202F6" w:rsidRDefault="00405173" w:rsidP="00450394">
            <w:pPr>
              <w:ind w:hanging="2"/>
              <w:jc w:val="both"/>
              <w:rPr>
                <w:color w:val="000000"/>
                <w:sz w:val="22"/>
                <w:szCs w:val="22"/>
              </w:rPr>
            </w:pPr>
            <w:r>
              <w:rPr>
                <w:color w:val="000000"/>
                <w:sz w:val="22"/>
                <w:szCs w:val="22"/>
              </w:rPr>
              <w:t>7</w:t>
            </w:r>
          </w:p>
        </w:tc>
        <w:tc>
          <w:tcPr>
            <w:tcW w:w="314" w:type="pct"/>
            <w:vAlign w:val="center"/>
          </w:tcPr>
          <w:p w14:paraId="0D0A88AC" w14:textId="77777777" w:rsidR="00450394" w:rsidRPr="002202F6" w:rsidRDefault="00450394" w:rsidP="00450394">
            <w:pPr>
              <w:ind w:hanging="2"/>
              <w:jc w:val="both"/>
              <w:rPr>
                <w:color w:val="000000"/>
                <w:sz w:val="22"/>
                <w:szCs w:val="22"/>
              </w:rPr>
            </w:pPr>
          </w:p>
        </w:tc>
        <w:tc>
          <w:tcPr>
            <w:tcW w:w="266" w:type="pct"/>
            <w:vAlign w:val="center"/>
          </w:tcPr>
          <w:p w14:paraId="6829D9DE" w14:textId="77777777" w:rsidR="00450394" w:rsidRPr="002202F6" w:rsidRDefault="00450394" w:rsidP="00450394">
            <w:pPr>
              <w:ind w:hanging="2"/>
              <w:jc w:val="both"/>
              <w:rPr>
                <w:color w:val="000000"/>
                <w:sz w:val="22"/>
                <w:szCs w:val="22"/>
              </w:rPr>
            </w:pPr>
          </w:p>
        </w:tc>
        <w:tc>
          <w:tcPr>
            <w:tcW w:w="241" w:type="pct"/>
            <w:vAlign w:val="center"/>
          </w:tcPr>
          <w:p w14:paraId="2897FA02" w14:textId="77777777" w:rsidR="00450394" w:rsidRPr="002202F6" w:rsidRDefault="00450394" w:rsidP="00450394">
            <w:pPr>
              <w:ind w:hanging="2"/>
              <w:jc w:val="both"/>
              <w:rPr>
                <w:color w:val="000000"/>
                <w:sz w:val="22"/>
                <w:szCs w:val="22"/>
              </w:rPr>
            </w:pPr>
          </w:p>
        </w:tc>
        <w:tc>
          <w:tcPr>
            <w:tcW w:w="267" w:type="pct"/>
            <w:vAlign w:val="center"/>
          </w:tcPr>
          <w:p w14:paraId="695EE8D4" w14:textId="77777777" w:rsidR="00450394" w:rsidRPr="002202F6" w:rsidRDefault="00450394" w:rsidP="00450394">
            <w:pPr>
              <w:ind w:hanging="2"/>
              <w:jc w:val="both"/>
              <w:rPr>
                <w:color w:val="000000"/>
                <w:sz w:val="22"/>
                <w:szCs w:val="22"/>
              </w:rPr>
            </w:pPr>
          </w:p>
        </w:tc>
        <w:tc>
          <w:tcPr>
            <w:tcW w:w="254" w:type="pct"/>
            <w:vAlign w:val="center"/>
          </w:tcPr>
          <w:p w14:paraId="7916FF81" w14:textId="77777777" w:rsidR="00450394" w:rsidRPr="002202F6" w:rsidRDefault="00450394" w:rsidP="00450394">
            <w:pPr>
              <w:ind w:hanging="2"/>
              <w:jc w:val="both"/>
              <w:rPr>
                <w:color w:val="000000"/>
                <w:sz w:val="22"/>
                <w:szCs w:val="22"/>
              </w:rPr>
            </w:pPr>
          </w:p>
        </w:tc>
        <w:tc>
          <w:tcPr>
            <w:tcW w:w="283" w:type="pct"/>
            <w:gridSpan w:val="2"/>
            <w:vAlign w:val="center"/>
          </w:tcPr>
          <w:p w14:paraId="0254E6B0" w14:textId="77777777" w:rsidR="00450394" w:rsidRPr="002202F6" w:rsidRDefault="00450394" w:rsidP="00450394">
            <w:pPr>
              <w:ind w:hanging="2"/>
              <w:jc w:val="both"/>
              <w:rPr>
                <w:color w:val="000000"/>
                <w:sz w:val="22"/>
                <w:szCs w:val="22"/>
              </w:rPr>
            </w:pPr>
          </w:p>
        </w:tc>
      </w:tr>
      <w:tr w:rsidR="00450394" w:rsidRPr="002202F6" w14:paraId="4C6589AC" w14:textId="77777777" w:rsidTr="00450394">
        <w:trPr>
          <w:trHeight w:val="227"/>
        </w:trPr>
        <w:tc>
          <w:tcPr>
            <w:tcW w:w="1750" w:type="pct"/>
          </w:tcPr>
          <w:p w14:paraId="5F91C876" w14:textId="6A47A2A7" w:rsidR="00450394" w:rsidRPr="00450394" w:rsidRDefault="00450394" w:rsidP="00450394">
            <w:pPr>
              <w:spacing w:line="240" w:lineRule="auto"/>
              <w:ind w:hanging="2"/>
              <w:jc w:val="both"/>
              <w:rPr>
                <w:sz w:val="24"/>
              </w:rPr>
            </w:pPr>
            <w:r w:rsidRPr="00450394">
              <w:rPr>
                <w:sz w:val="24"/>
              </w:rPr>
              <w:t>Тема 4. Особові документи працівників у цифровому форматі.</w:t>
            </w:r>
          </w:p>
        </w:tc>
        <w:tc>
          <w:tcPr>
            <w:tcW w:w="273" w:type="pct"/>
            <w:vAlign w:val="center"/>
          </w:tcPr>
          <w:p w14:paraId="76C42DC8" w14:textId="61A0B473"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5F1D4678" w14:textId="48588FE0" w:rsidR="00450394" w:rsidRPr="002202F6" w:rsidRDefault="00450394" w:rsidP="00450394">
            <w:pPr>
              <w:ind w:hanging="2"/>
              <w:jc w:val="both"/>
              <w:rPr>
                <w:color w:val="000000"/>
                <w:sz w:val="22"/>
                <w:szCs w:val="22"/>
              </w:rPr>
            </w:pPr>
            <w:r w:rsidRPr="002202F6">
              <w:rPr>
                <w:color w:val="000000"/>
                <w:sz w:val="22"/>
                <w:szCs w:val="22"/>
              </w:rPr>
              <w:t>4</w:t>
            </w:r>
          </w:p>
        </w:tc>
        <w:tc>
          <w:tcPr>
            <w:tcW w:w="249" w:type="pct"/>
            <w:vAlign w:val="center"/>
          </w:tcPr>
          <w:p w14:paraId="01254A55" w14:textId="37230D8C" w:rsidR="00450394" w:rsidRPr="002202F6" w:rsidRDefault="00450394" w:rsidP="00450394">
            <w:pPr>
              <w:ind w:hanging="2"/>
              <w:jc w:val="both"/>
              <w:rPr>
                <w:color w:val="000000"/>
                <w:sz w:val="22"/>
                <w:szCs w:val="22"/>
              </w:rPr>
            </w:pPr>
            <w:r w:rsidRPr="002202F6">
              <w:rPr>
                <w:color w:val="000000"/>
                <w:sz w:val="22"/>
                <w:szCs w:val="22"/>
              </w:rPr>
              <w:t>4</w:t>
            </w:r>
          </w:p>
        </w:tc>
        <w:tc>
          <w:tcPr>
            <w:tcW w:w="267" w:type="pct"/>
            <w:vAlign w:val="center"/>
          </w:tcPr>
          <w:p w14:paraId="0EA13F1A" w14:textId="77777777" w:rsidR="00450394" w:rsidRPr="002202F6" w:rsidRDefault="00450394" w:rsidP="00450394">
            <w:pPr>
              <w:ind w:hanging="2"/>
              <w:jc w:val="both"/>
              <w:rPr>
                <w:color w:val="000000"/>
                <w:sz w:val="22"/>
                <w:szCs w:val="22"/>
              </w:rPr>
            </w:pPr>
          </w:p>
        </w:tc>
        <w:tc>
          <w:tcPr>
            <w:tcW w:w="254" w:type="pct"/>
            <w:vAlign w:val="center"/>
          </w:tcPr>
          <w:p w14:paraId="5AFE7FF8" w14:textId="77777777" w:rsidR="00450394" w:rsidRPr="002202F6" w:rsidRDefault="00450394" w:rsidP="00450394">
            <w:pPr>
              <w:ind w:hanging="2"/>
              <w:jc w:val="both"/>
              <w:rPr>
                <w:color w:val="000000"/>
                <w:sz w:val="22"/>
                <w:szCs w:val="22"/>
              </w:rPr>
            </w:pPr>
          </w:p>
        </w:tc>
        <w:tc>
          <w:tcPr>
            <w:tcW w:w="352" w:type="pct"/>
            <w:vAlign w:val="center"/>
          </w:tcPr>
          <w:p w14:paraId="708022EC" w14:textId="25B70015" w:rsidR="00450394" w:rsidRPr="002202F6" w:rsidRDefault="00405173" w:rsidP="00450394">
            <w:pPr>
              <w:ind w:hanging="2"/>
              <w:jc w:val="both"/>
              <w:rPr>
                <w:color w:val="000000"/>
                <w:sz w:val="22"/>
                <w:szCs w:val="22"/>
              </w:rPr>
            </w:pPr>
            <w:r>
              <w:rPr>
                <w:color w:val="000000"/>
                <w:sz w:val="22"/>
                <w:szCs w:val="22"/>
              </w:rPr>
              <w:t>7</w:t>
            </w:r>
          </w:p>
        </w:tc>
        <w:tc>
          <w:tcPr>
            <w:tcW w:w="314" w:type="pct"/>
            <w:vAlign w:val="center"/>
          </w:tcPr>
          <w:p w14:paraId="7EC8A760" w14:textId="77777777" w:rsidR="00450394" w:rsidRPr="002202F6" w:rsidRDefault="00450394" w:rsidP="00450394">
            <w:pPr>
              <w:ind w:hanging="2"/>
              <w:jc w:val="both"/>
              <w:rPr>
                <w:color w:val="000000"/>
                <w:sz w:val="22"/>
                <w:szCs w:val="22"/>
              </w:rPr>
            </w:pPr>
          </w:p>
        </w:tc>
        <w:tc>
          <w:tcPr>
            <w:tcW w:w="266" w:type="pct"/>
            <w:vAlign w:val="center"/>
          </w:tcPr>
          <w:p w14:paraId="72CA0096" w14:textId="77777777" w:rsidR="00450394" w:rsidRPr="002202F6" w:rsidRDefault="00450394" w:rsidP="00450394">
            <w:pPr>
              <w:ind w:hanging="2"/>
              <w:jc w:val="both"/>
              <w:rPr>
                <w:color w:val="000000"/>
                <w:sz w:val="22"/>
                <w:szCs w:val="22"/>
              </w:rPr>
            </w:pPr>
          </w:p>
        </w:tc>
        <w:tc>
          <w:tcPr>
            <w:tcW w:w="241" w:type="pct"/>
            <w:vAlign w:val="center"/>
          </w:tcPr>
          <w:p w14:paraId="4A857E4A" w14:textId="77777777" w:rsidR="00450394" w:rsidRPr="002202F6" w:rsidRDefault="00450394" w:rsidP="00450394">
            <w:pPr>
              <w:ind w:hanging="2"/>
              <w:jc w:val="both"/>
              <w:rPr>
                <w:color w:val="000000"/>
                <w:sz w:val="22"/>
                <w:szCs w:val="22"/>
              </w:rPr>
            </w:pPr>
          </w:p>
        </w:tc>
        <w:tc>
          <w:tcPr>
            <w:tcW w:w="267" w:type="pct"/>
            <w:vAlign w:val="center"/>
          </w:tcPr>
          <w:p w14:paraId="7E4ACA33" w14:textId="77777777" w:rsidR="00450394" w:rsidRPr="002202F6" w:rsidRDefault="00450394" w:rsidP="00450394">
            <w:pPr>
              <w:ind w:hanging="2"/>
              <w:jc w:val="both"/>
              <w:rPr>
                <w:color w:val="000000"/>
                <w:sz w:val="22"/>
                <w:szCs w:val="22"/>
              </w:rPr>
            </w:pPr>
          </w:p>
        </w:tc>
        <w:tc>
          <w:tcPr>
            <w:tcW w:w="254" w:type="pct"/>
            <w:vAlign w:val="center"/>
          </w:tcPr>
          <w:p w14:paraId="163C0742" w14:textId="77777777" w:rsidR="00450394" w:rsidRPr="002202F6" w:rsidRDefault="00450394" w:rsidP="00450394">
            <w:pPr>
              <w:ind w:hanging="2"/>
              <w:jc w:val="both"/>
              <w:rPr>
                <w:color w:val="000000"/>
                <w:sz w:val="22"/>
                <w:szCs w:val="22"/>
              </w:rPr>
            </w:pPr>
          </w:p>
        </w:tc>
        <w:tc>
          <w:tcPr>
            <w:tcW w:w="283" w:type="pct"/>
            <w:gridSpan w:val="2"/>
            <w:vAlign w:val="center"/>
          </w:tcPr>
          <w:p w14:paraId="17EF24DA" w14:textId="77777777" w:rsidR="00450394" w:rsidRPr="002202F6" w:rsidRDefault="00450394" w:rsidP="00450394">
            <w:pPr>
              <w:ind w:hanging="2"/>
              <w:jc w:val="both"/>
              <w:rPr>
                <w:color w:val="000000"/>
                <w:sz w:val="22"/>
                <w:szCs w:val="22"/>
              </w:rPr>
            </w:pPr>
          </w:p>
        </w:tc>
      </w:tr>
      <w:tr w:rsidR="00450394" w:rsidRPr="002202F6" w14:paraId="268DDAAC" w14:textId="77777777" w:rsidTr="00450394">
        <w:trPr>
          <w:trHeight w:val="227"/>
        </w:trPr>
        <w:tc>
          <w:tcPr>
            <w:tcW w:w="1750" w:type="pct"/>
          </w:tcPr>
          <w:p w14:paraId="6E5F7A73" w14:textId="4E112FD3" w:rsidR="00450394" w:rsidRPr="00450394" w:rsidRDefault="00450394" w:rsidP="00450394">
            <w:pPr>
              <w:spacing w:line="240" w:lineRule="auto"/>
              <w:ind w:hanging="2"/>
              <w:jc w:val="both"/>
              <w:rPr>
                <w:color w:val="0D0D0D" w:themeColor="text1" w:themeTint="F2"/>
                <w:sz w:val="24"/>
              </w:rPr>
            </w:pPr>
            <w:r w:rsidRPr="00450394">
              <w:rPr>
                <w:sz w:val="24"/>
              </w:rPr>
              <w:t>Тема 5. Документування встановлення трудових відносин у цифровій економіці.</w:t>
            </w:r>
          </w:p>
        </w:tc>
        <w:tc>
          <w:tcPr>
            <w:tcW w:w="273" w:type="pct"/>
            <w:vAlign w:val="center"/>
          </w:tcPr>
          <w:p w14:paraId="5FE98E5A" w14:textId="047DD15C"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1E070736" w14:textId="3EC6F777" w:rsidR="00450394" w:rsidRPr="002202F6" w:rsidRDefault="00450394" w:rsidP="00450394">
            <w:pPr>
              <w:ind w:hanging="2"/>
              <w:jc w:val="both"/>
              <w:rPr>
                <w:color w:val="000000"/>
                <w:sz w:val="22"/>
                <w:szCs w:val="22"/>
              </w:rPr>
            </w:pPr>
            <w:r w:rsidRPr="002202F6">
              <w:rPr>
                <w:color w:val="000000"/>
                <w:sz w:val="22"/>
                <w:szCs w:val="22"/>
              </w:rPr>
              <w:t>4</w:t>
            </w:r>
          </w:p>
        </w:tc>
        <w:tc>
          <w:tcPr>
            <w:tcW w:w="249" w:type="pct"/>
            <w:vAlign w:val="center"/>
          </w:tcPr>
          <w:p w14:paraId="0EAC6768" w14:textId="599D827C" w:rsidR="00450394" w:rsidRPr="002202F6" w:rsidRDefault="00450394" w:rsidP="00450394">
            <w:pPr>
              <w:ind w:hanging="2"/>
              <w:jc w:val="both"/>
              <w:rPr>
                <w:color w:val="000000"/>
                <w:sz w:val="22"/>
                <w:szCs w:val="22"/>
              </w:rPr>
            </w:pPr>
            <w:r w:rsidRPr="002202F6">
              <w:rPr>
                <w:color w:val="000000"/>
                <w:sz w:val="22"/>
                <w:szCs w:val="22"/>
              </w:rPr>
              <w:t>4</w:t>
            </w:r>
          </w:p>
        </w:tc>
        <w:tc>
          <w:tcPr>
            <w:tcW w:w="267" w:type="pct"/>
            <w:vAlign w:val="center"/>
          </w:tcPr>
          <w:p w14:paraId="0707AA85" w14:textId="77777777" w:rsidR="00450394" w:rsidRPr="002202F6" w:rsidRDefault="00450394" w:rsidP="00450394">
            <w:pPr>
              <w:ind w:hanging="2"/>
              <w:jc w:val="both"/>
              <w:rPr>
                <w:color w:val="000000"/>
                <w:sz w:val="22"/>
                <w:szCs w:val="22"/>
              </w:rPr>
            </w:pPr>
          </w:p>
        </w:tc>
        <w:tc>
          <w:tcPr>
            <w:tcW w:w="254" w:type="pct"/>
            <w:vAlign w:val="center"/>
          </w:tcPr>
          <w:p w14:paraId="4C256A76" w14:textId="77777777" w:rsidR="00450394" w:rsidRPr="002202F6" w:rsidRDefault="00450394" w:rsidP="00450394">
            <w:pPr>
              <w:ind w:hanging="2"/>
              <w:jc w:val="both"/>
              <w:rPr>
                <w:color w:val="000000"/>
                <w:sz w:val="22"/>
                <w:szCs w:val="22"/>
              </w:rPr>
            </w:pPr>
          </w:p>
        </w:tc>
        <w:tc>
          <w:tcPr>
            <w:tcW w:w="352" w:type="pct"/>
            <w:vAlign w:val="center"/>
          </w:tcPr>
          <w:p w14:paraId="527208E8" w14:textId="0518EB8F" w:rsidR="00450394" w:rsidRPr="002202F6" w:rsidRDefault="00405173" w:rsidP="00450394">
            <w:pPr>
              <w:ind w:hanging="2"/>
              <w:jc w:val="both"/>
              <w:rPr>
                <w:color w:val="000000"/>
                <w:sz w:val="22"/>
                <w:szCs w:val="22"/>
              </w:rPr>
            </w:pPr>
            <w:r>
              <w:rPr>
                <w:color w:val="000000"/>
                <w:sz w:val="22"/>
                <w:szCs w:val="22"/>
              </w:rPr>
              <w:t>7</w:t>
            </w:r>
          </w:p>
        </w:tc>
        <w:tc>
          <w:tcPr>
            <w:tcW w:w="314" w:type="pct"/>
            <w:vAlign w:val="center"/>
          </w:tcPr>
          <w:p w14:paraId="7BCC9687" w14:textId="77777777" w:rsidR="00450394" w:rsidRPr="002202F6" w:rsidRDefault="00450394" w:rsidP="00450394">
            <w:pPr>
              <w:ind w:hanging="2"/>
              <w:jc w:val="both"/>
              <w:rPr>
                <w:color w:val="000000"/>
                <w:sz w:val="22"/>
                <w:szCs w:val="22"/>
              </w:rPr>
            </w:pPr>
          </w:p>
        </w:tc>
        <w:tc>
          <w:tcPr>
            <w:tcW w:w="266" w:type="pct"/>
            <w:vAlign w:val="center"/>
          </w:tcPr>
          <w:p w14:paraId="72B7A89C" w14:textId="77777777" w:rsidR="00450394" w:rsidRPr="002202F6" w:rsidRDefault="00450394" w:rsidP="00450394">
            <w:pPr>
              <w:ind w:hanging="2"/>
              <w:jc w:val="both"/>
              <w:rPr>
                <w:color w:val="000000"/>
                <w:sz w:val="22"/>
                <w:szCs w:val="22"/>
              </w:rPr>
            </w:pPr>
          </w:p>
        </w:tc>
        <w:tc>
          <w:tcPr>
            <w:tcW w:w="241" w:type="pct"/>
            <w:vAlign w:val="center"/>
          </w:tcPr>
          <w:p w14:paraId="0ACC5459" w14:textId="77777777" w:rsidR="00450394" w:rsidRPr="002202F6" w:rsidRDefault="00450394" w:rsidP="00450394">
            <w:pPr>
              <w:ind w:hanging="2"/>
              <w:jc w:val="both"/>
              <w:rPr>
                <w:color w:val="000000"/>
                <w:sz w:val="22"/>
                <w:szCs w:val="22"/>
              </w:rPr>
            </w:pPr>
          </w:p>
        </w:tc>
        <w:tc>
          <w:tcPr>
            <w:tcW w:w="267" w:type="pct"/>
            <w:vAlign w:val="center"/>
          </w:tcPr>
          <w:p w14:paraId="5BCC8E8E" w14:textId="77777777" w:rsidR="00450394" w:rsidRPr="002202F6" w:rsidRDefault="00450394" w:rsidP="00450394">
            <w:pPr>
              <w:ind w:hanging="2"/>
              <w:jc w:val="both"/>
              <w:rPr>
                <w:color w:val="000000"/>
                <w:sz w:val="22"/>
                <w:szCs w:val="22"/>
              </w:rPr>
            </w:pPr>
          </w:p>
        </w:tc>
        <w:tc>
          <w:tcPr>
            <w:tcW w:w="254" w:type="pct"/>
            <w:vAlign w:val="center"/>
          </w:tcPr>
          <w:p w14:paraId="5185CE94" w14:textId="77777777" w:rsidR="00450394" w:rsidRPr="002202F6" w:rsidRDefault="00450394" w:rsidP="00450394">
            <w:pPr>
              <w:ind w:hanging="2"/>
              <w:jc w:val="both"/>
              <w:rPr>
                <w:color w:val="000000"/>
                <w:sz w:val="22"/>
                <w:szCs w:val="22"/>
              </w:rPr>
            </w:pPr>
          </w:p>
        </w:tc>
        <w:tc>
          <w:tcPr>
            <w:tcW w:w="283" w:type="pct"/>
            <w:gridSpan w:val="2"/>
            <w:vAlign w:val="center"/>
          </w:tcPr>
          <w:p w14:paraId="1552DA50" w14:textId="77777777" w:rsidR="00450394" w:rsidRPr="002202F6" w:rsidRDefault="00450394" w:rsidP="00450394">
            <w:pPr>
              <w:ind w:hanging="2"/>
              <w:jc w:val="both"/>
              <w:rPr>
                <w:color w:val="000000"/>
                <w:sz w:val="22"/>
                <w:szCs w:val="22"/>
              </w:rPr>
            </w:pPr>
          </w:p>
        </w:tc>
      </w:tr>
      <w:tr w:rsidR="00726A01" w:rsidRPr="002202F6" w14:paraId="4E6F8C98" w14:textId="77777777" w:rsidTr="00450394">
        <w:trPr>
          <w:trHeight w:val="227"/>
        </w:trPr>
        <w:tc>
          <w:tcPr>
            <w:tcW w:w="1750" w:type="pct"/>
          </w:tcPr>
          <w:p w14:paraId="665BC81F" w14:textId="5E41D0CF" w:rsidR="00726A01" w:rsidRPr="002202F6" w:rsidRDefault="00726A01" w:rsidP="00726A01">
            <w:pPr>
              <w:ind w:leftChars="-43" w:left="-118" w:hanging="2"/>
              <w:jc w:val="both"/>
              <w:rPr>
                <w:b/>
                <w:bCs/>
                <w:color w:val="0D0D0D" w:themeColor="text1" w:themeTint="F2"/>
                <w:sz w:val="22"/>
                <w:szCs w:val="22"/>
              </w:rPr>
            </w:pPr>
            <w:r w:rsidRPr="002202F6">
              <w:rPr>
                <w:b/>
                <w:bCs/>
                <w:color w:val="0D0D0D" w:themeColor="text1" w:themeTint="F2"/>
                <w:sz w:val="22"/>
                <w:szCs w:val="22"/>
              </w:rPr>
              <w:t>Всього за змістовим модулем 1</w:t>
            </w:r>
          </w:p>
        </w:tc>
        <w:tc>
          <w:tcPr>
            <w:tcW w:w="273" w:type="pct"/>
            <w:vAlign w:val="center"/>
          </w:tcPr>
          <w:p w14:paraId="6A194572" w14:textId="68C53F54" w:rsidR="00726A01" w:rsidRPr="002202F6" w:rsidRDefault="00405173" w:rsidP="00726A01">
            <w:pPr>
              <w:ind w:hanging="2"/>
              <w:jc w:val="both"/>
              <w:rPr>
                <w:color w:val="000000"/>
                <w:sz w:val="22"/>
                <w:szCs w:val="22"/>
              </w:rPr>
            </w:pPr>
            <w:r>
              <w:rPr>
                <w:color w:val="000000"/>
                <w:sz w:val="22"/>
                <w:szCs w:val="22"/>
              </w:rPr>
              <w:t>75</w:t>
            </w:r>
          </w:p>
        </w:tc>
        <w:tc>
          <w:tcPr>
            <w:tcW w:w="229" w:type="pct"/>
            <w:vAlign w:val="center"/>
          </w:tcPr>
          <w:p w14:paraId="668A0DBD" w14:textId="77D6A7D5" w:rsidR="00726A01" w:rsidRPr="002202F6" w:rsidRDefault="00836F37" w:rsidP="00726A01">
            <w:pPr>
              <w:ind w:hanging="2"/>
              <w:jc w:val="both"/>
              <w:rPr>
                <w:color w:val="000000"/>
                <w:sz w:val="22"/>
                <w:szCs w:val="22"/>
              </w:rPr>
            </w:pPr>
            <w:r w:rsidRPr="002202F6">
              <w:rPr>
                <w:color w:val="000000"/>
                <w:sz w:val="22"/>
                <w:szCs w:val="22"/>
              </w:rPr>
              <w:t>16</w:t>
            </w:r>
          </w:p>
        </w:tc>
        <w:tc>
          <w:tcPr>
            <w:tcW w:w="249" w:type="pct"/>
            <w:vAlign w:val="center"/>
          </w:tcPr>
          <w:p w14:paraId="593DF801" w14:textId="435C4098" w:rsidR="00726A01" w:rsidRPr="002202F6" w:rsidRDefault="00726A01" w:rsidP="00726A01">
            <w:pPr>
              <w:ind w:hanging="2"/>
              <w:jc w:val="both"/>
              <w:rPr>
                <w:color w:val="000000"/>
                <w:sz w:val="22"/>
                <w:szCs w:val="22"/>
              </w:rPr>
            </w:pPr>
            <w:r w:rsidRPr="002202F6">
              <w:rPr>
                <w:color w:val="000000"/>
                <w:sz w:val="22"/>
                <w:szCs w:val="22"/>
              </w:rPr>
              <w:t>1</w:t>
            </w:r>
            <w:r w:rsidR="00836F37" w:rsidRPr="002202F6">
              <w:rPr>
                <w:color w:val="000000"/>
                <w:sz w:val="22"/>
                <w:szCs w:val="22"/>
              </w:rPr>
              <w:t>6</w:t>
            </w:r>
          </w:p>
        </w:tc>
        <w:tc>
          <w:tcPr>
            <w:tcW w:w="267" w:type="pct"/>
            <w:vAlign w:val="center"/>
          </w:tcPr>
          <w:p w14:paraId="3960313B" w14:textId="77777777" w:rsidR="00726A01" w:rsidRPr="002202F6" w:rsidRDefault="00726A01" w:rsidP="00726A01">
            <w:pPr>
              <w:ind w:hanging="2"/>
              <w:jc w:val="both"/>
              <w:rPr>
                <w:color w:val="000000"/>
                <w:sz w:val="22"/>
                <w:szCs w:val="22"/>
              </w:rPr>
            </w:pPr>
          </w:p>
        </w:tc>
        <w:tc>
          <w:tcPr>
            <w:tcW w:w="254" w:type="pct"/>
            <w:vAlign w:val="center"/>
          </w:tcPr>
          <w:p w14:paraId="3A4D695E" w14:textId="77777777" w:rsidR="00726A01" w:rsidRPr="002202F6" w:rsidRDefault="00726A01" w:rsidP="00726A01">
            <w:pPr>
              <w:ind w:hanging="2"/>
              <w:jc w:val="both"/>
              <w:rPr>
                <w:color w:val="000000"/>
                <w:sz w:val="22"/>
                <w:szCs w:val="22"/>
              </w:rPr>
            </w:pPr>
          </w:p>
        </w:tc>
        <w:tc>
          <w:tcPr>
            <w:tcW w:w="352" w:type="pct"/>
            <w:vAlign w:val="center"/>
          </w:tcPr>
          <w:p w14:paraId="46D0192F" w14:textId="594D0EB3" w:rsidR="00726A01" w:rsidRPr="002202F6" w:rsidRDefault="00405173" w:rsidP="00726A01">
            <w:pPr>
              <w:ind w:hanging="2"/>
              <w:jc w:val="both"/>
              <w:rPr>
                <w:color w:val="000000"/>
                <w:sz w:val="22"/>
                <w:szCs w:val="22"/>
              </w:rPr>
            </w:pPr>
            <w:r>
              <w:rPr>
                <w:color w:val="000000"/>
                <w:sz w:val="22"/>
                <w:szCs w:val="22"/>
              </w:rPr>
              <w:t>43</w:t>
            </w:r>
          </w:p>
        </w:tc>
        <w:tc>
          <w:tcPr>
            <w:tcW w:w="314" w:type="pct"/>
            <w:vAlign w:val="center"/>
          </w:tcPr>
          <w:p w14:paraId="3862F857" w14:textId="77777777" w:rsidR="00726A01" w:rsidRPr="002202F6" w:rsidRDefault="00726A01" w:rsidP="00726A01">
            <w:pPr>
              <w:ind w:hanging="2"/>
              <w:jc w:val="both"/>
              <w:rPr>
                <w:color w:val="000000"/>
                <w:sz w:val="22"/>
                <w:szCs w:val="22"/>
              </w:rPr>
            </w:pPr>
          </w:p>
        </w:tc>
        <w:tc>
          <w:tcPr>
            <w:tcW w:w="266" w:type="pct"/>
            <w:vAlign w:val="center"/>
          </w:tcPr>
          <w:p w14:paraId="47DDFA65" w14:textId="77777777" w:rsidR="00726A01" w:rsidRPr="002202F6" w:rsidRDefault="00726A01" w:rsidP="00726A01">
            <w:pPr>
              <w:ind w:hanging="2"/>
              <w:jc w:val="both"/>
              <w:rPr>
                <w:color w:val="000000"/>
                <w:sz w:val="22"/>
                <w:szCs w:val="22"/>
              </w:rPr>
            </w:pPr>
          </w:p>
        </w:tc>
        <w:tc>
          <w:tcPr>
            <w:tcW w:w="241" w:type="pct"/>
            <w:vAlign w:val="center"/>
          </w:tcPr>
          <w:p w14:paraId="29DBD7E6" w14:textId="77777777" w:rsidR="00726A01" w:rsidRPr="002202F6" w:rsidRDefault="00726A01" w:rsidP="00726A01">
            <w:pPr>
              <w:ind w:hanging="2"/>
              <w:jc w:val="both"/>
              <w:rPr>
                <w:color w:val="000000"/>
                <w:sz w:val="22"/>
                <w:szCs w:val="22"/>
              </w:rPr>
            </w:pPr>
          </w:p>
        </w:tc>
        <w:tc>
          <w:tcPr>
            <w:tcW w:w="267" w:type="pct"/>
            <w:vAlign w:val="center"/>
          </w:tcPr>
          <w:p w14:paraId="71F658E9" w14:textId="77777777" w:rsidR="00726A01" w:rsidRPr="002202F6" w:rsidRDefault="00726A01" w:rsidP="00726A01">
            <w:pPr>
              <w:ind w:hanging="2"/>
              <w:jc w:val="both"/>
              <w:rPr>
                <w:color w:val="000000"/>
                <w:sz w:val="22"/>
                <w:szCs w:val="22"/>
              </w:rPr>
            </w:pPr>
          </w:p>
        </w:tc>
        <w:tc>
          <w:tcPr>
            <w:tcW w:w="254" w:type="pct"/>
            <w:vAlign w:val="center"/>
          </w:tcPr>
          <w:p w14:paraId="12BDD1FE" w14:textId="77777777" w:rsidR="00726A01" w:rsidRPr="002202F6" w:rsidRDefault="00726A01" w:rsidP="00726A01">
            <w:pPr>
              <w:ind w:hanging="2"/>
              <w:jc w:val="both"/>
              <w:rPr>
                <w:color w:val="000000"/>
                <w:sz w:val="22"/>
                <w:szCs w:val="22"/>
              </w:rPr>
            </w:pPr>
          </w:p>
        </w:tc>
        <w:tc>
          <w:tcPr>
            <w:tcW w:w="283" w:type="pct"/>
            <w:gridSpan w:val="2"/>
            <w:vAlign w:val="center"/>
          </w:tcPr>
          <w:p w14:paraId="172DADC1" w14:textId="77777777" w:rsidR="00726A01" w:rsidRPr="002202F6" w:rsidRDefault="00726A01" w:rsidP="00726A01">
            <w:pPr>
              <w:ind w:hanging="2"/>
              <w:jc w:val="both"/>
              <w:rPr>
                <w:color w:val="000000"/>
                <w:sz w:val="22"/>
                <w:szCs w:val="22"/>
              </w:rPr>
            </w:pPr>
          </w:p>
        </w:tc>
      </w:tr>
      <w:tr w:rsidR="00726A01" w:rsidRPr="002202F6" w14:paraId="419DCCDB" w14:textId="77777777" w:rsidTr="00B8336D">
        <w:trPr>
          <w:trHeight w:val="438"/>
        </w:trPr>
        <w:tc>
          <w:tcPr>
            <w:tcW w:w="5000" w:type="pct"/>
            <w:gridSpan w:val="14"/>
          </w:tcPr>
          <w:p w14:paraId="6754F73D" w14:textId="10D01B26" w:rsidR="00726A01" w:rsidRPr="00450394" w:rsidRDefault="00450394" w:rsidP="00726A01">
            <w:pPr>
              <w:ind w:hanging="2"/>
              <w:jc w:val="both"/>
              <w:rPr>
                <w:b/>
                <w:bCs/>
                <w:color w:val="000000"/>
                <w:sz w:val="24"/>
              </w:rPr>
            </w:pPr>
            <w:r w:rsidRPr="00450394">
              <w:rPr>
                <w:b/>
                <w:bCs/>
                <w:color w:val="0D0D0D" w:themeColor="text1" w:themeTint="F2"/>
                <w:sz w:val="24"/>
              </w:rPr>
              <w:t>Змістовий модуль 2. Інновації, аналітика та цифрові технології в кадровому діловодстві</w:t>
            </w:r>
          </w:p>
        </w:tc>
      </w:tr>
      <w:tr w:rsidR="00450394" w:rsidRPr="002202F6" w14:paraId="627FF9C0" w14:textId="77777777" w:rsidTr="00450394">
        <w:trPr>
          <w:trHeight w:val="227"/>
        </w:trPr>
        <w:tc>
          <w:tcPr>
            <w:tcW w:w="1750" w:type="pct"/>
          </w:tcPr>
          <w:p w14:paraId="5912197A" w14:textId="64125A3A" w:rsidR="00450394" w:rsidRPr="00450394" w:rsidRDefault="00450394" w:rsidP="00450394">
            <w:pPr>
              <w:ind w:hanging="2"/>
              <w:jc w:val="both"/>
              <w:rPr>
                <w:color w:val="0D0D0D" w:themeColor="text1" w:themeTint="F2"/>
                <w:sz w:val="24"/>
              </w:rPr>
            </w:pPr>
            <w:r w:rsidRPr="00450394">
              <w:rPr>
                <w:color w:val="0D0D0D" w:themeColor="text1" w:themeTint="F2"/>
                <w:sz w:val="24"/>
              </w:rPr>
              <w:t>Тема 6. Документування руху персоналу та припинення трудових відносин.</w:t>
            </w:r>
          </w:p>
        </w:tc>
        <w:tc>
          <w:tcPr>
            <w:tcW w:w="273" w:type="pct"/>
            <w:vAlign w:val="center"/>
          </w:tcPr>
          <w:p w14:paraId="26684972" w14:textId="1F78E34A"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09D65204" w14:textId="4EB7A90C" w:rsidR="00450394" w:rsidRPr="002202F6" w:rsidRDefault="00450394" w:rsidP="00450394">
            <w:pPr>
              <w:ind w:hanging="2"/>
              <w:jc w:val="both"/>
              <w:rPr>
                <w:color w:val="000000"/>
                <w:sz w:val="22"/>
                <w:szCs w:val="22"/>
              </w:rPr>
            </w:pPr>
            <w:r w:rsidRPr="002202F6">
              <w:rPr>
                <w:color w:val="000000"/>
                <w:sz w:val="22"/>
                <w:szCs w:val="22"/>
              </w:rPr>
              <w:t>4</w:t>
            </w:r>
          </w:p>
        </w:tc>
        <w:tc>
          <w:tcPr>
            <w:tcW w:w="249" w:type="pct"/>
            <w:vAlign w:val="center"/>
          </w:tcPr>
          <w:p w14:paraId="7E150E62" w14:textId="7FBFEC2D" w:rsidR="00450394" w:rsidRPr="002202F6" w:rsidRDefault="00450394" w:rsidP="00450394">
            <w:pPr>
              <w:ind w:hanging="2"/>
              <w:jc w:val="both"/>
              <w:rPr>
                <w:color w:val="000000"/>
                <w:sz w:val="22"/>
                <w:szCs w:val="22"/>
              </w:rPr>
            </w:pPr>
            <w:r w:rsidRPr="002202F6">
              <w:rPr>
                <w:color w:val="000000"/>
                <w:sz w:val="22"/>
                <w:szCs w:val="22"/>
              </w:rPr>
              <w:t>4</w:t>
            </w:r>
          </w:p>
        </w:tc>
        <w:tc>
          <w:tcPr>
            <w:tcW w:w="267" w:type="pct"/>
            <w:vAlign w:val="center"/>
          </w:tcPr>
          <w:p w14:paraId="08D5C8E1" w14:textId="77777777" w:rsidR="00450394" w:rsidRPr="002202F6" w:rsidRDefault="00450394" w:rsidP="00450394">
            <w:pPr>
              <w:ind w:hanging="2"/>
              <w:jc w:val="both"/>
              <w:rPr>
                <w:color w:val="000000"/>
                <w:sz w:val="22"/>
                <w:szCs w:val="22"/>
              </w:rPr>
            </w:pPr>
          </w:p>
        </w:tc>
        <w:tc>
          <w:tcPr>
            <w:tcW w:w="254" w:type="pct"/>
            <w:vAlign w:val="center"/>
          </w:tcPr>
          <w:p w14:paraId="0C881C35" w14:textId="77777777" w:rsidR="00450394" w:rsidRPr="002202F6" w:rsidRDefault="00450394" w:rsidP="00450394">
            <w:pPr>
              <w:ind w:hanging="2"/>
              <w:jc w:val="both"/>
              <w:rPr>
                <w:color w:val="000000"/>
                <w:sz w:val="22"/>
                <w:szCs w:val="22"/>
              </w:rPr>
            </w:pPr>
          </w:p>
        </w:tc>
        <w:tc>
          <w:tcPr>
            <w:tcW w:w="352" w:type="pct"/>
            <w:vAlign w:val="center"/>
          </w:tcPr>
          <w:p w14:paraId="5CAEE722" w14:textId="4ED5F1BE" w:rsidR="00450394" w:rsidRPr="002202F6" w:rsidRDefault="00405173" w:rsidP="00450394">
            <w:pPr>
              <w:ind w:hanging="2"/>
              <w:jc w:val="both"/>
              <w:rPr>
                <w:color w:val="000000"/>
                <w:sz w:val="22"/>
                <w:szCs w:val="22"/>
              </w:rPr>
            </w:pPr>
            <w:r>
              <w:rPr>
                <w:color w:val="000000"/>
                <w:sz w:val="22"/>
                <w:szCs w:val="22"/>
              </w:rPr>
              <w:t>7</w:t>
            </w:r>
          </w:p>
        </w:tc>
        <w:tc>
          <w:tcPr>
            <w:tcW w:w="314" w:type="pct"/>
            <w:vAlign w:val="center"/>
          </w:tcPr>
          <w:p w14:paraId="3CE5E0F0" w14:textId="77777777" w:rsidR="00450394" w:rsidRPr="002202F6" w:rsidRDefault="00450394" w:rsidP="00450394">
            <w:pPr>
              <w:ind w:hanging="2"/>
              <w:jc w:val="both"/>
              <w:rPr>
                <w:color w:val="000000"/>
                <w:sz w:val="22"/>
                <w:szCs w:val="22"/>
              </w:rPr>
            </w:pPr>
          </w:p>
        </w:tc>
        <w:tc>
          <w:tcPr>
            <w:tcW w:w="266" w:type="pct"/>
            <w:vAlign w:val="center"/>
          </w:tcPr>
          <w:p w14:paraId="59F32C01" w14:textId="77777777" w:rsidR="00450394" w:rsidRPr="002202F6" w:rsidRDefault="00450394" w:rsidP="00450394">
            <w:pPr>
              <w:ind w:hanging="2"/>
              <w:jc w:val="both"/>
              <w:rPr>
                <w:color w:val="000000"/>
                <w:sz w:val="22"/>
                <w:szCs w:val="22"/>
              </w:rPr>
            </w:pPr>
          </w:p>
        </w:tc>
        <w:tc>
          <w:tcPr>
            <w:tcW w:w="241" w:type="pct"/>
            <w:vAlign w:val="center"/>
          </w:tcPr>
          <w:p w14:paraId="60EC13E1" w14:textId="77777777" w:rsidR="00450394" w:rsidRPr="002202F6" w:rsidRDefault="00450394" w:rsidP="00450394">
            <w:pPr>
              <w:ind w:hanging="2"/>
              <w:jc w:val="both"/>
              <w:rPr>
                <w:color w:val="000000"/>
                <w:sz w:val="22"/>
                <w:szCs w:val="22"/>
              </w:rPr>
            </w:pPr>
          </w:p>
        </w:tc>
        <w:tc>
          <w:tcPr>
            <w:tcW w:w="267" w:type="pct"/>
            <w:vAlign w:val="center"/>
          </w:tcPr>
          <w:p w14:paraId="5BC37FB2" w14:textId="77777777" w:rsidR="00450394" w:rsidRPr="002202F6" w:rsidRDefault="00450394" w:rsidP="00450394">
            <w:pPr>
              <w:ind w:hanging="2"/>
              <w:jc w:val="both"/>
              <w:rPr>
                <w:color w:val="000000"/>
                <w:sz w:val="22"/>
                <w:szCs w:val="22"/>
              </w:rPr>
            </w:pPr>
          </w:p>
        </w:tc>
        <w:tc>
          <w:tcPr>
            <w:tcW w:w="254" w:type="pct"/>
            <w:vAlign w:val="center"/>
          </w:tcPr>
          <w:p w14:paraId="7606AB26" w14:textId="77777777" w:rsidR="00450394" w:rsidRPr="002202F6" w:rsidRDefault="00450394" w:rsidP="00450394">
            <w:pPr>
              <w:ind w:hanging="2"/>
              <w:jc w:val="both"/>
              <w:rPr>
                <w:color w:val="000000"/>
                <w:sz w:val="22"/>
                <w:szCs w:val="22"/>
              </w:rPr>
            </w:pPr>
          </w:p>
        </w:tc>
        <w:tc>
          <w:tcPr>
            <w:tcW w:w="283" w:type="pct"/>
            <w:gridSpan w:val="2"/>
            <w:vAlign w:val="center"/>
          </w:tcPr>
          <w:p w14:paraId="78E0C8B0" w14:textId="77777777" w:rsidR="00450394" w:rsidRPr="002202F6" w:rsidRDefault="00450394" w:rsidP="00450394">
            <w:pPr>
              <w:ind w:hanging="2"/>
              <w:jc w:val="both"/>
              <w:rPr>
                <w:color w:val="000000"/>
                <w:sz w:val="22"/>
                <w:szCs w:val="22"/>
              </w:rPr>
            </w:pPr>
          </w:p>
        </w:tc>
      </w:tr>
      <w:tr w:rsidR="00450394" w:rsidRPr="002202F6" w14:paraId="4921BA61" w14:textId="77777777" w:rsidTr="00450394">
        <w:trPr>
          <w:trHeight w:val="227"/>
        </w:trPr>
        <w:tc>
          <w:tcPr>
            <w:tcW w:w="1750" w:type="pct"/>
          </w:tcPr>
          <w:p w14:paraId="468427A4" w14:textId="6DBD75BF" w:rsidR="00450394" w:rsidRPr="00450394" w:rsidRDefault="00450394" w:rsidP="00450394">
            <w:pPr>
              <w:ind w:hanging="2"/>
              <w:jc w:val="both"/>
              <w:rPr>
                <w:color w:val="0D0D0D" w:themeColor="text1" w:themeTint="F2"/>
                <w:sz w:val="24"/>
              </w:rPr>
            </w:pPr>
            <w:r w:rsidRPr="00450394">
              <w:rPr>
                <w:color w:val="0D0D0D" w:themeColor="text1" w:themeTint="F2"/>
                <w:sz w:val="24"/>
              </w:rPr>
              <w:t>Тема 7. Кадрові документи тривалого зберігання: архівування та цифрова безпека.</w:t>
            </w:r>
          </w:p>
        </w:tc>
        <w:tc>
          <w:tcPr>
            <w:tcW w:w="273" w:type="pct"/>
            <w:vAlign w:val="center"/>
          </w:tcPr>
          <w:p w14:paraId="56F19BA3" w14:textId="51300A92"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0DECACFC" w14:textId="1BB281C2" w:rsidR="00450394" w:rsidRPr="002202F6" w:rsidRDefault="00450394" w:rsidP="00450394">
            <w:pPr>
              <w:ind w:hanging="2"/>
              <w:jc w:val="both"/>
              <w:rPr>
                <w:color w:val="000000"/>
                <w:sz w:val="22"/>
                <w:szCs w:val="22"/>
              </w:rPr>
            </w:pPr>
            <w:r w:rsidRPr="002202F6">
              <w:rPr>
                <w:color w:val="000000"/>
                <w:sz w:val="22"/>
                <w:szCs w:val="22"/>
              </w:rPr>
              <w:t>4</w:t>
            </w:r>
          </w:p>
        </w:tc>
        <w:tc>
          <w:tcPr>
            <w:tcW w:w="249" w:type="pct"/>
            <w:vAlign w:val="center"/>
          </w:tcPr>
          <w:p w14:paraId="4BB5012F" w14:textId="74990BEF" w:rsidR="00450394" w:rsidRPr="002202F6" w:rsidRDefault="00450394" w:rsidP="00450394">
            <w:pPr>
              <w:ind w:hanging="2"/>
              <w:jc w:val="both"/>
              <w:rPr>
                <w:color w:val="000000"/>
                <w:sz w:val="22"/>
                <w:szCs w:val="22"/>
              </w:rPr>
            </w:pPr>
            <w:r w:rsidRPr="002202F6">
              <w:rPr>
                <w:color w:val="000000"/>
                <w:sz w:val="22"/>
                <w:szCs w:val="22"/>
              </w:rPr>
              <w:t>4</w:t>
            </w:r>
          </w:p>
        </w:tc>
        <w:tc>
          <w:tcPr>
            <w:tcW w:w="267" w:type="pct"/>
            <w:vAlign w:val="center"/>
          </w:tcPr>
          <w:p w14:paraId="79FB4668" w14:textId="77777777" w:rsidR="00450394" w:rsidRPr="002202F6" w:rsidRDefault="00450394" w:rsidP="00450394">
            <w:pPr>
              <w:ind w:hanging="2"/>
              <w:jc w:val="both"/>
              <w:rPr>
                <w:color w:val="000000"/>
                <w:sz w:val="22"/>
                <w:szCs w:val="22"/>
              </w:rPr>
            </w:pPr>
          </w:p>
        </w:tc>
        <w:tc>
          <w:tcPr>
            <w:tcW w:w="254" w:type="pct"/>
            <w:vAlign w:val="center"/>
          </w:tcPr>
          <w:p w14:paraId="37C8F7EC" w14:textId="77777777" w:rsidR="00450394" w:rsidRPr="002202F6" w:rsidRDefault="00450394" w:rsidP="00450394">
            <w:pPr>
              <w:ind w:hanging="2"/>
              <w:jc w:val="both"/>
              <w:rPr>
                <w:color w:val="000000"/>
                <w:sz w:val="22"/>
                <w:szCs w:val="22"/>
              </w:rPr>
            </w:pPr>
          </w:p>
        </w:tc>
        <w:tc>
          <w:tcPr>
            <w:tcW w:w="352" w:type="pct"/>
            <w:vAlign w:val="center"/>
          </w:tcPr>
          <w:p w14:paraId="33DBE131" w14:textId="4440E794" w:rsidR="00450394" w:rsidRPr="002202F6" w:rsidRDefault="00405173" w:rsidP="00450394">
            <w:pPr>
              <w:ind w:hanging="2"/>
              <w:jc w:val="both"/>
              <w:rPr>
                <w:color w:val="000000"/>
                <w:sz w:val="22"/>
                <w:szCs w:val="22"/>
              </w:rPr>
            </w:pPr>
            <w:r>
              <w:rPr>
                <w:color w:val="000000"/>
                <w:sz w:val="22"/>
                <w:szCs w:val="22"/>
              </w:rPr>
              <w:t>7</w:t>
            </w:r>
          </w:p>
        </w:tc>
        <w:tc>
          <w:tcPr>
            <w:tcW w:w="314" w:type="pct"/>
            <w:vAlign w:val="center"/>
          </w:tcPr>
          <w:p w14:paraId="155AE115" w14:textId="77777777" w:rsidR="00450394" w:rsidRPr="002202F6" w:rsidRDefault="00450394" w:rsidP="00450394">
            <w:pPr>
              <w:ind w:hanging="2"/>
              <w:jc w:val="both"/>
              <w:rPr>
                <w:color w:val="000000"/>
                <w:sz w:val="22"/>
                <w:szCs w:val="22"/>
              </w:rPr>
            </w:pPr>
          </w:p>
        </w:tc>
        <w:tc>
          <w:tcPr>
            <w:tcW w:w="266" w:type="pct"/>
            <w:vAlign w:val="center"/>
          </w:tcPr>
          <w:p w14:paraId="5A7992A8" w14:textId="77777777" w:rsidR="00450394" w:rsidRPr="002202F6" w:rsidRDefault="00450394" w:rsidP="00450394">
            <w:pPr>
              <w:ind w:hanging="2"/>
              <w:jc w:val="both"/>
              <w:rPr>
                <w:color w:val="000000"/>
                <w:sz w:val="22"/>
                <w:szCs w:val="22"/>
              </w:rPr>
            </w:pPr>
          </w:p>
        </w:tc>
        <w:tc>
          <w:tcPr>
            <w:tcW w:w="241" w:type="pct"/>
            <w:vAlign w:val="center"/>
          </w:tcPr>
          <w:p w14:paraId="04FC216F" w14:textId="77777777" w:rsidR="00450394" w:rsidRPr="002202F6" w:rsidRDefault="00450394" w:rsidP="00450394">
            <w:pPr>
              <w:ind w:hanging="2"/>
              <w:jc w:val="both"/>
              <w:rPr>
                <w:color w:val="000000"/>
                <w:sz w:val="22"/>
                <w:szCs w:val="22"/>
              </w:rPr>
            </w:pPr>
          </w:p>
        </w:tc>
        <w:tc>
          <w:tcPr>
            <w:tcW w:w="267" w:type="pct"/>
            <w:vAlign w:val="center"/>
          </w:tcPr>
          <w:p w14:paraId="579B501A" w14:textId="77777777" w:rsidR="00450394" w:rsidRPr="002202F6" w:rsidRDefault="00450394" w:rsidP="00450394">
            <w:pPr>
              <w:ind w:hanging="2"/>
              <w:jc w:val="both"/>
              <w:rPr>
                <w:color w:val="000000"/>
                <w:sz w:val="22"/>
                <w:szCs w:val="22"/>
              </w:rPr>
            </w:pPr>
          </w:p>
        </w:tc>
        <w:tc>
          <w:tcPr>
            <w:tcW w:w="254" w:type="pct"/>
            <w:vAlign w:val="center"/>
          </w:tcPr>
          <w:p w14:paraId="7C5CD8CC" w14:textId="77777777" w:rsidR="00450394" w:rsidRPr="002202F6" w:rsidRDefault="00450394" w:rsidP="00450394">
            <w:pPr>
              <w:ind w:hanging="2"/>
              <w:jc w:val="both"/>
              <w:rPr>
                <w:color w:val="000000"/>
                <w:sz w:val="22"/>
                <w:szCs w:val="22"/>
              </w:rPr>
            </w:pPr>
          </w:p>
        </w:tc>
        <w:tc>
          <w:tcPr>
            <w:tcW w:w="283" w:type="pct"/>
            <w:gridSpan w:val="2"/>
            <w:vAlign w:val="center"/>
          </w:tcPr>
          <w:p w14:paraId="10F604C5" w14:textId="77777777" w:rsidR="00450394" w:rsidRPr="002202F6" w:rsidRDefault="00450394" w:rsidP="00450394">
            <w:pPr>
              <w:ind w:hanging="2"/>
              <w:jc w:val="both"/>
              <w:rPr>
                <w:color w:val="000000"/>
                <w:sz w:val="22"/>
                <w:szCs w:val="22"/>
              </w:rPr>
            </w:pPr>
          </w:p>
        </w:tc>
      </w:tr>
      <w:tr w:rsidR="00450394" w:rsidRPr="002202F6" w14:paraId="363A872A" w14:textId="77777777" w:rsidTr="00450394">
        <w:trPr>
          <w:trHeight w:val="227"/>
        </w:trPr>
        <w:tc>
          <w:tcPr>
            <w:tcW w:w="1750" w:type="pct"/>
          </w:tcPr>
          <w:p w14:paraId="2B2F5BDF" w14:textId="7AE9F36E" w:rsidR="00450394" w:rsidRPr="00450394" w:rsidRDefault="00450394" w:rsidP="00450394">
            <w:pPr>
              <w:ind w:hanging="2"/>
              <w:jc w:val="both"/>
              <w:rPr>
                <w:color w:val="0D0D0D" w:themeColor="text1" w:themeTint="F2"/>
                <w:sz w:val="24"/>
              </w:rPr>
            </w:pPr>
            <w:r w:rsidRPr="00450394">
              <w:rPr>
                <w:color w:val="0D0D0D" w:themeColor="text1" w:themeTint="F2"/>
                <w:sz w:val="24"/>
              </w:rPr>
              <w:t>Тема 8. Аналітичні та довідково-інформаційні документи у HR-управлінні.</w:t>
            </w:r>
          </w:p>
        </w:tc>
        <w:tc>
          <w:tcPr>
            <w:tcW w:w="273" w:type="pct"/>
            <w:vAlign w:val="center"/>
          </w:tcPr>
          <w:p w14:paraId="52E43CA0" w14:textId="4B8A6983"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18F69A59" w14:textId="5EA6A921" w:rsidR="00450394" w:rsidRPr="002202F6" w:rsidRDefault="00450394" w:rsidP="00450394">
            <w:pPr>
              <w:ind w:hanging="2"/>
              <w:jc w:val="both"/>
              <w:rPr>
                <w:color w:val="000000"/>
                <w:sz w:val="22"/>
                <w:szCs w:val="22"/>
              </w:rPr>
            </w:pPr>
            <w:r w:rsidRPr="002202F6">
              <w:rPr>
                <w:color w:val="000000"/>
                <w:sz w:val="22"/>
                <w:szCs w:val="22"/>
              </w:rPr>
              <w:t>2</w:t>
            </w:r>
          </w:p>
        </w:tc>
        <w:tc>
          <w:tcPr>
            <w:tcW w:w="249" w:type="pct"/>
            <w:vAlign w:val="center"/>
          </w:tcPr>
          <w:p w14:paraId="478C021A" w14:textId="7580162D" w:rsidR="00450394" w:rsidRPr="002202F6" w:rsidRDefault="00450394" w:rsidP="00450394">
            <w:pPr>
              <w:ind w:hanging="2"/>
              <w:jc w:val="both"/>
              <w:rPr>
                <w:color w:val="000000"/>
                <w:sz w:val="22"/>
                <w:szCs w:val="22"/>
              </w:rPr>
            </w:pPr>
            <w:r w:rsidRPr="002202F6">
              <w:rPr>
                <w:color w:val="000000"/>
                <w:sz w:val="22"/>
                <w:szCs w:val="22"/>
              </w:rPr>
              <w:t>2</w:t>
            </w:r>
          </w:p>
        </w:tc>
        <w:tc>
          <w:tcPr>
            <w:tcW w:w="267" w:type="pct"/>
            <w:vAlign w:val="center"/>
          </w:tcPr>
          <w:p w14:paraId="61397B02" w14:textId="77777777" w:rsidR="00450394" w:rsidRPr="002202F6" w:rsidRDefault="00450394" w:rsidP="00450394">
            <w:pPr>
              <w:ind w:hanging="2"/>
              <w:jc w:val="both"/>
              <w:rPr>
                <w:color w:val="000000"/>
                <w:sz w:val="22"/>
                <w:szCs w:val="22"/>
              </w:rPr>
            </w:pPr>
          </w:p>
        </w:tc>
        <w:tc>
          <w:tcPr>
            <w:tcW w:w="254" w:type="pct"/>
            <w:vAlign w:val="center"/>
          </w:tcPr>
          <w:p w14:paraId="7530D437" w14:textId="77777777" w:rsidR="00450394" w:rsidRPr="002202F6" w:rsidRDefault="00450394" w:rsidP="00450394">
            <w:pPr>
              <w:ind w:hanging="2"/>
              <w:jc w:val="both"/>
              <w:rPr>
                <w:color w:val="000000"/>
                <w:sz w:val="22"/>
                <w:szCs w:val="22"/>
              </w:rPr>
            </w:pPr>
          </w:p>
        </w:tc>
        <w:tc>
          <w:tcPr>
            <w:tcW w:w="352" w:type="pct"/>
            <w:vAlign w:val="center"/>
          </w:tcPr>
          <w:p w14:paraId="6D4A2FAC" w14:textId="1F95D1D0" w:rsidR="00450394" w:rsidRPr="002202F6" w:rsidRDefault="00405173" w:rsidP="00450394">
            <w:pPr>
              <w:ind w:hanging="2"/>
              <w:jc w:val="both"/>
              <w:rPr>
                <w:color w:val="000000"/>
                <w:sz w:val="22"/>
                <w:szCs w:val="22"/>
              </w:rPr>
            </w:pPr>
            <w:r>
              <w:rPr>
                <w:color w:val="000000"/>
                <w:sz w:val="22"/>
                <w:szCs w:val="22"/>
              </w:rPr>
              <w:t>11</w:t>
            </w:r>
          </w:p>
        </w:tc>
        <w:tc>
          <w:tcPr>
            <w:tcW w:w="314" w:type="pct"/>
            <w:vAlign w:val="center"/>
          </w:tcPr>
          <w:p w14:paraId="5213D6B0" w14:textId="77777777" w:rsidR="00450394" w:rsidRPr="002202F6" w:rsidRDefault="00450394" w:rsidP="00450394">
            <w:pPr>
              <w:ind w:hanging="2"/>
              <w:jc w:val="both"/>
              <w:rPr>
                <w:color w:val="000000"/>
                <w:sz w:val="22"/>
                <w:szCs w:val="22"/>
              </w:rPr>
            </w:pPr>
          </w:p>
        </w:tc>
        <w:tc>
          <w:tcPr>
            <w:tcW w:w="266" w:type="pct"/>
            <w:vAlign w:val="center"/>
          </w:tcPr>
          <w:p w14:paraId="5E200BDB" w14:textId="77777777" w:rsidR="00450394" w:rsidRPr="002202F6" w:rsidRDefault="00450394" w:rsidP="00450394">
            <w:pPr>
              <w:ind w:hanging="2"/>
              <w:jc w:val="both"/>
              <w:rPr>
                <w:color w:val="000000"/>
                <w:sz w:val="22"/>
                <w:szCs w:val="22"/>
              </w:rPr>
            </w:pPr>
          </w:p>
        </w:tc>
        <w:tc>
          <w:tcPr>
            <w:tcW w:w="241" w:type="pct"/>
            <w:vAlign w:val="center"/>
          </w:tcPr>
          <w:p w14:paraId="0E73BC4F" w14:textId="77777777" w:rsidR="00450394" w:rsidRPr="002202F6" w:rsidRDefault="00450394" w:rsidP="00450394">
            <w:pPr>
              <w:ind w:hanging="2"/>
              <w:jc w:val="both"/>
              <w:rPr>
                <w:color w:val="000000"/>
                <w:sz w:val="22"/>
                <w:szCs w:val="22"/>
              </w:rPr>
            </w:pPr>
          </w:p>
        </w:tc>
        <w:tc>
          <w:tcPr>
            <w:tcW w:w="267" w:type="pct"/>
            <w:vAlign w:val="center"/>
          </w:tcPr>
          <w:p w14:paraId="090BDDD2" w14:textId="77777777" w:rsidR="00450394" w:rsidRPr="002202F6" w:rsidRDefault="00450394" w:rsidP="00450394">
            <w:pPr>
              <w:ind w:hanging="2"/>
              <w:jc w:val="both"/>
              <w:rPr>
                <w:color w:val="000000"/>
                <w:sz w:val="22"/>
                <w:szCs w:val="22"/>
              </w:rPr>
            </w:pPr>
          </w:p>
        </w:tc>
        <w:tc>
          <w:tcPr>
            <w:tcW w:w="254" w:type="pct"/>
            <w:vAlign w:val="center"/>
          </w:tcPr>
          <w:p w14:paraId="274980D5" w14:textId="77777777" w:rsidR="00450394" w:rsidRPr="002202F6" w:rsidRDefault="00450394" w:rsidP="00450394">
            <w:pPr>
              <w:ind w:hanging="2"/>
              <w:jc w:val="both"/>
              <w:rPr>
                <w:color w:val="000000"/>
                <w:sz w:val="22"/>
                <w:szCs w:val="22"/>
              </w:rPr>
            </w:pPr>
          </w:p>
        </w:tc>
        <w:tc>
          <w:tcPr>
            <w:tcW w:w="283" w:type="pct"/>
            <w:gridSpan w:val="2"/>
            <w:vAlign w:val="center"/>
          </w:tcPr>
          <w:p w14:paraId="49E0200E" w14:textId="77777777" w:rsidR="00450394" w:rsidRPr="002202F6" w:rsidRDefault="00450394" w:rsidP="00450394">
            <w:pPr>
              <w:ind w:hanging="2"/>
              <w:jc w:val="both"/>
              <w:rPr>
                <w:color w:val="000000"/>
                <w:sz w:val="22"/>
                <w:szCs w:val="22"/>
              </w:rPr>
            </w:pPr>
          </w:p>
        </w:tc>
      </w:tr>
      <w:tr w:rsidR="00450394" w:rsidRPr="002202F6" w14:paraId="795BB814" w14:textId="77777777" w:rsidTr="00450394">
        <w:trPr>
          <w:trHeight w:val="227"/>
        </w:trPr>
        <w:tc>
          <w:tcPr>
            <w:tcW w:w="1750" w:type="pct"/>
          </w:tcPr>
          <w:p w14:paraId="6160D040" w14:textId="5AC9A547" w:rsidR="00450394" w:rsidRPr="00450394" w:rsidRDefault="00450394" w:rsidP="00450394">
            <w:pPr>
              <w:ind w:hanging="2"/>
              <w:jc w:val="both"/>
              <w:rPr>
                <w:color w:val="0D0D0D" w:themeColor="text1" w:themeTint="F2"/>
                <w:sz w:val="24"/>
              </w:rPr>
            </w:pPr>
            <w:r w:rsidRPr="00450394">
              <w:rPr>
                <w:color w:val="0D0D0D" w:themeColor="text1" w:themeTint="F2"/>
                <w:sz w:val="24"/>
              </w:rPr>
              <w:t xml:space="preserve">Тема 9. Систематизація, облік і моніторинг кадрової документації. </w:t>
            </w:r>
          </w:p>
        </w:tc>
        <w:tc>
          <w:tcPr>
            <w:tcW w:w="273" w:type="pct"/>
            <w:vAlign w:val="center"/>
          </w:tcPr>
          <w:p w14:paraId="5A2218C4" w14:textId="1EF8A6A7"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691CF828" w14:textId="0B309AFB" w:rsidR="00450394" w:rsidRPr="002202F6" w:rsidRDefault="00450394" w:rsidP="00450394">
            <w:pPr>
              <w:ind w:hanging="2"/>
              <w:jc w:val="both"/>
              <w:rPr>
                <w:color w:val="000000"/>
                <w:sz w:val="22"/>
                <w:szCs w:val="22"/>
              </w:rPr>
            </w:pPr>
            <w:r w:rsidRPr="002202F6">
              <w:rPr>
                <w:color w:val="000000"/>
                <w:sz w:val="22"/>
                <w:szCs w:val="22"/>
              </w:rPr>
              <w:t>2</w:t>
            </w:r>
          </w:p>
        </w:tc>
        <w:tc>
          <w:tcPr>
            <w:tcW w:w="249" w:type="pct"/>
            <w:vAlign w:val="center"/>
          </w:tcPr>
          <w:p w14:paraId="17691863" w14:textId="5AB3B027" w:rsidR="00450394" w:rsidRPr="002202F6" w:rsidRDefault="00450394" w:rsidP="00450394">
            <w:pPr>
              <w:ind w:hanging="2"/>
              <w:jc w:val="both"/>
              <w:rPr>
                <w:color w:val="000000"/>
                <w:sz w:val="22"/>
                <w:szCs w:val="22"/>
              </w:rPr>
            </w:pPr>
            <w:r w:rsidRPr="002202F6">
              <w:rPr>
                <w:color w:val="000000"/>
                <w:sz w:val="22"/>
                <w:szCs w:val="22"/>
              </w:rPr>
              <w:t>2</w:t>
            </w:r>
          </w:p>
        </w:tc>
        <w:tc>
          <w:tcPr>
            <w:tcW w:w="267" w:type="pct"/>
            <w:vAlign w:val="center"/>
          </w:tcPr>
          <w:p w14:paraId="35D93920" w14:textId="77777777" w:rsidR="00450394" w:rsidRPr="002202F6" w:rsidRDefault="00450394" w:rsidP="00450394">
            <w:pPr>
              <w:ind w:hanging="2"/>
              <w:jc w:val="both"/>
              <w:rPr>
                <w:color w:val="000000"/>
                <w:sz w:val="22"/>
                <w:szCs w:val="22"/>
              </w:rPr>
            </w:pPr>
          </w:p>
        </w:tc>
        <w:tc>
          <w:tcPr>
            <w:tcW w:w="254" w:type="pct"/>
            <w:vAlign w:val="center"/>
          </w:tcPr>
          <w:p w14:paraId="69714C13" w14:textId="77777777" w:rsidR="00450394" w:rsidRPr="002202F6" w:rsidRDefault="00450394" w:rsidP="00450394">
            <w:pPr>
              <w:ind w:hanging="2"/>
              <w:jc w:val="both"/>
              <w:rPr>
                <w:color w:val="000000"/>
                <w:sz w:val="22"/>
                <w:szCs w:val="22"/>
              </w:rPr>
            </w:pPr>
          </w:p>
        </w:tc>
        <w:tc>
          <w:tcPr>
            <w:tcW w:w="352" w:type="pct"/>
            <w:vAlign w:val="center"/>
          </w:tcPr>
          <w:p w14:paraId="3A8071BC" w14:textId="50415E85" w:rsidR="00450394" w:rsidRPr="002202F6" w:rsidRDefault="00405173" w:rsidP="00450394">
            <w:pPr>
              <w:ind w:hanging="2"/>
              <w:jc w:val="both"/>
              <w:rPr>
                <w:color w:val="000000"/>
                <w:sz w:val="22"/>
                <w:szCs w:val="22"/>
              </w:rPr>
            </w:pPr>
            <w:r>
              <w:rPr>
                <w:color w:val="000000"/>
                <w:sz w:val="22"/>
                <w:szCs w:val="22"/>
              </w:rPr>
              <w:t>11</w:t>
            </w:r>
          </w:p>
        </w:tc>
        <w:tc>
          <w:tcPr>
            <w:tcW w:w="314" w:type="pct"/>
            <w:vAlign w:val="center"/>
          </w:tcPr>
          <w:p w14:paraId="6C98044C" w14:textId="77777777" w:rsidR="00450394" w:rsidRPr="002202F6" w:rsidRDefault="00450394" w:rsidP="00450394">
            <w:pPr>
              <w:ind w:hanging="2"/>
              <w:jc w:val="both"/>
              <w:rPr>
                <w:color w:val="000000"/>
                <w:sz w:val="22"/>
                <w:szCs w:val="22"/>
              </w:rPr>
            </w:pPr>
          </w:p>
        </w:tc>
        <w:tc>
          <w:tcPr>
            <w:tcW w:w="266" w:type="pct"/>
            <w:vAlign w:val="center"/>
          </w:tcPr>
          <w:p w14:paraId="1EE9D0FF" w14:textId="77777777" w:rsidR="00450394" w:rsidRPr="002202F6" w:rsidRDefault="00450394" w:rsidP="00450394">
            <w:pPr>
              <w:ind w:hanging="2"/>
              <w:jc w:val="both"/>
              <w:rPr>
                <w:color w:val="000000"/>
                <w:sz w:val="22"/>
                <w:szCs w:val="22"/>
              </w:rPr>
            </w:pPr>
          </w:p>
        </w:tc>
        <w:tc>
          <w:tcPr>
            <w:tcW w:w="241" w:type="pct"/>
            <w:vAlign w:val="center"/>
          </w:tcPr>
          <w:p w14:paraId="0B038402" w14:textId="77777777" w:rsidR="00450394" w:rsidRPr="002202F6" w:rsidRDefault="00450394" w:rsidP="00450394">
            <w:pPr>
              <w:ind w:hanging="2"/>
              <w:jc w:val="both"/>
              <w:rPr>
                <w:color w:val="000000"/>
                <w:sz w:val="22"/>
                <w:szCs w:val="22"/>
              </w:rPr>
            </w:pPr>
          </w:p>
        </w:tc>
        <w:tc>
          <w:tcPr>
            <w:tcW w:w="267" w:type="pct"/>
            <w:vAlign w:val="center"/>
          </w:tcPr>
          <w:p w14:paraId="20EBEB23" w14:textId="77777777" w:rsidR="00450394" w:rsidRPr="002202F6" w:rsidRDefault="00450394" w:rsidP="00450394">
            <w:pPr>
              <w:ind w:hanging="2"/>
              <w:jc w:val="both"/>
              <w:rPr>
                <w:color w:val="000000"/>
                <w:sz w:val="22"/>
                <w:szCs w:val="22"/>
              </w:rPr>
            </w:pPr>
          </w:p>
        </w:tc>
        <w:tc>
          <w:tcPr>
            <w:tcW w:w="254" w:type="pct"/>
            <w:vAlign w:val="center"/>
          </w:tcPr>
          <w:p w14:paraId="15A87037" w14:textId="77777777" w:rsidR="00450394" w:rsidRPr="002202F6" w:rsidRDefault="00450394" w:rsidP="00450394">
            <w:pPr>
              <w:ind w:hanging="2"/>
              <w:jc w:val="both"/>
              <w:rPr>
                <w:color w:val="000000"/>
                <w:sz w:val="22"/>
                <w:szCs w:val="22"/>
              </w:rPr>
            </w:pPr>
          </w:p>
        </w:tc>
        <w:tc>
          <w:tcPr>
            <w:tcW w:w="283" w:type="pct"/>
            <w:gridSpan w:val="2"/>
            <w:vAlign w:val="center"/>
          </w:tcPr>
          <w:p w14:paraId="79E5A0EE" w14:textId="77777777" w:rsidR="00450394" w:rsidRPr="002202F6" w:rsidRDefault="00450394" w:rsidP="00450394">
            <w:pPr>
              <w:ind w:hanging="2"/>
              <w:jc w:val="both"/>
              <w:rPr>
                <w:color w:val="000000"/>
                <w:sz w:val="22"/>
                <w:szCs w:val="22"/>
              </w:rPr>
            </w:pPr>
          </w:p>
        </w:tc>
      </w:tr>
      <w:tr w:rsidR="00450394" w:rsidRPr="002202F6" w14:paraId="6F90E8E7" w14:textId="77777777" w:rsidTr="00450394">
        <w:trPr>
          <w:trHeight w:val="227"/>
        </w:trPr>
        <w:tc>
          <w:tcPr>
            <w:tcW w:w="1750" w:type="pct"/>
          </w:tcPr>
          <w:p w14:paraId="1F36076B" w14:textId="350DE41B" w:rsidR="00450394" w:rsidRPr="00450394" w:rsidRDefault="00450394" w:rsidP="00450394">
            <w:pPr>
              <w:ind w:hanging="2"/>
              <w:jc w:val="both"/>
              <w:rPr>
                <w:color w:val="0D0D0D" w:themeColor="text1" w:themeTint="F2"/>
                <w:sz w:val="24"/>
              </w:rPr>
            </w:pPr>
            <w:r w:rsidRPr="00450394">
              <w:rPr>
                <w:color w:val="0D0D0D" w:themeColor="text1" w:themeTint="F2"/>
                <w:sz w:val="24"/>
              </w:rPr>
              <w:t>Тема 10. Інноваційні технології у кадровому діловодстві та управлінні персоналом.</w:t>
            </w:r>
          </w:p>
        </w:tc>
        <w:tc>
          <w:tcPr>
            <w:tcW w:w="273" w:type="pct"/>
            <w:vAlign w:val="center"/>
          </w:tcPr>
          <w:p w14:paraId="76C74BB1" w14:textId="503F38B3" w:rsidR="00450394" w:rsidRPr="002202F6" w:rsidRDefault="00450394" w:rsidP="00450394">
            <w:pPr>
              <w:ind w:hanging="2"/>
              <w:jc w:val="both"/>
              <w:rPr>
                <w:color w:val="000000"/>
                <w:sz w:val="22"/>
                <w:szCs w:val="22"/>
              </w:rPr>
            </w:pPr>
            <w:r w:rsidRPr="002202F6">
              <w:rPr>
                <w:color w:val="000000"/>
                <w:sz w:val="22"/>
                <w:szCs w:val="22"/>
              </w:rPr>
              <w:t>1</w:t>
            </w:r>
            <w:r w:rsidR="00405173">
              <w:rPr>
                <w:color w:val="000000"/>
                <w:sz w:val="22"/>
                <w:szCs w:val="22"/>
              </w:rPr>
              <w:t>5</w:t>
            </w:r>
          </w:p>
        </w:tc>
        <w:tc>
          <w:tcPr>
            <w:tcW w:w="229" w:type="pct"/>
            <w:vAlign w:val="center"/>
          </w:tcPr>
          <w:p w14:paraId="56AFAB80" w14:textId="0350B448" w:rsidR="00450394" w:rsidRPr="002202F6" w:rsidRDefault="00450394" w:rsidP="00450394">
            <w:pPr>
              <w:ind w:hanging="2"/>
              <w:jc w:val="both"/>
              <w:rPr>
                <w:color w:val="000000"/>
                <w:sz w:val="22"/>
                <w:szCs w:val="22"/>
              </w:rPr>
            </w:pPr>
            <w:r w:rsidRPr="002202F6">
              <w:rPr>
                <w:color w:val="000000"/>
                <w:sz w:val="22"/>
                <w:szCs w:val="22"/>
              </w:rPr>
              <w:t>2</w:t>
            </w:r>
          </w:p>
        </w:tc>
        <w:tc>
          <w:tcPr>
            <w:tcW w:w="249" w:type="pct"/>
            <w:vAlign w:val="center"/>
          </w:tcPr>
          <w:p w14:paraId="2C53446A" w14:textId="66F2BC47" w:rsidR="00450394" w:rsidRPr="002202F6" w:rsidRDefault="00450394" w:rsidP="00450394">
            <w:pPr>
              <w:ind w:hanging="2"/>
              <w:jc w:val="both"/>
              <w:rPr>
                <w:color w:val="000000"/>
                <w:sz w:val="22"/>
                <w:szCs w:val="22"/>
              </w:rPr>
            </w:pPr>
            <w:r w:rsidRPr="002202F6">
              <w:rPr>
                <w:color w:val="000000"/>
                <w:sz w:val="22"/>
                <w:szCs w:val="22"/>
              </w:rPr>
              <w:t>2</w:t>
            </w:r>
          </w:p>
        </w:tc>
        <w:tc>
          <w:tcPr>
            <w:tcW w:w="267" w:type="pct"/>
            <w:vAlign w:val="center"/>
          </w:tcPr>
          <w:p w14:paraId="1174541A" w14:textId="77777777" w:rsidR="00450394" w:rsidRPr="002202F6" w:rsidRDefault="00450394" w:rsidP="00450394">
            <w:pPr>
              <w:ind w:hanging="2"/>
              <w:jc w:val="both"/>
              <w:rPr>
                <w:color w:val="000000"/>
                <w:sz w:val="22"/>
                <w:szCs w:val="22"/>
              </w:rPr>
            </w:pPr>
          </w:p>
        </w:tc>
        <w:tc>
          <w:tcPr>
            <w:tcW w:w="254" w:type="pct"/>
            <w:vAlign w:val="center"/>
          </w:tcPr>
          <w:p w14:paraId="36CB28C3" w14:textId="77777777" w:rsidR="00450394" w:rsidRPr="002202F6" w:rsidRDefault="00450394" w:rsidP="00450394">
            <w:pPr>
              <w:ind w:hanging="2"/>
              <w:jc w:val="both"/>
              <w:rPr>
                <w:color w:val="000000"/>
                <w:sz w:val="22"/>
                <w:szCs w:val="22"/>
              </w:rPr>
            </w:pPr>
          </w:p>
        </w:tc>
        <w:tc>
          <w:tcPr>
            <w:tcW w:w="352" w:type="pct"/>
            <w:vAlign w:val="center"/>
          </w:tcPr>
          <w:p w14:paraId="2AE786F9" w14:textId="2A1C1BB1" w:rsidR="00450394" w:rsidRPr="002202F6" w:rsidRDefault="00405173" w:rsidP="00450394">
            <w:pPr>
              <w:ind w:hanging="2"/>
              <w:jc w:val="both"/>
              <w:rPr>
                <w:color w:val="000000"/>
                <w:sz w:val="22"/>
                <w:szCs w:val="22"/>
              </w:rPr>
            </w:pPr>
            <w:r>
              <w:rPr>
                <w:color w:val="000000"/>
                <w:sz w:val="22"/>
                <w:szCs w:val="22"/>
              </w:rPr>
              <w:t>11</w:t>
            </w:r>
          </w:p>
        </w:tc>
        <w:tc>
          <w:tcPr>
            <w:tcW w:w="314" w:type="pct"/>
            <w:vAlign w:val="center"/>
          </w:tcPr>
          <w:p w14:paraId="0F31D8E6" w14:textId="77777777" w:rsidR="00450394" w:rsidRPr="002202F6" w:rsidRDefault="00450394" w:rsidP="00450394">
            <w:pPr>
              <w:ind w:hanging="2"/>
              <w:jc w:val="both"/>
              <w:rPr>
                <w:color w:val="000000"/>
                <w:sz w:val="22"/>
                <w:szCs w:val="22"/>
              </w:rPr>
            </w:pPr>
          </w:p>
        </w:tc>
        <w:tc>
          <w:tcPr>
            <w:tcW w:w="266" w:type="pct"/>
            <w:vAlign w:val="center"/>
          </w:tcPr>
          <w:p w14:paraId="065AAC40" w14:textId="77777777" w:rsidR="00450394" w:rsidRPr="002202F6" w:rsidRDefault="00450394" w:rsidP="00450394">
            <w:pPr>
              <w:ind w:hanging="2"/>
              <w:jc w:val="both"/>
              <w:rPr>
                <w:color w:val="000000"/>
                <w:sz w:val="22"/>
                <w:szCs w:val="22"/>
              </w:rPr>
            </w:pPr>
          </w:p>
        </w:tc>
        <w:tc>
          <w:tcPr>
            <w:tcW w:w="241" w:type="pct"/>
            <w:vAlign w:val="center"/>
          </w:tcPr>
          <w:p w14:paraId="5F8ECBAB" w14:textId="77777777" w:rsidR="00450394" w:rsidRPr="002202F6" w:rsidRDefault="00450394" w:rsidP="00450394">
            <w:pPr>
              <w:ind w:hanging="2"/>
              <w:jc w:val="both"/>
              <w:rPr>
                <w:color w:val="000000"/>
                <w:sz w:val="22"/>
                <w:szCs w:val="22"/>
              </w:rPr>
            </w:pPr>
          </w:p>
        </w:tc>
        <w:tc>
          <w:tcPr>
            <w:tcW w:w="267" w:type="pct"/>
            <w:vAlign w:val="center"/>
          </w:tcPr>
          <w:p w14:paraId="042856B6" w14:textId="77777777" w:rsidR="00450394" w:rsidRPr="002202F6" w:rsidRDefault="00450394" w:rsidP="00450394">
            <w:pPr>
              <w:ind w:hanging="2"/>
              <w:jc w:val="both"/>
              <w:rPr>
                <w:color w:val="000000"/>
                <w:sz w:val="22"/>
                <w:szCs w:val="22"/>
              </w:rPr>
            </w:pPr>
          </w:p>
        </w:tc>
        <w:tc>
          <w:tcPr>
            <w:tcW w:w="254" w:type="pct"/>
            <w:vAlign w:val="center"/>
          </w:tcPr>
          <w:p w14:paraId="1A9333B3" w14:textId="77777777" w:rsidR="00450394" w:rsidRPr="002202F6" w:rsidRDefault="00450394" w:rsidP="00450394">
            <w:pPr>
              <w:ind w:hanging="2"/>
              <w:jc w:val="both"/>
              <w:rPr>
                <w:color w:val="000000"/>
                <w:sz w:val="22"/>
                <w:szCs w:val="22"/>
              </w:rPr>
            </w:pPr>
          </w:p>
        </w:tc>
        <w:tc>
          <w:tcPr>
            <w:tcW w:w="283" w:type="pct"/>
            <w:gridSpan w:val="2"/>
            <w:vAlign w:val="center"/>
          </w:tcPr>
          <w:p w14:paraId="1C331A9E" w14:textId="77777777" w:rsidR="00450394" w:rsidRPr="002202F6" w:rsidRDefault="00450394" w:rsidP="00450394">
            <w:pPr>
              <w:ind w:hanging="2"/>
              <w:jc w:val="both"/>
              <w:rPr>
                <w:color w:val="000000"/>
                <w:sz w:val="22"/>
                <w:szCs w:val="22"/>
              </w:rPr>
            </w:pPr>
          </w:p>
        </w:tc>
      </w:tr>
      <w:tr w:rsidR="00836F37" w:rsidRPr="002202F6" w14:paraId="2433463F" w14:textId="77777777" w:rsidTr="00450394">
        <w:trPr>
          <w:trHeight w:val="227"/>
        </w:trPr>
        <w:tc>
          <w:tcPr>
            <w:tcW w:w="1750" w:type="pct"/>
          </w:tcPr>
          <w:p w14:paraId="682EDCF1" w14:textId="7AE648EC" w:rsidR="00836F37" w:rsidRPr="002202F6" w:rsidRDefault="00836F37" w:rsidP="00836F37">
            <w:pPr>
              <w:ind w:hanging="2"/>
              <w:jc w:val="both"/>
              <w:rPr>
                <w:color w:val="0D0D0D" w:themeColor="text1" w:themeTint="F2"/>
                <w:sz w:val="22"/>
                <w:szCs w:val="22"/>
              </w:rPr>
            </w:pPr>
            <w:r w:rsidRPr="002202F6">
              <w:rPr>
                <w:b/>
                <w:bCs/>
                <w:color w:val="0D0D0D" w:themeColor="text1" w:themeTint="F2"/>
                <w:sz w:val="22"/>
                <w:szCs w:val="22"/>
              </w:rPr>
              <w:t>Всього за змістовим модулем 2</w:t>
            </w:r>
          </w:p>
        </w:tc>
        <w:tc>
          <w:tcPr>
            <w:tcW w:w="273" w:type="pct"/>
            <w:vAlign w:val="center"/>
          </w:tcPr>
          <w:p w14:paraId="68DEE99B" w14:textId="5D909B54" w:rsidR="00836F37" w:rsidRPr="002202F6" w:rsidRDefault="00405173" w:rsidP="00836F37">
            <w:pPr>
              <w:ind w:hanging="2"/>
              <w:jc w:val="both"/>
              <w:rPr>
                <w:color w:val="000000"/>
                <w:sz w:val="22"/>
                <w:szCs w:val="22"/>
              </w:rPr>
            </w:pPr>
            <w:r>
              <w:rPr>
                <w:color w:val="000000"/>
                <w:sz w:val="22"/>
                <w:szCs w:val="22"/>
              </w:rPr>
              <w:t>75</w:t>
            </w:r>
          </w:p>
        </w:tc>
        <w:tc>
          <w:tcPr>
            <w:tcW w:w="229" w:type="pct"/>
            <w:vAlign w:val="center"/>
          </w:tcPr>
          <w:p w14:paraId="4AB4DA44" w14:textId="74A13511" w:rsidR="00836F37" w:rsidRPr="002202F6" w:rsidRDefault="00836F37" w:rsidP="00836F37">
            <w:pPr>
              <w:ind w:hanging="2"/>
              <w:jc w:val="both"/>
              <w:rPr>
                <w:color w:val="000000"/>
                <w:sz w:val="22"/>
                <w:szCs w:val="22"/>
              </w:rPr>
            </w:pPr>
            <w:r w:rsidRPr="002202F6">
              <w:rPr>
                <w:color w:val="000000"/>
                <w:sz w:val="22"/>
                <w:szCs w:val="22"/>
              </w:rPr>
              <w:t>14</w:t>
            </w:r>
          </w:p>
        </w:tc>
        <w:tc>
          <w:tcPr>
            <w:tcW w:w="249" w:type="pct"/>
            <w:vAlign w:val="center"/>
          </w:tcPr>
          <w:p w14:paraId="17263F51" w14:textId="48CF7EBD" w:rsidR="00836F37" w:rsidRPr="002202F6" w:rsidRDefault="00836F37" w:rsidP="00836F37">
            <w:pPr>
              <w:ind w:hanging="2"/>
              <w:jc w:val="both"/>
              <w:rPr>
                <w:color w:val="000000"/>
                <w:sz w:val="22"/>
                <w:szCs w:val="22"/>
              </w:rPr>
            </w:pPr>
            <w:r w:rsidRPr="002202F6">
              <w:rPr>
                <w:color w:val="000000"/>
                <w:sz w:val="22"/>
                <w:szCs w:val="22"/>
              </w:rPr>
              <w:t>14</w:t>
            </w:r>
          </w:p>
        </w:tc>
        <w:tc>
          <w:tcPr>
            <w:tcW w:w="267" w:type="pct"/>
            <w:vAlign w:val="center"/>
          </w:tcPr>
          <w:p w14:paraId="3157CD62" w14:textId="77777777" w:rsidR="00836F37" w:rsidRPr="002202F6" w:rsidRDefault="00836F37" w:rsidP="00836F37">
            <w:pPr>
              <w:ind w:hanging="2"/>
              <w:jc w:val="both"/>
              <w:rPr>
                <w:color w:val="000000"/>
                <w:sz w:val="22"/>
                <w:szCs w:val="22"/>
              </w:rPr>
            </w:pPr>
          </w:p>
        </w:tc>
        <w:tc>
          <w:tcPr>
            <w:tcW w:w="254" w:type="pct"/>
            <w:vAlign w:val="center"/>
          </w:tcPr>
          <w:p w14:paraId="106F02F8" w14:textId="77777777" w:rsidR="00836F37" w:rsidRPr="002202F6" w:rsidRDefault="00836F37" w:rsidP="00836F37">
            <w:pPr>
              <w:ind w:hanging="2"/>
              <w:jc w:val="both"/>
              <w:rPr>
                <w:color w:val="000000"/>
                <w:sz w:val="22"/>
                <w:szCs w:val="22"/>
              </w:rPr>
            </w:pPr>
          </w:p>
        </w:tc>
        <w:tc>
          <w:tcPr>
            <w:tcW w:w="352" w:type="pct"/>
            <w:vAlign w:val="center"/>
          </w:tcPr>
          <w:p w14:paraId="0DD199D2" w14:textId="095A1482" w:rsidR="00836F37" w:rsidRPr="002202F6" w:rsidRDefault="00405173" w:rsidP="00836F37">
            <w:pPr>
              <w:ind w:hanging="2"/>
              <w:jc w:val="both"/>
              <w:rPr>
                <w:color w:val="000000"/>
                <w:sz w:val="22"/>
                <w:szCs w:val="22"/>
              </w:rPr>
            </w:pPr>
            <w:r>
              <w:rPr>
                <w:color w:val="000000"/>
                <w:sz w:val="22"/>
                <w:szCs w:val="22"/>
              </w:rPr>
              <w:t>47</w:t>
            </w:r>
          </w:p>
        </w:tc>
        <w:tc>
          <w:tcPr>
            <w:tcW w:w="314" w:type="pct"/>
            <w:vAlign w:val="center"/>
          </w:tcPr>
          <w:p w14:paraId="3D06C9D5" w14:textId="77777777" w:rsidR="00836F37" w:rsidRPr="002202F6" w:rsidRDefault="00836F37" w:rsidP="00836F37">
            <w:pPr>
              <w:ind w:hanging="2"/>
              <w:jc w:val="both"/>
              <w:rPr>
                <w:color w:val="000000"/>
                <w:sz w:val="22"/>
                <w:szCs w:val="22"/>
              </w:rPr>
            </w:pPr>
          </w:p>
        </w:tc>
        <w:tc>
          <w:tcPr>
            <w:tcW w:w="266" w:type="pct"/>
            <w:vAlign w:val="center"/>
          </w:tcPr>
          <w:p w14:paraId="4879C13A" w14:textId="77777777" w:rsidR="00836F37" w:rsidRPr="002202F6" w:rsidRDefault="00836F37" w:rsidP="00836F37">
            <w:pPr>
              <w:ind w:hanging="2"/>
              <w:jc w:val="both"/>
              <w:rPr>
                <w:color w:val="000000"/>
                <w:sz w:val="22"/>
                <w:szCs w:val="22"/>
              </w:rPr>
            </w:pPr>
          </w:p>
        </w:tc>
        <w:tc>
          <w:tcPr>
            <w:tcW w:w="241" w:type="pct"/>
            <w:vAlign w:val="center"/>
          </w:tcPr>
          <w:p w14:paraId="01F6A78A" w14:textId="77777777" w:rsidR="00836F37" w:rsidRPr="002202F6" w:rsidRDefault="00836F37" w:rsidP="00836F37">
            <w:pPr>
              <w:ind w:hanging="2"/>
              <w:jc w:val="both"/>
              <w:rPr>
                <w:color w:val="000000"/>
                <w:sz w:val="22"/>
                <w:szCs w:val="22"/>
              </w:rPr>
            </w:pPr>
          </w:p>
        </w:tc>
        <w:tc>
          <w:tcPr>
            <w:tcW w:w="267" w:type="pct"/>
            <w:vAlign w:val="center"/>
          </w:tcPr>
          <w:p w14:paraId="6E8607F6" w14:textId="77777777" w:rsidR="00836F37" w:rsidRPr="002202F6" w:rsidRDefault="00836F37" w:rsidP="00836F37">
            <w:pPr>
              <w:ind w:hanging="2"/>
              <w:jc w:val="both"/>
              <w:rPr>
                <w:color w:val="000000"/>
                <w:sz w:val="22"/>
                <w:szCs w:val="22"/>
              </w:rPr>
            </w:pPr>
          </w:p>
        </w:tc>
        <w:tc>
          <w:tcPr>
            <w:tcW w:w="254" w:type="pct"/>
            <w:vAlign w:val="center"/>
          </w:tcPr>
          <w:p w14:paraId="26EC565E" w14:textId="77777777" w:rsidR="00836F37" w:rsidRPr="002202F6" w:rsidRDefault="00836F37" w:rsidP="00836F37">
            <w:pPr>
              <w:ind w:hanging="2"/>
              <w:jc w:val="both"/>
              <w:rPr>
                <w:color w:val="000000"/>
                <w:sz w:val="22"/>
                <w:szCs w:val="22"/>
              </w:rPr>
            </w:pPr>
          </w:p>
        </w:tc>
        <w:tc>
          <w:tcPr>
            <w:tcW w:w="283" w:type="pct"/>
            <w:gridSpan w:val="2"/>
            <w:vAlign w:val="center"/>
          </w:tcPr>
          <w:p w14:paraId="53BA1137" w14:textId="77777777" w:rsidR="00836F37" w:rsidRPr="002202F6" w:rsidRDefault="00836F37" w:rsidP="00836F37">
            <w:pPr>
              <w:ind w:hanging="2"/>
              <w:jc w:val="both"/>
              <w:rPr>
                <w:color w:val="000000"/>
                <w:sz w:val="22"/>
                <w:szCs w:val="22"/>
              </w:rPr>
            </w:pPr>
          </w:p>
        </w:tc>
      </w:tr>
      <w:tr w:rsidR="00726A01" w:rsidRPr="002202F6" w14:paraId="0572CB4F" w14:textId="77777777" w:rsidTr="00450394">
        <w:trPr>
          <w:trHeight w:val="227"/>
        </w:trPr>
        <w:tc>
          <w:tcPr>
            <w:tcW w:w="1750" w:type="pct"/>
          </w:tcPr>
          <w:p w14:paraId="594385B5" w14:textId="77777777" w:rsidR="00726A01" w:rsidRPr="002202F6" w:rsidRDefault="00726A01" w:rsidP="00726A01">
            <w:pPr>
              <w:ind w:hanging="2"/>
              <w:rPr>
                <w:b/>
                <w:bCs/>
                <w:sz w:val="22"/>
                <w:szCs w:val="22"/>
              </w:rPr>
            </w:pPr>
            <w:r w:rsidRPr="002202F6">
              <w:rPr>
                <w:b/>
                <w:bCs/>
                <w:sz w:val="22"/>
                <w:szCs w:val="22"/>
              </w:rPr>
              <w:t xml:space="preserve">Усього годин </w:t>
            </w:r>
          </w:p>
        </w:tc>
        <w:tc>
          <w:tcPr>
            <w:tcW w:w="273" w:type="pct"/>
            <w:vAlign w:val="center"/>
          </w:tcPr>
          <w:p w14:paraId="0E6D4C05" w14:textId="722487D6" w:rsidR="00726A01" w:rsidRPr="002202F6" w:rsidRDefault="00652C42" w:rsidP="00726A01">
            <w:pPr>
              <w:ind w:hanging="2"/>
              <w:jc w:val="center"/>
              <w:rPr>
                <w:color w:val="000000"/>
                <w:sz w:val="22"/>
                <w:szCs w:val="22"/>
              </w:rPr>
            </w:pPr>
            <w:r w:rsidRPr="002202F6">
              <w:rPr>
                <w:color w:val="000000"/>
                <w:sz w:val="22"/>
                <w:szCs w:val="22"/>
              </w:rPr>
              <w:t>1</w:t>
            </w:r>
            <w:r w:rsidR="00405173">
              <w:rPr>
                <w:color w:val="000000"/>
                <w:sz w:val="22"/>
                <w:szCs w:val="22"/>
              </w:rPr>
              <w:t>5</w:t>
            </w:r>
            <w:r w:rsidRPr="002202F6">
              <w:rPr>
                <w:color w:val="000000"/>
                <w:sz w:val="22"/>
                <w:szCs w:val="22"/>
              </w:rPr>
              <w:t>0</w:t>
            </w:r>
          </w:p>
        </w:tc>
        <w:tc>
          <w:tcPr>
            <w:tcW w:w="229" w:type="pct"/>
            <w:vAlign w:val="center"/>
          </w:tcPr>
          <w:p w14:paraId="120A1870" w14:textId="77328F90" w:rsidR="00726A01" w:rsidRPr="002202F6" w:rsidRDefault="00726A01" w:rsidP="00726A01">
            <w:pPr>
              <w:ind w:hanging="2"/>
              <w:jc w:val="center"/>
              <w:rPr>
                <w:color w:val="000000"/>
                <w:sz w:val="22"/>
                <w:szCs w:val="22"/>
              </w:rPr>
            </w:pPr>
            <w:r w:rsidRPr="002202F6">
              <w:rPr>
                <w:color w:val="000000"/>
                <w:sz w:val="22"/>
                <w:szCs w:val="22"/>
              </w:rPr>
              <w:t>30</w:t>
            </w:r>
          </w:p>
        </w:tc>
        <w:tc>
          <w:tcPr>
            <w:tcW w:w="249" w:type="pct"/>
            <w:vAlign w:val="center"/>
          </w:tcPr>
          <w:p w14:paraId="28583224" w14:textId="77777777" w:rsidR="00726A01" w:rsidRPr="002202F6" w:rsidRDefault="00726A01" w:rsidP="00726A01">
            <w:pPr>
              <w:ind w:hanging="2"/>
              <w:jc w:val="center"/>
              <w:rPr>
                <w:color w:val="000000"/>
                <w:sz w:val="22"/>
                <w:szCs w:val="22"/>
              </w:rPr>
            </w:pPr>
            <w:r w:rsidRPr="002202F6">
              <w:rPr>
                <w:color w:val="000000"/>
                <w:sz w:val="22"/>
                <w:szCs w:val="22"/>
              </w:rPr>
              <w:t>30</w:t>
            </w:r>
          </w:p>
        </w:tc>
        <w:tc>
          <w:tcPr>
            <w:tcW w:w="267" w:type="pct"/>
            <w:vAlign w:val="center"/>
          </w:tcPr>
          <w:p w14:paraId="5A88646C" w14:textId="77777777" w:rsidR="00726A01" w:rsidRPr="002202F6" w:rsidRDefault="00726A01" w:rsidP="00726A01">
            <w:pPr>
              <w:ind w:hanging="2"/>
              <w:jc w:val="center"/>
              <w:rPr>
                <w:color w:val="000000"/>
                <w:sz w:val="22"/>
                <w:szCs w:val="22"/>
              </w:rPr>
            </w:pPr>
            <w:r w:rsidRPr="002202F6">
              <w:rPr>
                <w:color w:val="000000"/>
                <w:sz w:val="22"/>
                <w:szCs w:val="22"/>
              </w:rPr>
              <w:t>0</w:t>
            </w:r>
          </w:p>
        </w:tc>
        <w:tc>
          <w:tcPr>
            <w:tcW w:w="254" w:type="pct"/>
            <w:vAlign w:val="center"/>
          </w:tcPr>
          <w:p w14:paraId="3D8158CE" w14:textId="77777777" w:rsidR="00726A01" w:rsidRPr="002202F6" w:rsidRDefault="00726A01" w:rsidP="00726A01">
            <w:pPr>
              <w:ind w:hanging="2"/>
              <w:jc w:val="center"/>
              <w:rPr>
                <w:color w:val="000000"/>
                <w:sz w:val="22"/>
                <w:szCs w:val="22"/>
              </w:rPr>
            </w:pPr>
            <w:r w:rsidRPr="002202F6">
              <w:rPr>
                <w:color w:val="000000"/>
                <w:sz w:val="22"/>
                <w:szCs w:val="22"/>
              </w:rPr>
              <w:t>0</w:t>
            </w:r>
          </w:p>
        </w:tc>
        <w:tc>
          <w:tcPr>
            <w:tcW w:w="352" w:type="pct"/>
            <w:vAlign w:val="center"/>
          </w:tcPr>
          <w:p w14:paraId="26389AF3" w14:textId="1860F2B1" w:rsidR="00726A01" w:rsidRPr="002202F6" w:rsidRDefault="00405173" w:rsidP="00726A01">
            <w:pPr>
              <w:ind w:hanging="2"/>
              <w:jc w:val="center"/>
              <w:rPr>
                <w:color w:val="000000"/>
                <w:sz w:val="22"/>
                <w:szCs w:val="22"/>
              </w:rPr>
            </w:pPr>
            <w:r>
              <w:rPr>
                <w:color w:val="000000"/>
                <w:sz w:val="22"/>
                <w:szCs w:val="22"/>
              </w:rPr>
              <w:t>9</w:t>
            </w:r>
            <w:r w:rsidR="00652C42" w:rsidRPr="002202F6">
              <w:rPr>
                <w:color w:val="000000"/>
                <w:sz w:val="22"/>
                <w:szCs w:val="22"/>
              </w:rPr>
              <w:t>0</w:t>
            </w:r>
          </w:p>
        </w:tc>
        <w:tc>
          <w:tcPr>
            <w:tcW w:w="314" w:type="pct"/>
            <w:vAlign w:val="center"/>
          </w:tcPr>
          <w:p w14:paraId="649D1406" w14:textId="77777777" w:rsidR="00726A01" w:rsidRPr="002202F6" w:rsidRDefault="00726A01" w:rsidP="00726A01">
            <w:pPr>
              <w:ind w:hanging="2"/>
              <w:jc w:val="center"/>
              <w:rPr>
                <w:color w:val="000000"/>
                <w:sz w:val="22"/>
                <w:szCs w:val="22"/>
              </w:rPr>
            </w:pPr>
          </w:p>
        </w:tc>
        <w:tc>
          <w:tcPr>
            <w:tcW w:w="266" w:type="pct"/>
            <w:vAlign w:val="center"/>
          </w:tcPr>
          <w:p w14:paraId="79160969" w14:textId="77777777" w:rsidR="00726A01" w:rsidRPr="002202F6" w:rsidRDefault="00726A01" w:rsidP="00726A01">
            <w:pPr>
              <w:ind w:hanging="2"/>
              <w:jc w:val="center"/>
              <w:rPr>
                <w:color w:val="000000"/>
                <w:sz w:val="22"/>
                <w:szCs w:val="22"/>
              </w:rPr>
            </w:pPr>
          </w:p>
        </w:tc>
        <w:tc>
          <w:tcPr>
            <w:tcW w:w="241" w:type="pct"/>
            <w:vAlign w:val="center"/>
          </w:tcPr>
          <w:p w14:paraId="5D73FC2D" w14:textId="77777777" w:rsidR="00726A01" w:rsidRPr="002202F6" w:rsidRDefault="00726A01" w:rsidP="00726A01">
            <w:pPr>
              <w:ind w:hanging="2"/>
              <w:jc w:val="center"/>
              <w:rPr>
                <w:color w:val="000000"/>
                <w:sz w:val="22"/>
                <w:szCs w:val="22"/>
              </w:rPr>
            </w:pPr>
          </w:p>
        </w:tc>
        <w:tc>
          <w:tcPr>
            <w:tcW w:w="267" w:type="pct"/>
            <w:vAlign w:val="center"/>
          </w:tcPr>
          <w:p w14:paraId="459E2E14" w14:textId="77777777" w:rsidR="00726A01" w:rsidRPr="002202F6" w:rsidRDefault="00726A01" w:rsidP="00726A01">
            <w:pPr>
              <w:ind w:hanging="2"/>
              <w:jc w:val="center"/>
              <w:rPr>
                <w:color w:val="000000"/>
                <w:sz w:val="22"/>
                <w:szCs w:val="22"/>
              </w:rPr>
            </w:pPr>
          </w:p>
        </w:tc>
        <w:tc>
          <w:tcPr>
            <w:tcW w:w="254" w:type="pct"/>
            <w:vAlign w:val="center"/>
          </w:tcPr>
          <w:p w14:paraId="605A8609" w14:textId="77777777" w:rsidR="00726A01" w:rsidRPr="002202F6" w:rsidRDefault="00726A01" w:rsidP="00726A01">
            <w:pPr>
              <w:ind w:hanging="2"/>
              <w:jc w:val="center"/>
              <w:rPr>
                <w:color w:val="000000"/>
                <w:sz w:val="22"/>
                <w:szCs w:val="22"/>
              </w:rPr>
            </w:pPr>
          </w:p>
        </w:tc>
        <w:tc>
          <w:tcPr>
            <w:tcW w:w="283" w:type="pct"/>
            <w:gridSpan w:val="2"/>
            <w:vAlign w:val="center"/>
          </w:tcPr>
          <w:p w14:paraId="0BD50022" w14:textId="77777777" w:rsidR="00726A01" w:rsidRPr="002202F6" w:rsidRDefault="00726A01" w:rsidP="00726A01">
            <w:pPr>
              <w:ind w:hanging="2"/>
              <w:jc w:val="center"/>
              <w:rPr>
                <w:color w:val="000000"/>
                <w:sz w:val="22"/>
                <w:szCs w:val="22"/>
              </w:rPr>
            </w:pPr>
          </w:p>
        </w:tc>
      </w:tr>
    </w:tbl>
    <w:p w14:paraId="1FEE3698" w14:textId="2D3BBFFD" w:rsidR="00450394" w:rsidRDefault="00450394" w:rsidP="00670109">
      <w:pPr>
        <w:spacing w:after="200" w:line="276" w:lineRule="auto"/>
        <w:ind w:hanging="2"/>
        <w:rPr>
          <w:b/>
          <w:sz w:val="24"/>
        </w:rPr>
      </w:pPr>
    </w:p>
    <w:p w14:paraId="6841125E" w14:textId="77777777" w:rsidR="00450394" w:rsidRDefault="00450394">
      <w:pPr>
        <w:suppressAutoHyphens w:val="0"/>
        <w:spacing w:after="160" w:line="259" w:lineRule="auto"/>
        <w:ind w:leftChars="0" w:left="0" w:firstLineChars="0" w:firstLine="0"/>
        <w:textDirection w:val="lrTb"/>
        <w:textAlignment w:val="auto"/>
        <w:outlineLvl w:val="9"/>
        <w:rPr>
          <w:b/>
          <w:sz w:val="24"/>
        </w:rPr>
      </w:pPr>
      <w:r>
        <w:rPr>
          <w:b/>
          <w:sz w:val="24"/>
        </w:rPr>
        <w:br w:type="page"/>
      </w:r>
    </w:p>
    <w:p w14:paraId="25474B87" w14:textId="77777777" w:rsidR="00B8336D" w:rsidRPr="00453003" w:rsidRDefault="00B8336D" w:rsidP="00B8336D">
      <w:pPr>
        <w:ind w:hanging="2"/>
        <w:rPr>
          <w:b/>
          <w:sz w:val="24"/>
        </w:rPr>
      </w:pPr>
    </w:p>
    <w:p w14:paraId="3B2943D9" w14:textId="77777777" w:rsidR="00B8336D" w:rsidRPr="00453003" w:rsidRDefault="00B8336D" w:rsidP="00B8336D">
      <w:pPr>
        <w:ind w:hanging="2"/>
        <w:jc w:val="center"/>
        <w:rPr>
          <w:b/>
          <w:color w:val="000000"/>
          <w:sz w:val="24"/>
        </w:rPr>
      </w:pPr>
      <w:r w:rsidRPr="00453003">
        <w:rPr>
          <w:b/>
          <w:sz w:val="24"/>
        </w:rPr>
        <w:t>4.2. Тематика лекційних  завдань</w:t>
      </w:r>
    </w:p>
    <w:tbl>
      <w:tblPr>
        <w:tblStyle w:val="TableNormal"/>
        <w:tblW w:w="9434"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894"/>
      </w:tblGrid>
      <w:tr w:rsidR="00B8336D" w:rsidRPr="00453003" w14:paraId="209DAF3E" w14:textId="77777777" w:rsidTr="003411E5">
        <w:trPr>
          <w:trHeight w:val="344"/>
        </w:trPr>
        <w:tc>
          <w:tcPr>
            <w:tcW w:w="540" w:type="dxa"/>
          </w:tcPr>
          <w:p w14:paraId="391CB273" w14:textId="77777777" w:rsidR="00B8336D" w:rsidRPr="00B8336D" w:rsidRDefault="00B8336D" w:rsidP="00AE1E93">
            <w:pPr>
              <w:pStyle w:val="TableParagraph"/>
              <w:spacing w:line="223" w:lineRule="exact"/>
              <w:ind w:left="-1" w:hanging="2"/>
              <w:rPr>
                <w:rFonts w:ascii="Times New Roman" w:hAnsi="Times New Roman"/>
                <w:w w:val="99"/>
                <w:sz w:val="24"/>
                <w:szCs w:val="24"/>
                <w:lang w:val="uk-UA"/>
              </w:rPr>
            </w:pPr>
            <w:r w:rsidRPr="00B8336D">
              <w:rPr>
                <w:rFonts w:ascii="Times New Roman" w:hAnsi="Times New Roman"/>
                <w:w w:val="99"/>
                <w:sz w:val="24"/>
                <w:szCs w:val="24"/>
                <w:lang w:val="uk-UA"/>
              </w:rPr>
              <w:t>№</w:t>
            </w:r>
          </w:p>
          <w:p w14:paraId="1CF6BEB8" w14:textId="77777777" w:rsidR="00B8336D" w:rsidRPr="00B8336D" w:rsidRDefault="00B8336D" w:rsidP="00AE1E93">
            <w:pPr>
              <w:pStyle w:val="TableParagraph"/>
              <w:spacing w:line="223" w:lineRule="exact"/>
              <w:ind w:left="-1" w:hanging="2"/>
              <w:rPr>
                <w:rFonts w:ascii="Times New Roman" w:hAnsi="Times New Roman"/>
                <w:sz w:val="24"/>
                <w:szCs w:val="24"/>
                <w:lang w:val="uk-UA"/>
              </w:rPr>
            </w:pPr>
            <w:r w:rsidRPr="00B8336D">
              <w:rPr>
                <w:rFonts w:ascii="Times New Roman" w:hAnsi="Times New Roman"/>
                <w:sz w:val="24"/>
                <w:szCs w:val="24"/>
                <w:lang w:val="uk-UA"/>
              </w:rPr>
              <w:t>п/</w:t>
            </w:r>
            <w:r w:rsidRPr="00B8336D">
              <w:rPr>
                <w:rFonts w:ascii="Times New Roman" w:hAnsi="Times New Roman"/>
                <w:sz w:val="20"/>
                <w:szCs w:val="20"/>
                <w:lang w:val="uk-UA"/>
              </w:rPr>
              <w:t>п</w:t>
            </w:r>
          </w:p>
        </w:tc>
        <w:tc>
          <w:tcPr>
            <w:tcW w:w="8894" w:type="dxa"/>
          </w:tcPr>
          <w:p w14:paraId="40FF639F" w14:textId="77777777" w:rsidR="00B8336D" w:rsidRPr="00B8336D" w:rsidRDefault="00B8336D" w:rsidP="00AE1E93">
            <w:pPr>
              <w:pStyle w:val="TableParagraph"/>
              <w:ind w:left="-1" w:right="57" w:hanging="2"/>
              <w:jc w:val="center"/>
              <w:rPr>
                <w:rFonts w:ascii="Times New Roman" w:hAnsi="Times New Roman"/>
                <w:sz w:val="24"/>
                <w:szCs w:val="24"/>
                <w:lang w:val="uk-UA"/>
              </w:rPr>
            </w:pPr>
            <w:r w:rsidRPr="00B8336D">
              <w:rPr>
                <w:rFonts w:ascii="Times New Roman" w:hAnsi="Times New Roman"/>
                <w:sz w:val="24"/>
                <w:szCs w:val="24"/>
                <w:lang w:val="uk-UA"/>
              </w:rPr>
              <w:t>Назва</w:t>
            </w:r>
            <w:r w:rsidRPr="00B8336D">
              <w:rPr>
                <w:rFonts w:ascii="Times New Roman" w:hAnsi="Times New Roman"/>
                <w:spacing w:val="-4"/>
                <w:sz w:val="24"/>
                <w:szCs w:val="24"/>
                <w:lang w:val="uk-UA"/>
              </w:rPr>
              <w:t xml:space="preserve"> </w:t>
            </w:r>
            <w:r w:rsidRPr="00B8336D">
              <w:rPr>
                <w:rFonts w:ascii="Times New Roman" w:hAnsi="Times New Roman"/>
                <w:sz w:val="24"/>
                <w:szCs w:val="24"/>
                <w:lang w:val="uk-UA"/>
              </w:rPr>
              <w:t>теми</w:t>
            </w:r>
          </w:p>
        </w:tc>
      </w:tr>
      <w:tr w:rsidR="00B8336D" w:rsidRPr="00453003" w14:paraId="7B0211F4" w14:textId="77777777" w:rsidTr="004B191A">
        <w:trPr>
          <w:trHeight w:val="2091"/>
        </w:trPr>
        <w:tc>
          <w:tcPr>
            <w:tcW w:w="540" w:type="dxa"/>
          </w:tcPr>
          <w:p w14:paraId="5C1BABEC" w14:textId="14EE8E1D" w:rsidR="00B8336D" w:rsidRPr="00B8336D" w:rsidRDefault="00B8336D" w:rsidP="00B8336D">
            <w:pPr>
              <w:pStyle w:val="TableParagraph"/>
              <w:ind w:left="113"/>
              <w:rPr>
                <w:rFonts w:ascii="Times New Roman" w:hAnsi="Times New Roman"/>
                <w:w w:val="99"/>
                <w:sz w:val="24"/>
                <w:szCs w:val="24"/>
                <w:lang w:val="uk-UA"/>
              </w:rPr>
            </w:pPr>
            <w:r>
              <w:rPr>
                <w:rFonts w:ascii="Times New Roman" w:hAnsi="Times New Roman"/>
                <w:w w:val="99"/>
                <w:sz w:val="24"/>
                <w:szCs w:val="24"/>
                <w:lang w:val="uk-UA"/>
              </w:rPr>
              <w:t>1</w:t>
            </w:r>
          </w:p>
        </w:tc>
        <w:tc>
          <w:tcPr>
            <w:tcW w:w="8894" w:type="dxa"/>
          </w:tcPr>
          <w:p w14:paraId="2F1288C3" w14:textId="45E4F4D2" w:rsidR="00B8336D" w:rsidRPr="003411E5" w:rsidRDefault="00B8336D" w:rsidP="00B8336D">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1. Кадрове діловодство як складова HR-менеджменту сучасного підприємства</w:t>
            </w:r>
          </w:p>
          <w:p w14:paraId="0CA290E8" w14:textId="77777777" w:rsidR="003411E5" w:rsidRDefault="003411E5" w:rsidP="004064CF">
            <w:pPr>
              <w:pStyle w:val="TableParagraph"/>
              <w:numPr>
                <w:ilvl w:val="0"/>
                <w:numId w:val="10"/>
              </w:numPr>
              <w:ind w:left="0" w:right="57" w:firstLine="240"/>
              <w:jc w:val="both"/>
              <w:rPr>
                <w:rFonts w:ascii="Times New Roman" w:hAnsi="Times New Roman"/>
                <w:sz w:val="24"/>
                <w:szCs w:val="24"/>
                <w:lang w:val="uk-UA"/>
              </w:rPr>
            </w:pPr>
            <w:r w:rsidRPr="003411E5">
              <w:rPr>
                <w:rFonts w:ascii="Times New Roman" w:hAnsi="Times New Roman"/>
                <w:sz w:val="24"/>
                <w:szCs w:val="24"/>
                <w:lang w:val="uk-UA"/>
              </w:rPr>
              <w:t>Еволюція кадрового діловодства: від паперового до цифрового формату.</w:t>
            </w:r>
          </w:p>
          <w:p w14:paraId="6C74E52D" w14:textId="77777777" w:rsidR="003411E5" w:rsidRDefault="003411E5" w:rsidP="004064CF">
            <w:pPr>
              <w:pStyle w:val="TableParagraph"/>
              <w:numPr>
                <w:ilvl w:val="0"/>
                <w:numId w:val="10"/>
              </w:numPr>
              <w:ind w:left="0" w:right="57" w:firstLine="240"/>
              <w:jc w:val="both"/>
              <w:rPr>
                <w:rFonts w:ascii="Times New Roman" w:hAnsi="Times New Roman"/>
                <w:sz w:val="24"/>
                <w:szCs w:val="24"/>
                <w:lang w:val="uk-UA"/>
              </w:rPr>
            </w:pPr>
            <w:r w:rsidRPr="003411E5">
              <w:rPr>
                <w:rFonts w:ascii="Times New Roman" w:hAnsi="Times New Roman"/>
                <w:sz w:val="24"/>
                <w:szCs w:val="24"/>
                <w:lang w:val="uk-UA"/>
              </w:rPr>
              <w:t>Місце документування у системі управління людськими ресурсами.</w:t>
            </w:r>
          </w:p>
          <w:p w14:paraId="2166E152" w14:textId="02DED2B2" w:rsidR="003411E5" w:rsidRDefault="003411E5" w:rsidP="004064CF">
            <w:pPr>
              <w:pStyle w:val="TableParagraph"/>
              <w:numPr>
                <w:ilvl w:val="0"/>
                <w:numId w:val="10"/>
              </w:numPr>
              <w:ind w:left="0" w:right="57" w:firstLine="240"/>
              <w:jc w:val="both"/>
              <w:rPr>
                <w:rFonts w:ascii="Times New Roman" w:hAnsi="Times New Roman"/>
                <w:sz w:val="24"/>
                <w:szCs w:val="24"/>
                <w:lang w:val="uk-UA"/>
              </w:rPr>
            </w:pPr>
            <w:r w:rsidRPr="003411E5">
              <w:rPr>
                <w:rFonts w:ascii="Times New Roman" w:hAnsi="Times New Roman"/>
                <w:sz w:val="24"/>
                <w:szCs w:val="24"/>
                <w:lang w:val="uk-UA"/>
              </w:rPr>
              <w:t>Законодавчі основи кадрового діловодства (КЗпП, Закон «Про організацію трудових відносин в умовах воєнного стану», електронні трудові книжки).</w:t>
            </w:r>
          </w:p>
          <w:p w14:paraId="2C9F6C14" w14:textId="2D1BDFD6" w:rsidR="003411E5" w:rsidRPr="00B8336D" w:rsidRDefault="003411E5" w:rsidP="004064CF">
            <w:pPr>
              <w:pStyle w:val="TableParagraph"/>
              <w:numPr>
                <w:ilvl w:val="0"/>
                <w:numId w:val="10"/>
              </w:numPr>
              <w:ind w:left="0" w:right="57" w:firstLine="240"/>
              <w:jc w:val="both"/>
              <w:rPr>
                <w:rFonts w:ascii="Times New Roman" w:hAnsi="Times New Roman"/>
                <w:sz w:val="24"/>
                <w:szCs w:val="24"/>
                <w:lang w:val="uk-UA"/>
              </w:rPr>
            </w:pPr>
            <w:r w:rsidRPr="003411E5">
              <w:rPr>
                <w:rFonts w:ascii="Times New Roman" w:hAnsi="Times New Roman"/>
                <w:sz w:val="24"/>
                <w:szCs w:val="24"/>
                <w:lang w:val="uk-UA"/>
              </w:rPr>
              <w:t>Класифікація кадрових документів у сучасному HR-процесі.</w:t>
            </w:r>
          </w:p>
        </w:tc>
      </w:tr>
      <w:tr w:rsidR="00B8336D" w:rsidRPr="00453003" w14:paraId="4F97E1AD" w14:textId="77777777" w:rsidTr="004B191A">
        <w:trPr>
          <w:trHeight w:val="2107"/>
        </w:trPr>
        <w:tc>
          <w:tcPr>
            <w:tcW w:w="540" w:type="dxa"/>
          </w:tcPr>
          <w:p w14:paraId="210998F7" w14:textId="666B19EF" w:rsidR="00B8336D" w:rsidRPr="00B8336D" w:rsidRDefault="00B8336D" w:rsidP="00B8336D">
            <w:pPr>
              <w:pStyle w:val="TableParagraph"/>
              <w:ind w:left="113"/>
              <w:rPr>
                <w:rFonts w:ascii="Times New Roman" w:hAnsi="Times New Roman"/>
                <w:w w:val="99"/>
                <w:sz w:val="24"/>
                <w:szCs w:val="24"/>
                <w:lang w:val="uk-UA"/>
              </w:rPr>
            </w:pPr>
            <w:r>
              <w:rPr>
                <w:rFonts w:ascii="Times New Roman" w:hAnsi="Times New Roman"/>
                <w:w w:val="99"/>
                <w:sz w:val="24"/>
                <w:szCs w:val="24"/>
                <w:lang w:val="uk-UA"/>
              </w:rPr>
              <w:t>2</w:t>
            </w:r>
          </w:p>
        </w:tc>
        <w:tc>
          <w:tcPr>
            <w:tcW w:w="8894" w:type="dxa"/>
          </w:tcPr>
          <w:p w14:paraId="409FD8A0" w14:textId="2377CC4A" w:rsidR="00B8336D" w:rsidRPr="003411E5" w:rsidRDefault="00B8336D" w:rsidP="00B8336D">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2. Організація кадрового документообігу на підприємствах різних форм власності</w:t>
            </w:r>
          </w:p>
          <w:p w14:paraId="6CCB05EF" w14:textId="77777777" w:rsidR="003411E5" w:rsidRDefault="003411E5" w:rsidP="004064CF">
            <w:pPr>
              <w:pStyle w:val="TableParagraph"/>
              <w:numPr>
                <w:ilvl w:val="0"/>
                <w:numId w:val="11"/>
              </w:numPr>
              <w:tabs>
                <w:tab w:val="left" w:pos="759"/>
              </w:tabs>
              <w:ind w:left="107" w:right="57" w:firstLine="425"/>
              <w:jc w:val="both"/>
              <w:rPr>
                <w:rFonts w:ascii="Times New Roman" w:hAnsi="Times New Roman"/>
                <w:sz w:val="24"/>
                <w:szCs w:val="24"/>
                <w:lang w:val="uk-UA"/>
              </w:rPr>
            </w:pPr>
            <w:r w:rsidRPr="003411E5">
              <w:rPr>
                <w:rFonts w:ascii="Times New Roman" w:hAnsi="Times New Roman"/>
                <w:sz w:val="24"/>
                <w:szCs w:val="24"/>
                <w:lang w:val="uk-UA"/>
              </w:rPr>
              <w:t>Роль HR-служби в автоматизації документообігу</w:t>
            </w:r>
          </w:p>
          <w:p w14:paraId="38FD753D" w14:textId="77777777" w:rsidR="003411E5" w:rsidRDefault="003411E5" w:rsidP="004064CF">
            <w:pPr>
              <w:pStyle w:val="TableParagraph"/>
              <w:numPr>
                <w:ilvl w:val="0"/>
                <w:numId w:val="11"/>
              </w:numPr>
              <w:tabs>
                <w:tab w:val="left" w:pos="759"/>
              </w:tabs>
              <w:ind w:left="107" w:right="57" w:firstLine="425"/>
              <w:jc w:val="both"/>
              <w:rPr>
                <w:rFonts w:ascii="Times New Roman" w:hAnsi="Times New Roman"/>
                <w:sz w:val="24"/>
                <w:szCs w:val="24"/>
                <w:lang w:val="uk-UA"/>
              </w:rPr>
            </w:pPr>
            <w:r w:rsidRPr="003411E5">
              <w:rPr>
                <w:rFonts w:ascii="Times New Roman" w:hAnsi="Times New Roman"/>
                <w:sz w:val="24"/>
                <w:szCs w:val="24"/>
                <w:lang w:val="uk-UA"/>
              </w:rPr>
              <w:t>Електронне кадрове діловодство: цифровий підпис, електронні сервіси «Дія», M.E.Doc, HRM-платформи.</w:t>
            </w:r>
          </w:p>
          <w:p w14:paraId="2F2B40D6" w14:textId="77777777" w:rsidR="003411E5" w:rsidRDefault="003411E5" w:rsidP="004064CF">
            <w:pPr>
              <w:pStyle w:val="TableParagraph"/>
              <w:numPr>
                <w:ilvl w:val="0"/>
                <w:numId w:val="11"/>
              </w:numPr>
              <w:tabs>
                <w:tab w:val="left" w:pos="759"/>
              </w:tabs>
              <w:ind w:left="107" w:right="57" w:firstLine="425"/>
              <w:jc w:val="both"/>
              <w:rPr>
                <w:rFonts w:ascii="Times New Roman" w:hAnsi="Times New Roman"/>
                <w:sz w:val="24"/>
                <w:szCs w:val="24"/>
                <w:lang w:val="uk-UA"/>
              </w:rPr>
            </w:pPr>
            <w:r w:rsidRPr="003411E5">
              <w:rPr>
                <w:rFonts w:ascii="Times New Roman" w:hAnsi="Times New Roman"/>
                <w:sz w:val="24"/>
                <w:szCs w:val="24"/>
                <w:lang w:val="uk-UA"/>
              </w:rPr>
              <w:t>Вимоги до оформлення та візуальної стандартизації документів.</w:t>
            </w:r>
            <w:r>
              <w:rPr>
                <w:rFonts w:ascii="Times New Roman" w:hAnsi="Times New Roman"/>
                <w:sz w:val="24"/>
                <w:szCs w:val="24"/>
                <w:lang w:val="uk-UA"/>
              </w:rPr>
              <w:t xml:space="preserve"> </w:t>
            </w:r>
          </w:p>
          <w:p w14:paraId="083E0D7B" w14:textId="2C435BF3" w:rsidR="003411E5" w:rsidRPr="00B8336D" w:rsidRDefault="003411E5" w:rsidP="004064CF">
            <w:pPr>
              <w:pStyle w:val="TableParagraph"/>
              <w:numPr>
                <w:ilvl w:val="0"/>
                <w:numId w:val="11"/>
              </w:numPr>
              <w:tabs>
                <w:tab w:val="left" w:pos="759"/>
              </w:tabs>
              <w:ind w:left="107" w:right="57" w:firstLine="425"/>
              <w:jc w:val="both"/>
              <w:rPr>
                <w:rFonts w:ascii="Times New Roman" w:hAnsi="Times New Roman"/>
                <w:sz w:val="24"/>
                <w:szCs w:val="24"/>
                <w:lang w:val="uk-UA"/>
              </w:rPr>
            </w:pPr>
            <w:r w:rsidRPr="003411E5">
              <w:rPr>
                <w:rFonts w:ascii="Times New Roman" w:hAnsi="Times New Roman"/>
                <w:sz w:val="24"/>
                <w:szCs w:val="24"/>
                <w:lang w:val="uk-UA"/>
              </w:rPr>
              <w:t>Інформаційна безпека персональних даних у цифровому середовищі.</w:t>
            </w:r>
          </w:p>
        </w:tc>
      </w:tr>
      <w:tr w:rsidR="00B8336D" w:rsidRPr="00453003" w14:paraId="4D55531E" w14:textId="77777777" w:rsidTr="004B191A">
        <w:trPr>
          <w:trHeight w:val="2136"/>
        </w:trPr>
        <w:tc>
          <w:tcPr>
            <w:tcW w:w="540" w:type="dxa"/>
          </w:tcPr>
          <w:p w14:paraId="0FCD5DE2" w14:textId="26468E24" w:rsidR="00B8336D" w:rsidRPr="00B8336D" w:rsidRDefault="00B8336D" w:rsidP="00B8336D">
            <w:pPr>
              <w:pStyle w:val="TableParagraph"/>
              <w:ind w:left="113"/>
              <w:rPr>
                <w:rFonts w:ascii="Times New Roman" w:hAnsi="Times New Roman"/>
                <w:w w:val="99"/>
                <w:sz w:val="24"/>
                <w:szCs w:val="24"/>
                <w:lang w:val="uk-UA"/>
              </w:rPr>
            </w:pPr>
            <w:r>
              <w:rPr>
                <w:rFonts w:ascii="Times New Roman" w:hAnsi="Times New Roman"/>
                <w:w w:val="99"/>
                <w:sz w:val="24"/>
                <w:szCs w:val="24"/>
                <w:lang w:val="uk-UA"/>
              </w:rPr>
              <w:t>3</w:t>
            </w:r>
          </w:p>
        </w:tc>
        <w:tc>
          <w:tcPr>
            <w:tcW w:w="8894" w:type="dxa"/>
          </w:tcPr>
          <w:p w14:paraId="75725B5B" w14:textId="6952AB05" w:rsidR="00B8336D" w:rsidRDefault="00B8336D" w:rsidP="00B8336D">
            <w:pPr>
              <w:pStyle w:val="TableParagraph"/>
              <w:ind w:left="-1" w:right="57" w:hanging="2"/>
              <w:jc w:val="both"/>
              <w:rPr>
                <w:rFonts w:ascii="Times New Roman" w:hAnsi="Times New Roman"/>
                <w:sz w:val="24"/>
                <w:szCs w:val="24"/>
                <w:lang w:val="uk-UA"/>
              </w:rPr>
            </w:pPr>
            <w:r w:rsidRPr="003411E5">
              <w:rPr>
                <w:rFonts w:ascii="Times New Roman" w:hAnsi="Times New Roman"/>
                <w:b/>
                <w:bCs/>
                <w:sz w:val="24"/>
                <w:szCs w:val="24"/>
                <w:lang w:val="uk-UA"/>
              </w:rPr>
              <w:t>Тема 3. Організаційно-розпорядчі документи у сфері управління персоналом</w:t>
            </w:r>
          </w:p>
          <w:p w14:paraId="6034ED5E" w14:textId="77777777" w:rsidR="003411E5" w:rsidRDefault="003411E5" w:rsidP="004064CF">
            <w:pPr>
              <w:pStyle w:val="TableParagraph"/>
              <w:numPr>
                <w:ilvl w:val="0"/>
                <w:numId w:val="12"/>
              </w:numPr>
              <w:ind w:left="107" w:right="57" w:firstLine="240"/>
              <w:jc w:val="both"/>
              <w:rPr>
                <w:rFonts w:ascii="Times New Roman" w:hAnsi="Times New Roman"/>
                <w:sz w:val="24"/>
                <w:szCs w:val="24"/>
                <w:lang w:val="uk-UA"/>
              </w:rPr>
            </w:pPr>
            <w:r w:rsidRPr="003411E5">
              <w:rPr>
                <w:rFonts w:ascii="Times New Roman" w:hAnsi="Times New Roman"/>
                <w:sz w:val="24"/>
                <w:szCs w:val="24"/>
                <w:lang w:val="uk-UA"/>
              </w:rPr>
              <w:t>Сучасні форми наказів, розпоряджень, положень, регламентів, посадових інструкцій.</w:t>
            </w:r>
          </w:p>
          <w:p w14:paraId="0C74D0A5" w14:textId="77777777" w:rsidR="003411E5" w:rsidRDefault="003411E5" w:rsidP="004064CF">
            <w:pPr>
              <w:pStyle w:val="TableParagraph"/>
              <w:numPr>
                <w:ilvl w:val="0"/>
                <w:numId w:val="12"/>
              </w:numPr>
              <w:ind w:left="107" w:right="57" w:firstLine="240"/>
              <w:jc w:val="both"/>
              <w:rPr>
                <w:rFonts w:ascii="Times New Roman" w:hAnsi="Times New Roman"/>
                <w:sz w:val="24"/>
                <w:szCs w:val="24"/>
                <w:lang w:val="uk-UA"/>
              </w:rPr>
            </w:pPr>
            <w:r w:rsidRPr="003411E5">
              <w:rPr>
                <w:rFonts w:ascii="Times New Roman" w:hAnsi="Times New Roman"/>
                <w:sz w:val="24"/>
                <w:szCs w:val="24"/>
                <w:lang w:val="uk-UA"/>
              </w:rPr>
              <w:t>Електронна система погодження документів.</w:t>
            </w:r>
          </w:p>
          <w:p w14:paraId="70392C8B" w14:textId="03FC7FFF" w:rsidR="003411E5" w:rsidRDefault="003411E5" w:rsidP="004064CF">
            <w:pPr>
              <w:pStyle w:val="TableParagraph"/>
              <w:numPr>
                <w:ilvl w:val="0"/>
                <w:numId w:val="12"/>
              </w:numPr>
              <w:ind w:left="107" w:right="57" w:firstLine="240"/>
              <w:jc w:val="both"/>
              <w:rPr>
                <w:rFonts w:ascii="Times New Roman" w:hAnsi="Times New Roman"/>
                <w:sz w:val="24"/>
                <w:szCs w:val="24"/>
                <w:lang w:val="uk-UA"/>
              </w:rPr>
            </w:pPr>
            <w:r w:rsidRPr="003411E5">
              <w:rPr>
                <w:rFonts w:ascii="Times New Roman" w:hAnsi="Times New Roman"/>
                <w:sz w:val="24"/>
                <w:szCs w:val="24"/>
                <w:lang w:val="uk-UA"/>
              </w:rPr>
              <w:t>Колективний договір: структура, цифрова подача на реєстрацію, гнучкі умови праці.</w:t>
            </w:r>
          </w:p>
          <w:p w14:paraId="5497599A" w14:textId="3DAEA693" w:rsidR="003411E5" w:rsidRPr="00B8336D" w:rsidRDefault="003411E5" w:rsidP="004064CF">
            <w:pPr>
              <w:pStyle w:val="TableParagraph"/>
              <w:numPr>
                <w:ilvl w:val="0"/>
                <w:numId w:val="12"/>
              </w:numPr>
              <w:ind w:left="107" w:right="57" w:firstLine="240"/>
              <w:jc w:val="both"/>
              <w:rPr>
                <w:rFonts w:ascii="Times New Roman" w:hAnsi="Times New Roman"/>
                <w:sz w:val="24"/>
                <w:szCs w:val="24"/>
                <w:lang w:val="uk-UA"/>
              </w:rPr>
            </w:pPr>
            <w:r w:rsidRPr="003411E5">
              <w:rPr>
                <w:rFonts w:ascii="Times New Roman" w:hAnsi="Times New Roman"/>
                <w:sz w:val="24"/>
                <w:szCs w:val="24"/>
                <w:lang w:val="uk-UA"/>
              </w:rPr>
              <w:t>Використання шаблонів документів у HR-системах.</w:t>
            </w:r>
          </w:p>
        </w:tc>
      </w:tr>
      <w:tr w:rsidR="00B8336D" w:rsidRPr="00453003" w14:paraId="27095EB1" w14:textId="77777777" w:rsidTr="004B191A">
        <w:trPr>
          <w:trHeight w:val="1544"/>
        </w:trPr>
        <w:tc>
          <w:tcPr>
            <w:tcW w:w="540" w:type="dxa"/>
          </w:tcPr>
          <w:p w14:paraId="3BABDDBB" w14:textId="7BC7B239" w:rsidR="00B8336D" w:rsidRPr="00B8336D" w:rsidRDefault="00B8336D" w:rsidP="00B8336D">
            <w:pPr>
              <w:pStyle w:val="TableParagraph"/>
              <w:ind w:left="113"/>
              <w:rPr>
                <w:rFonts w:ascii="Times New Roman" w:hAnsi="Times New Roman"/>
                <w:w w:val="99"/>
                <w:sz w:val="24"/>
                <w:szCs w:val="24"/>
                <w:lang w:val="uk-UA"/>
              </w:rPr>
            </w:pPr>
            <w:r>
              <w:rPr>
                <w:rFonts w:ascii="Times New Roman" w:hAnsi="Times New Roman"/>
                <w:w w:val="99"/>
                <w:sz w:val="24"/>
                <w:szCs w:val="24"/>
                <w:lang w:val="uk-UA"/>
              </w:rPr>
              <w:t>4</w:t>
            </w:r>
          </w:p>
        </w:tc>
        <w:tc>
          <w:tcPr>
            <w:tcW w:w="8894" w:type="dxa"/>
          </w:tcPr>
          <w:p w14:paraId="6D6253C8" w14:textId="679C115A" w:rsidR="00B8336D" w:rsidRPr="003411E5" w:rsidRDefault="00B8336D" w:rsidP="00B8336D">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4. Особові документи працівників у цифровому форматі</w:t>
            </w:r>
          </w:p>
          <w:p w14:paraId="311E926F" w14:textId="77777777" w:rsidR="003411E5" w:rsidRDefault="003411E5" w:rsidP="004064CF">
            <w:pPr>
              <w:pStyle w:val="TableParagraph"/>
              <w:numPr>
                <w:ilvl w:val="0"/>
                <w:numId w:val="13"/>
              </w:numPr>
              <w:ind w:right="57"/>
              <w:jc w:val="both"/>
              <w:rPr>
                <w:rFonts w:ascii="Times New Roman" w:hAnsi="Times New Roman"/>
                <w:sz w:val="24"/>
                <w:szCs w:val="24"/>
                <w:lang w:val="uk-UA"/>
              </w:rPr>
            </w:pPr>
            <w:r w:rsidRPr="003411E5">
              <w:rPr>
                <w:rFonts w:ascii="Times New Roman" w:hAnsi="Times New Roman"/>
                <w:sz w:val="24"/>
                <w:szCs w:val="24"/>
                <w:lang w:val="uk-UA"/>
              </w:rPr>
              <w:t>Особова справа в електронній формі: формати, реквізити, безпечне зберігання.</w:t>
            </w:r>
          </w:p>
          <w:p w14:paraId="683DBC1F" w14:textId="77777777" w:rsidR="003411E5" w:rsidRDefault="003411E5" w:rsidP="004064CF">
            <w:pPr>
              <w:pStyle w:val="TableParagraph"/>
              <w:numPr>
                <w:ilvl w:val="0"/>
                <w:numId w:val="13"/>
              </w:numPr>
              <w:ind w:right="57"/>
              <w:jc w:val="both"/>
              <w:rPr>
                <w:rFonts w:ascii="Times New Roman" w:hAnsi="Times New Roman"/>
                <w:sz w:val="24"/>
                <w:szCs w:val="24"/>
                <w:lang w:val="uk-UA"/>
              </w:rPr>
            </w:pPr>
            <w:r w:rsidRPr="003411E5">
              <w:rPr>
                <w:rFonts w:ascii="Times New Roman" w:hAnsi="Times New Roman"/>
                <w:sz w:val="24"/>
                <w:szCs w:val="24"/>
                <w:lang w:val="uk-UA"/>
              </w:rPr>
              <w:t>Резюме, профіль кандидата, цифрове портфоліо, атестаційна картка.</w:t>
            </w:r>
          </w:p>
          <w:p w14:paraId="5A38FF88" w14:textId="77777777" w:rsidR="003411E5" w:rsidRDefault="003411E5" w:rsidP="004064CF">
            <w:pPr>
              <w:pStyle w:val="TableParagraph"/>
              <w:numPr>
                <w:ilvl w:val="0"/>
                <w:numId w:val="13"/>
              </w:numPr>
              <w:ind w:right="57"/>
              <w:jc w:val="both"/>
              <w:rPr>
                <w:rFonts w:ascii="Times New Roman" w:hAnsi="Times New Roman"/>
                <w:sz w:val="24"/>
                <w:szCs w:val="24"/>
                <w:lang w:val="uk-UA"/>
              </w:rPr>
            </w:pPr>
            <w:r w:rsidRPr="003411E5">
              <w:rPr>
                <w:rFonts w:ascii="Times New Roman" w:hAnsi="Times New Roman"/>
                <w:sz w:val="24"/>
                <w:szCs w:val="24"/>
                <w:lang w:val="uk-UA"/>
              </w:rPr>
              <w:t>Трудова книжка онлайн (портал ПФУ).</w:t>
            </w:r>
          </w:p>
          <w:p w14:paraId="4B661A3C" w14:textId="3C7E741B" w:rsidR="003411E5" w:rsidRPr="00B8336D" w:rsidRDefault="003411E5" w:rsidP="004064CF">
            <w:pPr>
              <w:pStyle w:val="TableParagraph"/>
              <w:numPr>
                <w:ilvl w:val="0"/>
                <w:numId w:val="13"/>
              </w:numPr>
              <w:ind w:right="57"/>
              <w:jc w:val="both"/>
              <w:rPr>
                <w:rFonts w:ascii="Times New Roman" w:hAnsi="Times New Roman"/>
                <w:sz w:val="24"/>
                <w:szCs w:val="24"/>
                <w:lang w:val="uk-UA"/>
              </w:rPr>
            </w:pPr>
            <w:r w:rsidRPr="003411E5">
              <w:rPr>
                <w:rFonts w:ascii="Times New Roman" w:hAnsi="Times New Roman"/>
                <w:sz w:val="24"/>
                <w:szCs w:val="24"/>
                <w:lang w:val="uk-UA"/>
              </w:rPr>
              <w:t>Сучасні інструменти збереження конфіденційності персональних даних.</w:t>
            </w:r>
          </w:p>
        </w:tc>
      </w:tr>
      <w:tr w:rsidR="00B8336D" w:rsidRPr="00453003" w14:paraId="3B125C9F" w14:textId="77777777" w:rsidTr="004B191A">
        <w:trPr>
          <w:trHeight w:val="1552"/>
        </w:trPr>
        <w:tc>
          <w:tcPr>
            <w:tcW w:w="540" w:type="dxa"/>
          </w:tcPr>
          <w:p w14:paraId="4F000CC3" w14:textId="370D28EC" w:rsidR="00B8336D" w:rsidRPr="00B8336D" w:rsidRDefault="00B8336D" w:rsidP="00B8336D">
            <w:pPr>
              <w:pStyle w:val="TableParagraph"/>
              <w:ind w:left="113"/>
              <w:rPr>
                <w:rFonts w:ascii="Times New Roman" w:hAnsi="Times New Roman"/>
                <w:w w:val="99"/>
                <w:sz w:val="24"/>
                <w:szCs w:val="24"/>
                <w:lang w:val="uk-UA"/>
              </w:rPr>
            </w:pPr>
            <w:r>
              <w:rPr>
                <w:rFonts w:ascii="Times New Roman" w:hAnsi="Times New Roman"/>
                <w:w w:val="99"/>
                <w:sz w:val="24"/>
                <w:szCs w:val="24"/>
                <w:lang w:val="uk-UA"/>
              </w:rPr>
              <w:t>5</w:t>
            </w:r>
          </w:p>
        </w:tc>
        <w:tc>
          <w:tcPr>
            <w:tcW w:w="8894" w:type="dxa"/>
          </w:tcPr>
          <w:p w14:paraId="71467EDD" w14:textId="0751C916" w:rsidR="00B8336D" w:rsidRDefault="00B8336D" w:rsidP="00B8336D">
            <w:pPr>
              <w:pStyle w:val="TableParagraph"/>
              <w:ind w:left="-1" w:right="57" w:hanging="2"/>
              <w:jc w:val="both"/>
              <w:rPr>
                <w:rFonts w:ascii="Times New Roman" w:hAnsi="Times New Roman"/>
                <w:sz w:val="24"/>
                <w:szCs w:val="24"/>
                <w:lang w:val="uk-UA"/>
              </w:rPr>
            </w:pPr>
            <w:r w:rsidRPr="003411E5">
              <w:rPr>
                <w:rFonts w:ascii="Times New Roman" w:hAnsi="Times New Roman"/>
                <w:b/>
                <w:bCs/>
                <w:sz w:val="24"/>
                <w:szCs w:val="24"/>
                <w:lang w:val="uk-UA"/>
              </w:rPr>
              <w:t>Тема 5. Документування встановлення трудових відносин у цифровій економіці</w:t>
            </w:r>
          </w:p>
          <w:p w14:paraId="29E0604D" w14:textId="77777777" w:rsidR="003411E5" w:rsidRDefault="003411E5" w:rsidP="004064CF">
            <w:pPr>
              <w:pStyle w:val="TableParagraph"/>
              <w:numPr>
                <w:ilvl w:val="0"/>
                <w:numId w:val="15"/>
              </w:numPr>
              <w:ind w:left="0" w:right="57" w:firstLine="527"/>
              <w:jc w:val="both"/>
              <w:rPr>
                <w:rFonts w:ascii="Times New Roman" w:hAnsi="Times New Roman"/>
                <w:sz w:val="24"/>
                <w:szCs w:val="24"/>
                <w:lang w:val="uk-UA"/>
              </w:rPr>
            </w:pPr>
            <w:r w:rsidRPr="003411E5">
              <w:rPr>
                <w:rFonts w:ascii="Times New Roman" w:hAnsi="Times New Roman"/>
                <w:sz w:val="24"/>
                <w:szCs w:val="24"/>
                <w:lang w:val="uk-UA"/>
              </w:rPr>
              <w:t>Етапи оформлення прийняття на роботу: е-заява, е-контракт, е-наказ.</w:t>
            </w:r>
          </w:p>
          <w:p w14:paraId="42F54E6B" w14:textId="77777777" w:rsidR="003411E5" w:rsidRDefault="003411E5" w:rsidP="004064CF">
            <w:pPr>
              <w:pStyle w:val="TableParagraph"/>
              <w:numPr>
                <w:ilvl w:val="0"/>
                <w:numId w:val="15"/>
              </w:numPr>
              <w:ind w:left="0" w:right="57" w:firstLine="527"/>
              <w:jc w:val="both"/>
              <w:rPr>
                <w:rFonts w:ascii="Times New Roman" w:hAnsi="Times New Roman"/>
                <w:sz w:val="24"/>
                <w:szCs w:val="24"/>
                <w:lang w:val="uk-UA"/>
              </w:rPr>
            </w:pPr>
            <w:r w:rsidRPr="003411E5">
              <w:rPr>
                <w:rFonts w:ascii="Times New Roman" w:hAnsi="Times New Roman"/>
                <w:sz w:val="24"/>
                <w:szCs w:val="24"/>
                <w:lang w:val="uk-UA"/>
              </w:rPr>
              <w:t>Процедура повідомлення податкових органів через е-сервіси.</w:t>
            </w:r>
          </w:p>
          <w:p w14:paraId="1030DCE4" w14:textId="77777777" w:rsidR="003411E5" w:rsidRDefault="003411E5" w:rsidP="004064CF">
            <w:pPr>
              <w:pStyle w:val="TableParagraph"/>
              <w:numPr>
                <w:ilvl w:val="0"/>
                <w:numId w:val="15"/>
              </w:numPr>
              <w:ind w:left="0" w:right="57" w:firstLine="527"/>
              <w:jc w:val="both"/>
              <w:rPr>
                <w:rFonts w:ascii="Times New Roman" w:hAnsi="Times New Roman"/>
                <w:sz w:val="24"/>
                <w:szCs w:val="24"/>
                <w:lang w:val="uk-UA"/>
              </w:rPr>
            </w:pPr>
            <w:r w:rsidRPr="003411E5">
              <w:rPr>
                <w:rFonts w:ascii="Times New Roman" w:hAnsi="Times New Roman"/>
                <w:sz w:val="24"/>
                <w:szCs w:val="24"/>
                <w:lang w:val="uk-UA"/>
              </w:rPr>
              <w:t>Автоматизований контроль трудових відносин.</w:t>
            </w:r>
          </w:p>
          <w:p w14:paraId="4FF66876" w14:textId="3D96D4DF" w:rsidR="003411E5" w:rsidRPr="00B8336D" w:rsidRDefault="003411E5" w:rsidP="004064CF">
            <w:pPr>
              <w:pStyle w:val="TableParagraph"/>
              <w:numPr>
                <w:ilvl w:val="0"/>
                <w:numId w:val="15"/>
              </w:numPr>
              <w:ind w:left="0" w:right="57" w:firstLine="527"/>
              <w:jc w:val="both"/>
              <w:rPr>
                <w:rFonts w:ascii="Times New Roman" w:hAnsi="Times New Roman"/>
                <w:sz w:val="24"/>
                <w:szCs w:val="24"/>
                <w:lang w:val="uk-UA"/>
              </w:rPr>
            </w:pPr>
            <w:r w:rsidRPr="003411E5">
              <w:rPr>
                <w:rFonts w:ascii="Times New Roman" w:hAnsi="Times New Roman"/>
                <w:sz w:val="24"/>
                <w:szCs w:val="24"/>
                <w:lang w:val="uk-UA"/>
              </w:rPr>
              <w:t xml:space="preserve">Практичні аспекти укладання контрактів з дистанційними та </w:t>
            </w:r>
            <w:proofErr w:type="spellStart"/>
            <w:r w:rsidRPr="003411E5">
              <w:rPr>
                <w:rFonts w:ascii="Times New Roman" w:hAnsi="Times New Roman"/>
                <w:sz w:val="24"/>
                <w:szCs w:val="24"/>
                <w:lang w:val="uk-UA"/>
              </w:rPr>
              <w:t>гіг</w:t>
            </w:r>
            <w:proofErr w:type="spellEnd"/>
            <w:r w:rsidRPr="003411E5">
              <w:rPr>
                <w:rFonts w:ascii="Times New Roman" w:hAnsi="Times New Roman"/>
                <w:sz w:val="24"/>
                <w:szCs w:val="24"/>
                <w:lang w:val="uk-UA"/>
              </w:rPr>
              <w:t>-працівниками.</w:t>
            </w:r>
          </w:p>
        </w:tc>
      </w:tr>
      <w:tr w:rsidR="00DD273A" w:rsidRPr="00453003" w14:paraId="6578D2D4" w14:textId="77777777" w:rsidTr="004B191A">
        <w:trPr>
          <w:trHeight w:val="1546"/>
        </w:trPr>
        <w:tc>
          <w:tcPr>
            <w:tcW w:w="540" w:type="dxa"/>
          </w:tcPr>
          <w:p w14:paraId="11F76209" w14:textId="76077A9D" w:rsidR="00DD273A" w:rsidRDefault="00DD273A" w:rsidP="00DD273A">
            <w:pPr>
              <w:pStyle w:val="TableParagraph"/>
              <w:ind w:left="113"/>
              <w:rPr>
                <w:rFonts w:ascii="Times New Roman" w:hAnsi="Times New Roman"/>
                <w:w w:val="99"/>
                <w:sz w:val="24"/>
                <w:szCs w:val="24"/>
                <w:lang w:val="uk-UA"/>
              </w:rPr>
            </w:pPr>
            <w:r>
              <w:rPr>
                <w:rFonts w:ascii="Times New Roman" w:hAnsi="Times New Roman"/>
                <w:w w:val="99"/>
                <w:sz w:val="24"/>
                <w:szCs w:val="24"/>
                <w:lang w:val="uk-UA"/>
              </w:rPr>
              <w:t>6</w:t>
            </w:r>
          </w:p>
        </w:tc>
        <w:tc>
          <w:tcPr>
            <w:tcW w:w="8894" w:type="dxa"/>
          </w:tcPr>
          <w:p w14:paraId="24C279AB" w14:textId="75DF01B7" w:rsidR="00DD273A" w:rsidRDefault="00DD273A" w:rsidP="00DD273A">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6. Документування руху персоналу та припинення трудових відносин</w:t>
            </w:r>
          </w:p>
          <w:p w14:paraId="6FC7FF9E" w14:textId="77777777" w:rsidR="003411E5" w:rsidRPr="003411E5" w:rsidRDefault="003411E5" w:rsidP="004064CF">
            <w:pPr>
              <w:pStyle w:val="TableParagraph"/>
              <w:numPr>
                <w:ilvl w:val="0"/>
                <w:numId w:val="14"/>
              </w:numPr>
              <w:ind w:left="107" w:right="57" w:firstLine="382"/>
              <w:jc w:val="both"/>
              <w:rPr>
                <w:rFonts w:ascii="Times New Roman" w:hAnsi="Times New Roman"/>
                <w:b/>
                <w:bCs/>
                <w:sz w:val="24"/>
                <w:szCs w:val="24"/>
                <w:lang w:val="uk-UA"/>
              </w:rPr>
            </w:pPr>
            <w:r w:rsidRPr="003411E5">
              <w:rPr>
                <w:rFonts w:ascii="Times New Roman" w:hAnsi="Times New Roman"/>
                <w:sz w:val="24"/>
                <w:szCs w:val="24"/>
                <w:lang w:val="uk-UA"/>
              </w:rPr>
              <w:t xml:space="preserve">Оформлення переведень, суміщень, </w:t>
            </w:r>
            <w:proofErr w:type="spellStart"/>
            <w:r w:rsidRPr="003411E5">
              <w:rPr>
                <w:rFonts w:ascii="Times New Roman" w:hAnsi="Times New Roman"/>
                <w:sz w:val="24"/>
                <w:szCs w:val="24"/>
                <w:lang w:val="uk-UA"/>
              </w:rPr>
              <w:t>відряджень</w:t>
            </w:r>
            <w:proofErr w:type="spellEnd"/>
            <w:r w:rsidRPr="003411E5">
              <w:rPr>
                <w:rFonts w:ascii="Times New Roman" w:hAnsi="Times New Roman"/>
                <w:sz w:val="24"/>
                <w:szCs w:val="24"/>
                <w:lang w:val="uk-UA"/>
              </w:rPr>
              <w:t xml:space="preserve">, відпусток у системі «Кадри </w:t>
            </w:r>
            <w:proofErr w:type="spellStart"/>
            <w:r w:rsidRPr="003411E5">
              <w:rPr>
                <w:rFonts w:ascii="Times New Roman" w:hAnsi="Times New Roman"/>
                <w:sz w:val="24"/>
                <w:szCs w:val="24"/>
                <w:lang w:val="uk-UA"/>
              </w:rPr>
              <w:t>online</w:t>
            </w:r>
            <w:proofErr w:type="spellEnd"/>
            <w:r w:rsidRPr="003411E5">
              <w:rPr>
                <w:rFonts w:ascii="Times New Roman" w:hAnsi="Times New Roman"/>
                <w:sz w:val="24"/>
                <w:szCs w:val="24"/>
                <w:lang w:val="uk-UA"/>
              </w:rPr>
              <w:t>».</w:t>
            </w:r>
          </w:p>
          <w:p w14:paraId="49530A98" w14:textId="77777777" w:rsidR="003411E5" w:rsidRPr="003411E5" w:rsidRDefault="003411E5" w:rsidP="004064CF">
            <w:pPr>
              <w:pStyle w:val="TableParagraph"/>
              <w:numPr>
                <w:ilvl w:val="0"/>
                <w:numId w:val="14"/>
              </w:numPr>
              <w:ind w:left="107" w:right="57" w:firstLine="382"/>
              <w:jc w:val="both"/>
              <w:rPr>
                <w:rFonts w:ascii="Times New Roman" w:hAnsi="Times New Roman"/>
                <w:b/>
                <w:bCs/>
                <w:sz w:val="24"/>
                <w:szCs w:val="24"/>
                <w:lang w:val="uk-UA"/>
              </w:rPr>
            </w:pPr>
            <w:r w:rsidRPr="003411E5">
              <w:rPr>
                <w:rFonts w:ascii="Times New Roman" w:hAnsi="Times New Roman"/>
                <w:sz w:val="24"/>
                <w:szCs w:val="24"/>
                <w:lang w:val="uk-UA"/>
              </w:rPr>
              <w:t>Документи при звільненні: електронний наказ, вихідна допомога, архівація.</w:t>
            </w:r>
          </w:p>
          <w:p w14:paraId="5A78C05F" w14:textId="144F82A1" w:rsidR="003411E5" w:rsidRPr="003411E5" w:rsidRDefault="003411E5" w:rsidP="004064CF">
            <w:pPr>
              <w:pStyle w:val="TableParagraph"/>
              <w:numPr>
                <w:ilvl w:val="0"/>
                <w:numId w:val="14"/>
              </w:numPr>
              <w:ind w:left="107" w:right="57" w:firstLine="382"/>
              <w:jc w:val="both"/>
              <w:rPr>
                <w:rFonts w:ascii="Times New Roman" w:hAnsi="Times New Roman"/>
                <w:b/>
                <w:bCs/>
                <w:sz w:val="24"/>
                <w:szCs w:val="24"/>
                <w:lang w:val="uk-UA"/>
              </w:rPr>
            </w:pPr>
            <w:r w:rsidRPr="003411E5">
              <w:rPr>
                <w:rFonts w:ascii="Times New Roman" w:hAnsi="Times New Roman"/>
                <w:sz w:val="24"/>
                <w:szCs w:val="24"/>
                <w:lang w:val="uk-UA"/>
              </w:rPr>
              <w:t>Нові вимоги щодо збереження даних про працівників у хмарних сервісах</w:t>
            </w:r>
          </w:p>
        </w:tc>
      </w:tr>
      <w:tr w:rsidR="00DD273A" w:rsidRPr="00453003" w14:paraId="4C0A35B9" w14:textId="77777777" w:rsidTr="004B191A">
        <w:trPr>
          <w:trHeight w:val="1553"/>
        </w:trPr>
        <w:tc>
          <w:tcPr>
            <w:tcW w:w="540" w:type="dxa"/>
          </w:tcPr>
          <w:p w14:paraId="022B01D5" w14:textId="17F7D9FD" w:rsidR="00DD273A" w:rsidRDefault="00DD273A" w:rsidP="00DD273A">
            <w:pPr>
              <w:pStyle w:val="TableParagraph"/>
              <w:ind w:left="113"/>
              <w:rPr>
                <w:rFonts w:ascii="Times New Roman" w:hAnsi="Times New Roman"/>
                <w:w w:val="99"/>
                <w:sz w:val="24"/>
                <w:szCs w:val="24"/>
                <w:lang w:val="uk-UA"/>
              </w:rPr>
            </w:pPr>
            <w:r>
              <w:rPr>
                <w:rFonts w:ascii="Times New Roman" w:hAnsi="Times New Roman"/>
                <w:w w:val="99"/>
                <w:sz w:val="24"/>
                <w:szCs w:val="24"/>
                <w:lang w:val="uk-UA"/>
              </w:rPr>
              <w:t>7</w:t>
            </w:r>
          </w:p>
        </w:tc>
        <w:tc>
          <w:tcPr>
            <w:tcW w:w="8894" w:type="dxa"/>
          </w:tcPr>
          <w:p w14:paraId="02592C03" w14:textId="77777777" w:rsidR="00DD273A" w:rsidRDefault="00DD273A" w:rsidP="00DD273A">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7. Кадрові документи тривалого зберігання: архівування та цифрова безпека</w:t>
            </w:r>
          </w:p>
          <w:p w14:paraId="582E8814" w14:textId="77777777" w:rsidR="003411E5" w:rsidRDefault="003411E5" w:rsidP="004064CF">
            <w:pPr>
              <w:pStyle w:val="TableParagraph"/>
              <w:numPr>
                <w:ilvl w:val="0"/>
                <w:numId w:val="16"/>
              </w:numPr>
              <w:ind w:right="57"/>
              <w:jc w:val="both"/>
              <w:rPr>
                <w:rFonts w:ascii="Times New Roman" w:hAnsi="Times New Roman"/>
                <w:sz w:val="24"/>
                <w:szCs w:val="24"/>
                <w:lang w:val="uk-UA"/>
              </w:rPr>
            </w:pPr>
            <w:r w:rsidRPr="003411E5">
              <w:rPr>
                <w:rFonts w:ascii="Times New Roman" w:hAnsi="Times New Roman"/>
                <w:sz w:val="24"/>
                <w:szCs w:val="24"/>
                <w:lang w:val="uk-UA"/>
              </w:rPr>
              <w:t>Організація кадрового архіву: електронне сховище, резервне копіювання.</w:t>
            </w:r>
          </w:p>
          <w:p w14:paraId="247AE477" w14:textId="77777777" w:rsidR="003411E5" w:rsidRDefault="003411E5" w:rsidP="004064CF">
            <w:pPr>
              <w:pStyle w:val="TableParagraph"/>
              <w:numPr>
                <w:ilvl w:val="0"/>
                <w:numId w:val="16"/>
              </w:numPr>
              <w:ind w:right="57"/>
              <w:jc w:val="both"/>
              <w:rPr>
                <w:rFonts w:ascii="Times New Roman" w:hAnsi="Times New Roman"/>
                <w:sz w:val="24"/>
                <w:szCs w:val="24"/>
                <w:lang w:val="uk-UA"/>
              </w:rPr>
            </w:pPr>
            <w:r w:rsidRPr="003411E5">
              <w:rPr>
                <w:rFonts w:ascii="Times New Roman" w:hAnsi="Times New Roman"/>
                <w:sz w:val="24"/>
                <w:szCs w:val="24"/>
                <w:lang w:val="uk-UA"/>
              </w:rPr>
              <w:t>Номенклатура справ та передача документів до електронного архіву.</w:t>
            </w:r>
          </w:p>
          <w:p w14:paraId="46F1F9D5" w14:textId="5CD64DFE" w:rsidR="003411E5" w:rsidRPr="00DD273A" w:rsidRDefault="003411E5" w:rsidP="004064CF">
            <w:pPr>
              <w:pStyle w:val="TableParagraph"/>
              <w:numPr>
                <w:ilvl w:val="0"/>
                <w:numId w:val="16"/>
              </w:numPr>
              <w:ind w:right="57"/>
              <w:jc w:val="both"/>
              <w:rPr>
                <w:rFonts w:ascii="Times New Roman" w:hAnsi="Times New Roman"/>
                <w:sz w:val="24"/>
                <w:szCs w:val="24"/>
                <w:lang w:val="uk-UA"/>
              </w:rPr>
            </w:pPr>
            <w:r w:rsidRPr="003411E5">
              <w:rPr>
                <w:rFonts w:ascii="Times New Roman" w:hAnsi="Times New Roman"/>
                <w:sz w:val="24"/>
                <w:szCs w:val="24"/>
                <w:lang w:val="uk-UA"/>
              </w:rPr>
              <w:t>Захист персональних даних відповідно до GDPR і українських норм.</w:t>
            </w:r>
          </w:p>
        </w:tc>
      </w:tr>
      <w:tr w:rsidR="00DD273A" w:rsidRPr="00453003" w14:paraId="0A8F92BF" w14:textId="77777777" w:rsidTr="004B191A">
        <w:trPr>
          <w:trHeight w:val="1264"/>
        </w:trPr>
        <w:tc>
          <w:tcPr>
            <w:tcW w:w="540" w:type="dxa"/>
          </w:tcPr>
          <w:p w14:paraId="64924EF6" w14:textId="1A72899E" w:rsidR="00DD273A" w:rsidRDefault="00DD273A" w:rsidP="00DD273A">
            <w:pPr>
              <w:pStyle w:val="TableParagraph"/>
              <w:ind w:left="113"/>
              <w:rPr>
                <w:rFonts w:ascii="Times New Roman" w:hAnsi="Times New Roman"/>
                <w:w w:val="99"/>
                <w:sz w:val="24"/>
                <w:szCs w:val="24"/>
                <w:lang w:val="uk-UA"/>
              </w:rPr>
            </w:pPr>
            <w:r>
              <w:rPr>
                <w:rFonts w:ascii="Times New Roman" w:hAnsi="Times New Roman"/>
                <w:w w:val="99"/>
                <w:sz w:val="24"/>
                <w:szCs w:val="24"/>
                <w:lang w:val="uk-UA"/>
              </w:rPr>
              <w:t>8</w:t>
            </w:r>
          </w:p>
        </w:tc>
        <w:tc>
          <w:tcPr>
            <w:tcW w:w="8894" w:type="dxa"/>
          </w:tcPr>
          <w:p w14:paraId="158CF235" w14:textId="77777777" w:rsidR="00DD273A" w:rsidRDefault="00DD273A" w:rsidP="00DD273A">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8. Аналітичні та довідково-інформаційні документи у HR-управлінні</w:t>
            </w:r>
          </w:p>
          <w:p w14:paraId="3E18F4E4" w14:textId="77777777" w:rsidR="003411E5" w:rsidRDefault="003411E5" w:rsidP="004064CF">
            <w:pPr>
              <w:pStyle w:val="TableParagraph"/>
              <w:numPr>
                <w:ilvl w:val="0"/>
                <w:numId w:val="17"/>
              </w:numPr>
              <w:ind w:right="57"/>
              <w:jc w:val="both"/>
              <w:rPr>
                <w:rFonts w:ascii="Times New Roman" w:hAnsi="Times New Roman"/>
                <w:sz w:val="24"/>
                <w:szCs w:val="24"/>
                <w:lang w:val="uk-UA"/>
              </w:rPr>
            </w:pPr>
            <w:r w:rsidRPr="003411E5">
              <w:rPr>
                <w:rFonts w:ascii="Times New Roman" w:hAnsi="Times New Roman"/>
                <w:sz w:val="24"/>
                <w:szCs w:val="24"/>
                <w:lang w:val="uk-UA"/>
              </w:rPr>
              <w:t>HR-аналітика: як документи формують управлінські рішення.</w:t>
            </w:r>
          </w:p>
          <w:p w14:paraId="622BD288" w14:textId="77777777" w:rsidR="003411E5" w:rsidRDefault="003411E5" w:rsidP="004064CF">
            <w:pPr>
              <w:pStyle w:val="TableParagraph"/>
              <w:numPr>
                <w:ilvl w:val="0"/>
                <w:numId w:val="17"/>
              </w:numPr>
              <w:ind w:right="57"/>
              <w:jc w:val="both"/>
              <w:rPr>
                <w:rFonts w:ascii="Times New Roman" w:hAnsi="Times New Roman"/>
                <w:sz w:val="24"/>
                <w:szCs w:val="24"/>
                <w:lang w:val="uk-UA"/>
              </w:rPr>
            </w:pPr>
            <w:r w:rsidRPr="003411E5">
              <w:rPr>
                <w:rFonts w:ascii="Times New Roman" w:hAnsi="Times New Roman"/>
                <w:sz w:val="24"/>
                <w:szCs w:val="24"/>
                <w:lang w:val="uk-UA"/>
              </w:rPr>
              <w:t>Довідки, звіти, аналітичні зведення, акти, характеристика працівника.</w:t>
            </w:r>
          </w:p>
          <w:p w14:paraId="5BEC1286" w14:textId="64EE5E18" w:rsidR="003411E5" w:rsidRPr="00DD273A" w:rsidRDefault="003411E5" w:rsidP="004064CF">
            <w:pPr>
              <w:pStyle w:val="TableParagraph"/>
              <w:numPr>
                <w:ilvl w:val="0"/>
                <w:numId w:val="17"/>
              </w:numPr>
              <w:ind w:right="57"/>
              <w:jc w:val="both"/>
              <w:rPr>
                <w:rFonts w:ascii="Times New Roman" w:hAnsi="Times New Roman"/>
                <w:sz w:val="24"/>
                <w:szCs w:val="24"/>
                <w:lang w:val="uk-UA"/>
              </w:rPr>
            </w:pPr>
            <w:r w:rsidRPr="003411E5">
              <w:rPr>
                <w:rFonts w:ascii="Times New Roman" w:hAnsi="Times New Roman"/>
                <w:sz w:val="24"/>
                <w:szCs w:val="24"/>
                <w:lang w:val="uk-UA"/>
              </w:rPr>
              <w:t>Звітність із праці та зайнятості. (оновлені форми Мінекономіки).</w:t>
            </w:r>
          </w:p>
        </w:tc>
      </w:tr>
      <w:tr w:rsidR="00DD273A" w:rsidRPr="00453003" w14:paraId="2BE5AD64" w14:textId="77777777" w:rsidTr="004B191A">
        <w:trPr>
          <w:trHeight w:val="1964"/>
        </w:trPr>
        <w:tc>
          <w:tcPr>
            <w:tcW w:w="540" w:type="dxa"/>
          </w:tcPr>
          <w:p w14:paraId="3517252B" w14:textId="3716298C" w:rsidR="00DD273A" w:rsidRDefault="00DD273A" w:rsidP="00DD273A">
            <w:pPr>
              <w:pStyle w:val="TableParagraph"/>
              <w:ind w:left="113"/>
              <w:rPr>
                <w:rFonts w:ascii="Times New Roman" w:hAnsi="Times New Roman"/>
                <w:w w:val="99"/>
                <w:sz w:val="24"/>
                <w:szCs w:val="24"/>
                <w:lang w:val="uk-UA"/>
              </w:rPr>
            </w:pPr>
            <w:r>
              <w:rPr>
                <w:rFonts w:ascii="Times New Roman" w:hAnsi="Times New Roman"/>
                <w:w w:val="99"/>
                <w:sz w:val="24"/>
                <w:szCs w:val="24"/>
                <w:lang w:val="uk-UA"/>
              </w:rPr>
              <w:lastRenderedPageBreak/>
              <w:t>9</w:t>
            </w:r>
          </w:p>
        </w:tc>
        <w:tc>
          <w:tcPr>
            <w:tcW w:w="8894" w:type="dxa"/>
          </w:tcPr>
          <w:p w14:paraId="5B097397" w14:textId="77777777" w:rsidR="003411E5" w:rsidRDefault="00DD273A" w:rsidP="00DD273A">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 xml:space="preserve">Тема 9. Систематизація, облік і моніторинг кадрової </w:t>
            </w:r>
            <w:proofErr w:type="spellStart"/>
            <w:r w:rsidRPr="003411E5">
              <w:rPr>
                <w:rFonts w:ascii="Times New Roman" w:hAnsi="Times New Roman"/>
                <w:b/>
                <w:bCs/>
                <w:color w:val="0D0D0D" w:themeColor="text1" w:themeTint="F2"/>
                <w:sz w:val="24"/>
                <w:szCs w:val="24"/>
                <w:lang w:val="uk-UA"/>
              </w:rPr>
              <w:t>документації</w:t>
            </w:r>
            <w:r w:rsidR="003411E5" w:rsidRPr="003411E5">
              <w:rPr>
                <w:rFonts w:ascii="Times New Roman" w:hAnsi="Times New Roman"/>
                <w:b/>
                <w:bCs/>
                <w:color w:val="0D0D0D" w:themeColor="text1" w:themeTint="F2"/>
                <w:sz w:val="24"/>
                <w:szCs w:val="24"/>
                <w:lang w:val="uk-UA"/>
              </w:rPr>
              <w:t>HR</w:t>
            </w:r>
            <w:proofErr w:type="spellEnd"/>
            <w:r w:rsidR="003411E5" w:rsidRPr="003411E5">
              <w:rPr>
                <w:rFonts w:ascii="Times New Roman" w:hAnsi="Times New Roman"/>
                <w:b/>
                <w:bCs/>
                <w:color w:val="0D0D0D" w:themeColor="text1" w:themeTint="F2"/>
                <w:sz w:val="24"/>
                <w:szCs w:val="24"/>
                <w:lang w:val="uk-UA"/>
              </w:rPr>
              <w:t>-аудит документів.</w:t>
            </w:r>
          </w:p>
          <w:p w14:paraId="34F19AB1" w14:textId="77777777" w:rsidR="003411E5" w:rsidRDefault="003411E5" w:rsidP="004064CF">
            <w:pPr>
              <w:pStyle w:val="TableParagraph"/>
              <w:numPr>
                <w:ilvl w:val="0"/>
                <w:numId w:val="18"/>
              </w:numPr>
              <w:ind w:left="0" w:right="57" w:firstLine="390"/>
              <w:jc w:val="both"/>
              <w:rPr>
                <w:rFonts w:ascii="Times New Roman" w:hAnsi="Times New Roman"/>
                <w:color w:val="0D0D0D" w:themeColor="text1" w:themeTint="F2"/>
                <w:sz w:val="24"/>
                <w:szCs w:val="24"/>
                <w:lang w:val="uk-UA"/>
              </w:rPr>
            </w:pPr>
            <w:r w:rsidRPr="003411E5">
              <w:rPr>
                <w:rFonts w:ascii="Times New Roman" w:hAnsi="Times New Roman"/>
                <w:color w:val="0D0D0D" w:themeColor="text1" w:themeTint="F2"/>
                <w:sz w:val="24"/>
                <w:szCs w:val="24"/>
                <w:lang w:val="uk-UA"/>
              </w:rPr>
              <w:t>Система контролю строків зберігання документів.</w:t>
            </w:r>
          </w:p>
          <w:p w14:paraId="7BB37550" w14:textId="77777777" w:rsidR="003411E5" w:rsidRDefault="003411E5" w:rsidP="004064CF">
            <w:pPr>
              <w:pStyle w:val="TableParagraph"/>
              <w:numPr>
                <w:ilvl w:val="0"/>
                <w:numId w:val="18"/>
              </w:numPr>
              <w:ind w:left="0" w:right="57" w:firstLine="390"/>
              <w:jc w:val="both"/>
              <w:rPr>
                <w:rFonts w:ascii="Times New Roman" w:hAnsi="Times New Roman"/>
                <w:color w:val="0D0D0D" w:themeColor="text1" w:themeTint="F2"/>
                <w:sz w:val="24"/>
                <w:szCs w:val="24"/>
                <w:lang w:val="uk-UA"/>
              </w:rPr>
            </w:pPr>
            <w:r w:rsidRPr="003411E5">
              <w:rPr>
                <w:rFonts w:ascii="Times New Roman" w:hAnsi="Times New Roman"/>
                <w:color w:val="0D0D0D" w:themeColor="text1" w:themeTint="F2"/>
                <w:sz w:val="24"/>
                <w:szCs w:val="24"/>
                <w:lang w:val="uk-UA"/>
              </w:rPr>
              <w:t>Організація внутрішнього моніторингу дотримання норм трудового законодавства.</w:t>
            </w:r>
          </w:p>
          <w:p w14:paraId="53F9A96D" w14:textId="71DD638A" w:rsidR="003411E5" w:rsidRPr="00DD273A" w:rsidRDefault="003411E5" w:rsidP="004064CF">
            <w:pPr>
              <w:pStyle w:val="TableParagraph"/>
              <w:numPr>
                <w:ilvl w:val="0"/>
                <w:numId w:val="18"/>
              </w:numPr>
              <w:ind w:left="0" w:right="57" w:firstLine="390"/>
              <w:jc w:val="both"/>
              <w:rPr>
                <w:rFonts w:ascii="Times New Roman" w:hAnsi="Times New Roman"/>
                <w:sz w:val="24"/>
                <w:szCs w:val="24"/>
                <w:lang w:val="uk-UA"/>
              </w:rPr>
            </w:pPr>
            <w:r w:rsidRPr="003411E5">
              <w:rPr>
                <w:rFonts w:ascii="Times New Roman" w:hAnsi="Times New Roman"/>
                <w:color w:val="0D0D0D" w:themeColor="text1" w:themeTint="F2"/>
                <w:sz w:val="24"/>
                <w:szCs w:val="24"/>
                <w:lang w:val="uk-UA"/>
              </w:rPr>
              <w:t xml:space="preserve">Впровадження внутрішніх політик </w:t>
            </w:r>
            <w:proofErr w:type="spellStart"/>
            <w:r w:rsidRPr="003411E5">
              <w:rPr>
                <w:rFonts w:ascii="Times New Roman" w:hAnsi="Times New Roman"/>
                <w:color w:val="0D0D0D" w:themeColor="text1" w:themeTint="F2"/>
                <w:sz w:val="24"/>
                <w:szCs w:val="24"/>
                <w:lang w:val="uk-UA"/>
              </w:rPr>
              <w:t>compliance</w:t>
            </w:r>
            <w:proofErr w:type="spellEnd"/>
            <w:r w:rsidRPr="003411E5">
              <w:rPr>
                <w:rFonts w:ascii="Times New Roman" w:hAnsi="Times New Roman"/>
                <w:color w:val="0D0D0D" w:themeColor="text1" w:themeTint="F2"/>
                <w:sz w:val="24"/>
                <w:szCs w:val="24"/>
                <w:lang w:val="uk-UA"/>
              </w:rPr>
              <w:t xml:space="preserve"> у сфері персоналу</w:t>
            </w:r>
            <w:r w:rsidRPr="003411E5">
              <w:rPr>
                <w:rFonts w:ascii="Times New Roman" w:hAnsi="Times New Roman"/>
                <w:b/>
                <w:bCs/>
                <w:color w:val="0D0D0D" w:themeColor="text1" w:themeTint="F2"/>
                <w:sz w:val="24"/>
                <w:szCs w:val="24"/>
                <w:lang w:val="uk-UA"/>
              </w:rPr>
              <w:t>.</w:t>
            </w:r>
          </w:p>
        </w:tc>
      </w:tr>
      <w:tr w:rsidR="00DD273A" w:rsidRPr="00453003" w14:paraId="1B0DA88A" w14:textId="77777777" w:rsidTr="003411E5">
        <w:trPr>
          <w:trHeight w:val="344"/>
        </w:trPr>
        <w:tc>
          <w:tcPr>
            <w:tcW w:w="540" w:type="dxa"/>
          </w:tcPr>
          <w:p w14:paraId="7034F54E" w14:textId="2DC8EE65" w:rsidR="00DD273A" w:rsidRDefault="00DD273A" w:rsidP="00DD273A">
            <w:pPr>
              <w:pStyle w:val="TableParagraph"/>
              <w:ind w:left="113"/>
              <w:rPr>
                <w:rFonts w:ascii="Times New Roman" w:hAnsi="Times New Roman"/>
                <w:w w:val="99"/>
                <w:sz w:val="24"/>
                <w:szCs w:val="24"/>
                <w:lang w:val="uk-UA"/>
              </w:rPr>
            </w:pPr>
            <w:r>
              <w:rPr>
                <w:rFonts w:ascii="Times New Roman" w:hAnsi="Times New Roman"/>
                <w:w w:val="99"/>
                <w:sz w:val="24"/>
                <w:szCs w:val="24"/>
                <w:lang w:val="uk-UA"/>
              </w:rPr>
              <w:t>10</w:t>
            </w:r>
          </w:p>
        </w:tc>
        <w:tc>
          <w:tcPr>
            <w:tcW w:w="8894" w:type="dxa"/>
          </w:tcPr>
          <w:p w14:paraId="4C75A977" w14:textId="77777777" w:rsidR="00DD273A" w:rsidRPr="003411E5" w:rsidRDefault="00DD273A" w:rsidP="00DD273A">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10. Інноваційні технології у кадровому діловодстві та управлінні персоналом.</w:t>
            </w:r>
          </w:p>
          <w:p w14:paraId="4DE33B0C" w14:textId="77777777" w:rsidR="003411E5" w:rsidRDefault="003411E5" w:rsidP="004064CF">
            <w:pPr>
              <w:pStyle w:val="TableParagraph"/>
              <w:numPr>
                <w:ilvl w:val="0"/>
                <w:numId w:val="19"/>
              </w:numPr>
              <w:ind w:left="0" w:right="57" w:firstLine="385"/>
              <w:jc w:val="both"/>
              <w:rPr>
                <w:rFonts w:ascii="Times New Roman" w:hAnsi="Times New Roman"/>
                <w:sz w:val="24"/>
                <w:szCs w:val="24"/>
                <w:lang w:val="uk-UA"/>
              </w:rPr>
            </w:pPr>
            <w:r w:rsidRPr="003411E5">
              <w:rPr>
                <w:rFonts w:ascii="Times New Roman" w:hAnsi="Times New Roman"/>
                <w:sz w:val="24"/>
                <w:szCs w:val="24"/>
                <w:lang w:val="uk-UA"/>
              </w:rPr>
              <w:t>Застосування AI та HR-</w:t>
            </w:r>
            <w:proofErr w:type="spellStart"/>
            <w:r w:rsidRPr="003411E5">
              <w:rPr>
                <w:rFonts w:ascii="Times New Roman" w:hAnsi="Times New Roman"/>
                <w:sz w:val="24"/>
                <w:szCs w:val="24"/>
                <w:lang w:val="uk-UA"/>
              </w:rPr>
              <w:t>Tech</w:t>
            </w:r>
            <w:proofErr w:type="spellEnd"/>
            <w:r w:rsidRPr="003411E5">
              <w:rPr>
                <w:rFonts w:ascii="Times New Roman" w:hAnsi="Times New Roman"/>
                <w:sz w:val="24"/>
                <w:szCs w:val="24"/>
                <w:lang w:val="uk-UA"/>
              </w:rPr>
              <w:t xml:space="preserve"> у кадровому документообігу.</w:t>
            </w:r>
          </w:p>
          <w:p w14:paraId="3941BD76" w14:textId="77777777" w:rsidR="00D543BC" w:rsidRDefault="003411E5" w:rsidP="004064CF">
            <w:pPr>
              <w:pStyle w:val="TableParagraph"/>
              <w:numPr>
                <w:ilvl w:val="0"/>
                <w:numId w:val="19"/>
              </w:numPr>
              <w:ind w:left="0" w:right="57" w:firstLine="385"/>
              <w:jc w:val="both"/>
              <w:rPr>
                <w:rFonts w:ascii="Times New Roman" w:hAnsi="Times New Roman"/>
                <w:sz w:val="24"/>
                <w:szCs w:val="24"/>
                <w:lang w:val="uk-UA"/>
              </w:rPr>
            </w:pPr>
            <w:proofErr w:type="spellStart"/>
            <w:r w:rsidRPr="003411E5">
              <w:rPr>
                <w:rFonts w:ascii="Times New Roman" w:hAnsi="Times New Roman"/>
                <w:sz w:val="24"/>
                <w:szCs w:val="24"/>
                <w:lang w:val="uk-UA"/>
              </w:rPr>
              <w:t>ChatGPT</w:t>
            </w:r>
            <w:proofErr w:type="spellEnd"/>
            <w:r w:rsidRPr="003411E5">
              <w:rPr>
                <w:rFonts w:ascii="Times New Roman" w:hAnsi="Times New Roman"/>
                <w:sz w:val="24"/>
                <w:szCs w:val="24"/>
                <w:lang w:val="uk-UA"/>
              </w:rPr>
              <w:t xml:space="preserve">, </w:t>
            </w:r>
            <w:proofErr w:type="spellStart"/>
            <w:r w:rsidRPr="003411E5">
              <w:rPr>
                <w:rFonts w:ascii="Times New Roman" w:hAnsi="Times New Roman"/>
                <w:sz w:val="24"/>
                <w:szCs w:val="24"/>
                <w:lang w:val="uk-UA"/>
              </w:rPr>
              <w:t>Notion</w:t>
            </w:r>
            <w:proofErr w:type="spellEnd"/>
            <w:r w:rsidRPr="003411E5">
              <w:rPr>
                <w:rFonts w:ascii="Times New Roman" w:hAnsi="Times New Roman"/>
                <w:sz w:val="24"/>
                <w:szCs w:val="24"/>
                <w:lang w:val="uk-UA"/>
              </w:rPr>
              <w:t xml:space="preserve">, </w:t>
            </w:r>
            <w:proofErr w:type="spellStart"/>
            <w:r w:rsidRPr="003411E5">
              <w:rPr>
                <w:rFonts w:ascii="Times New Roman" w:hAnsi="Times New Roman"/>
                <w:sz w:val="24"/>
                <w:szCs w:val="24"/>
                <w:lang w:val="uk-UA"/>
              </w:rPr>
              <w:t>Monday</w:t>
            </w:r>
            <w:proofErr w:type="spellEnd"/>
            <w:r w:rsidRPr="003411E5">
              <w:rPr>
                <w:rFonts w:ascii="Times New Roman" w:hAnsi="Times New Roman"/>
                <w:sz w:val="24"/>
                <w:szCs w:val="24"/>
                <w:lang w:val="uk-UA"/>
              </w:rPr>
              <w:t xml:space="preserve">, </w:t>
            </w:r>
            <w:proofErr w:type="spellStart"/>
            <w:r w:rsidRPr="003411E5">
              <w:rPr>
                <w:rFonts w:ascii="Times New Roman" w:hAnsi="Times New Roman"/>
                <w:sz w:val="24"/>
                <w:szCs w:val="24"/>
                <w:lang w:val="uk-UA"/>
              </w:rPr>
              <w:t>PeopleForce</w:t>
            </w:r>
            <w:proofErr w:type="spellEnd"/>
            <w:r w:rsidRPr="003411E5">
              <w:rPr>
                <w:rFonts w:ascii="Times New Roman" w:hAnsi="Times New Roman"/>
                <w:sz w:val="24"/>
                <w:szCs w:val="24"/>
                <w:lang w:val="uk-UA"/>
              </w:rPr>
              <w:t xml:space="preserve">, </w:t>
            </w:r>
            <w:proofErr w:type="spellStart"/>
            <w:r w:rsidRPr="003411E5">
              <w:rPr>
                <w:rFonts w:ascii="Times New Roman" w:hAnsi="Times New Roman"/>
                <w:sz w:val="24"/>
                <w:szCs w:val="24"/>
                <w:lang w:val="uk-UA"/>
              </w:rPr>
              <w:t>BambooHR</w:t>
            </w:r>
            <w:proofErr w:type="spellEnd"/>
            <w:r w:rsidRPr="003411E5">
              <w:rPr>
                <w:rFonts w:ascii="Times New Roman" w:hAnsi="Times New Roman"/>
                <w:sz w:val="24"/>
                <w:szCs w:val="24"/>
                <w:lang w:val="uk-UA"/>
              </w:rPr>
              <w:t xml:space="preserve"> — сучасні інструменти автоматизації HR-документообігу.</w:t>
            </w:r>
          </w:p>
          <w:p w14:paraId="2BABBE46" w14:textId="77777777" w:rsidR="00D543BC" w:rsidRDefault="003411E5" w:rsidP="004064CF">
            <w:pPr>
              <w:pStyle w:val="TableParagraph"/>
              <w:numPr>
                <w:ilvl w:val="0"/>
                <w:numId w:val="19"/>
              </w:numPr>
              <w:ind w:left="0" w:right="57" w:firstLine="385"/>
              <w:jc w:val="both"/>
              <w:rPr>
                <w:rFonts w:ascii="Times New Roman" w:hAnsi="Times New Roman"/>
                <w:sz w:val="24"/>
                <w:szCs w:val="24"/>
                <w:lang w:val="uk-UA"/>
              </w:rPr>
            </w:pPr>
            <w:r w:rsidRPr="003411E5">
              <w:rPr>
                <w:rFonts w:ascii="Times New Roman" w:hAnsi="Times New Roman"/>
                <w:sz w:val="24"/>
                <w:szCs w:val="24"/>
                <w:lang w:val="uk-UA"/>
              </w:rPr>
              <w:t>Електронне кадрове діловодство в умовах гібридної роботи.</w:t>
            </w:r>
          </w:p>
          <w:p w14:paraId="3AB3B403" w14:textId="60D96BBD" w:rsidR="003411E5" w:rsidRPr="00DD273A" w:rsidRDefault="00D543BC" w:rsidP="004064CF">
            <w:pPr>
              <w:pStyle w:val="TableParagraph"/>
              <w:numPr>
                <w:ilvl w:val="0"/>
                <w:numId w:val="19"/>
              </w:numPr>
              <w:ind w:left="0" w:right="57" w:firstLine="385"/>
              <w:jc w:val="both"/>
              <w:rPr>
                <w:rFonts w:ascii="Times New Roman" w:hAnsi="Times New Roman"/>
                <w:sz w:val="24"/>
                <w:szCs w:val="24"/>
                <w:lang w:val="uk-UA"/>
              </w:rPr>
            </w:pPr>
            <w:r>
              <w:rPr>
                <w:rFonts w:ascii="Times New Roman" w:hAnsi="Times New Roman"/>
                <w:sz w:val="24"/>
                <w:szCs w:val="24"/>
                <w:lang w:val="uk-UA"/>
              </w:rPr>
              <w:t>Сучасні т</w:t>
            </w:r>
            <w:r w:rsidR="003411E5" w:rsidRPr="003411E5">
              <w:rPr>
                <w:rFonts w:ascii="Times New Roman" w:hAnsi="Times New Roman"/>
                <w:sz w:val="24"/>
                <w:szCs w:val="24"/>
                <w:lang w:val="uk-UA"/>
              </w:rPr>
              <w:t xml:space="preserve">енденції: цифровий слід працівника, </w:t>
            </w:r>
            <w:proofErr w:type="spellStart"/>
            <w:r w:rsidR="003411E5" w:rsidRPr="003411E5">
              <w:rPr>
                <w:rFonts w:ascii="Times New Roman" w:hAnsi="Times New Roman"/>
                <w:sz w:val="24"/>
                <w:szCs w:val="24"/>
                <w:lang w:val="uk-UA"/>
              </w:rPr>
              <w:t>smart</w:t>
            </w:r>
            <w:proofErr w:type="spellEnd"/>
            <w:r w:rsidR="003411E5" w:rsidRPr="003411E5">
              <w:rPr>
                <w:rFonts w:ascii="Times New Roman" w:hAnsi="Times New Roman"/>
                <w:sz w:val="24"/>
                <w:szCs w:val="24"/>
                <w:lang w:val="uk-UA"/>
              </w:rPr>
              <w:t xml:space="preserve">-кадри, е-документ як елемент </w:t>
            </w:r>
            <w:proofErr w:type="spellStart"/>
            <w:r w:rsidR="003411E5" w:rsidRPr="003411E5">
              <w:rPr>
                <w:rFonts w:ascii="Times New Roman" w:hAnsi="Times New Roman"/>
                <w:sz w:val="24"/>
                <w:szCs w:val="24"/>
                <w:lang w:val="uk-UA"/>
              </w:rPr>
              <w:t>employer</w:t>
            </w:r>
            <w:proofErr w:type="spellEnd"/>
            <w:r w:rsidR="003411E5" w:rsidRPr="003411E5">
              <w:rPr>
                <w:rFonts w:ascii="Times New Roman" w:hAnsi="Times New Roman"/>
                <w:sz w:val="24"/>
                <w:szCs w:val="24"/>
                <w:lang w:val="uk-UA"/>
              </w:rPr>
              <w:t xml:space="preserve"> </w:t>
            </w:r>
            <w:proofErr w:type="spellStart"/>
            <w:r w:rsidR="003411E5" w:rsidRPr="003411E5">
              <w:rPr>
                <w:rFonts w:ascii="Times New Roman" w:hAnsi="Times New Roman"/>
                <w:sz w:val="24"/>
                <w:szCs w:val="24"/>
                <w:lang w:val="uk-UA"/>
              </w:rPr>
              <w:t>branding</w:t>
            </w:r>
            <w:proofErr w:type="spellEnd"/>
            <w:r w:rsidR="003411E5" w:rsidRPr="003411E5">
              <w:rPr>
                <w:rFonts w:ascii="Times New Roman" w:hAnsi="Times New Roman"/>
                <w:sz w:val="24"/>
                <w:szCs w:val="24"/>
                <w:lang w:val="uk-UA"/>
              </w:rPr>
              <w:t>.</w:t>
            </w:r>
          </w:p>
        </w:tc>
      </w:tr>
    </w:tbl>
    <w:p w14:paraId="47266016" w14:textId="77777777" w:rsidR="004B191A" w:rsidRDefault="004B191A">
      <w:pPr>
        <w:suppressAutoHyphens w:val="0"/>
        <w:spacing w:after="160" w:line="259" w:lineRule="auto"/>
        <w:ind w:leftChars="0" w:left="0" w:firstLineChars="0" w:firstLine="0"/>
        <w:textDirection w:val="lrTb"/>
        <w:textAlignment w:val="auto"/>
        <w:outlineLvl w:val="9"/>
        <w:rPr>
          <w:b/>
          <w:sz w:val="24"/>
        </w:rPr>
      </w:pPr>
    </w:p>
    <w:p w14:paraId="61539B27" w14:textId="7A3AB3AB" w:rsidR="004B191A" w:rsidRDefault="004B191A" w:rsidP="004B191A">
      <w:pPr>
        <w:widowControl w:val="0"/>
        <w:autoSpaceDE w:val="0"/>
        <w:autoSpaceDN w:val="0"/>
        <w:spacing w:line="240" w:lineRule="auto"/>
        <w:ind w:leftChars="0" w:left="576" w:firstLineChars="0" w:firstLine="0"/>
        <w:jc w:val="center"/>
        <w:rPr>
          <w:b/>
          <w:sz w:val="24"/>
        </w:rPr>
      </w:pPr>
      <w:r>
        <w:rPr>
          <w:b/>
          <w:sz w:val="24"/>
        </w:rPr>
        <w:t>4.3.</w:t>
      </w:r>
      <w:r w:rsidRPr="004B191A">
        <w:rPr>
          <w:b/>
          <w:sz w:val="24"/>
        </w:rPr>
        <w:t>Тематика практичних завдань</w:t>
      </w:r>
    </w:p>
    <w:p w14:paraId="65F58884" w14:textId="42534B24" w:rsidR="009325E6" w:rsidRPr="00453003" w:rsidRDefault="009325E6" w:rsidP="009325E6">
      <w:pPr>
        <w:ind w:hanging="2"/>
        <w:jc w:val="center"/>
        <w:rPr>
          <w:b/>
          <w:color w:val="000000"/>
          <w:sz w:val="24"/>
        </w:rPr>
      </w:pPr>
    </w:p>
    <w:tbl>
      <w:tblPr>
        <w:tblStyle w:val="TableNormal"/>
        <w:tblW w:w="9434"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894"/>
      </w:tblGrid>
      <w:tr w:rsidR="009325E6" w:rsidRPr="00453003" w14:paraId="19C9D0CF" w14:textId="77777777" w:rsidTr="00AE1E93">
        <w:trPr>
          <w:trHeight w:val="344"/>
        </w:trPr>
        <w:tc>
          <w:tcPr>
            <w:tcW w:w="540" w:type="dxa"/>
          </w:tcPr>
          <w:p w14:paraId="178325F8" w14:textId="77777777" w:rsidR="009325E6" w:rsidRPr="00B8336D" w:rsidRDefault="009325E6" w:rsidP="00AE1E93">
            <w:pPr>
              <w:pStyle w:val="TableParagraph"/>
              <w:spacing w:line="223" w:lineRule="exact"/>
              <w:ind w:left="-1" w:hanging="2"/>
              <w:rPr>
                <w:rFonts w:ascii="Times New Roman" w:hAnsi="Times New Roman"/>
                <w:w w:val="99"/>
                <w:sz w:val="24"/>
                <w:szCs w:val="24"/>
                <w:lang w:val="uk-UA"/>
              </w:rPr>
            </w:pPr>
            <w:r w:rsidRPr="00B8336D">
              <w:rPr>
                <w:rFonts w:ascii="Times New Roman" w:hAnsi="Times New Roman"/>
                <w:w w:val="99"/>
                <w:sz w:val="24"/>
                <w:szCs w:val="24"/>
                <w:lang w:val="uk-UA"/>
              </w:rPr>
              <w:t>№</w:t>
            </w:r>
          </w:p>
          <w:p w14:paraId="1D5451CB" w14:textId="77777777" w:rsidR="009325E6" w:rsidRPr="00B8336D" w:rsidRDefault="009325E6" w:rsidP="00AE1E93">
            <w:pPr>
              <w:pStyle w:val="TableParagraph"/>
              <w:spacing w:line="223" w:lineRule="exact"/>
              <w:ind w:left="-1" w:hanging="2"/>
              <w:rPr>
                <w:rFonts w:ascii="Times New Roman" w:hAnsi="Times New Roman"/>
                <w:sz w:val="24"/>
                <w:szCs w:val="24"/>
                <w:lang w:val="uk-UA"/>
              </w:rPr>
            </w:pPr>
            <w:r w:rsidRPr="00B8336D">
              <w:rPr>
                <w:rFonts w:ascii="Times New Roman" w:hAnsi="Times New Roman"/>
                <w:sz w:val="24"/>
                <w:szCs w:val="24"/>
                <w:lang w:val="uk-UA"/>
              </w:rPr>
              <w:t>п/</w:t>
            </w:r>
            <w:r w:rsidRPr="00B8336D">
              <w:rPr>
                <w:rFonts w:ascii="Times New Roman" w:hAnsi="Times New Roman"/>
                <w:sz w:val="20"/>
                <w:szCs w:val="20"/>
                <w:lang w:val="uk-UA"/>
              </w:rPr>
              <w:t>п</w:t>
            </w:r>
          </w:p>
        </w:tc>
        <w:tc>
          <w:tcPr>
            <w:tcW w:w="8894" w:type="dxa"/>
          </w:tcPr>
          <w:p w14:paraId="46D2A326" w14:textId="77777777" w:rsidR="009325E6" w:rsidRPr="00B8336D" w:rsidRDefault="009325E6" w:rsidP="00AE1E93">
            <w:pPr>
              <w:pStyle w:val="TableParagraph"/>
              <w:ind w:left="-1" w:right="57" w:hanging="2"/>
              <w:jc w:val="center"/>
              <w:rPr>
                <w:rFonts w:ascii="Times New Roman" w:hAnsi="Times New Roman"/>
                <w:sz w:val="24"/>
                <w:szCs w:val="24"/>
                <w:lang w:val="uk-UA"/>
              </w:rPr>
            </w:pPr>
            <w:r w:rsidRPr="00B8336D">
              <w:rPr>
                <w:rFonts w:ascii="Times New Roman" w:hAnsi="Times New Roman"/>
                <w:sz w:val="24"/>
                <w:szCs w:val="24"/>
                <w:lang w:val="uk-UA"/>
              </w:rPr>
              <w:t>Назва</w:t>
            </w:r>
            <w:r w:rsidRPr="00B8336D">
              <w:rPr>
                <w:rFonts w:ascii="Times New Roman" w:hAnsi="Times New Roman"/>
                <w:spacing w:val="-4"/>
                <w:sz w:val="24"/>
                <w:szCs w:val="24"/>
                <w:lang w:val="uk-UA"/>
              </w:rPr>
              <w:t xml:space="preserve"> </w:t>
            </w:r>
            <w:r w:rsidRPr="00B8336D">
              <w:rPr>
                <w:rFonts w:ascii="Times New Roman" w:hAnsi="Times New Roman"/>
                <w:sz w:val="24"/>
                <w:szCs w:val="24"/>
                <w:lang w:val="uk-UA"/>
              </w:rPr>
              <w:t>теми</w:t>
            </w:r>
          </w:p>
        </w:tc>
      </w:tr>
      <w:tr w:rsidR="009325E6" w:rsidRPr="00453003" w14:paraId="71E26925" w14:textId="77777777" w:rsidTr="00F335C2">
        <w:trPr>
          <w:trHeight w:val="3107"/>
        </w:trPr>
        <w:tc>
          <w:tcPr>
            <w:tcW w:w="540" w:type="dxa"/>
          </w:tcPr>
          <w:p w14:paraId="6E5C4D2B" w14:textId="77777777" w:rsidR="009325E6" w:rsidRPr="00B8336D"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1</w:t>
            </w:r>
          </w:p>
        </w:tc>
        <w:tc>
          <w:tcPr>
            <w:tcW w:w="8894" w:type="dxa"/>
          </w:tcPr>
          <w:p w14:paraId="66095EC2" w14:textId="77777777" w:rsidR="009325E6" w:rsidRPr="003411E5" w:rsidRDefault="009325E6" w:rsidP="00AE1E93">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1. Кадрове діловодство як складова HR-менеджменту сучасного підприємства</w:t>
            </w:r>
          </w:p>
          <w:p w14:paraId="778D3571" w14:textId="77777777" w:rsidR="009325E6" w:rsidRPr="00405173" w:rsidRDefault="009325E6" w:rsidP="004064CF">
            <w:pPr>
              <w:pStyle w:val="ac"/>
              <w:numPr>
                <w:ilvl w:val="0"/>
                <w:numId w:val="20"/>
              </w:numPr>
              <w:spacing w:before="0" w:beforeAutospacing="0" w:after="0" w:afterAutospacing="0"/>
              <w:ind w:left="714" w:hanging="357"/>
              <w:rPr>
                <w:lang w:val="ru-RU"/>
              </w:rPr>
            </w:pPr>
            <w:proofErr w:type="spellStart"/>
            <w:r w:rsidRPr="00405173">
              <w:rPr>
                <w:lang w:val="ru-RU"/>
              </w:rPr>
              <w:t>Аналіз</w:t>
            </w:r>
            <w:proofErr w:type="spellEnd"/>
            <w:r w:rsidRPr="00405173">
              <w:rPr>
                <w:lang w:val="ru-RU"/>
              </w:rPr>
              <w:t xml:space="preserve"> </w:t>
            </w:r>
            <w:proofErr w:type="spellStart"/>
            <w:r w:rsidRPr="00405173">
              <w:rPr>
                <w:lang w:val="ru-RU"/>
              </w:rPr>
              <w:t>прикладів</w:t>
            </w:r>
            <w:proofErr w:type="spellEnd"/>
            <w:r w:rsidRPr="00405173">
              <w:rPr>
                <w:lang w:val="ru-RU"/>
              </w:rPr>
              <w:t xml:space="preserve"> </w:t>
            </w:r>
            <w:proofErr w:type="spellStart"/>
            <w:r w:rsidRPr="00405173">
              <w:rPr>
                <w:lang w:val="ru-RU"/>
              </w:rPr>
              <w:t>кадрової</w:t>
            </w:r>
            <w:proofErr w:type="spellEnd"/>
            <w:r w:rsidRPr="00405173">
              <w:rPr>
                <w:lang w:val="ru-RU"/>
              </w:rPr>
              <w:t xml:space="preserve"> </w:t>
            </w:r>
            <w:proofErr w:type="spellStart"/>
            <w:r w:rsidRPr="00405173">
              <w:rPr>
                <w:lang w:val="ru-RU"/>
              </w:rPr>
              <w:t>документації</w:t>
            </w:r>
            <w:proofErr w:type="spellEnd"/>
            <w:r w:rsidRPr="00405173">
              <w:rPr>
                <w:lang w:val="ru-RU"/>
              </w:rPr>
              <w:t xml:space="preserve"> у </w:t>
            </w:r>
            <w:proofErr w:type="spellStart"/>
            <w:r w:rsidRPr="00405173">
              <w:rPr>
                <w:lang w:val="ru-RU"/>
              </w:rPr>
              <w:t>сучасній</w:t>
            </w:r>
            <w:proofErr w:type="spellEnd"/>
            <w:r w:rsidRPr="00405173">
              <w:rPr>
                <w:lang w:val="ru-RU"/>
              </w:rPr>
              <w:t xml:space="preserve"> </w:t>
            </w:r>
            <w:r>
              <w:t>HR</w:t>
            </w:r>
            <w:r w:rsidRPr="00405173">
              <w:rPr>
                <w:lang w:val="ru-RU"/>
              </w:rPr>
              <w:t>-</w:t>
            </w:r>
            <w:proofErr w:type="spellStart"/>
            <w:r w:rsidRPr="00405173">
              <w:rPr>
                <w:lang w:val="ru-RU"/>
              </w:rPr>
              <w:t>системі</w:t>
            </w:r>
            <w:proofErr w:type="spellEnd"/>
            <w:r w:rsidRPr="00405173">
              <w:rPr>
                <w:lang w:val="ru-RU"/>
              </w:rPr>
              <w:t xml:space="preserve"> </w:t>
            </w:r>
            <w:proofErr w:type="spellStart"/>
            <w:r w:rsidRPr="00405173">
              <w:rPr>
                <w:lang w:val="ru-RU"/>
              </w:rPr>
              <w:t>підприємства</w:t>
            </w:r>
            <w:proofErr w:type="spellEnd"/>
            <w:r w:rsidRPr="00405173">
              <w:rPr>
                <w:lang w:val="ru-RU"/>
              </w:rPr>
              <w:t xml:space="preserve"> (на </w:t>
            </w:r>
            <w:proofErr w:type="spellStart"/>
            <w:r w:rsidRPr="00405173">
              <w:rPr>
                <w:lang w:val="ru-RU"/>
              </w:rPr>
              <w:t>основі</w:t>
            </w:r>
            <w:proofErr w:type="spellEnd"/>
            <w:r w:rsidRPr="00405173">
              <w:rPr>
                <w:lang w:val="ru-RU"/>
              </w:rPr>
              <w:t xml:space="preserve"> </w:t>
            </w:r>
            <w:proofErr w:type="spellStart"/>
            <w:r w:rsidRPr="00405173">
              <w:rPr>
                <w:lang w:val="ru-RU"/>
              </w:rPr>
              <w:t>реальних</w:t>
            </w:r>
            <w:proofErr w:type="spellEnd"/>
            <w:r w:rsidRPr="00405173">
              <w:rPr>
                <w:lang w:val="ru-RU"/>
              </w:rPr>
              <w:t xml:space="preserve"> </w:t>
            </w:r>
            <w:proofErr w:type="spellStart"/>
            <w:r w:rsidRPr="00405173">
              <w:rPr>
                <w:lang w:val="ru-RU"/>
              </w:rPr>
              <w:t>кейсів</w:t>
            </w:r>
            <w:proofErr w:type="spellEnd"/>
            <w:r w:rsidRPr="00405173">
              <w:rPr>
                <w:lang w:val="ru-RU"/>
              </w:rPr>
              <w:t>).</w:t>
            </w:r>
          </w:p>
          <w:p w14:paraId="7F4828E8" w14:textId="77777777" w:rsidR="009325E6" w:rsidRPr="00405173" w:rsidRDefault="009325E6" w:rsidP="004064CF">
            <w:pPr>
              <w:pStyle w:val="ac"/>
              <w:numPr>
                <w:ilvl w:val="0"/>
                <w:numId w:val="20"/>
              </w:numPr>
              <w:spacing w:before="0" w:beforeAutospacing="0" w:after="0" w:afterAutospacing="0"/>
              <w:ind w:left="714" w:hanging="357"/>
              <w:rPr>
                <w:lang w:val="ru-RU"/>
              </w:rPr>
            </w:pPr>
            <w:proofErr w:type="spellStart"/>
            <w:r w:rsidRPr="00405173">
              <w:rPr>
                <w:lang w:val="ru-RU"/>
              </w:rPr>
              <w:t>Порівняння</w:t>
            </w:r>
            <w:proofErr w:type="spellEnd"/>
            <w:r w:rsidRPr="00405173">
              <w:rPr>
                <w:lang w:val="ru-RU"/>
              </w:rPr>
              <w:t xml:space="preserve"> </w:t>
            </w:r>
            <w:proofErr w:type="spellStart"/>
            <w:r w:rsidRPr="00405173">
              <w:rPr>
                <w:lang w:val="ru-RU"/>
              </w:rPr>
              <w:t>паперового</w:t>
            </w:r>
            <w:proofErr w:type="spellEnd"/>
            <w:r w:rsidRPr="00405173">
              <w:rPr>
                <w:lang w:val="ru-RU"/>
              </w:rPr>
              <w:t xml:space="preserve"> та </w:t>
            </w:r>
            <w:proofErr w:type="spellStart"/>
            <w:r w:rsidRPr="00405173">
              <w:rPr>
                <w:lang w:val="ru-RU"/>
              </w:rPr>
              <w:t>електронного</w:t>
            </w:r>
            <w:proofErr w:type="spellEnd"/>
            <w:r w:rsidRPr="00405173">
              <w:rPr>
                <w:lang w:val="ru-RU"/>
              </w:rPr>
              <w:t xml:space="preserve"> </w:t>
            </w:r>
            <w:proofErr w:type="spellStart"/>
            <w:r w:rsidRPr="00405173">
              <w:rPr>
                <w:lang w:val="ru-RU"/>
              </w:rPr>
              <w:t>документообігу</w:t>
            </w:r>
            <w:proofErr w:type="spellEnd"/>
            <w:r w:rsidRPr="00405173">
              <w:rPr>
                <w:lang w:val="ru-RU"/>
              </w:rPr>
              <w:t xml:space="preserve"> в </w:t>
            </w:r>
            <w:r>
              <w:t>HR</w:t>
            </w:r>
            <w:r w:rsidRPr="00405173">
              <w:rPr>
                <w:lang w:val="ru-RU"/>
              </w:rPr>
              <w:t>-</w:t>
            </w:r>
            <w:proofErr w:type="spellStart"/>
            <w:r w:rsidRPr="00405173">
              <w:rPr>
                <w:lang w:val="ru-RU"/>
              </w:rPr>
              <w:t>службі</w:t>
            </w:r>
            <w:proofErr w:type="spellEnd"/>
            <w:r w:rsidRPr="00405173">
              <w:rPr>
                <w:lang w:val="ru-RU"/>
              </w:rPr>
              <w:t>.</w:t>
            </w:r>
          </w:p>
          <w:p w14:paraId="0E564C0A" w14:textId="77777777" w:rsidR="009325E6" w:rsidRPr="00405173" w:rsidRDefault="009325E6" w:rsidP="004064CF">
            <w:pPr>
              <w:pStyle w:val="ac"/>
              <w:numPr>
                <w:ilvl w:val="0"/>
                <w:numId w:val="20"/>
              </w:numPr>
              <w:spacing w:before="0" w:beforeAutospacing="0" w:after="0" w:afterAutospacing="0"/>
              <w:ind w:left="714" w:hanging="357"/>
              <w:rPr>
                <w:lang w:val="ru-RU"/>
              </w:rPr>
            </w:pPr>
            <w:proofErr w:type="spellStart"/>
            <w:r w:rsidRPr="00405173">
              <w:rPr>
                <w:lang w:val="ru-RU"/>
              </w:rPr>
              <w:t>Визначення</w:t>
            </w:r>
            <w:proofErr w:type="spellEnd"/>
            <w:r w:rsidRPr="00405173">
              <w:rPr>
                <w:lang w:val="ru-RU"/>
              </w:rPr>
              <w:t xml:space="preserve"> </w:t>
            </w:r>
            <w:proofErr w:type="spellStart"/>
            <w:r w:rsidRPr="00405173">
              <w:rPr>
                <w:lang w:val="ru-RU"/>
              </w:rPr>
              <w:t>вимог</w:t>
            </w:r>
            <w:proofErr w:type="spellEnd"/>
            <w:r w:rsidRPr="00405173">
              <w:rPr>
                <w:lang w:val="ru-RU"/>
              </w:rPr>
              <w:t xml:space="preserve"> до </w:t>
            </w:r>
            <w:proofErr w:type="spellStart"/>
            <w:r w:rsidRPr="00405173">
              <w:rPr>
                <w:lang w:val="ru-RU"/>
              </w:rPr>
              <w:t>складання</w:t>
            </w:r>
            <w:proofErr w:type="spellEnd"/>
            <w:r w:rsidRPr="00405173">
              <w:rPr>
                <w:lang w:val="ru-RU"/>
              </w:rPr>
              <w:t xml:space="preserve"> </w:t>
            </w:r>
            <w:proofErr w:type="spellStart"/>
            <w:r w:rsidRPr="00405173">
              <w:rPr>
                <w:lang w:val="ru-RU"/>
              </w:rPr>
              <w:t>сучасних</w:t>
            </w:r>
            <w:proofErr w:type="spellEnd"/>
            <w:r w:rsidRPr="00405173">
              <w:rPr>
                <w:lang w:val="ru-RU"/>
              </w:rPr>
              <w:t xml:space="preserve"> </w:t>
            </w:r>
            <w:proofErr w:type="spellStart"/>
            <w:r w:rsidRPr="00405173">
              <w:rPr>
                <w:lang w:val="ru-RU"/>
              </w:rPr>
              <w:t>кадрових</w:t>
            </w:r>
            <w:proofErr w:type="spellEnd"/>
            <w:r w:rsidRPr="00405173">
              <w:rPr>
                <w:lang w:val="ru-RU"/>
              </w:rPr>
              <w:t xml:space="preserve"> </w:t>
            </w:r>
            <w:proofErr w:type="spellStart"/>
            <w:r w:rsidRPr="00405173">
              <w:rPr>
                <w:lang w:val="ru-RU"/>
              </w:rPr>
              <w:t>документів</w:t>
            </w:r>
            <w:proofErr w:type="spellEnd"/>
            <w:r w:rsidRPr="00405173">
              <w:rPr>
                <w:lang w:val="ru-RU"/>
              </w:rPr>
              <w:t xml:space="preserve"> у </w:t>
            </w:r>
            <w:proofErr w:type="spellStart"/>
            <w:r w:rsidRPr="00405173">
              <w:rPr>
                <w:lang w:val="ru-RU"/>
              </w:rPr>
              <w:t>контексті</w:t>
            </w:r>
            <w:proofErr w:type="spellEnd"/>
            <w:r w:rsidRPr="00405173">
              <w:rPr>
                <w:lang w:val="ru-RU"/>
              </w:rPr>
              <w:t xml:space="preserve"> </w:t>
            </w:r>
            <w:proofErr w:type="spellStart"/>
            <w:r w:rsidRPr="00405173">
              <w:rPr>
                <w:lang w:val="ru-RU"/>
              </w:rPr>
              <w:t>цифровізації</w:t>
            </w:r>
            <w:proofErr w:type="spellEnd"/>
            <w:r w:rsidRPr="00405173">
              <w:rPr>
                <w:lang w:val="ru-RU"/>
              </w:rPr>
              <w:t xml:space="preserve"> </w:t>
            </w:r>
            <w:proofErr w:type="spellStart"/>
            <w:r w:rsidRPr="00405173">
              <w:rPr>
                <w:lang w:val="ru-RU"/>
              </w:rPr>
              <w:t>управління</w:t>
            </w:r>
            <w:proofErr w:type="spellEnd"/>
            <w:r w:rsidRPr="00405173">
              <w:rPr>
                <w:lang w:val="ru-RU"/>
              </w:rPr>
              <w:t xml:space="preserve"> персоналом.</w:t>
            </w:r>
          </w:p>
          <w:p w14:paraId="1FAFC392" w14:textId="77777777" w:rsidR="009325E6" w:rsidRPr="00405173" w:rsidRDefault="009325E6" w:rsidP="004064CF">
            <w:pPr>
              <w:pStyle w:val="ac"/>
              <w:numPr>
                <w:ilvl w:val="0"/>
                <w:numId w:val="20"/>
              </w:numPr>
              <w:spacing w:before="0" w:beforeAutospacing="0" w:after="0" w:afterAutospacing="0"/>
              <w:ind w:left="714" w:hanging="357"/>
              <w:rPr>
                <w:lang w:val="ru-RU"/>
              </w:rPr>
            </w:pPr>
            <w:proofErr w:type="spellStart"/>
            <w:r w:rsidRPr="00405173">
              <w:rPr>
                <w:lang w:val="ru-RU"/>
              </w:rPr>
              <w:t>Практичне</w:t>
            </w:r>
            <w:proofErr w:type="spellEnd"/>
            <w:r w:rsidRPr="00405173">
              <w:rPr>
                <w:lang w:val="ru-RU"/>
              </w:rPr>
              <w:t xml:space="preserve"> </w:t>
            </w:r>
            <w:proofErr w:type="spellStart"/>
            <w:r w:rsidRPr="00405173">
              <w:rPr>
                <w:lang w:val="ru-RU"/>
              </w:rPr>
              <w:t>завдання</w:t>
            </w:r>
            <w:proofErr w:type="spellEnd"/>
            <w:r w:rsidRPr="00405173">
              <w:rPr>
                <w:lang w:val="ru-RU"/>
              </w:rPr>
              <w:t xml:space="preserve">: </w:t>
            </w:r>
            <w:proofErr w:type="spellStart"/>
            <w:r w:rsidRPr="00405173">
              <w:rPr>
                <w:lang w:val="ru-RU"/>
              </w:rPr>
              <w:t>розробити</w:t>
            </w:r>
            <w:proofErr w:type="spellEnd"/>
            <w:r w:rsidRPr="00405173">
              <w:rPr>
                <w:lang w:val="ru-RU"/>
              </w:rPr>
              <w:t xml:space="preserve"> формуляр-</w:t>
            </w:r>
            <w:proofErr w:type="spellStart"/>
            <w:r w:rsidRPr="00405173">
              <w:rPr>
                <w:lang w:val="ru-RU"/>
              </w:rPr>
              <w:t>зразок</w:t>
            </w:r>
            <w:proofErr w:type="spellEnd"/>
            <w:r w:rsidRPr="00405173">
              <w:rPr>
                <w:lang w:val="ru-RU"/>
              </w:rPr>
              <w:t xml:space="preserve"> наказу про </w:t>
            </w:r>
            <w:proofErr w:type="spellStart"/>
            <w:r w:rsidRPr="00405173">
              <w:rPr>
                <w:lang w:val="ru-RU"/>
              </w:rPr>
              <w:t>прийняття</w:t>
            </w:r>
            <w:proofErr w:type="spellEnd"/>
            <w:r w:rsidRPr="00405173">
              <w:rPr>
                <w:lang w:val="ru-RU"/>
              </w:rPr>
              <w:t xml:space="preserve"> </w:t>
            </w:r>
            <w:proofErr w:type="gramStart"/>
            <w:r w:rsidRPr="00405173">
              <w:rPr>
                <w:lang w:val="ru-RU"/>
              </w:rPr>
              <w:t>на роботу</w:t>
            </w:r>
            <w:proofErr w:type="gramEnd"/>
            <w:r w:rsidRPr="00405173">
              <w:rPr>
                <w:lang w:val="ru-RU"/>
              </w:rPr>
              <w:t xml:space="preserve"> у </w:t>
            </w:r>
            <w:proofErr w:type="spellStart"/>
            <w:r w:rsidRPr="00405173">
              <w:rPr>
                <w:lang w:val="ru-RU"/>
              </w:rPr>
              <w:t>двох</w:t>
            </w:r>
            <w:proofErr w:type="spellEnd"/>
            <w:r w:rsidRPr="00405173">
              <w:rPr>
                <w:lang w:val="ru-RU"/>
              </w:rPr>
              <w:t xml:space="preserve"> форматах — </w:t>
            </w:r>
            <w:proofErr w:type="spellStart"/>
            <w:r w:rsidRPr="00405173">
              <w:rPr>
                <w:lang w:val="ru-RU"/>
              </w:rPr>
              <w:t>паперовому</w:t>
            </w:r>
            <w:proofErr w:type="spellEnd"/>
            <w:r w:rsidRPr="00405173">
              <w:rPr>
                <w:lang w:val="ru-RU"/>
              </w:rPr>
              <w:t xml:space="preserve"> та </w:t>
            </w:r>
            <w:proofErr w:type="spellStart"/>
            <w:r w:rsidRPr="00405173">
              <w:rPr>
                <w:lang w:val="ru-RU"/>
              </w:rPr>
              <w:t>електронному</w:t>
            </w:r>
            <w:proofErr w:type="spellEnd"/>
            <w:r w:rsidRPr="00405173">
              <w:rPr>
                <w:lang w:val="ru-RU"/>
              </w:rPr>
              <w:t>.</w:t>
            </w:r>
          </w:p>
          <w:p w14:paraId="1F5097F6" w14:textId="713CEF1E" w:rsidR="009325E6" w:rsidRPr="00405173" w:rsidRDefault="009325E6" w:rsidP="004064CF">
            <w:pPr>
              <w:pStyle w:val="ac"/>
              <w:numPr>
                <w:ilvl w:val="0"/>
                <w:numId w:val="20"/>
              </w:numPr>
              <w:spacing w:before="0" w:beforeAutospacing="0" w:after="0" w:afterAutospacing="0"/>
              <w:ind w:left="714" w:hanging="357"/>
              <w:rPr>
                <w:lang w:val="ru-RU"/>
              </w:rPr>
            </w:pPr>
            <w:proofErr w:type="spellStart"/>
            <w:r w:rsidRPr="00405173">
              <w:rPr>
                <w:lang w:val="ru-RU"/>
              </w:rPr>
              <w:t>Обговорення</w:t>
            </w:r>
            <w:proofErr w:type="spellEnd"/>
            <w:r w:rsidRPr="00405173">
              <w:rPr>
                <w:lang w:val="ru-RU"/>
              </w:rPr>
              <w:t xml:space="preserve"> </w:t>
            </w:r>
            <w:proofErr w:type="spellStart"/>
            <w:r w:rsidRPr="00405173">
              <w:rPr>
                <w:lang w:val="ru-RU"/>
              </w:rPr>
              <w:t>реальних</w:t>
            </w:r>
            <w:proofErr w:type="spellEnd"/>
            <w:r w:rsidRPr="00405173">
              <w:rPr>
                <w:lang w:val="ru-RU"/>
              </w:rPr>
              <w:t xml:space="preserve"> </w:t>
            </w:r>
            <w:proofErr w:type="spellStart"/>
            <w:r w:rsidRPr="00405173">
              <w:rPr>
                <w:lang w:val="ru-RU"/>
              </w:rPr>
              <w:t>помилок</w:t>
            </w:r>
            <w:proofErr w:type="spellEnd"/>
            <w:r w:rsidRPr="00405173">
              <w:rPr>
                <w:lang w:val="ru-RU"/>
              </w:rPr>
              <w:t xml:space="preserve"> у </w:t>
            </w:r>
            <w:proofErr w:type="spellStart"/>
            <w:r w:rsidRPr="00405173">
              <w:rPr>
                <w:lang w:val="ru-RU"/>
              </w:rPr>
              <w:t>кадрових</w:t>
            </w:r>
            <w:proofErr w:type="spellEnd"/>
            <w:r w:rsidRPr="00405173">
              <w:rPr>
                <w:lang w:val="ru-RU"/>
              </w:rPr>
              <w:t xml:space="preserve"> документах (</w:t>
            </w:r>
            <w:proofErr w:type="spellStart"/>
            <w:r w:rsidRPr="00405173">
              <w:rPr>
                <w:lang w:val="ru-RU"/>
              </w:rPr>
              <w:t>аналіз</w:t>
            </w:r>
            <w:proofErr w:type="spellEnd"/>
            <w:r w:rsidRPr="00405173">
              <w:rPr>
                <w:lang w:val="ru-RU"/>
              </w:rPr>
              <w:t xml:space="preserve"> </w:t>
            </w:r>
            <w:proofErr w:type="spellStart"/>
            <w:r w:rsidRPr="00405173">
              <w:rPr>
                <w:lang w:val="ru-RU"/>
              </w:rPr>
              <w:t>кейсів</w:t>
            </w:r>
            <w:proofErr w:type="spellEnd"/>
            <w:r w:rsidRPr="00405173">
              <w:rPr>
                <w:lang w:val="ru-RU"/>
              </w:rPr>
              <w:t xml:space="preserve"> з практики).</w:t>
            </w:r>
          </w:p>
        </w:tc>
      </w:tr>
      <w:tr w:rsidR="009325E6" w:rsidRPr="00453003" w14:paraId="198AC9E1" w14:textId="77777777" w:rsidTr="00F335C2">
        <w:trPr>
          <w:trHeight w:val="2683"/>
        </w:trPr>
        <w:tc>
          <w:tcPr>
            <w:tcW w:w="540" w:type="dxa"/>
          </w:tcPr>
          <w:p w14:paraId="15E893CD" w14:textId="77777777" w:rsidR="009325E6" w:rsidRPr="00B8336D"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2</w:t>
            </w:r>
          </w:p>
        </w:tc>
        <w:tc>
          <w:tcPr>
            <w:tcW w:w="8894" w:type="dxa"/>
          </w:tcPr>
          <w:p w14:paraId="167ACD8E" w14:textId="77777777" w:rsidR="009325E6" w:rsidRPr="003411E5" w:rsidRDefault="009325E6" w:rsidP="00AE1E93">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2. Організація кадрового документообігу на підприємствах різних форм власності</w:t>
            </w:r>
          </w:p>
          <w:p w14:paraId="2E4F47B3" w14:textId="3B3C617D" w:rsidR="009325E6" w:rsidRPr="009325E6" w:rsidRDefault="009325E6" w:rsidP="004064CF">
            <w:pPr>
              <w:pStyle w:val="TableParagraph"/>
              <w:numPr>
                <w:ilvl w:val="0"/>
                <w:numId w:val="21"/>
              </w:numPr>
              <w:tabs>
                <w:tab w:val="left" w:pos="759"/>
              </w:tabs>
              <w:ind w:left="0" w:right="57" w:firstLine="272"/>
              <w:jc w:val="both"/>
              <w:rPr>
                <w:rFonts w:ascii="Times New Roman" w:hAnsi="Times New Roman"/>
                <w:sz w:val="24"/>
              </w:rPr>
            </w:pPr>
            <w:r w:rsidRPr="009325E6">
              <w:rPr>
                <w:rFonts w:ascii="Times New Roman" w:hAnsi="Times New Roman"/>
                <w:sz w:val="24"/>
              </w:rPr>
              <w:t xml:space="preserve">Порівняльна характеристика кадрового документообігу у державному, приватному та </w:t>
            </w:r>
            <w:proofErr w:type="spellStart"/>
            <w:r w:rsidRPr="009325E6">
              <w:rPr>
                <w:rFonts w:ascii="Times New Roman" w:hAnsi="Times New Roman"/>
                <w:sz w:val="24"/>
              </w:rPr>
              <w:t>стартап</w:t>
            </w:r>
            <w:proofErr w:type="spellEnd"/>
            <w:r w:rsidRPr="009325E6">
              <w:rPr>
                <w:rFonts w:ascii="Times New Roman" w:hAnsi="Times New Roman"/>
                <w:sz w:val="24"/>
              </w:rPr>
              <w:t>-секторах.</w:t>
            </w:r>
          </w:p>
          <w:p w14:paraId="327E68F5" w14:textId="62139AB1" w:rsidR="009325E6" w:rsidRPr="009325E6" w:rsidRDefault="009325E6" w:rsidP="004064CF">
            <w:pPr>
              <w:pStyle w:val="TableParagraph"/>
              <w:numPr>
                <w:ilvl w:val="0"/>
                <w:numId w:val="21"/>
              </w:numPr>
              <w:tabs>
                <w:tab w:val="left" w:pos="759"/>
              </w:tabs>
              <w:ind w:left="0" w:right="57" w:firstLine="272"/>
              <w:jc w:val="both"/>
              <w:rPr>
                <w:rFonts w:ascii="Times New Roman" w:hAnsi="Times New Roman"/>
                <w:sz w:val="24"/>
              </w:rPr>
            </w:pPr>
            <w:r w:rsidRPr="009325E6">
              <w:rPr>
                <w:rFonts w:ascii="Times New Roman" w:hAnsi="Times New Roman"/>
                <w:sz w:val="24"/>
              </w:rPr>
              <w:t>Розроблення схеми документообігу для HR-відділу підприємства.</w:t>
            </w:r>
          </w:p>
          <w:p w14:paraId="368D4B0F" w14:textId="25225297" w:rsidR="009325E6" w:rsidRPr="009325E6" w:rsidRDefault="009325E6" w:rsidP="004064CF">
            <w:pPr>
              <w:pStyle w:val="TableParagraph"/>
              <w:numPr>
                <w:ilvl w:val="0"/>
                <w:numId w:val="21"/>
              </w:numPr>
              <w:tabs>
                <w:tab w:val="left" w:pos="759"/>
              </w:tabs>
              <w:ind w:left="0" w:right="57" w:firstLine="272"/>
              <w:jc w:val="both"/>
              <w:rPr>
                <w:rFonts w:ascii="Times New Roman" w:hAnsi="Times New Roman"/>
                <w:sz w:val="24"/>
              </w:rPr>
            </w:pPr>
            <w:r w:rsidRPr="009325E6">
              <w:rPr>
                <w:rFonts w:ascii="Times New Roman" w:hAnsi="Times New Roman"/>
                <w:sz w:val="24"/>
              </w:rPr>
              <w:t>Аналіз чинних стандартів і вимог до оформлення електронних кадрових документів (з урахуванням ДСТУ 4163:2020 та е-документообігу).</w:t>
            </w:r>
          </w:p>
          <w:p w14:paraId="281DC7E8" w14:textId="2FFBC7D9" w:rsidR="009325E6" w:rsidRPr="00B8336D" w:rsidRDefault="009325E6" w:rsidP="004064CF">
            <w:pPr>
              <w:pStyle w:val="TableParagraph"/>
              <w:numPr>
                <w:ilvl w:val="0"/>
                <w:numId w:val="21"/>
              </w:numPr>
              <w:tabs>
                <w:tab w:val="left" w:pos="759"/>
              </w:tabs>
              <w:ind w:left="0" w:right="57" w:firstLine="272"/>
              <w:jc w:val="both"/>
              <w:rPr>
                <w:rFonts w:ascii="Times New Roman" w:hAnsi="Times New Roman"/>
                <w:sz w:val="24"/>
                <w:szCs w:val="24"/>
                <w:lang w:val="uk-UA"/>
              </w:rPr>
            </w:pPr>
            <w:r w:rsidRPr="009325E6">
              <w:rPr>
                <w:rFonts w:ascii="Times New Roman" w:hAnsi="Times New Roman"/>
                <w:sz w:val="24"/>
              </w:rPr>
              <w:t>Практикум: визначити оптимальний маршрут погодження документів у системі “електронний офіс”.</w:t>
            </w:r>
            <w:r w:rsidRPr="009325E6">
              <w:rPr>
                <w:rFonts w:ascii="Times New Roman" w:hAnsi="Times New Roman"/>
                <w:sz w:val="24"/>
                <w:szCs w:val="24"/>
                <w:lang w:val="uk-UA"/>
              </w:rPr>
              <w:t xml:space="preserve"> </w:t>
            </w:r>
          </w:p>
        </w:tc>
      </w:tr>
      <w:tr w:rsidR="009325E6" w:rsidRPr="00453003" w14:paraId="123D3105" w14:textId="77777777" w:rsidTr="00AE1E93">
        <w:trPr>
          <w:trHeight w:val="2136"/>
        </w:trPr>
        <w:tc>
          <w:tcPr>
            <w:tcW w:w="540" w:type="dxa"/>
          </w:tcPr>
          <w:p w14:paraId="7C6F71DC" w14:textId="77777777" w:rsidR="009325E6" w:rsidRPr="00B8336D"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3</w:t>
            </w:r>
          </w:p>
        </w:tc>
        <w:tc>
          <w:tcPr>
            <w:tcW w:w="8894" w:type="dxa"/>
          </w:tcPr>
          <w:p w14:paraId="5A6FFCCE" w14:textId="77777777" w:rsidR="009325E6" w:rsidRDefault="009325E6" w:rsidP="00AE1E93">
            <w:pPr>
              <w:pStyle w:val="TableParagraph"/>
              <w:ind w:left="-1" w:right="57" w:hanging="2"/>
              <w:jc w:val="both"/>
              <w:rPr>
                <w:rFonts w:ascii="Times New Roman" w:hAnsi="Times New Roman"/>
                <w:sz w:val="24"/>
                <w:szCs w:val="24"/>
                <w:lang w:val="uk-UA"/>
              </w:rPr>
            </w:pPr>
            <w:r w:rsidRPr="003411E5">
              <w:rPr>
                <w:rFonts w:ascii="Times New Roman" w:hAnsi="Times New Roman"/>
                <w:b/>
                <w:bCs/>
                <w:sz w:val="24"/>
                <w:szCs w:val="24"/>
                <w:lang w:val="uk-UA"/>
              </w:rPr>
              <w:t>Тема 3. Організаційно-розпорядчі документи у сфері управління персоналом</w:t>
            </w:r>
          </w:p>
          <w:p w14:paraId="65A713AE" w14:textId="1967DA4E" w:rsidR="009325E6" w:rsidRPr="009325E6" w:rsidRDefault="009325E6" w:rsidP="004064CF">
            <w:pPr>
              <w:pStyle w:val="TableParagraph"/>
              <w:numPr>
                <w:ilvl w:val="0"/>
                <w:numId w:val="22"/>
              </w:numPr>
              <w:ind w:left="0" w:right="57" w:firstLine="174"/>
              <w:jc w:val="both"/>
              <w:rPr>
                <w:rFonts w:ascii="Times New Roman" w:hAnsi="Times New Roman"/>
                <w:sz w:val="24"/>
              </w:rPr>
            </w:pPr>
            <w:r w:rsidRPr="009325E6">
              <w:rPr>
                <w:rFonts w:ascii="Times New Roman" w:hAnsi="Times New Roman"/>
                <w:sz w:val="24"/>
              </w:rPr>
              <w:t>Аналіз структури сучасного колективного договору на підприємствах з гнучкими формами зайнятості.</w:t>
            </w:r>
          </w:p>
          <w:p w14:paraId="55AAE9C7" w14:textId="1AA66477" w:rsidR="009325E6" w:rsidRPr="009325E6" w:rsidRDefault="009325E6" w:rsidP="004064CF">
            <w:pPr>
              <w:pStyle w:val="TableParagraph"/>
              <w:numPr>
                <w:ilvl w:val="0"/>
                <w:numId w:val="22"/>
              </w:numPr>
              <w:ind w:left="0" w:right="57" w:firstLine="174"/>
              <w:jc w:val="both"/>
              <w:rPr>
                <w:rFonts w:ascii="Times New Roman" w:hAnsi="Times New Roman"/>
                <w:sz w:val="24"/>
              </w:rPr>
            </w:pPr>
            <w:r w:rsidRPr="009325E6">
              <w:rPr>
                <w:rFonts w:ascii="Times New Roman" w:hAnsi="Times New Roman"/>
                <w:sz w:val="24"/>
              </w:rPr>
              <w:t>Моделювання процесу укладання колективного договору між адміністрацією та трудовим колективом.</w:t>
            </w:r>
          </w:p>
          <w:p w14:paraId="18D762E5" w14:textId="7C68D74F" w:rsidR="009325E6" w:rsidRPr="009325E6" w:rsidRDefault="009325E6" w:rsidP="004064CF">
            <w:pPr>
              <w:pStyle w:val="TableParagraph"/>
              <w:numPr>
                <w:ilvl w:val="0"/>
                <w:numId w:val="22"/>
              </w:numPr>
              <w:ind w:left="0" w:right="57" w:firstLine="174"/>
              <w:jc w:val="both"/>
              <w:rPr>
                <w:rFonts w:ascii="Times New Roman" w:hAnsi="Times New Roman"/>
                <w:sz w:val="24"/>
              </w:rPr>
            </w:pPr>
            <w:r w:rsidRPr="009325E6">
              <w:rPr>
                <w:rFonts w:ascii="Times New Roman" w:hAnsi="Times New Roman"/>
                <w:sz w:val="24"/>
              </w:rPr>
              <w:t>Практичне завдання: підготувати фрагмент звіту про виконання колективного договору.</w:t>
            </w:r>
          </w:p>
          <w:p w14:paraId="19F99860" w14:textId="5D18E6BC" w:rsidR="009325E6" w:rsidRPr="009325E6" w:rsidRDefault="009325E6" w:rsidP="004064CF">
            <w:pPr>
              <w:pStyle w:val="TableParagraph"/>
              <w:numPr>
                <w:ilvl w:val="0"/>
                <w:numId w:val="22"/>
              </w:numPr>
              <w:ind w:left="0" w:firstLine="176"/>
              <w:jc w:val="both"/>
              <w:rPr>
                <w:rFonts w:ascii="Times New Roman" w:hAnsi="Times New Roman"/>
                <w:sz w:val="24"/>
              </w:rPr>
            </w:pPr>
            <w:r w:rsidRPr="009325E6">
              <w:rPr>
                <w:rFonts w:ascii="Times New Roman" w:hAnsi="Times New Roman"/>
                <w:sz w:val="24"/>
              </w:rPr>
              <w:t>Обговорення етичних аспектів ведення переговорів при укладанні колективного договору.</w:t>
            </w:r>
          </w:p>
          <w:p w14:paraId="5C1AFBDD" w14:textId="0E1CCC0A" w:rsidR="009325E6" w:rsidRPr="009325E6" w:rsidRDefault="009325E6" w:rsidP="004064CF">
            <w:pPr>
              <w:pStyle w:val="TableParagraph"/>
              <w:numPr>
                <w:ilvl w:val="0"/>
                <w:numId w:val="22"/>
              </w:numPr>
              <w:ind w:left="0" w:right="57" w:firstLine="174"/>
              <w:jc w:val="both"/>
              <w:rPr>
                <w:rFonts w:ascii="Times New Roman" w:hAnsi="Times New Roman"/>
                <w:sz w:val="24"/>
                <w:szCs w:val="24"/>
              </w:rPr>
            </w:pPr>
            <w:r w:rsidRPr="009325E6">
              <w:rPr>
                <w:rFonts w:ascii="Times New Roman" w:hAnsi="Times New Roman"/>
                <w:sz w:val="24"/>
              </w:rPr>
              <w:t>Оцінка ефективності виконання положень колективного договору через HR-аналітику.</w:t>
            </w:r>
          </w:p>
        </w:tc>
      </w:tr>
      <w:tr w:rsidR="009325E6" w:rsidRPr="00453003" w14:paraId="1C222CA0" w14:textId="77777777" w:rsidTr="00F335C2">
        <w:trPr>
          <w:trHeight w:val="2673"/>
        </w:trPr>
        <w:tc>
          <w:tcPr>
            <w:tcW w:w="540" w:type="dxa"/>
          </w:tcPr>
          <w:p w14:paraId="508E373A" w14:textId="77777777" w:rsidR="009325E6" w:rsidRPr="00B8336D"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lastRenderedPageBreak/>
              <w:t>4</w:t>
            </w:r>
          </w:p>
        </w:tc>
        <w:tc>
          <w:tcPr>
            <w:tcW w:w="8894" w:type="dxa"/>
          </w:tcPr>
          <w:p w14:paraId="7AE97E90" w14:textId="77777777" w:rsidR="009325E6" w:rsidRPr="003411E5" w:rsidRDefault="009325E6" w:rsidP="00AE1E93">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4. Особові документи працівників у цифровому форматі</w:t>
            </w:r>
          </w:p>
          <w:p w14:paraId="2466798C" w14:textId="77777777" w:rsidR="009325E6" w:rsidRPr="009325E6" w:rsidRDefault="009325E6" w:rsidP="004064CF">
            <w:pPr>
              <w:pStyle w:val="TableParagraph"/>
              <w:numPr>
                <w:ilvl w:val="0"/>
                <w:numId w:val="23"/>
              </w:numPr>
              <w:tabs>
                <w:tab w:val="left" w:pos="570"/>
              </w:tabs>
              <w:ind w:left="0" w:firstLine="390"/>
              <w:jc w:val="both"/>
              <w:rPr>
                <w:rFonts w:ascii="Times New Roman" w:hAnsi="Times New Roman"/>
                <w:sz w:val="24"/>
              </w:rPr>
            </w:pPr>
            <w:r w:rsidRPr="009325E6">
              <w:rPr>
                <w:rFonts w:ascii="Times New Roman" w:hAnsi="Times New Roman"/>
                <w:sz w:val="24"/>
              </w:rPr>
              <w:t>Ознайомлення з електронними формами особових документів (е-картка працівника, е-трудова книжка).</w:t>
            </w:r>
          </w:p>
          <w:p w14:paraId="0A51C0EF" w14:textId="77777777" w:rsidR="009325E6" w:rsidRPr="009325E6" w:rsidRDefault="009325E6" w:rsidP="004064CF">
            <w:pPr>
              <w:pStyle w:val="TableParagraph"/>
              <w:numPr>
                <w:ilvl w:val="0"/>
                <w:numId w:val="23"/>
              </w:numPr>
              <w:tabs>
                <w:tab w:val="left" w:pos="570"/>
              </w:tabs>
              <w:ind w:left="0" w:firstLine="390"/>
              <w:jc w:val="both"/>
              <w:rPr>
                <w:rFonts w:ascii="Times New Roman" w:hAnsi="Times New Roman"/>
                <w:sz w:val="24"/>
              </w:rPr>
            </w:pPr>
            <w:r w:rsidRPr="009325E6">
              <w:rPr>
                <w:rFonts w:ascii="Times New Roman" w:hAnsi="Times New Roman"/>
                <w:sz w:val="24"/>
              </w:rPr>
              <w:t xml:space="preserve">Практикум: створити зразок електронної особової картки працівника (форма Т-2 у </w:t>
            </w:r>
            <w:proofErr w:type="spellStart"/>
            <w:r w:rsidRPr="009325E6">
              <w:rPr>
                <w:rFonts w:ascii="Times New Roman" w:hAnsi="Times New Roman"/>
                <w:sz w:val="24"/>
              </w:rPr>
              <w:t>Google</w:t>
            </w:r>
            <w:proofErr w:type="spellEnd"/>
            <w:r w:rsidRPr="009325E6">
              <w:rPr>
                <w:rFonts w:ascii="Times New Roman" w:hAnsi="Times New Roman"/>
                <w:sz w:val="24"/>
              </w:rPr>
              <w:t xml:space="preserve"> </w:t>
            </w:r>
            <w:proofErr w:type="spellStart"/>
            <w:r w:rsidRPr="009325E6">
              <w:rPr>
                <w:rFonts w:ascii="Times New Roman" w:hAnsi="Times New Roman"/>
                <w:sz w:val="24"/>
              </w:rPr>
              <w:t>Sheets</w:t>
            </w:r>
            <w:proofErr w:type="spellEnd"/>
            <w:r w:rsidRPr="009325E6">
              <w:rPr>
                <w:rFonts w:ascii="Times New Roman" w:hAnsi="Times New Roman"/>
                <w:sz w:val="24"/>
              </w:rPr>
              <w:t xml:space="preserve"> або Excel).</w:t>
            </w:r>
          </w:p>
          <w:p w14:paraId="7D6358D4" w14:textId="77777777" w:rsidR="009325E6" w:rsidRPr="009325E6" w:rsidRDefault="009325E6" w:rsidP="004064CF">
            <w:pPr>
              <w:pStyle w:val="TableParagraph"/>
              <w:numPr>
                <w:ilvl w:val="0"/>
                <w:numId w:val="23"/>
              </w:numPr>
              <w:tabs>
                <w:tab w:val="left" w:pos="570"/>
              </w:tabs>
              <w:ind w:left="0" w:firstLine="390"/>
              <w:jc w:val="both"/>
              <w:rPr>
                <w:rFonts w:ascii="Times New Roman" w:hAnsi="Times New Roman"/>
                <w:sz w:val="24"/>
              </w:rPr>
            </w:pPr>
            <w:r w:rsidRPr="009325E6">
              <w:rPr>
                <w:rFonts w:ascii="Times New Roman" w:hAnsi="Times New Roman"/>
                <w:sz w:val="24"/>
              </w:rPr>
              <w:t>Визначення порядку ведення електронного обліку кадрового резерву.</w:t>
            </w:r>
          </w:p>
          <w:p w14:paraId="6753AC35" w14:textId="77777777" w:rsidR="009325E6" w:rsidRPr="009325E6" w:rsidRDefault="009325E6" w:rsidP="004064CF">
            <w:pPr>
              <w:pStyle w:val="TableParagraph"/>
              <w:numPr>
                <w:ilvl w:val="0"/>
                <w:numId w:val="23"/>
              </w:numPr>
              <w:tabs>
                <w:tab w:val="left" w:pos="570"/>
              </w:tabs>
              <w:ind w:left="0" w:firstLine="390"/>
              <w:jc w:val="both"/>
              <w:rPr>
                <w:rFonts w:ascii="Times New Roman" w:hAnsi="Times New Roman"/>
                <w:sz w:val="24"/>
              </w:rPr>
            </w:pPr>
            <w:r w:rsidRPr="009325E6">
              <w:rPr>
                <w:rFonts w:ascii="Times New Roman" w:hAnsi="Times New Roman"/>
                <w:sz w:val="24"/>
              </w:rPr>
              <w:t>Аналіз вимог до конфіденційності та захисту персональних даних у HR-документах.</w:t>
            </w:r>
          </w:p>
          <w:p w14:paraId="6DE8EEE8" w14:textId="0A6D80B2" w:rsidR="009325E6" w:rsidRPr="009325E6" w:rsidRDefault="009325E6" w:rsidP="004064CF">
            <w:pPr>
              <w:pStyle w:val="TableParagraph"/>
              <w:numPr>
                <w:ilvl w:val="0"/>
                <w:numId w:val="23"/>
              </w:numPr>
              <w:tabs>
                <w:tab w:val="left" w:pos="570"/>
              </w:tabs>
              <w:ind w:left="0" w:firstLine="390"/>
              <w:jc w:val="both"/>
              <w:rPr>
                <w:rFonts w:ascii="Times New Roman" w:hAnsi="Times New Roman"/>
                <w:sz w:val="24"/>
                <w:szCs w:val="24"/>
              </w:rPr>
            </w:pPr>
            <w:r w:rsidRPr="009325E6">
              <w:rPr>
                <w:rFonts w:ascii="Times New Roman" w:hAnsi="Times New Roman"/>
                <w:sz w:val="24"/>
              </w:rPr>
              <w:t>Моделювання структури електронного архіву особових справ</w:t>
            </w:r>
            <w:r w:rsidRPr="009325E6">
              <w:rPr>
                <w:sz w:val="24"/>
              </w:rPr>
              <w:t>.</w:t>
            </w:r>
          </w:p>
        </w:tc>
      </w:tr>
      <w:tr w:rsidR="009325E6" w:rsidRPr="00453003" w14:paraId="0AA0C71E" w14:textId="77777777" w:rsidTr="00F335C2">
        <w:trPr>
          <w:trHeight w:val="2965"/>
        </w:trPr>
        <w:tc>
          <w:tcPr>
            <w:tcW w:w="540" w:type="dxa"/>
          </w:tcPr>
          <w:p w14:paraId="6616B0CB" w14:textId="77777777" w:rsidR="009325E6" w:rsidRPr="00B8336D"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5</w:t>
            </w:r>
          </w:p>
        </w:tc>
        <w:tc>
          <w:tcPr>
            <w:tcW w:w="8894" w:type="dxa"/>
          </w:tcPr>
          <w:p w14:paraId="0F893E35" w14:textId="77777777" w:rsidR="009325E6" w:rsidRDefault="009325E6" w:rsidP="00AE1E93">
            <w:pPr>
              <w:pStyle w:val="TableParagraph"/>
              <w:ind w:left="-1" w:right="57" w:hanging="2"/>
              <w:jc w:val="both"/>
              <w:rPr>
                <w:rFonts w:ascii="Times New Roman" w:hAnsi="Times New Roman"/>
                <w:sz w:val="24"/>
                <w:szCs w:val="24"/>
                <w:lang w:val="uk-UA"/>
              </w:rPr>
            </w:pPr>
            <w:r w:rsidRPr="003411E5">
              <w:rPr>
                <w:rFonts w:ascii="Times New Roman" w:hAnsi="Times New Roman"/>
                <w:b/>
                <w:bCs/>
                <w:sz w:val="24"/>
                <w:szCs w:val="24"/>
                <w:lang w:val="uk-UA"/>
              </w:rPr>
              <w:t>Тема 5. Документування встановлення трудових відносин у цифровій економіці</w:t>
            </w:r>
          </w:p>
          <w:p w14:paraId="128448E2" w14:textId="1F6EC80C" w:rsidR="009325E6" w:rsidRPr="009325E6" w:rsidRDefault="009325E6" w:rsidP="004064CF">
            <w:pPr>
              <w:pStyle w:val="TableParagraph"/>
              <w:numPr>
                <w:ilvl w:val="0"/>
                <w:numId w:val="24"/>
              </w:numPr>
              <w:tabs>
                <w:tab w:val="left" w:pos="538"/>
              </w:tabs>
              <w:ind w:left="0" w:firstLine="390"/>
              <w:jc w:val="both"/>
              <w:rPr>
                <w:rFonts w:ascii="Times New Roman" w:hAnsi="Times New Roman"/>
                <w:sz w:val="24"/>
              </w:rPr>
            </w:pPr>
            <w:r w:rsidRPr="009325E6">
              <w:rPr>
                <w:rFonts w:ascii="Times New Roman" w:hAnsi="Times New Roman"/>
                <w:sz w:val="24"/>
              </w:rPr>
              <w:t>Аналіз особливостей укладання трудового договору через “Дію”.</w:t>
            </w:r>
          </w:p>
          <w:p w14:paraId="77ECCD6E" w14:textId="630FCC9D" w:rsidR="009325E6" w:rsidRPr="009325E6" w:rsidRDefault="009325E6" w:rsidP="004064CF">
            <w:pPr>
              <w:pStyle w:val="TableParagraph"/>
              <w:numPr>
                <w:ilvl w:val="0"/>
                <w:numId w:val="24"/>
              </w:numPr>
              <w:tabs>
                <w:tab w:val="left" w:pos="538"/>
              </w:tabs>
              <w:ind w:left="0" w:firstLine="390"/>
              <w:jc w:val="both"/>
              <w:rPr>
                <w:rFonts w:ascii="Times New Roman" w:hAnsi="Times New Roman"/>
                <w:sz w:val="24"/>
              </w:rPr>
            </w:pPr>
            <w:r w:rsidRPr="009325E6">
              <w:rPr>
                <w:rFonts w:ascii="Times New Roman" w:hAnsi="Times New Roman"/>
                <w:sz w:val="24"/>
              </w:rPr>
              <w:t>Розроблення шаблону електронного трудового договору з урахуванням сучасних вимог законодавства.</w:t>
            </w:r>
          </w:p>
          <w:p w14:paraId="5291F22A" w14:textId="702994B3" w:rsidR="009325E6" w:rsidRPr="009325E6" w:rsidRDefault="009325E6" w:rsidP="004064CF">
            <w:pPr>
              <w:pStyle w:val="TableParagraph"/>
              <w:numPr>
                <w:ilvl w:val="0"/>
                <w:numId w:val="24"/>
              </w:numPr>
              <w:tabs>
                <w:tab w:val="left" w:pos="538"/>
              </w:tabs>
              <w:ind w:left="0" w:firstLine="390"/>
              <w:jc w:val="both"/>
              <w:rPr>
                <w:rFonts w:ascii="Times New Roman" w:hAnsi="Times New Roman"/>
                <w:sz w:val="24"/>
              </w:rPr>
            </w:pPr>
            <w:r w:rsidRPr="009325E6">
              <w:rPr>
                <w:rFonts w:ascii="Times New Roman" w:hAnsi="Times New Roman"/>
                <w:sz w:val="24"/>
              </w:rPr>
              <w:t>Складання наказу про прийняття працівника на роботу (в електронному форматі).</w:t>
            </w:r>
          </w:p>
          <w:p w14:paraId="4404232D" w14:textId="063A85ED" w:rsidR="009325E6" w:rsidRPr="009325E6" w:rsidRDefault="009325E6" w:rsidP="004064CF">
            <w:pPr>
              <w:pStyle w:val="TableParagraph"/>
              <w:numPr>
                <w:ilvl w:val="0"/>
                <w:numId w:val="24"/>
              </w:numPr>
              <w:tabs>
                <w:tab w:val="left" w:pos="538"/>
              </w:tabs>
              <w:ind w:left="0" w:firstLine="390"/>
              <w:jc w:val="both"/>
              <w:rPr>
                <w:rFonts w:ascii="Times New Roman" w:hAnsi="Times New Roman"/>
                <w:sz w:val="24"/>
              </w:rPr>
            </w:pPr>
            <w:r w:rsidRPr="009325E6">
              <w:rPr>
                <w:rFonts w:ascii="Times New Roman" w:hAnsi="Times New Roman"/>
                <w:sz w:val="24"/>
              </w:rPr>
              <w:t>Практикум: визначити обов’язкові реквізити та типові помилки при оформленні трудових угод.</w:t>
            </w:r>
          </w:p>
          <w:p w14:paraId="0BE92799" w14:textId="02096E1B" w:rsidR="009325E6" w:rsidRPr="009325E6" w:rsidRDefault="009325E6" w:rsidP="004064CF">
            <w:pPr>
              <w:pStyle w:val="TableParagraph"/>
              <w:numPr>
                <w:ilvl w:val="0"/>
                <w:numId w:val="24"/>
              </w:numPr>
              <w:tabs>
                <w:tab w:val="left" w:pos="538"/>
              </w:tabs>
              <w:ind w:left="0" w:firstLine="390"/>
              <w:jc w:val="both"/>
              <w:rPr>
                <w:rFonts w:ascii="Times New Roman" w:hAnsi="Times New Roman"/>
                <w:sz w:val="24"/>
                <w:szCs w:val="24"/>
              </w:rPr>
            </w:pPr>
            <w:r w:rsidRPr="009325E6">
              <w:rPr>
                <w:rFonts w:ascii="Times New Roman" w:hAnsi="Times New Roman"/>
                <w:sz w:val="24"/>
              </w:rPr>
              <w:t>Обговорення переваг електронного кадрового документообігу для економіки підприємства.</w:t>
            </w:r>
          </w:p>
        </w:tc>
      </w:tr>
      <w:tr w:rsidR="009325E6" w:rsidRPr="00453003" w14:paraId="197C67BB" w14:textId="77777777" w:rsidTr="00F335C2">
        <w:trPr>
          <w:trHeight w:val="2682"/>
        </w:trPr>
        <w:tc>
          <w:tcPr>
            <w:tcW w:w="540" w:type="dxa"/>
          </w:tcPr>
          <w:p w14:paraId="550375A8" w14:textId="77777777" w:rsidR="009325E6"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6</w:t>
            </w:r>
          </w:p>
        </w:tc>
        <w:tc>
          <w:tcPr>
            <w:tcW w:w="8894" w:type="dxa"/>
          </w:tcPr>
          <w:p w14:paraId="00C58ADF" w14:textId="77777777" w:rsidR="009325E6" w:rsidRDefault="009325E6"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6. Документування руху персоналу та припинення трудових відносин</w:t>
            </w:r>
          </w:p>
          <w:p w14:paraId="2055022F" w14:textId="24E755E8" w:rsidR="009325E6" w:rsidRPr="009325E6" w:rsidRDefault="009325E6" w:rsidP="004064CF">
            <w:pPr>
              <w:pStyle w:val="TableParagraph"/>
              <w:numPr>
                <w:ilvl w:val="0"/>
                <w:numId w:val="25"/>
              </w:numPr>
              <w:ind w:left="107" w:right="57" w:firstLine="283"/>
              <w:jc w:val="both"/>
              <w:rPr>
                <w:rFonts w:ascii="Times New Roman" w:hAnsi="Times New Roman"/>
                <w:sz w:val="24"/>
              </w:rPr>
            </w:pPr>
            <w:r w:rsidRPr="009325E6">
              <w:rPr>
                <w:rFonts w:ascii="Times New Roman" w:hAnsi="Times New Roman"/>
                <w:sz w:val="24"/>
              </w:rPr>
              <w:t>Визначення типових документів при переміщенні, відрядженні чи переведенні працівників.</w:t>
            </w:r>
          </w:p>
          <w:p w14:paraId="7841971E" w14:textId="43DE9D9C" w:rsidR="009325E6" w:rsidRPr="009325E6" w:rsidRDefault="009325E6" w:rsidP="004064CF">
            <w:pPr>
              <w:pStyle w:val="TableParagraph"/>
              <w:numPr>
                <w:ilvl w:val="0"/>
                <w:numId w:val="25"/>
              </w:numPr>
              <w:ind w:left="107" w:right="57" w:firstLine="283"/>
              <w:jc w:val="both"/>
              <w:rPr>
                <w:rFonts w:ascii="Times New Roman" w:hAnsi="Times New Roman"/>
                <w:sz w:val="24"/>
              </w:rPr>
            </w:pPr>
            <w:r w:rsidRPr="009325E6">
              <w:rPr>
                <w:rFonts w:ascii="Times New Roman" w:hAnsi="Times New Roman"/>
                <w:sz w:val="24"/>
              </w:rPr>
              <w:t>Практикум: складання графіка відпусток з урахуванням електронних сервісів (</w:t>
            </w:r>
            <w:proofErr w:type="spellStart"/>
            <w:r w:rsidRPr="009325E6">
              <w:rPr>
                <w:rFonts w:ascii="Times New Roman" w:hAnsi="Times New Roman"/>
                <w:sz w:val="24"/>
              </w:rPr>
              <w:t>Google</w:t>
            </w:r>
            <w:proofErr w:type="spellEnd"/>
            <w:r w:rsidRPr="009325E6">
              <w:rPr>
                <w:rFonts w:ascii="Times New Roman" w:hAnsi="Times New Roman"/>
                <w:sz w:val="24"/>
              </w:rPr>
              <w:t xml:space="preserve"> </w:t>
            </w:r>
            <w:proofErr w:type="spellStart"/>
            <w:r w:rsidRPr="009325E6">
              <w:rPr>
                <w:rFonts w:ascii="Times New Roman" w:hAnsi="Times New Roman"/>
                <w:sz w:val="24"/>
              </w:rPr>
              <w:t>Workspace</w:t>
            </w:r>
            <w:proofErr w:type="spellEnd"/>
            <w:r w:rsidRPr="009325E6">
              <w:rPr>
                <w:rFonts w:ascii="Times New Roman" w:hAnsi="Times New Roman"/>
                <w:sz w:val="24"/>
              </w:rPr>
              <w:t>, HRM).</w:t>
            </w:r>
          </w:p>
          <w:p w14:paraId="074F5622" w14:textId="4E514469" w:rsidR="009325E6" w:rsidRPr="009325E6" w:rsidRDefault="009325E6" w:rsidP="004064CF">
            <w:pPr>
              <w:pStyle w:val="TableParagraph"/>
              <w:numPr>
                <w:ilvl w:val="0"/>
                <w:numId w:val="25"/>
              </w:numPr>
              <w:ind w:left="107" w:right="57" w:firstLine="283"/>
              <w:jc w:val="both"/>
              <w:rPr>
                <w:rFonts w:ascii="Times New Roman" w:hAnsi="Times New Roman"/>
                <w:sz w:val="24"/>
              </w:rPr>
            </w:pPr>
            <w:r w:rsidRPr="009325E6">
              <w:rPr>
                <w:rFonts w:ascii="Times New Roman" w:hAnsi="Times New Roman"/>
                <w:sz w:val="24"/>
              </w:rPr>
              <w:t>Розроблення наказу про звільнення працівника та довідки про стаж.</w:t>
            </w:r>
          </w:p>
          <w:p w14:paraId="09A81020" w14:textId="1EBA48B6" w:rsidR="009325E6" w:rsidRPr="009325E6" w:rsidRDefault="009325E6" w:rsidP="004064CF">
            <w:pPr>
              <w:pStyle w:val="TableParagraph"/>
              <w:numPr>
                <w:ilvl w:val="0"/>
                <w:numId w:val="25"/>
              </w:numPr>
              <w:ind w:left="107" w:right="57" w:firstLine="283"/>
              <w:jc w:val="both"/>
              <w:rPr>
                <w:rFonts w:ascii="Times New Roman" w:hAnsi="Times New Roman"/>
                <w:sz w:val="24"/>
              </w:rPr>
            </w:pPr>
            <w:r w:rsidRPr="009325E6">
              <w:rPr>
                <w:rFonts w:ascii="Times New Roman" w:hAnsi="Times New Roman"/>
                <w:sz w:val="24"/>
              </w:rPr>
              <w:t>Аналіз кейсу: документальне оформлення дисциплінарного стягнення.</w:t>
            </w:r>
          </w:p>
          <w:p w14:paraId="20E8AE88" w14:textId="792A5F74" w:rsidR="009325E6" w:rsidRPr="009325E6" w:rsidRDefault="009325E6" w:rsidP="004064CF">
            <w:pPr>
              <w:pStyle w:val="TableParagraph"/>
              <w:numPr>
                <w:ilvl w:val="0"/>
                <w:numId w:val="25"/>
              </w:numPr>
              <w:ind w:left="107" w:right="57" w:firstLine="283"/>
              <w:jc w:val="both"/>
              <w:rPr>
                <w:rFonts w:ascii="Times New Roman" w:hAnsi="Times New Roman"/>
                <w:b/>
                <w:bCs/>
                <w:sz w:val="24"/>
                <w:szCs w:val="24"/>
              </w:rPr>
            </w:pPr>
            <w:r w:rsidRPr="009325E6">
              <w:rPr>
                <w:rFonts w:ascii="Times New Roman" w:hAnsi="Times New Roman"/>
                <w:sz w:val="24"/>
              </w:rPr>
              <w:t>Створення шаблону повідомлення про припинення трудових відносин відповідно до чинних норм</w:t>
            </w:r>
            <w:r w:rsidR="00F335C2">
              <w:rPr>
                <w:rFonts w:ascii="Times New Roman" w:hAnsi="Times New Roman"/>
                <w:sz w:val="24"/>
                <w:lang w:val="uk-UA"/>
              </w:rPr>
              <w:t>.</w:t>
            </w:r>
          </w:p>
        </w:tc>
      </w:tr>
      <w:tr w:rsidR="009325E6" w:rsidRPr="00453003" w14:paraId="3F6CF3C8" w14:textId="77777777" w:rsidTr="00F335C2">
        <w:trPr>
          <w:trHeight w:val="2408"/>
        </w:trPr>
        <w:tc>
          <w:tcPr>
            <w:tcW w:w="540" w:type="dxa"/>
          </w:tcPr>
          <w:p w14:paraId="54A43FFB" w14:textId="77777777" w:rsidR="009325E6"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7</w:t>
            </w:r>
          </w:p>
        </w:tc>
        <w:tc>
          <w:tcPr>
            <w:tcW w:w="8894" w:type="dxa"/>
          </w:tcPr>
          <w:p w14:paraId="3C37723A" w14:textId="77777777" w:rsidR="009325E6" w:rsidRDefault="009325E6"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7. Кадрові документи тривалого зберігання: архівування та цифрова безпека</w:t>
            </w:r>
          </w:p>
          <w:p w14:paraId="1B9FCCC4" w14:textId="61336CA0" w:rsidR="009325E6" w:rsidRPr="009325E6" w:rsidRDefault="009325E6" w:rsidP="004064CF">
            <w:pPr>
              <w:pStyle w:val="TableParagraph"/>
              <w:numPr>
                <w:ilvl w:val="0"/>
                <w:numId w:val="26"/>
              </w:numPr>
              <w:ind w:right="57"/>
              <w:jc w:val="both"/>
              <w:rPr>
                <w:rFonts w:ascii="Times New Roman" w:hAnsi="Times New Roman"/>
                <w:sz w:val="24"/>
              </w:rPr>
            </w:pPr>
            <w:r w:rsidRPr="009325E6">
              <w:rPr>
                <w:rFonts w:ascii="Times New Roman" w:hAnsi="Times New Roman"/>
                <w:sz w:val="24"/>
              </w:rPr>
              <w:t>Ознайомлення з вимогами до зберігання особових справ у цифровому форматі.</w:t>
            </w:r>
          </w:p>
          <w:p w14:paraId="5C7F3D4A" w14:textId="0E150B6D" w:rsidR="009325E6" w:rsidRPr="009325E6" w:rsidRDefault="009325E6" w:rsidP="004064CF">
            <w:pPr>
              <w:pStyle w:val="TableParagraph"/>
              <w:numPr>
                <w:ilvl w:val="0"/>
                <w:numId w:val="26"/>
              </w:numPr>
              <w:ind w:right="57"/>
              <w:jc w:val="both"/>
              <w:rPr>
                <w:rFonts w:ascii="Times New Roman" w:hAnsi="Times New Roman"/>
                <w:sz w:val="24"/>
              </w:rPr>
            </w:pPr>
            <w:r w:rsidRPr="009325E6">
              <w:rPr>
                <w:rFonts w:ascii="Times New Roman" w:hAnsi="Times New Roman"/>
                <w:sz w:val="24"/>
              </w:rPr>
              <w:t>Практикум: створення електронного каталогу архівних кадрових документів.</w:t>
            </w:r>
          </w:p>
          <w:p w14:paraId="185F21AB" w14:textId="58640CB8" w:rsidR="009325E6" w:rsidRPr="009325E6" w:rsidRDefault="009325E6" w:rsidP="004064CF">
            <w:pPr>
              <w:pStyle w:val="TableParagraph"/>
              <w:numPr>
                <w:ilvl w:val="0"/>
                <w:numId w:val="26"/>
              </w:numPr>
              <w:ind w:right="57"/>
              <w:jc w:val="both"/>
              <w:rPr>
                <w:rFonts w:ascii="Times New Roman" w:hAnsi="Times New Roman"/>
                <w:sz w:val="24"/>
              </w:rPr>
            </w:pPr>
            <w:r w:rsidRPr="009325E6">
              <w:rPr>
                <w:rFonts w:ascii="Times New Roman" w:hAnsi="Times New Roman"/>
                <w:sz w:val="24"/>
              </w:rPr>
              <w:t>Аналіз вимог Державної архівної служби до електронних копій документів.</w:t>
            </w:r>
          </w:p>
          <w:p w14:paraId="149B522C" w14:textId="438D3401" w:rsidR="009325E6" w:rsidRPr="009325E6" w:rsidRDefault="009325E6" w:rsidP="004064CF">
            <w:pPr>
              <w:pStyle w:val="TableParagraph"/>
              <w:numPr>
                <w:ilvl w:val="0"/>
                <w:numId w:val="26"/>
              </w:numPr>
              <w:ind w:right="57"/>
              <w:jc w:val="both"/>
              <w:rPr>
                <w:rFonts w:ascii="Times New Roman" w:hAnsi="Times New Roman"/>
                <w:sz w:val="24"/>
              </w:rPr>
            </w:pPr>
            <w:r w:rsidRPr="009325E6">
              <w:rPr>
                <w:rFonts w:ascii="Times New Roman" w:hAnsi="Times New Roman"/>
                <w:sz w:val="24"/>
              </w:rPr>
              <w:t>Розроблення інструкції з цифрової безпеки кадрових даних.</w:t>
            </w:r>
          </w:p>
          <w:p w14:paraId="65D1DF35" w14:textId="28ABB2EA" w:rsidR="009325E6" w:rsidRPr="009325E6" w:rsidRDefault="009325E6" w:rsidP="004064CF">
            <w:pPr>
              <w:pStyle w:val="TableParagraph"/>
              <w:numPr>
                <w:ilvl w:val="0"/>
                <w:numId w:val="26"/>
              </w:numPr>
              <w:ind w:right="57"/>
              <w:jc w:val="both"/>
              <w:rPr>
                <w:rFonts w:ascii="Times New Roman" w:hAnsi="Times New Roman"/>
                <w:sz w:val="24"/>
                <w:szCs w:val="24"/>
              </w:rPr>
            </w:pPr>
            <w:r w:rsidRPr="009325E6">
              <w:rPr>
                <w:rFonts w:ascii="Times New Roman" w:hAnsi="Times New Roman"/>
                <w:sz w:val="24"/>
              </w:rPr>
              <w:t>Кейс: алгоритм дій HR-менеджера при втраті або пошкодженні електронних документів.</w:t>
            </w:r>
          </w:p>
        </w:tc>
      </w:tr>
      <w:tr w:rsidR="009325E6" w:rsidRPr="00453003" w14:paraId="4D243648" w14:textId="77777777" w:rsidTr="00F335C2">
        <w:trPr>
          <w:trHeight w:val="2131"/>
        </w:trPr>
        <w:tc>
          <w:tcPr>
            <w:tcW w:w="540" w:type="dxa"/>
          </w:tcPr>
          <w:p w14:paraId="51D11F57" w14:textId="77777777" w:rsidR="009325E6"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8</w:t>
            </w:r>
          </w:p>
        </w:tc>
        <w:tc>
          <w:tcPr>
            <w:tcW w:w="8894" w:type="dxa"/>
          </w:tcPr>
          <w:p w14:paraId="5EAC24B8" w14:textId="77777777" w:rsidR="009325E6" w:rsidRDefault="009325E6"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8. Аналітичні та довідково-інформаційні документи у HR-управлінні</w:t>
            </w:r>
          </w:p>
          <w:p w14:paraId="4D05C8BD" w14:textId="49874C88" w:rsidR="009325E6" w:rsidRPr="009325E6" w:rsidRDefault="009325E6" w:rsidP="004064CF">
            <w:pPr>
              <w:pStyle w:val="TableParagraph"/>
              <w:numPr>
                <w:ilvl w:val="0"/>
                <w:numId w:val="27"/>
              </w:numPr>
              <w:ind w:left="0" w:right="57" w:firstLine="390"/>
              <w:jc w:val="both"/>
              <w:rPr>
                <w:rFonts w:ascii="Times New Roman" w:hAnsi="Times New Roman"/>
                <w:sz w:val="24"/>
              </w:rPr>
            </w:pPr>
            <w:r w:rsidRPr="009325E6">
              <w:rPr>
                <w:rFonts w:ascii="Times New Roman" w:hAnsi="Times New Roman"/>
                <w:sz w:val="24"/>
              </w:rPr>
              <w:t>Підготовка аналітичної довідки щодо руху персоналу на підприємстві.</w:t>
            </w:r>
          </w:p>
          <w:p w14:paraId="71F2EC1A" w14:textId="798F51C4" w:rsidR="009325E6" w:rsidRPr="009325E6" w:rsidRDefault="009325E6" w:rsidP="004064CF">
            <w:pPr>
              <w:pStyle w:val="TableParagraph"/>
              <w:numPr>
                <w:ilvl w:val="0"/>
                <w:numId w:val="27"/>
              </w:numPr>
              <w:ind w:left="0" w:right="57" w:firstLine="390"/>
              <w:jc w:val="both"/>
              <w:rPr>
                <w:rFonts w:ascii="Times New Roman" w:hAnsi="Times New Roman"/>
                <w:sz w:val="24"/>
              </w:rPr>
            </w:pPr>
            <w:r w:rsidRPr="009325E6">
              <w:rPr>
                <w:rFonts w:ascii="Times New Roman" w:hAnsi="Times New Roman"/>
                <w:sz w:val="24"/>
              </w:rPr>
              <w:t>Практичне завдання: скласти звіт з кадрової роботи (динаміка звільнень, прийомів, ротацій).</w:t>
            </w:r>
          </w:p>
          <w:p w14:paraId="0F5886E7" w14:textId="0A40C97D" w:rsidR="009325E6" w:rsidRPr="009325E6" w:rsidRDefault="009325E6" w:rsidP="004064CF">
            <w:pPr>
              <w:pStyle w:val="TableParagraph"/>
              <w:numPr>
                <w:ilvl w:val="0"/>
                <w:numId w:val="27"/>
              </w:numPr>
              <w:ind w:left="0" w:right="57" w:firstLine="390"/>
              <w:jc w:val="both"/>
              <w:rPr>
                <w:rFonts w:ascii="Times New Roman" w:hAnsi="Times New Roman"/>
                <w:sz w:val="24"/>
              </w:rPr>
            </w:pPr>
            <w:r w:rsidRPr="009325E6">
              <w:rPr>
                <w:rFonts w:ascii="Times New Roman" w:hAnsi="Times New Roman"/>
                <w:sz w:val="24"/>
              </w:rPr>
              <w:t>Аналіз зразків HR-звітів (</w:t>
            </w:r>
            <w:proofErr w:type="spellStart"/>
            <w:r w:rsidRPr="009325E6">
              <w:rPr>
                <w:rFonts w:ascii="Times New Roman" w:hAnsi="Times New Roman"/>
                <w:sz w:val="24"/>
              </w:rPr>
              <w:t>Power</w:t>
            </w:r>
            <w:proofErr w:type="spellEnd"/>
            <w:r w:rsidRPr="009325E6">
              <w:rPr>
                <w:rFonts w:ascii="Times New Roman" w:hAnsi="Times New Roman"/>
                <w:sz w:val="24"/>
              </w:rPr>
              <w:t xml:space="preserve"> BI, Excel </w:t>
            </w:r>
            <w:proofErr w:type="spellStart"/>
            <w:r w:rsidRPr="009325E6">
              <w:rPr>
                <w:rFonts w:ascii="Times New Roman" w:hAnsi="Times New Roman"/>
                <w:sz w:val="24"/>
              </w:rPr>
              <w:t>Dashboard</w:t>
            </w:r>
            <w:proofErr w:type="spellEnd"/>
            <w:r w:rsidRPr="009325E6">
              <w:rPr>
                <w:rFonts w:ascii="Times New Roman" w:hAnsi="Times New Roman"/>
                <w:sz w:val="24"/>
              </w:rPr>
              <w:t>).</w:t>
            </w:r>
          </w:p>
          <w:p w14:paraId="523BFD4C" w14:textId="727E687E" w:rsidR="009325E6" w:rsidRPr="009325E6" w:rsidRDefault="009325E6" w:rsidP="004064CF">
            <w:pPr>
              <w:pStyle w:val="TableParagraph"/>
              <w:numPr>
                <w:ilvl w:val="0"/>
                <w:numId w:val="27"/>
              </w:numPr>
              <w:ind w:left="0" w:right="57" w:firstLine="390"/>
              <w:jc w:val="both"/>
              <w:rPr>
                <w:rFonts w:ascii="Times New Roman" w:hAnsi="Times New Roman"/>
                <w:sz w:val="24"/>
              </w:rPr>
            </w:pPr>
            <w:r w:rsidRPr="009325E6">
              <w:rPr>
                <w:rFonts w:ascii="Times New Roman" w:hAnsi="Times New Roman"/>
                <w:sz w:val="24"/>
              </w:rPr>
              <w:t>Обговорення ролі HR-аналітики в управлінні трудовими ресурсами.</w:t>
            </w:r>
          </w:p>
          <w:p w14:paraId="69ADD729" w14:textId="14534B5B" w:rsidR="009325E6" w:rsidRPr="009325E6" w:rsidRDefault="009325E6" w:rsidP="004064CF">
            <w:pPr>
              <w:pStyle w:val="TableParagraph"/>
              <w:numPr>
                <w:ilvl w:val="0"/>
                <w:numId w:val="27"/>
              </w:numPr>
              <w:ind w:left="0" w:right="57" w:firstLine="390"/>
              <w:jc w:val="both"/>
              <w:rPr>
                <w:rFonts w:ascii="Times New Roman" w:hAnsi="Times New Roman"/>
                <w:sz w:val="24"/>
                <w:szCs w:val="24"/>
              </w:rPr>
            </w:pPr>
            <w:r w:rsidRPr="009325E6">
              <w:rPr>
                <w:rFonts w:ascii="Times New Roman" w:hAnsi="Times New Roman"/>
                <w:sz w:val="24"/>
              </w:rPr>
              <w:t>Розробка довідки “з місця роботи” в офіційно-діловому стилі.</w:t>
            </w:r>
          </w:p>
        </w:tc>
      </w:tr>
      <w:tr w:rsidR="009325E6" w:rsidRPr="00453003" w14:paraId="050A349C" w14:textId="77777777" w:rsidTr="00AE1E93">
        <w:trPr>
          <w:trHeight w:val="1964"/>
        </w:trPr>
        <w:tc>
          <w:tcPr>
            <w:tcW w:w="540" w:type="dxa"/>
          </w:tcPr>
          <w:p w14:paraId="014341B3" w14:textId="77777777" w:rsidR="009325E6"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9</w:t>
            </w:r>
          </w:p>
        </w:tc>
        <w:tc>
          <w:tcPr>
            <w:tcW w:w="8894" w:type="dxa"/>
          </w:tcPr>
          <w:p w14:paraId="0C3C25D4" w14:textId="3DA23EE2" w:rsidR="009325E6" w:rsidRDefault="009325E6"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9. Систематизація, облік і моніторинг кадрової документації</w:t>
            </w:r>
            <w:r>
              <w:rPr>
                <w:rFonts w:ascii="Times New Roman" w:hAnsi="Times New Roman"/>
                <w:b/>
                <w:bCs/>
                <w:color w:val="0D0D0D" w:themeColor="text1" w:themeTint="F2"/>
                <w:sz w:val="24"/>
                <w:szCs w:val="24"/>
                <w:lang w:val="uk-UA"/>
              </w:rPr>
              <w:t xml:space="preserve"> </w:t>
            </w:r>
            <w:r w:rsidRPr="003411E5">
              <w:rPr>
                <w:rFonts w:ascii="Times New Roman" w:hAnsi="Times New Roman"/>
                <w:b/>
                <w:bCs/>
                <w:color w:val="0D0D0D" w:themeColor="text1" w:themeTint="F2"/>
                <w:sz w:val="24"/>
                <w:szCs w:val="24"/>
                <w:lang w:val="uk-UA"/>
              </w:rPr>
              <w:t>HR-аудит документів.</w:t>
            </w:r>
          </w:p>
          <w:p w14:paraId="3693DD89" w14:textId="6CA2D264" w:rsidR="00F335C2" w:rsidRPr="00F335C2" w:rsidRDefault="00F335C2" w:rsidP="004064CF">
            <w:pPr>
              <w:pStyle w:val="TableParagraph"/>
              <w:numPr>
                <w:ilvl w:val="0"/>
                <w:numId w:val="28"/>
              </w:numPr>
              <w:tabs>
                <w:tab w:val="left" w:pos="823"/>
              </w:tabs>
              <w:ind w:left="107" w:right="57" w:firstLine="425"/>
              <w:jc w:val="both"/>
              <w:rPr>
                <w:rFonts w:ascii="Times New Roman" w:hAnsi="Times New Roman"/>
                <w:color w:val="0D0D0D" w:themeColor="text1" w:themeTint="F2"/>
                <w:sz w:val="24"/>
              </w:rPr>
            </w:pPr>
            <w:r w:rsidRPr="00F335C2">
              <w:rPr>
                <w:rFonts w:ascii="Times New Roman" w:hAnsi="Times New Roman"/>
                <w:color w:val="0D0D0D" w:themeColor="text1" w:themeTint="F2"/>
                <w:sz w:val="24"/>
              </w:rPr>
              <w:t>Формування номенклатури справ HR-відділу.</w:t>
            </w:r>
          </w:p>
          <w:p w14:paraId="61A6AAC2" w14:textId="4A479C71" w:rsidR="00F335C2" w:rsidRPr="00F335C2" w:rsidRDefault="00F335C2" w:rsidP="004064CF">
            <w:pPr>
              <w:pStyle w:val="TableParagraph"/>
              <w:numPr>
                <w:ilvl w:val="0"/>
                <w:numId w:val="28"/>
              </w:numPr>
              <w:tabs>
                <w:tab w:val="left" w:pos="823"/>
              </w:tabs>
              <w:ind w:left="107" w:right="57" w:firstLine="425"/>
              <w:jc w:val="both"/>
              <w:rPr>
                <w:rFonts w:ascii="Times New Roman" w:hAnsi="Times New Roman"/>
                <w:color w:val="0D0D0D" w:themeColor="text1" w:themeTint="F2"/>
                <w:sz w:val="24"/>
              </w:rPr>
            </w:pPr>
            <w:r w:rsidRPr="00F335C2">
              <w:rPr>
                <w:rFonts w:ascii="Times New Roman" w:hAnsi="Times New Roman"/>
                <w:color w:val="0D0D0D" w:themeColor="text1" w:themeTint="F2"/>
                <w:sz w:val="24"/>
              </w:rPr>
              <w:t>Практикум: розробити електронний журнал обліку кадрових документів.</w:t>
            </w:r>
          </w:p>
          <w:p w14:paraId="51F1B416" w14:textId="384979FC" w:rsidR="00F335C2" w:rsidRPr="00F335C2" w:rsidRDefault="00F335C2" w:rsidP="004064CF">
            <w:pPr>
              <w:pStyle w:val="TableParagraph"/>
              <w:numPr>
                <w:ilvl w:val="0"/>
                <w:numId w:val="28"/>
              </w:numPr>
              <w:tabs>
                <w:tab w:val="left" w:pos="823"/>
              </w:tabs>
              <w:ind w:left="107" w:right="57" w:firstLine="425"/>
              <w:jc w:val="both"/>
              <w:rPr>
                <w:rFonts w:ascii="Times New Roman" w:hAnsi="Times New Roman"/>
                <w:color w:val="0D0D0D" w:themeColor="text1" w:themeTint="F2"/>
                <w:sz w:val="24"/>
              </w:rPr>
            </w:pPr>
            <w:r w:rsidRPr="00F335C2">
              <w:rPr>
                <w:rFonts w:ascii="Times New Roman" w:hAnsi="Times New Roman"/>
                <w:color w:val="0D0D0D" w:themeColor="text1" w:themeTint="F2"/>
                <w:sz w:val="24"/>
              </w:rPr>
              <w:t xml:space="preserve">Створення шаблону </w:t>
            </w:r>
            <w:proofErr w:type="spellStart"/>
            <w:r w:rsidRPr="00F335C2">
              <w:rPr>
                <w:rFonts w:ascii="Times New Roman" w:hAnsi="Times New Roman"/>
                <w:color w:val="0D0D0D" w:themeColor="text1" w:themeTint="F2"/>
                <w:sz w:val="24"/>
              </w:rPr>
              <w:t>акта</w:t>
            </w:r>
            <w:proofErr w:type="spellEnd"/>
            <w:r w:rsidRPr="00F335C2">
              <w:rPr>
                <w:rFonts w:ascii="Times New Roman" w:hAnsi="Times New Roman"/>
                <w:color w:val="0D0D0D" w:themeColor="text1" w:themeTint="F2"/>
                <w:sz w:val="24"/>
              </w:rPr>
              <w:t xml:space="preserve"> знищення документів, що втратили чинність.</w:t>
            </w:r>
          </w:p>
          <w:p w14:paraId="40968124" w14:textId="75D997B4" w:rsidR="00F335C2" w:rsidRPr="00F335C2" w:rsidRDefault="00F335C2" w:rsidP="004064CF">
            <w:pPr>
              <w:pStyle w:val="TableParagraph"/>
              <w:numPr>
                <w:ilvl w:val="0"/>
                <w:numId w:val="28"/>
              </w:numPr>
              <w:tabs>
                <w:tab w:val="left" w:pos="823"/>
              </w:tabs>
              <w:ind w:left="107" w:right="57" w:firstLine="425"/>
              <w:jc w:val="both"/>
              <w:rPr>
                <w:rFonts w:ascii="Times New Roman" w:hAnsi="Times New Roman"/>
                <w:color w:val="0D0D0D" w:themeColor="text1" w:themeTint="F2"/>
                <w:sz w:val="24"/>
              </w:rPr>
            </w:pPr>
            <w:r w:rsidRPr="00F335C2">
              <w:rPr>
                <w:rFonts w:ascii="Times New Roman" w:hAnsi="Times New Roman"/>
                <w:color w:val="0D0D0D" w:themeColor="text1" w:themeTint="F2"/>
                <w:sz w:val="24"/>
              </w:rPr>
              <w:t>Аналіз процесу передачі документів до архіву.</w:t>
            </w:r>
          </w:p>
          <w:p w14:paraId="4660A797" w14:textId="2D2B8216" w:rsidR="009325E6" w:rsidRPr="00DD273A" w:rsidRDefault="00F335C2" w:rsidP="004064CF">
            <w:pPr>
              <w:pStyle w:val="TableParagraph"/>
              <w:numPr>
                <w:ilvl w:val="0"/>
                <w:numId w:val="28"/>
              </w:numPr>
              <w:tabs>
                <w:tab w:val="left" w:pos="823"/>
              </w:tabs>
              <w:ind w:left="107" w:right="57" w:firstLine="425"/>
              <w:jc w:val="both"/>
              <w:rPr>
                <w:rFonts w:ascii="Times New Roman" w:hAnsi="Times New Roman"/>
                <w:sz w:val="24"/>
                <w:szCs w:val="24"/>
                <w:lang w:val="uk-UA"/>
              </w:rPr>
            </w:pPr>
            <w:r w:rsidRPr="00F335C2">
              <w:rPr>
                <w:rFonts w:ascii="Times New Roman" w:hAnsi="Times New Roman"/>
                <w:color w:val="0D0D0D" w:themeColor="text1" w:themeTint="F2"/>
                <w:sz w:val="24"/>
              </w:rPr>
              <w:t>Обговорення ролі цифрового моніторингу в оптимізації документообігу.</w:t>
            </w:r>
          </w:p>
        </w:tc>
      </w:tr>
      <w:tr w:rsidR="009325E6" w:rsidRPr="00453003" w14:paraId="19969EB5" w14:textId="77777777" w:rsidTr="00F335C2">
        <w:trPr>
          <w:trHeight w:val="2956"/>
        </w:trPr>
        <w:tc>
          <w:tcPr>
            <w:tcW w:w="540" w:type="dxa"/>
          </w:tcPr>
          <w:p w14:paraId="7390F599" w14:textId="77777777" w:rsidR="009325E6" w:rsidRDefault="009325E6"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lastRenderedPageBreak/>
              <w:t>10</w:t>
            </w:r>
          </w:p>
        </w:tc>
        <w:tc>
          <w:tcPr>
            <w:tcW w:w="8894" w:type="dxa"/>
          </w:tcPr>
          <w:p w14:paraId="1B2ADFE0" w14:textId="77777777" w:rsidR="009325E6" w:rsidRPr="003411E5" w:rsidRDefault="009325E6"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10. Інноваційні технології у кадровому діловодстві та управлінні персоналом.</w:t>
            </w:r>
          </w:p>
          <w:p w14:paraId="5A6CDB4F" w14:textId="4B2759FA" w:rsidR="00F335C2" w:rsidRPr="00F335C2" w:rsidRDefault="00F335C2" w:rsidP="004064CF">
            <w:pPr>
              <w:pStyle w:val="TableParagraph"/>
              <w:numPr>
                <w:ilvl w:val="0"/>
                <w:numId w:val="29"/>
              </w:numPr>
              <w:tabs>
                <w:tab w:val="left" w:pos="459"/>
              </w:tabs>
              <w:ind w:left="0" w:right="57" w:firstLine="390"/>
              <w:jc w:val="both"/>
              <w:rPr>
                <w:rFonts w:ascii="Times New Roman" w:hAnsi="Times New Roman"/>
                <w:sz w:val="24"/>
              </w:rPr>
            </w:pPr>
            <w:r w:rsidRPr="00F335C2">
              <w:rPr>
                <w:rFonts w:ascii="Times New Roman" w:hAnsi="Times New Roman"/>
                <w:sz w:val="24"/>
              </w:rPr>
              <w:t>Ознайомлення з HRM-системами (</w:t>
            </w:r>
            <w:proofErr w:type="spellStart"/>
            <w:r w:rsidRPr="00F335C2">
              <w:rPr>
                <w:rFonts w:ascii="Times New Roman" w:hAnsi="Times New Roman"/>
                <w:sz w:val="24"/>
              </w:rPr>
              <w:t>PeopleForce</w:t>
            </w:r>
            <w:proofErr w:type="spellEnd"/>
            <w:r w:rsidRPr="00F335C2">
              <w:rPr>
                <w:rFonts w:ascii="Times New Roman" w:hAnsi="Times New Roman"/>
                <w:sz w:val="24"/>
              </w:rPr>
              <w:t xml:space="preserve">, </w:t>
            </w:r>
            <w:proofErr w:type="spellStart"/>
            <w:r w:rsidRPr="00F335C2">
              <w:rPr>
                <w:rFonts w:ascii="Times New Roman" w:hAnsi="Times New Roman"/>
                <w:sz w:val="24"/>
              </w:rPr>
              <w:t>Hurma</w:t>
            </w:r>
            <w:proofErr w:type="spellEnd"/>
            <w:r w:rsidRPr="00F335C2">
              <w:rPr>
                <w:rFonts w:ascii="Times New Roman" w:hAnsi="Times New Roman"/>
                <w:sz w:val="24"/>
              </w:rPr>
              <w:t xml:space="preserve">, </w:t>
            </w:r>
            <w:proofErr w:type="spellStart"/>
            <w:r w:rsidRPr="00F335C2">
              <w:rPr>
                <w:rFonts w:ascii="Times New Roman" w:hAnsi="Times New Roman"/>
                <w:sz w:val="24"/>
              </w:rPr>
              <w:t>BambooHR</w:t>
            </w:r>
            <w:proofErr w:type="spellEnd"/>
            <w:r w:rsidRPr="00F335C2">
              <w:rPr>
                <w:rFonts w:ascii="Times New Roman" w:hAnsi="Times New Roman"/>
                <w:sz w:val="24"/>
              </w:rPr>
              <w:t>) — огляд можливостей.</w:t>
            </w:r>
          </w:p>
          <w:p w14:paraId="1D265A4A" w14:textId="765AA9FF" w:rsidR="00F335C2" w:rsidRPr="00F335C2" w:rsidRDefault="00F335C2" w:rsidP="004064CF">
            <w:pPr>
              <w:pStyle w:val="TableParagraph"/>
              <w:numPr>
                <w:ilvl w:val="0"/>
                <w:numId w:val="29"/>
              </w:numPr>
              <w:tabs>
                <w:tab w:val="left" w:pos="459"/>
              </w:tabs>
              <w:ind w:left="0" w:right="57" w:firstLine="390"/>
              <w:jc w:val="both"/>
              <w:rPr>
                <w:rFonts w:ascii="Times New Roman" w:hAnsi="Times New Roman"/>
                <w:sz w:val="24"/>
              </w:rPr>
            </w:pPr>
            <w:r w:rsidRPr="00F335C2">
              <w:rPr>
                <w:rFonts w:ascii="Times New Roman" w:hAnsi="Times New Roman"/>
                <w:sz w:val="24"/>
              </w:rPr>
              <w:t>Практикум: створення шаблону кадрового наказу у системі Microsoft Word / HRM.</w:t>
            </w:r>
          </w:p>
          <w:p w14:paraId="636294A2" w14:textId="0F388657" w:rsidR="00F335C2" w:rsidRPr="00F335C2" w:rsidRDefault="00F335C2" w:rsidP="004064CF">
            <w:pPr>
              <w:pStyle w:val="TableParagraph"/>
              <w:numPr>
                <w:ilvl w:val="0"/>
                <w:numId w:val="29"/>
              </w:numPr>
              <w:tabs>
                <w:tab w:val="left" w:pos="459"/>
              </w:tabs>
              <w:ind w:left="0" w:right="57" w:firstLine="390"/>
              <w:jc w:val="both"/>
              <w:rPr>
                <w:rFonts w:ascii="Times New Roman" w:hAnsi="Times New Roman"/>
                <w:sz w:val="24"/>
              </w:rPr>
            </w:pPr>
            <w:r w:rsidRPr="00F335C2">
              <w:rPr>
                <w:rFonts w:ascii="Times New Roman" w:hAnsi="Times New Roman"/>
                <w:sz w:val="24"/>
              </w:rPr>
              <w:t xml:space="preserve">Моделювання електронного документообігу у </w:t>
            </w:r>
            <w:proofErr w:type="spellStart"/>
            <w:r w:rsidRPr="00F335C2">
              <w:rPr>
                <w:rFonts w:ascii="Times New Roman" w:hAnsi="Times New Roman"/>
                <w:sz w:val="24"/>
              </w:rPr>
              <w:t>Google</w:t>
            </w:r>
            <w:proofErr w:type="spellEnd"/>
            <w:r w:rsidRPr="00F335C2">
              <w:rPr>
                <w:rFonts w:ascii="Times New Roman" w:hAnsi="Times New Roman"/>
                <w:sz w:val="24"/>
              </w:rPr>
              <w:t xml:space="preserve"> </w:t>
            </w:r>
            <w:proofErr w:type="spellStart"/>
            <w:r w:rsidRPr="00F335C2">
              <w:rPr>
                <w:rFonts w:ascii="Times New Roman" w:hAnsi="Times New Roman"/>
                <w:sz w:val="24"/>
              </w:rPr>
              <w:t>Workspace</w:t>
            </w:r>
            <w:proofErr w:type="spellEnd"/>
            <w:r w:rsidRPr="00F335C2">
              <w:rPr>
                <w:rFonts w:ascii="Times New Roman" w:hAnsi="Times New Roman"/>
                <w:sz w:val="24"/>
              </w:rPr>
              <w:t xml:space="preserve"> / ERP.</w:t>
            </w:r>
          </w:p>
          <w:p w14:paraId="57ECFD31" w14:textId="06865DE6" w:rsidR="00F335C2" w:rsidRPr="00F335C2" w:rsidRDefault="00F335C2" w:rsidP="004064CF">
            <w:pPr>
              <w:pStyle w:val="TableParagraph"/>
              <w:numPr>
                <w:ilvl w:val="0"/>
                <w:numId w:val="29"/>
              </w:numPr>
              <w:tabs>
                <w:tab w:val="left" w:pos="459"/>
              </w:tabs>
              <w:ind w:left="0" w:right="57" w:firstLine="390"/>
              <w:jc w:val="both"/>
              <w:rPr>
                <w:rFonts w:ascii="Times New Roman" w:hAnsi="Times New Roman"/>
                <w:sz w:val="24"/>
              </w:rPr>
            </w:pPr>
            <w:r w:rsidRPr="00F335C2">
              <w:rPr>
                <w:rFonts w:ascii="Times New Roman" w:hAnsi="Times New Roman"/>
                <w:sz w:val="24"/>
              </w:rPr>
              <w:t>Аналіз впливу автоматизації документообігу на ефективність HR-служби.</w:t>
            </w:r>
          </w:p>
          <w:p w14:paraId="030CB55F" w14:textId="63FE4860" w:rsidR="009325E6" w:rsidRPr="00DD273A" w:rsidRDefault="00F335C2" w:rsidP="004064CF">
            <w:pPr>
              <w:pStyle w:val="TableParagraph"/>
              <w:numPr>
                <w:ilvl w:val="0"/>
                <w:numId w:val="29"/>
              </w:numPr>
              <w:tabs>
                <w:tab w:val="left" w:pos="459"/>
              </w:tabs>
              <w:ind w:left="0" w:right="57" w:firstLine="390"/>
              <w:jc w:val="both"/>
              <w:rPr>
                <w:rFonts w:ascii="Times New Roman" w:hAnsi="Times New Roman"/>
                <w:sz w:val="24"/>
                <w:szCs w:val="24"/>
                <w:lang w:val="uk-UA"/>
              </w:rPr>
            </w:pPr>
            <w:r w:rsidRPr="00F335C2">
              <w:rPr>
                <w:rFonts w:ascii="Times New Roman" w:hAnsi="Times New Roman"/>
                <w:sz w:val="24"/>
              </w:rPr>
              <w:t>Обговорення перспектив використання штучного інтелекту у кадровому діловодстві.</w:t>
            </w:r>
          </w:p>
        </w:tc>
      </w:tr>
    </w:tbl>
    <w:p w14:paraId="4AFCF951" w14:textId="77777777" w:rsidR="009325E6" w:rsidRPr="004B191A" w:rsidRDefault="009325E6" w:rsidP="004B191A">
      <w:pPr>
        <w:widowControl w:val="0"/>
        <w:autoSpaceDE w:val="0"/>
        <w:autoSpaceDN w:val="0"/>
        <w:spacing w:line="240" w:lineRule="auto"/>
        <w:ind w:leftChars="0" w:left="576" w:firstLineChars="0" w:firstLine="0"/>
        <w:jc w:val="center"/>
        <w:rPr>
          <w:b/>
          <w:sz w:val="24"/>
        </w:rPr>
      </w:pPr>
    </w:p>
    <w:p w14:paraId="4FF5BED2" w14:textId="77777777" w:rsidR="00F335C2" w:rsidRPr="00453003" w:rsidRDefault="00F335C2" w:rsidP="00F335C2">
      <w:pPr>
        <w:pBdr>
          <w:between w:val="nil"/>
        </w:pBdr>
        <w:spacing w:line="240" w:lineRule="auto"/>
        <w:ind w:hanging="2"/>
        <w:jc w:val="center"/>
        <w:rPr>
          <w:b/>
          <w:color w:val="000000"/>
          <w:sz w:val="24"/>
        </w:rPr>
      </w:pPr>
      <w:r w:rsidRPr="00453003">
        <w:rPr>
          <w:b/>
          <w:color w:val="000000"/>
          <w:sz w:val="24"/>
        </w:rPr>
        <w:t>4.5.Тематика індивідуальних завдань</w:t>
      </w:r>
    </w:p>
    <w:p w14:paraId="21A6623F" w14:textId="77777777" w:rsidR="00F335C2" w:rsidRPr="00453003" w:rsidRDefault="00F335C2" w:rsidP="00F335C2">
      <w:pPr>
        <w:pBdr>
          <w:between w:val="nil"/>
        </w:pBdr>
        <w:spacing w:line="240" w:lineRule="auto"/>
        <w:ind w:hanging="2"/>
        <w:jc w:val="center"/>
        <w:rPr>
          <w:b/>
          <w:color w:val="000000"/>
          <w:sz w:val="24"/>
        </w:rPr>
      </w:pPr>
      <w:r w:rsidRPr="00453003">
        <w:rPr>
          <w:bCs/>
          <w:color w:val="000000"/>
          <w:sz w:val="24"/>
        </w:rPr>
        <w:t>ІЗ з дисципліни включає і теоретичний аспект і практичний. Вибір варіанту теоретичного завдання обирається студентом самостійно за його науковими інтересами</w:t>
      </w:r>
      <w:r w:rsidRPr="00453003">
        <w:rPr>
          <w:b/>
          <w:color w:val="000000"/>
          <w:sz w:val="24"/>
        </w:rPr>
        <w:t>.</w:t>
      </w:r>
    </w:p>
    <w:tbl>
      <w:tblPr>
        <w:tblStyle w:val="TableNormal"/>
        <w:tblW w:w="9434"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894"/>
      </w:tblGrid>
      <w:tr w:rsidR="00F335C2" w:rsidRPr="00B8336D" w14:paraId="33C13330" w14:textId="77777777" w:rsidTr="00AE1E93">
        <w:trPr>
          <w:trHeight w:val="344"/>
        </w:trPr>
        <w:tc>
          <w:tcPr>
            <w:tcW w:w="540" w:type="dxa"/>
          </w:tcPr>
          <w:p w14:paraId="00BF1364" w14:textId="77777777" w:rsidR="00F335C2" w:rsidRPr="00B8336D" w:rsidRDefault="00F335C2" w:rsidP="00AE1E93">
            <w:pPr>
              <w:pStyle w:val="TableParagraph"/>
              <w:spacing w:line="223" w:lineRule="exact"/>
              <w:ind w:left="-1" w:hanging="2"/>
              <w:rPr>
                <w:rFonts w:ascii="Times New Roman" w:hAnsi="Times New Roman"/>
                <w:w w:val="99"/>
                <w:sz w:val="24"/>
                <w:szCs w:val="24"/>
                <w:lang w:val="uk-UA"/>
              </w:rPr>
            </w:pPr>
            <w:r w:rsidRPr="00B8336D">
              <w:rPr>
                <w:rFonts w:ascii="Times New Roman" w:hAnsi="Times New Roman"/>
                <w:w w:val="99"/>
                <w:sz w:val="24"/>
                <w:szCs w:val="24"/>
                <w:lang w:val="uk-UA"/>
              </w:rPr>
              <w:t>№</w:t>
            </w:r>
          </w:p>
          <w:p w14:paraId="3D5791EF" w14:textId="77777777" w:rsidR="00F335C2" w:rsidRPr="00B8336D" w:rsidRDefault="00F335C2" w:rsidP="00AE1E93">
            <w:pPr>
              <w:pStyle w:val="TableParagraph"/>
              <w:spacing w:line="223" w:lineRule="exact"/>
              <w:ind w:left="-1" w:hanging="2"/>
              <w:rPr>
                <w:rFonts w:ascii="Times New Roman" w:hAnsi="Times New Roman"/>
                <w:sz w:val="24"/>
                <w:szCs w:val="24"/>
                <w:lang w:val="uk-UA"/>
              </w:rPr>
            </w:pPr>
            <w:r w:rsidRPr="00B8336D">
              <w:rPr>
                <w:rFonts w:ascii="Times New Roman" w:hAnsi="Times New Roman"/>
                <w:sz w:val="24"/>
                <w:szCs w:val="24"/>
                <w:lang w:val="uk-UA"/>
              </w:rPr>
              <w:t>п/</w:t>
            </w:r>
            <w:r w:rsidRPr="00B8336D">
              <w:rPr>
                <w:rFonts w:ascii="Times New Roman" w:hAnsi="Times New Roman"/>
                <w:sz w:val="20"/>
                <w:szCs w:val="20"/>
                <w:lang w:val="uk-UA"/>
              </w:rPr>
              <w:t>п</w:t>
            </w:r>
          </w:p>
        </w:tc>
        <w:tc>
          <w:tcPr>
            <w:tcW w:w="8894" w:type="dxa"/>
          </w:tcPr>
          <w:p w14:paraId="638656EA" w14:textId="77777777" w:rsidR="00F335C2" w:rsidRPr="00B8336D" w:rsidRDefault="00F335C2" w:rsidP="00AE1E93">
            <w:pPr>
              <w:pStyle w:val="TableParagraph"/>
              <w:ind w:left="-1" w:right="57" w:hanging="2"/>
              <w:jc w:val="center"/>
              <w:rPr>
                <w:rFonts w:ascii="Times New Roman" w:hAnsi="Times New Roman"/>
                <w:sz w:val="24"/>
                <w:szCs w:val="24"/>
                <w:lang w:val="uk-UA"/>
              </w:rPr>
            </w:pPr>
            <w:r w:rsidRPr="00B8336D">
              <w:rPr>
                <w:rFonts w:ascii="Times New Roman" w:hAnsi="Times New Roman"/>
                <w:sz w:val="24"/>
                <w:szCs w:val="24"/>
                <w:lang w:val="uk-UA"/>
              </w:rPr>
              <w:t>Назва</w:t>
            </w:r>
            <w:r w:rsidRPr="00B8336D">
              <w:rPr>
                <w:rFonts w:ascii="Times New Roman" w:hAnsi="Times New Roman"/>
                <w:spacing w:val="-4"/>
                <w:sz w:val="24"/>
                <w:szCs w:val="24"/>
                <w:lang w:val="uk-UA"/>
              </w:rPr>
              <w:t xml:space="preserve"> </w:t>
            </w:r>
            <w:r w:rsidRPr="00B8336D">
              <w:rPr>
                <w:rFonts w:ascii="Times New Roman" w:hAnsi="Times New Roman"/>
                <w:sz w:val="24"/>
                <w:szCs w:val="24"/>
                <w:lang w:val="uk-UA"/>
              </w:rPr>
              <w:t>теми</w:t>
            </w:r>
          </w:p>
        </w:tc>
      </w:tr>
      <w:tr w:rsidR="00F335C2" w:rsidRPr="00B8336D" w14:paraId="11816D00" w14:textId="77777777" w:rsidTr="00AE1E93">
        <w:trPr>
          <w:trHeight w:val="3107"/>
        </w:trPr>
        <w:tc>
          <w:tcPr>
            <w:tcW w:w="540" w:type="dxa"/>
          </w:tcPr>
          <w:p w14:paraId="15D58CA9" w14:textId="77777777" w:rsidR="00F335C2" w:rsidRPr="00B8336D"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1</w:t>
            </w:r>
          </w:p>
        </w:tc>
        <w:tc>
          <w:tcPr>
            <w:tcW w:w="8894" w:type="dxa"/>
          </w:tcPr>
          <w:p w14:paraId="3C81E92A" w14:textId="77777777" w:rsidR="00F335C2" w:rsidRPr="003411E5" w:rsidRDefault="00F335C2" w:rsidP="00AE1E93">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1. Кадрове діловодство як складова HR-менеджменту сучасного підприємства</w:t>
            </w:r>
          </w:p>
          <w:p w14:paraId="5230988E" w14:textId="4B47DF3B"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Підготувати</w:t>
            </w:r>
            <w:proofErr w:type="spellEnd"/>
            <w:r w:rsidRPr="00405173">
              <w:rPr>
                <w:lang w:val="ru-RU"/>
              </w:rPr>
              <w:t xml:space="preserve"> </w:t>
            </w:r>
            <w:proofErr w:type="spellStart"/>
            <w:r w:rsidRPr="00405173">
              <w:rPr>
                <w:lang w:val="ru-RU"/>
              </w:rPr>
              <w:t>аналітичну</w:t>
            </w:r>
            <w:proofErr w:type="spellEnd"/>
            <w:r w:rsidRPr="00405173">
              <w:rPr>
                <w:lang w:val="ru-RU"/>
              </w:rPr>
              <w:t xml:space="preserve"> </w:t>
            </w:r>
            <w:proofErr w:type="spellStart"/>
            <w:r w:rsidRPr="00405173">
              <w:rPr>
                <w:lang w:val="ru-RU"/>
              </w:rPr>
              <w:t>доповідь</w:t>
            </w:r>
            <w:proofErr w:type="spellEnd"/>
            <w:r w:rsidRPr="00405173">
              <w:rPr>
                <w:lang w:val="ru-RU"/>
              </w:rPr>
              <w:t xml:space="preserve"> «Роль кадрового </w:t>
            </w:r>
            <w:proofErr w:type="spellStart"/>
            <w:r w:rsidRPr="00405173">
              <w:rPr>
                <w:lang w:val="ru-RU"/>
              </w:rPr>
              <w:t>діловодства</w:t>
            </w:r>
            <w:proofErr w:type="spellEnd"/>
            <w:r w:rsidRPr="00405173">
              <w:rPr>
                <w:lang w:val="ru-RU"/>
              </w:rPr>
              <w:t xml:space="preserve"> у </w:t>
            </w:r>
            <w:proofErr w:type="spellStart"/>
            <w:r w:rsidRPr="00405173">
              <w:rPr>
                <w:lang w:val="ru-RU"/>
              </w:rPr>
              <w:t>системі</w:t>
            </w:r>
            <w:proofErr w:type="spellEnd"/>
            <w:r w:rsidRPr="00405173">
              <w:rPr>
                <w:lang w:val="ru-RU"/>
              </w:rPr>
              <w:t xml:space="preserve"> </w:t>
            </w:r>
            <w:r w:rsidRPr="00F335C2">
              <w:t>HR</w:t>
            </w:r>
            <w:r w:rsidRPr="00405173">
              <w:rPr>
                <w:lang w:val="ru-RU"/>
              </w:rPr>
              <w:t>-менеджменту».</w:t>
            </w:r>
          </w:p>
          <w:p w14:paraId="2D594E69" w14:textId="7DCC81FF"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Розробити</w:t>
            </w:r>
            <w:proofErr w:type="spellEnd"/>
            <w:r w:rsidRPr="00405173">
              <w:rPr>
                <w:lang w:val="ru-RU"/>
              </w:rPr>
              <w:t xml:space="preserve"> схему </w:t>
            </w:r>
            <w:proofErr w:type="spellStart"/>
            <w:r w:rsidRPr="00405173">
              <w:rPr>
                <w:lang w:val="ru-RU"/>
              </w:rPr>
              <w:t>взаємодії</w:t>
            </w:r>
            <w:proofErr w:type="spellEnd"/>
            <w:r w:rsidRPr="00405173">
              <w:rPr>
                <w:lang w:val="ru-RU"/>
              </w:rPr>
              <w:t xml:space="preserve"> </w:t>
            </w:r>
            <w:proofErr w:type="spellStart"/>
            <w:r w:rsidRPr="00405173">
              <w:rPr>
                <w:lang w:val="ru-RU"/>
              </w:rPr>
              <w:t>кадрової</w:t>
            </w:r>
            <w:proofErr w:type="spellEnd"/>
            <w:r w:rsidRPr="00405173">
              <w:rPr>
                <w:lang w:val="ru-RU"/>
              </w:rPr>
              <w:t xml:space="preserve"> </w:t>
            </w:r>
            <w:proofErr w:type="spellStart"/>
            <w:r w:rsidRPr="00405173">
              <w:rPr>
                <w:lang w:val="ru-RU"/>
              </w:rPr>
              <w:t>служби</w:t>
            </w:r>
            <w:proofErr w:type="spellEnd"/>
            <w:r w:rsidRPr="00405173">
              <w:rPr>
                <w:lang w:val="ru-RU"/>
              </w:rPr>
              <w:t xml:space="preserve"> з </w:t>
            </w:r>
            <w:proofErr w:type="spellStart"/>
            <w:r w:rsidRPr="00405173">
              <w:rPr>
                <w:lang w:val="ru-RU"/>
              </w:rPr>
              <w:t>іншими</w:t>
            </w:r>
            <w:proofErr w:type="spellEnd"/>
            <w:r w:rsidRPr="00405173">
              <w:rPr>
                <w:lang w:val="ru-RU"/>
              </w:rPr>
              <w:t xml:space="preserve"> </w:t>
            </w:r>
            <w:proofErr w:type="spellStart"/>
            <w:r w:rsidRPr="00405173">
              <w:rPr>
                <w:lang w:val="ru-RU"/>
              </w:rPr>
              <w:t>підрозділами</w:t>
            </w:r>
            <w:proofErr w:type="spellEnd"/>
            <w:r w:rsidRPr="00405173">
              <w:rPr>
                <w:lang w:val="ru-RU"/>
              </w:rPr>
              <w:t xml:space="preserve"> </w:t>
            </w:r>
            <w:proofErr w:type="spellStart"/>
            <w:r w:rsidRPr="00405173">
              <w:rPr>
                <w:lang w:val="ru-RU"/>
              </w:rPr>
              <w:t>підприємства</w:t>
            </w:r>
            <w:proofErr w:type="spellEnd"/>
            <w:r w:rsidRPr="00405173">
              <w:rPr>
                <w:lang w:val="ru-RU"/>
              </w:rPr>
              <w:t>.</w:t>
            </w:r>
          </w:p>
          <w:p w14:paraId="5621EF48" w14:textId="29A416B0"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Порівняти</w:t>
            </w:r>
            <w:proofErr w:type="spellEnd"/>
            <w:r w:rsidRPr="00405173">
              <w:rPr>
                <w:lang w:val="ru-RU"/>
              </w:rPr>
              <w:t xml:space="preserve"> </w:t>
            </w:r>
            <w:proofErr w:type="spellStart"/>
            <w:r w:rsidRPr="00405173">
              <w:rPr>
                <w:lang w:val="ru-RU"/>
              </w:rPr>
              <w:t>класичне</w:t>
            </w:r>
            <w:proofErr w:type="spellEnd"/>
            <w:r w:rsidRPr="00405173">
              <w:rPr>
                <w:lang w:val="ru-RU"/>
              </w:rPr>
              <w:t xml:space="preserve"> та </w:t>
            </w:r>
            <w:proofErr w:type="spellStart"/>
            <w:r w:rsidRPr="00405173">
              <w:rPr>
                <w:lang w:val="ru-RU"/>
              </w:rPr>
              <w:t>цифрове</w:t>
            </w:r>
            <w:proofErr w:type="spellEnd"/>
            <w:r w:rsidRPr="00405173">
              <w:rPr>
                <w:lang w:val="ru-RU"/>
              </w:rPr>
              <w:t xml:space="preserve"> </w:t>
            </w:r>
            <w:proofErr w:type="spellStart"/>
            <w:r w:rsidRPr="00405173">
              <w:rPr>
                <w:lang w:val="ru-RU"/>
              </w:rPr>
              <w:t>кадрове</w:t>
            </w:r>
            <w:proofErr w:type="spellEnd"/>
            <w:r w:rsidRPr="00405173">
              <w:rPr>
                <w:lang w:val="ru-RU"/>
              </w:rPr>
              <w:t xml:space="preserve"> </w:t>
            </w:r>
            <w:proofErr w:type="spellStart"/>
            <w:r w:rsidRPr="00405173">
              <w:rPr>
                <w:lang w:val="ru-RU"/>
              </w:rPr>
              <w:t>діловодство</w:t>
            </w:r>
            <w:proofErr w:type="spellEnd"/>
            <w:r w:rsidRPr="00405173">
              <w:rPr>
                <w:lang w:val="ru-RU"/>
              </w:rPr>
              <w:t xml:space="preserve"> (</w:t>
            </w:r>
            <w:proofErr w:type="spellStart"/>
            <w:r w:rsidRPr="00405173">
              <w:rPr>
                <w:lang w:val="ru-RU"/>
              </w:rPr>
              <w:t>таблиця</w:t>
            </w:r>
            <w:proofErr w:type="spellEnd"/>
            <w:r w:rsidRPr="00405173">
              <w:rPr>
                <w:lang w:val="ru-RU"/>
              </w:rPr>
              <w:t xml:space="preserve"> + </w:t>
            </w:r>
            <w:proofErr w:type="spellStart"/>
            <w:r w:rsidRPr="00405173">
              <w:rPr>
                <w:lang w:val="ru-RU"/>
              </w:rPr>
              <w:t>висновок</w:t>
            </w:r>
            <w:proofErr w:type="spellEnd"/>
            <w:r w:rsidRPr="00405173">
              <w:rPr>
                <w:lang w:val="ru-RU"/>
              </w:rPr>
              <w:t>).</w:t>
            </w:r>
          </w:p>
          <w:p w14:paraId="6EE56E87" w14:textId="17072BF1"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Проаналізувати</w:t>
            </w:r>
            <w:proofErr w:type="spellEnd"/>
            <w:r w:rsidRPr="00405173">
              <w:rPr>
                <w:lang w:val="ru-RU"/>
              </w:rPr>
              <w:t xml:space="preserve"> </w:t>
            </w:r>
            <w:proofErr w:type="spellStart"/>
            <w:r w:rsidRPr="00405173">
              <w:rPr>
                <w:lang w:val="ru-RU"/>
              </w:rPr>
              <w:t>функції</w:t>
            </w:r>
            <w:proofErr w:type="spellEnd"/>
            <w:r w:rsidRPr="00405173">
              <w:rPr>
                <w:lang w:val="ru-RU"/>
              </w:rPr>
              <w:t xml:space="preserve"> кадрового </w:t>
            </w:r>
            <w:proofErr w:type="spellStart"/>
            <w:r w:rsidRPr="00405173">
              <w:rPr>
                <w:lang w:val="ru-RU"/>
              </w:rPr>
              <w:t>діловодства</w:t>
            </w:r>
            <w:proofErr w:type="spellEnd"/>
            <w:r w:rsidRPr="00405173">
              <w:rPr>
                <w:lang w:val="ru-RU"/>
              </w:rPr>
              <w:t xml:space="preserve"> у </w:t>
            </w:r>
            <w:proofErr w:type="spellStart"/>
            <w:r w:rsidRPr="00405173">
              <w:rPr>
                <w:lang w:val="ru-RU"/>
              </w:rPr>
              <w:t>системі</w:t>
            </w:r>
            <w:proofErr w:type="spellEnd"/>
            <w:r w:rsidRPr="00405173">
              <w:rPr>
                <w:lang w:val="ru-RU"/>
              </w:rPr>
              <w:t xml:space="preserve"> </w:t>
            </w:r>
            <w:proofErr w:type="spellStart"/>
            <w:r w:rsidRPr="00405173">
              <w:rPr>
                <w:lang w:val="ru-RU"/>
              </w:rPr>
              <w:t>управління</w:t>
            </w:r>
            <w:proofErr w:type="spellEnd"/>
            <w:r w:rsidRPr="00405173">
              <w:rPr>
                <w:lang w:val="ru-RU"/>
              </w:rPr>
              <w:t xml:space="preserve"> персоналом.</w:t>
            </w:r>
          </w:p>
          <w:p w14:paraId="72CE14EB" w14:textId="092D7367"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Розробити</w:t>
            </w:r>
            <w:proofErr w:type="spellEnd"/>
            <w:r w:rsidRPr="00405173">
              <w:rPr>
                <w:lang w:val="ru-RU"/>
              </w:rPr>
              <w:t xml:space="preserve"> чек-лист «</w:t>
            </w:r>
            <w:proofErr w:type="spellStart"/>
            <w:r w:rsidRPr="00405173">
              <w:rPr>
                <w:lang w:val="ru-RU"/>
              </w:rPr>
              <w:t>Основні</w:t>
            </w:r>
            <w:proofErr w:type="spellEnd"/>
            <w:r w:rsidRPr="00405173">
              <w:rPr>
                <w:lang w:val="ru-RU"/>
              </w:rPr>
              <w:t xml:space="preserve"> </w:t>
            </w:r>
            <w:proofErr w:type="spellStart"/>
            <w:r w:rsidRPr="00405173">
              <w:rPr>
                <w:lang w:val="ru-RU"/>
              </w:rPr>
              <w:t>завдання</w:t>
            </w:r>
            <w:proofErr w:type="spellEnd"/>
            <w:r w:rsidRPr="00405173">
              <w:rPr>
                <w:lang w:val="ru-RU"/>
              </w:rPr>
              <w:t xml:space="preserve"> </w:t>
            </w:r>
            <w:proofErr w:type="spellStart"/>
            <w:r w:rsidRPr="00405173">
              <w:rPr>
                <w:lang w:val="ru-RU"/>
              </w:rPr>
              <w:t>сучасного</w:t>
            </w:r>
            <w:proofErr w:type="spellEnd"/>
            <w:r w:rsidRPr="00405173">
              <w:rPr>
                <w:lang w:val="ru-RU"/>
              </w:rPr>
              <w:t xml:space="preserve"> кадровика».</w:t>
            </w:r>
          </w:p>
          <w:p w14:paraId="67058084" w14:textId="2FB0E865"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Підготувати</w:t>
            </w:r>
            <w:proofErr w:type="spellEnd"/>
            <w:r w:rsidRPr="00405173">
              <w:rPr>
                <w:lang w:val="ru-RU"/>
              </w:rPr>
              <w:t xml:space="preserve"> </w:t>
            </w:r>
            <w:proofErr w:type="spellStart"/>
            <w:r w:rsidRPr="00405173">
              <w:rPr>
                <w:lang w:val="ru-RU"/>
              </w:rPr>
              <w:t>презентацію</w:t>
            </w:r>
            <w:proofErr w:type="spellEnd"/>
            <w:r w:rsidRPr="00405173">
              <w:rPr>
                <w:lang w:val="ru-RU"/>
              </w:rPr>
              <w:t xml:space="preserve"> «</w:t>
            </w:r>
            <w:r w:rsidRPr="00F335C2">
              <w:t>HR</w:t>
            </w:r>
            <w:r w:rsidRPr="00405173">
              <w:rPr>
                <w:lang w:val="ru-RU"/>
              </w:rPr>
              <w:t>-</w:t>
            </w:r>
            <w:proofErr w:type="spellStart"/>
            <w:r w:rsidRPr="00405173">
              <w:rPr>
                <w:lang w:val="ru-RU"/>
              </w:rPr>
              <w:t>документообіг</w:t>
            </w:r>
            <w:proofErr w:type="spellEnd"/>
            <w:r w:rsidRPr="00405173">
              <w:rPr>
                <w:lang w:val="ru-RU"/>
              </w:rPr>
              <w:t xml:space="preserve"> у </w:t>
            </w:r>
            <w:proofErr w:type="spellStart"/>
            <w:r w:rsidRPr="00405173">
              <w:rPr>
                <w:lang w:val="ru-RU"/>
              </w:rPr>
              <w:t>цифрову</w:t>
            </w:r>
            <w:proofErr w:type="spellEnd"/>
            <w:r w:rsidRPr="00405173">
              <w:rPr>
                <w:lang w:val="ru-RU"/>
              </w:rPr>
              <w:t xml:space="preserve"> </w:t>
            </w:r>
            <w:proofErr w:type="spellStart"/>
            <w:r w:rsidRPr="00405173">
              <w:rPr>
                <w:lang w:val="ru-RU"/>
              </w:rPr>
              <w:t>добу</w:t>
            </w:r>
            <w:proofErr w:type="spellEnd"/>
            <w:r w:rsidRPr="00405173">
              <w:rPr>
                <w:lang w:val="ru-RU"/>
              </w:rPr>
              <w:t xml:space="preserve">: </w:t>
            </w:r>
            <w:proofErr w:type="spellStart"/>
            <w:r w:rsidRPr="00405173">
              <w:rPr>
                <w:lang w:val="ru-RU"/>
              </w:rPr>
              <w:t>виклики</w:t>
            </w:r>
            <w:proofErr w:type="spellEnd"/>
            <w:r w:rsidRPr="00405173">
              <w:rPr>
                <w:lang w:val="ru-RU"/>
              </w:rPr>
              <w:t xml:space="preserve"> та </w:t>
            </w:r>
            <w:proofErr w:type="spellStart"/>
            <w:r w:rsidRPr="00405173">
              <w:rPr>
                <w:lang w:val="ru-RU"/>
              </w:rPr>
              <w:t>переваги</w:t>
            </w:r>
            <w:proofErr w:type="spellEnd"/>
            <w:r w:rsidRPr="00405173">
              <w:rPr>
                <w:lang w:val="ru-RU"/>
              </w:rPr>
              <w:t>».</w:t>
            </w:r>
          </w:p>
          <w:p w14:paraId="59203F9D" w14:textId="30D04A73"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Здійснити</w:t>
            </w:r>
            <w:proofErr w:type="spellEnd"/>
            <w:r w:rsidRPr="00405173">
              <w:rPr>
                <w:lang w:val="ru-RU"/>
              </w:rPr>
              <w:t xml:space="preserve"> </w:t>
            </w:r>
            <w:r w:rsidRPr="00F335C2">
              <w:t>SWOT</w:t>
            </w:r>
            <w:r w:rsidRPr="00405173">
              <w:rPr>
                <w:lang w:val="ru-RU"/>
              </w:rPr>
              <w:t>-</w:t>
            </w:r>
            <w:proofErr w:type="spellStart"/>
            <w:r w:rsidRPr="00405173">
              <w:rPr>
                <w:lang w:val="ru-RU"/>
              </w:rPr>
              <w:t>аналіз</w:t>
            </w:r>
            <w:proofErr w:type="spellEnd"/>
            <w:r w:rsidRPr="00405173">
              <w:rPr>
                <w:lang w:val="ru-RU"/>
              </w:rPr>
              <w:t xml:space="preserve"> </w:t>
            </w:r>
            <w:proofErr w:type="spellStart"/>
            <w:r w:rsidRPr="00405173">
              <w:rPr>
                <w:lang w:val="ru-RU"/>
              </w:rPr>
              <w:t>кадрової</w:t>
            </w:r>
            <w:proofErr w:type="spellEnd"/>
            <w:r w:rsidRPr="00405173">
              <w:rPr>
                <w:lang w:val="ru-RU"/>
              </w:rPr>
              <w:t xml:space="preserve"> </w:t>
            </w:r>
            <w:proofErr w:type="spellStart"/>
            <w:r w:rsidRPr="00405173">
              <w:rPr>
                <w:lang w:val="ru-RU"/>
              </w:rPr>
              <w:t>служби</w:t>
            </w:r>
            <w:proofErr w:type="spellEnd"/>
            <w:r w:rsidRPr="00405173">
              <w:rPr>
                <w:lang w:val="ru-RU"/>
              </w:rPr>
              <w:t xml:space="preserve"> </w:t>
            </w:r>
            <w:proofErr w:type="spellStart"/>
            <w:r w:rsidRPr="00405173">
              <w:rPr>
                <w:lang w:val="ru-RU"/>
              </w:rPr>
              <w:t>умовного</w:t>
            </w:r>
            <w:proofErr w:type="spellEnd"/>
            <w:r w:rsidRPr="00405173">
              <w:rPr>
                <w:lang w:val="ru-RU"/>
              </w:rPr>
              <w:t xml:space="preserve"> </w:t>
            </w:r>
            <w:proofErr w:type="spellStart"/>
            <w:r w:rsidRPr="00405173">
              <w:rPr>
                <w:lang w:val="ru-RU"/>
              </w:rPr>
              <w:t>підприємства</w:t>
            </w:r>
            <w:proofErr w:type="spellEnd"/>
            <w:r w:rsidRPr="00405173">
              <w:rPr>
                <w:lang w:val="ru-RU"/>
              </w:rPr>
              <w:t>.</w:t>
            </w:r>
          </w:p>
          <w:p w14:paraId="453546F2" w14:textId="41C4FCDD"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Скласти</w:t>
            </w:r>
            <w:proofErr w:type="spellEnd"/>
            <w:r w:rsidRPr="00405173">
              <w:rPr>
                <w:lang w:val="ru-RU"/>
              </w:rPr>
              <w:t xml:space="preserve"> схему </w:t>
            </w:r>
            <w:proofErr w:type="spellStart"/>
            <w:r w:rsidRPr="00405173">
              <w:rPr>
                <w:lang w:val="ru-RU"/>
              </w:rPr>
              <w:t>документообігу</w:t>
            </w:r>
            <w:proofErr w:type="spellEnd"/>
            <w:r w:rsidRPr="00405173">
              <w:rPr>
                <w:lang w:val="ru-RU"/>
              </w:rPr>
              <w:t xml:space="preserve"> </w:t>
            </w:r>
            <w:proofErr w:type="spellStart"/>
            <w:r w:rsidRPr="00405173">
              <w:rPr>
                <w:lang w:val="ru-RU"/>
              </w:rPr>
              <w:t>від</w:t>
            </w:r>
            <w:proofErr w:type="spellEnd"/>
            <w:r w:rsidRPr="00405173">
              <w:rPr>
                <w:lang w:val="ru-RU"/>
              </w:rPr>
              <w:t xml:space="preserve"> моменту </w:t>
            </w:r>
            <w:proofErr w:type="spellStart"/>
            <w:r w:rsidRPr="00405173">
              <w:rPr>
                <w:lang w:val="ru-RU"/>
              </w:rPr>
              <w:t>прийняття</w:t>
            </w:r>
            <w:proofErr w:type="spellEnd"/>
            <w:r w:rsidRPr="00405173">
              <w:rPr>
                <w:lang w:val="ru-RU"/>
              </w:rPr>
              <w:t xml:space="preserve"> </w:t>
            </w:r>
            <w:proofErr w:type="spellStart"/>
            <w:r w:rsidRPr="00405173">
              <w:rPr>
                <w:lang w:val="ru-RU"/>
              </w:rPr>
              <w:t>працівника</w:t>
            </w:r>
            <w:proofErr w:type="spellEnd"/>
            <w:r w:rsidRPr="00405173">
              <w:rPr>
                <w:lang w:val="ru-RU"/>
              </w:rPr>
              <w:t xml:space="preserve"> до </w:t>
            </w:r>
            <w:proofErr w:type="spellStart"/>
            <w:r w:rsidRPr="00405173">
              <w:rPr>
                <w:lang w:val="ru-RU"/>
              </w:rPr>
              <w:t>звільнення</w:t>
            </w:r>
            <w:proofErr w:type="spellEnd"/>
            <w:r w:rsidRPr="00405173">
              <w:rPr>
                <w:lang w:val="ru-RU"/>
              </w:rPr>
              <w:t>.</w:t>
            </w:r>
          </w:p>
          <w:p w14:paraId="27EF94BF" w14:textId="3D257105"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Розробити</w:t>
            </w:r>
            <w:proofErr w:type="spellEnd"/>
            <w:r w:rsidRPr="00405173">
              <w:rPr>
                <w:lang w:val="ru-RU"/>
              </w:rPr>
              <w:t xml:space="preserve"> </w:t>
            </w:r>
            <w:proofErr w:type="spellStart"/>
            <w:r w:rsidRPr="00405173">
              <w:rPr>
                <w:lang w:val="ru-RU"/>
              </w:rPr>
              <w:t>інфографіку</w:t>
            </w:r>
            <w:proofErr w:type="spellEnd"/>
            <w:r w:rsidRPr="00405173">
              <w:rPr>
                <w:lang w:val="ru-RU"/>
              </w:rPr>
              <w:t xml:space="preserve"> «</w:t>
            </w:r>
            <w:proofErr w:type="spellStart"/>
            <w:r w:rsidRPr="00405173">
              <w:rPr>
                <w:lang w:val="ru-RU"/>
              </w:rPr>
              <w:t>Кадрове</w:t>
            </w:r>
            <w:proofErr w:type="spellEnd"/>
            <w:r w:rsidRPr="00405173">
              <w:rPr>
                <w:lang w:val="ru-RU"/>
              </w:rPr>
              <w:t xml:space="preserve"> </w:t>
            </w:r>
            <w:proofErr w:type="spellStart"/>
            <w:r w:rsidRPr="00405173">
              <w:rPr>
                <w:lang w:val="ru-RU"/>
              </w:rPr>
              <w:t>діловодство</w:t>
            </w:r>
            <w:proofErr w:type="spellEnd"/>
            <w:r w:rsidRPr="00405173">
              <w:rPr>
                <w:lang w:val="ru-RU"/>
              </w:rPr>
              <w:t xml:space="preserve">: </w:t>
            </w:r>
            <w:proofErr w:type="spellStart"/>
            <w:r w:rsidRPr="00405173">
              <w:rPr>
                <w:lang w:val="ru-RU"/>
              </w:rPr>
              <w:t>ключові</w:t>
            </w:r>
            <w:proofErr w:type="spellEnd"/>
            <w:r w:rsidRPr="00405173">
              <w:rPr>
                <w:lang w:val="ru-RU"/>
              </w:rPr>
              <w:t xml:space="preserve"> </w:t>
            </w:r>
            <w:proofErr w:type="spellStart"/>
            <w:r w:rsidRPr="00405173">
              <w:rPr>
                <w:lang w:val="ru-RU"/>
              </w:rPr>
              <w:t>елементи</w:t>
            </w:r>
            <w:proofErr w:type="spellEnd"/>
            <w:r w:rsidRPr="00405173">
              <w:rPr>
                <w:lang w:val="ru-RU"/>
              </w:rPr>
              <w:t>».</w:t>
            </w:r>
          </w:p>
          <w:p w14:paraId="2D2A2D44" w14:textId="606D9246"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Написати</w:t>
            </w:r>
            <w:proofErr w:type="spellEnd"/>
            <w:r w:rsidRPr="00405173">
              <w:rPr>
                <w:lang w:val="ru-RU"/>
              </w:rPr>
              <w:t xml:space="preserve"> </w:t>
            </w:r>
            <w:proofErr w:type="spellStart"/>
            <w:r w:rsidRPr="00405173">
              <w:rPr>
                <w:lang w:val="ru-RU"/>
              </w:rPr>
              <w:t>есе</w:t>
            </w:r>
            <w:proofErr w:type="spellEnd"/>
            <w:r w:rsidRPr="00405173">
              <w:rPr>
                <w:lang w:val="ru-RU"/>
              </w:rPr>
              <w:t xml:space="preserve"> «</w:t>
            </w:r>
            <w:proofErr w:type="spellStart"/>
            <w:r w:rsidRPr="00405173">
              <w:rPr>
                <w:lang w:val="ru-RU"/>
              </w:rPr>
              <w:t>Кадрове</w:t>
            </w:r>
            <w:proofErr w:type="spellEnd"/>
            <w:r w:rsidRPr="00405173">
              <w:rPr>
                <w:lang w:val="ru-RU"/>
              </w:rPr>
              <w:t xml:space="preserve"> </w:t>
            </w:r>
            <w:proofErr w:type="spellStart"/>
            <w:r w:rsidRPr="00405173">
              <w:rPr>
                <w:lang w:val="ru-RU"/>
              </w:rPr>
              <w:t>діловодство</w:t>
            </w:r>
            <w:proofErr w:type="spellEnd"/>
            <w:r w:rsidRPr="00405173">
              <w:rPr>
                <w:lang w:val="ru-RU"/>
              </w:rPr>
              <w:t xml:space="preserve"> як </w:t>
            </w:r>
            <w:proofErr w:type="spellStart"/>
            <w:r w:rsidRPr="00405173">
              <w:rPr>
                <w:lang w:val="ru-RU"/>
              </w:rPr>
              <w:t>стратегічна</w:t>
            </w:r>
            <w:proofErr w:type="spellEnd"/>
            <w:r w:rsidRPr="00405173">
              <w:rPr>
                <w:lang w:val="ru-RU"/>
              </w:rPr>
              <w:t xml:space="preserve"> </w:t>
            </w:r>
            <w:proofErr w:type="spellStart"/>
            <w:r w:rsidRPr="00405173">
              <w:rPr>
                <w:lang w:val="ru-RU"/>
              </w:rPr>
              <w:t>функція</w:t>
            </w:r>
            <w:proofErr w:type="spellEnd"/>
            <w:r w:rsidRPr="00405173">
              <w:rPr>
                <w:lang w:val="ru-RU"/>
              </w:rPr>
              <w:t xml:space="preserve"> </w:t>
            </w:r>
            <w:proofErr w:type="spellStart"/>
            <w:r w:rsidRPr="00405173">
              <w:rPr>
                <w:lang w:val="ru-RU"/>
              </w:rPr>
              <w:t>управління</w:t>
            </w:r>
            <w:proofErr w:type="spellEnd"/>
            <w:r w:rsidRPr="00405173">
              <w:rPr>
                <w:lang w:val="ru-RU"/>
              </w:rPr>
              <w:t>».</w:t>
            </w:r>
          </w:p>
          <w:p w14:paraId="4617674A" w14:textId="66916FE1"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Створити</w:t>
            </w:r>
            <w:proofErr w:type="spellEnd"/>
            <w:r w:rsidRPr="00405173">
              <w:rPr>
                <w:lang w:val="ru-RU"/>
              </w:rPr>
              <w:t xml:space="preserve"> </w:t>
            </w:r>
            <w:proofErr w:type="spellStart"/>
            <w:r w:rsidRPr="00405173">
              <w:rPr>
                <w:lang w:val="ru-RU"/>
              </w:rPr>
              <w:t>міні-глосарій</w:t>
            </w:r>
            <w:proofErr w:type="spellEnd"/>
            <w:r w:rsidRPr="00405173">
              <w:rPr>
                <w:lang w:val="ru-RU"/>
              </w:rPr>
              <w:t xml:space="preserve"> </w:t>
            </w:r>
            <w:proofErr w:type="spellStart"/>
            <w:r w:rsidRPr="00405173">
              <w:rPr>
                <w:lang w:val="ru-RU"/>
              </w:rPr>
              <w:t>сучасних</w:t>
            </w:r>
            <w:proofErr w:type="spellEnd"/>
            <w:r w:rsidRPr="00405173">
              <w:rPr>
                <w:lang w:val="ru-RU"/>
              </w:rPr>
              <w:t xml:space="preserve"> </w:t>
            </w:r>
            <w:r w:rsidRPr="00F335C2">
              <w:t>HR</w:t>
            </w:r>
            <w:r w:rsidRPr="00405173">
              <w:rPr>
                <w:lang w:val="ru-RU"/>
              </w:rPr>
              <w:t>-</w:t>
            </w:r>
            <w:proofErr w:type="spellStart"/>
            <w:r w:rsidRPr="00405173">
              <w:rPr>
                <w:lang w:val="ru-RU"/>
              </w:rPr>
              <w:t>термінів</w:t>
            </w:r>
            <w:proofErr w:type="spellEnd"/>
            <w:r w:rsidRPr="00405173">
              <w:rPr>
                <w:lang w:val="ru-RU"/>
              </w:rPr>
              <w:t>.</w:t>
            </w:r>
          </w:p>
          <w:p w14:paraId="0AE256B5" w14:textId="747DEC84"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Підготувати</w:t>
            </w:r>
            <w:proofErr w:type="spellEnd"/>
            <w:r w:rsidRPr="00405173">
              <w:rPr>
                <w:lang w:val="ru-RU"/>
              </w:rPr>
              <w:t xml:space="preserve"> </w:t>
            </w:r>
            <w:proofErr w:type="spellStart"/>
            <w:r w:rsidRPr="00405173">
              <w:rPr>
                <w:lang w:val="ru-RU"/>
              </w:rPr>
              <w:t>порівняльну</w:t>
            </w:r>
            <w:proofErr w:type="spellEnd"/>
            <w:r w:rsidRPr="00405173">
              <w:rPr>
                <w:lang w:val="ru-RU"/>
              </w:rPr>
              <w:t xml:space="preserve"> </w:t>
            </w:r>
            <w:proofErr w:type="spellStart"/>
            <w:r w:rsidRPr="00405173">
              <w:rPr>
                <w:lang w:val="ru-RU"/>
              </w:rPr>
              <w:t>таблицю</w:t>
            </w:r>
            <w:proofErr w:type="spellEnd"/>
            <w:r w:rsidRPr="00405173">
              <w:rPr>
                <w:lang w:val="ru-RU"/>
              </w:rPr>
              <w:t xml:space="preserve"> </w:t>
            </w:r>
            <w:r w:rsidRPr="00F335C2">
              <w:t>HR</w:t>
            </w:r>
            <w:r w:rsidRPr="00405173">
              <w:rPr>
                <w:lang w:val="ru-RU"/>
              </w:rPr>
              <w:t xml:space="preserve">-ролей: кадровик, рекрутер, </w:t>
            </w:r>
            <w:r w:rsidRPr="00F335C2">
              <w:t>HR</w:t>
            </w:r>
            <w:r w:rsidRPr="00405173">
              <w:rPr>
                <w:lang w:val="ru-RU"/>
              </w:rPr>
              <w:t>-</w:t>
            </w:r>
            <w:proofErr w:type="spellStart"/>
            <w:r w:rsidRPr="00405173">
              <w:rPr>
                <w:lang w:val="ru-RU"/>
              </w:rPr>
              <w:t>аналітик</w:t>
            </w:r>
            <w:proofErr w:type="spellEnd"/>
            <w:r w:rsidRPr="00405173">
              <w:rPr>
                <w:lang w:val="ru-RU"/>
              </w:rPr>
              <w:t>.</w:t>
            </w:r>
          </w:p>
          <w:p w14:paraId="2825028C" w14:textId="1DE785BB"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Проаналізувати</w:t>
            </w:r>
            <w:proofErr w:type="spellEnd"/>
            <w:r w:rsidRPr="00405173">
              <w:rPr>
                <w:lang w:val="ru-RU"/>
              </w:rPr>
              <w:t xml:space="preserve"> приклад </w:t>
            </w:r>
            <w:proofErr w:type="spellStart"/>
            <w:r w:rsidRPr="00405173">
              <w:rPr>
                <w:lang w:val="ru-RU"/>
              </w:rPr>
              <w:t>організації</w:t>
            </w:r>
            <w:proofErr w:type="spellEnd"/>
            <w:r w:rsidRPr="00405173">
              <w:rPr>
                <w:lang w:val="ru-RU"/>
              </w:rPr>
              <w:t xml:space="preserve"> </w:t>
            </w:r>
            <w:proofErr w:type="spellStart"/>
            <w:r w:rsidRPr="00405173">
              <w:rPr>
                <w:lang w:val="ru-RU"/>
              </w:rPr>
              <w:t>кадрової</w:t>
            </w:r>
            <w:proofErr w:type="spellEnd"/>
            <w:r w:rsidRPr="00405173">
              <w:rPr>
                <w:lang w:val="ru-RU"/>
              </w:rPr>
              <w:t xml:space="preserve"> </w:t>
            </w:r>
            <w:proofErr w:type="spellStart"/>
            <w:r w:rsidRPr="00405173">
              <w:rPr>
                <w:lang w:val="ru-RU"/>
              </w:rPr>
              <w:t>служби</w:t>
            </w:r>
            <w:proofErr w:type="spellEnd"/>
            <w:r w:rsidRPr="00405173">
              <w:rPr>
                <w:lang w:val="ru-RU"/>
              </w:rPr>
              <w:t xml:space="preserve"> у </w:t>
            </w:r>
            <w:proofErr w:type="spellStart"/>
            <w:r w:rsidRPr="00405173">
              <w:rPr>
                <w:lang w:val="ru-RU"/>
              </w:rPr>
              <w:t>міжнародній</w:t>
            </w:r>
            <w:proofErr w:type="spellEnd"/>
            <w:r w:rsidRPr="00405173">
              <w:rPr>
                <w:lang w:val="ru-RU"/>
              </w:rPr>
              <w:t xml:space="preserve"> </w:t>
            </w:r>
            <w:proofErr w:type="spellStart"/>
            <w:r w:rsidRPr="00405173">
              <w:rPr>
                <w:lang w:val="ru-RU"/>
              </w:rPr>
              <w:t>компанії</w:t>
            </w:r>
            <w:proofErr w:type="spellEnd"/>
            <w:r w:rsidRPr="00405173">
              <w:rPr>
                <w:lang w:val="ru-RU"/>
              </w:rPr>
              <w:t>.</w:t>
            </w:r>
          </w:p>
          <w:p w14:paraId="2EDF6F74" w14:textId="5602217C" w:rsidR="00F335C2" w:rsidRPr="00405173" w:rsidRDefault="00F335C2" w:rsidP="004064CF">
            <w:pPr>
              <w:pStyle w:val="ac"/>
              <w:numPr>
                <w:ilvl w:val="0"/>
                <w:numId w:val="30"/>
              </w:numPr>
              <w:spacing w:before="0" w:beforeAutospacing="0" w:after="0" w:afterAutospacing="0"/>
              <w:ind w:left="107" w:firstLine="283"/>
              <w:jc w:val="both"/>
              <w:rPr>
                <w:lang w:val="ru-RU"/>
              </w:rPr>
            </w:pPr>
            <w:r w:rsidRPr="00405173">
              <w:rPr>
                <w:lang w:val="ru-RU"/>
              </w:rPr>
              <w:t xml:space="preserve">Провести </w:t>
            </w:r>
            <w:proofErr w:type="spellStart"/>
            <w:r w:rsidRPr="00405173">
              <w:rPr>
                <w:lang w:val="ru-RU"/>
              </w:rPr>
              <w:t>дослідження</w:t>
            </w:r>
            <w:proofErr w:type="spellEnd"/>
            <w:r w:rsidRPr="00405173">
              <w:rPr>
                <w:lang w:val="ru-RU"/>
              </w:rPr>
              <w:t xml:space="preserve"> </w:t>
            </w:r>
            <w:proofErr w:type="spellStart"/>
            <w:r w:rsidRPr="00405173">
              <w:rPr>
                <w:lang w:val="ru-RU"/>
              </w:rPr>
              <w:t>змін</w:t>
            </w:r>
            <w:proofErr w:type="spellEnd"/>
            <w:r w:rsidRPr="00405173">
              <w:rPr>
                <w:lang w:val="ru-RU"/>
              </w:rPr>
              <w:t xml:space="preserve"> у </w:t>
            </w:r>
            <w:proofErr w:type="spellStart"/>
            <w:r w:rsidRPr="00405173">
              <w:rPr>
                <w:lang w:val="ru-RU"/>
              </w:rPr>
              <w:t>професійних</w:t>
            </w:r>
            <w:proofErr w:type="spellEnd"/>
            <w:r w:rsidRPr="00405173">
              <w:rPr>
                <w:lang w:val="ru-RU"/>
              </w:rPr>
              <w:t xml:space="preserve"> стандартах кадровика (2020–2025 </w:t>
            </w:r>
            <w:proofErr w:type="spellStart"/>
            <w:r w:rsidRPr="00405173">
              <w:rPr>
                <w:lang w:val="ru-RU"/>
              </w:rPr>
              <w:t>рр</w:t>
            </w:r>
            <w:proofErr w:type="spellEnd"/>
            <w:r w:rsidRPr="00405173">
              <w:rPr>
                <w:lang w:val="ru-RU"/>
              </w:rPr>
              <w:t>.).</w:t>
            </w:r>
          </w:p>
          <w:p w14:paraId="5856B598" w14:textId="2A7EA9FE" w:rsidR="00F335C2" w:rsidRPr="00405173" w:rsidRDefault="00F335C2" w:rsidP="004064CF">
            <w:pPr>
              <w:pStyle w:val="ac"/>
              <w:numPr>
                <w:ilvl w:val="0"/>
                <w:numId w:val="30"/>
              </w:numPr>
              <w:spacing w:before="0" w:beforeAutospacing="0" w:after="0" w:afterAutospacing="0"/>
              <w:ind w:left="107" w:firstLine="283"/>
              <w:jc w:val="both"/>
              <w:rPr>
                <w:lang w:val="ru-RU"/>
              </w:rPr>
            </w:pPr>
            <w:proofErr w:type="spellStart"/>
            <w:r w:rsidRPr="00405173">
              <w:rPr>
                <w:lang w:val="ru-RU"/>
              </w:rPr>
              <w:t>Розробити</w:t>
            </w:r>
            <w:proofErr w:type="spellEnd"/>
            <w:r w:rsidRPr="00405173">
              <w:rPr>
                <w:lang w:val="ru-RU"/>
              </w:rPr>
              <w:t xml:space="preserve"> </w:t>
            </w:r>
            <w:proofErr w:type="spellStart"/>
            <w:r w:rsidRPr="00405173">
              <w:rPr>
                <w:lang w:val="ru-RU"/>
              </w:rPr>
              <w:t>інформаційний</w:t>
            </w:r>
            <w:proofErr w:type="spellEnd"/>
            <w:r w:rsidRPr="00405173">
              <w:rPr>
                <w:lang w:val="ru-RU"/>
              </w:rPr>
              <w:t xml:space="preserve"> буклет «</w:t>
            </w:r>
            <w:proofErr w:type="spellStart"/>
            <w:r w:rsidRPr="00405173">
              <w:rPr>
                <w:lang w:val="ru-RU"/>
              </w:rPr>
              <w:t>Професія</w:t>
            </w:r>
            <w:proofErr w:type="spellEnd"/>
            <w:r w:rsidRPr="00405173">
              <w:rPr>
                <w:lang w:val="ru-RU"/>
              </w:rPr>
              <w:t xml:space="preserve"> кадровика: </w:t>
            </w:r>
            <w:proofErr w:type="spellStart"/>
            <w:r w:rsidRPr="00405173">
              <w:rPr>
                <w:lang w:val="ru-RU"/>
              </w:rPr>
              <w:t>сучасний</w:t>
            </w:r>
            <w:proofErr w:type="spellEnd"/>
            <w:r w:rsidRPr="00405173">
              <w:rPr>
                <w:lang w:val="ru-RU"/>
              </w:rPr>
              <w:t xml:space="preserve"> </w:t>
            </w:r>
            <w:proofErr w:type="spellStart"/>
            <w:r w:rsidRPr="00405173">
              <w:rPr>
                <w:lang w:val="ru-RU"/>
              </w:rPr>
              <w:t>погляд</w:t>
            </w:r>
            <w:proofErr w:type="spellEnd"/>
            <w:r w:rsidRPr="00405173">
              <w:rPr>
                <w:lang w:val="ru-RU"/>
              </w:rPr>
              <w:t>»</w:t>
            </w:r>
          </w:p>
        </w:tc>
      </w:tr>
      <w:tr w:rsidR="00F335C2" w:rsidRPr="00B8336D" w14:paraId="7ADED88E" w14:textId="77777777" w:rsidTr="00DA0854">
        <w:trPr>
          <w:trHeight w:val="1681"/>
        </w:trPr>
        <w:tc>
          <w:tcPr>
            <w:tcW w:w="540" w:type="dxa"/>
          </w:tcPr>
          <w:p w14:paraId="2D3F583E" w14:textId="77777777" w:rsidR="00F335C2" w:rsidRPr="00B8336D"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2</w:t>
            </w:r>
          </w:p>
        </w:tc>
        <w:tc>
          <w:tcPr>
            <w:tcW w:w="8894" w:type="dxa"/>
          </w:tcPr>
          <w:p w14:paraId="722901AF" w14:textId="77777777" w:rsidR="00F335C2" w:rsidRPr="003411E5" w:rsidRDefault="00F335C2" w:rsidP="00AE1E93">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2. Організація кадрового документообігу на підприємствах різних форм власності</w:t>
            </w:r>
          </w:p>
          <w:p w14:paraId="6675D2F3" w14:textId="32BAA5B6"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Розробити модель кадрового документообігу для підприємства обраного типу (ФОП, ТОВ, ДП).</w:t>
            </w:r>
          </w:p>
          <w:p w14:paraId="512A8F3D" w14:textId="711D01A2"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Створити схему документообігу у державній установі.</w:t>
            </w:r>
          </w:p>
          <w:p w14:paraId="68C604A1" w14:textId="00D4A63B"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 xml:space="preserve">Скласти таблицю порівняння вимог до кадрових документів на </w:t>
            </w:r>
            <w:proofErr w:type="spellStart"/>
            <w:r w:rsidRPr="00F335C2">
              <w:rPr>
                <w:rFonts w:ascii="Times New Roman" w:hAnsi="Times New Roman"/>
                <w:sz w:val="24"/>
              </w:rPr>
              <w:t>держпідприємствах</w:t>
            </w:r>
            <w:proofErr w:type="spellEnd"/>
            <w:r w:rsidRPr="00F335C2">
              <w:rPr>
                <w:rFonts w:ascii="Times New Roman" w:hAnsi="Times New Roman"/>
                <w:sz w:val="24"/>
              </w:rPr>
              <w:t xml:space="preserve"> і в бізнесі.</w:t>
            </w:r>
          </w:p>
          <w:p w14:paraId="0FAC7CCB" w14:textId="78F9DB01"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Провести аналіз кадрових документів за чинними державними стандартами.</w:t>
            </w:r>
          </w:p>
          <w:p w14:paraId="673C253A" w14:textId="2453B0B3"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Підготувати практичний кейс «Організація кадрової служби на малому підприємстві».</w:t>
            </w:r>
          </w:p>
          <w:p w14:paraId="096D05BB" w14:textId="39AE814B"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Розробити положення про кадрову службу (структура + зміст).</w:t>
            </w:r>
          </w:p>
          <w:p w14:paraId="36817A60" w14:textId="76A2F1E9"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Описати функції кадрової служби у корпоративному секторі.</w:t>
            </w:r>
          </w:p>
          <w:p w14:paraId="20408B7F" w14:textId="6427656A"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Підготувати алгоритм внутрішнього погодження кадрових документів.</w:t>
            </w:r>
          </w:p>
          <w:p w14:paraId="673439B6" w14:textId="566A7164"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Створити приклад графіка документообігу з кадрових питань.</w:t>
            </w:r>
          </w:p>
          <w:p w14:paraId="5996EC42" w14:textId="4C8CFA05"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Підготувати порівняльний аналіз кадрового документообігу в Україні та ЄС.</w:t>
            </w:r>
          </w:p>
          <w:p w14:paraId="0DF28475" w14:textId="576072D9"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lastRenderedPageBreak/>
              <w:t>Провести діагностику типових помилок у кадрових документах.</w:t>
            </w:r>
          </w:p>
          <w:p w14:paraId="2BD0463C" w14:textId="2A22D14A"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Розробити посадову інструкцію інспектора з кадрів.</w:t>
            </w:r>
          </w:p>
          <w:p w14:paraId="70233B71" w14:textId="14C3D149"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Підготувати реєстр документів кадрової служби з описом термінів зберігання.</w:t>
            </w:r>
          </w:p>
          <w:p w14:paraId="12AC617A" w14:textId="3740A959" w:rsidR="00F335C2" w:rsidRPr="00F335C2" w:rsidRDefault="00F335C2" w:rsidP="004064CF">
            <w:pPr>
              <w:pStyle w:val="TableParagraph"/>
              <w:numPr>
                <w:ilvl w:val="0"/>
                <w:numId w:val="31"/>
              </w:numPr>
              <w:tabs>
                <w:tab w:val="left" w:pos="759"/>
              </w:tabs>
              <w:ind w:left="107" w:right="57" w:firstLine="249"/>
              <w:jc w:val="both"/>
              <w:rPr>
                <w:rFonts w:ascii="Times New Roman" w:hAnsi="Times New Roman"/>
                <w:sz w:val="24"/>
              </w:rPr>
            </w:pPr>
            <w:r w:rsidRPr="00F335C2">
              <w:rPr>
                <w:rFonts w:ascii="Times New Roman" w:hAnsi="Times New Roman"/>
                <w:sz w:val="24"/>
              </w:rPr>
              <w:t>Проаналізувати вимоги до електронного документообігу у сфері HR.</w:t>
            </w:r>
          </w:p>
          <w:p w14:paraId="754F3630" w14:textId="5491F67A" w:rsidR="00F335C2" w:rsidRPr="00B8336D" w:rsidRDefault="00F335C2" w:rsidP="004064CF">
            <w:pPr>
              <w:pStyle w:val="TableParagraph"/>
              <w:numPr>
                <w:ilvl w:val="0"/>
                <w:numId w:val="31"/>
              </w:numPr>
              <w:tabs>
                <w:tab w:val="left" w:pos="759"/>
              </w:tabs>
              <w:ind w:left="107" w:right="57" w:firstLine="249"/>
              <w:jc w:val="both"/>
              <w:rPr>
                <w:rFonts w:ascii="Times New Roman" w:hAnsi="Times New Roman"/>
                <w:sz w:val="24"/>
                <w:szCs w:val="24"/>
                <w:lang w:val="uk-UA"/>
              </w:rPr>
            </w:pPr>
            <w:r w:rsidRPr="00F335C2">
              <w:rPr>
                <w:rFonts w:ascii="Times New Roman" w:hAnsi="Times New Roman"/>
                <w:sz w:val="24"/>
              </w:rPr>
              <w:t>Створити міні-</w:t>
            </w:r>
            <w:proofErr w:type="spellStart"/>
            <w:r w:rsidRPr="00F335C2">
              <w:rPr>
                <w:rFonts w:ascii="Times New Roman" w:hAnsi="Times New Roman"/>
                <w:sz w:val="24"/>
              </w:rPr>
              <w:t>гайд</w:t>
            </w:r>
            <w:proofErr w:type="spellEnd"/>
            <w:r w:rsidRPr="00F335C2">
              <w:rPr>
                <w:rFonts w:ascii="Times New Roman" w:hAnsi="Times New Roman"/>
                <w:sz w:val="24"/>
              </w:rPr>
              <w:t xml:space="preserve"> «Як оптимізувати кадровий документообіг у невеликій компанії»</w:t>
            </w:r>
            <w:r w:rsidRPr="009325E6">
              <w:rPr>
                <w:rFonts w:ascii="Times New Roman" w:hAnsi="Times New Roman"/>
                <w:sz w:val="24"/>
                <w:szCs w:val="24"/>
                <w:lang w:val="uk-UA"/>
              </w:rPr>
              <w:t xml:space="preserve"> </w:t>
            </w:r>
          </w:p>
        </w:tc>
      </w:tr>
      <w:tr w:rsidR="00F335C2" w:rsidRPr="009325E6" w14:paraId="23C4A682" w14:textId="77777777" w:rsidTr="00AE1E93">
        <w:trPr>
          <w:trHeight w:val="2136"/>
        </w:trPr>
        <w:tc>
          <w:tcPr>
            <w:tcW w:w="540" w:type="dxa"/>
          </w:tcPr>
          <w:p w14:paraId="5226A902" w14:textId="77777777" w:rsidR="00F335C2" w:rsidRPr="00B8336D"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3</w:t>
            </w:r>
          </w:p>
        </w:tc>
        <w:tc>
          <w:tcPr>
            <w:tcW w:w="8894" w:type="dxa"/>
          </w:tcPr>
          <w:p w14:paraId="302EA172" w14:textId="77777777" w:rsidR="00F335C2" w:rsidRDefault="00F335C2" w:rsidP="00AE1E93">
            <w:pPr>
              <w:pStyle w:val="TableParagraph"/>
              <w:ind w:left="-1" w:right="57" w:hanging="2"/>
              <w:jc w:val="both"/>
              <w:rPr>
                <w:rFonts w:ascii="Times New Roman" w:hAnsi="Times New Roman"/>
                <w:sz w:val="24"/>
                <w:szCs w:val="24"/>
                <w:lang w:val="uk-UA"/>
              </w:rPr>
            </w:pPr>
            <w:r w:rsidRPr="003411E5">
              <w:rPr>
                <w:rFonts w:ascii="Times New Roman" w:hAnsi="Times New Roman"/>
                <w:b/>
                <w:bCs/>
                <w:sz w:val="24"/>
                <w:szCs w:val="24"/>
                <w:lang w:val="uk-UA"/>
              </w:rPr>
              <w:t>Тема 3. Організаційно-розпорядчі документи у сфері управління персоналом</w:t>
            </w:r>
          </w:p>
          <w:p w14:paraId="549895BC" w14:textId="6C3F91B6"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Підготувати приклади наказів з кадрових питань (прийом, переведення, звільнення).</w:t>
            </w:r>
          </w:p>
          <w:p w14:paraId="7CB52D6D" w14:textId="087BDD5D"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Розробити зразок положення про структурний підрозділ.</w:t>
            </w:r>
          </w:p>
          <w:p w14:paraId="4D9CB086" w14:textId="12E7F568"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Скласти інструкцію з діловодства відділу кадрів.</w:t>
            </w:r>
          </w:p>
          <w:p w14:paraId="0F2CDD53" w14:textId="67BE5F3A"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Підготувати проект штатного розпису підприємства.</w:t>
            </w:r>
          </w:p>
          <w:p w14:paraId="4733680F" w14:textId="0D581777"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Розробити алгоритм підготовки наказу і погодження проекту.</w:t>
            </w:r>
          </w:p>
          <w:p w14:paraId="1A2BD60D" w14:textId="0788F4DE"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Скласти типову форму службової записки з кадрових питань.</w:t>
            </w:r>
          </w:p>
          <w:p w14:paraId="1EBF78F5" w14:textId="2C26AAD0"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Провести аналіз відповідності організаційно-розпорядчих документів ДСТУ 4163:2020.</w:t>
            </w:r>
          </w:p>
          <w:p w14:paraId="32900661" w14:textId="6273AFF2"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 xml:space="preserve">Підготувати есе «Еволюція розпорядчої документації в умовах </w:t>
            </w:r>
            <w:proofErr w:type="spellStart"/>
            <w:r w:rsidRPr="00F335C2">
              <w:rPr>
                <w:rFonts w:ascii="Times New Roman" w:hAnsi="Times New Roman"/>
                <w:sz w:val="24"/>
                <w:lang w:val="uk-UA"/>
              </w:rPr>
              <w:t>цифровізації</w:t>
            </w:r>
            <w:proofErr w:type="spellEnd"/>
            <w:r w:rsidRPr="00F335C2">
              <w:rPr>
                <w:rFonts w:ascii="Times New Roman" w:hAnsi="Times New Roman"/>
                <w:sz w:val="24"/>
                <w:lang w:val="uk-UA"/>
              </w:rPr>
              <w:t>».</w:t>
            </w:r>
          </w:p>
          <w:p w14:paraId="5A5173A1" w14:textId="0B31D493"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Створити макет папки організаційно-розпорядчих документів.</w:t>
            </w:r>
          </w:p>
          <w:p w14:paraId="01CDD0C4" w14:textId="11B4AFF8"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Розробити шаблон протоколу засідання кадрової комісії.</w:t>
            </w:r>
          </w:p>
          <w:p w14:paraId="4FCEAA8C" w14:textId="5BCF8925"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Підготувати приклад наказу про заохочення працівників.</w:t>
            </w:r>
          </w:p>
          <w:p w14:paraId="4671914E" w14:textId="43CD384B"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Розробити наказ про відрядження з дотриманням усіх реквізитів.</w:t>
            </w:r>
          </w:p>
          <w:p w14:paraId="0DE04304" w14:textId="32F565A5"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Провести аналіз кадрової документації на відповідність вимогам трудового законодавства.</w:t>
            </w:r>
          </w:p>
          <w:p w14:paraId="6F77B695" w14:textId="0B4940F6"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lang w:val="uk-UA"/>
              </w:rPr>
            </w:pPr>
            <w:r w:rsidRPr="00F335C2">
              <w:rPr>
                <w:rFonts w:ascii="Times New Roman" w:hAnsi="Times New Roman"/>
                <w:sz w:val="24"/>
                <w:lang w:val="uk-UA"/>
              </w:rPr>
              <w:t xml:space="preserve">Створити </w:t>
            </w:r>
            <w:proofErr w:type="spellStart"/>
            <w:r w:rsidRPr="00F335C2">
              <w:rPr>
                <w:rFonts w:ascii="Times New Roman" w:hAnsi="Times New Roman"/>
                <w:sz w:val="24"/>
                <w:lang w:val="uk-UA"/>
              </w:rPr>
              <w:t>гайд</w:t>
            </w:r>
            <w:proofErr w:type="spellEnd"/>
            <w:r w:rsidRPr="00F335C2">
              <w:rPr>
                <w:rFonts w:ascii="Times New Roman" w:hAnsi="Times New Roman"/>
                <w:sz w:val="24"/>
                <w:lang w:val="uk-UA"/>
              </w:rPr>
              <w:t xml:space="preserve"> «Як правильно оформлювати накази у 2025 році».</w:t>
            </w:r>
          </w:p>
          <w:p w14:paraId="6923F6EC" w14:textId="5A498616" w:rsidR="00F335C2" w:rsidRPr="00F335C2" w:rsidRDefault="00F335C2" w:rsidP="004064CF">
            <w:pPr>
              <w:pStyle w:val="TableParagraph"/>
              <w:numPr>
                <w:ilvl w:val="0"/>
                <w:numId w:val="32"/>
              </w:numPr>
              <w:tabs>
                <w:tab w:val="left" w:pos="728"/>
                <w:tab w:val="left" w:pos="1076"/>
              </w:tabs>
              <w:ind w:left="107" w:right="57" w:firstLine="347"/>
              <w:jc w:val="both"/>
              <w:rPr>
                <w:rFonts w:ascii="Times New Roman" w:hAnsi="Times New Roman"/>
                <w:sz w:val="24"/>
                <w:szCs w:val="24"/>
                <w:lang w:val="uk-UA"/>
              </w:rPr>
            </w:pPr>
            <w:r w:rsidRPr="00F335C2">
              <w:rPr>
                <w:rFonts w:ascii="Times New Roman" w:hAnsi="Times New Roman"/>
                <w:sz w:val="24"/>
                <w:lang w:val="uk-UA"/>
              </w:rPr>
              <w:t>Підготувати презентацію «Електронні накази: досвід українських компаній».</w:t>
            </w:r>
          </w:p>
        </w:tc>
      </w:tr>
      <w:tr w:rsidR="00F335C2" w:rsidRPr="009325E6" w14:paraId="19FEBC2F" w14:textId="77777777" w:rsidTr="00AE1E93">
        <w:trPr>
          <w:trHeight w:val="2673"/>
        </w:trPr>
        <w:tc>
          <w:tcPr>
            <w:tcW w:w="540" w:type="dxa"/>
          </w:tcPr>
          <w:p w14:paraId="4A349CD9" w14:textId="77777777" w:rsidR="00F335C2" w:rsidRPr="00B8336D"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4</w:t>
            </w:r>
          </w:p>
        </w:tc>
        <w:tc>
          <w:tcPr>
            <w:tcW w:w="8894" w:type="dxa"/>
          </w:tcPr>
          <w:p w14:paraId="5F71FF94" w14:textId="77777777" w:rsidR="00F335C2" w:rsidRPr="003411E5" w:rsidRDefault="00F335C2" w:rsidP="00AE1E93">
            <w:pPr>
              <w:pStyle w:val="TableParagraph"/>
              <w:ind w:left="-1" w:right="57" w:hanging="2"/>
              <w:jc w:val="both"/>
              <w:rPr>
                <w:rFonts w:ascii="Times New Roman" w:hAnsi="Times New Roman"/>
                <w:b/>
                <w:bCs/>
                <w:sz w:val="24"/>
                <w:szCs w:val="24"/>
                <w:lang w:val="uk-UA"/>
              </w:rPr>
            </w:pPr>
            <w:r w:rsidRPr="003411E5">
              <w:rPr>
                <w:rFonts w:ascii="Times New Roman" w:hAnsi="Times New Roman"/>
                <w:b/>
                <w:bCs/>
                <w:sz w:val="24"/>
                <w:szCs w:val="24"/>
                <w:lang w:val="uk-UA"/>
              </w:rPr>
              <w:t>Тема 4. Особові документи працівників у цифровому форматі</w:t>
            </w:r>
          </w:p>
          <w:p w14:paraId="56501082" w14:textId="3A64749B"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Розробити шаблон особової картки працівника (електронної форми).</w:t>
            </w:r>
          </w:p>
          <w:p w14:paraId="589640CA" w14:textId="2D788C5D"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Підготувати приклад електронного трудового договору.</w:t>
            </w:r>
          </w:p>
          <w:p w14:paraId="17405F00" w14:textId="04AD92E5"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Створити таблицю порівняння паперових і цифрових особових справ.</w:t>
            </w:r>
          </w:p>
          <w:p w14:paraId="1B893FC5" w14:textId="11E91D22"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Розробити інструкцію користування HRM-системою для ведення особових даних.</w:t>
            </w:r>
          </w:p>
          <w:p w14:paraId="7B6027F4" w14:textId="370F4ED5"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Описати процес створення і зберігання особових документів у хмарному середовищі.</w:t>
            </w:r>
          </w:p>
          <w:p w14:paraId="32E9AF1B" w14:textId="61502508"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Підготувати кейс «Захист персональних даних у кадровій роботі».</w:t>
            </w:r>
          </w:p>
          <w:p w14:paraId="49EF7533" w14:textId="5AA99413"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Провести аналіз вимог GDPR та українського законодавства щодо персональних даних.</w:t>
            </w:r>
          </w:p>
          <w:p w14:paraId="02700FEE" w14:textId="36A27385"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 xml:space="preserve">Створити </w:t>
            </w:r>
            <w:proofErr w:type="spellStart"/>
            <w:r w:rsidRPr="00F335C2">
              <w:rPr>
                <w:rFonts w:ascii="Times New Roman" w:hAnsi="Times New Roman"/>
                <w:sz w:val="24"/>
                <w:lang w:val="uk-UA"/>
              </w:rPr>
              <w:t>інфографіку</w:t>
            </w:r>
            <w:proofErr w:type="spellEnd"/>
            <w:r w:rsidRPr="00F335C2">
              <w:rPr>
                <w:rFonts w:ascii="Times New Roman" w:hAnsi="Times New Roman"/>
                <w:sz w:val="24"/>
                <w:lang w:val="uk-UA"/>
              </w:rPr>
              <w:t xml:space="preserve"> «Електронна особова справа працівника: структура».</w:t>
            </w:r>
          </w:p>
          <w:p w14:paraId="201FCE3E" w14:textId="11368E42"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 xml:space="preserve">Підготувати порівняльний аналіз HRM-систем (BAS HR, </w:t>
            </w:r>
            <w:proofErr w:type="spellStart"/>
            <w:r w:rsidRPr="00F335C2">
              <w:rPr>
                <w:rFonts w:ascii="Times New Roman" w:hAnsi="Times New Roman"/>
                <w:sz w:val="24"/>
                <w:lang w:val="uk-UA"/>
              </w:rPr>
              <w:t>PeopleForce</w:t>
            </w:r>
            <w:proofErr w:type="spellEnd"/>
            <w:r w:rsidRPr="00F335C2">
              <w:rPr>
                <w:rFonts w:ascii="Times New Roman" w:hAnsi="Times New Roman"/>
                <w:sz w:val="24"/>
                <w:lang w:val="uk-UA"/>
              </w:rPr>
              <w:t xml:space="preserve">, </w:t>
            </w:r>
            <w:proofErr w:type="spellStart"/>
            <w:r w:rsidRPr="00F335C2">
              <w:rPr>
                <w:rFonts w:ascii="Times New Roman" w:hAnsi="Times New Roman"/>
                <w:sz w:val="24"/>
                <w:lang w:val="uk-UA"/>
              </w:rPr>
              <w:t>BambooHR</w:t>
            </w:r>
            <w:proofErr w:type="spellEnd"/>
            <w:r w:rsidRPr="00F335C2">
              <w:rPr>
                <w:rFonts w:ascii="Times New Roman" w:hAnsi="Times New Roman"/>
                <w:sz w:val="24"/>
                <w:lang w:val="uk-UA"/>
              </w:rPr>
              <w:t xml:space="preserve"> тощо).</w:t>
            </w:r>
          </w:p>
          <w:p w14:paraId="7F37DD84" w14:textId="74FC44C1"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Розробити чек-лист «Переваги переходу на електронні особові справи».</w:t>
            </w:r>
          </w:p>
          <w:p w14:paraId="1D39FC41" w14:textId="0CE68498"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Створити довідник типових помилок при заповненні особових карток.</w:t>
            </w:r>
          </w:p>
          <w:p w14:paraId="548F0149" w14:textId="02798507"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Написати аналітичну статтю «Майбутнє електронних трудових книжок в Україні».</w:t>
            </w:r>
          </w:p>
          <w:p w14:paraId="0D3125CA" w14:textId="0AF10DCD"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Провести аналіз реального кейсу електронного архіву персональних документів.</w:t>
            </w:r>
          </w:p>
          <w:p w14:paraId="318368D0" w14:textId="5CAB240D"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Підготувати презентацію «</w:t>
            </w:r>
            <w:proofErr w:type="spellStart"/>
            <w:r w:rsidRPr="00F335C2">
              <w:rPr>
                <w:rFonts w:ascii="Times New Roman" w:hAnsi="Times New Roman"/>
                <w:sz w:val="24"/>
                <w:lang w:val="uk-UA"/>
              </w:rPr>
              <w:t>Digital</w:t>
            </w:r>
            <w:proofErr w:type="spellEnd"/>
            <w:r w:rsidRPr="00F335C2">
              <w:rPr>
                <w:rFonts w:ascii="Times New Roman" w:hAnsi="Times New Roman"/>
                <w:sz w:val="24"/>
                <w:lang w:val="uk-UA"/>
              </w:rPr>
              <w:t xml:space="preserve"> HR: особові документи в епоху штучного інтелекту».</w:t>
            </w:r>
          </w:p>
          <w:p w14:paraId="1958B068" w14:textId="2C92E87F" w:rsidR="00F335C2" w:rsidRPr="00F335C2" w:rsidRDefault="00F335C2" w:rsidP="004064CF">
            <w:pPr>
              <w:pStyle w:val="TableParagraph"/>
              <w:numPr>
                <w:ilvl w:val="0"/>
                <w:numId w:val="33"/>
              </w:numPr>
              <w:tabs>
                <w:tab w:val="left" w:pos="570"/>
              </w:tabs>
              <w:ind w:left="107" w:firstLine="273"/>
              <w:jc w:val="both"/>
              <w:rPr>
                <w:rFonts w:ascii="Times New Roman" w:hAnsi="Times New Roman"/>
                <w:sz w:val="24"/>
                <w:lang w:val="uk-UA"/>
              </w:rPr>
            </w:pPr>
            <w:r w:rsidRPr="00F335C2">
              <w:rPr>
                <w:rFonts w:ascii="Times New Roman" w:hAnsi="Times New Roman"/>
                <w:sz w:val="24"/>
                <w:lang w:val="uk-UA"/>
              </w:rPr>
              <w:t xml:space="preserve">Розробити </w:t>
            </w:r>
            <w:proofErr w:type="spellStart"/>
            <w:r w:rsidRPr="00F335C2">
              <w:rPr>
                <w:rFonts w:ascii="Times New Roman" w:hAnsi="Times New Roman"/>
                <w:sz w:val="24"/>
                <w:lang w:val="uk-UA"/>
              </w:rPr>
              <w:t>гайд</w:t>
            </w:r>
            <w:proofErr w:type="spellEnd"/>
            <w:r w:rsidRPr="00F335C2">
              <w:rPr>
                <w:rFonts w:ascii="Times New Roman" w:hAnsi="Times New Roman"/>
                <w:sz w:val="24"/>
                <w:lang w:val="uk-UA"/>
              </w:rPr>
              <w:t xml:space="preserve"> «Як створити електронну особову справу працівника крок за кроком».</w:t>
            </w:r>
          </w:p>
          <w:p w14:paraId="0B8F7817" w14:textId="52D53DB9" w:rsidR="00F335C2" w:rsidRPr="00F335C2" w:rsidRDefault="00F335C2" w:rsidP="00F335C2">
            <w:pPr>
              <w:pStyle w:val="TableParagraph"/>
              <w:tabs>
                <w:tab w:val="left" w:pos="570"/>
              </w:tabs>
              <w:ind w:left="390"/>
              <w:jc w:val="both"/>
              <w:rPr>
                <w:rFonts w:ascii="Times New Roman" w:hAnsi="Times New Roman"/>
                <w:sz w:val="24"/>
                <w:szCs w:val="24"/>
                <w:lang w:val="uk-UA"/>
              </w:rPr>
            </w:pPr>
          </w:p>
        </w:tc>
      </w:tr>
      <w:tr w:rsidR="00F335C2" w:rsidRPr="009325E6" w14:paraId="697D1FFA" w14:textId="77777777" w:rsidTr="00AE1E93">
        <w:trPr>
          <w:trHeight w:val="2965"/>
        </w:trPr>
        <w:tc>
          <w:tcPr>
            <w:tcW w:w="540" w:type="dxa"/>
          </w:tcPr>
          <w:p w14:paraId="5C8628E5" w14:textId="77777777" w:rsidR="00F335C2" w:rsidRPr="00B8336D"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lastRenderedPageBreak/>
              <w:t>5</w:t>
            </w:r>
          </w:p>
        </w:tc>
        <w:tc>
          <w:tcPr>
            <w:tcW w:w="8894" w:type="dxa"/>
          </w:tcPr>
          <w:p w14:paraId="21DBC085" w14:textId="77777777" w:rsidR="00F335C2" w:rsidRDefault="00F335C2" w:rsidP="00AE1E93">
            <w:pPr>
              <w:pStyle w:val="TableParagraph"/>
              <w:ind w:left="-1" w:right="57" w:hanging="2"/>
              <w:jc w:val="both"/>
              <w:rPr>
                <w:rFonts w:ascii="Times New Roman" w:hAnsi="Times New Roman"/>
                <w:sz w:val="24"/>
                <w:szCs w:val="24"/>
                <w:lang w:val="uk-UA"/>
              </w:rPr>
            </w:pPr>
            <w:r w:rsidRPr="003411E5">
              <w:rPr>
                <w:rFonts w:ascii="Times New Roman" w:hAnsi="Times New Roman"/>
                <w:b/>
                <w:bCs/>
                <w:sz w:val="24"/>
                <w:szCs w:val="24"/>
                <w:lang w:val="uk-UA"/>
              </w:rPr>
              <w:t>Тема 5. Документування встановлення трудових відносин у цифровій економіці</w:t>
            </w:r>
          </w:p>
          <w:p w14:paraId="2B5FCF1C" w14:textId="54DF1E06"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Підготувати зразок трудового договору в електронному форматі.</w:t>
            </w:r>
          </w:p>
          <w:p w14:paraId="15992E9B" w14:textId="5246B642"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Розробити процедуру прийняття на роботу через HR-платформу.</w:t>
            </w:r>
          </w:p>
          <w:p w14:paraId="309DA416" w14:textId="7DCAE866"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Скласти порівняльну таблицю видів трудових договорів.</w:t>
            </w:r>
          </w:p>
          <w:p w14:paraId="2AACA72D" w14:textId="6C429CDE"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Підготувати пакет документів для прийняття працівника.</w:t>
            </w:r>
          </w:p>
          <w:p w14:paraId="3C963241" w14:textId="5288EEC0"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Провести аналіз судової практики щодо електронних підписів у трудових договорах.</w:t>
            </w:r>
          </w:p>
          <w:p w14:paraId="6912B756" w14:textId="6A3C3090"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Створити алгоритм перевірки правомірності оформлення трудових відносин.</w:t>
            </w:r>
          </w:p>
          <w:p w14:paraId="0E104246" w14:textId="221FE4F9"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Написати есе «</w:t>
            </w:r>
            <w:proofErr w:type="spellStart"/>
            <w:r w:rsidRPr="00F335C2">
              <w:rPr>
                <w:rFonts w:ascii="Times New Roman" w:hAnsi="Times New Roman"/>
                <w:sz w:val="24"/>
                <w:lang w:val="uk-UA"/>
              </w:rPr>
              <w:t>Цифровізація</w:t>
            </w:r>
            <w:proofErr w:type="spellEnd"/>
            <w:r w:rsidRPr="00F335C2">
              <w:rPr>
                <w:rFonts w:ascii="Times New Roman" w:hAnsi="Times New Roman"/>
                <w:sz w:val="24"/>
                <w:lang w:val="uk-UA"/>
              </w:rPr>
              <w:t xml:space="preserve"> трудових відносин: можливості та ризики».</w:t>
            </w:r>
          </w:p>
          <w:p w14:paraId="20CB3DB7" w14:textId="3C9FE412"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Розробити макет електронної заяви про прийняття на роботу.</w:t>
            </w:r>
          </w:p>
          <w:p w14:paraId="300B577E" w14:textId="5CFD688B" w:rsidR="00F335C2" w:rsidRPr="00F335C2" w:rsidRDefault="00F335C2" w:rsidP="004064CF">
            <w:pPr>
              <w:pStyle w:val="TableParagraph"/>
              <w:numPr>
                <w:ilvl w:val="0"/>
                <w:numId w:val="34"/>
              </w:numPr>
              <w:tabs>
                <w:tab w:val="left" w:pos="538"/>
              </w:tabs>
              <w:ind w:left="107" w:firstLine="414"/>
              <w:jc w:val="both"/>
              <w:rPr>
                <w:rFonts w:ascii="Times New Roman" w:hAnsi="Times New Roman"/>
                <w:sz w:val="24"/>
                <w:lang w:val="uk-UA"/>
              </w:rPr>
            </w:pPr>
            <w:r w:rsidRPr="00F335C2">
              <w:rPr>
                <w:rFonts w:ascii="Times New Roman" w:hAnsi="Times New Roman"/>
                <w:sz w:val="24"/>
                <w:lang w:val="uk-UA"/>
              </w:rPr>
              <w:t>Підготувати кейс «Як оформити дистанційного працівника».</w:t>
            </w:r>
          </w:p>
          <w:p w14:paraId="3E285796" w14:textId="00A08CD1" w:rsidR="00F335C2" w:rsidRPr="00F335C2" w:rsidRDefault="00F335C2" w:rsidP="004064CF">
            <w:pPr>
              <w:pStyle w:val="TableParagraph"/>
              <w:numPr>
                <w:ilvl w:val="0"/>
                <w:numId w:val="34"/>
              </w:numPr>
              <w:tabs>
                <w:tab w:val="left" w:pos="538"/>
                <w:tab w:val="left" w:pos="854"/>
              </w:tabs>
              <w:ind w:left="107" w:firstLine="414"/>
              <w:jc w:val="both"/>
              <w:rPr>
                <w:rFonts w:ascii="Times New Roman" w:hAnsi="Times New Roman"/>
                <w:sz w:val="24"/>
                <w:lang w:val="uk-UA"/>
              </w:rPr>
            </w:pPr>
            <w:r w:rsidRPr="00F335C2">
              <w:rPr>
                <w:rFonts w:ascii="Times New Roman" w:hAnsi="Times New Roman"/>
                <w:sz w:val="24"/>
                <w:lang w:val="uk-UA"/>
              </w:rPr>
              <w:t xml:space="preserve">Створити </w:t>
            </w:r>
            <w:proofErr w:type="spellStart"/>
            <w:r w:rsidRPr="00F335C2">
              <w:rPr>
                <w:rFonts w:ascii="Times New Roman" w:hAnsi="Times New Roman"/>
                <w:sz w:val="24"/>
                <w:lang w:val="uk-UA"/>
              </w:rPr>
              <w:t>інфографіку</w:t>
            </w:r>
            <w:proofErr w:type="spellEnd"/>
            <w:r w:rsidRPr="00F335C2">
              <w:rPr>
                <w:rFonts w:ascii="Times New Roman" w:hAnsi="Times New Roman"/>
                <w:sz w:val="24"/>
                <w:lang w:val="uk-UA"/>
              </w:rPr>
              <w:t xml:space="preserve"> «Етапи встановлення трудових відносин».</w:t>
            </w:r>
          </w:p>
          <w:p w14:paraId="2CB4F507" w14:textId="2A46EC1E" w:rsidR="00F335C2" w:rsidRPr="00F335C2" w:rsidRDefault="00F335C2" w:rsidP="004064CF">
            <w:pPr>
              <w:pStyle w:val="TableParagraph"/>
              <w:numPr>
                <w:ilvl w:val="0"/>
                <w:numId w:val="34"/>
              </w:numPr>
              <w:tabs>
                <w:tab w:val="left" w:pos="538"/>
                <w:tab w:val="left" w:pos="854"/>
              </w:tabs>
              <w:ind w:left="107" w:firstLine="414"/>
              <w:jc w:val="both"/>
              <w:rPr>
                <w:rFonts w:ascii="Times New Roman" w:hAnsi="Times New Roman"/>
                <w:sz w:val="24"/>
                <w:lang w:val="uk-UA"/>
              </w:rPr>
            </w:pPr>
            <w:r w:rsidRPr="00F335C2">
              <w:rPr>
                <w:rFonts w:ascii="Times New Roman" w:hAnsi="Times New Roman"/>
                <w:sz w:val="24"/>
                <w:lang w:val="uk-UA"/>
              </w:rPr>
              <w:t>Підготувати довідник документів, необхідних при прийомі на роботу.</w:t>
            </w:r>
          </w:p>
          <w:p w14:paraId="3528D7B9" w14:textId="7DDD0B98" w:rsidR="00F335C2" w:rsidRPr="00F335C2" w:rsidRDefault="00F335C2" w:rsidP="004064CF">
            <w:pPr>
              <w:pStyle w:val="TableParagraph"/>
              <w:numPr>
                <w:ilvl w:val="0"/>
                <w:numId w:val="34"/>
              </w:numPr>
              <w:tabs>
                <w:tab w:val="left" w:pos="538"/>
                <w:tab w:val="left" w:pos="854"/>
              </w:tabs>
              <w:ind w:left="107" w:firstLine="414"/>
              <w:jc w:val="both"/>
              <w:rPr>
                <w:rFonts w:ascii="Times New Roman" w:hAnsi="Times New Roman"/>
                <w:sz w:val="24"/>
                <w:lang w:val="uk-UA"/>
              </w:rPr>
            </w:pPr>
            <w:r w:rsidRPr="00F335C2">
              <w:rPr>
                <w:rFonts w:ascii="Times New Roman" w:hAnsi="Times New Roman"/>
                <w:sz w:val="24"/>
                <w:lang w:val="uk-UA"/>
              </w:rPr>
              <w:t>Провести аналіз використання КЕП (кваліфікованого електронного підпису) у кадровій роботі.</w:t>
            </w:r>
          </w:p>
          <w:p w14:paraId="7AE8A74D" w14:textId="2412C39D" w:rsidR="00F335C2" w:rsidRPr="00F335C2" w:rsidRDefault="00F335C2" w:rsidP="004064CF">
            <w:pPr>
              <w:pStyle w:val="TableParagraph"/>
              <w:numPr>
                <w:ilvl w:val="0"/>
                <w:numId w:val="34"/>
              </w:numPr>
              <w:tabs>
                <w:tab w:val="left" w:pos="538"/>
                <w:tab w:val="left" w:pos="854"/>
              </w:tabs>
              <w:ind w:left="107" w:firstLine="414"/>
              <w:jc w:val="both"/>
              <w:rPr>
                <w:rFonts w:ascii="Times New Roman" w:hAnsi="Times New Roman"/>
                <w:sz w:val="24"/>
                <w:lang w:val="uk-UA"/>
              </w:rPr>
            </w:pPr>
            <w:r w:rsidRPr="00F335C2">
              <w:rPr>
                <w:rFonts w:ascii="Times New Roman" w:hAnsi="Times New Roman"/>
                <w:sz w:val="24"/>
                <w:lang w:val="uk-UA"/>
              </w:rPr>
              <w:t xml:space="preserve">Розробити </w:t>
            </w:r>
            <w:proofErr w:type="spellStart"/>
            <w:r w:rsidRPr="00F335C2">
              <w:rPr>
                <w:rFonts w:ascii="Times New Roman" w:hAnsi="Times New Roman"/>
                <w:sz w:val="24"/>
                <w:lang w:val="uk-UA"/>
              </w:rPr>
              <w:t>гайд</w:t>
            </w:r>
            <w:proofErr w:type="spellEnd"/>
            <w:r w:rsidRPr="00F335C2">
              <w:rPr>
                <w:rFonts w:ascii="Times New Roman" w:hAnsi="Times New Roman"/>
                <w:sz w:val="24"/>
                <w:lang w:val="uk-UA"/>
              </w:rPr>
              <w:t xml:space="preserve"> «Оформлення трудових відносин онлайн: </w:t>
            </w:r>
            <w:proofErr w:type="spellStart"/>
            <w:r w:rsidRPr="00F335C2">
              <w:rPr>
                <w:rFonts w:ascii="Times New Roman" w:hAnsi="Times New Roman"/>
                <w:sz w:val="24"/>
                <w:lang w:val="uk-UA"/>
              </w:rPr>
              <w:t>покроково</w:t>
            </w:r>
            <w:proofErr w:type="spellEnd"/>
            <w:r w:rsidRPr="00F335C2">
              <w:rPr>
                <w:rFonts w:ascii="Times New Roman" w:hAnsi="Times New Roman"/>
                <w:sz w:val="24"/>
                <w:lang w:val="uk-UA"/>
              </w:rPr>
              <w:t>».</w:t>
            </w:r>
          </w:p>
          <w:p w14:paraId="4A671FAC" w14:textId="7EE723CA" w:rsidR="00F335C2" w:rsidRPr="00F335C2" w:rsidRDefault="00F335C2" w:rsidP="004064CF">
            <w:pPr>
              <w:pStyle w:val="TableParagraph"/>
              <w:numPr>
                <w:ilvl w:val="0"/>
                <w:numId w:val="34"/>
              </w:numPr>
              <w:tabs>
                <w:tab w:val="left" w:pos="538"/>
                <w:tab w:val="left" w:pos="854"/>
              </w:tabs>
              <w:ind w:left="107" w:firstLine="414"/>
              <w:jc w:val="both"/>
              <w:rPr>
                <w:rFonts w:ascii="Times New Roman" w:hAnsi="Times New Roman"/>
                <w:sz w:val="24"/>
                <w:lang w:val="uk-UA"/>
              </w:rPr>
            </w:pPr>
            <w:r w:rsidRPr="00F335C2">
              <w:rPr>
                <w:rFonts w:ascii="Times New Roman" w:hAnsi="Times New Roman"/>
                <w:sz w:val="24"/>
                <w:lang w:val="uk-UA"/>
              </w:rPr>
              <w:t>Скласти зразки заяв про прийом, переведення та звільнення в електронному форматі.</w:t>
            </w:r>
          </w:p>
          <w:p w14:paraId="2C919E92" w14:textId="51D49A3F" w:rsidR="00F335C2" w:rsidRPr="00F335C2" w:rsidRDefault="00F335C2" w:rsidP="004064CF">
            <w:pPr>
              <w:pStyle w:val="TableParagraph"/>
              <w:numPr>
                <w:ilvl w:val="0"/>
                <w:numId w:val="34"/>
              </w:numPr>
              <w:tabs>
                <w:tab w:val="left" w:pos="538"/>
                <w:tab w:val="left" w:pos="854"/>
              </w:tabs>
              <w:ind w:left="107" w:firstLine="414"/>
              <w:jc w:val="both"/>
              <w:rPr>
                <w:rFonts w:ascii="Times New Roman" w:hAnsi="Times New Roman"/>
                <w:sz w:val="24"/>
                <w:szCs w:val="24"/>
                <w:lang w:val="uk-UA"/>
              </w:rPr>
            </w:pPr>
            <w:r w:rsidRPr="00F335C2">
              <w:rPr>
                <w:rFonts w:ascii="Times New Roman" w:hAnsi="Times New Roman"/>
                <w:sz w:val="24"/>
                <w:lang w:val="uk-UA"/>
              </w:rPr>
              <w:t>Підготувати рекомендації щодо інтеграції електронного кадрового документообігу з ERP-системами.</w:t>
            </w:r>
          </w:p>
        </w:tc>
      </w:tr>
      <w:tr w:rsidR="00F335C2" w:rsidRPr="009325E6" w14:paraId="3786EA86" w14:textId="77777777" w:rsidTr="00AE1E93">
        <w:trPr>
          <w:trHeight w:val="2682"/>
        </w:trPr>
        <w:tc>
          <w:tcPr>
            <w:tcW w:w="540" w:type="dxa"/>
          </w:tcPr>
          <w:p w14:paraId="0040AAF7" w14:textId="77777777" w:rsidR="00F335C2"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6</w:t>
            </w:r>
          </w:p>
        </w:tc>
        <w:tc>
          <w:tcPr>
            <w:tcW w:w="8894" w:type="dxa"/>
          </w:tcPr>
          <w:p w14:paraId="4BEB83D8" w14:textId="77777777" w:rsidR="00F335C2" w:rsidRDefault="00F335C2"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6. Документування руху персоналу та припинення трудових відносин</w:t>
            </w:r>
          </w:p>
          <w:p w14:paraId="464AB057" w14:textId="7AB57723"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Скласти шаблон наказу про звільнення.</w:t>
            </w:r>
          </w:p>
          <w:p w14:paraId="3A5BCB47" w14:textId="776B1AF5"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Підготувати пакет документів для оформлення переведення працівника.</w:t>
            </w:r>
          </w:p>
          <w:p w14:paraId="6E923C2E" w14:textId="62F615DF"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Розробити анкету для вихідного інтерв’ю (</w:t>
            </w:r>
            <w:proofErr w:type="spellStart"/>
            <w:r w:rsidRPr="00DA0854">
              <w:rPr>
                <w:rFonts w:ascii="Times New Roman" w:hAnsi="Times New Roman"/>
                <w:sz w:val="24"/>
              </w:rPr>
              <w:t>exit</w:t>
            </w:r>
            <w:proofErr w:type="spellEnd"/>
            <w:r w:rsidRPr="00DA0854">
              <w:rPr>
                <w:rFonts w:ascii="Times New Roman" w:hAnsi="Times New Roman"/>
                <w:sz w:val="24"/>
              </w:rPr>
              <w:t xml:space="preserve"> </w:t>
            </w:r>
            <w:proofErr w:type="spellStart"/>
            <w:r w:rsidRPr="00DA0854">
              <w:rPr>
                <w:rFonts w:ascii="Times New Roman" w:hAnsi="Times New Roman"/>
                <w:sz w:val="24"/>
              </w:rPr>
              <w:t>interview</w:t>
            </w:r>
            <w:proofErr w:type="spellEnd"/>
            <w:r w:rsidRPr="00DA0854">
              <w:rPr>
                <w:rFonts w:ascii="Times New Roman" w:hAnsi="Times New Roman"/>
                <w:sz w:val="24"/>
              </w:rPr>
              <w:t>).</w:t>
            </w:r>
          </w:p>
          <w:p w14:paraId="7B1BA54C" w14:textId="15B2095F"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Підготувати алгоритм звільнення працівника за угодою сторін.</w:t>
            </w:r>
          </w:p>
          <w:p w14:paraId="6EA146B9" w14:textId="6A1E3090"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Зробити аналіз типових помилок при оформленні звільнень.</w:t>
            </w:r>
          </w:p>
          <w:p w14:paraId="3C2319A0" w14:textId="233A0737"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Створити чек-лист «Що потрібно зробити при звільненні працівника».</w:t>
            </w:r>
          </w:p>
          <w:p w14:paraId="299AD0B0" w14:textId="043388F9"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Підготувати кейс «Етичне звільнення працівника».</w:t>
            </w:r>
          </w:p>
          <w:p w14:paraId="3344C74E" w14:textId="481A7094"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Розробити електронну форму звіту про рух персоналу.</w:t>
            </w:r>
          </w:p>
          <w:p w14:paraId="709ECD3B" w14:textId="395DB97B"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Скласти таблицю «Причини звільнень і рекомендації HR-службі».</w:t>
            </w:r>
          </w:p>
          <w:p w14:paraId="17343EBB" w14:textId="5BA163BF"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Провести аналіз електронної фіксації руху персоналу у HRM-системах.</w:t>
            </w:r>
          </w:p>
          <w:p w14:paraId="4A574DCC" w14:textId="597C7BD7"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 xml:space="preserve">Створити </w:t>
            </w:r>
            <w:proofErr w:type="spellStart"/>
            <w:r w:rsidRPr="00DA0854">
              <w:rPr>
                <w:rFonts w:ascii="Times New Roman" w:hAnsi="Times New Roman"/>
                <w:sz w:val="24"/>
              </w:rPr>
              <w:t>інфографіку</w:t>
            </w:r>
            <w:proofErr w:type="spellEnd"/>
            <w:r w:rsidRPr="00DA0854">
              <w:rPr>
                <w:rFonts w:ascii="Times New Roman" w:hAnsi="Times New Roman"/>
                <w:sz w:val="24"/>
              </w:rPr>
              <w:t xml:space="preserve"> «Цикл життя працівника в компанії».</w:t>
            </w:r>
          </w:p>
          <w:p w14:paraId="125057FD" w14:textId="17A7BEB3"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Підготувати проект внутрішнього регламенту про переведення працівників.</w:t>
            </w:r>
          </w:p>
          <w:p w14:paraId="2F4C4653" w14:textId="194B9978"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Розробити шаблон наказу про надання відпустки.</w:t>
            </w:r>
          </w:p>
          <w:p w14:paraId="1C32A796" w14:textId="044B4C2A" w:rsidR="00DA0854" w:rsidRPr="00DA0854" w:rsidRDefault="00DA0854" w:rsidP="004064CF">
            <w:pPr>
              <w:pStyle w:val="TableParagraph"/>
              <w:numPr>
                <w:ilvl w:val="0"/>
                <w:numId w:val="35"/>
              </w:numPr>
              <w:ind w:left="107" w:right="57" w:firstLine="273"/>
              <w:jc w:val="both"/>
              <w:rPr>
                <w:rFonts w:ascii="Times New Roman" w:hAnsi="Times New Roman"/>
                <w:sz w:val="24"/>
              </w:rPr>
            </w:pPr>
            <w:r w:rsidRPr="00DA0854">
              <w:rPr>
                <w:rFonts w:ascii="Times New Roman" w:hAnsi="Times New Roman"/>
                <w:sz w:val="24"/>
              </w:rPr>
              <w:t>Написати аналітичну статтю «Автоматизація обліку руху персоналу».</w:t>
            </w:r>
          </w:p>
          <w:p w14:paraId="0C5F1A76" w14:textId="642E463D" w:rsidR="00F335C2" w:rsidRPr="00DA0854" w:rsidRDefault="00DA0854" w:rsidP="004064CF">
            <w:pPr>
              <w:pStyle w:val="TableParagraph"/>
              <w:numPr>
                <w:ilvl w:val="0"/>
                <w:numId w:val="35"/>
              </w:numPr>
              <w:ind w:left="107" w:right="57" w:firstLine="273"/>
              <w:jc w:val="both"/>
              <w:rPr>
                <w:rFonts w:ascii="Times New Roman" w:hAnsi="Times New Roman"/>
                <w:b/>
                <w:bCs/>
                <w:sz w:val="24"/>
                <w:szCs w:val="24"/>
              </w:rPr>
            </w:pPr>
            <w:r w:rsidRPr="00DA0854">
              <w:rPr>
                <w:rFonts w:ascii="Times New Roman" w:hAnsi="Times New Roman"/>
                <w:sz w:val="24"/>
              </w:rPr>
              <w:t>Підготувати презентацію «</w:t>
            </w:r>
            <w:proofErr w:type="spellStart"/>
            <w:r w:rsidRPr="00DA0854">
              <w:rPr>
                <w:rFonts w:ascii="Times New Roman" w:hAnsi="Times New Roman"/>
                <w:sz w:val="24"/>
              </w:rPr>
              <w:t>Smart</w:t>
            </w:r>
            <w:proofErr w:type="spellEnd"/>
            <w:r w:rsidRPr="00DA0854">
              <w:rPr>
                <w:rFonts w:ascii="Times New Roman" w:hAnsi="Times New Roman"/>
                <w:sz w:val="24"/>
              </w:rPr>
              <w:t xml:space="preserve"> HR: управління звільненнями через цифрові рішення».</w:t>
            </w:r>
          </w:p>
        </w:tc>
      </w:tr>
      <w:tr w:rsidR="00F335C2" w:rsidRPr="009325E6" w14:paraId="430243ED" w14:textId="77777777" w:rsidTr="00DA0854">
        <w:trPr>
          <w:trHeight w:val="263"/>
        </w:trPr>
        <w:tc>
          <w:tcPr>
            <w:tcW w:w="540" w:type="dxa"/>
          </w:tcPr>
          <w:p w14:paraId="4DDFDF5C" w14:textId="77777777" w:rsidR="00F335C2"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7</w:t>
            </w:r>
          </w:p>
        </w:tc>
        <w:tc>
          <w:tcPr>
            <w:tcW w:w="8894" w:type="dxa"/>
          </w:tcPr>
          <w:p w14:paraId="2088AD9B" w14:textId="77777777" w:rsidR="00F335C2" w:rsidRDefault="00F335C2"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7. Кадрові документи тривалого зберігання: архівування та цифрова безпека</w:t>
            </w:r>
          </w:p>
          <w:p w14:paraId="4E962C0E"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Розробити положення про архів підприємства.</w:t>
            </w:r>
          </w:p>
          <w:p w14:paraId="7224E5C8"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Створити схему архівного зберігання кадрових документів.</w:t>
            </w:r>
          </w:p>
          <w:p w14:paraId="0C901B8D"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Підготувати інструкцію з передавання документів до архіву.</w:t>
            </w:r>
          </w:p>
          <w:p w14:paraId="0F7DA74C"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Розробити таблицю термінів зберігання кадрових документів.</w:t>
            </w:r>
          </w:p>
          <w:p w14:paraId="6287D57D"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Підготувати план-графік перевірки стану архівних документів.</w:t>
            </w:r>
          </w:p>
          <w:p w14:paraId="1016162C"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Оцінити ризики втрати даних при зберіганні у хмарі.</w:t>
            </w:r>
          </w:p>
          <w:p w14:paraId="3A5D4FD4"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Підготувати кейс «Як відновити втрачену кадрову інформацію».</w:t>
            </w:r>
          </w:p>
          <w:p w14:paraId="28CC5A8C"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 xml:space="preserve">Провести аналіз програм архівного зберігання (M.E.Doc, </w:t>
            </w:r>
            <w:proofErr w:type="spellStart"/>
            <w:r w:rsidRPr="00DA0854">
              <w:rPr>
                <w:rFonts w:ascii="Times New Roman" w:hAnsi="Times New Roman"/>
                <w:sz w:val="24"/>
                <w:lang w:val="uk-UA"/>
              </w:rPr>
              <w:t>DocsVision</w:t>
            </w:r>
            <w:proofErr w:type="spellEnd"/>
            <w:r w:rsidRPr="00DA0854">
              <w:rPr>
                <w:rFonts w:ascii="Times New Roman" w:hAnsi="Times New Roman"/>
                <w:sz w:val="24"/>
                <w:lang w:val="uk-UA"/>
              </w:rPr>
              <w:t xml:space="preserve"> тощо).</w:t>
            </w:r>
          </w:p>
          <w:p w14:paraId="42BA813B"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 xml:space="preserve">Розробити </w:t>
            </w:r>
            <w:proofErr w:type="spellStart"/>
            <w:r w:rsidRPr="00DA0854">
              <w:rPr>
                <w:rFonts w:ascii="Times New Roman" w:hAnsi="Times New Roman"/>
                <w:sz w:val="24"/>
                <w:lang w:val="uk-UA"/>
              </w:rPr>
              <w:t>гайд</w:t>
            </w:r>
            <w:proofErr w:type="spellEnd"/>
            <w:r w:rsidRPr="00DA0854">
              <w:rPr>
                <w:rFonts w:ascii="Times New Roman" w:hAnsi="Times New Roman"/>
                <w:sz w:val="24"/>
                <w:lang w:val="uk-UA"/>
              </w:rPr>
              <w:t xml:space="preserve"> «Як захистити кадрові дані в електронному архіві».</w:t>
            </w:r>
          </w:p>
          <w:p w14:paraId="07FC7C25"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Створити пам’ятку «Цифрова безпека HR-документації».</w:t>
            </w:r>
          </w:p>
          <w:p w14:paraId="7C334465"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Підготувати презентацію «Електронне архівування у 2025 році».</w:t>
            </w:r>
          </w:p>
          <w:p w14:paraId="55D3D64B"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Провести порівняння вимог НАЗК і ДСТУ щодо зберігання документів.</w:t>
            </w:r>
          </w:p>
          <w:p w14:paraId="3AD0E1F9"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Розробити чек-лист «Кадрові документи, що підлягають тривалому зберіганню».</w:t>
            </w:r>
          </w:p>
          <w:p w14:paraId="7A79E86B" w14:textId="77777777" w:rsidR="00DA0854" w:rsidRPr="00DA0854" w:rsidRDefault="00DA0854" w:rsidP="004064CF">
            <w:pPr>
              <w:pStyle w:val="TableParagraph"/>
              <w:numPr>
                <w:ilvl w:val="0"/>
                <w:numId w:val="36"/>
              </w:numPr>
              <w:spacing w:line="216" w:lineRule="auto"/>
              <w:ind w:left="0" w:firstLine="249"/>
              <w:jc w:val="both"/>
              <w:rPr>
                <w:rFonts w:ascii="Times New Roman" w:hAnsi="Times New Roman"/>
                <w:sz w:val="24"/>
                <w:lang w:val="uk-UA"/>
              </w:rPr>
            </w:pPr>
            <w:r w:rsidRPr="00DA0854">
              <w:rPr>
                <w:rFonts w:ascii="Times New Roman" w:hAnsi="Times New Roman"/>
                <w:sz w:val="24"/>
                <w:lang w:val="uk-UA"/>
              </w:rPr>
              <w:t>Підготувати аналітичну записку «Архівні інновації: від паперу до хмари».</w:t>
            </w:r>
          </w:p>
          <w:p w14:paraId="11A6B1DE" w14:textId="0B13057D" w:rsidR="00F335C2" w:rsidRPr="00DA0854" w:rsidRDefault="00DA0854" w:rsidP="004064CF">
            <w:pPr>
              <w:pStyle w:val="TableParagraph"/>
              <w:numPr>
                <w:ilvl w:val="0"/>
                <w:numId w:val="36"/>
              </w:numPr>
              <w:spacing w:line="216" w:lineRule="auto"/>
              <w:ind w:left="0" w:firstLine="249"/>
              <w:jc w:val="both"/>
              <w:rPr>
                <w:rFonts w:ascii="Times New Roman" w:hAnsi="Times New Roman"/>
                <w:sz w:val="24"/>
                <w:szCs w:val="24"/>
                <w:lang w:val="uk-UA"/>
              </w:rPr>
            </w:pPr>
            <w:r w:rsidRPr="00DA0854">
              <w:rPr>
                <w:rFonts w:ascii="Times New Roman" w:hAnsi="Times New Roman"/>
                <w:sz w:val="24"/>
                <w:lang w:val="uk-UA"/>
              </w:rPr>
              <w:t>Створити візуальну схему «Життєвий цикл кадрового документа</w:t>
            </w:r>
            <w:r w:rsidRPr="00DA0854">
              <w:rPr>
                <w:sz w:val="24"/>
                <w:lang w:val="uk-UA"/>
              </w:rPr>
              <w:t>».</w:t>
            </w:r>
          </w:p>
        </w:tc>
      </w:tr>
      <w:tr w:rsidR="00F335C2" w:rsidRPr="009325E6" w14:paraId="5F1CE0C8" w14:textId="77777777" w:rsidTr="00AE1E93">
        <w:trPr>
          <w:trHeight w:val="2131"/>
        </w:trPr>
        <w:tc>
          <w:tcPr>
            <w:tcW w:w="540" w:type="dxa"/>
          </w:tcPr>
          <w:p w14:paraId="48F4B05E" w14:textId="77777777" w:rsidR="00F335C2"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lastRenderedPageBreak/>
              <w:t>8</w:t>
            </w:r>
          </w:p>
        </w:tc>
        <w:tc>
          <w:tcPr>
            <w:tcW w:w="8894" w:type="dxa"/>
          </w:tcPr>
          <w:p w14:paraId="6E1ED4BF" w14:textId="77777777" w:rsidR="00F335C2" w:rsidRDefault="00F335C2"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8. Аналітичні та довідково-інформаційні документи у HR-управлінні</w:t>
            </w:r>
          </w:p>
          <w:p w14:paraId="29FD4EF8" w14:textId="5896B59B"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Підготувати приклад довідки про працівника.</w:t>
            </w:r>
          </w:p>
          <w:p w14:paraId="75CB37EA" w14:textId="6404E49A"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Скласти звіт про стан кадрів підприємства.</w:t>
            </w:r>
          </w:p>
          <w:p w14:paraId="102CF237" w14:textId="2AC2E095"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Розробити шаблон звіту з плинності кадрів.</w:t>
            </w:r>
          </w:p>
          <w:p w14:paraId="2754D22B" w14:textId="112E788B"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Підготувати таблицю кадрових показників (KPI HR-служби).</w:t>
            </w:r>
          </w:p>
          <w:p w14:paraId="7C0F7935" w14:textId="3ED319C1"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Створити аналітичну записку щодо ефективності роботи персоналу.</w:t>
            </w:r>
          </w:p>
          <w:p w14:paraId="78A9F24B" w14:textId="438FCFDD"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Розробити макет щомісячного HR-звіту.</w:t>
            </w:r>
          </w:p>
          <w:p w14:paraId="2AC113D2" w14:textId="7F262773"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Провести аналіз звітності у системі кадрової аналітики (</w:t>
            </w:r>
            <w:proofErr w:type="spellStart"/>
            <w:r w:rsidRPr="00DA0854">
              <w:rPr>
                <w:rFonts w:ascii="Times New Roman" w:hAnsi="Times New Roman"/>
                <w:sz w:val="24"/>
                <w:lang w:val="uk-UA"/>
              </w:rPr>
              <w:t>Power</w:t>
            </w:r>
            <w:proofErr w:type="spellEnd"/>
            <w:r w:rsidRPr="00DA0854">
              <w:rPr>
                <w:rFonts w:ascii="Times New Roman" w:hAnsi="Times New Roman"/>
                <w:sz w:val="24"/>
                <w:lang w:val="uk-UA"/>
              </w:rPr>
              <w:t xml:space="preserve"> BI, </w:t>
            </w:r>
            <w:proofErr w:type="spellStart"/>
            <w:r w:rsidRPr="00DA0854">
              <w:rPr>
                <w:rFonts w:ascii="Times New Roman" w:hAnsi="Times New Roman"/>
                <w:sz w:val="24"/>
                <w:lang w:val="uk-UA"/>
              </w:rPr>
              <w:t>Google</w:t>
            </w:r>
            <w:proofErr w:type="spellEnd"/>
            <w:r w:rsidRPr="00DA0854">
              <w:rPr>
                <w:rFonts w:ascii="Times New Roman" w:hAnsi="Times New Roman"/>
                <w:sz w:val="24"/>
                <w:lang w:val="uk-UA"/>
              </w:rPr>
              <w:t xml:space="preserve"> </w:t>
            </w:r>
            <w:proofErr w:type="spellStart"/>
            <w:r w:rsidRPr="00DA0854">
              <w:rPr>
                <w:rFonts w:ascii="Times New Roman" w:hAnsi="Times New Roman"/>
                <w:sz w:val="24"/>
                <w:lang w:val="uk-UA"/>
              </w:rPr>
              <w:t>Data</w:t>
            </w:r>
            <w:proofErr w:type="spellEnd"/>
            <w:r w:rsidRPr="00DA0854">
              <w:rPr>
                <w:rFonts w:ascii="Times New Roman" w:hAnsi="Times New Roman"/>
                <w:sz w:val="24"/>
                <w:lang w:val="uk-UA"/>
              </w:rPr>
              <w:t xml:space="preserve"> </w:t>
            </w:r>
            <w:proofErr w:type="spellStart"/>
            <w:r w:rsidRPr="00DA0854">
              <w:rPr>
                <w:rFonts w:ascii="Times New Roman" w:hAnsi="Times New Roman"/>
                <w:sz w:val="24"/>
                <w:lang w:val="uk-UA"/>
              </w:rPr>
              <w:t>Studio</w:t>
            </w:r>
            <w:proofErr w:type="spellEnd"/>
            <w:r w:rsidRPr="00DA0854">
              <w:rPr>
                <w:rFonts w:ascii="Times New Roman" w:hAnsi="Times New Roman"/>
                <w:sz w:val="24"/>
                <w:lang w:val="uk-UA"/>
              </w:rPr>
              <w:t>).</w:t>
            </w:r>
          </w:p>
          <w:p w14:paraId="4C221A68" w14:textId="75C462A1"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Скласти зразок службової записки про підвищення кваліфікації працівників.</w:t>
            </w:r>
          </w:p>
          <w:p w14:paraId="535BEDAF" w14:textId="0A08C46F" w:rsidR="00DA0854" w:rsidRPr="00DA0854" w:rsidRDefault="00DA0854" w:rsidP="004064CF">
            <w:pPr>
              <w:pStyle w:val="TableParagraph"/>
              <w:numPr>
                <w:ilvl w:val="0"/>
                <w:numId w:val="37"/>
              </w:numPr>
              <w:ind w:left="107" w:right="57" w:firstLine="142"/>
              <w:jc w:val="both"/>
              <w:rPr>
                <w:rFonts w:ascii="Times New Roman" w:hAnsi="Times New Roman"/>
                <w:sz w:val="24"/>
                <w:lang w:val="uk-UA"/>
              </w:rPr>
            </w:pPr>
            <w:r w:rsidRPr="00DA0854">
              <w:rPr>
                <w:rFonts w:ascii="Times New Roman" w:hAnsi="Times New Roman"/>
                <w:sz w:val="24"/>
                <w:lang w:val="uk-UA"/>
              </w:rPr>
              <w:t>Підготувати приклад звіту про результати адаптації нових співробітників.</w:t>
            </w:r>
          </w:p>
          <w:p w14:paraId="08BA2D9E" w14:textId="0D64993D" w:rsidR="00DA0854" w:rsidRPr="00DA0854" w:rsidRDefault="00DA0854" w:rsidP="004064CF">
            <w:pPr>
              <w:pStyle w:val="TableParagraph"/>
              <w:numPr>
                <w:ilvl w:val="0"/>
                <w:numId w:val="37"/>
              </w:numPr>
              <w:tabs>
                <w:tab w:val="left" w:pos="807"/>
                <w:tab w:val="left" w:pos="965"/>
              </w:tabs>
              <w:ind w:left="107" w:right="57" w:firstLine="142"/>
              <w:jc w:val="both"/>
              <w:rPr>
                <w:rFonts w:ascii="Times New Roman" w:hAnsi="Times New Roman"/>
                <w:sz w:val="24"/>
                <w:lang w:val="uk-UA"/>
              </w:rPr>
            </w:pPr>
            <w:r w:rsidRPr="00DA0854">
              <w:rPr>
                <w:rFonts w:ascii="Times New Roman" w:hAnsi="Times New Roman"/>
                <w:sz w:val="24"/>
                <w:lang w:val="uk-UA"/>
              </w:rPr>
              <w:t>Створити інформаційну довідку про стан трудової дисципліни.</w:t>
            </w:r>
          </w:p>
          <w:p w14:paraId="6974AE1C" w14:textId="67577480" w:rsidR="00DA0854" w:rsidRPr="00DA0854" w:rsidRDefault="00DA0854" w:rsidP="004064CF">
            <w:pPr>
              <w:pStyle w:val="TableParagraph"/>
              <w:numPr>
                <w:ilvl w:val="0"/>
                <w:numId w:val="37"/>
              </w:numPr>
              <w:tabs>
                <w:tab w:val="left" w:pos="807"/>
                <w:tab w:val="left" w:pos="965"/>
              </w:tabs>
              <w:ind w:left="107" w:right="57" w:firstLine="142"/>
              <w:jc w:val="both"/>
              <w:rPr>
                <w:rFonts w:ascii="Times New Roman" w:hAnsi="Times New Roman"/>
                <w:sz w:val="24"/>
                <w:lang w:val="uk-UA"/>
              </w:rPr>
            </w:pPr>
            <w:r w:rsidRPr="00DA0854">
              <w:rPr>
                <w:rFonts w:ascii="Times New Roman" w:hAnsi="Times New Roman"/>
                <w:sz w:val="24"/>
                <w:lang w:val="uk-UA"/>
              </w:rPr>
              <w:t>Підготувати аналітичний огляд «Роль HR-аналітики у сучасному діловодстві».</w:t>
            </w:r>
          </w:p>
          <w:p w14:paraId="3C484C5A" w14:textId="211D4D4F" w:rsidR="00DA0854" w:rsidRPr="00DA0854" w:rsidRDefault="00DA0854" w:rsidP="004064CF">
            <w:pPr>
              <w:pStyle w:val="TableParagraph"/>
              <w:numPr>
                <w:ilvl w:val="0"/>
                <w:numId w:val="37"/>
              </w:numPr>
              <w:tabs>
                <w:tab w:val="left" w:pos="807"/>
                <w:tab w:val="left" w:pos="965"/>
              </w:tabs>
              <w:ind w:left="107" w:right="57" w:firstLine="142"/>
              <w:jc w:val="both"/>
              <w:rPr>
                <w:rFonts w:ascii="Times New Roman" w:hAnsi="Times New Roman"/>
                <w:sz w:val="24"/>
                <w:lang w:val="uk-UA"/>
              </w:rPr>
            </w:pPr>
            <w:r w:rsidRPr="00DA0854">
              <w:rPr>
                <w:rFonts w:ascii="Times New Roman" w:hAnsi="Times New Roman"/>
                <w:sz w:val="24"/>
                <w:lang w:val="uk-UA"/>
              </w:rPr>
              <w:t xml:space="preserve">Розробити </w:t>
            </w:r>
            <w:proofErr w:type="spellStart"/>
            <w:r w:rsidRPr="00DA0854">
              <w:rPr>
                <w:rFonts w:ascii="Times New Roman" w:hAnsi="Times New Roman"/>
                <w:sz w:val="24"/>
                <w:lang w:val="uk-UA"/>
              </w:rPr>
              <w:t>дашборд</w:t>
            </w:r>
            <w:proofErr w:type="spellEnd"/>
            <w:r w:rsidRPr="00DA0854">
              <w:rPr>
                <w:rFonts w:ascii="Times New Roman" w:hAnsi="Times New Roman"/>
                <w:sz w:val="24"/>
                <w:lang w:val="uk-UA"/>
              </w:rPr>
              <w:t xml:space="preserve"> з основними показниками персоналу.</w:t>
            </w:r>
          </w:p>
          <w:p w14:paraId="3CA5ECEA" w14:textId="7C2B9E5F" w:rsidR="00DA0854" w:rsidRPr="00DA0854" w:rsidRDefault="00DA0854" w:rsidP="004064CF">
            <w:pPr>
              <w:pStyle w:val="TableParagraph"/>
              <w:numPr>
                <w:ilvl w:val="0"/>
                <w:numId w:val="37"/>
              </w:numPr>
              <w:tabs>
                <w:tab w:val="left" w:pos="807"/>
                <w:tab w:val="left" w:pos="965"/>
              </w:tabs>
              <w:ind w:left="107" w:right="57" w:firstLine="142"/>
              <w:jc w:val="both"/>
              <w:rPr>
                <w:rFonts w:ascii="Times New Roman" w:hAnsi="Times New Roman"/>
                <w:sz w:val="24"/>
                <w:lang w:val="uk-UA"/>
              </w:rPr>
            </w:pPr>
            <w:r w:rsidRPr="00DA0854">
              <w:rPr>
                <w:rFonts w:ascii="Times New Roman" w:hAnsi="Times New Roman"/>
                <w:sz w:val="24"/>
                <w:lang w:val="uk-UA"/>
              </w:rPr>
              <w:t>Підготувати чек-лист «Які HR-звіти має вести кадрова служба».</w:t>
            </w:r>
          </w:p>
          <w:p w14:paraId="1C2EA9CC" w14:textId="77777777" w:rsidR="00DA0854" w:rsidRPr="00DA0854" w:rsidRDefault="00DA0854" w:rsidP="004064CF">
            <w:pPr>
              <w:pStyle w:val="TableParagraph"/>
              <w:numPr>
                <w:ilvl w:val="0"/>
                <w:numId w:val="37"/>
              </w:numPr>
              <w:tabs>
                <w:tab w:val="left" w:pos="807"/>
                <w:tab w:val="left" w:pos="965"/>
              </w:tabs>
              <w:ind w:left="107" w:right="57" w:firstLine="142"/>
              <w:jc w:val="both"/>
              <w:rPr>
                <w:rFonts w:ascii="Times New Roman" w:hAnsi="Times New Roman"/>
                <w:sz w:val="24"/>
                <w:szCs w:val="24"/>
                <w:lang w:val="uk-UA"/>
              </w:rPr>
            </w:pPr>
            <w:r w:rsidRPr="00DA0854">
              <w:rPr>
                <w:rFonts w:ascii="Times New Roman" w:hAnsi="Times New Roman"/>
                <w:sz w:val="24"/>
                <w:lang w:val="uk-UA"/>
              </w:rPr>
              <w:t>Зробити аналіз кореляції між плинністю кадрів і рівнем мотивації.</w:t>
            </w:r>
          </w:p>
          <w:p w14:paraId="0B79EA44" w14:textId="67B169A4" w:rsidR="00F335C2" w:rsidRPr="00DA0854" w:rsidRDefault="00DA0854" w:rsidP="004064CF">
            <w:pPr>
              <w:pStyle w:val="TableParagraph"/>
              <w:numPr>
                <w:ilvl w:val="0"/>
                <w:numId w:val="37"/>
              </w:numPr>
              <w:tabs>
                <w:tab w:val="left" w:pos="807"/>
                <w:tab w:val="left" w:pos="965"/>
              </w:tabs>
              <w:ind w:left="107" w:right="57" w:firstLine="142"/>
              <w:jc w:val="both"/>
              <w:rPr>
                <w:rFonts w:ascii="Times New Roman" w:hAnsi="Times New Roman"/>
                <w:sz w:val="24"/>
                <w:szCs w:val="24"/>
                <w:lang w:val="uk-UA"/>
              </w:rPr>
            </w:pPr>
            <w:r w:rsidRPr="00DA0854">
              <w:rPr>
                <w:rFonts w:ascii="Times New Roman" w:hAnsi="Times New Roman"/>
                <w:sz w:val="24"/>
                <w:lang w:val="uk-UA"/>
              </w:rPr>
              <w:t>Підготувати есе «HR-аналітика — майбутнє кадрового діловодства».</w:t>
            </w:r>
          </w:p>
        </w:tc>
      </w:tr>
      <w:tr w:rsidR="00F335C2" w:rsidRPr="00DD273A" w14:paraId="2E52D031" w14:textId="77777777" w:rsidTr="00AE1E93">
        <w:trPr>
          <w:trHeight w:val="1964"/>
        </w:trPr>
        <w:tc>
          <w:tcPr>
            <w:tcW w:w="540" w:type="dxa"/>
          </w:tcPr>
          <w:p w14:paraId="71E84DB1" w14:textId="77777777" w:rsidR="00F335C2"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9</w:t>
            </w:r>
          </w:p>
        </w:tc>
        <w:tc>
          <w:tcPr>
            <w:tcW w:w="8894" w:type="dxa"/>
          </w:tcPr>
          <w:p w14:paraId="77F974DC" w14:textId="77777777" w:rsidR="00F335C2" w:rsidRDefault="00F335C2"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9. Систематизація, облік і моніторинг кадрової документації</w:t>
            </w:r>
            <w:r>
              <w:rPr>
                <w:rFonts w:ascii="Times New Roman" w:hAnsi="Times New Roman"/>
                <w:b/>
                <w:bCs/>
                <w:color w:val="0D0D0D" w:themeColor="text1" w:themeTint="F2"/>
                <w:sz w:val="24"/>
                <w:szCs w:val="24"/>
                <w:lang w:val="uk-UA"/>
              </w:rPr>
              <w:t xml:space="preserve"> </w:t>
            </w:r>
            <w:r w:rsidRPr="003411E5">
              <w:rPr>
                <w:rFonts w:ascii="Times New Roman" w:hAnsi="Times New Roman"/>
                <w:b/>
                <w:bCs/>
                <w:color w:val="0D0D0D" w:themeColor="text1" w:themeTint="F2"/>
                <w:sz w:val="24"/>
                <w:szCs w:val="24"/>
                <w:lang w:val="uk-UA"/>
              </w:rPr>
              <w:t>HR-аудит документів.</w:t>
            </w:r>
          </w:p>
          <w:p w14:paraId="4BFA51AD" w14:textId="2F365B20"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Розробити схему класифікації кадрових документів.</w:t>
            </w:r>
          </w:p>
          <w:p w14:paraId="5D1C47B1" w14:textId="144E8CF7"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Підготувати таблицю «Кодифікація та індексація кадрових документів».</w:t>
            </w:r>
          </w:p>
          <w:p w14:paraId="20F73615" w14:textId="24828B44"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Створити алгоритм ведення журналу реєстрації документів.</w:t>
            </w:r>
          </w:p>
          <w:p w14:paraId="46E282DE" w14:textId="3F2577A2"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Підготувати приклад номенклатури справ кадрової служби.</w:t>
            </w:r>
          </w:p>
          <w:p w14:paraId="7AC3642C" w14:textId="1B6B6A14"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Провести аудит кадрової документації (на прикладі кейсу).</w:t>
            </w:r>
          </w:p>
          <w:p w14:paraId="34E6F0E8" w14:textId="02D14E25"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 xml:space="preserve">Розробити </w:t>
            </w:r>
            <w:proofErr w:type="spellStart"/>
            <w:r w:rsidRPr="00DA0854">
              <w:rPr>
                <w:rFonts w:ascii="Times New Roman" w:hAnsi="Times New Roman"/>
                <w:sz w:val="24"/>
              </w:rPr>
              <w:t>гайд</w:t>
            </w:r>
            <w:proofErr w:type="spellEnd"/>
            <w:r w:rsidRPr="00DA0854">
              <w:rPr>
                <w:rFonts w:ascii="Times New Roman" w:hAnsi="Times New Roman"/>
                <w:sz w:val="24"/>
              </w:rPr>
              <w:t xml:space="preserve"> «Як упорядкувати кадрові документи в електронній базі».</w:t>
            </w:r>
          </w:p>
          <w:p w14:paraId="1AB4D71D" w14:textId="32AFA2DB"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Створити макет електронного реєстру кадрових документів.</w:t>
            </w:r>
          </w:p>
          <w:p w14:paraId="26AD3D6B" w14:textId="170774FE"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Підготувати таблицю контролю термінів виконання документів.</w:t>
            </w:r>
          </w:p>
          <w:p w14:paraId="5F19E917" w14:textId="141FFF0E"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Зробити аналіз програмного забезпечення для моніторингу документів.</w:t>
            </w:r>
          </w:p>
          <w:p w14:paraId="0010128B" w14:textId="2A887A34"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Розробити систему нагадувань для кадрових документів.</w:t>
            </w:r>
          </w:p>
          <w:p w14:paraId="03A4034A" w14:textId="50C4E69F"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Провести оцінку ефективності обліку документів у HR-відділі.</w:t>
            </w:r>
          </w:p>
          <w:p w14:paraId="461EE87A" w14:textId="2CD03169"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Створити пам’ятку «Як уникнути дублювання кадрових документів».</w:t>
            </w:r>
          </w:p>
          <w:p w14:paraId="2AC97977" w14:textId="4A046635"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 xml:space="preserve">Підготувати </w:t>
            </w:r>
            <w:proofErr w:type="spellStart"/>
            <w:r w:rsidRPr="00DA0854">
              <w:rPr>
                <w:rFonts w:ascii="Times New Roman" w:hAnsi="Times New Roman"/>
                <w:sz w:val="24"/>
              </w:rPr>
              <w:t>інфографіку</w:t>
            </w:r>
            <w:proofErr w:type="spellEnd"/>
            <w:r w:rsidRPr="00DA0854">
              <w:rPr>
                <w:rFonts w:ascii="Times New Roman" w:hAnsi="Times New Roman"/>
                <w:sz w:val="24"/>
              </w:rPr>
              <w:t xml:space="preserve"> «Моніторинг кадрової документації в хмарному середовищі».</w:t>
            </w:r>
          </w:p>
          <w:p w14:paraId="0E459623" w14:textId="25D1C9A9" w:rsidR="00DA0854"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rPr>
            </w:pPr>
            <w:r w:rsidRPr="00DA0854">
              <w:rPr>
                <w:rFonts w:ascii="Times New Roman" w:hAnsi="Times New Roman"/>
                <w:sz w:val="24"/>
              </w:rPr>
              <w:t>Провести аналітичний огляд технологій OCR для цифрового обліку.</w:t>
            </w:r>
          </w:p>
          <w:p w14:paraId="74DBC649" w14:textId="339045D3" w:rsidR="00F335C2" w:rsidRPr="00DA0854" w:rsidRDefault="00DA0854" w:rsidP="004064CF">
            <w:pPr>
              <w:pStyle w:val="TableParagraph"/>
              <w:numPr>
                <w:ilvl w:val="0"/>
                <w:numId w:val="38"/>
              </w:numPr>
              <w:tabs>
                <w:tab w:val="left" w:pos="823"/>
              </w:tabs>
              <w:ind w:left="107" w:right="57" w:firstLine="272"/>
              <w:jc w:val="both"/>
              <w:rPr>
                <w:rFonts w:ascii="Times New Roman" w:hAnsi="Times New Roman"/>
                <w:sz w:val="24"/>
                <w:szCs w:val="24"/>
              </w:rPr>
            </w:pPr>
            <w:r w:rsidRPr="00DA0854">
              <w:rPr>
                <w:rFonts w:ascii="Times New Roman" w:hAnsi="Times New Roman"/>
                <w:sz w:val="24"/>
              </w:rPr>
              <w:t>Розробити політику контролю якості кадрової документації.</w:t>
            </w:r>
            <w:r>
              <w:rPr>
                <w:rFonts w:ascii="Times New Roman" w:hAnsi="Times New Roman"/>
                <w:sz w:val="24"/>
                <w:lang w:val="uk-UA"/>
              </w:rPr>
              <w:t xml:space="preserve"> </w:t>
            </w:r>
          </w:p>
        </w:tc>
      </w:tr>
      <w:tr w:rsidR="00F335C2" w:rsidRPr="00DD273A" w14:paraId="5ECC2962" w14:textId="77777777" w:rsidTr="00DA0854">
        <w:trPr>
          <w:trHeight w:val="405"/>
        </w:trPr>
        <w:tc>
          <w:tcPr>
            <w:tcW w:w="540" w:type="dxa"/>
          </w:tcPr>
          <w:p w14:paraId="3A09A0F9" w14:textId="77777777" w:rsidR="00F335C2" w:rsidRDefault="00F335C2" w:rsidP="00AE1E93">
            <w:pPr>
              <w:pStyle w:val="TableParagraph"/>
              <w:ind w:left="113"/>
              <w:rPr>
                <w:rFonts w:ascii="Times New Roman" w:hAnsi="Times New Roman"/>
                <w:w w:val="99"/>
                <w:sz w:val="24"/>
                <w:szCs w:val="24"/>
                <w:lang w:val="uk-UA"/>
              </w:rPr>
            </w:pPr>
            <w:r>
              <w:rPr>
                <w:rFonts w:ascii="Times New Roman" w:hAnsi="Times New Roman"/>
                <w:w w:val="99"/>
                <w:sz w:val="24"/>
                <w:szCs w:val="24"/>
                <w:lang w:val="uk-UA"/>
              </w:rPr>
              <w:t>10</w:t>
            </w:r>
          </w:p>
        </w:tc>
        <w:tc>
          <w:tcPr>
            <w:tcW w:w="8894" w:type="dxa"/>
          </w:tcPr>
          <w:p w14:paraId="1E713AA3" w14:textId="7632B9E5" w:rsidR="00F335C2" w:rsidRPr="003411E5" w:rsidRDefault="00F335C2" w:rsidP="00AE1E93">
            <w:pPr>
              <w:pStyle w:val="TableParagraph"/>
              <w:ind w:left="-1" w:right="57" w:hanging="2"/>
              <w:jc w:val="both"/>
              <w:rPr>
                <w:rFonts w:ascii="Times New Roman" w:hAnsi="Times New Roman"/>
                <w:b/>
                <w:bCs/>
                <w:color w:val="0D0D0D" w:themeColor="text1" w:themeTint="F2"/>
                <w:sz w:val="24"/>
                <w:szCs w:val="24"/>
                <w:lang w:val="uk-UA"/>
              </w:rPr>
            </w:pPr>
            <w:r w:rsidRPr="003411E5">
              <w:rPr>
                <w:rFonts w:ascii="Times New Roman" w:hAnsi="Times New Roman"/>
                <w:b/>
                <w:bCs/>
                <w:color w:val="0D0D0D" w:themeColor="text1" w:themeTint="F2"/>
                <w:sz w:val="24"/>
                <w:szCs w:val="24"/>
                <w:lang w:val="uk-UA"/>
              </w:rPr>
              <w:t>Тема 10. Інноваційні технології у кадровому діловодстві та управлінні персоналом</w:t>
            </w:r>
          </w:p>
          <w:p w14:paraId="6CC27935" w14:textId="0311564C"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Підготувати огляд сучасних HRM-систем (</w:t>
            </w:r>
            <w:proofErr w:type="spellStart"/>
            <w:r w:rsidRPr="00DA0854">
              <w:rPr>
                <w:rFonts w:ascii="Times New Roman" w:hAnsi="Times New Roman"/>
                <w:sz w:val="24"/>
              </w:rPr>
              <w:t>PeopleForce</w:t>
            </w:r>
            <w:proofErr w:type="spellEnd"/>
            <w:r w:rsidRPr="00DA0854">
              <w:rPr>
                <w:rFonts w:ascii="Times New Roman" w:hAnsi="Times New Roman"/>
                <w:sz w:val="24"/>
              </w:rPr>
              <w:t xml:space="preserve">, HURMA, </w:t>
            </w:r>
            <w:proofErr w:type="spellStart"/>
            <w:r w:rsidRPr="00DA0854">
              <w:rPr>
                <w:rFonts w:ascii="Times New Roman" w:hAnsi="Times New Roman"/>
                <w:sz w:val="24"/>
              </w:rPr>
              <w:t>Workday</w:t>
            </w:r>
            <w:proofErr w:type="spellEnd"/>
            <w:r w:rsidRPr="00DA0854">
              <w:rPr>
                <w:rFonts w:ascii="Times New Roman" w:hAnsi="Times New Roman"/>
                <w:sz w:val="24"/>
              </w:rPr>
              <w:t>).</w:t>
            </w:r>
          </w:p>
          <w:p w14:paraId="7BB0D5F8" w14:textId="674397B9"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Створити презентацію «AI-рішення у кадровому діловодстві».</w:t>
            </w:r>
          </w:p>
          <w:p w14:paraId="4A0D84B4" w14:textId="27207371"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Розробити кейс «</w:t>
            </w:r>
            <w:proofErr w:type="spellStart"/>
            <w:r w:rsidRPr="00DA0854">
              <w:rPr>
                <w:rFonts w:ascii="Times New Roman" w:hAnsi="Times New Roman"/>
                <w:sz w:val="24"/>
              </w:rPr>
              <w:t>ChatGPT</w:t>
            </w:r>
            <w:proofErr w:type="spellEnd"/>
            <w:r w:rsidRPr="00DA0854">
              <w:rPr>
                <w:rFonts w:ascii="Times New Roman" w:hAnsi="Times New Roman"/>
                <w:sz w:val="24"/>
              </w:rPr>
              <w:t xml:space="preserve"> у кадровій роботі: практичне застосування».</w:t>
            </w:r>
          </w:p>
          <w:p w14:paraId="03A8BFBE" w14:textId="22F98AB9"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 xml:space="preserve">Підготувати огляд використання </w:t>
            </w:r>
            <w:proofErr w:type="spellStart"/>
            <w:r w:rsidRPr="00DA0854">
              <w:rPr>
                <w:rFonts w:ascii="Times New Roman" w:hAnsi="Times New Roman"/>
                <w:sz w:val="24"/>
              </w:rPr>
              <w:t>блокчейну</w:t>
            </w:r>
            <w:proofErr w:type="spellEnd"/>
            <w:r w:rsidRPr="00DA0854">
              <w:rPr>
                <w:rFonts w:ascii="Times New Roman" w:hAnsi="Times New Roman"/>
                <w:sz w:val="24"/>
              </w:rPr>
              <w:t xml:space="preserve"> у кадрових процесах.</w:t>
            </w:r>
          </w:p>
          <w:p w14:paraId="7BD08109" w14:textId="5A4B986C"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Створити порівняльну таблицю HR-</w:t>
            </w:r>
            <w:proofErr w:type="spellStart"/>
            <w:r w:rsidRPr="00DA0854">
              <w:rPr>
                <w:rFonts w:ascii="Times New Roman" w:hAnsi="Times New Roman"/>
                <w:sz w:val="24"/>
              </w:rPr>
              <w:t>Tech</w:t>
            </w:r>
            <w:proofErr w:type="spellEnd"/>
            <w:r w:rsidRPr="00DA0854">
              <w:rPr>
                <w:rFonts w:ascii="Times New Roman" w:hAnsi="Times New Roman"/>
                <w:sz w:val="24"/>
              </w:rPr>
              <w:t xml:space="preserve"> інструментів.</w:t>
            </w:r>
          </w:p>
          <w:p w14:paraId="08F32C23" w14:textId="21235070"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Підготувати есе «HR-документообіг у світі штучного інтелекту».</w:t>
            </w:r>
          </w:p>
          <w:p w14:paraId="73F0E38C" w14:textId="62D18D10"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Провести аналіз цифрових трендів у HR 2025 року.</w:t>
            </w:r>
          </w:p>
          <w:p w14:paraId="7B5671D5" w14:textId="1C1D7761"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Розробити міні-проект впровадження електронного діловодства в компанії.</w:t>
            </w:r>
          </w:p>
          <w:p w14:paraId="3E5A01DF" w14:textId="3179928A"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 xml:space="preserve">Створити </w:t>
            </w:r>
            <w:proofErr w:type="spellStart"/>
            <w:r w:rsidRPr="00DA0854">
              <w:rPr>
                <w:rFonts w:ascii="Times New Roman" w:hAnsi="Times New Roman"/>
                <w:sz w:val="24"/>
              </w:rPr>
              <w:t>інфографіку</w:t>
            </w:r>
            <w:proofErr w:type="spellEnd"/>
            <w:r w:rsidRPr="00DA0854">
              <w:rPr>
                <w:rFonts w:ascii="Times New Roman" w:hAnsi="Times New Roman"/>
                <w:sz w:val="24"/>
              </w:rPr>
              <w:t xml:space="preserve"> «Інновації у HR: топ-10 рішень року».</w:t>
            </w:r>
          </w:p>
          <w:p w14:paraId="1E06ADD7" w14:textId="1FF78ADB"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 xml:space="preserve">Підготувати </w:t>
            </w:r>
            <w:proofErr w:type="spellStart"/>
            <w:r w:rsidRPr="00DA0854">
              <w:rPr>
                <w:rFonts w:ascii="Times New Roman" w:hAnsi="Times New Roman"/>
                <w:sz w:val="24"/>
              </w:rPr>
              <w:t>гайд</w:t>
            </w:r>
            <w:proofErr w:type="spellEnd"/>
            <w:r w:rsidRPr="00DA0854">
              <w:rPr>
                <w:rFonts w:ascii="Times New Roman" w:hAnsi="Times New Roman"/>
                <w:sz w:val="24"/>
              </w:rPr>
              <w:t xml:space="preserve"> «Як впровадити HRM-систему на підприємстві».</w:t>
            </w:r>
          </w:p>
          <w:p w14:paraId="0147E52E" w14:textId="7696BB69"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Провести порівняння паперових і AI-документів.</w:t>
            </w:r>
          </w:p>
          <w:p w14:paraId="3E2FC18B" w14:textId="0FA0B2C5"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Розробити чек-лист «HR-документи, які варто автоматизувати».</w:t>
            </w:r>
          </w:p>
          <w:p w14:paraId="4920D54D" w14:textId="22F6DA5A"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Написати аналітичну статтю «Майбутнє професії кадровика».</w:t>
            </w:r>
          </w:p>
          <w:p w14:paraId="0BA3CE2E" w14:textId="73237DAB" w:rsidR="00DA0854"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rPr>
            </w:pPr>
            <w:r w:rsidRPr="00DA0854">
              <w:rPr>
                <w:rFonts w:ascii="Times New Roman" w:hAnsi="Times New Roman"/>
                <w:sz w:val="24"/>
              </w:rPr>
              <w:t>Створити ділову гру «Інноваційний HR-відділ майбутнього».</w:t>
            </w:r>
          </w:p>
          <w:p w14:paraId="6EF8EDEA" w14:textId="1C5707D8" w:rsidR="00F335C2" w:rsidRPr="00DA0854" w:rsidRDefault="00DA0854" w:rsidP="004064CF">
            <w:pPr>
              <w:pStyle w:val="TableParagraph"/>
              <w:numPr>
                <w:ilvl w:val="0"/>
                <w:numId w:val="39"/>
              </w:numPr>
              <w:tabs>
                <w:tab w:val="left" w:pos="459"/>
                <w:tab w:val="left" w:pos="728"/>
              </w:tabs>
              <w:ind w:left="0" w:right="57" w:firstLine="414"/>
              <w:jc w:val="both"/>
              <w:rPr>
                <w:rFonts w:ascii="Times New Roman" w:hAnsi="Times New Roman"/>
                <w:sz w:val="24"/>
                <w:szCs w:val="24"/>
              </w:rPr>
            </w:pPr>
            <w:r w:rsidRPr="00DA0854">
              <w:rPr>
                <w:rFonts w:ascii="Times New Roman" w:hAnsi="Times New Roman"/>
                <w:sz w:val="24"/>
              </w:rPr>
              <w:t>Підготувати стратегічну доповідь «Цифрове кадрове діловодство 2030: прогноз розвитку».</w:t>
            </w:r>
          </w:p>
        </w:tc>
      </w:tr>
    </w:tbl>
    <w:p w14:paraId="7618B745" w14:textId="2640FE44" w:rsidR="00B8336D" w:rsidRDefault="00B8336D">
      <w:pPr>
        <w:suppressAutoHyphens w:val="0"/>
        <w:spacing w:after="160" w:line="259" w:lineRule="auto"/>
        <w:ind w:leftChars="0" w:left="0" w:firstLineChars="0" w:firstLine="0"/>
        <w:textDirection w:val="lrTb"/>
        <w:textAlignment w:val="auto"/>
        <w:outlineLvl w:val="9"/>
        <w:rPr>
          <w:b/>
          <w:sz w:val="24"/>
        </w:rPr>
      </w:pPr>
      <w:r>
        <w:rPr>
          <w:b/>
          <w:sz w:val="24"/>
        </w:rPr>
        <w:br w:type="page"/>
      </w:r>
    </w:p>
    <w:p w14:paraId="145BA0F3" w14:textId="77777777" w:rsidR="00DA0854" w:rsidRPr="00453003" w:rsidRDefault="00DA0854" w:rsidP="00DA0854">
      <w:pPr>
        <w:pBdr>
          <w:between w:val="nil"/>
        </w:pBdr>
        <w:spacing w:line="240" w:lineRule="auto"/>
        <w:ind w:hanging="2"/>
        <w:jc w:val="center"/>
        <w:rPr>
          <w:b/>
          <w:color w:val="000000"/>
          <w:sz w:val="24"/>
        </w:rPr>
      </w:pPr>
      <w:r w:rsidRPr="00453003">
        <w:rPr>
          <w:b/>
          <w:color w:val="000000"/>
          <w:sz w:val="24"/>
        </w:rPr>
        <w:lastRenderedPageBreak/>
        <w:t>4.6. Завдання для самостійної роботи студентів</w:t>
      </w:r>
    </w:p>
    <w:p w14:paraId="1A3A54D5" w14:textId="6A9D95AD" w:rsidR="00DA0854" w:rsidRDefault="00DA0854" w:rsidP="00DA0854">
      <w:pPr>
        <w:pBdr>
          <w:between w:val="nil"/>
        </w:pBdr>
        <w:spacing w:line="240" w:lineRule="auto"/>
        <w:ind w:hanging="2"/>
        <w:jc w:val="both"/>
        <w:rPr>
          <w:color w:val="000000"/>
          <w:sz w:val="24"/>
        </w:rPr>
      </w:pPr>
      <w:r w:rsidRPr="00453003">
        <w:rPr>
          <w:color w:val="000000"/>
          <w:sz w:val="24"/>
        </w:rPr>
        <w:t>Самостійна робота студентів з дисципліни «</w:t>
      </w:r>
      <w:r>
        <w:rPr>
          <w:color w:val="000000"/>
          <w:sz w:val="24"/>
        </w:rPr>
        <w:t>Кадрове діловодство</w:t>
      </w:r>
      <w:r w:rsidRPr="00453003">
        <w:rPr>
          <w:color w:val="000000"/>
          <w:sz w:val="24"/>
        </w:rPr>
        <w:t xml:space="preserve">» спрямована на узагальнення, засвоєння і закріплення знань та включає такі види робіт як опрацювання лекційного матеріалу, рекомендованої літератури, підготовку до практичних занять, розгляд питань, які виносились на самостійне вивчення, вирішення практичних ситуацій, підготовку та презентацію </w:t>
      </w:r>
      <w:proofErr w:type="spellStart"/>
      <w:r w:rsidRPr="00453003">
        <w:rPr>
          <w:color w:val="000000"/>
          <w:sz w:val="24"/>
        </w:rPr>
        <w:t>кейсових</w:t>
      </w:r>
      <w:proofErr w:type="spellEnd"/>
      <w:r w:rsidRPr="00453003">
        <w:rPr>
          <w:color w:val="000000"/>
          <w:sz w:val="24"/>
        </w:rPr>
        <w:t xml:space="preserve"> завдань до відповідних тем дисципліни.</w:t>
      </w:r>
    </w:p>
    <w:p w14:paraId="10B13518" w14:textId="70382A8D" w:rsidR="00670109" w:rsidRPr="002202F6" w:rsidRDefault="00670109" w:rsidP="00670109">
      <w:pPr>
        <w:ind w:hanging="2"/>
        <w:jc w:val="center"/>
        <w:rPr>
          <w:sz w:val="24"/>
        </w:rPr>
      </w:pPr>
      <w:r w:rsidRPr="002202F6">
        <w:rPr>
          <w:b/>
          <w:sz w:val="24"/>
        </w:rPr>
        <w:t xml:space="preserve"> Тематика завдань</w:t>
      </w:r>
      <w:r w:rsidRPr="002202F6">
        <w:rPr>
          <w:sz w:val="24"/>
        </w:rPr>
        <w:t>:</w:t>
      </w:r>
    </w:p>
    <w:tbl>
      <w:tblPr>
        <w:tblStyle w:val="a9"/>
        <w:tblW w:w="9493" w:type="dxa"/>
        <w:tblLayout w:type="fixed"/>
        <w:tblLook w:val="04A0" w:firstRow="1" w:lastRow="0" w:firstColumn="1" w:lastColumn="0" w:noHBand="0" w:noVBand="1"/>
      </w:tblPr>
      <w:tblGrid>
        <w:gridCol w:w="2787"/>
        <w:gridCol w:w="5572"/>
        <w:gridCol w:w="1134"/>
      </w:tblGrid>
      <w:tr w:rsidR="00670109" w:rsidRPr="002202F6" w14:paraId="09D39757" w14:textId="77777777" w:rsidTr="0097297E">
        <w:trPr>
          <w:tblHeader/>
        </w:trPr>
        <w:tc>
          <w:tcPr>
            <w:tcW w:w="2787" w:type="dxa"/>
            <w:hideMark/>
          </w:tcPr>
          <w:p w14:paraId="59291F31" w14:textId="0062A624" w:rsidR="00670109" w:rsidRPr="002202F6" w:rsidRDefault="00670109" w:rsidP="00A65816">
            <w:pPr>
              <w:ind w:hanging="2"/>
              <w:jc w:val="center"/>
              <w:rPr>
                <w:b/>
                <w:bCs/>
                <w:sz w:val="24"/>
              </w:rPr>
            </w:pPr>
            <w:r w:rsidRPr="002202F6">
              <w:rPr>
                <w:b/>
                <w:bCs/>
                <w:sz w:val="24"/>
              </w:rPr>
              <w:t>Тема</w:t>
            </w:r>
          </w:p>
        </w:tc>
        <w:tc>
          <w:tcPr>
            <w:tcW w:w="5572" w:type="dxa"/>
            <w:hideMark/>
          </w:tcPr>
          <w:p w14:paraId="199E83EE" w14:textId="77777777" w:rsidR="00670109" w:rsidRPr="002202F6" w:rsidRDefault="00670109" w:rsidP="00A65816">
            <w:pPr>
              <w:ind w:hanging="2"/>
              <w:jc w:val="center"/>
              <w:rPr>
                <w:b/>
                <w:bCs/>
                <w:sz w:val="24"/>
              </w:rPr>
            </w:pPr>
            <w:r w:rsidRPr="002202F6">
              <w:rPr>
                <w:b/>
                <w:bCs/>
                <w:sz w:val="24"/>
              </w:rPr>
              <w:t>Зміст</w:t>
            </w:r>
          </w:p>
        </w:tc>
        <w:tc>
          <w:tcPr>
            <w:tcW w:w="1134" w:type="dxa"/>
            <w:hideMark/>
          </w:tcPr>
          <w:p w14:paraId="7137EEDD" w14:textId="77777777" w:rsidR="00670109" w:rsidRPr="002202F6" w:rsidRDefault="00670109" w:rsidP="00B869BB">
            <w:pPr>
              <w:ind w:leftChars="-37" w:left="-102" w:hanging="2"/>
              <w:jc w:val="center"/>
              <w:rPr>
                <w:b/>
                <w:bCs/>
                <w:sz w:val="22"/>
                <w:szCs w:val="22"/>
              </w:rPr>
            </w:pPr>
            <w:r w:rsidRPr="002202F6">
              <w:rPr>
                <w:b/>
                <w:bCs/>
                <w:sz w:val="22"/>
                <w:szCs w:val="22"/>
              </w:rPr>
              <w:t>Кількість годин</w:t>
            </w:r>
          </w:p>
        </w:tc>
      </w:tr>
      <w:tr w:rsidR="00DA0854" w:rsidRPr="002202F6" w14:paraId="4C1B1BF9" w14:textId="77777777" w:rsidTr="00411EAC">
        <w:trPr>
          <w:trHeight w:val="5187"/>
        </w:trPr>
        <w:tc>
          <w:tcPr>
            <w:tcW w:w="2787" w:type="dxa"/>
            <w:hideMark/>
          </w:tcPr>
          <w:p w14:paraId="15618C3F" w14:textId="004D2B4F" w:rsidR="00DA0854" w:rsidRPr="002202F6" w:rsidRDefault="00DA0854" w:rsidP="00DA0854">
            <w:pPr>
              <w:spacing w:line="240" w:lineRule="auto"/>
              <w:ind w:hanging="2"/>
              <w:jc w:val="both"/>
              <w:rPr>
                <w:sz w:val="24"/>
              </w:rPr>
            </w:pPr>
            <w:r w:rsidRPr="00450394">
              <w:rPr>
                <w:sz w:val="24"/>
              </w:rPr>
              <w:t>Тема 1. Кадрове діловодство як складова HR-менеджменту сучасного підприємства.</w:t>
            </w:r>
          </w:p>
        </w:tc>
        <w:tc>
          <w:tcPr>
            <w:tcW w:w="5572" w:type="dxa"/>
          </w:tcPr>
          <w:p w14:paraId="4ECBABB3" w14:textId="77777777" w:rsidR="00DA0854" w:rsidRPr="002202F6" w:rsidRDefault="00DA0854" w:rsidP="00DA0854">
            <w:pPr>
              <w:spacing w:line="240" w:lineRule="auto"/>
              <w:ind w:left="-3" w:firstLineChars="102" w:firstLine="245"/>
              <w:jc w:val="both"/>
              <w:rPr>
                <w:sz w:val="24"/>
              </w:rPr>
            </w:pPr>
            <w:r w:rsidRPr="002202F6">
              <w:rPr>
                <w:sz w:val="24"/>
              </w:rPr>
              <w:t xml:space="preserve">1. Поняття кадрової діяльності та її документаційного забезпечення. </w:t>
            </w:r>
          </w:p>
          <w:p w14:paraId="5444EA6B" w14:textId="1A30E9DF" w:rsidR="00DA0854" w:rsidRPr="002202F6" w:rsidRDefault="00DA0854" w:rsidP="00DA0854">
            <w:pPr>
              <w:spacing w:line="240" w:lineRule="auto"/>
              <w:ind w:left="-3" w:firstLineChars="102" w:firstLine="245"/>
              <w:jc w:val="both"/>
              <w:rPr>
                <w:sz w:val="24"/>
              </w:rPr>
            </w:pPr>
            <w:r w:rsidRPr="002202F6">
              <w:rPr>
                <w:sz w:val="24"/>
              </w:rPr>
              <w:t xml:space="preserve">2. Функції кадрових документів: правова, управлінська, інформаційна, довідкова, регулююча, культурна тощо. </w:t>
            </w:r>
          </w:p>
          <w:p w14:paraId="7DFF6202" w14:textId="5E518178" w:rsidR="00DA0854" w:rsidRPr="002202F6" w:rsidRDefault="00DA0854" w:rsidP="00DA0854">
            <w:pPr>
              <w:spacing w:line="240" w:lineRule="auto"/>
              <w:ind w:left="-3" w:firstLineChars="102" w:firstLine="245"/>
              <w:jc w:val="both"/>
              <w:rPr>
                <w:sz w:val="24"/>
              </w:rPr>
            </w:pPr>
            <w:r w:rsidRPr="002202F6">
              <w:rPr>
                <w:sz w:val="24"/>
              </w:rPr>
              <w:t xml:space="preserve">3. Способи передавання інформації та запису її в документах. </w:t>
            </w:r>
          </w:p>
          <w:p w14:paraId="7BE3AFF8" w14:textId="2C4A0C40" w:rsidR="00DA0854" w:rsidRPr="002202F6" w:rsidRDefault="00DA0854" w:rsidP="00DA0854">
            <w:pPr>
              <w:spacing w:line="240" w:lineRule="auto"/>
              <w:ind w:left="-3" w:firstLineChars="102" w:firstLine="245"/>
              <w:jc w:val="both"/>
              <w:rPr>
                <w:sz w:val="24"/>
              </w:rPr>
            </w:pPr>
            <w:r w:rsidRPr="002202F6">
              <w:rPr>
                <w:sz w:val="24"/>
              </w:rPr>
              <w:t xml:space="preserve">4. Класифікація документів: за спеціалізацією, призначенням, походженням, напрямами, джерелами виникнення, формою, технікою відтворення, секретністю, терміном виконання, складністю, стадіями створення, терміном зберігання, рівнем узагальнення інформації, способом документування, матеріалом носія інформації, ступенем розповсюдження. </w:t>
            </w:r>
          </w:p>
          <w:p w14:paraId="5ADB9D14" w14:textId="70A5996A" w:rsidR="00DA0854" w:rsidRPr="002202F6" w:rsidRDefault="00DA0854" w:rsidP="00DA0854">
            <w:pPr>
              <w:spacing w:line="240" w:lineRule="auto"/>
              <w:ind w:left="-3" w:firstLineChars="102" w:firstLine="245"/>
              <w:jc w:val="both"/>
              <w:rPr>
                <w:sz w:val="24"/>
              </w:rPr>
            </w:pPr>
            <w:r w:rsidRPr="002202F6">
              <w:rPr>
                <w:sz w:val="24"/>
              </w:rPr>
              <w:t xml:space="preserve">5. Формуляр-зразок документа. </w:t>
            </w:r>
          </w:p>
          <w:p w14:paraId="5A4E03BC" w14:textId="416EE001" w:rsidR="00DA0854" w:rsidRPr="002202F6" w:rsidRDefault="00DA0854" w:rsidP="00DA0854">
            <w:pPr>
              <w:spacing w:line="240" w:lineRule="auto"/>
              <w:ind w:left="-3" w:firstLineChars="102" w:firstLine="245"/>
              <w:jc w:val="both"/>
              <w:rPr>
                <w:sz w:val="24"/>
              </w:rPr>
            </w:pPr>
            <w:r w:rsidRPr="002202F6">
              <w:rPr>
                <w:sz w:val="24"/>
              </w:rPr>
              <w:t>6. Порядок складання й ведення розпорядчих документів по особовому складу</w:t>
            </w:r>
          </w:p>
        </w:tc>
        <w:tc>
          <w:tcPr>
            <w:tcW w:w="1134" w:type="dxa"/>
            <w:hideMark/>
          </w:tcPr>
          <w:p w14:paraId="7DF21BA2" w14:textId="4ED20E1E" w:rsidR="00DA0854" w:rsidRPr="002202F6" w:rsidRDefault="00405173" w:rsidP="00DA0854">
            <w:pPr>
              <w:spacing w:line="240" w:lineRule="auto"/>
              <w:ind w:left="-3" w:firstLineChars="102" w:firstLine="245"/>
              <w:jc w:val="center"/>
              <w:rPr>
                <w:sz w:val="24"/>
              </w:rPr>
            </w:pPr>
            <w:r>
              <w:rPr>
                <w:sz w:val="24"/>
              </w:rPr>
              <w:t>11</w:t>
            </w:r>
          </w:p>
        </w:tc>
      </w:tr>
      <w:tr w:rsidR="00DA0854" w:rsidRPr="002202F6" w14:paraId="389747BA" w14:textId="77777777" w:rsidTr="00411EAC">
        <w:trPr>
          <w:trHeight w:val="1603"/>
        </w:trPr>
        <w:tc>
          <w:tcPr>
            <w:tcW w:w="2787" w:type="dxa"/>
          </w:tcPr>
          <w:p w14:paraId="1F6F4BA5" w14:textId="602BC7E7" w:rsidR="00DA0854" w:rsidRPr="002202F6" w:rsidRDefault="00DA0854" w:rsidP="00DA0854">
            <w:pPr>
              <w:spacing w:line="240" w:lineRule="auto"/>
              <w:ind w:hanging="2"/>
              <w:jc w:val="both"/>
              <w:rPr>
                <w:sz w:val="24"/>
              </w:rPr>
            </w:pPr>
            <w:r w:rsidRPr="00450394">
              <w:rPr>
                <w:sz w:val="24"/>
              </w:rPr>
              <w:t>Тема 2. Організація кадрового документообігу на підприємствах різних форм власності.</w:t>
            </w:r>
          </w:p>
        </w:tc>
        <w:tc>
          <w:tcPr>
            <w:tcW w:w="5572" w:type="dxa"/>
          </w:tcPr>
          <w:p w14:paraId="5A2F9318" w14:textId="6E2ADCC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Нормативно-методична база роботи з кадровими документами. </w:t>
            </w:r>
          </w:p>
          <w:p w14:paraId="4FB3148E" w14:textId="7777777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Основні державні стандарти, що використовуються при оформленні кадрових документів. </w:t>
            </w:r>
          </w:p>
          <w:p w14:paraId="3F17FDA1" w14:textId="7777777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Поняття державних стандартів. Державні класифікатори. ДСТУ 4163-2003. </w:t>
            </w:r>
          </w:p>
          <w:p w14:paraId="7673E87F" w14:textId="7777777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Поняття, структура і обсяг документообігу в кадровій діяльності. </w:t>
            </w:r>
          </w:p>
          <w:p w14:paraId="609DBDB7" w14:textId="7777777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Критерії розподілу діловодства на загальне і секретне. </w:t>
            </w:r>
          </w:p>
          <w:p w14:paraId="48F0B266" w14:textId="7777777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Розподіл обов’язків щодо роботи з документами у кадрових питаннях. </w:t>
            </w:r>
          </w:p>
          <w:p w14:paraId="65FEF433" w14:textId="7777777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Завдання і правила контролю за виконанням і зберіганням документів. </w:t>
            </w:r>
          </w:p>
          <w:p w14:paraId="5BAB729D" w14:textId="7777777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Процес систематизації документів. </w:t>
            </w:r>
          </w:p>
          <w:p w14:paraId="7CE6BCE8" w14:textId="77777777"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Правові та процесуальні вимоги до оформлення кадрових документів: офіційний характер, межі компетенції, візування, підписання, узгодження. Логічні вимоги: точність, несуперечливість, повнота, однозначність сприйняття, пряма послідовність. Технічні вимоги: визначення формату, топографія реквізитів, дотримання полів, охайність, розбірливість, нумерація. Лінгвістичні вимоги: семантичні (правильний вибір слова за значенням, відсутність багатозначності), синтаксичні (порядок слів у </w:t>
            </w:r>
            <w:r w:rsidRPr="002202F6">
              <w:rPr>
                <w:rFonts w:ascii="Times New Roman" w:hAnsi="Times New Roman" w:cs="Times New Roman"/>
                <w:sz w:val="24"/>
              </w:rPr>
              <w:lastRenderedPageBreak/>
              <w:t xml:space="preserve">реченні, їх субординація, дотримання адміністративно-канцелярського офіційно-ділового стилю), граматичні. </w:t>
            </w:r>
          </w:p>
          <w:p w14:paraId="0BB5C692" w14:textId="5B58E8C5" w:rsidR="00DA0854" w:rsidRPr="002202F6" w:rsidRDefault="00DA0854" w:rsidP="004064CF">
            <w:pPr>
              <w:pStyle w:val="a6"/>
              <w:numPr>
                <w:ilvl w:val="0"/>
                <w:numId w:val="1"/>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Реквізит як сукупність обов’язкових даних документа. ДСТУ 4163-2003</w:t>
            </w:r>
          </w:p>
        </w:tc>
        <w:tc>
          <w:tcPr>
            <w:tcW w:w="1134" w:type="dxa"/>
          </w:tcPr>
          <w:p w14:paraId="578F8968" w14:textId="2D8820D3" w:rsidR="00DA0854" w:rsidRPr="002202F6" w:rsidRDefault="00405173" w:rsidP="00DA0854">
            <w:pPr>
              <w:spacing w:line="240" w:lineRule="auto"/>
              <w:ind w:left="-3" w:firstLineChars="102" w:firstLine="245"/>
              <w:jc w:val="center"/>
              <w:rPr>
                <w:sz w:val="24"/>
              </w:rPr>
            </w:pPr>
            <w:r>
              <w:rPr>
                <w:sz w:val="24"/>
              </w:rPr>
              <w:lastRenderedPageBreak/>
              <w:t>11</w:t>
            </w:r>
          </w:p>
        </w:tc>
      </w:tr>
      <w:tr w:rsidR="00DA0854" w:rsidRPr="002202F6" w14:paraId="2A0B5BE1" w14:textId="77777777" w:rsidTr="00411EAC">
        <w:trPr>
          <w:trHeight w:val="5746"/>
        </w:trPr>
        <w:tc>
          <w:tcPr>
            <w:tcW w:w="2787" w:type="dxa"/>
          </w:tcPr>
          <w:p w14:paraId="32812AE5" w14:textId="54A15B0B" w:rsidR="00DA0854" w:rsidRPr="002202F6" w:rsidRDefault="00DA0854" w:rsidP="00DA0854">
            <w:pPr>
              <w:spacing w:line="240" w:lineRule="auto"/>
              <w:ind w:hanging="2"/>
              <w:jc w:val="both"/>
              <w:rPr>
                <w:sz w:val="24"/>
              </w:rPr>
            </w:pPr>
            <w:r w:rsidRPr="00450394">
              <w:rPr>
                <w:sz w:val="24"/>
              </w:rPr>
              <w:t>Тема 3. Організаційно-розпорядчі документи у сфері управління персоналом.</w:t>
            </w:r>
          </w:p>
        </w:tc>
        <w:tc>
          <w:tcPr>
            <w:tcW w:w="5572" w:type="dxa"/>
          </w:tcPr>
          <w:p w14:paraId="52AB8503" w14:textId="77777777" w:rsidR="00DA0854" w:rsidRPr="002202F6" w:rsidRDefault="00DA0854" w:rsidP="004064CF">
            <w:pPr>
              <w:pStyle w:val="a6"/>
              <w:numPr>
                <w:ilvl w:val="0"/>
                <w:numId w:val="2"/>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Мета і особливості укладання колективного договору. </w:t>
            </w:r>
          </w:p>
          <w:p w14:paraId="2E405897" w14:textId="77777777" w:rsidR="00DA0854" w:rsidRPr="002202F6" w:rsidRDefault="00DA0854" w:rsidP="004064CF">
            <w:pPr>
              <w:pStyle w:val="a6"/>
              <w:numPr>
                <w:ilvl w:val="0"/>
                <w:numId w:val="2"/>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Специфіка відтворення в колективному договорі взаємних зобов’язань сторін. </w:t>
            </w:r>
          </w:p>
          <w:p w14:paraId="3228A4EB" w14:textId="77777777" w:rsidR="00DA0854" w:rsidRPr="002202F6" w:rsidRDefault="00DA0854" w:rsidP="004064CF">
            <w:pPr>
              <w:pStyle w:val="a6"/>
              <w:numPr>
                <w:ilvl w:val="0"/>
                <w:numId w:val="2"/>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Стандартний зміст колективного договору (ст. 13 Кодексу законів про працю): зміни в організації виробництва і праці; забезпечення продуктивної зайнятості; нормування і оплата праці, встановлення форм, системи, розмірів заробітної плати та інших видів трудових виплат (доплат, надбавок, премій та ін.); встановлення гарантій, компенсацій, пільг; режим роботи, тривалість робочого часу і відпочинку, умови і охорона праці, умови регулювання фондів оплати праці та встановлення міжкваліфікаційних (міжпосадових) співвідношень в оплаті праці. </w:t>
            </w:r>
          </w:p>
          <w:p w14:paraId="5B812C22" w14:textId="77777777" w:rsidR="00DA0854" w:rsidRPr="002202F6" w:rsidRDefault="00DA0854" w:rsidP="004064CF">
            <w:pPr>
              <w:pStyle w:val="a6"/>
              <w:numPr>
                <w:ilvl w:val="0"/>
                <w:numId w:val="2"/>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Розробка і укладення колективного договору, відповідальність за його виконання. </w:t>
            </w:r>
          </w:p>
          <w:p w14:paraId="2057532F" w14:textId="5C4B9ADE" w:rsidR="00DA0854" w:rsidRPr="002202F6" w:rsidRDefault="00DA0854" w:rsidP="004064CF">
            <w:pPr>
              <w:pStyle w:val="a6"/>
              <w:numPr>
                <w:ilvl w:val="0"/>
                <w:numId w:val="2"/>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Реєстрація. Звіти про виконання колективного договору.</w:t>
            </w:r>
          </w:p>
        </w:tc>
        <w:tc>
          <w:tcPr>
            <w:tcW w:w="1134" w:type="dxa"/>
          </w:tcPr>
          <w:p w14:paraId="511EEA32" w14:textId="2F2BDE67" w:rsidR="00DA0854" w:rsidRPr="002202F6" w:rsidRDefault="00405173" w:rsidP="00DA0854">
            <w:pPr>
              <w:spacing w:line="240" w:lineRule="auto"/>
              <w:ind w:left="-3" w:firstLineChars="102" w:firstLine="245"/>
              <w:jc w:val="center"/>
              <w:rPr>
                <w:sz w:val="24"/>
              </w:rPr>
            </w:pPr>
            <w:r>
              <w:rPr>
                <w:sz w:val="24"/>
              </w:rPr>
              <w:t>7</w:t>
            </w:r>
          </w:p>
        </w:tc>
      </w:tr>
      <w:tr w:rsidR="00DA0854" w:rsidRPr="002202F6" w14:paraId="3CAEA9EA" w14:textId="77777777" w:rsidTr="0097297E">
        <w:trPr>
          <w:trHeight w:val="994"/>
        </w:trPr>
        <w:tc>
          <w:tcPr>
            <w:tcW w:w="2787" w:type="dxa"/>
          </w:tcPr>
          <w:p w14:paraId="34644FB6" w14:textId="10861E42" w:rsidR="00DA0854" w:rsidRPr="002202F6" w:rsidRDefault="00DA0854" w:rsidP="00DA0854">
            <w:pPr>
              <w:spacing w:line="240" w:lineRule="auto"/>
              <w:ind w:hanging="2"/>
              <w:jc w:val="both"/>
              <w:rPr>
                <w:sz w:val="24"/>
              </w:rPr>
            </w:pPr>
            <w:r w:rsidRPr="00450394">
              <w:rPr>
                <w:sz w:val="24"/>
              </w:rPr>
              <w:t>Тема 4. Особові документи працівників у цифровому форматі.</w:t>
            </w:r>
          </w:p>
        </w:tc>
        <w:tc>
          <w:tcPr>
            <w:tcW w:w="5572" w:type="dxa"/>
          </w:tcPr>
          <w:p w14:paraId="62ECE3AC" w14:textId="34E71813" w:rsidR="00DA0854" w:rsidRPr="002202F6" w:rsidRDefault="00DA0854" w:rsidP="004064CF">
            <w:pPr>
              <w:pStyle w:val="a6"/>
              <w:numPr>
                <w:ilvl w:val="0"/>
                <w:numId w:val="3"/>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Документи кадрового резерву.</w:t>
            </w:r>
          </w:p>
          <w:p w14:paraId="1551EB44" w14:textId="77777777" w:rsidR="00DA0854" w:rsidRPr="002202F6" w:rsidRDefault="00DA0854" w:rsidP="004064CF">
            <w:pPr>
              <w:pStyle w:val="a6"/>
              <w:numPr>
                <w:ilvl w:val="0"/>
                <w:numId w:val="3"/>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 Особові кадрові документи: автобіографія, характеристика, заяви особистого характеру, особові листки з обліку кадрів, анкети, трудові книжки. Журнальна форма роботи з особовими документами: особливості ведення </w:t>
            </w:r>
            <w:proofErr w:type="spellStart"/>
            <w:r w:rsidRPr="002202F6">
              <w:rPr>
                <w:rFonts w:ascii="Times New Roman" w:hAnsi="Times New Roman" w:cs="Times New Roman"/>
                <w:sz w:val="24"/>
              </w:rPr>
              <w:t>штатно</w:t>
            </w:r>
            <w:r w:rsidRPr="002202F6">
              <w:rPr>
                <w:rFonts w:ascii="Times New Roman" w:hAnsi="Times New Roman" w:cs="Times New Roman"/>
                <w:sz w:val="24"/>
              </w:rPr>
              <w:softHyphen/>
              <w:t>посадової</w:t>
            </w:r>
            <w:proofErr w:type="spellEnd"/>
            <w:r w:rsidRPr="002202F6">
              <w:rPr>
                <w:rFonts w:ascii="Times New Roman" w:hAnsi="Times New Roman" w:cs="Times New Roman"/>
                <w:sz w:val="24"/>
              </w:rPr>
              <w:t xml:space="preserve">, алфавітної книги. </w:t>
            </w:r>
          </w:p>
          <w:p w14:paraId="33EF424D" w14:textId="77777777" w:rsidR="00DA0854" w:rsidRPr="002202F6" w:rsidRDefault="00DA0854" w:rsidP="004064CF">
            <w:pPr>
              <w:pStyle w:val="a6"/>
              <w:numPr>
                <w:ilvl w:val="0"/>
                <w:numId w:val="3"/>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Журнали обліку руху трудових книжок. Карткові форми роботи з особовими кадровими документами: особова картка Т-2, алфавітна та посадова картки, облікова картка спеціаліста тощо. Додаток до особового листка, процедура його оформлення. </w:t>
            </w:r>
          </w:p>
          <w:p w14:paraId="79DA7B89" w14:textId="77777777" w:rsidR="00DA0854" w:rsidRPr="002202F6" w:rsidRDefault="00DA0854" w:rsidP="004064CF">
            <w:pPr>
              <w:pStyle w:val="a6"/>
              <w:numPr>
                <w:ilvl w:val="0"/>
                <w:numId w:val="3"/>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Довідково-інформаційні документи, що необхідні для прийняття на роботу. Заборона вимагати при укладенні трудового договору деякі відомості та документи. </w:t>
            </w:r>
          </w:p>
          <w:p w14:paraId="2CF21528" w14:textId="77777777" w:rsidR="00DA0854" w:rsidRPr="002202F6" w:rsidRDefault="00DA0854" w:rsidP="004064CF">
            <w:pPr>
              <w:pStyle w:val="a6"/>
              <w:numPr>
                <w:ilvl w:val="0"/>
                <w:numId w:val="3"/>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Оформлення результатів випробування при прийнятті на роботу. </w:t>
            </w:r>
          </w:p>
          <w:p w14:paraId="0752BBE2" w14:textId="4DC22AD5" w:rsidR="00DA0854" w:rsidRPr="002202F6" w:rsidRDefault="00DA0854" w:rsidP="004064CF">
            <w:pPr>
              <w:pStyle w:val="a6"/>
              <w:numPr>
                <w:ilvl w:val="0"/>
                <w:numId w:val="3"/>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Картки обліку та списки осіб, які зараховані до кадрового резерву</w:t>
            </w:r>
          </w:p>
        </w:tc>
        <w:tc>
          <w:tcPr>
            <w:tcW w:w="1134" w:type="dxa"/>
          </w:tcPr>
          <w:p w14:paraId="0BFE7A83" w14:textId="3196B62C" w:rsidR="00DA0854" w:rsidRPr="002202F6" w:rsidRDefault="00405173" w:rsidP="00DA0854">
            <w:pPr>
              <w:spacing w:line="240" w:lineRule="auto"/>
              <w:ind w:left="-3" w:firstLineChars="102" w:firstLine="245"/>
              <w:jc w:val="center"/>
              <w:rPr>
                <w:sz w:val="24"/>
              </w:rPr>
            </w:pPr>
            <w:r>
              <w:rPr>
                <w:sz w:val="24"/>
              </w:rPr>
              <w:t>7</w:t>
            </w:r>
          </w:p>
        </w:tc>
      </w:tr>
      <w:tr w:rsidR="00DA0854" w:rsidRPr="002202F6" w14:paraId="4BACD891" w14:textId="77777777" w:rsidTr="00411EAC">
        <w:trPr>
          <w:trHeight w:val="6848"/>
        </w:trPr>
        <w:tc>
          <w:tcPr>
            <w:tcW w:w="2787" w:type="dxa"/>
          </w:tcPr>
          <w:p w14:paraId="032438BE" w14:textId="2EA9005D" w:rsidR="00DA0854" w:rsidRPr="002202F6" w:rsidRDefault="00DA0854" w:rsidP="00DA0854">
            <w:pPr>
              <w:spacing w:line="240" w:lineRule="auto"/>
              <w:ind w:hanging="2"/>
              <w:jc w:val="both"/>
              <w:rPr>
                <w:sz w:val="24"/>
              </w:rPr>
            </w:pPr>
            <w:r w:rsidRPr="00450394">
              <w:rPr>
                <w:sz w:val="24"/>
              </w:rPr>
              <w:lastRenderedPageBreak/>
              <w:t>Тема 5. Документування встановлення трудових відносин у цифровій економіці.</w:t>
            </w:r>
          </w:p>
        </w:tc>
        <w:tc>
          <w:tcPr>
            <w:tcW w:w="5572" w:type="dxa"/>
          </w:tcPr>
          <w:p w14:paraId="66214750" w14:textId="25B9C02D" w:rsidR="00DA0854" w:rsidRPr="002202F6" w:rsidRDefault="00DA0854" w:rsidP="004064CF">
            <w:pPr>
              <w:pStyle w:val="a6"/>
              <w:numPr>
                <w:ilvl w:val="0"/>
                <w:numId w:val="4"/>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Трудовий договір, трудова угода. </w:t>
            </w:r>
          </w:p>
          <w:p w14:paraId="16A13E72" w14:textId="77777777" w:rsidR="00DA0854" w:rsidRPr="002202F6" w:rsidRDefault="00DA0854" w:rsidP="004064CF">
            <w:pPr>
              <w:pStyle w:val="a6"/>
              <w:numPr>
                <w:ilvl w:val="0"/>
                <w:numId w:val="4"/>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Реалізація права на працю через укладання трудового договору про роботу на підприємстві, в установі. </w:t>
            </w:r>
          </w:p>
          <w:p w14:paraId="7263AEBF" w14:textId="77777777" w:rsidR="00DA0854" w:rsidRPr="002202F6" w:rsidRDefault="00DA0854" w:rsidP="004064CF">
            <w:pPr>
              <w:pStyle w:val="a6"/>
              <w:numPr>
                <w:ilvl w:val="0"/>
                <w:numId w:val="4"/>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Усна й письмова форми договору ; випадки, що потребують письмової форми фіксації встановлення трудових правовідносин (ст. 21 Кодексу законів про працю України). Реквізити трудового договору. Оформлення тексту трудового договору. </w:t>
            </w:r>
          </w:p>
          <w:p w14:paraId="5FDAFC15" w14:textId="77777777" w:rsidR="00DA0854" w:rsidRPr="002202F6" w:rsidRDefault="00DA0854" w:rsidP="004064CF">
            <w:pPr>
              <w:pStyle w:val="a6"/>
              <w:numPr>
                <w:ilvl w:val="0"/>
                <w:numId w:val="4"/>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Заяви громадян про працевлаштування. Наказ про прийняття на роботу. </w:t>
            </w:r>
          </w:p>
          <w:p w14:paraId="44B2B606" w14:textId="77777777" w:rsidR="00DA0854" w:rsidRPr="002202F6" w:rsidRDefault="00DA0854" w:rsidP="004064CF">
            <w:pPr>
              <w:pStyle w:val="a6"/>
              <w:numPr>
                <w:ilvl w:val="0"/>
                <w:numId w:val="4"/>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Документаційне оформлення випробування при прийнятті на роботу. Обставини, що потребують укладання трудової угоди. Основні реквізити трудової угоди: назва, дата і місце; перелік сторін, що уклали угоду; текст; юридичні адреси сторін; підписи сторін; печатка підприємства або організації. </w:t>
            </w:r>
          </w:p>
          <w:p w14:paraId="1FA18C98" w14:textId="6F05985A" w:rsidR="00DA0854" w:rsidRPr="002202F6" w:rsidRDefault="00DA0854" w:rsidP="004064CF">
            <w:pPr>
              <w:pStyle w:val="a6"/>
              <w:numPr>
                <w:ilvl w:val="0"/>
                <w:numId w:val="4"/>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Структурні компоненти тексту: предмет угоди із зазначенням обов’язків виконавця і замовника: розмір і порядок оплати: відповідальність сторін; дострокове розірвання угоди</w:t>
            </w:r>
          </w:p>
        </w:tc>
        <w:tc>
          <w:tcPr>
            <w:tcW w:w="1134" w:type="dxa"/>
          </w:tcPr>
          <w:p w14:paraId="139B6636" w14:textId="50903084" w:rsidR="00DA0854" w:rsidRPr="002202F6" w:rsidRDefault="00405173" w:rsidP="00DA0854">
            <w:pPr>
              <w:spacing w:line="240" w:lineRule="auto"/>
              <w:ind w:left="-3" w:firstLineChars="102" w:firstLine="245"/>
              <w:jc w:val="center"/>
              <w:rPr>
                <w:sz w:val="24"/>
              </w:rPr>
            </w:pPr>
            <w:r>
              <w:rPr>
                <w:sz w:val="24"/>
              </w:rPr>
              <w:t>7</w:t>
            </w:r>
          </w:p>
        </w:tc>
      </w:tr>
      <w:tr w:rsidR="00DA0854" w:rsidRPr="002202F6" w14:paraId="2286EE33" w14:textId="77777777" w:rsidTr="00411EAC">
        <w:trPr>
          <w:trHeight w:val="6833"/>
        </w:trPr>
        <w:tc>
          <w:tcPr>
            <w:tcW w:w="2787" w:type="dxa"/>
          </w:tcPr>
          <w:p w14:paraId="1C4AA5F7" w14:textId="482D99B6" w:rsidR="00DA0854" w:rsidRPr="002202F6" w:rsidRDefault="00DA0854" w:rsidP="00DA0854">
            <w:pPr>
              <w:spacing w:line="240" w:lineRule="auto"/>
              <w:ind w:hanging="2"/>
              <w:jc w:val="both"/>
              <w:rPr>
                <w:sz w:val="24"/>
              </w:rPr>
            </w:pPr>
            <w:r w:rsidRPr="00450394">
              <w:rPr>
                <w:color w:val="0D0D0D" w:themeColor="text1" w:themeTint="F2"/>
                <w:sz w:val="24"/>
              </w:rPr>
              <w:t>Тема 6. Документування руху персоналу та припинення трудових відносин.</w:t>
            </w:r>
          </w:p>
        </w:tc>
        <w:tc>
          <w:tcPr>
            <w:tcW w:w="5572" w:type="dxa"/>
          </w:tcPr>
          <w:p w14:paraId="1EE85FFC" w14:textId="53B70F87" w:rsidR="00DA0854" w:rsidRPr="002202F6" w:rsidRDefault="00DA0854" w:rsidP="004064CF">
            <w:pPr>
              <w:pStyle w:val="a6"/>
              <w:numPr>
                <w:ilvl w:val="0"/>
                <w:numId w:val="5"/>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Ведення документів кадрового резерву. Документаційне оформлення фактів відпустки (у тому числі навчальної, по догляду за дитиною, за хворим), відрядження, підвищення кваліфікації, переведення на іншу роботу, зміни істотних умов праці, тимчасового переведення на іншу роботу в разі виробничої потреби або простою. </w:t>
            </w:r>
          </w:p>
          <w:p w14:paraId="2A060A92" w14:textId="77777777" w:rsidR="00DA0854" w:rsidRPr="002202F6" w:rsidRDefault="00DA0854" w:rsidP="004064CF">
            <w:pPr>
              <w:pStyle w:val="a6"/>
              <w:numPr>
                <w:ilvl w:val="0"/>
                <w:numId w:val="5"/>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Складання графіка відпусток. Документування фактів дисциплінарних стягнень, заохочень, нагороджень. </w:t>
            </w:r>
          </w:p>
          <w:p w14:paraId="04382713" w14:textId="77777777" w:rsidR="00DA0854" w:rsidRPr="002202F6" w:rsidRDefault="00DA0854" w:rsidP="004064CF">
            <w:pPr>
              <w:pStyle w:val="a6"/>
              <w:numPr>
                <w:ilvl w:val="0"/>
                <w:numId w:val="5"/>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Атестація працівників, встановлення кваліфікації, відображення результатів у кадрових документах. </w:t>
            </w:r>
          </w:p>
          <w:p w14:paraId="1DC98623" w14:textId="77777777" w:rsidR="00DA0854" w:rsidRPr="002202F6" w:rsidRDefault="00DA0854" w:rsidP="004064CF">
            <w:pPr>
              <w:pStyle w:val="a6"/>
              <w:numPr>
                <w:ilvl w:val="0"/>
                <w:numId w:val="5"/>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Підстави припинення трудового договору; розірвання трудового договору з ініціативи працівника; з ініціативи власника або уповноваженого ним органу; на вимогу профспілкового чи іншого уповноваженого на представництво трудовим колективом органу.</w:t>
            </w:r>
          </w:p>
          <w:p w14:paraId="3F00D13C" w14:textId="77777777" w:rsidR="00DA0854" w:rsidRPr="002202F6" w:rsidRDefault="00DA0854" w:rsidP="004064CF">
            <w:pPr>
              <w:pStyle w:val="a6"/>
              <w:numPr>
                <w:ilvl w:val="0"/>
                <w:numId w:val="5"/>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 Особливості відображення в кадрових документах кожного з перелічених юридичних фактів. </w:t>
            </w:r>
          </w:p>
          <w:p w14:paraId="76CDA3B5" w14:textId="572B9BB2" w:rsidR="00DA0854" w:rsidRPr="002202F6" w:rsidRDefault="00DA0854" w:rsidP="004064CF">
            <w:pPr>
              <w:pStyle w:val="a6"/>
              <w:numPr>
                <w:ilvl w:val="0"/>
                <w:numId w:val="5"/>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Оформлення наказу про звільнення працівника.</w:t>
            </w:r>
          </w:p>
        </w:tc>
        <w:tc>
          <w:tcPr>
            <w:tcW w:w="1134" w:type="dxa"/>
          </w:tcPr>
          <w:p w14:paraId="4A0E52AF" w14:textId="5240EE0A" w:rsidR="00DA0854" w:rsidRPr="002202F6" w:rsidRDefault="00405173" w:rsidP="00DA0854">
            <w:pPr>
              <w:spacing w:line="240" w:lineRule="auto"/>
              <w:ind w:left="-3" w:firstLineChars="102" w:firstLine="245"/>
              <w:jc w:val="center"/>
              <w:rPr>
                <w:sz w:val="24"/>
              </w:rPr>
            </w:pPr>
            <w:r>
              <w:rPr>
                <w:sz w:val="24"/>
              </w:rPr>
              <w:t>7</w:t>
            </w:r>
          </w:p>
        </w:tc>
      </w:tr>
      <w:tr w:rsidR="00DA0854" w:rsidRPr="002202F6" w14:paraId="32B1CED7" w14:textId="77777777" w:rsidTr="00411EAC">
        <w:trPr>
          <w:trHeight w:val="2311"/>
        </w:trPr>
        <w:tc>
          <w:tcPr>
            <w:tcW w:w="2787" w:type="dxa"/>
          </w:tcPr>
          <w:p w14:paraId="0F88C49B" w14:textId="6CBEAE8A" w:rsidR="00DA0854" w:rsidRPr="002202F6" w:rsidRDefault="00DA0854" w:rsidP="00DA0854">
            <w:pPr>
              <w:spacing w:line="240" w:lineRule="auto"/>
              <w:ind w:hanging="2"/>
              <w:jc w:val="both"/>
              <w:rPr>
                <w:sz w:val="24"/>
              </w:rPr>
            </w:pPr>
            <w:r w:rsidRPr="00450394">
              <w:rPr>
                <w:color w:val="0D0D0D" w:themeColor="text1" w:themeTint="F2"/>
                <w:sz w:val="24"/>
              </w:rPr>
              <w:lastRenderedPageBreak/>
              <w:t>Тема 7. Кадрові документи тривалого зберігання: архівування та цифрова безпека.</w:t>
            </w:r>
          </w:p>
        </w:tc>
        <w:tc>
          <w:tcPr>
            <w:tcW w:w="5572" w:type="dxa"/>
          </w:tcPr>
          <w:p w14:paraId="15347C2B" w14:textId="198C476E" w:rsidR="00DA0854" w:rsidRPr="002202F6" w:rsidRDefault="00DA0854" w:rsidP="004064CF">
            <w:pPr>
              <w:pStyle w:val="a6"/>
              <w:numPr>
                <w:ilvl w:val="0"/>
                <w:numId w:val="6"/>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Особова справа працівника: призначення, зміст, опис документів, що містяться в справі; внесення доповнень; передача справи до архіву. </w:t>
            </w:r>
          </w:p>
          <w:p w14:paraId="50F0F929" w14:textId="77777777" w:rsidR="00DA0854" w:rsidRPr="002202F6" w:rsidRDefault="00DA0854" w:rsidP="004064CF">
            <w:pPr>
              <w:pStyle w:val="a6"/>
              <w:numPr>
                <w:ilvl w:val="0"/>
                <w:numId w:val="6"/>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Трудова книжка працівника. </w:t>
            </w:r>
          </w:p>
          <w:p w14:paraId="0104EB5E" w14:textId="77777777" w:rsidR="00DA0854" w:rsidRPr="002202F6" w:rsidRDefault="00DA0854" w:rsidP="004064CF">
            <w:pPr>
              <w:pStyle w:val="a6"/>
              <w:numPr>
                <w:ilvl w:val="0"/>
                <w:numId w:val="6"/>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Процедура внесення записів до трудових книжок. Ситуації, що потребують виправлення записів у трудових книжках. </w:t>
            </w:r>
          </w:p>
          <w:p w14:paraId="0CEB155A" w14:textId="47938292" w:rsidR="00DA0854" w:rsidRPr="002202F6" w:rsidRDefault="00DA0854" w:rsidP="004064CF">
            <w:pPr>
              <w:pStyle w:val="a6"/>
              <w:numPr>
                <w:ilvl w:val="0"/>
                <w:numId w:val="6"/>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Оформлення виправлень</w:t>
            </w:r>
          </w:p>
        </w:tc>
        <w:tc>
          <w:tcPr>
            <w:tcW w:w="1134" w:type="dxa"/>
          </w:tcPr>
          <w:p w14:paraId="319EC329" w14:textId="273666E4" w:rsidR="00DA0854" w:rsidRPr="002202F6" w:rsidRDefault="00405173" w:rsidP="00DA0854">
            <w:pPr>
              <w:spacing w:line="240" w:lineRule="auto"/>
              <w:ind w:left="-3" w:firstLineChars="102" w:firstLine="245"/>
              <w:jc w:val="center"/>
              <w:rPr>
                <w:sz w:val="24"/>
              </w:rPr>
            </w:pPr>
            <w:r>
              <w:rPr>
                <w:sz w:val="24"/>
              </w:rPr>
              <w:t>7</w:t>
            </w:r>
          </w:p>
        </w:tc>
      </w:tr>
      <w:tr w:rsidR="00DA0854" w:rsidRPr="002202F6" w14:paraId="63D994E6" w14:textId="77777777" w:rsidTr="00411EAC">
        <w:trPr>
          <w:trHeight w:val="2542"/>
        </w:trPr>
        <w:tc>
          <w:tcPr>
            <w:tcW w:w="2787" w:type="dxa"/>
          </w:tcPr>
          <w:p w14:paraId="64350B3C" w14:textId="701A2BC7" w:rsidR="00DA0854" w:rsidRPr="002202F6" w:rsidRDefault="00DA0854" w:rsidP="00DA0854">
            <w:pPr>
              <w:spacing w:line="240" w:lineRule="auto"/>
              <w:ind w:hanging="2"/>
              <w:jc w:val="both"/>
              <w:rPr>
                <w:sz w:val="24"/>
              </w:rPr>
            </w:pPr>
            <w:r w:rsidRPr="00450394">
              <w:rPr>
                <w:color w:val="0D0D0D" w:themeColor="text1" w:themeTint="F2"/>
                <w:sz w:val="24"/>
              </w:rPr>
              <w:t>Тема 8. Аналітичні та довідково-інформаційні документи у HR-управлінні.</w:t>
            </w:r>
          </w:p>
        </w:tc>
        <w:tc>
          <w:tcPr>
            <w:tcW w:w="5572" w:type="dxa"/>
          </w:tcPr>
          <w:p w14:paraId="507525AD" w14:textId="39333271" w:rsidR="00DA0854" w:rsidRPr="002202F6" w:rsidRDefault="00DA0854" w:rsidP="004064CF">
            <w:pPr>
              <w:pStyle w:val="a6"/>
              <w:numPr>
                <w:ilvl w:val="0"/>
                <w:numId w:val="7"/>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Місце довідково-інформаційних документів у системі кадрової документації. Види довідок. Довідка з місця роботи: типові реквізити, структура.</w:t>
            </w:r>
          </w:p>
          <w:p w14:paraId="35BD6AD7" w14:textId="77777777" w:rsidR="00DA0854" w:rsidRPr="002202F6" w:rsidRDefault="00DA0854" w:rsidP="004064CF">
            <w:pPr>
              <w:pStyle w:val="a6"/>
              <w:numPr>
                <w:ilvl w:val="0"/>
                <w:numId w:val="7"/>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 Заяви про підтвердження трудового стажу свідками. Звіти з кадрової роботи: особливості підготовки й оформлення. </w:t>
            </w:r>
          </w:p>
          <w:p w14:paraId="61FCD8A8" w14:textId="4AF9691D" w:rsidR="00DA0854" w:rsidRPr="002202F6" w:rsidRDefault="00DA0854" w:rsidP="004064CF">
            <w:pPr>
              <w:pStyle w:val="a6"/>
              <w:numPr>
                <w:ilvl w:val="0"/>
                <w:numId w:val="7"/>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Огляди як тип довідково-інформаційних документів.</w:t>
            </w:r>
          </w:p>
        </w:tc>
        <w:tc>
          <w:tcPr>
            <w:tcW w:w="1134" w:type="dxa"/>
          </w:tcPr>
          <w:p w14:paraId="3C109965" w14:textId="20788ADF" w:rsidR="00DA0854" w:rsidRPr="002202F6" w:rsidRDefault="00405173" w:rsidP="00DA0854">
            <w:pPr>
              <w:spacing w:line="240" w:lineRule="auto"/>
              <w:ind w:left="-3" w:firstLineChars="102" w:firstLine="245"/>
              <w:jc w:val="center"/>
              <w:rPr>
                <w:sz w:val="24"/>
              </w:rPr>
            </w:pPr>
            <w:r>
              <w:rPr>
                <w:sz w:val="24"/>
              </w:rPr>
              <w:t>11</w:t>
            </w:r>
          </w:p>
        </w:tc>
      </w:tr>
      <w:tr w:rsidR="00DA0854" w:rsidRPr="002202F6" w14:paraId="6FBFCB4D" w14:textId="77777777" w:rsidTr="00411EAC">
        <w:trPr>
          <w:trHeight w:val="4952"/>
        </w:trPr>
        <w:tc>
          <w:tcPr>
            <w:tcW w:w="2787" w:type="dxa"/>
          </w:tcPr>
          <w:p w14:paraId="0DC7B26A" w14:textId="3DE320F4" w:rsidR="00DA0854" w:rsidRPr="002202F6" w:rsidRDefault="00DA0854" w:rsidP="00DA0854">
            <w:pPr>
              <w:spacing w:line="240" w:lineRule="auto"/>
              <w:ind w:hanging="2"/>
              <w:jc w:val="both"/>
              <w:rPr>
                <w:sz w:val="24"/>
              </w:rPr>
            </w:pPr>
            <w:r w:rsidRPr="00450394">
              <w:rPr>
                <w:color w:val="0D0D0D" w:themeColor="text1" w:themeTint="F2"/>
                <w:sz w:val="24"/>
              </w:rPr>
              <w:t xml:space="preserve">Тема 9. Систематизація, облік і моніторинг кадрової документації. </w:t>
            </w:r>
          </w:p>
        </w:tc>
        <w:tc>
          <w:tcPr>
            <w:tcW w:w="5572" w:type="dxa"/>
          </w:tcPr>
          <w:p w14:paraId="28EF8849" w14:textId="084C0E8C" w:rsidR="00DA0854" w:rsidRPr="002202F6" w:rsidRDefault="00DA0854" w:rsidP="004064CF">
            <w:pPr>
              <w:pStyle w:val="a6"/>
              <w:numPr>
                <w:ilvl w:val="0"/>
                <w:numId w:val="8"/>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Загальні вимоги до систематизації документів і формування справ. </w:t>
            </w:r>
          </w:p>
          <w:p w14:paraId="3EE5BEA3" w14:textId="77777777" w:rsidR="00DA0854" w:rsidRPr="002202F6" w:rsidRDefault="00DA0854" w:rsidP="004064CF">
            <w:pPr>
              <w:pStyle w:val="a6"/>
              <w:numPr>
                <w:ilvl w:val="0"/>
                <w:numId w:val="8"/>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Складання заголовків справ. Встановлення термінів зберігання справ. Групування у справи окремі категорії документів. Оформлення обкладинки справи. Вилучення документів зі справи. Визначення цінності </w:t>
            </w:r>
            <w:proofErr w:type="spellStart"/>
            <w:r w:rsidRPr="002202F6">
              <w:rPr>
                <w:rFonts w:ascii="Times New Roman" w:hAnsi="Times New Roman" w:cs="Times New Roman"/>
                <w:sz w:val="24"/>
              </w:rPr>
              <w:t>документної</w:t>
            </w:r>
            <w:proofErr w:type="spellEnd"/>
            <w:r w:rsidRPr="002202F6">
              <w:rPr>
                <w:rFonts w:ascii="Times New Roman" w:hAnsi="Times New Roman" w:cs="Times New Roman"/>
                <w:sz w:val="24"/>
              </w:rPr>
              <w:t xml:space="preserve"> інформації. </w:t>
            </w:r>
          </w:p>
          <w:p w14:paraId="61944052" w14:textId="77777777" w:rsidR="00DA0854" w:rsidRPr="002202F6" w:rsidRDefault="00DA0854" w:rsidP="004064CF">
            <w:pPr>
              <w:pStyle w:val="a6"/>
              <w:numPr>
                <w:ilvl w:val="0"/>
                <w:numId w:val="8"/>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Складання актів знищення документів, що втратили чинність.</w:t>
            </w:r>
          </w:p>
          <w:p w14:paraId="1874B086" w14:textId="77777777" w:rsidR="00DA0854" w:rsidRPr="002202F6" w:rsidRDefault="00DA0854" w:rsidP="004064CF">
            <w:pPr>
              <w:pStyle w:val="a6"/>
              <w:numPr>
                <w:ilvl w:val="0"/>
                <w:numId w:val="8"/>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Процедури підготовки документів до знищення. Процес підготовки документів до передачі в архів.</w:t>
            </w:r>
          </w:p>
          <w:p w14:paraId="2B671D17" w14:textId="77777777" w:rsidR="00DA0854" w:rsidRPr="002202F6" w:rsidRDefault="00DA0854" w:rsidP="004064CF">
            <w:pPr>
              <w:pStyle w:val="a6"/>
              <w:numPr>
                <w:ilvl w:val="0"/>
                <w:numId w:val="8"/>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 Оформлення справ тривалих строків зберігання.</w:t>
            </w:r>
          </w:p>
          <w:p w14:paraId="41143292" w14:textId="003925AD" w:rsidR="00DA0854" w:rsidRPr="002202F6" w:rsidRDefault="00DA0854" w:rsidP="004064CF">
            <w:pPr>
              <w:pStyle w:val="a6"/>
              <w:numPr>
                <w:ilvl w:val="0"/>
                <w:numId w:val="8"/>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 Склад облікових документів архіву. Використання документів архіву</w:t>
            </w:r>
          </w:p>
        </w:tc>
        <w:tc>
          <w:tcPr>
            <w:tcW w:w="1134" w:type="dxa"/>
          </w:tcPr>
          <w:p w14:paraId="3EE4EF5E" w14:textId="587A3234" w:rsidR="00DA0854" w:rsidRPr="002202F6" w:rsidRDefault="00405173" w:rsidP="00DA0854">
            <w:pPr>
              <w:spacing w:line="240" w:lineRule="auto"/>
              <w:ind w:left="-3" w:firstLineChars="102" w:firstLine="245"/>
              <w:jc w:val="center"/>
              <w:rPr>
                <w:sz w:val="24"/>
              </w:rPr>
            </w:pPr>
            <w:r>
              <w:rPr>
                <w:sz w:val="24"/>
              </w:rPr>
              <w:t>11</w:t>
            </w:r>
          </w:p>
        </w:tc>
      </w:tr>
      <w:tr w:rsidR="00DA0854" w:rsidRPr="002202F6" w14:paraId="1775F209" w14:textId="77777777" w:rsidTr="0097297E">
        <w:trPr>
          <w:trHeight w:val="562"/>
        </w:trPr>
        <w:tc>
          <w:tcPr>
            <w:tcW w:w="2787" w:type="dxa"/>
            <w:hideMark/>
          </w:tcPr>
          <w:p w14:paraId="5F8ECE3A" w14:textId="776F861A" w:rsidR="00DA0854" w:rsidRPr="002202F6" w:rsidRDefault="00DA0854" w:rsidP="00DA0854">
            <w:pPr>
              <w:spacing w:line="240" w:lineRule="auto"/>
              <w:ind w:hanging="2"/>
              <w:jc w:val="both"/>
              <w:rPr>
                <w:sz w:val="24"/>
              </w:rPr>
            </w:pPr>
            <w:r w:rsidRPr="00450394">
              <w:rPr>
                <w:color w:val="0D0D0D" w:themeColor="text1" w:themeTint="F2"/>
                <w:sz w:val="24"/>
              </w:rPr>
              <w:t>Тема 10. Інноваційні технології у кадровому діловодстві та управлінні персоналом.</w:t>
            </w:r>
          </w:p>
        </w:tc>
        <w:tc>
          <w:tcPr>
            <w:tcW w:w="5572" w:type="dxa"/>
          </w:tcPr>
          <w:p w14:paraId="33AE32A4" w14:textId="3CD98E93" w:rsidR="00DA0854" w:rsidRPr="002202F6" w:rsidRDefault="00DA0854" w:rsidP="004064CF">
            <w:pPr>
              <w:pStyle w:val="a6"/>
              <w:numPr>
                <w:ilvl w:val="0"/>
                <w:numId w:val="9"/>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Засоби організаційної техніки, їх класифікація.</w:t>
            </w:r>
          </w:p>
          <w:p w14:paraId="63ABD9F0" w14:textId="77777777" w:rsidR="00DA0854" w:rsidRPr="002202F6" w:rsidRDefault="00DA0854" w:rsidP="004064CF">
            <w:pPr>
              <w:pStyle w:val="a6"/>
              <w:numPr>
                <w:ilvl w:val="0"/>
                <w:numId w:val="9"/>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 Комп’ютерні технології підготовки текстових документів: створення шаблонів кадрових документів, робота з існуючими шаблонами, пошуки необхідної інформації. </w:t>
            </w:r>
          </w:p>
          <w:p w14:paraId="439EA475" w14:textId="77777777" w:rsidR="00DA0854" w:rsidRPr="002202F6" w:rsidRDefault="00DA0854" w:rsidP="004064CF">
            <w:pPr>
              <w:pStyle w:val="a6"/>
              <w:numPr>
                <w:ilvl w:val="0"/>
                <w:numId w:val="9"/>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Підготовка табличних документів: основні вимоги до оформлення табличних документів, технологія роботи з табличними процесорами. </w:t>
            </w:r>
          </w:p>
          <w:p w14:paraId="07B1BDE8" w14:textId="77777777" w:rsidR="00DA0854" w:rsidRPr="002202F6" w:rsidRDefault="00DA0854" w:rsidP="004064CF">
            <w:pPr>
              <w:pStyle w:val="a6"/>
              <w:numPr>
                <w:ilvl w:val="0"/>
                <w:numId w:val="9"/>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 xml:space="preserve">Комп’ютерні технології організації, зберігання й пошуку документальної інформації. </w:t>
            </w:r>
          </w:p>
          <w:p w14:paraId="048A7CDD" w14:textId="42BF31C0" w:rsidR="00DA0854" w:rsidRPr="002202F6" w:rsidRDefault="00DA0854" w:rsidP="004064CF">
            <w:pPr>
              <w:pStyle w:val="a6"/>
              <w:numPr>
                <w:ilvl w:val="0"/>
                <w:numId w:val="9"/>
              </w:numPr>
              <w:spacing w:after="0" w:line="240" w:lineRule="auto"/>
              <w:ind w:leftChars="-1" w:left="-3" w:firstLineChars="102" w:firstLine="245"/>
              <w:jc w:val="both"/>
              <w:rPr>
                <w:rFonts w:ascii="Times New Roman" w:hAnsi="Times New Roman" w:cs="Times New Roman"/>
                <w:sz w:val="24"/>
              </w:rPr>
            </w:pPr>
            <w:r w:rsidRPr="002202F6">
              <w:rPr>
                <w:rFonts w:ascii="Times New Roman" w:hAnsi="Times New Roman" w:cs="Times New Roman"/>
                <w:sz w:val="24"/>
              </w:rPr>
              <w:t>Робота з інформаційно-пошуковими системами.</w:t>
            </w:r>
          </w:p>
        </w:tc>
        <w:tc>
          <w:tcPr>
            <w:tcW w:w="1134" w:type="dxa"/>
            <w:hideMark/>
          </w:tcPr>
          <w:p w14:paraId="4FE4CC14" w14:textId="01503A9A" w:rsidR="00DA0854" w:rsidRPr="002202F6" w:rsidRDefault="00405173" w:rsidP="00DA0854">
            <w:pPr>
              <w:spacing w:line="240" w:lineRule="auto"/>
              <w:ind w:left="-3" w:firstLineChars="102" w:firstLine="245"/>
              <w:jc w:val="center"/>
              <w:rPr>
                <w:sz w:val="24"/>
              </w:rPr>
            </w:pPr>
            <w:r>
              <w:rPr>
                <w:sz w:val="24"/>
              </w:rPr>
              <w:t>11</w:t>
            </w:r>
          </w:p>
        </w:tc>
      </w:tr>
      <w:tr w:rsidR="00670109" w:rsidRPr="002202F6" w14:paraId="083DEBC7" w14:textId="77777777" w:rsidTr="0097297E">
        <w:tc>
          <w:tcPr>
            <w:tcW w:w="8359" w:type="dxa"/>
            <w:gridSpan w:val="2"/>
          </w:tcPr>
          <w:p w14:paraId="1088FBD7" w14:textId="77777777" w:rsidR="00670109" w:rsidRPr="002202F6" w:rsidRDefault="00670109" w:rsidP="003D3074">
            <w:pPr>
              <w:ind w:hanging="2"/>
              <w:rPr>
                <w:sz w:val="24"/>
              </w:rPr>
            </w:pPr>
            <w:r w:rsidRPr="002202F6">
              <w:rPr>
                <w:sz w:val="24"/>
              </w:rPr>
              <w:t>Всього</w:t>
            </w:r>
          </w:p>
        </w:tc>
        <w:tc>
          <w:tcPr>
            <w:tcW w:w="1134" w:type="dxa"/>
          </w:tcPr>
          <w:p w14:paraId="7232218C" w14:textId="233615E9" w:rsidR="00670109" w:rsidRPr="002202F6" w:rsidRDefault="00405173" w:rsidP="003D3074">
            <w:pPr>
              <w:ind w:hanging="2"/>
              <w:jc w:val="center"/>
              <w:rPr>
                <w:sz w:val="24"/>
              </w:rPr>
            </w:pPr>
            <w:r>
              <w:rPr>
                <w:sz w:val="24"/>
              </w:rPr>
              <w:t>90</w:t>
            </w:r>
          </w:p>
        </w:tc>
      </w:tr>
    </w:tbl>
    <w:p w14:paraId="4A8AE4C5" w14:textId="77777777" w:rsidR="00670109" w:rsidRDefault="00670109" w:rsidP="00670109">
      <w:pPr>
        <w:ind w:hanging="2"/>
        <w:jc w:val="both"/>
        <w:rPr>
          <w:sz w:val="24"/>
        </w:rPr>
      </w:pPr>
    </w:p>
    <w:p w14:paraId="44DAC060" w14:textId="77777777" w:rsidR="00411EAC" w:rsidRDefault="00411EAC" w:rsidP="00670109">
      <w:pPr>
        <w:ind w:hanging="2"/>
        <w:jc w:val="both"/>
        <w:rPr>
          <w:sz w:val="24"/>
        </w:rPr>
      </w:pPr>
    </w:p>
    <w:p w14:paraId="4ED1C603" w14:textId="77777777" w:rsidR="00411EAC" w:rsidRDefault="00411EAC" w:rsidP="00670109">
      <w:pPr>
        <w:ind w:hanging="2"/>
        <w:jc w:val="both"/>
        <w:rPr>
          <w:sz w:val="24"/>
        </w:rPr>
      </w:pPr>
    </w:p>
    <w:p w14:paraId="269D3DB5" w14:textId="5067314F" w:rsidR="00411EAC" w:rsidRDefault="00411EAC" w:rsidP="004064CF">
      <w:pPr>
        <w:pStyle w:val="aa"/>
        <w:numPr>
          <w:ilvl w:val="0"/>
          <w:numId w:val="9"/>
        </w:numPr>
        <w:spacing w:line="240" w:lineRule="auto"/>
        <w:jc w:val="center"/>
        <w:rPr>
          <w:b/>
          <w:color w:val="000000"/>
          <w:sz w:val="24"/>
        </w:rPr>
      </w:pPr>
      <w:r w:rsidRPr="00A05B1E">
        <w:rPr>
          <w:b/>
          <w:color w:val="000000"/>
          <w:sz w:val="24"/>
        </w:rPr>
        <w:lastRenderedPageBreak/>
        <w:t>Освітні технології, методи навчання і викладання навчальної дисципліни</w:t>
      </w:r>
    </w:p>
    <w:p w14:paraId="62181193" w14:textId="3D20ACDE" w:rsidR="00411EAC" w:rsidRPr="00A05B1E" w:rsidRDefault="00411EAC" w:rsidP="00411EAC">
      <w:pPr>
        <w:pStyle w:val="aa"/>
        <w:spacing w:line="240" w:lineRule="auto"/>
        <w:ind w:left="720" w:firstLine="0"/>
        <w:rPr>
          <w:color w:val="000000"/>
          <w:sz w:val="24"/>
        </w:rPr>
      </w:pPr>
    </w:p>
    <w:p w14:paraId="79551F25" w14:textId="77777777" w:rsidR="00411EAC" w:rsidRPr="00A05B1E" w:rsidRDefault="00411EAC" w:rsidP="00411EAC">
      <w:pPr>
        <w:spacing w:line="240" w:lineRule="auto"/>
        <w:ind w:left="-3" w:firstLineChars="295" w:firstLine="708"/>
        <w:jc w:val="both"/>
        <w:rPr>
          <w:i/>
          <w:sz w:val="24"/>
        </w:rPr>
      </w:pPr>
      <w:r w:rsidRPr="00A05B1E">
        <w:rPr>
          <w:i/>
          <w:sz w:val="24"/>
        </w:rPr>
        <w:t>При викладанні використовуються основні традиційні та інтерактивні методи навчання, новітні технології, спрямовані на досягнення освітньої мети й прогнозованих програмних результатів.</w:t>
      </w:r>
    </w:p>
    <w:p w14:paraId="5198B8D7" w14:textId="77777777" w:rsidR="00411EAC" w:rsidRPr="00A05B1E" w:rsidRDefault="00411EAC" w:rsidP="00411EAC">
      <w:pPr>
        <w:spacing w:line="240" w:lineRule="auto"/>
        <w:ind w:left="-3" w:firstLineChars="295" w:firstLine="711"/>
        <w:jc w:val="both"/>
        <w:rPr>
          <w:b/>
          <w:sz w:val="24"/>
        </w:rPr>
      </w:pPr>
      <w:r w:rsidRPr="00A05B1E">
        <w:rPr>
          <w:b/>
          <w:sz w:val="24"/>
        </w:rPr>
        <w:t>Методи навчання</w:t>
      </w:r>
    </w:p>
    <w:p w14:paraId="6AF7E73F" w14:textId="77777777" w:rsidR="00411EAC" w:rsidRPr="00A05B1E" w:rsidRDefault="00411EAC" w:rsidP="00411EAC">
      <w:pPr>
        <w:spacing w:line="240" w:lineRule="auto"/>
        <w:ind w:left="-3" w:firstLineChars="295" w:firstLine="708"/>
        <w:jc w:val="both"/>
        <w:rPr>
          <w:sz w:val="24"/>
        </w:rPr>
      </w:pPr>
      <w:r w:rsidRPr="00A05B1E">
        <w:rPr>
          <w:sz w:val="24"/>
        </w:rPr>
        <w:t>МН1 – словесні методи (лекція, дискусія, бесіда, консультація тощо)</w:t>
      </w:r>
    </w:p>
    <w:p w14:paraId="436F3F3E" w14:textId="77777777" w:rsidR="00411EAC" w:rsidRPr="00A05B1E" w:rsidRDefault="00411EAC" w:rsidP="00411EAC">
      <w:pPr>
        <w:spacing w:line="240" w:lineRule="auto"/>
        <w:ind w:left="-3" w:firstLineChars="295" w:firstLine="708"/>
        <w:jc w:val="both"/>
        <w:rPr>
          <w:sz w:val="24"/>
        </w:rPr>
      </w:pPr>
      <w:r w:rsidRPr="00A05B1E">
        <w:rPr>
          <w:sz w:val="24"/>
        </w:rPr>
        <w:t>МН2 – семінари, практичні або лабораторні роботи</w:t>
      </w:r>
    </w:p>
    <w:p w14:paraId="1DDA01F8" w14:textId="77777777" w:rsidR="00411EAC" w:rsidRPr="00A05B1E" w:rsidRDefault="00411EAC" w:rsidP="00411EAC">
      <w:pPr>
        <w:spacing w:line="240" w:lineRule="auto"/>
        <w:ind w:left="-3" w:firstLineChars="295" w:firstLine="708"/>
        <w:jc w:val="both"/>
        <w:rPr>
          <w:sz w:val="24"/>
        </w:rPr>
      </w:pPr>
      <w:r w:rsidRPr="00A05B1E">
        <w:rPr>
          <w:sz w:val="24"/>
        </w:rPr>
        <w:t>МО3 – бізнес-кейси (індивідуальні або командні)</w:t>
      </w:r>
    </w:p>
    <w:p w14:paraId="4F8A55C5" w14:textId="77777777" w:rsidR="00411EAC" w:rsidRPr="00A05B1E" w:rsidRDefault="00411EAC" w:rsidP="00411EAC">
      <w:pPr>
        <w:spacing w:line="240" w:lineRule="auto"/>
        <w:ind w:left="-3" w:firstLineChars="295" w:firstLine="708"/>
        <w:jc w:val="both"/>
        <w:rPr>
          <w:sz w:val="24"/>
        </w:rPr>
      </w:pPr>
      <w:r w:rsidRPr="00A05B1E">
        <w:rPr>
          <w:sz w:val="24"/>
        </w:rPr>
        <w:t>МН4 – наочні методи (презентації результатів виконаних завдань, ілюстрації, відеоматеріали, тощо)</w:t>
      </w:r>
    </w:p>
    <w:p w14:paraId="090935C5" w14:textId="77777777" w:rsidR="00411EAC" w:rsidRPr="00A05B1E" w:rsidRDefault="00411EAC" w:rsidP="00411EAC">
      <w:pPr>
        <w:spacing w:line="240" w:lineRule="auto"/>
        <w:ind w:left="-3" w:firstLineChars="295" w:firstLine="708"/>
        <w:jc w:val="both"/>
        <w:rPr>
          <w:sz w:val="24"/>
        </w:rPr>
      </w:pPr>
      <w:r w:rsidRPr="00A05B1E">
        <w:rPr>
          <w:sz w:val="24"/>
        </w:rPr>
        <w:t>МН5 – робота з інформаційними ресурсами: з навчально-методичною, науковою, нормативною літературою та інтернет-ресурсами</w:t>
      </w:r>
    </w:p>
    <w:p w14:paraId="416079D1" w14:textId="77777777" w:rsidR="00411EAC" w:rsidRPr="00A05B1E" w:rsidRDefault="00411EAC" w:rsidP="00411EAC">
      <w:pPr>
        <w:spacing w:line="240" w:lineRule="auto"/>
        <w:ind w:left="-3" w:firstLineChars="295" w:firstLine="708"/>
        <w:jc w:val="both"/>
        <w:rPr>
          <w:sz w:val="24"/>
        </w:rPr>
      </w:pPr>
      <w:r w:rsidRPr="00A05B1E">
        <w:rPr>
          <w:sz w:val="24"/>
        </w:rPr>
        <w:t>МН7 – самостійна робота над індивідуальним завданням або за програмою навчальної дисципліни</w:t>
      </w:r>
    </w:p>
    <w:p w14:paraId="2D2E2A0F" w14:textId="77777777" w:rsidR="00411EAC" w:rsidRPr="00A05B1E" w:rsidRDefault="00411EAC" w:rsidP="00411EAC">
      <w:pPr>
        <w:spacing w:line="240" w:lineRule="auto"/>
        <w:ind w:left="-3" w:firstLineChars="295" w:firstLine="708"/>
        <w:jc w:val="both"/>
        <w:rPr>
          <w:sz w:val="24"/>
        </w:rPr>
      </w:pPr>
      <w:r w:rsidRPr="00A05B1E">
        <w:rPr>
          <w:sz w:val="24"/>
        </w:rPr>
        <w:t>МН8 – підготовка тез/доповіді на конференцію.</w:t>
      </w:r>
    </w:p>
    <w:p w14:paraId="5F1040D6" w14:textId="77777777" w:rsidR="00411EAC" w:rsidRPr="00A05B1E" w:rsidRDefault="00411EAC" w:rsidP="00411EAC">
      <w:pPr>
        <w:spacing w:line="240" w:lineRule="auto"/>
        <w:ind w:left="-3" w:firstLineChars="295" w:firstLine="708"/>
        <w:jc w:val="both"/>
        <w:rPr>
          <w:sz w:val="24"/>
        </w:rPr>
      </w:pPr>
      <w:r w:rsidRPr="00A05B1E">
        <w:rPr>
          <w:sz w:val="24"/>
        </w:rPr>
        <w:t xml:space="preserve">МН9 – тренінги, </w:t>
      </w:r>
      <w:proofErr w:type="spellStart"/>
      <w:r w:rsidRPr="00A05B1E">
        <w:rPr>
          <w:sz w:val="24"/>
        </w:rPr>
        <w:t>коучі</w:t>
      </w:r>
      <w:proofErr w:type="spellEnd"/>
      <w:r w:rsidRPr="00A05B1E">
        <w:rPr>
          <w:sz w:val="24"/>
        </w:rPr>
        <w:t xml:space="preserve">, майстер-класи від запрошених </w:t>
      </w:r>
      <w:proofErr w:type="spellStart"/>
      <w:r w:rsidRPr="00A05B1E">
        <w:rPr>
          <w:sz w:val="24"/>
        </w:rPr>
        <w:t>стейкхолдерів</w:t>
      </w:r>
      <w:proofErr w:type="spellEnd"/>
      <w:r w:rsidRPr="00A05B1E">
        <w:rPr>
          <w:sz w:val="24"/>
        </w:rPr>
        <w:t>.</w:t>
      </w:r>
    </w:p>
    <w:p w14:paraId="0D944536" w14:textId="77777777" w:rsidR="00411EAC" w:rsidRPr="00A05B1E" w:rsidRDefault="00411EAC" w:rsidP="00411EAC">
      <w:pPr>
        <w:spacing w:line="240" w:lineRule="auto"/>
        <w:ind w:left="-3" w:firstLineChars="295" w:firstLine="708"/>
        <w:jc w:val="both"/>
        <w:rPr>
          <w:sz w:val="24"/>
        </w:rPr>
      </w:pPr>
      <w:r w:rsidRPr="00A05B1E">
        <w:rPr>
          <w:sz w:val="24"/>
        </w:rPr>
        <w:t>МН10 – реферативні та пошукові дослідження.</w:t>
      </w:r>
    </w:p>
    <w:p w14:paraId="0C2FD893" w14:textId="77777777" w:rsidR="00411EAC" w:rsidRDefault="00411EAC" w:rsidP="00411EAC">
      <w:pPr>
        <w:spacing w:line="240" w:lineRule="auto"/>
        <w:ind w:left="-3" w:firstLineChars="294" w:firstLine="708"/>
        <w:jc w:val="both"/>
        <w:rPr>
          <w:b/>
          <w:sz w:val="24"/>
        </w:rPr>
      </w:pPr>
    </w:p>
    <w:p w14:paraId="22943C79" w14:textId="77777777" w:rsidR="00411EAC" w:rsidRPr="00A055D4" w:rsidRDefault="00411EAC" w:rsidP="00411EAC">
      <w:pPr>
        <w:spacing w:line="240" w:lineRule="auto"/>
        <w:ind w:left="-3" w:firstLineChars="294" w:firstLine="708"/>
        <w:jc w:val="center"/>
        <w:rPr>
          <w:b/>
          <w:sz w:val="24"/>
        </w:rPr>
      </w:pPr>
      <w:r w:rsidRPr="00A055D4">
        <w:rPr>
          <w:b/>
          <w:sz w:val="24"/>
        </w:rPr>
        <w:t>6. Система контролю та оцінювання</w:t>
      </w:r>
    </w:p>
    <w:p w14:paraId="2BE0A2DC" w14:textId="77777777" w:rsidR="00411EAC" w:rsidRPr="00A055D4" w:rsidRDefault="00411EAC" w:rsidP="00411EAC">
      <w:pPr>
        <w:spacing w:line="240" w:lineRule="auto"/>
        <w:ind w:left="-3" w:firstLineChars="294" w:firstLine="708"/>
        <w:jc w:val="center"/>
        <w:rPr>
          <w:b/>
          <w:sz w:val="24"/>
        </w:rPr>
      </w:pPr>
    </w:p>
    <w:p w14:paraId="63D48E89" w14:textId="77777777" w:rsidR="00411EAC" w:rsidRPr="00A055D4" w:rsidRDefault="00411EAC" w:rsidP="00411EAC">
      <w:pPr>
        <w:spacing w:line="240" w:lineRule="auto"/>
        <w:ind w:left="-3" w:firstLineChars="294" w:firstLine="708"/>
        <w:jc w:val="center"/>
        <w:rPr>
          <w:b/>
          <w:sz w:val="24"/>
        </w:rPr>
      </w:pPr>
      <w:r w:rsidRPr="00A055D4">
        <w:rPr>
          <w:b/>
          <w:sz w:val="24"/>
        </w:rPr>
        <w:t>6.1.Методи оцінювання</w:t>
      </w:r>
    </w:p>
    <w:p w14:paraId="6C6D1BF2" w14:textId="77777777" w:rsidR="00411EAC" w:rsidRPr="00A055D4" w:rsidRDefault="00411EAC" w:rsidP="00411EAC">
      <w:pPr>
        <w:spacing w:line="240" w:lineRule="auto"/>
        <w:ind w:left="-3" w:firstLineChars="294" w:firstLine="708"/>
        <w:jc w:val="both"/>
        <w:rPr>
          <w:b/>
          <w:sz w:val="24"/>
        </w:rPr>
      </w:pPr>
      <w:r w:rsidRPr="00A055D4">
        <w:rPr>
          <w:b/>
          <w:sz w:val="24"/>
        </w:rPr>
        <w:t>Методи оцінювання</w:t>
      </w:r>
    </w:p>
    <w:p w14:paraId="30D60E9F" w14:textId="77777777" w:rsidR="00411EAC" w:rsidRPr="00A055D4" w:rsidRDefault="00411EAC" w:rsidP="00411EAC">
      <w:pPr>
        <w:spacing w:line="240" w:lineRule="auto"/>
        <w:ind w:left="-3" w:firstLineChars="295" w:firstLine="708"/>
        <w:jc w:val="both"/>
        <w:rPr>
          <w:rStyle w:val="FontStyle25"/>
        </w:rPr>
      </w:pPr>
      <w:r w:rsidRPr="00A055D4">
        <w:rPr>
          <w:rStyle w:val="FontStyle25"/>
        </w:rPr>
        <w:t>МО1 – контрольні роботи (тематичні, модульні).</w:t>
      </w:r>
    </w:p>
    <w:p w14:paraId="1EFBBF68" w14:textId="77777777" w:rsidR="00411EAC" w:rsidRPr="00A055D4" w:rsidRDefault="00411EAC" w:rsidP="00411EAC">
      <w:pPr>
        <w:spacing w:line="240" w:lineRule="auto"/>
        <w:ind w:left="-3" w:firstLineChars="295" w:firstLine="708"/>
        <w:jc w:val="both"/>
        <w:rPr>
          <w:rStyle w:val="FontStyle25"/>
        </w:rPr>
      </w:pPr>
      <w:r w:rsidRPr="00A055D4">
        <w:rPr>
          <w:rStyle w:val="FontStyle25"/>
        </w:rPr>
        <w:t xml:space="preserve">МО2 – тести, опитування, самостійні роботи за індивідуальними завданнями. </w:t>
      </w:r>
    </w:p>
    <w:p w14:paraId="3AEAC3DC" w14:textId="77777777" w:rsidR="00411EAC" w:rsidRPr="00A055D4" w:rsidRDefault="00411EAC" w:rsidP="00411EAC">
      <w:pPr>
        <w:spacing w:line="240" w:lineRule="auto"/>
        <w:ind w:left="-3" w:firstLineChars="295" w:firstLine="708"/>
        <w:jc w:val="both"/>
        <w:rPr>
          <w:rStyle w:val="FontStyle25"/>
        </w:rPr>
      </w:pPr>
      <w:r w:rsidRPr="00A055D4">
        <w:rPr>
          <w:rStyle w:val="FontStyle25"/>
        </w:rPr>
        <w:t>МО3 – захист бізнес-кейсів, результатів досліджень</w:t>
      </w:r>
    </w:p>
    <w:p w14:paraId="5B68A8E9" w14:textId="77777777" w:rsidR="00411EAC" w:rsidRPr="00A055D4" w:rsidRDefault="00411EAC" w:rsidP="00411EAC">
      <w:pPr>
        <w:spacing w:line="240" w:lineRule="auto"/>
        <w:ind w:left="-3" w:firstLineChars="295" w:firstLine="708"/>
        <w:jc w:val="both"/>
        <w:rPr>
          <w:rStyle w:val="FontStyle25"/>
        </w:rPr>
      </w:pPr>
      <w:r w:rsidRPr="00A055D4">
        <w:rPr>
          <w:rStyle w:val="FontStyle25"/>
        </w:rPr>
        <w:t>МО4 – аналітичні звіти, реферати, тези доповідей, статті</w:t>
      </w:r>
    </w:p>
    <w:p w14:paraId="5924D240" w14:textId="77777777" w:rsidR="00411EAC" w:rsidRPr="00A055D4" w:rsidRDefault="00411EAC" w:rsidP="00411EAC">
      <w:pPr>
        <w:spacing w:line="240" w:lineRule="auto"/>
        <w:ind w:left="-3" w:firstLineChars="295" w:firstLine="708"/>
        <w:jc w:val="both"/>
        <w:rPr>
          <w:rStyle w:val="FontStyle25"/>
        </w:rPr>
      </w:pPr>
      <w:r w:rsidRPr="00A055D4">
        <w:rPr>
          <w:rStyle w:val="FontStyle25"/>
        </w:rPr>
        <w:t>МО5 – презентації результатів виконання завдань</w:t>
      </w:r>
    </w:p>
    <w:p w14:paraId="74A2D8C2" w14:textId="77777777" w:rsidR="00411EAC" w:rsidRPr="00A055D4" w:rsidRDefault="00411EAC" w:rsidP="00411EAC">
      <w:pPr>
        <w:spacing w:line="240" w:lineRule="auto"/>
        <w:ind w:left="-3" w:firstLineChars="295" w:firstLine="708"/>
        <w:jc w:val="both"/>
        <w:rPr>
          <w:rStyle w:val="FontStyle25"/>
        </w:rPr>
      </w:pPr>
      <w:r w:rsidRPr="00A055D4">
        <w:rPr>
          <w:rStyle w:val="FontStyle25"/>
        </w:rPr>
        <w:t>МО6 – командні результати ділових ігор, проектних завдань.</w:t>
      </w:r>
    </w:p>
    <w:p w14:paraId="26627FD1" w14:textId="77777777" w:rsidR="00411EAC" w:rsidRPr="00A055D4" w:rsidRDefault="00411EAC" w:rsidP="00411EAC">
      <w:pPr>
        <w:spacing w:line="240" w:lineRule="auto"/>
        <w:ind w:left="-3" w:firstLineChars="295" w:firstLine="708"/>
        <w:jc w:val="both"/>
        <w:rPr>
          <w:rStyle w:val="FontStyle25"/>
        </w:rPr>
      </w:pPr>
      <w:r w:rsidRPr="00A055D4">
        <w:rPr>
          <w:rStyle w:val="FontStyle25"/>
        </w:rPr>
        <w:t>МО7 – презентація власного підготовленого кейсу, який складений на основі реальних сценаріїв і стратегій розвитку компаній, інноваційних регіонів.</w:t>
      </w:r>
    </w:p>
    <w:p w14:paraId="2BCE39C9" w14:textId="1B5E0BDF" w:rsidR="00411EAC" w:rsidRPr="00A055D4" w:rsidRDefault="00411EAC" w:rsidP="00411EAC">
      <w:pPr>
        <w:spacing w:line="240" w:lineRule="auto"/>
        <w:ind w:left="-3" w:firstLineChars="295" w:firstLine="708"/>
        <w:jc w:val="both"/>
        <w:rPr>
          <w:rStyle w:val="FontStyle25"/>
        </w:rPr>
      </w:pPr>
      <w:r w:rsidRPr="00A055D4">
        <w:rPr>
          <w:rStyle w:val="FontStyle25"/>
        </w:rPr>
        <w:t>МО8 – підсумковий контроль –</w:t>
      </w:r>
      <w:r>
        <w:rPr>
          <w:rStyle w:val="FontStyle25"/>
        </w:rPr>
        <w:t>екзамен</w:t>
      </w:r>
      <w:r w:rsidRPr="00A055D4">
        <w:rPr>
          <w:rStyle w:val="FontStyle25"/>
        </w:rPr>
        <w:t xml:space="preserve"> (у тестовій формі, усний або письмовий)</w:t>
      </w:r>
    </w:p>
    <w:p w14:paraId="218BAB17" w14:textId="77777777" w:rsidR="00411EAC" w:rsidRPr="00A055D4" w:rsidRDefault="00411EAC" w:rsidP="00411EAC">
      <w:pPr>
        <w:spacing w:line="240" w:lineRule="auto"/>
        <w:ind w:hanging="2"/>
        <w:jc w:val="center"/>
        <w:rPr>
          <w:b/>
          <w:sz w:val="24"/>
        </w:rPr>
      </w:pPr>
    </w:p>
    <w:p w14:paraId="062F4762" w14:textId="77777777" w:rsidR="00411EAC" w:rsidRPr="00A055D4" w:rsidRDefault="00411EAC" w:rsidP="00411EAC">
      <w:pPr>
        <w:spacing w:line="240" w:lineRule="auto"/>
        <w:ind w:hanging="2"/>
        <w:jc w:val="center"/>
        <w:rPr>
          <w:b/>
          <w:sz w:val="24"/>
        </w:rPr>
      </w:pPr>
      <w:r w:rsidRPr="00A055D4">
        <w:rPr>
          <w:b/>
          <w:sz w:val="24"/>
        </w:rPr>
        <w:t>6.2. Форми контролю</w:t>
      </w:r>
    </w:p>
    <w:p w14:paraId="5ED22CA7" w14:textId="77777777" w:rsidR="00411EAC" w:rsidRPr="00A055D4" w:rsidRDefault="00411EAC" w:rsidP="00411EAC">
      <w:pPr>
        <w:spacing w:line="240" w:lineRule="auto"/>
        <w:ind w:hanging="2"/>
        <w:jc w:val="center"/>
        <w:rPr>
          <w:b/>
          <w:sz w:val="24"/>
        </w:rPr>
      </w:pPr>
    </w:p>
    <w:p w14:paraId="4007E965" w14:textId="77777777" w:rsidR="00411EAC" w:rsidRPr="00A055D4" w:rsidRDefault="00411EAC" w:rsidP="00411EAC">
      <w:pPr>
        <w:spacing w:line="240" w:lineRule="auto"/>
        <w:ind w:hanging="2"/>
        <w:jc w:val="both"/>
        <w:rPr>
          <w:sz w:val="24"/>
        </w:rPr>
      </w:pPr>
      <w:r w:rsidRPr="00A055D4">
        <w:rPr>
          <w:sz w:val="24"/>
        </w:rPr>
        <w:t>Формами поточного контролю є усна чи письмова (тестування, есе, реферат, творча робота, лабораторна робота) відповідь студента та ін.</w:t>
      </w:r>
    </w:p>
    <w:p w14:paraId="0A91A2A8" w14:textId="61F6EF75" w:rsidR="00411EAC" w:rsidRPr="00A055D4" w:rsidRDefault="00411EAC" w:rsidP="00411EAC">
      <w:pPr>
        <w:spacing w:line="240" w:lineRule="auto"/>
        <w:ind w:hanging="2"/>
        <w:jc w:val="both"/>
        <w:rPr>
          <w:sz w:val="24"/>
        </w:rPr>
      </w:pPr>
      <w:r w:rsidRPr="00A055D4">
        <w:rPr>
          <w:sz w:val="24"/>
        </w:rPr>
        <w:t xml:space="preserve">Формами підсумкового контролю є </w:t>
      </w:r>
      <w:r>
        <w:rPr>
          <w:sz w:val="24"/>
        </w:rPr>
        <w:t>екзамен</w:t>
      </w:r>
    </w:p>
    <w:p w14:paraId="1019CE24" w14:textId="77777777" w:rsidR="00411EAC" w:rsidRDefault="00411EAC" w:rsidP="00411EAC">
      <w:pPr>
        <w:spacing w:line="240" w:lineRule="auto"/>
        <w:ind w:hanging="2"/>
        <w:jc w:val="center"/>
        <w:rPr>
          <w:b/>
          <w:color w:val="000000"/>
          <w:sz w:val="24"/>
        </w:rPr>
      </w:pPr>
    </w:p>
    <w:p w14:paraId="4905FD04" w14:textId="77777777" w:rsidR="00411EAC" w:rsidRDefault="00411EAC" w:rsidP="00411EAC">
      <w:pPr>
        <w:spacing w:line="240" w:lineRule="auto"/>
        <w:ind w:hanging="2"/>
        <w:jc w:val="center"/>
        <w:rPr>
          <w:b/>
          <w:color w:val="000000"/>
          <w:sz w:val="24"/>
        </w:rPr>
      </w:pPr>
      <w:r w:rsidRPr="00A055D4">
        <w:rPr>
          <w:b/>
          <w:color w:val="000000"/>
          <w:sz w:val="24"/>
        </w:rPr>
        <w:t>Критерії та засоби оцінювання результатів навчання з навчальної дисципліни</w:t>
      </w:r>
    </w:p>
    <w:p w14:paraId="03B1FF59" w14:textId="77777777" w:rsidR="00411EAC" w:rsidRPr="00A055D4" w:rsidRDefault="00411EAC" w:rsidP="00411EAC">
      <w:pPr>
        <w:spacing w:line="240" w:lineRule="auto"/>
        <w:ind w:hanging="2"/>
        <w:jc w:val="center"/>
        <w:rPr>
          <w:b/>
          <w:sz w:val="24"/>
        </w:rPr>
      </w:pPr>
    </w:p>
    <w:p w14:paraId="05C8564D" w14:textId="77777777" w:rsidR="00411EAC" w:rsidRPr="00A055D4" w:rsidRDefault="00411EAC" w:rsidP="00411EAC">
      <w:pPr>
        <w:ind w:left="-3" w:firstLineChars="295" w:firstLine="708"/>
        <w:jc w:val="both"/>
        <w:rPr>
          <w:sz w:val="24"/>
        </w:rPr>
      </w:pPr>
      <w:r w:rsidRPr="00A055D4">
        <w:rPr>
          <w:sz w:val="24"/>
        </w:rPr>
        <w:t xml:space="preserve">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самостійної роботи і має на меті перевірку рівня підготовленості студента до виконання конкретної роботи. Підсумковий контроль проводиться з метою оцінки результатів навчання на завершальному етапі. </w:t>
      </w:r>
    </w:p>
    <w:p w14:paraId="71A38543" w14:textId="0C659D7B" w:rsidR="00411EAC" w:rsidRPr="00A055D4" w:rsidRDefault="00411EAC" w:rsidP="00411EAC">
      <w:pPr>
        <w:ind w:left="-3" w:firstLineChars="295" w:firstLine="708"/>
        <w:jc w:val="both"/>
        <w:rPr>
          <w:sz w:val="24"/>
        </w:rPr>
      </w:pPr>
      <w:r w:rsidRPr="00A055D4">
        <w:rPr>
          <w:sz w:val="24"/>
        </w:rPr>
        <w:t>Загальна кількість балів, яку студент може отримати у процесі вивчення дисципліни протягом семестру, становить 100 балів, з яких 60 балів студент набирає при поточних видах контролю і 40 балів – у процесі підсумкового виду контролю (</w:t>
      </w:r>
      <w:r w:rsidR="00274C2E">
        <w:rPr>
          <w:sz w:val="24"/>
        </w:rPr>
        <w:t>екзамену</w:t>
      </w:r>
      <w:r w:rsidRPr="00A055D4">
        <w:rPr>
          <w:sz w:val="24"/>
        </w:rPr>
        <w:t xml:space="preserve">). </w:t>
      </w:r>
    </w:p>
    <w:p w14:paraId="293C4B82" w14:textId="6C1808DF" w:rsidR="00411EAC" w:rsidRPr="00A055D4" w:rsidRDefault="00411EAC" w:rsidP="00411EAC">
      <w:pPr>
        <w:ind w:left="-3" w:firstLineChars="295" w:firstLine="708"/>
        <w:jc w:val="both"/>
        <w:rPr>
          <w:sz w:val="24"/>
        </w:rPr>
      </w:pPr>
      <w:r w:rsidRPr="00411EAC">
        <w:rPr>
          <w:sz w:val="24"/>
        </w:rPr>
        <w:t>Кількість балів за кожний навчальний елемент виводиться із суми поточних видів контролю. Кількість балів за змістовний модуль дорівнює сумі балів, отриманих за навчальні елементи даного модуля. Максимальна кількість балів складає: за 1 змістовий модуль – 25 балів; за 2 змістовий модуль – 25 балів, за ІНДЗ –10 балів.</w:t>
      </w:r>
    </w:p>
    <w:p w14:paraId="092990EC" w14:textId="77777777" w:rsidR="00411EAC" w:rsidRPr="00A055D4" w:rsidRDefault="00411EAC" w:rsidP="00411EAC">
      <w:pPr>
        <w:ind w:left="-3" w:firstLineChars="295" w:firstLine="708"/>
        <w:jc w:val="both"/>
        <w:rPr>
          <w:sz w:val="24"/>
        </w:rPr>
      </w:pPr>
      <w:r w:rsidRPr="00A055D4">
        <w:rPr>
          <w:sz w:val="24"/>
        </w:rPr>
        <w:lastRenderedPageBreak/>
        <w:t>Якщо студент за власною ініціативою, бажанням, крім обов’язкових видів контролю (60 балів), виконує додаткові види роботи (реферати, ІНДЗ, розв’язання додаткових завдань) при цьому набравши додатково не менше 30 балів, може отримати оцінку за екзамен автоматично.</w:t>
      </w:r>
    </w:p>
    <w:p w14:paraId="1AA96748" w14:textId="77777777" w:rsidR="00411EAC" w:rsidRPr="00A055D4" w:rsidRDefault="00411EAC" w:rsidP="00411EAC">
      <w:pPr>
        <w:pBdr>
          <w:top w:val="nil"/>
          <w:left w:val="nil"/>
          <w:bottom w:val="nil"/>
          <w:right w:val="nil"/>
          <w:between w:val="nil"/>
        </w:pBdr>
        <w:tabs>
          <w:tab w:val="left" w:pos="709"/>
        </w:tabs>
        <w:spacing w:line="240" w:lineRule="auto"/>
        <w:ind w:left="-3" w:firstLineChars="294" w:firstLine="706"/>
        <w:jc w:val="both"/>
        <w:rPr>
          <w:color w:val="000000"/>
          <w:sz w:val="24"/>
        </w:rPr>
      </w:pPr>
      <w:r w:rsidRPr="00A055D4">
        <w:rPr>
          <w:color w:val="000000"/>
          <w:sz w:val="24"/>
        </w:rPr>
        <w:tab/>
      </w:r>
      <w:r w:rsidRPr="00A055D4">
        <w:rPr>
          <w:i/>
          <w:color w:val="000000"/>
          <w:sz w:val="24"/>
        </w:rPr>
        <w:t>(Коментар: 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w:t>
      </w:r>
    </w:p>
    <w:p w14:paraId="6FEBFBD0" w14:textId="77777777" w:rsidR="00411EAC" w:rsidRPr="00A055D4" w:rsidRDefault="00411EAC" w:rsidP="00411EAC">
      <w:pPr>
        <w:spacing w:line="240" w:lineRule="auto"/>
        <w:ind w:left="-3" w:firstLineChars="295" w:firstLine="708"/>
        <w:jc w:val="both"/>
        <w:rPr>
          <w:i/>
          <w:sz w:val="24"/>
        </w:rPr>
      </w:pPr>
      <w:r w:rsidRPr="00A055D4">
        <w:rPr>
          <w:sz w:val="24"/>
        </w:rPr>
        <w:t xml:space="preserve">Відповідно до вимог Болонської угоди проводиться місцева (національна) шкала визначення оцінок і шкала ECTS. </w:t>
      </w:r>
      <w:r w:rsidRPr="00A055D4">
        <w:rPr>
          <w:i/>
          <w:sz w:val="24"/>
        </w:rPr>
        <w:t>Для їх порівняння використовується така таблиця:</w:t>
      </w:r>
    </w:p>
    <w:p w14:paraId="4B283F6A" w14:textId="77777777" w:rsidR="00411EAC" w:rsidRPr="00A055D4" w:rsidRDefault="00411EAC" w:rsidP="00411EAC">
      <w:pPr>
        <w:pBdr>
          <w:top w:val="nil"/>
          <w:left w:val="nil"/>
          <w:bottom w:val="nil"/>
          <w:right w:val="nil"/>
          <w:between w:val="nil"/>
        </w:pBdr>
        <w:tabs>
          <w:tab w:val="left" w:pos="709"/>
        </w:tabs>
        <w:spacing w:line="240" w:lineRule="auto"/>
        <w:ind w:left="-3" w:firstLineChars="294" w:firstLine="708"/>
        <w:jc w:val="center"/>
        <w:rPr>
          <w:b/>
          <w:color w:val="000000"/>
          <w:sz w:val="24"/>
        </w:rPr>
      </w:pPr>
    </w:p>
    <w:p w14:paraId="6215B23A" w14:textId="77777777" w:rsidR="00411EAC" w:rsidRPr="00A055D4" w:rsidRDefault="00411EAC" w:rsidP="00411EAC">
      <w:pPr>
        <w:pBdr>
          <w:top w:val="nil"/>
          <w:left w:val="nil"/>
          <w:bottom w:val="nil"/>
          <w:right w:val="nil"/>
          <w:between w:val="nil"/>
        </w:pBdr>
        <w:tabs>
          <w:tab w:val="left" w:pos="709"/>
        </w:tabs>
        <w:spacing w:line="240" w:lineRule="auto"/>
        <w:ind w:left="-3" w:firstLineChars="294" w:firstLine="708"/>
        <w:jc w:val="center"/>
        <w:rPr>
          <w:color w:val="000000"/>
          <w:sz w:val="24"/>
        </w:rPr>
      </w:pPr>
      <w:r w:rsidRPr="00A055D4">
        <w:rPr>
          <w:b/>
          <w:color w:val="000000"/>
          <w:sz w:val="24"/>
        </w:rPr>
        <w:t>Шкала оцінювання: національна та ЄКТС</w:t>
      </w:r>
    </w:p>
    <w:tbl>
      <w:tblPr>
        <w:tblW w:w="924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843"/>
        <w:gridCol w:w="4565"/>
      </w:tblGrid>
      <w:tr w:rsidR="00411EAC" w:rsidRPr="00A055D4" w14:paraId="6690D382" w14:textId="77777777" w:rsidTr="00AE1E93">
        <w:trPr>
          <w:cantSplit/>
          <w:trHeight w:val="238"/>
        </w:trPr>
        <w:tc>
          <w:tcPr>
            <w:tcW w:w="2835" w:type="dxa"/>
            <w:vMerge w:val="restart"/>
            <w:vAlign w:val="center"/>
          </w:tcPr>
          <w:p w14:paraId="75634A69"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r w:rsidRPr="00A055D4">
              <w:rPr>
                <w:b/>
                <w:color w:val="000000"/>
                <w:sz w:val="24"/>
              </w:rPr>
              <w:t>Оцінка за національною шкалою</w:t>
            </w:r>
          </w:p>
        </w:tc>
        <w:tc>
          <w:tcPr>
            <w:tcW w:w="6408" w:type="dxa"/>
            <w:gridSpan w:val="2"/>
            <w:vAlign w:val="center"/>
          </w:tcPr>
          <w:p w14:paraId="7D2A9B32" w14:textId="77777777" w:rsidR="00411EAC" w:rsidRPr="00A055D4" w:rsidRDefault="00411EAC" w:rsidP="00AE1E93">
            <w:pPr>
              <w:pBdr>
                <w:top w:val="nil"/>
                <w:left w:val="nil"/>
                <w:bottom w:val="nil"/>
                <w:right w:val="nil"/>
                <w:between w:val="nil"/>
              </w:pBdr>
              <w:spacing w:line="240" w:lineRule="auto"/>
              <w:ind w:hanging="2"/>
              <w:jc w:val="both"/>
              <w:rPr>
                <w:color w:val="800000"/>
                <w:sz w:val="24"/>
              </w:rPr>
            </w:pPr>
            <w:r w:rsidRPr="00A055D4">
              <w:rPr>
                <w:b/>
                <w:color w:val="000000"/>
                <w:sz w:val="24"/>
              </w:rPr>
              <w:t>Оцінка за шкалою ECTS</w:t>
            </w:r>
          </w:p>
        </w:tc>
      </w:tr>
      <w:tr w:rsidR="00411EAC" w:rsidRPr="00A055D4" w14:paraId="538162B9" w14:textId="77777777" w:rsidTr="00AE1E93">
        <w:trPr>
          <w:cantSplit/>
          <w:trHeight w:val="231"/>
        </w:trPr>
        <w:tc>
          <w:tcPr>
            <w:tcW w:w="2835" w:type="dxa"/>
            <w:vMerge/>
            <w:vAlign w:val="center"/>
          </w:tcPr>
          <w:p w14:paraId="5D0F164A" w14:textId="77777777" w:rsidR="00411EAC" w:rsidRPr="00A055D4" w:rsidRDefault="00411EAC" w:rsidP="00AE1E93">
            <w:pPr>
              <w:pBdr>
                <w:top w:val="nil"/>
                <w:left w:val="nil"/>
                <w:bottom w:val="nil"/>
                <w:right w:val="nil"/>
                <w:between w:val="nil"/>
              </w:pBdr>
              <w:spacing w:line="240" w:lineRule="auto"/>
              <w:ind w:hanging="2"/>
              <w:jc w:val="both"/>
              <w:rPr>
                <w:color w:val="800000"/>
                <w:sz w:val="24"/>
              </w:rPr>
            </w:pPr>
          </w:p>
        </w:tc>
        <w:tc>
          <w:tcPr>
            <w:tcW w:w="1843" w:type="dxa"/>
            <w:vAlign w:val="center"/>
          </w:tcPr>
          <w:p w14:paraId="26D6FC96"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r w:rsidRPr="00A055D4">
              <w:rPr>
                <w:b/>
                <w:color w:val="000000"/>
                <w:sz w:val="24"/>
              </w:rPr>
              <w:t>Оцінка (бали)</w:t>
            </w:r>
          </w:p>
        </w:tc>
        <w:tc>
          <w:tcPr>
            <w:tcW w:w="4565" w:type="dxa"/>
            <w:vAlign w:val="center"/>
          </w:tcPr>
          <w:p w14:paraId="20A4C8F5"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r w:rsidRPr="00A055D4">
              <w:rPr>
                <w:b/>
                <w:color w:val="000000"/>
                <w:sz w:val="24"/>
              </w:rPr>
              <w:t xml:space="preserve">Пояснення за </w:t>
            </w:r>
          </w:p>
          <w:p w14:paraId="6CBE16E6"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r w:rsidRPr="00A055D4">
              <w:rPr>
                <w:b/>
                <w:color w:val="000000"/>
                <w:sz w:val="24"/>
              </w:rPr>
              <w:t>розширеною шкалою</w:t>
            </w:r>
          </w:p>
        </w:tc>
      </w:tr>
      <w:tr w:rsidR="00411EAC" w:rsidRPr="00A055D4" w14:paraId="1C5D2090" w14:textId="77777777" w:rsidTr="00AE1E93">
        <w:trPr>
          <w:trHeight w:val="178"/>
        </w:trPr>
        <w:tc>
          <w:tcPr>
            <w:tcW w:w="2835" w:type="dxa"/>
            <w:vAlign w:val="center"/>
          </w:tcPr>
          <w:p w14:paraId="25B54613"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r w:rsidRPr="00A055D4">
              <w:rPr>
                <w:b/>
                <w:color w:val="000000"/>
                <w:sz w:val="24"/>
              </w:rPr>
              <w:t>Відмінно</w:t>
            </w:r>
          </w:p>
        </w:tc>
        <w:tc>
          <w:tcPr>
            <w:tcW w:w="1843" w:type="dxa"/>
            <w:vAlign w:val="center"/>
          </w:tcPr>
          <w:p w14:paraId="364E0BD6"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A (90-100)</w:t>
            </w:r>
          </w:p>
        </w:tc>
        <w:tc>
          <w:tcPr>
            <w:tcW w:w="4565" w:type="dxa"/>
          </w:tcPr>
          <w:p w14:paraId="6B28EEC6"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відмінно</w:t>
            </w:r>
          </w:p>
        </w:tc>
      </w:tr>
      <w:tr w:rsidR="00411EAC" w:rsidRPr="00A055D4" w14:paraId="41BFD030" w14:textId="77777777" w:rsidTr="00AE1E93">
        <w:trPr>
          <w:cantSplit/>
          <w:trHeight w:val="138"/>
        </w:trPr>
        <w:tc>
          <w:tcPr>
            <w:tcW w:w="2835" w:type="dxa"/>
            <w:vMerge w:val="restart"/>
            <w:vAlign w:val="center"/>
          </w:tcPr>
          <w:p w14:paraId="3BB6E6E4"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r w:rsidRPr="00A055D4">
              <w:rPr>
                <w:b/>
                <w:color w:val="000000"/>
                <w:sz w:val="24"/>
              </w:rPr>
              <w:t>Добре</w:t>
            </w:r>
          </w:p>
        </w:tc>
        <w:tc>
          <w:tcPr>
            <w:tcW w:w="1843" w:type="dxa"/>
            <w:vAlign w:val="center"/>
          </w:tcPr>
          <w:p w14:paraId="72C4839B"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B (80-89)</w:t>
            </w:r>
          </w:p>
        </w:tc>
        <w:tc>
          <w:tcPr>
            <w:tcW w:w="4565" w:type="dxa"/>
          </w:tcPr>
          <w:p w14:paraId="77F9B5C9"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дуже добре</w:t>
            </w:r>
          </w:p>
        </w:tc>
      </w:tr>
      <w:tr w:rsidR="00411EAC" w:rsidRPr="00A055D4" w14:paraId="75A99378" w14:textId="77777777" w:rsidTr="00AE1E93">
        <w:trPr>
          <w:cantSplit/>
          <w:trHeight w:val="100"/>
        </w:trPr>
        <w:tc>
          <w:tcPr>
            <w:tcW w:w="2835" w:type="dxa"/>
            <w:vMerge/>
            <w:vAlign w:val="center"/>
          </w:tcPr>
          <w:p w14:paraId="76A29820"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p>
        </w:tc>
        <w:tc>
          <w:tcPr>
            <w:tcW w:w="1843" w:type="dxa"/>
            <w:vAlign w:val="center"/>
          </w:tcPr>
          <w:p w14:paraId="56B309E5"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C (70-79)</w:t>
            </w:r>
          </w:p>
        </w:tc>
        <w:tc>
          <w:tcPr>
            <w:tcW w:w="4565" w:type="dxa"/>
          </w:tcPr>
          <w:p w14:paraId="2D8F8337"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добре</w:t>
            </w:r>
          </w:p>
        </w:tc>
      </w:tr>
      <w:tr w:rsidR="00411EAC" w:rsidRPr="00A055D4" w14:paraId="6365DE59" w14:textId="77777777" w:rsidTr="00AE1E93">
        <w:trPr>
          <w:cantSplit/>
          <w:trHeight w:val="131"/>
        </w:trPr>
        <w:tc>
          <w:tcPr>
            <w:tcW w:w="2835" w:type="dxa"/>
            <w:vMerge w:val="restart"/>
            <w:vAlign w:val="center"/>
          </w:tcPr>
          <w:p w14:paraId="058B4F2B"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r w:rsidRPr="00A055D4">
              <w:rPr>
                <w:b/>
                <w:color w:val="000000"/>
                <w:sz w:val="24"/>
              </w:rPr>
              <w:t>Задовільно</w:t>
            </w:r>
          </w:p>
        </w:tc>
        <w:tc>
          <w:tcPr>
            <w:tcW w:w="1843" w:type="dxa"/>
            <w:vAlign w:val="center"/>
          </w:tcPr>
          <w:p w14:paraId="4C68DFBD"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D (60-69)</w:t>
            </w:r>
          </w:p>
        </w:tc>
        <w:tc>
          <w:tcPr>
            <w:tcW w:w="4565" w:type="dxa"/>
            <w:vAlign w:val="center"/>
          </w:tcPr>
          <w:p w14:paraId="6E5C3B8F"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задовільно</w:t>
            </w:r>
          </w:p>
        </w:tc>
      </w:tr>
      <w:tr w:rsidR="00411EAC" w:rsidRPr="00A055D4" w14:paraId="103252A6" w14:textId="77777777" w:rsidTr="00AE1E93">
        <w:trPr>
          <w:cantSplit/>
          <w:trHeight w:val="108"/>
        </w:trPr>
        <w:tc>
          <w:tcPr>
            <w:tcW w:w="2835" w:type="dxa"/>
            <w:vMerge/>
            <w:vAlign w:val="center"/>
          </w:tcPr>
          <w:p w14:paraId="560FF0D8"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p>
        </w:tc>
        <w:tc>
          <w:tcPr>
            <w:tcW w:w="1843" w:type="dxa"/>
            <w:vAlign w:val="center"/>
          </w:tcPr>
          <w:p w14:paraId="3C97799E"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E (50-59)</w:t>
            </w:r>
          </w:p>
        </w:tc>
        <w:tc>
          <w:tcPr>
            <w:tcW w:w="4565" w:type="dxa"/>
            <w:vAlign w:val="center"/>
          </w:tcPr>
          <w:p w14:paraId="1A217280"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достатньо</w:t>
            </w:r>
          </w:p>
        </w:tc>
      </w:tr>
      <w:tr w:rsidR="00411EAC" w:rsidRPr="00A055D4" w14:paraId="71BDFA0D" w14:textId="77777777" w:rsidTr="00AE1E93">
        <w:trPr>
          <w:cantSplit/>
          <w:trHeight w:val="138"/>
        </w:trPr>
        <w:tc>
          <w:tcPr>
            <w:tcW w:w="2835" w:type="dxa"/>
            <w:vMerge w:val="restart"/>
            <w:vAlign w:val="center"/>
          </w:tcPr>
          <w:p w14:paraId="75995BFB"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r w:rsidRPr="00A055D4">
              <w:rPr>
                <w:b/>
                <w:color w:val="000000"/>
                <w:sz w:val="24"/>
              </w:rPr>
              <w:t>Незадовільно</w:t>
            </w:r>
          </w:p>
        </w:tc>
        <w:tc>
          <w:tcPr>
            <w:tcW w:w="1843" w:type="dxa"/>
            <w:vAlign w:val="center"/>
          </w:tcPr>
          <w:p w14:paraId="176A966F"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FX (35-49)</w:t>
            </w:r>
          </w:p>
        </w:tc>
        <w:tc>
          <w:tcPr>
            <w:tcW w:w="4565" w:type="dxa"/>
            <w:vAlign w:val="center"/>
          </w:tcPr>
          <w:p w14:paraId="6F19E9AD"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 xml:space="preserve">(незадовільно) </w:t>
            </w:r>
          </w:p>
          <w:p w14:paraId="50268B61"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з можливістю повторного складання</w:t>
            </w:r>
          </w:p>
        </w:tc>
      </w:tr>
      <w:tr w:rsidR="00411EAC" w:rsidRPr="00A055D4" w14:paraId="3469F6E3" w14:textId="77777777" w:rsidTr="00AE1E93">
        <w:trPr>
          <w:cantSplit/>
          <w:trHeight w:val="100"/>
        </w:trPr>
        <w:tc>
          <w:tcPr>
            <w:tcW w:w="2835" w:type="dxa"/>
            <w:vMerge/>
            <w:vAlign w:val="center"/>
          </w:tcPr>
          <w:p w14:paraId="202EC18E" w14:textId="77777777" w:rsidR="00411EAC" w:rsidRPr="00A055D4" w:rsidRDefault="00411EAC" w:rsidP="00AE1E93">
            <w:pPr>
              <w:pBdr>
                <w:top w:val="nil"/>
                <w:left w:val="nil"/>
                <w:bottom w:val="nil"/>
                <w:right w:val="nil"/>
                <w:between w:val="nil"/>
              </w:pBdr>
              <w:spacing w:line="240" w:lineRule="auto"/>
              <w:ind w:hanging="2"/>
              <w:jc w:val="both"/>
              <w:rPr>
                <w:color w:val="000000"/>
                <w:sz w:val="24"/>
              </w:rPr>
            </w:pPr>
          </w:p>
        </w:tc>
        <w:tc>
          <w:tcPr>
            <w:tcW w:w="1843" w:type="dxa"/>
            <w:vAlign w:val="center"/>
          </w:tcPr>
          <w:p w14:paraId="3CC42FBD"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color w:val="000000"/>
                <w:sz w:val="24"/>
              </w:rPr>
              <w:t>F (1-34)</w:t>
            </w:r>
          </w:p>
        </w:tc>
        <w:tc>
          <w:tcPr>
            <w:tcW w:w="4565" w:type="dxa"/>
            <w:vAlign w:val="center"/>
          </w:tcPr>
          <w:p w14:paraId="4D68469E" w14:textId="77777777" w:rsidR="00411EAC" w:rsidRPr="00A055D4" w:rsidRDefault="00411EAC" w:rsidP="00AE1E93">
            <w:pPr>
              <w:pBdr>
                <w:top w:val="nil"/>
                <w:left w:val="nil"/>
                <w:bottom w:val="nil"/>
                <w:right w:val="nil"/>
                <w:between w:val="nil"/>
              </w:pBdr>
              <w:shd w:val="clear" w:color="auto" w:fill="FFFFFF"/>
              <w:spacing w:line="240" w:lineRule="auto"/>
              <w:ind w:hanging="2"/>
              <w:jc w:val="both"/>
              <w:rPr>
                <w:color w:val="000000"/>
                <w:sz w:val="24"/>
              </w:rPr>
            </w:pPr>
            <w:r w:rsidRPr="00A055D4">
              <w:rPr>
                <w:sz w:val="24"/>
              </w:rPr>
              <w:t>(незадовільно) з обов’язковим самостійним повторним опрацюванням освітнього компонента до перескладання</w:t>
            </w:r>
          </w:p>
        </w:tc>
      </w:tr>
    </w:tbl>
    <w:p w14:paraId="603133FC" w14:textId="77777777" w:rsidR="00411EAC" w:rsidRPr="00A055D4" w:rsidRDefault="00411EAC" w:rsidP="00411EAC">
      <w:pPr>
        <w:pBdr>
          <w:top w:val="nil"/>
          <w:left w:val="nil"/>
          <w:bottom w:val="nil"/>
          <w:right w:val="nil"/>
          <w:between w:val="nil"/>
        </w:pBdr>
        <w:spacing w:line="240" w:lineRule="auto"/>
        <w:ind w:hanging="2"/>
        <w:jc w:val="center"/>
        <w:rPr>
          <w:b/>
          <w:color w:val="000000"/>
          <w:sz w:val="24"/>
        </w:rPr>
      </w:pPr>
    </w:p>
    <w:p w14:paraId="1C73929E" w14:textId="77777777" w:rsidR="00411EAC" w:rsidRDefault="00411EAC" w:rsidP="00411EAC">
      <w:pPr>
        <w:pBdr>
          <w:top w:val="nil"/>
          <w:left w:val="nil"/>
          <w:bottom w:val="nil"/>
          <w:right w:val="nil"/>
          <w:between w:val="nil"/>
        </w:pBdr>
        <w:ind w:hanging="2"/>
        <w:jc w:val="center"/>
        <w:rPr>
          <w:b/>
          <w:color w:val="000000"/>
          <w:sz w:val="24"/>
        </w:rPr>
      </w:pPr>
    </w:p>
    <w:p w14:paraId="18CC8A6C" w14:textId="77777777" w:rsidR="00411EAC" w:rsidRPr="00A055D4" w:rsidRDefault="00411EAC" w:rsidP="00411EAC">
      <w:pPr>
        <w:pBdr>
          <w:top w:val="nil"/>
          <w:left w:val="nil"/>
          <w:bottom w:val="nil"/>
          <w:right w:val="nil"/>
          <w:between w:val="nil"/>
        </w:pBdr>
        <w:spacing w:line="240" w:lineRule="auto"/>
        <w:ind w:hanging="2"/>
        <w:jc w:val="center"/>
        <w:rPr>
          <w:color w:val="000000"/>
          <w:sz w:val="24"/>
        </w:rPr>
      </w:pPr>
      <w:r w:rsidRPr="00A055D4">
        <w:rPr>
          <w:b/>
          <w:color w:val="000000"/>
          <w:sz w:val="24"/>
        </w:rPr>
        <w:t>Розподіл балів, які отримують студенти</w:t>
      </w:r>
    </w:p>
    <w:p w14:paraId="0AFDDB1B" w14:textId="77777777" w:rsidR="00411EAC" w:rsidRPr="002202F6" w:rsidRDefault="00411EAC" w:rsidP="00411EAC">
      <w:pPr>
        <w:pBdr>
          <w:top w:val="nil"/>
          <w:left w:val="nil"/>
          <w:bottom w:val="nil"/>
          <w:right w:val="nil"/>
          <w:between w:val="nil"/>
        </w:pBdr>
        <w:ind w:hanging="2"/>
        <w:jc w:val="center"/>
        <w:rPr>
          <w:color w:val="000000"/>
          <w:sz w:val="24"/>
        </w:rPr>
      </w:pPr>
    </w:p>
    <w:tbl>
      <w:tblPr>
        <w:tblW w:w="966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4"/>
        <w:gridCol w:w="567"/>
        <w:gridCol w:w="709"/>
        <w:gridCol w:w="708"/>
        <w:gridCol w:w="426"/>
        <w:gridCol w:w="708"/>
        <w:gridCol w:w="567"/>
        <w:gridCol w:w="426"/>
        <w:gridCol w:w="425"/>
        <w:gridCol w:w="571"/>
        <w:gridCol w:w="705"/>
        <w:gridCol w:w="1274"/>
        <w:gridCol w:w="1418"/>
      </w:tblGrid>
      <w:tr w:rsidR="00411EAC" w:rsidRPr="002202F6" w14:paraId="6BC82798" w14:textId="77777777" w:rsidTr="00AE1E93">
        <w:trPr>
          <w:cantSplit/>
        </w:trPr>
        <w:tc>
          <w:tcPr>
            <w:tcW w:w="6271" w:type="dxa"/>
            <w:gridSpan w:val="10"/>
          </w:tcPr>
          <w:p w14:paraId="47CB43B8"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Поточне оцінювання (</w:t>
            </w:r>
            <w:r w:rsidRPr="002202F6">
              <w:rPr>
                <w:i/>
                <w:color w:val="000000"/>
                <w:sz w:val="24"/>
              </w:rPr>
              <w:t>аудиторна та самостійна робота</w:t>
            </w:r>
            <w:r w:rsidRPr="002202F6">
              <w:rPr>
                <w:color w:val="000000"/>
                <w:sz w:val="24"/>
              </w:rPr>
              <w:t>)</w:t>
            </w:r>
          </w:p>
        </w:tc>
        <w:tc>
          <w:tcPr>
            <w:tcW w:w="705" w:type="dxa"/>
            <w:vMerge w:val="restart"/>
            <w:vAlign w:val="center"/>
          </w:tcPr>
          <w:p w14:paraId="5BF1CA6D" w14:textId="77777777" w:rsidR="00411EAC" w:rsidRPr="002202F6" w:rsidRDefault="00411EAC" w:rsidP="00AE1E93">
            <w:pPr>
              <w:pBdr>
                <w:top w:val="nil"/>
                <w:left w:val="nil"/>
                <w:bottom w:val="nil"/>
                <w:right w:val="nil"/>
                <w:between w:val="nil"/>
              </w:pBdr>
              <w:ind w:right="-108" w:hanging="2"/>
              <w:jc w:val="center"/>
              <w:rPr>
                <w:color w:val="000000"/>
                <w:sz w:val="24"/>
              </w:rPr>
            </w:pPr>
            <w:r w:rsidRPr="002202F6">
              <w:rPr>
                <w:color w:val="000000"/>
                <w:sz w:val="24"/>
              </w:rPr>
              <w:t>ІНДЗ</w:t>
            </w:r>
          </w:p>
        </w:tc>
        <w:tc>
          <w:tcPr>
            <w:tcW w:w="1274" w:type="dxa"/>
            <w:vMerge w:val="restart"/>
            <w:vAlign w:val="center"/>
          </w:tcPr>
          <w:p w14:paraId="65EF969B"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 xml:space="preserve">Кількість балів </w:t>
            </w:r>
          </w:p>
          <w:p w14:paraId="33719E70"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(екзамен)</w:t>
            </w:r>
          </w:p>
        </w:tc>
        <w:tc>
          <w:tcPr>
            <w:tcW w:w="1418" w:type="dxa"/>
            <w:vMerge w:val="restart"/>
            <w:vAlign w:val="center"/>
          </w:tcPr>
          <w:p w14:paraId="28D7F845"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 xml:space="preserve">Сумарна </w:t>
            </w:r>
          </w:p>
          <w:p w14:paraId="005C30C8"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к-ть балів</w:t>
            </w:r>
          </w:p>
        </w:tc>
      </w:tr>
      <w:tr w:rsidR="00411EAC" w:rsidRPr="002202F6" w14:paraId="18BCD9BE" w14:textId="77777777" w:rsidTr="00AE1E93">
        <w:trPr>
          <w:cantSplit/>
        </w:trPr>
        <w:tc>
          <w:tcPr>
            <w:tcW w:w="3574" w:type="dxa"/>
            <w:gridSpan w:val="5"/>
          </w:tcPr>
          <w:p w14:paraId="78A3E23C"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Змістовий модуль №1</w:t>
            </w:r>
          </w:p>
          <w:p w14:paraId="422B154D"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25 балів</w:t>
            </w:r>
          </w:p>
        </w:tc>
        <w:tc>
          <w:tcPr>
            <w:tcW w:w="2697" w:type="dxa"/>
            <w:gridSpan w:val="5"/>
          </w:tcPr>
          <w:p w14:paraId="09DD0E68"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Змістовий модуль № 2</w:t>
            </w:r>
          </w:p>
          <w:p w14:paraId="007E60AF"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25 балів</w:t>
            </w:r>
          </w:p>
        </w:tc>
        <w:tc>
          <w:tcPr>
            <w:tcW w:w="705" w:type="dxa"/>
            <w:vMerge/>
            <w:vAlign w:val="center"/>
          </w:tcPr>
          <w:p w14:paraId="0B4FD632" w14:textId="77777777" w:rsidR="00411EAC" w:rsidRPr="002202F6" w:rsidRDefault="00411EAC" w:rsidP="00AE1E93">
            <w:pPr>
              <w:pBdr>
                <w:top w:val="nil"/>
                <w:left w:val="nil"/>
                <w:bottom w:val="nil"/>
                <w:right w:val="nil"/>
                <w:between w:val="nil"/>
              </w:pBdr>
              <w:spacing w:line="276" w:lineRule="auto"/>
              <w:ind w:hanging="2"/>
              <w:rPr>
                <w:color w:val="000000"/>
                <w:sz w:val="24"/>
              </w:rPr>
            </w:pPr>
          </w:p>
        </w:tc>
        <w:tc>
          <w:tcPr>
            <w:tcW w:w="1274" w:type="dxa"/>
            <w:vMerge/>
            <w:vAlign w:val="center"/>
          </w:tcPr>
          <w:p w14:paraId="10D8ED9F" w14:textId="77777777" w:rsidR="00411EAC" w:rsidRPr="002202F6" w:rsidRDefault="00411EAC" w:rsidP="00AE1E93">
            <w:pPr>
              <w:pBdr>
                <w:top w:val="nil"/>
                <w:left w:val="nil"/>
                <w:bottom w:val="nil"/>
                <w:right w:val="nil"/>
                <w:between w:val="nil"/>
              </w:pBdr>
              <w:spacing w:line="276" w:lineRule="auto"/>
              <w:ind w:hanging="2"/>
              <w:rPr>
                <w:color w:val="000000"/>
                <w:sz w:val="24"/>
              </w:rPr>
            </w:pPr>
          </w:p>
        </w:tc>
        <w:tc>
          <w:tcPr>
            <w:tcW w:w="1418" w:type="dxa"/>
            <w:vMerge/>
            <w:vAlign w:val="center"/>
          </w:tcPr>
          <w:p w14:paraId="6D20A73E" w14:textId="77777777" w:rsidR="00411EAC" w:rsidRPr="002202F6" w:rsidRDefault="00411EAC" w:rsidP="00AE1E93">
            <w:pPr>
              <w:pBdr>
                <w:top w:val="nil"/>
                <w:left w:val="nil"/>
                <w:bottom w:val="nil"/>
                <w:right w:val="nil"/>
                <w:between w:val="nil"/>
              </w:pBdr>
              <w:spacing w:line="276" w:lineRule="auto"/>
              <w:ind w:hanging="2"/>
              <w:rPr>
                <w:color w:val="000000"/>
                <w:sz w:val="24"/>
              </w:rPr>
            </w:pPr>
          </w:p>
        </w:tc>
      </w:tr>
      <w:tr w:rsidR="00411EAC" w:rsidRPr="002202F6" w14:paraId="0F2B430F" w14:textId="77777777" w:rsidTr="00AE1E93">
        <w:trPr>
          <w:cantSplit/>
        </w:trPr>
        <w:tc>
          <w:tcPr>
            <w:tcW w:w="1164" w:type="dxa"/>
          </w:tcPr>
          <w:p w14:paraId="1FFA1296"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Т1</w:t>
            </w:r>
          </w:p>
        </w:tc>
        <w:tc>
          <w:tcPr>
            <w:tcW w:w="567" w:type="dxa"/>
          </w:tcPr>
          <w:p w14:paraId="57A7BFAF"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Т2</w:t>
            </w:r>
          </w:p>
        </w:tc>
        <w:tc>
          <w:tcPr>
            <w:tcW w:w="709" w:type="dxa"/>
          </w:tcPr>
          <w:p w14:paraId="59718972"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Т3</w:t>
            </w:r>
          </w:p>
        </w:tc>
        <w:tc>
          <w:tcPr>
            <w:tcW w:w="708" w:type="dxa"/>
          </w:tcPr>
          <w:p w14:paraId="73B2B154"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Т4</w:t>
            </w:r>
          </w:p>
        </w:tc>
        <w:tc>
          <w:tcPr>
            <w:tcW w:w="426" w:type="dxa"/>
          </w:tcPr>
          <w:p w14:paraId="2949D855"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Т5</w:t>
            </w:r>
          </w:p>
        </w:tc>
        <w:tc>
          <w:tcPr>
            <w:tcW w:w="708" w:type="dxa"/>
          </w:tcPr>
          <w:p w14:paraId="10FCEF40"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Т6</w:t>
            </w:r>
          </w:p>
        </w:tc>
        <w:tc>
          <w:tcPr>
            <w:tcW w:w="567" w:type="dxa"/>
          </w:tcPr>
          <w:p w14:paraId="527330D5"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Т7</w:t>
            </w:r>
          </w:p>
        </w:tc>
        <w:tc>
          <w:tcPr>
            <w:tcW w:w="426" w:type="dxa"/>
          </w:tcPr>
          <w:p w14:paraId="28253944"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Т8</w:t>
            </w:r>
          </w:p>
        </w:tc>
        <w:tc>
          <w:tcPr>
            <w:tcW w:w="425" w:type="dxa"/>
          </w:tcPr>
          <w:p w14:paraId="3712B008"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0"/>
                <w:szCs w:val="20"/>
              </w:rPr>
            </w:pPr>
            <w:r w:rsidRPr="002202F6">
              <w:rPr>
                <w:color w:val="000000"/>
                <w:sz w:val="20"/>
                <w:szCs w:val="20"/>
              </w:rPr>
              <w:t>Т9</w:t>
            </w:r>
          </w:p>
        </w:tc>
        <w:tc>
          <w:tcPr>
            <w:tcW w:w="571" w:type="dxa"/>
          </w:tcPr>
          <w:p w14:paraId="62F803F0" w14:textId="77777777" w:rsidR="00411EAC" w:rsidRPr="002202F6" w:rsidRDefault="00411EAC" w:rsidP="00AE1E93">
            <w:pPr>
              <w:pBdr>
                <w:top w:val="nil"/>
                <w:left w:val="nil"/>
                <w:bottom w:val="nil"/>
                <w:right w:val="nil"/>
                <w:between w:val="nil"/>
              </w:pBdr>
              <w:spacing w:line="240" w:lineRule="atLeast"/>
              <w:ind w:left="-3" w:right="-57" w:firstLineChars="0" w:firstLine="0"/>
              <w:jc w:val="center"/>
              <w:rPr>
                <w:color w:val="000000"/>
                <w:sz w:val="24"/>
              </w:rPr>
            </w:pPr>
            <w:r w:rsidRPr="002202F6">
              <w:rPr>
                <w:color w:val="000000"/>
                <w:sz w:val="20"/>
                <w:szCs w:val="20"/>
              </w:rPr>
              <w:t>Т10</w:t>
            </w:r>
          </w:p>
        </w:tc>
        <w:tc>
          <w:tcPr>
            <w:tcW w:w="705" w:type="dxa"/>
            <w:vMerge w:val="restart"/>
            <w:vAlign w:val="center"/>
          </w:tcPr>
          <w:p w14:paraId="5FBBF0A4"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10</w:t>
            </w:r>
          </w:p>
        </w:tc>
        <w:tc>
          <w:tcPr>
            <w:tcW w:w="1274" w:type="dxa"/>
            <w:vMerge w:val="restart"/>
            <w:vAlign w:val="center"/>
          </w:tcPr>
          <w:p w14:paraId="480BB758"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40</w:t>
            </w:r>
          </w:p>
        </w:tc>
        <w:tc>
          <w:tcPr>
            <w:tcW w:w="1418" w:type="dxa"/>
            <w:vMerge w:val="restart"/>
            <w:vAlign w:val="center"/>
          </w:tcPr>
          <w:p w14:paraId="048576CD"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100</w:t>
            </w:r>
          </w:p>
        </w:tc>
      </w:tr>
      <w:tr w:rsidR="00411EAC" w:rsidRPr="002202F6" w14:paraId="0BC487DA" w14:textId="77777777" w:rsidTr="00AE1E93">
        <w:trPr>
          <w:cantSplit/>
        </w:trPr>
        <w:tc>
          <w:tcPr>
            <w:tcW w:w="1164" w:type="dxa"/>
          </w:tcPr>
          <w:p w14:paraId="09B84CDA"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567" w:type="dxa"/>
          </w:tcPr>
          <w:p w14:paraId="7E68F5B9"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709" w:type="dxa"/>
          </w:tcPr>
          <w:p w14:paraId="1BA7B2B2"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708" w:type="dxa"/>
          </w:tcPr>
          <w:p w14:paraId="0B7F0D24"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426" w:type="dxa"/>
          </w:tcPr>
          <w:p w14:paraId="2427D394"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708" w:type="dxa"/>
          </w:tcPr>
          <w:p w14:paraId="26ECA2C5"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567" w:type="dxa"/>
          </w:tcPr>
          <w:p w14:paraId="5F2D166A"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426" w:type="dxa"/>
          </w:tcPr>
          <w:p w14:paraId="5FC1B8D9"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425" w:type="dxa"/>
          </w:tcPr>
          <w:p w14:paraId="25DD3C98"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571" w:type="dxa"/>
          </w:tcPr>
          <w:p w14:paraId="336A4BF1" w14:textId="77777777" w:rsidR="00411EAC" w:rsidRPr="002202F6" w:rsidRDefault="00411EAC" w:rsidP="00AE1E93">
            <w:pPr>
              <w:pBdr>
                <w:top w:val="nil"/>
                <w:left w:val="nil"/>
                <w:bottom w:val="nil"/>
                <w:right w:val="nil"/>
                <w:between w:val="nil"/>
              </w:pBdr>
              <w:ind w:hanging="2"/>
              <w:jc w:val="center"/>
              <w:rPr>
                <w:color w:val="000000"/>
                <w:sz w:val="24"/>
              </w:rPr>
            </w:pPr>
            <w:r w:rsidRPr="002202F6">
              <w:rPr>
                <w:color w:val="000000"/>
                <w:sz w:val="24"/>
              </w:rPr>
              <w:t>5</w:t>
            </w:r>
          </w:p>
        </w:tc>
        <w:tc>
          <w:tcPr>
            <w:tcW w:w="705" w:type="dxa"/>
            <w:vMerge/>
            <w:vAlign w:val="center"/>
          </w:tcPr>
          <w:p w14:paraId="0FF02349" w14:textId="77777777" w:rsidR="00411EAC" w:rsidRPr="002202F6" w:rsidRDefault="00411EAC" w:rsidP="00AE1E93">
            <w:pPr>
              <w:pBdr>
                <w:top w:val="nil"/>
                <w:left w:val="nil"/>
                <w:bottom w:val="nil"/>
                <w:right w:val="nil"/>
                <w:between w:val="nil"/>
              </w:pBdr>
              <w:spacing w:line="276" w:lineRule="auto"/>
              <w:ind w:hanging="2"/>
              <w:rPr>
                <w:color w:val="000000"/>
                <w:sz w:val="24"/>
              </w:rPr>
            </w:pPr>
          </w:p>
        </w:tc>
        <w:tc>
          <w:tcPr>
            <w:tcW w:w="1274" w:type="dxa"/>
            <w:vMerge/>
            <w:vAlign w:val="center"/>
          </w:tcPr>
          <w:p w14:paraId="0A866CFB" w14:textId="77777777" w:rsidR="00411EAC" w:rsidRPr="002202F6" w:rsidRDefault="00411EAC" w:rsidP="00AE1E93">
            <w:pPr>
              <w:pBdr>
                <w:top w:val="nil"/>
                <w:left w:val="nil"/>
                <w:bottom w:val="nil"/>
                <w:right w:val="nil"/>
                <w:between w:val="nil"/>
              </w:pBdr>
              <w:spacing w:line="276" w:lineRule="auto"/>
              <w:ind w:hanging="2"/>
              <w:rPr>
                <w:color w:val="000000"/>
                <w:sz w:val="24"/>
              </w:rPr>
            </w:pPr>
          </w:p>
        </w:tc>
        <w:tc>
          <w:tcPr>
            <w:tcW w:w="1418" w:type="dxa"/>
            <w:vMerge/>
            <w:vAlign w:val="center"/>
          </w:tcPr>
          <w:p w14:paraId="620F9B45" w14:textId="77777777" w:rsidR="00411EAC" w:rsidRPr="002202F6" w:rsidRDefault="00411EAC" w:rsidP="00AE1E93">
            <w:pPr>
              <w:pBdr>
                <w:top w:val="nil"/>
                <w:left w:val="nil"/>
                <w:bottom w:val="nil"/>
                <w:right w:val="nil"/>
                <w:between w:val="nil"/>
              </w:pBdr>
              <w:spacing w:line="276" w:lineRule="auto"/>
              <w:ind w:hanging="2"/>
              <w:rPr>
                <w:color w:val="000000"/>
                <w:sz w:val="24"/>
              </w:rPr>
            </w:pPr>
          </w:p>
        </w:tc>
      </w:tr>
    </w:tbl>
    <w:p w14:paraId="0D9C6B3F" w14:textId="77777777" w:rsidR="00411EAC" w:rsidRPr="002202F6" w:rsidRDefault="00411EAC" w:rsidP="00411EAC">
      <w:pPr>
        <w:pBdr>
          <w:top w:val="nil"/>
          <w:left w:val="nil"/>
          <w:bottom w:val="nil"/>
          <w:right w:val="nil"/>
          <w:between w:val="nil"/>
        </w:pBdr>
        <w:tabs>
          <w:tab w:val="left" w:pos="993"/>
          <w:tab w:val="left" w:pos="1134"/>
        </w:tabs>
        <w:ind w:left="-3" w:firstLineChars="295" w:firstLine="708"/>
        <w:rPr>
          <w:color w:val="000000"/>
          <w:sz w:val="24"/>
        </w:rPr>
      </w:pPr>
      <w:r w:rsidRPr="002202F6">
        <w:rPr>
          <w:color w:val="000000"/>
          <w:sz w:val="24"/>
        </w:rPr>
        <w:t>Т1, Т2 ... Т9 – теми змістових модулів.</w:t>
      </w:r>
    </w:p>
    <w:p w14:paraId="3EC230A0" w14:textId="77777777" w:rsidR="00411EAC" w:rsidRDefault="00411EAC" w:rsidP="00411EAC">
      <w:pPr>
        <w:spacing w:line="240" w:lineRule="auto"/>
        <w:ind w:hanging="2"/>
        <w:jc w:val="center"/>
        <w:rPr>
          <w:b/>
          <w:sz w:val="24"/>
        </w:rPr>
      </w:pPr>
    </w:p>
    <w:p w14:paraId="2510A9E3" w14:textId="44CB1A71" w:rsidR="00411EAC" w:rsidRPr="00A055D4" w:rsidRDefault="00411EAC" w:rsidP="00411EAC">
      <w:pPr>
        <w:spacing w:line="240" w:lineRule="auto"/>
        <w:ind w:hanging="2"/>
        <w:jc w:val="center"/>
        <w:rPr>
          <w:b/>
          <w:sz w:val="24"/>
        </w:rPr>
      </w:pPr>
      <w:r w:rsidRPr="00A055D4">
        <w:rPr>
          <w:b/>
          <w:sz w:val="24"/>
        </w:rPr>
        <w:t>Критерії  оцінювання індивідуального навчально-дослідного завдання</w:t>
      </w:r>
    </w:p>
    <w:p w14:paraId="0B5225D3" w14:textId="77777777" w:rsidR="00411EAC" w:rsidRPr="00A055D4" w:rsidRDefault="00411EAC" w:rsidP="00411EAC">
      <w:pPr>
        <w:tabs>
          <w:tab w:val="left" w:pos="993"/>
        </w:tabs>
        <w:spacing w:line="240" w:lineRule="auto"/>
        <w:ind w:left="-3" w:firstLineChars="355" w:firstLine="852"/>
        <w:jc w:val="both"/>
        <w:rPr>
          <w:sz w:val="24"/>
        </w:rPr>
      </w:pPr>
      <w:r w:rsidRPr="00A055D4">
        <w:rPr>
          <w:sz w:val="24"/>
        </w:rPr>
        <w:t>Науково-пошукова робота повинна містити три частини: теоретичну (огляд законодавчої бази, теоретичного матеріалу, досліджень науковців з даної теми), практичну (аналіз статистичних даних, соціально-економічних показників), висновки та пропозиції.</w:t>
      </w:r>
    </w:p>
    <w:p w14:paraId="6981BBE5" w14:textId="0E08969B" w:rsidR="00411EAC" w:rsidRPr="00A055D4" w:rsidRDefault="00411EAC" w:rsidP="00411EAC">
      <w:pPr>
        <w:spacing w:line="240" w:lineRule="auto"/>
        <w:ind w:left="-3" w:firstLineChars="355" w:firstLine="852"/>
        <w:jc w:val="both"/>
        <w:rPr>
          <w:sz w:val="24"/>
        </w:rPr>
      </w:pPr>
      <w:r w:rsidRPr="00A055D4">
        <w:rPr>
          <w:sz w:val="24"/>
        </w:rPr>
        <w:t xml:space="preserve">Оцінка </w:t>
      </w:r>
      <w:r>
        <w:rPr>
          <w:sz w:val="24"/>
        </w:rPr>
        <w:t>«8-10</w:t>
      </w:r>
      <w:r w:rsidRPr="00A055D4">
        <w:rPr>
          <w:i/>
          <w:sz w:val="24"/>
        </w:rPr>
        <w:t>»</w:t>
      </w:r>
      <w:r w:rsidRPr="00A055D4">
        <w:rPr>
          <w:sz w:val="24"/>
        </w:rPr>
        <w:t xml:space="preserve"> ставиться тоді, коли студент вільно володіє проблематикою досліджуваної теми, здійснює самостійний аналіз опрацьованого матеріалу, використовує широке коло наукових праць, в тому числі іноземних, робота відповідає всім вищезазначеним вимогам щодо оформлення.</w:t>
      </w:r>
    </w:p>
    <w:p w14:paraId="31123724" w14:textId="7597149B" w:rsidR="00411EAC" w:rsidRPr="00A055D4" w:rsidRDefault="00411EAC" w:rsidP="00411EAC">
      <w:pPr>
        <w:tabs>
          <w:tab w:val="left" w:pos="993"/>
        </w:tabs>
        <w:spacing w:line="240" w:lineRule="auto"/>
        <w:ind w:left="-3" w:firstLineChars="355" w:firstLine="852"/>
        <w:jc w:val="both"/>
        <w:rPr>
          <w:sz w:val="24"/>
        </w:rPr>
      </w:pPr>
      <w:r w:rsidRPr="00A055D4">
        <w:rPr>
          <w:sz w:val="24"/>
        </w:rPr>
        <w:t xml:space="preserve">Оцінка </w:t>
      </w:r>
      <w:r w:rsidRPr="00A055D4">
        <w:rPr>
          <w:i/>
          <w:sz w:val="24"/>
        </w:rPr>
        <w:t>«</w:t>
      </w:r>
      <w:r>
        <w:rPr>
          <w:i/>
          <w:sz w:val="24"/>
        </w:rPr>
        <w:t>6</w:t>
      </w:r>
      <w:r w:rsidRPr="00A055D4">
        <w:rPr>
          <w:i/>
          <w:sz w:val="24"/>
        </w:rPr>
        <w:t>-</w:t>
      </w:r>
      <w:r>
        <w:rPr>
          <w:i/>
          <w:sz w:val="24"/>
        </w:rPr>
        <w:t>7</w:t>
      </w:r>
      <w:r w:rsidRPr="00A055D4">
        <w:rPr>
          <w:i/>
          <w:sz w:val="24"/>
        </w:rPr>
        <w:t>»</w:t>
      </w:r>
      <w:r w:rsidRPr="00A055D4">
        <w:rPr>
          <w:sz w:val="24"/>
        </w:rPr>
        <w:t xml:space="preserve"> ставиться тоді, коли студент при захисті, виявивши належну підготовку, допускає неточності у трактуванні окремих проблем, відчуває певні труднощі в узагальненні теоретичного матеріалу. Є незначні недоліки в змісті та оформленні роботи.</w:t>
      </w:r>
    </w:p>
    <w:p w14:paraId="22DA344D" w14:textId="203A057F" w:rsidR="00411EAC" w:rsidRPr="00A055D4" w:rsidRDefault="00411EAC" w:rsidP="00411EAC">
      <w:pPr>
        <w:tabs>
          <w:tab w:val="left" w:pos="993"/>
        </w:tabs>
        <w:spacing w:line="240" w:lineRule="auto"/>
        <w:ind w:left="-3" w:firstLineChars="355" w:firstLine="852"/>
        <w:jc w:val="both"/>
        <w:rPr>
          <w:sz w:val="24"/>
        </w:rPr>
      </w:pPr>
      <w:r w:rsidRPr="00A055D4">
        <w:rPr>
          <w:sz w:val="24"/>
        </w:rPr>
        <w:t xml:space="preserve">Оцінка </w:t>
      </w:r>
      <w:r w:rsidRPr="00A055D4">
        <w:rPr>
          <w:i/>
          <w:sz w:val="24"/>
        </w:rPr>
        <w:t>«</w:t>
      </w:r>
      <w:r>
        <w:rPr>
          <w:i/>
          <w:sz w:val="24"/>
        </w:rPr>
        <w:t>3</w:t>
      </w:r>
      <w:r w:rsidRPr="00A055D4">
        <w:rPr>
          <w:i/>
          <w:sz w:val="24"/>
        </w:rPr>
        <w:t>-</w:t>
      </w:r>
      <w:r>
        <w:rPr>
          <w:i/>
          <w:sz w:val="24"/>
        </w:rPr>
        <w:t>5</w:t>
      </w:r>
      <w:r w:rsidRPr="00A055D4">
        <w:rPr>
          <w:i/>
          <w:sz w:val="24"/>
        </w:rPr>
        <w:t>»</w:t>
      </w:r>
      <w:r w:rsidRPr="00A055D4">
        <w:rPr>
          <w:sz w:val="24"/>
        </w:rPr>
        <w:t xml:space="preserve"> виставляється тоді, коли студент орієнтується в тематиці роботи, але не може зробити висновки, пов`язати теоретичні узагальнення, оформлення роботи не відповідає вимогам.</w:t>
      </w:r>
    </w:p>
    <w:p w14:paraId="281527BF" w14:textId="77777777" w:rsidR="00411EAC" w:rsidRPr="00A055D4" w:rsidRDefault="00411EAC" w:rsidP="00411EAC">
      <w:pPr>
        <w:spacing w:line="240" w:lineRule="auto"/>
        <w:ind w:left="-3" w:firstLineChars="355" w:firstLine="852"/>
        <w:jc w:val="both"/>
        <w:rPr>
          <w:sz w:val="24"/>
        </w:rPr>
      </w:pPr>
      <w:r w:rsidRPr="00A055D4">
        <w:rPr>
          <w:sz w:val="24"/>
        </w:rPr>
        <w:t xml:space="preserve">Оцінка </w:t>
      </w:r>
      <w:r w:rsidRPr="00A055D4">
        <w:rPr>
          <w:i/>
          <w:sz w:val="24"/>
        </w:rPr>
        <w:t>«</w:t>
      </w:r>
      <w:r>
        <w:rPr>
          <w:i/>
          <w:sz w:val="24"/>
        </w:rPr>
        <w:t>1-2</w:t>
      </w:r>
      <w:r w:rsidRPr="00A055D4">
        <w:rPr>
          <w:i/>
          <w:sz w:val="24"/>
        </w:rPr>
        <w:t>»</w:t>
      </w:r>
      <w:r w:rsidRPr="00A055D4">
        <w:rPr>
          <w:sz w:val="24"/>
        </w:rPr>
        <w:t xml:space="preserve"> виставляється тоді, коли студент за наявності роботи не орієнтується в проблемі та не відповідає на поставлені питання.</w:t>
      </w:r>
    </w:p>
    <w:p w14:paraId="7BAC9356" w14:textId="77777777" w:rsidR="00411EAC" w:rsidRPr="002202F6" w:rsidRDefault="00411EAC" w:rsidP="00670109">
      <w:pPr>
        <w:ind w:hanging="2"/>
        <w:jc w:val="both"/>
        <w:rPr>
          <w:sz w:val="24"/>
        </w:rPr>
      </w:pPr>
    </w:p>
    <w:p w14:paraId="7444122D" w14:textId="77777777" w:rsidR="00411EAC" w:rsidRDefault="00411EAC" w:rsidP="00411EAC">
      <w:pPr>
        <w:pStyle w:val="a6"/>
        <w:pBdr>
          <w:top w:val="nil"/>
          <w:left w:val="nil"/>
          <w:bottom w:val="nil"/>
          <w:right w:val="nil"/>
          <w:between w:val="nil"/>
        </w:pBdr>
        <w:ind w:left="528"/>
        <w:jc w:val="center"/>
        <w:rPr>
          <w:b/>
          <w:iCs/>
          <w:color w:val="000000"/>
          <w:sz w:val="24"/>
        </w:rPr>
      </w:pPr>
    </w:p>
    <w:p w14:paraId="50E45687" w14:textId="1DAC9064" w:rsidR="00670109" w:rsidRPr="00411EAC" w:rsidRDefault="00411EAC" w:rsidP="00411EAC">
      <w:pPr>
        <w:pStyle w:val="a6"/>
        <w:pBdr>
          <w:top w:val="nil"/>
          <w:left w:val="nil"/>
          <w:bottom w:val="nil"/>
          <w:right w:val="nil"/>
          <w:between w:val="nil"/>
        </w:pBdr>
        <w:ind w:left="528"/>
        <w:jc w:val="center"/>
        <w:rPr>
          <w:rFonts w:ascii="Times New Roman" w:hAnsi="Times New Roman" w:cs="Times New Roman"/>
          <w:b/>
          <w:sz w:val="24"/>
        </w:rPr>
      </w:pPr>
      <w:r>
        <w:rPr>
          <w:b/>
          <w:iCs/>
          <w:color w:val="000000"/>
          <w:sz w:val="24"/>
        </w:rPr>
        <w:lastRenderedPageBreak/>
        <w:t xml:space="preserve">8. </w:t>
      </w:r>
      <w:r w:rsidRPr="00411EAC">
        <w:rPr>
          <w:rFonts w:ascii="Times New Roman" w:hAnsi="Times New Roman" w:cs="Times New Roman"/>
          <w:b/>
          <w:iCs/>
          <w:color w:val="000000"/>
          <w:sz w:val="24"/>
        </w:rPr>
        <w:t xml:space="preserve">Перелік питань для самоконтролю та підсумкового контролю навчальних досягнень студентів з дисципліни </w:t>
      </w:r>
      <w:bookmarkStart w:id="1" w:name="_Hlk177377152"/>
      <w:r w:rsidR="007C152C" w:rsidRPr="00411EAC">
        <w:rPr>
          <w:rFonts w:ascii="Times New Roman" w:hAnsi="Times New Roman" w:cs="Times New Roman"/>
          <w:b/>
          <w:sz w:val="24"/>
        </w:rPr>
        <w:t>«</w:t>
      </w:r>
      <w:r w:rsidR="0071018C" w:rsidRPr="00411EAC">
        <w:rPr>
          <w:rFonts w:ascii="Times New Roman" w:hAnsi="Times New Roman" w:cs="Times New Roman"/>
          <w:b/>
          <w:sz w:val="24"/>
        </w:rPr>
        <w:t>Кадрове діловодство</w:t>
      </w:r>
      <w:r w:rsidR="007C152C" w:rsidRPr="00411EAC">
        <w:rPr>
          <w:rFonts w:ascii="Times New Roman" w:hAnsi="Times New Roman" w:cs="Times New Roman"/>
          <w:b/>
          <w:sz w:val="24"/>
        </w:rPr>
        <w:t>»</w:t>
      </w:r>
      <w:bookmarkEnd w:id="1"/>
      <w:r w:rsidR="00670109" w:rsidRPr="00411EAC">
        <w:rPr>
          <w:rFonts w:ascii="Times New Roman" w:hAnsi="Times New Roman" w:cs="Times New Roman"/>
          <w:b/>
          <w:sz w:val="24"/>
        </w:rPr>
        <w:t>:</w:t>
      </w:r>
    </w:p>
    <w:p w14:paraId="566AE7B1"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Поняття та сутність кадрового діловодства.</w:t>
      </w:r>
    </w:p>
    <w:p w14:paraId="7081F11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Роль кадрового діловодства у системі HR-менеджменту.</w:t>
      </w:r>
    </w:p>
    <w:p w14:paraId="75AD1AA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Основні завдання кадрової служби на підприємстві.</w:t>
      </w:r>
    </w:p>
    <w:p w14:paraId="53AAC7D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Структура та функції відділу кадрів.</w:t>
      </w:r>
    </w:p>
    <w:p w14:paraId="00CE9BF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Місце кадрової служби в організаційній структурі підприємства.</w:t>
      </w:r>
    </w:p>
    <w:p w14:paraId="2B14E68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Відмінності між HR-документуванням і загальним діловодством.</w:t>
      </w:r>
    </w:p>
    <w:p w14:paraId="35F0ACE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Види кадрових документів та їх класифікація.</w:t>
      </w:r>
    </w:p>
    <w:p w14:paraId="009E81C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Стандарти кадрового діловодства в Україні.</w:t>
      </w:r>
    </w:p>
    <w:p w14:paraId="6F8562B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Етичні та правові засади кадрової роботи.</w:t>
      </w:r>
    </w:p>
    <w:p w14:paraId="0ECCDEB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Відповідальність за ведення кадрової документації.</w:t>
      </w:r>
    </w:p>
    <w:p w14:paraId="05408F4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Сучасні вимоги до кадрових документів.</w:t>
      </w:r>
    </w:p>
    <w:p w14:paraId="5684E31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Кадрове діловодство як інформаційна підсистема управління персоналом.</w:t>
      </w:r>
    </w:p>
    <w:p w14:paraId="39C3881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Місце кадрового діловодства у процесі стратегічного HR-планування.</w:t>
      </w:r>
    </w:p>
    <w:p w14:paraId="07E2831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Взаємозв’язок кадрового діловодства з бухгалтерією, </w:t>
      </w:r>
      <w:proofErr w:type="spellStart"/>
      <w:r w:rsidRPr="007129D3">
        <w:rPr>
          <w:rFonts w:ascii="Times New Roman" w:hAnsi="Times New Roman" w:cs="Times New Roman"/>
          <w:sz w:val="24"/>
        </w:rPr>
        <w:t>юрвідділом</w:t>
      </w:r>
      <w:proofErr w:type="spellEnd"/>
      <w:r w:rsidRPr="007129D3">
        <w:rPr>
          <w:rFonts w:ascii="Times New Roman" w:hAnsi="Times New Roman" w:cs="Times New Roman"/>
          <w:sz w:val="24"/>
        </w:rPr>
        <w:t>, ІТ-службою.</w:t>
      </w:r>
    </w:p>
    <w:p w14:paraId="0D68D8A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Перспективи розвитку кадрового діловодства в умовах </w:t>
      </w:r>
      <w:proofErr w:type="spellStart"/>
      <w:r w:rsidRPr="007129D3">
        <w:rPr>
          <w:rFonts w:ascii="Times New Roman" w:hAnsi="Times New Roman" w:cs="Times New Roman"/>
          <w:sz w:val="24"/>
        </w:rPr>
        <w:t>цифровізації</w:t>
      </w:r>
      <w:proofErr w:type="spellEnd"/>
      <w:r w:rsidRPr="007129D3">
        <w:rPr>
          <w:rFonts w:ascii="Times New Roman" w:hAnsi="Times New Roman" w:cs="Times New Roman"/>
          <w:sz w:val="24"/>
        </w:rPr>
        <w:t>.</w:t>
      </w:r>
    </w:p>
    <w:p w14:paraId="3248AE9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Поняття «кадровий документообіг».</w:t>
      </w:r>
    </w:p>
    <w:p w14:paraId="23F1C0FE" w14:textId="4B6EBE0B"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proofErr w:type="spellStart"/>
      <w:r w:rsidRPr="007129D3">
        <w:rPr>
          <w:rFonts w:ascii="Times New Roman" w:hAnsi="Times New Roman" w:cs="Times New Roman"/>
          <w:sz w:val="24"/>
        </w:rPr>
        <w:t>тапи</w:t>
      </w:r>
      <w:proofErr w:type="spellEnd"/>
      <w:r w:rsidRPr="007129D3">
        <w:rPr>
          <w:rFonts w:ascii="Times New Roman" w:hAnsi="Times New Roman" w:cs="Times New Roman"/>
          <w:sz w:val="24"/>
        </w:rPr>
        <w:t xml:space="preserve"> документообігу в HR-службі.</w:t>
      </w:r>
    </w:p>
    <w:p w14:paraId="7DBC7923"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Принципи побудови системи кадрового документообігу.</w:t>
      </w:r>
    </w:p>
    <w:p w14:paraId="49C7E1F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Порядок прийому, реєстрації, передавання й зберігання документів.</w:t>
      </w:r>
    </w:p>
    <w:p w14:paraId="4112051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Відмінності кадрового документообігу у державних і приватних установах.</w:t>
      </w:r>
    </w:p>
    <w:p w14:paraId="08675FD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Організаційно-розпорядчі документи: поняття, види, призначення.</w:t>
      </w:r>
    </w:p>
    <w:p w14:paraId="7B9E5D51"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Номенклатура справ кадрової служби.</w:t>
      </w:r>
    </w:p>
    <w:p w14:paraId="0B113E6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Електронний документообіг у сфері кадрів.</w:t>
      </w:r>
    </w:p>
    <w:p w14:paraId="7CCF787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Розмежування доступу до персональних даних.</w:t>
      </w:r>
    </w:p>
    <w:p w14:paraId="66423FC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Схема руху кадрових документів.</w:t>
      </w:r>
    </w:p>
    <w:p w14:paraId="7478201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Правила реєстрації документів по особовому складу.</w:t>
      </w:r>
    </w:p>
    <w:p w14:paraId="710A8793"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Формування кадрових справ.</w:t>
      </w:r>
    </w:p>
    <w:p w14:paraId="6652DE9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Контроль за виконанням кадрових документів.</w:t>
      </w:r>
    </w:p>
    <w:p w14:paraId="7EB674F0"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Архівне зберігання кадрових документів.</w:t>
      </w:r>
    </w:p>
    <w:p w14:paraId="7FAAE38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Автоматизація документообігу HR-служби.</w:t>
      </w:r>
    </w:p>
    <w:p w14:paraId="7EA610EE"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Сутність організаційно-розпорядчих документів.</w:t>
      </w:r>
    </w:p>
    <w:p w14:paraId="2E3D0933"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Класифікація наказів: по кадрах, основній діяльності, адміністративних питаннях.</w:t>
      </w:r>
    </w:p>
    <w:p w14:paraId="0F75EE7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Вимоги до оформлення наказів по особовому складу.</w:t>
      </w:r>
    </w:p>
    <w:p w14:paraId="4F2B73C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Основні реквізити наказу.</w:t>
      </w:r>
    </w:p>
    <w:p w14:paraId="51428B8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Процедура підготовки наказів.</w:t>
      </w:r>
    </w:p>
    <w:p w14:paraId="2595BD5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Розпорядження: поняття, структура, відмінність від наказів.</w:t>
      </w:r>
    </w:p>
    <w:p w14:paraId="4B719C7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Акти кадрової служби: зміст і призначення.</w:t>
      </w:r>
    </w:p>
    <w:p w14:paraId="1147352E"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Службові листи у кадровій роботі.</w:t>
      </w:r>
    </w:p>
    <w:p w14:paraId="062DEAB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Оформлення довідок про трудову діяльність.</w:t>
      </w:r>
    </w:p>
    <w:p w14:paraId="62929C1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Ведення книги наказів по кадрах.</w:t>
      </w:r>
    </w:p>
    <w:p w14:paraId="53FA445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Особливості розпорядчих документів у цифровому форматі.</w:t>
      </w:r>
    </w:p>
    <w:p w14:paraId="1DFE0F3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Уніфіковані форми організаційно-розпорядчих документів.</w:t>
      </w:r>
    </w:p>
    <w:p w14:paraId="771C367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Відповідальність за недоліки в оформленні документів.</w:t>
      </w:r>
    </w:p>
    <w:p w14:paraId="5A86A2A0"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Вимоги до тексту службових документів.</w:t>
      </w:r>
    </w:p>
    <w:p w14:paraId="498F27B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Електронне підписання наказів.</w:t>
      </w:r>
    </w:p>
    <w:p w14:paraId="4A81DBE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Поняття «особові документи працівників».</w:t>
      </w:r>
    </w:p>
    <w:p w14:paraId="48EFE69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Склад документів особової справи.</w:t>
      </w:r>
    </w:p>
    <w:p w14:paraId="2A976D5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Особова картка (форма П-2, П-2ДС): зміст і порядок ведення.</w:t>
      </w:r>
    </w:p>
    <w:p w14:paraId="6C9D6363"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Автобіографія: структура, вимоги до оформлення.</w:t>
      </w:r>
    </w:p>
    <w:p w14:paraId="698FDF8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Резюме: роль у кадровому діловодстві.</w:t>
      </w:r>
    </w:p>
    <w:p w14:paraId="7301E80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Характеристика: призначення, структура, приклад.</w:t>
      </w:r>
    </w:p>
    <w:p w14:paraId="6BB78AE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Трудова книжка: порядок заповнення, електронна форма.</w:t>
      </w:r>
    </w:p>
    <w:p w14:paraId="196CF8CE"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lastRenderedPageBreak/>
        <w:t>Відповідальність за збереження особових документів.</w:t>
      </w:r>
    </w:p>
    <w:p w14:paraId="6306135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Електронна трудова книжка в Україні (з 2021 р.).</w:t>
      </w:r>
    </w:p>
    <w:p w14:paraId="180DCB1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Особливості ведення особових документів у хмарних системах.</w:t>
      </w:r>
    </w:p>
    <w:p w14:paraId="7BAC26E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Вимоги до зберігання персональних даних.</w:t>
      </w:r>
    </w:p>
    <w:p w14:paraId="4838539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Конфіденційність та захист персональної інформації.</w:t>
      </w:r>
    </w:p>
    <w:p w14:paraId="64E86E1E"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Сканування й архівування паперових документів.</w:t>
      </w:r>
    </w:p>
    <w:p w14:paraId="6E78DDE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Порядок оновлення особових справ.</w:t>
      </w:r>
    </w:p>
    <w:p w14:paraId="14D8BBF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Використання електронних HRM-систем (</w:t>
      </w:r>
      <w:proofErr w:type="spellStart"/>
      <w:r w:rsidRPr="007129D3">
        <w:rPr>
          <w:rFonts w:ascii="Times New Roman" w:hAnsi="Times New Roman" w:cs="Times New Roman"/>
          <w:sz w:val="24"/>
        </w:rPr>
        <w:t>PeopleForce</w:t>
      </w:r>
      <w:proofErr w:type="spellEnd"/>
      <w:r w:rsidRPr="007129D3">
        <w:rPr>
          <w:rFonts w:ascii="Times New Roman" w:hAnsi="Times New Roman" w:cs="Times New Roman"/>
          <w:sz w:val="24"/>
        </w:rPr>
        <w:t xml:space="preserve">, </w:t>
      </w:r>
      <w:proofErr w:type="spellStart"/>
      <w:r w:rsidRPr="007129D3">
        <w:rPr>
          <w:rFonts w:ascii="Times New Roman" w:hAnsi="Times New Roman" w:cs="Times New Roman"/>
          <w:sz w:val="24"/>
        </w:rPr>
        <w:t>BambooHR</w:t>
      </w:r>
      <w:proofErr w:type="spellEnd"/>
      <w:r w:rsidRPr="007129D3">
        <w:rPr>
          <w:rFonts w:ascii="Times New Roman" w:hAnsi="Times New Roman" w:cs="Times New Roman"/>
          <w:sz w:val="24"/>
        </w:rPr>
        <w:t xml:space="preserve"> тощо).</w:t>
      </w:r>
    </w:p>
    <w:p w14:paraId="4ED46900"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Документи при прийнятті на роботу.</w:t>
      </w:r>
    </w:p>
    <w:p w14:paraId="62DB00F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Заява про прийняття на роботу: структура.</w:t>
      </w:r>
    </w:p>
    <w:p w14:paraId="42D582D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Наказ про прийняття на роботу.</w:t>
      </w:r>
    </w:p>
    <w:p w14:paraId="374B037E"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Трудовий договір: сутність, види, порядок укладання.</w:t>
      </w:r>
    </w:p>
    <w:p w14:paraId="31C0974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Контрактна форма трудових відносин.</w:t>
      </w:r>
    </w:p>
    <w:p w14:paraId="4CD2306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Електронне підписання трудових договорів.</w:t>
      </w:r>
    </w:p>
    <w:p w14:paraId="1979AE3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Реєстрація працівників у ДПС через електронний кабінет.</w:t>
      </w:r>
    </w:p>
    <w:p w14:paraId="4EE88083"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Документальне підтвердження стажу.</w:t>
      </w:r>
    </w:p>
    <w:p w14:paraId="629D439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Ознайомлення працівників з правилами внутрішнього трудового розпорядку.</w:t>
      </w:r>
    </w:p>
    <w:p w14:paraId="671F29C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Цифрові HR-платформи для оформлення трудових договорів.</w:t>
      </w:r>
    </w:p>
    <w:p w14:paraId="7EF964E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Особливості прийому на дистанційну роботу.</w:t>
      </w:r>
    </w:p>
    <w:p w14:paraId="659B45A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Випробувальний термін: документальне оформлення.</w:t>
      </w:r>
    </w:p>
    <w:p w14:paraId="0143B19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Оформлення переведення на іншу посаду.</w:t>
      </w:r>
    </w:p>
    <w:p w14:paraId="589FA47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Документування відпусток, </w:t>
      </w:r>
      <w:proofErr w:type="spellStart"/>
      <w:r w:rsidRPr="007129D3">
        <w:rPr>
          <w:rFonts w:ascii="Times New Roman" w:hAnsi="Times New Roman" w:cs="Times New Roman"/>
          <w:sz w:val="24"/>
        </w:rPr>
        <w:t>відряджень</w:t>
      </w:r>
      <w:proofErr w:type="spellEnd"/>
      <w:r w:rsidRPr="007129D3">
        <w:rPr>
          <w:rFonts w:ascii="Times New Roman" w:hAnsi="Times New Roman" w:cs="Times New Roman"/>
          <w:sz w:val="24"/>
        </w:rPr>
        <w:t>, сумісництва.</w:t>
      </w:r>
    </w:p>
    <w:p w14:paraId="70E7572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Ведення електронного обліку трудових відносин.</w:t>
      </w:r>
    </w:p>
    <w:p w14:paraId="5D27E9F0"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Підстави припинення трудових відносин.</w:t>
      </w:r>
    </w:p>
    <w:p w14:paraId="2FF67C0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Заява про звільнення: зміст і форма.</w:t>
      </w:r>
    </w:p>
    <w:p w14:paraId="0FC2043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Наказ про звільнення.</w:t>
      </w:r>
    </w:p>
    <w:p w14:paraId="3B7D7130"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Запис у трудовій книжці при звільненні.</w:t>
      </w:r>
    </w:p>
    <w:p w14:paraId="0DE336D6"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Видача документів працівнику при звільненні.</w:t>
      </w:r>
    </w:p>
    <w:p w14:paraId="10F1007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Оформлення дисциплінарних стягнень.</w:t>
      </w:r>
    </w:p>
    <w:p w14:paraId="466C4F5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Заохочення та нагородження: документальне оформлення.</w:t>
      </w:r>
    </w:p>
    <w:p w14:paraId="1E8349C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Переміщення, переведення працівників: різниця.</w:t>
      </w:r>
    </w:p>
    <w:p w14:paraId="21DE1E8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Оформлення відпусток та лікарняних.</w:t>
      </w:r>
    </w:p>
    <w:p w14:paraId="6837812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Особливості звільнення в умовах воєнного стану.</w:t>
      </w:r>
    </w:p>
    <w:p w14:paraId="299DE23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Електронне повідомлення про звільнення.</w:t>
      </w:r>
    </w:p>
    <w:p w14:paraId="74DB28B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Правила зберігання документів після звільнення працівника.</w:t>
      </w:r>
    </w:p>
    <w:p w14:paraId="5D75CF86"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Контроль за правильністю оформлення звільнень.</w:t>
      </w:r>
    </w:p>
    <w:p w14:paraId="28613E9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Документування сумісництва і суміщення посад.</w:t>
      </w:r>
    </w:p>
    <w:p w14:paraId="064D6AD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Цифрові інструменти для моніторингу руху персоналу.</w:t>
      </w:r>
    </w:p>
    <w:p w14:paraId="58E1B53E"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Поняття архіву кадрових документів.</w:t>
      </w:r>
    </w:p>
    <w:p w14:paraId="36DF3E36"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Порядок формування справ для архіву.</w:t>
      </w:r>
    </w:p>
    <w:p w14:paraId="3331F056"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Номенклатура справ: визначення, структура, види.</w:t>
      </w:r>
    </w:p>
    <w:p w14:paraId="63422E4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Експертиза цінності документів.</w:t>
      </w:r>
    </w:p>
    <w:p w14:paraId="33E195F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Передача справ до архіву.</w:t>
      </w:r>
    </w:p>
    <w:p w14:paraId="5A853B2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Вимоги до оформлення описів справ.</w:t>
      </w:r>
    </w:p>
    <w:p w14:paraId="2A9F24B6"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Порядок знищення документів.</w:t>
      </w:r>
    </w:p>
    <w:p w14:paraId="3C4DE20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Архівна нумерація справ.</w:t>
      </w:r>
    </w:p>
    <w:p w14:paraId="08F02A9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Цифрове архівування: переваги та ризики.</w:t>
      </w:r>
    </w:p>
    <w:p w14:paraId="6890DE1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Хмарні технології у зберіганні кадрових документів.</w:t>
      </w:r>
    </w:p>
    <w:p w14:paraId="235B2BE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Захист архівів від несанкціонованого доступу.</w:t>
      </w:r>
    </w:p>
    <w:p w14:paraId="1692091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Програмне забезпечення для архівування (M.E.Doc, </w:t>
      </w:r>
      <w:proofErr w:type="spellStart"/>
      <w:r w:rsidRPr="007129D3">
        <w:rPr>
          <w:rFonts w:ascii="Times New Roman" w:hAnsi="Times New Roman" w:cs="Times New Roman"/>
          <w:sz w:val="24"/>
        </w:rPr>
        <w:t>ДокПро</w:t>
      </w:r>
      <w:proofErr w:type="spellEnd"/>
      <w:r w:rsidRPr="007129D3">
        <w:rPr>
          <w:rFonts w:ascii="Times New Roman" w:hAnsi="Times New Roman" w:cs="Times New Roman"/>
          <w:sz w:val="24"/>
        </w:rPr>
        <w:t>).</w:t>
      </w:r>
    </w:p>
    <w:p w14:paraId="7B45310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Порядок видачі документів із архіву.</w:t>
      </w:r>
    </w:p>
    <w:p w14:paraId="79267A16"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Вимоги до електронних архівів у державних установах.</w:t>
      </w:r>
    </w:p>
    <w:p w14:paraId="6898559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Зберігання документів про трудову діяльність понад 50 років.</w:t>
      </w:r>
    </w:p>
    <w:p w14:paraId="3FB998C0"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Види аналітичних документів у кадровому діловодстві.</w:t>
      </w:r>
    </w:p>
    <w:p w14:paraId="1E451C9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lastRenderedPageBreak/>
        <w:t>Звітність кадрової служби.</w:t>
      </w:r>
    </w:p>
    <w:p w14:paraId="62DA741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Форми статистичної звітності про персонал.</w:t>
      </w:r>
    </w:p>
    <w:p w14:paraId="6CADAC8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Довідка: поняття, структура, види.</w:t>
      </w:r>
    </w:p>
    <w:p w14:paraId="541AD2A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Подання, характеристика, пояснювальна записка.</w:t>
      </w:r>
    </w:p>
    <w:p w14:paraId="2D639DC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Аналітичні записки та довідки.</w:t>
      </w:r>
    </w:p>
    <w:p w14:paraId="21E0380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Використання HR-аналітики для ухвалення управлінських рішень.</w:t>
      </w:r>
    </w:p>
    <w:p w14:paraId="53D3631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Побудова HR-</w:t>
      </w:r>
      <w:proofErr w:type="spellStart"/>
      <w:r w:rsidRPr="007129D3">
        <w:rPr>
          <w:rFonts w:ascii="Times New Roman" w:hAnsi="Times New Roman" w:cs="Times New Roman"/>
          <w:sz w:val="24"/>
        </w:rPr>
        <w:t>dashboard</w:t>
      </w:r>
      <w:proofErr w:type="spellEnd"/>
      <w:r w:rsidRPr="007129D3">
        <w:rPr>
          <w:rFonts w:ascii="Times New Roman" w:hAnsi="Times New Roman" w:cs="Times New Roman"/>
          <w:sz w:val="24"/>
        </w:rPr>
        <w:t xml:space="preserve"> у </w:t>
      </w:r>
      <w:proofErr w:type="spellStart"/>
      <w:r w:rsidRPr="007129D3">
        <w:rPr>
          <w:rFonts w:ascii="Times New Roman" w:hAnsi="Times New Roman" w:cs="Times New Roman"/>
          <w:sz w:val="24"/>
        </w:rPr>
        <w:t>Power</w:t>
      </w:r>
      <w:proofErr w:type="spellEnd"/>
      <w:r w:rsidRPr="007129D3">
        <w:rPr>
          <w:rFonts w:ascii="Times New Roman" w:hAnsi="Times New Roman" w:cs="Times New Roman"/>
          <w:sz w:val="24"/>
        </w:rPr>
        <w:t xml:space="preserve"> BI.</w:t>
      </w:r>
    </w:p>
    <w:p w14:paraId="7D6508B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Показники плинності кадрів і документообіг.</w:t>
      </w:r>
    </w:p>
    <w:p w14:paraId="09AFB2D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Оцінка ефективності персоналу за даними документів.</w:t>
      </w:r>
    </w:p>
    <w:p w14:paraId="45CA1A4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Використання </w:t>
      </w:r>
      <w:proofErr w:type="spellStart"/>
      <w:r w:rsidRPr="007129D3">
        <w:rPr>
          <w:rFonts w:ascii="Times New Roman" w:hAnsi="Times New Roman" w:cs="Times New Roman"/>
          <w:sz w:val="24"/>
        </w:rPr>
        <w:t>Big</w:t>
      </w:r>
      <w:proofErr w:type="spellEnd"/>
      <w:r w:rsidRPr="007129D3">
        <w:rPr>
          <w:rFonts w:ascii="Times New Roman" w:hAnsi="Times New Roman" w:cs="Times New Roman"/>
          <w:sz w:val="24"/>
        </w:rPr>
        <w:t xml:space="preserve"> </w:t>
      </w:r>
      <w:proofErr w:type="spellStart"/>
      <w:r w:rsidRPr="007129D3">
        <w:rPr>
          <w:rFonts w:ascii="Times New Roman" w:hAnsi="Times New Roman" w:cs="Times New Roman"/>
          <w:sz w:val="24"/>
        </w:rPr>
        <w:t>Data</w:t>
      </w:r>
      <w:proofErr w:type="spellEnd"/>
      <w:r w:rsidRPr="007129D3">
        <w:rPr>
          <w:rFonts w:ascii="Times New Roman" w:hAnsi="Times New Roman" w:cs="Times New Roman"/>
          <w:sz w:val="24"/>
        </w:rPr>
        <w:t xml:space="preserve"> у кадровому менеджменті.</w:t>
      </w:r>
    </w:p>
    <w:p w14:paraId="36E1F32E"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Автоматизація складання аналітичних звітів.</w:t>
      </w:r>
    </w:p>
    <w:p w14:paraId="12C415B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Штучний інтелект у кадровому аналітичному документообігу.</w:t>
      </w:r>
    </w:p>
    <w:p w14:paraId="44BE435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Прогнозування кадрових ризиків за даними HR-документів.</w:t>
      </w:r>
    </w:p>
    <w:p w14:paraId="68C99373"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Інтеграція кадрових систем з ERP.</w:t>
      </w:r>
    </w:p>
    <w:p w14:paraId="0E8E88E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Принципи систематизації кадрових документів.</w:t>
      </w:r>
    </w:p>
    <w:p w14:paraId="3CACF1F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Картотеки й журнали обліку.</w:t>
      </w:r>
    </w:p>
    <w:p w14:paraId="68D72AD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Методи контролю за виконанням документів.</w:t>
      </w:r>
    </w:p>
    <w:p w14:paraId="23E71A3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Види реєстрації кадрових документів.</w:t>
      </w:r>
    </w:p>
    <w:p w14:paraId="4C461C86"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Поняття </w:t>
      </w:r>
      <w:proofErr w:type="spellStart"/>
      <w:r w:rsidRPr="007129D3">
        <w:rPr>
          <w:rFonts w:ascii="Times New Roman" w:hAnsi="Times New Roman" w:cs="Times New Roman"/>
          <w:sz w:val="24"/>
        </w:rPr>
        <w:t>документообігової</w:t>
      </w:r>
      <w:proofErr w:type="spellEnd"/>
      <w:r w:rsidRPr="007129D3">
        <w:rPr>
          <w:rFonts w:ascii="Times New Roman" w:hAnsi="Times New Roman" w:cs="Times New Roman"/>
          <w:sz w:val="24"/>
        </w:rPr>
        <w:t xml:space="preserve"> політики.</w:t>
      </w:r>
    </w:p>
    <w:p w14:paraId="63AD2BC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Моніторинг актуальності документів.</w:t>
      </w:r>
    </w:p>
    <w:p w14:paraId="0498B1E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Використання електронних таблиць для обліку.</w:t>
      </w:r>
    </w:p>
    <w:p w14:paraId="162DB9A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Програмні системи контролю документів (BAS HR, HRM </w:t>
      </w:r>
      <w:proofErr w:type="spellStart"/>
      <w:r w:rsidRPr="007129D3">
        <w:rPr>
          <w:rFonts w:ascii="Times New Roman" w:hAnsi="Times New Roman" w:cs="Times New Roman"/>
          <w:sz w:val="24"/>
        </w:rPr>
        <w:t>Systems</w:t>
      </w:r>
      <w:proofErr w:type="spellEnd"/>
      <w:r w:rsidRPr="007129D3">
        <w:rPr>
          <w:rFonts w:ascii="Times New Roman" w:hAnsi="Times New Roman" w:cs="Times New Roman"/>
          <w:sz w:val="24"/>
        </w:rPr>
        <w:t>).</w:t>
      </w:r>
    </w:p>
    <w:p w14:paraId="3B6C915E"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Ведення довідкового апарату кадрової служби.</w:t>
      </w:r>
    </w:p>
    <w:p w14:paraId="7072F695"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Алгоритм перевірки повноти кадрових справ.</w:t>
      </w:r>
    </w:p>
    <w:p w14:paraId="661D9D1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Відповідальність за збереження документів.</w:t>
      </w:r>
    </w:p>
    <w:p w14:paraId="10DA2FF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Організація щорічної інвентаризації кадрових документів.</w:t>
      </w:r>
    </w:p>
    <w:p w14:paraId="4CDA9D73"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Порядок оновлення номенклатури справ.</w:t>
      </w:r>
    </w:p>
    <w:p w14:paraId="4C094D38"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Ведення журналу контролю виконання наказів.</w:t>
      </w:r>
    </w:p>
    <w:p w14:paraId="1BC167C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Використання QR-кодів для ідентифікації справ.</w:t>
      </w:r>
    </w:p>
    <w:p w14:paraId="2793271F"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Поняття </w:t>
      </w:r>
      <w:proofErr w:type="spellStart"/>
      <w:r w:rsidRPr="007129D3">
        <w:rPr>
          <w:rFonts w:ascii="Times New Roman" w:hAnsi="Times New Roman" w:cs="Times New Roman"/>
          <w:sz w:val="24"/>
        </w:rPr>
        <w:t>цифровізації</w:t>
      </w:r>
      <w:proofErr w:type="spellEnd"/>
      <w:r w:rsidRPr="007129D3">
        <w:rPr>
          <w:rFonts w:ascii="Times New Roman" w:hAnsi="Times New Roman" w:cs="Times New Roman"/>
          <w:sz w:val="24"/>
        </w:rPr>
        <w:t xml:space="preserve"> HR-процесів.</w:t>
      </w:r>
    </w:p>
    <w:p w14:paraId="539872C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HRM-системи: призначення, приклади, функціонал.</w:t>
      </w:r>
    </w:p>
    <w:p w14:paraId="281F23A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Хмарні сервіси для ведення кадрових документів.</w:t>
      </w:r>
    </w:p>
    <w:p w14:paraId="5177F6C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Електронний документообіг із КЕП.</w:t>
      </w:r>
    </w:p>
    <w:p w14:paraId="05BCE3D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Системи електронного архіву.</w:t>
      </w:r>
    </w:p>
    <w:p w14:paraId="7530AE54"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Використання мобільних застосунків у HR.</w:t>
      </w:r>
    </w:p>
    <w:p w14:paraId="04D9A702"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Штучний інтелект у кадровому адмініструванні.</w:t>
      </w:r>
    </w:p>
    <w:p w14:paraId="72C67509"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Автоматизація обробки заяв і наказів.</w:t>
      </w:r>
    </w:p>
    <w:p w14:paraId="7E9B7BAB"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proofErr w:type="spellStart"/>
      <w:r w:rsidRPr="007129D3">
        <w:rPr>
          <w:rFonts w:ascii="Times New Roman" w:hAnsi="Times New Roman" w:cs="Times New Roman"/>
          <w:sz w:val="24"/>
        </w:rPr>
        <w:t>Кібербезпека</w:t>
      </w:r>
      <w:proofErr w:type="spellEnd"/>
      <w:r w:rsidRPr="007129D3">
        <w:rPr>
          <w:rFonts w:ascii="Times New Roman" w:hAnsi="Times New Roman" w:cs="Times New Roman"/>
          <w:sz w:val="24"/>
        </w:rPr>
        <w:t xml:space="preserve"> в кадровому діловодстві.</w:t>
      </w:r>
    </w:p>
    <w:p w14:paraId="292327B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Цифрова етика HR-фахівця.</w:t>
      </w:r>
    </w:p>
    <w:p w14:paraId="5D58069A"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HR-боти: призначення, переваги, приклади.</w:t>
      </w:r>
    </w:p>
    <w:p w14:paraId="0CBA2227"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Використання </w:t>
      </w:r>
      <w:proofErr w:type="spellStart"/>
      <w:r w:rsidRPr="007129D3">
        <w:rPr>
          <w:rFonts w:ascii="Times New Roman" w:hAnsi="Times New Roman" w:cs="Times New Roman"/>
          <w:sz w:val="24"/>
        </w:rPr>
        <w:t>блокчейну</w:t>
      </w:r>
      <w:proofErr w:type="spellEnd"/>
      <w:r w:rsidRPr="007129D3">
        <w:rPr>
          <w:rFonts w:ascii="Times New Roman" w:hAnsi="Times New Roman" w:cs="Times New Roman"/>
          <w:sz w:val="24"/>
        </w:rPr>
        <w:t xml:space="preserve"> для збереження HR-документів.</w:t>
      </w:r>
    </w:p>
    <w:p w14:paraId="78EDDAAC"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Електронне навчання з кадрового діловодства.</w:t>
      </w:r>
    </w:p>
    <w:p w14:paraId="68BE52DD" w14:textId="77777777" w:rsidR="00411EA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Тренди розвитку HR-документування у 2025–2030 рр.</w:t>
      </w:r>
    </w:p>
    <w:p w14:paraId="42378D75" w14:textId="3D05A65B" w:rsidR="007C152C" w:rsidRPr="007129D3" w:rsidRDefault="00411EAC" w:rsidP="004064CF">
      <w:pPr>
        <w:pStyle w:val="a6"/>
        <w:numPr>
          <w:ilvl w:val="0"/>
          <w:numId w:val="40"/>
        </w:numPr>
        <w:spacing w:line="240" w:lineRule="auto"/>
        <w:ind w:left="0" w:firstLine="273"/>
        <w:rPr>
          <w:rFonts w:ascii="Times New Roman" w:hAnsi="Times New Roman" w:cs="Times New Roman"/>
          <w:sz w:val="24"/>
        </w:rPr>
      </w:pPr>
      <w:r w:rsidRPr="007129D3">
        <w:rPr>
          <w:rFonts w:ascii="Times New Roman" w:hAnsi="Times New Roman" w:cs="Times New Roman"/>
          <w:sz w:val="24"/>
        </w:rPr>
        <w:t xml:space="preserve">Перспективи переходу на повністю </w:t>
      </w:r>
      <w:proofErr w:type="spellStart"/>
      <w:r w:rsidRPr="007129D3">
        <w:rPr>
          <w:rFonts w:ascii="Times New Roman" w:hAnsi="Times New Roman" w:cs="Times New Roman"/>
          <w:sz w:val="24"/>
        </w:rPr>
        <w:t>безпаперовий</w:t>
      </w:r>
      <w:proofErr w:type="spellEnd"/>
      <w:r w:rsidRPr="007129D3">
        <w:rPr>
          <w:rFonts w:ascii="Times New Roman" w:hAnsi="Times New Roman" w:cs="Times New Roman"/>
          <w:sz w:val="24"/>
        </w:rPr>
        <w:t xml:space="preserve"> кадровий документообіг.</w:t>
      </w:r>
    </w:p>
    <w:p w14:paraId="1DF69C78" w14:textId="77777777" w:rsidR="00670109" w:rsidRPr="007129D3" w:rsidRDefault="00670109" w:rsidP="007129D3">
      <w:pPr>
        <w:ind w:leftChars="0" w:left="0" w:firstLineChars="0" w:firstLine="273"/>
        <w:jc w:val="both"/>
        <w:rPr>
          <w:sz w:val="24"/>
        </w:rPr>
      </w:pPr>
    </w:p>
    <w:p w14:paraId="745C1BC7" w14:textId="77777777" w:rsidR="00411EAC" w:rsidRDefault="00411EAC" w:rsidP="00670109">
      <w:pPr>
        <w:ind w:hanging="2"/>
        <w:jc w:val="center"/>
        <w:rPr>
          <w:b/>
          <w:sz w:val="24"/>
        </w:rPr>
      </w:pPr>
    </w:p>
    <w:p w14:paraId="123D4E7C" w14:textId="77777777" w:rsidR="00411EAC" w:rsidRPr="009C154C" w:rsidRDefault="00411EAC" w:rsidP="00411EAC">
      <w:pPr>
        <w:spacing w:line="240" w:lineRule="auto"/>
        <w:ind w:hanging="2"/>
        <w:jc w:val="center"/>
        <w:rPr>
          <w:b/>
          <w:sz w:val="24"/>
        </w:rPr>
      </w:pPr>
      <w:r w:rsidRPr="009C154C">
        <w:rPr>
          <w:b/>
          <w:sz w:val="24"/>
        </w:rPr>
        <w:t>9. Неформальна освіта</w:t>
      </w:r>
    </w:p>
    <w:p w14:paraId="54F8B573" w14:textId="77777777" w:rsidR="00411EAC" w:rsidRPr="009C154C" w:rsidRDefault="00411EAC" w:rsidP="00411EAC">
      <w:pPr>
        <w:spacing w:line="240" w:lineRule="auto"/>
        <w:ind w:left="-3" w:firstLineChars="295" w:firstLine="708"/>
        <w:jc w:val="both"/>
        <w:rPr>
          <w:bCs/>
          <w:sz w:val="24"/>
        </w:rPr>
      </w:pPr>
      <w:proofErr w:type="spellStart"/>
      <w:r w:rsidRPr="009C154C">
        <w:rPr>
          <w:bCs/>
          <w:sz w:val="24"/>
        </w:rPr>
        <w:t>Перезараховуватись</w:t>
      </w:r>
      <w:proofErr w:type="spellEnd"/>
      <w:r w:rsidRPr="009C154C">
        <w:rPr>
          <w:bCs/>
          <w:sz w:val="24"/>
        </w:rPr>
        <w:t xml:space="preserve"> можуть актуальні сертифіковані курси узгоджені з викладачем. Згідно «Положення про взаємодію формальної та неформальної освіти, визнання результатів навчання (здобутих шляхом неформальної та/або </w:t>
      </w:r>
      <w:proofErr w:type="spellStart"/>
      <w:r w:rsidRPr="009C154C">
        <w:rPr>
          <w:bCs/>
          <w:sz w:val="24"/>
        </w:rPr>
        <w:t>інформальної</w:t>
      </w:r>
      <w:proofErr w:type="spellEnd"/>
      <w:r w:rsidRPr="009C154C">
        <w:rPr>
          <w:bCs/>
          <w:sz w:val="24"/>
        </w:rPr>
        <w:t xml:space="preserve"> освіти, в системі формальної освіти)» у Чернівецькому національному університеті імені Юрія </w:t>
      </w:r>
      <w:proofErr w:type="spellStart"/>
      <w:r w:rsidRPr="009C154C">
        <w:rPr>
          <w:bCs/>
          <w:sz w:val="24"/>
        </w:rPr>
        <w:t>Федьковича</w:t>
      </w:r>
      <w:proofErr w:type="spellEnd"/>
      <w:r w:rsidRPr="009C154C">
        <w:rPr>
          <w:bCs/>
          <w:sz w:val="24"/>
        </w:rPr>
        <w:t xml:space="preserve"> «загальний обсяг освітніх компонент ОП, що зараховуються здобувачу освіти за підсумками визнання результатів неформального та/або </w:t>
      </w:r>
      <w:proofErr w:type="spellStart"/>
      <w:r w:rsidRPr="009C154C">
        <w:rPr>
          <w:bCs/>
          <w:sz w:val="24"/>
        </w:rPr>
        <w:t>інформального</w:t>
      </w:r>
      <w:proofErr w:type="spellEnd"/>
      <w:r w:rsidRPr="009C154C">
        <w:rPr>
          <w:bCs/>
          <w:sz w:val="24"/>
        </w:rPr>
        <w:t xml:space="preserve"> навчання, не може перевищувати 25% </w:t>
      </w:r>
      <w:r w:rsidRPr="009C154C">
        <w:rPr>
          <w:bCs/>
          <w:sz w:val="24"/>
        </w:rPr>
        <w:lastRenderedPageBreak/>
        <w:t xml:space="preserve">відповідної ОП. Здобувач не може бути звільненим від атестації за підсумками визнання результатів неформального та/або </w:t>
      </w:r>
      <w:proofErr w:type="spellStart"/>
      <w:r w:rsidRPr="009C154C">
        <w:rPr>
          <w:bCs/>
          <w:sz w:val="24"/>
        </w:rPr>
        <w:t>інформального</w:t>
      </w:r>
      <w:proofErr w:type="spellEnd"/>
      <w:r w:rsidRPr="009C154C">
        <w:rPr>
          <w:bCs/>
          <w:sz w:val="24"/>
        </w:rPr>
        <w:t xml:space="preserve"> навчання». </w:t>
      </w:r>
    </w:p>
    <w:p w14:paraId="6455E4C7" w14:textId="77777777" w:rsidR="00411EAC" w:rsidRPr="009C154C" w:rsidRDefault="00411EAC" w:rsidP="00411EAC">
      <w:pPr>
        <w:spacing w:line="240" w:lineRule="auto"/>
        <w:ind w:left="-3" w:firstLineChars="295" w:firstLine="708"/>
        <w:jc w:val="both"/>
        <w:rPr>
          <w:bCs/>
          <w:sz w:val="24"/>
        </w:rPr>
      </w:pPr>
      <w:r w:rsidRPr="009C154C">
        <w:rPr>
          <w:bCs/>
          <w:sz w:val="24"/>
        </w:rPr>
        <w:t xml:space="preserve">Перелік актуальних онлайн курсів, як результату неформальної освіти, доводиться до відома здобувачів викладачем дисципліни або обирається студентом самостійно за погодження з </w:t>
      </w:r>
      <w:proofErr w:type="spellStart"/>
      <w:r w:rsidRPr="009C154C">
        <w:rPr>
          <w:bCs/>
          <w:sz w:val="24"/>
        </w:rPr>
        <w:t>викладачем.Неформальна</w:t>
      </w:r>
      <w:proofErr w:type="spellEnd"/>
      <w:r w:rsidRPr="009C154C">
        <w:rPr>
          <w:bCs/>
          <w:sz w:val="24"/>
        </w:rPr>
        <w:t xml:space="preserve"> освіта</w:t>
      </w:r>
    </w:p>
    <w:p w14:paraId="4E3684A1" w14:textId="77777777" w:rsidR="00411EAC" w:rsidRPr="009C154C" w:rsidRDefault="00411EAC" w:rsidP="00411EAC">
      <w:pPr>
        <w:spacing w:line="240" w:lineRule="auto"/>
        <w:ind w:left="-3" w:firstLineChars="295" w:firstLine="708"/>
        <w:jc w:val="both"/>
        <w:rPr>
          <w:bCs/>
          <w:sz w:val="24"/>
        </w:rPr>
      </w:pPr>
      <w:r w:rsidRPr="009C154C">
        <w:rPr>
          <w:bCs/>
          <w:sz w:val="24"/>
        </w:rPr>
        <w:t>Сертифікати участі у майстер-класах (семінарах, курсах тощо) на тематику, яка відповідає темам курсу, є достатньою підставою для зарахування відповідних тем.</w:t>
      </w:r>
    </w:p>
    <w:p w14:paraId="1C8AE244" w14:textId="77777777" w:rsidR="00411EAC" w:rsidRPr="009C154C" w:rsidRDefault="00411EAC" w:rsidP="00411EAC">
      <w:pPr>
        <w:spacing w:line="240" w:lineRule="auto"/>
        <w:ind w:left="-3" w:firstLineChars="295" w:firstLine="708"/>
        <w:jc w:val="both"/>
        <w:rPr>
          <w:sz w:val="24"/>
        </w:rPr>
      </w:pPr>
      <w:proofErr w:type="spellStart"/>
      <w:r w:rsidRPr="009C154C">
        <w:rPr>
          <w:i/>
          <w:iCs/>
          <w:sz w:val="24"/>
        </w:rPr>
        <w:t>Перезараховуватись</w:t>
      </w:r>
      <w:proofErr w:type="spellEnd"/>
      <w:r w:rsidRPr="009C154C">
        <w:rPr>
          <w:i/>
          <w:iCs/>
          <w:sz w:val="24"/>
        </w:rPr>
        <w:t xml:space="preserve"> можуть  актуальні сертифіковані курси узгоджені з викладачем</w:t>
      </w:r>
      <w:r w:rsidRPr="009C154C">
        <w:rPr>
          <w:sz w:val="24"/>
        </w:rPr>
        <w:t>.</w:t>
      </w:r>
    </w:p>
    <w:p w14:paraId="698F77A2" w14:textId="77777777" w:rsidR="00411EAC" w:rsidRDefault="00411EAC" w:rsidP="00670109">
      <w:pPr>
        <w:ind w:hanging="2"/>
        <w:jc w:val="center"/>
        <w:rPr>
          <w:b/>
          <w:sz w:val="24"/>
        </w:rPr>
      </w:pPr>
    </w:p>
    <w:p w14:paraId="27DF4452" w14:textId="5B193AE4" w:rsidR="00670109" w:rsidRPr="002202F6" w:rsidRDefault="00274C2E" w:rsidP="00670109">
      <w:pPr>
        <w:ind w:hanging="2"/>
        <w:jc w:val="center"/>
        <w:rPr>
          <w:b/>
          <w:sz w:val="24"/>
        </w:rPr>
      </w:pPr>
      <w:r>
        <w:rPr>
          <w:b/>
          <w:sz w:val="24"/>
        </w:rPr>
        <w:t>10</w:t>
      </w:r>
      <w:r w:rsidR="00670109" w:rsidRPr="002202F6">
        <w:rPr>
          <w:b/>
          <w:sz w:val="24"/>
        </w:rPr>
        <w:t>. Рекомендована література</w:t>
      </w:r>
    </w:p>
    <w:p w14:paraId="0D46D52F" w14:textId="77777777" w:rsidR="00670109" w:rsidRPr="002202F6" w:rsidRDefault="00670109" w:rsidP="00670109">
      <w:pPr>
        <w:pBdr>
          <w:top w:val="nil"/>
          <w:left w:val="nil"/>
          <w:bottom w:val="nil"/>
          <w:right w:val="nil"/>
          <w:between w:val="nil"/>
        </w:pBdr>
        <w:shd w:val="clear" w:color="auto" w:fill="FFFFFF"/>
        <w:tabs>
          <w:tab w:val="left" w:pos="993"/>
          <w:tab w:val="left" w:pos="1134"/>
        </w:tabs>
        <w:ind w:left="-3" w:firstLineChars="295" w:firstLine="711"/>
        <w:jc w:val="center"/>
        <w:rPr>
          <w:b/>
          <w:color w:val="000000"/>
          <w:sz w:val="24"/>
        </w:rPr>
      </w:pPr>
      <w:r w:rsidRPr="002202F6">
        <w:rPr>
          <w:b/>
          <w:color w:val="000000"/>
          <w:sz w:val="24"/>
        </w:rPr>
        <w:t>Основна</w:t>
      </w:r>
    </w:p>
    <w:p w14:paraId="5079DD64" w14:textId="17A8A25E"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 xml:space="preserve">1.  Податковий кодекс України: Закон України від 02.12.2010 р. № 2755-VI / Державна фіскальна служба України. URL: http://sfs.gov.ua/nk/. </w:t>
      </w:r>
    </w:p>
    <w:p w14:paraId="1FFF6F7A" w14:textId="61044849"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2</w:t>
      </w:r>
      <w:r w:rsidR="008D122C" w:rsidRPr="002202F6">
        <w:rPr>
          <w:bCs/>
          <w:color w:val="000000"/>
          <w:sz w:val="24"/>
        </w:rPr>
        <w:t xml:space="preserve">. Про бухгалтерський облік і фінансову звітність в Україні : Закон України від 16.07.1999 р. № 996-14/ Верховна Рада України. URL: </w:t>
      </w:r>
      <w:hyperlink r:id="rId8" w:history="1">
        <w:r w:rsidR="008D122C" w:rsidRPr="002202F6">
          <w:rPr>
            <w:rStyle w:val="a3"/>
            <w:bCs/>
            <w:sz w:val="24"/>
          </w:rPr>
          <w:t>http://zakon2.rada.gov.ua/laws/show/996-14</w:t>
        </w:r>
      </w:hyperlink>
      <w:r w:rsidR="008D122C" w:rsidRPr="002202F6">
        <w:rPr>
          <w:bCs/>
          <w:color w:val="000000"/>
          <w:sz w:val="24"/>
        </w:rPr>
        <w:t xml:space="preserve"> </w:t>
      </w:r>
    </w:p>
    <w:p w14:paraId="5751A2B6" w14:textId="080EA74C"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3</w:t>
      </w:r>
      <w:r w:rsidR="008D122C" w:rsidRPr="002202F6">
        <w:rPr>
          <w:bCs/>
          <w:color w:val="000000"/>
          <w:sz w:val="24"/>
        </w:rPr>
        <w:t>. Про електронні документи та електронний документообіг : Закон України від 22.05.2003 р. № 851/ Верховна Рада України. URL: https://zakon.rada.gov.ua/laws/show/851- 15/</w:t>
      </w:r>
      <w:proofErr w:type="spellStart"/>
      <w:r w:rsidR="008D122C" w:rsidRPr="002202F6">
        <w:rPr>
          <w:bCs/>
          <w:color w:val="000000"/>
          <w:sz w:val="24"/>
        </w:rPr>
        <w:t>print</w:t>
      </w:r>
      <w:proofErr w:type="spellEnd"/>
      <w:r w:rsidR="008D122C" w:rsidRPr="002202F6">
        <w:rPr>
          <w:bCs/>
          <w:color w:val="000000"/>
          <w:sz w:val="24"/>
        </w:rPr>
        <w:t xml:space="preserve"> </w:t>
      </w:r>
    </w:p>
    <w:p w14:paraId="221EDA80" w14:textId="42F863D2"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4</w:t>
      </w:r>
      <w:r w:rsidR="008D122C" w:rsidRPr="002202F6">
        <w:rPr>
          <w:bCs/>
          <w:color w:val="000000"/>
          <w:sz w:val="24"/>
        </w:rPr>
        <w:t xml:space="preserve">. Деякі питання документування управлінської діяльності: Постанова Кабінету Міністрів України від 17 січня 2018 р. № 55. Офіційний вісник України. 2011. №94. Ст. 3433. </w:t>
      </w:r>
    </w:p>
    <w:p w14:paraId="6CCA7C47" w14:textId="61F2C2F8"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5</w:t>
      </w:r>
      <w:r w:rsidR="008D122C" w:rsidRPr="002202F6">
        <w:rPr>
          <w:bCs/>
          <w:color w:val="000000"/>
          <w:sz w:val="24"/>
        </w:rPr>
        <w:t xml:space="preserve">. ДСТУ 2392-94 «Інформація та документація. Базові поняття. Терміни та визначення» </w:t>
      </w:r>
    </w:p>
    <w:p w14:paraId="5E57FFDA" w14:textId="49233A2B"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6</w:t>
      </w:r>
      <w:r w:rsidR="008D122C" w:rsidRPr="002202F6">
        <w:rPr>
          <w:bCs/>
          <w:color w:val="000000"/>
          <w:sz w:val="24"/>
        </w:rPr>
        <w:t xml:space="preserve">. ДСТУ 2732:2004 «Діловодство та архівна справа. Терміни та визначення понять» </w:t>
      </w:r>
    </w:p>
    <w:p w14:paraId="0A58F44B" w14:textId="00676471"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7</w:t>
      </w:r>
      <w:r w:rsidR="008D122C" w:rsidRPr="002202F6">
        <w:rPr>
          <w:bCs/>
          <w:color w:val="000000"/>
          <w:sz w:val="24"/>
        </w:rPr>
        <w:t xml:space="preserve">. ДСТУ 3017-95 «Видання. Основні види. Терміни та визначення» </w:t>
      </w:r>
    </w:p>
    <w:p w14:paraId="5B842BB3" w14:textId="1EDB14BC"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8</w:t>
      </w:r>
      <w:r w:rsidR="008D122C" w:rsidRPr="002202F6">
        <w:rPr>
          <w:bCs/>
          <w:color w:val="000000"/>
          <w:sz w:val="24"/>
        </w:rPr>
        <w:t xml:space="preserve">. ДСТУ 4163-2020 «Державна уніфікована система документації. Уніфікована система організаційно-розпорядчої документації» </w:t>
      </w:r>
    </w:p>
    <w:p w14:paraId="6410E25D" w14:textId="317F7125"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9</w:t>
      </w:r>
      <w:r w:rsidR="008D122C" w:rsidRPr="002202F6">
        <w:rPr>
          <w:bCs/>
          <w:color w:val="000000"/>
          <w:sz w:val="24"/>
        </w:rPr>
        <w:t xml:space="preserve">. Про затвердження Інструкції про безготівкові розрахунки в національній валюті користувачів платіжних послуг: Постанова Правління НБУ від 29.07.2022 р. № 163/ Верховна Рада України. URL: </w:t>
      </w:r>
      <w:hyperlink r:id="rId9" w:history="1">
        <w:r w:rsidR="008D122C" w:rsidRPr="002202F6">
          <w:rPr>
            <w:rStyle w:val="a3"/>
            <w:bCs/>
            <w:sz w:val="24"/>
          </w:rPr>
          <w:t>https://zakon.rada.gov.ua/laws/show/v0163500-22</w:t>
        </w:r>
      </w:hyperlink>
      <w:r w:rsidR="008D122C" w:rsidRPr="002202F6">
        <w:rPr>
          <w:bCs/>
          <w:color w:val="000000"/>
          <w:sz w:val="24"/>
        </w:rPr>
        <w:t xml:space="preserve"> </w:t>
      </w:r>
    </w:p>
    <w:p w14:paraId="5DC1D890" w14:textId="6DD98A7B"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1</w:t>
      </w:r>
      <w:r w:rsidR="007129D3">
        <w:rPr>
          <w:bCs/>
          <w:color w:val="000000"/>
          <w:sz w:val="24"/>
        </w:rPr>
        <w:t>0</w:t>
      </w:r>
      <w:r w:rsidRPr="002202F6">
        <w:rPr>
          <w:bCs/>
          <w:color w:val="000000"/>
          <w:sz w:val="24"/>
        </w:rPr>
        <w:t xml:space="preserve">. Інструкція по застосуванню Плану рахунків бухгалтерського обліку активів, капіталу, зобов’язань і господарських операцій підприємств та організацій : Наказ Міністерства фінансів України від 30.11.1999 р. № 291/ Верховна Рада України. URL: </w:t>
      </w:r>
      <w:hyperlink r:id="rId10" w:history="1">
        <w:r w:rsidRPr="002202F6">
          <w:rPr>
            <w:rStyle w:val="a3"/>
            <w:bCs/>
            <w:sz w:val="24"/>
          </w:rPr>
          <w:t>http://zakon5.rada.gov.ua/laws/show/z0893-99 15</w:t>
        </w:r>
      </w:hyperlink>
      <w:r w:rsidRPr="002202F6">
        <w:rPr>
          <w:bCs/>
          <w:color w:val="000000"/>
          <w:sz w:val="24"/>
        </w:rPr>
        <w:t xml:space="preserve"> </w:t>
      </w:r>
    </w:p>
    <w:p w14:paraId="75A4C524" w14:textId="6FC87B51"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1</w:t>
      </w:r>
      <w:r w:rsidR="007129D3">
        <w:rPr>
          <w:bCs/>
          <w:color w:val="000000"/>
          <w:sz w:val="24"/>
        </w:rPr>
        <w:t>1</w:t>
      </w:r>
      <w:r w:rsidRPr="002202F6">
        <w:rPr>
          <w:bCs/>
          <w:color w:val="000000"/>
          <w:sz w:val="24"/>
        </w:rPr>
        <w:t xml:space="preserve">. Класифікатор професій ДК 003:2010: Наказ Держспоживстандарту України від 28.07.2010 № 327 / Верховна Рада України. URL: </w:t>
      </w:r>
      <w:hyperlink r:id="rId11" w:anchor="Text" w:history="1">
        <w:r w:rsidRPr="002202F6">
          <w:rPr>
            <w:rStyle w:val="a3"/>
            <w:bCs/>
            <w:sz w:val="24"/>
          </w:rPr>
          <w:t>https://zakon.rada.gov.ua/rada/show/va327609-10#Text</w:t>
        </w:r>
      </w:hyperlink>
      <w:r w:rsidRPr="002202F6">
        <w:rPr>
          <w:bCs/>
          <w:color w:val="000000"/>
          <w:sz w:val="24"/>
        </w:rPr>
        <w:t xml:space="preserve"> </w:t>
      </w:r>
    </w:p>
    <w:p w14:paraId="6D25E7F9" w14:textId="3B37563B"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1</w:t>
      </w:r>
      <w:r w:rsidR="007129D3">
        <w:rPr>
          <w:bCs/>
          <w:color w:val="000000"/>
          <w:sz w:val="24"/>
        </w:rPr>
        <w:t>2</w:t>
      </w:r>
      <w:r w:rsidRPr="002202F6">
        <w:rPr>
          <w:bCs/>
          <w:color w:val="000000"/>
          <w:sz w:val="24"/>
        </w:rPr>
        <w:t xml:space="preserve">. Національне Положення (стандарт) бухгалтерського обліку 1 «Загальні вимоги до фінансової звітності» : Наказ Міністерства фінансів України від 07.02.2013 № 73 // Офіційний вісник України </w:t>
      </w:r>
      <w:proofErr w:type="spellStart"/>
      <w:r w:rsidRPr="002202F6">
        <w:rPr>
          <w:bCs/>
          <w:color w:val="000000"/>
          <w:sz w:val="24"/>
        </w:rPr>
        <w:t>вiд</w:t>
      </w:r>
      <w:proofErr w:type="spellEnd"/>
      <w:r w:rsidRPr="002202F6">
        <w:rPr>
          <w:bCs/>
          <w:color w:val="000000"/>
          <w:sz w:val="24"/>
        </w:rPr>
        <w:t xml:space="preserve"> 19.03.2013 р. №19. с. 97. </w:t>
      </w:r>
    </w:p>
    <w:p w14:paraId="2FE7E695" w14:textId="42115E2D"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1</w:t>
      </w:r>
      <w:r w:rsidR="007129D3">
        <w:rPr>
          <w:bCs/>
          <w:color w:val="000000"/>
          <w:sz w:val="24"/>
        </w:rPr>
        <w:t>3</w:t>
      </w:r>
      <w:r w:rsidRPr="002202F6">
        <w:rPr>
          <w:bCs/>
          <w:color w:val="000000"/>
          <w:sz w:val="24"/>
        </w:rPr>
        <w:t xml:space="preserve">.  Про затвердження типових форм первинної облікової документації зі статистики праці: Наказ Державного комітету статистики України від 5.12.2008 р. № 489 (зі змінами та доповненнями) / Верховна Рада України. URL: </w:t>
      </w:r>
      <w:hyperlink r:id="rId12" w:anchor="Text" w:history="1">
        <w:r w:rsidRPr="002202F6">
          <w:rPr>
            <w:rStyle w:val="a3"/>
            <w:bCs/>
            <w:sz w:val="24"/>
          </w:rPr>
          <w:t>https://zakon.rada.gov.ua/rada/show/v0489202-08#Text</w:t>
        </w:r>
      </w:hyperlink>
      <w:r w:rsidRPr="002202F6">
        <w:rPr>
          <w:bCs/>
          <w:color w:val="000000"/>
          <w:sz w:val="24"/>
        </w:rPr>
        <w:t xml:space="preserve"> </w:t>
      </w:r>
    </w:p>
    <w:p w14:paraId="5761490E" w14:textId="2F4957E9"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1</w:t>
      </w:r>
      <w:r w:rsidR="007129D3">
        <w:rPr>
          <w:bCs/>
          <w:color w:val="000000"/>
          <w:sz w:val="24"/>
        </w:rPr>
        <w:t>4</w:t>
      </w:r>
      <w:r w:rsidRPr="002202F6">
        <w:rPr>
          <w:bCs/>
          <w:color w:val="000000"/>
          <w:sz w:val="24"/>
        </w:rPr>
        <w:t xml:space="preserve">. Про затвердження типової форми первинного обліку № П-2 "Особова картка працівника: Наказ Державного комітету статистики України та Міністерства оборони України від 25.12.2009 р. № № 495/656 / Верховна Рада України. URL: </w:t>
      </w:r>
      <w:hyperlink r:id="rId13" w:anchor="Text" w:history="1">
        <w:r w:rsidRPr="002202F6">
          <w:rPr>
            <w:rStyle w:val="a3"/>
            <w:bCs/>
            <w:sz w:val="24"/>
          </w:rPr>
          <w:t>https://zakon.rada.gov.ua/rada/show/v0495202-09#Text</w:t>
        </w:r>
      </w:hyperlink>
      <w:r w:rsidRPr="002202F6">
        <w:rPr>
          <w:bCs/>
          <w:color w:val="000000"/>
          <w:sz w:val="24"/>
        </w:rPr>
        <w:t xml:space="preserve"> </w:t>
      </w:r>
    </w:p>
    <w:p w14:paraId="190F5109" w14:textId="3FAA1D82"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1</w:t>
      </w:r>
      <w:r w:rsidR="007129D3">
        <w:rPr>
          <w:bCs/>
          <w:color w:val="000000"/>
          <w:sz w:val="24"/>
        </w:rPr>
        <w:t>5</w:t>
      </w:r>
      <w:r w:rsidRPr="002202F6">
        <w:rPr>
          <w:bCs/>
          <w:color w:val="000000"/>
          <w:sz w:val="24"/>
        </w:rPr>
        <w:t xml:space="preserve">. Про затвердження Переліку типових документів, що створюються під час діяльності державних органів та органів місцевого самоврядування, інших установ, підприємств та організацій, із зазначенням строків зберігання документів : Наказ Міністерства юстиції України від 12.04.2012 р. № 578/5 / Верховна Рада України. URL: </w:t>
      </w:r>
      <w:hyperlink r:id="rId14" w:history="1">
        <w:r w:rsidRPr="002202F6">
          <w:rPr>
            <w:rStyle w:val="a3"/>
            <w:bCs/>
            <w:sz w:val="24"/>
          </w:rPr>
          <w:t>https://zakon.rada.gov.ua/laws/show/z0571-12/print</w:t>
        </w:r>
      </w:hyperlink>
      <w:r w:rsidRPr="002202F6">
        <w:rPr>
          <w:bCs/>
          <w:color w:val="000000"/>
          <w:sz w:val="24"/>
        </w:rPr>
        <w:t xml:space="preserve"> </w:t>
      </w:r>
    </w:p>
    <w:p w14:paraId="2D9B2C60" w14:textId="761609FF"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1</w:t>
      </w:r>
      <w:r w:rsidR="007129D3">
        <w:rPr>
          <w:bCs/>
          <w:color w:val="000000"/>
          <w:sz w:val="24"/>
        </w:rPr>
        <w:t>6</w:t>
      </w:r>
      <w:r w:rsidRPr="002202F6">
        <w:rPr>
          <w:bCs/>
          <w:color w:val="000000"/>
          <w:sz w:val="24"/>
        </w:rPr>
        <w:t xml:space="preserve">. Про затвердження 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 Наказ Мін’юсту України від 18.06.2015 р. № 1000/5/ Верховна Рада України. URL: </w:t>
      </w:r>
      <w:hyperlink r:id="rId15" w:history="1">
        <w:r w:rsidRPr="002202F6">
          <w:rPr>
            <w:rStyle w:val="a3"/>
            <w:bCs/>
            <w:sz w:val="24"/>
          </w:rPr>
          <w:t>https://zakon.rada.gov.ua/laws/show/z0736-15/print</w:t>
        </w:r>
      </w:hyperlink>
      <w:r w:rsidRPr="002202F6">
        <w:rPr>
          <w:bCs/>
          <w:color w:val="000000"/>
          <w:sz w:val="24"/>
        </w:rPr>
        <w:t xml:space="preserve"> </w:t>
      </w:r>
    </w:p>
    <w:p w14:paraId="16A80FBA" w14:textId="47E64E10"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lastRenderedPageBreak/>
        <w:t>1</w:t>
      </w:r>
      <w:r w:rsidR="007129D3">
        <w:rPr>
          <w:bCs/>
          <w:color w:val="000000"/>
          <w:sz w:val="24"/>
        </w:rPr>
        <w:t>7</w:t>
      </w:r>
      <w:r w:rsidRPr="002202F6">
        <w:rPr>
          <w:bCs/>
          <w:color w:val="000000"/>
          <w:sz w:val="24"/>
        </w:rPr>
        <w:t xml:space="preserve">. Порядок роботи з електронними документами у діловодстві та їх підготовки до передавання на архівне зберігання : Наказ Міністерства юстиції України від 11.01.2014 р № 1886-5 / Верховна Рада України. URL: </w:t>
      </w:r>
      <w:hyperlink r:id="rId16" w:history="1">
        <w:r w:rsidRPr="002202F6">
          <w:rPr>
            <w:rStyle w:val="a3"/>
            <w:bCs/>
            <w:sz w:val="24"/>
          </w:rPr>
          <w:t>https://zakon.rada.gov.ua/laws/show/z1421-14/print</w:t>
        </w:r>
      </w:hyperlink>
      <w:r w:rsidRPr="002202F6">
        <w:rPr>
          <w:bCs/>
          <w:color w:val="000000"/>
          <w:sz w:val="24"/>
        </w:rPr>
        <w:t xml:space="preserve"> </w:t>
      </w:r>
    </w:p>
    <w:p w14:paraId="396C2C71" w14:textId="46C279C3"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18</w:t>
      </w:r>
      <w:r w:rsidR="008D122C" w:rsidRPr="002202F6">
        <w:rPr>
          <w:bCs/>
          <w:color w:val="000000"/>
          <w:sz w:val="24"/>
        </w:rPr>
        <w:t xml:space="preserve">. Положення «Про документальне забезпечення записів у бухгалтерському обліку» : Наказ Міністерства фінансів України від 24.05.95 р. № 88 / Верховна Рада України. URL: </w:t>
      </w:r>
      <w:hyperlink r:id="rId17" w:history="1">
        <w:r w:rsidR="008D122C" w:rsidRPr="002202F6">
          <w:rPr>
            <w:rStyle w:val="a3"/>
            <w:bCs/>
            <w:sz w:val="24"/>
          </w:rPr>
          <w:t>https://zakon.rada.gov.ua/laws/show/z0168-95</w:t>
        </w:r>
      </w:hyperlink>
      <w:r w:rsidR="008D122C" w:rsidRPr="002202F6">
        <w:rPr>
          <w:bCs/>
          <w:color w:val="000000"/>
          <w:sz w:val="24"/>
        </w:rPr>
        <w:t xml:space="preserve"> </w:t>
      </w:r>
    </w:p>
    <w:p w14:paraId="4AA3DE48" w14:textId="0B4F5C7E" w:rsidR="008D122C"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Pr>
          <w:bCs/>
          <w:color w:val="000000"/>
          <w:sz w:val="24"/>
        </w:rPr>
        <w:t>19</w:t>
      </w:r>
      <w:r w:rsidR="008D122C" w:rsidRPr="002202F6">
        <w:rPr>
          <w:bCs/>
          <w:color w:val="000000"/>
          <w:sz w:val="24"/>
        </w:rPr>
        <w:t xml:space="preserve">. Діловодство і документація : </w:t>
      </w:r>
      <w:proofErr w:type="spellStart"/>
      <w:r w:rsidR="008D122C" w:rsidRPr="002202F6">
        <w:rPr>
          <w:bCs/>
          <w:color w:val="000000"/>
          <w:sz w:val="24"/>
        </w:rPr>
        <w:t>навч</w:t>
      </w:r>
      <w:proofErr w:type="spellEnd"/>
      <w:r w:rsidR="008D122C" w:rsidRPr="002202F6">
        <w:rPr>
          <w:bCs/>
          <w:color w:val="000000"/>
          <w:sz w:val="24"/>
        </w:rPr>
        <w:t xml:space="preserve">. посібник / Державний вищий </w:t>
      </w:r>
      <w:proofErr w:type="spellStart"/>
      <w:r w:rsidR="008D122C" w:rsidRPr="002202F6">
        <w:rPr>
          <w:bCs/>
          <w:color w:val="000000"/>
          <w:sz w:val="24"/>
        </w:rPr>
        <w:t>навч</w:t>
      </w:r>
      <w:proofErr w:type="spellEnd"/>
      <w:r w:rsidR="008D122C" w:rsidRPr="002202F6">
        <w:rPr>
          <w:bCs/>
          <w:color w:val="000000"/>
          <w:sz w:val="24"/>
        </w:rPr>
        <w:t xml:space="preserve">. заклад «Українська академія банківської справи НБУ»; [укладач П. О. </w:t>
      </w:r>
      <w:proofErr w:type="spellStart"/>
      <w:r w:rsidR="008D122C" w:rsidRPr="002202F6">
        <w:rPr>
          <w:bCs/>
          <w:color w:val="000000"/>
          <w:sz w:val="24"/>
        </w:rPr>
        <w:t>Добродумов</w:t>
      </w:r>
      <w:proofErr w:type="spellEnd"/>
      <w:r w:rsidR="008D122C" w:rsidRPr="002202F6">
        <w:rPr>
          <w:bCs/>
          <w:color w:val="000000"/>
          <w:sz w:val="24"/>
        </w:rPr>
        <w:t xml:space="preserve"> ]. Суми: ДВНЗ «УАБС НБУ», 2014.  209 с. </w:t>
      </w:r>
    </w:p>
    <w:p w14:paraId="3A6E42F5" w14:textId="3FB27F66"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2</w:t>
      </w:r>
      <w:r w:rsidR="007129D3">
        <w:rPr>
          <w:bCs/>
          <w:color w:val="000000"/>
          <w:sz w:val="24"/>
        </w:rPr>
        <w:t>0</w:t>
      </w:r>
      <w:r w:rsidRPr="002202F6">
        <w:rPr>
          <w:bCs/>
          <w:color w:val="000000"/>
          <w:sz w:val="24"/>
        </w:rPr>
        <w:t xml:space="preserve">. Документування в бухгалтерському обліку: процесний підхід : монографія / С. В. </w:t>
      </w:r>
      <w:proofErr w:type="spellStart"/>
      <w:r w:rsidRPr="002202F6">
        <w:rPr>
          <w:bCs/>
          <w:color w:val="000000"/>
          <w:sz w:val="24"/>
        </w:rPr>
        <w:t>Легенчук</w:t>
      </w:r>
      <w:proofErr w:type="spellEnd"/>
      <w:r w:rsidRPr="002202F6">
        <w:rPr>
          <w:bCs/>
          <w:color w:val="000000"/>
          <w:sz w:val="24"/>
        </w:rPr>
        <w:t xml:space="preserve">, К. О. Вольська, О. М. Шарапова.  Івано-Франківськ: Видавництво Кушнір Г. М., 2016. – 228 с. </w:t>
      </w:r>
    </w:p>
    <w:p w14:paraId="013259A9" w14:textId="2E3C69C7"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2</w:t>
      </w:r>
      <w:r w:rsidR="007129D3">
        <w:rPr>
          <w:bCs/>
          <w:color w:val="000000"/>
          <w:sz w:val="24"/>
        </w:rPr>
        <w:t>1</w:t>
      </w:r>
      <w:r w:rsidRPr="002202F6">
        <w:rPr>
          <w:bCs/>
          <w:color w:val="000000"/>
          <w:sz w:val="24"/>
        </w:rPr>
        <w:t xml:space="preserve">. Іванова Т. В. Діловодство в органах державного управління та місцевого самоврядування: </w:t>
      </w:r>
      <w:proofErr w:type="spellStart"/>
      <w:r w:rsidRPr="002202F6">
        <w:rPr>
          <w:bCs/>
          <w:color w:val="000000"/>
          <w:sz w:val="24"/>
        </w:rPr>
        <w:t>навч</w:t>
      </w:r>
      <w:proofErr w:type="spellEnd"/>
      <w:r w:rsidRPr="002202F6">
        <w:rPr>
          <w:bCs/>
          <w:color w:val="000000"/>
          <w:sz w:val="24"/>
        </w:rPr>
        <w:t xml:space="preserve">. посібник. К.: Центр учбової літератури, 2017.  360 с. </w:t>
      </w:r>
    </w:p>
    <w:p w14:paraId="26457DEA" w14:textId="0ACEF0E4" w:rsidR="008D122C" w:rsidRPr="002202F6" w:rsidRDefault="008D122C" w:rsidP="00171AD9">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2</w:t>
      </w:r>
      <w:r w:rsidR="007129D3">
        <w:rPr>
          <w:bCs/>
          <w:color w:val="000000"/>
          <w:sz w:val="24"/>
        </w:rPr>
        <w:t>2</w:t>
      </w:r>
      <w:r w:rsidRPr="002202F6">
        <w:rPr>
          <w:bCs/>
          <w:color w:val="000000"/>
          <w:sz w:val="24"/>
        </w:rPr>
        <w:t xml:space="preserve">. Кім Ю. Г. Бухгалтерський та податковий облік: первинні документи та порядок їх заповнення : </w:t>
      </w:r>
      <w:proofErr w:type="spellStart"/>
      <w:r w:rsidRPr="002202F6">
        <w:rPr>
          <w:bCs/>
          <w:color w:val="000000"/>
          <w:sz w:val="24"/>
        </w:rPr>
        <w:t>навч</w:t>
      </w:r>
      <w:proofErr w:type="spellEnd"/>
      <w:r w:rsidRPr="002202F6">
        <w:rPr>
          <w:bCs/>
          <w:color w:val="000000"/>
          <w:sz w:val="24"/>
        </w:rPr>
        <w:t xml:space="preserve">. посібник  К.: Центр учбової літератури, 2014.  600 с. </w:t>
      </w:r>
    </w:p>
    <w:p w14:paraId="4639046C" w14:textId="467538B6" w:rsidR="008D122C" w:rsidRPr="002202F6" w:rsidRDefault="008D122C" w:rsidP="007129D3">
      <w:pPr>
        <w:pBdr>
          <w:top w:val="nil"/>
          <w:left w:val="nil"/>
          <w:bottom w:val="nil"/>
          <w:right w:val="nil"/>
          <w:between w:val="nil"/>
        </w:pBdr>
        <w:shd w:val="clear" w:color="auto" w:fill="FFFFFF"/>
        <w:tabs>
          <w:tab w:val="left" w:pos="365"/>
          <w:tab w:val="left" w:pos="993"/>
          <w:tab w:val="left" w:pos="1134"/>
        </w:tabs>
        <w:ind w:left="-3" w:firstLineChars="178" w:firstLine="427"/>
        <w:jc w:val="both"/>
        <w:rPr>
          <w:bCs/>
          <w:color w:val="000000"/>
          <w:sz w:val="24"/>
        </w:rPr>
      </w:pPr>
      <w:r w:rsidRPr="002202F6">
        <w:rPr>
          <w:bCs/>
          <w:color w:val="000000"/>
          <w:sz w:val="24"/>
        </w:rPr>
        <w:t>2</w:t>
      </w:r>
      <w:r w:rsidR="007129D3">
        <w:rPr>
          <w:bCs/>
          <w:color w:val="000000"/>
          <w:sz w:val="24"/>
        </w:rPr>
        <w:t>3</w:t>
      </w:r>
      <w:r w:rsidRPr="002202F6">
        <w:rPr>
          <w:bCs/>
          <w:color w:val="000000"/>
          <w:sz w:val="24"/>
        </w:rPr>
        <w:t xml:space="preserve">. Карпенко О. О. Сучасне діловодство : </w:t>
      </w:r>
      <w:proofErr w:type="spellStart"/>
      <w:r w:rsidRPr="002202F6">
        <w:rPr>
          <w:bCs/>
          <w:color w:val="000000"/>
          <w:sz w:val="24"/>
        </w:rPr>
        <w:t>навч</w:t>
      </w:r>
      <w:proofErr w:type="spellEnd"/>
      <w:r w:rsidRPr="002202F6">
        <w:rPr>
          <w:bCs/>
          <w:color w:val="000000"/>
          <w:sz w:val="24"/>
        </w:rPr>
        <w:t xml:space="preserve">. посібник / О. О. Карпенко, М. М. </w:t>
      </w:r>
      <w:proofErr w:type="spellStart"/>
      <w:r w:rsidRPr="002202F6">
        <w:rPr>
          <w:bCs/>
          <w:color w:val="000000"/>
          <w:sz w:val="24"/>
        </w:rPr>
        <w:t>Матліна</w:t>
      </w:r>
      <w:proofErr w:type="spellEnd"/>
      <w:r w:rsidRPr="002202F6">
        <w:rPr>
          <w:bCs/>
          <w:color w:val="000000"/>
          <w:sz w:val="24"/>
        </w:rPr>
        <w:t xml:space="preserve">.  Х.: </w:t>
      </w:r>
      <w:proofErr w:type="spellStart"/>
      <w:r w:rsidRPr="002202F6">
        <w:rPr>
          <w:bCs/>
          <w:color w:val="000000"/>
          <w:sz w:val="24"/>
        </w:rPr>
        <w:t>Нац</w:t>
      </w:r>
      <w:proofErr w:type="spellEnd"/>
      <w:r w:rsidRPr="002202F6">
        <w:rPr>
          <w:bCs/>
          <w:color w:val="000000"/>
          <w:sz w:val="24"/>
        </w:rPr>
        <w:t xml:space="preserve">. аерокосмічний ун-т «Харківський </w:t>
      </w:r>
      <w:proofErr w:type="spellStart"/>
      <w:r w:rsidRPr="002202F6">
        <w:rPr>
          <w:bCs/>
          <w:color w:val="000000"/>
          <w:sz w:val="24"/>
        </w:rPr>
        <w:t>авіац</w:t>
      </w:r>
      <w:proofErr w:type="spellEnd"/>
      <w:r w:rsidRPr="002202F6">
        <w:rPr>
          <w:bCs/>
          <w:color w:val="000000"/>
          <w:sz w:val="24"/>
        </w:rPr>
        <w:t>. інститут», 2019.  75 с.</w:t>
      </w:r>
    </w:p>
    <w:p w14:paraId="045D5992" w14:textId="6347CD3B" w:rsidR="008D122C" w:rsidRPr="002202F6" w:rsidRDefault="008D122C" w:rsidP="007129D3">
      <w:pPr>
        <w:pBdr>
          <w:top w:val="nil"/>
          <w:left w:val="nil"/>
          <w:bottom w:val="nil"/>
          <w:right w:val="nil"/>
          <w:between w:val="nil"/>
        </w:pBdr>
        <w:shd w:val="clear" w:color="auto" w:fill="FFFFFF"/>
        <w:tabs>
          <w:tab w:val="left" w:pos="365"/>
          <w:tab w:val="left" w:pos="993"/>
          <w:tab w:val="left" w:pos="1134"/>
        </w:tabs>
        <w:ind w:left="-3" w:firstLineChars="178" w:firstLine="429"/>
        <w:jc w:val="center"/>
        <w:rPr>
          <w:b/>
          <w:color w:val="000000"/>
          <w:sz w:val="24"/>
        </w:rPr>
      </w:pPr>
      <w:r w:rsidRPr="002202F6">
        <w:rPr>
          <w:b/>
          <w:color w:val="000000"/>
          <w:sz w:val="24"/>
        </w:rPr>
        <w:t>Додаткова</w:t>
      </w:r>
    </w:p>
    <w:p w14:paraId="15AF31CF" w14:textId="11B44432" w:rsidR="008D122C" w:rsidRPr="002202F6" w:rsidRDefault="008D122C" w:rsidP="007129D3">
      <w:pPr>
        <w:pBdr>
          <w:top w:val="nil"/>
          <w:left w:val="nil"/>
          <w:bottom w:val="nil"/>
          <w:right w:val="nil"/>
          <w:between w:val="nil"/>
        </w:pBdr>
        <w:shd w:val="clear" w:color="auto" w:fill="FFFFFF"/>
        <w:tabs>
          <w:tab w:val="left" w:pos="365"/>
          <w:tab w:val="left" w:pos="993"/>
          <w:tab w:val="left" w:pos="1134"/>
        </w:tabs>
        <w:ind w:left="-3" w:firstLineChars="177" w:firstLine="425"/>
        <w:jc w:val="both"/>
        <w:rPr>
          <w:bCs/>
          <w:color w:val="000000"/>
          <w:sz w:val="24"/>
        </w:rPr>
      </w:pPr>
      <w:r w:rsidRPr="002202F6">
        <w:rPr>
          <w:bCs/>
          <w:color w:val="000000"/>
          <w:sz w:val="24"/>
        </w:rPr>
        <w:t>2</w:t>
      </w:r>
      <w:r w:rsidR="007129D3">
        <w:rPr>
          <w:bCs/>
          <w:color w:val="000000"/>
          <w:sz w:val="24"/>
        </w:rPr>
        <w:t>5</w:t>
      </w:r>
      <w:r w:rsidRPr="002202F6">
        <w:rPr>
          <w:bCs/>
          <w:color w:val="000000"/>
          <w:sz w:val="24"/>
        </w:rPr>
        <w:t xml:space="preserve">. </w:t>
      </w:r>
      <w:proofErr w:type="spellStart"/>
      <w:r w:rsidRPr="002202F6">
        <w:rPr>
          <w:bCs/>
          <w:color w:val="000000"/>
          <w:sz w:val="24"/>
        </w:rPr>
        <w:t>Лепетан</w:t>
      </w:r>
      <w:proofErr w:type="spellEnd"/>
      <w:r w:rsidRPr="002202F6">
        <w:rPr>
          <w:bCs/>
          <w:color w:val="000000"/>
          <w:sz w:val="24"/>
        </w:rPr>
        <w:t xml:space="preserve"> І.М. Організація діловодства в управлінській діяльності підприємства. Економіка і суспільство. 2022. № 39. URL: </w:t>
      </w:r>
      <w:hyperlink r:id="rId18" w:history="1">
        <w:r w:rsidR="00171AD9" w:rsidRPr="002202F6">
          <w:rPr>
            <w:rStyle w:val="a3"/>
            <w:bCs/>
            <w:sz w:val="24"/>
          </w:rPr>
          <w:t>https://economyandsociety.in.ua/index.php/journal/article/view/1389/1339</w:t>
        </w:r>
      </w:hyperlink>
      <w:r w:rsidRPr="002202F6">
        <w:rPr>
          <w:bCs/>
          <w:color w:val="000000"/>
          <w:sz w:val="24"/>
        </w:rPr>
        <w:t xml:space="preserve"> </w:t>
      </w:r>
    </w:p>
    <w:p w14:paraId="5D61F76A" w14:textId="2BE5BA93" w:rsidR="00171AD9" w:rsidRPr="002202F6" w:rsidRDefault="00171AD9" w:rsidP="007129D3">
      <w:pPr>
        <w:pBdr>
          <w:top w:val="nil"/>
          <w:left w:val="nil"/>
          <w:bottom w:val="nil"/>
          <w:right w:val="nil"/>
          <w:between w:val="nil"/>
        </w:pBdr>
        <w:shd w:val="clear" w:color="auto" w:fill="FFFFFF"/>
        <w:tabs>
          <w:tab w:val="left" w:pos="365"/>
          <w:tab w:val="left" w:pos="993"/>
          <w:tab w:val="left" w:pos="1134"/>
        </w:tabs>
        <w:ind w:left="-3" w:firstLineChars="177" w:firstLine="425"/>
        <w:jc w:val="both"/>
        <w:rPr>
          <w:bCs/>
          <w:color w:val="000000"/>
          <w:sz w:val="24"/>
        </w:rPr>
      </w:pPr>
      <w:r w:rsidRPr="002202F6">
        <w:rPr>
          <w:bCs/>
          <w:color w:val="000000"/>
          <w:sz w:val="24"/>
        </w:rPr>
        <w:t>2</w:t>
      </w:r>
      <w:r w:rsidR="007129D3">
        <w:rPr>
          <w:bCs/>
          <w:color w:val="000000"/>
          <w:sz w:val="24"/>
        </w:rPr>
        <w:t>6</w:t>
      </w:r>
      <w:r w:rsidRPr="002202F6">
        <w:rPr>
          <w:bCs/>
          <w:color w:val="000000"/>
          <w:sz w:val="24"/>
        </w:rPr>
        <w:t xml:space="preserve">. Сучасне діловодство в Україні: практичні поради: </w:t>
      </w:r>
      <w:proofErr w:type="spellStart"/>
      <w:r w:rsidRPr="002202F6">
        <w:rPr>
          <w:bCs/>
          <w:color w:val="000000"/>
          <w:sz w:val="24"/>
        </w:rPr>
        <w:t>практ</w:t>
      </w:r>
      <w:proofErr w:type="spellEnd"/>
      <w:r w:rsidRPr="002202F6">
        <w:rPr>
          <w:bCs/>
          <w:color w:val="000000"/>
          <w:sz w:val="24"/>
        </w:rPr>
        <w:t xml:space="preserve">. </w:t>
      </w:r>
      <w:proofErr w:type="spellStart"/>
      <w:r w:rsidRPr="002202F6">
        <w:rPr>
          <w:bCs/>
          <w:color w:val="000000"/>
          <w:sz w:val="24"/>
        </w:rPr>
        <w:t>посіб</w:t>
      </w:r>
      <w:proofErr w:type="spellEnd"/>
      <w:r w:rsidRPr="002202F6">
        <w:rPr>
          <w:bCs/>
          <w:color w:val="000000"/>
          <w:sz w:val="24"/>
        </w:rPr>
        <w:t xml:space="preserve">. / Н. В. Кузьменко [та ін.].  Київ : ЦУЛ, 2017.  260 </w:t>
      </w:r>
    </w:p>
    <w:p w14:paraId="27C62854" w14:textId="7BD8E331" w:rsidR="00171AD9" w:rsidRPr="002202F6" w:rsidRDefault="00171AD9" w:rsidP="007129D3">
      <w:pPr>
        <w:pBdr>
          <w:top w:val="nil"/>
          <w:left w:val="nil"/>
          <w:bottom w:val="nil"/>
          <w:right w:val="nil"/>
          <w:between w:val="nil"/>
        </w:pBdr>
        <w:shd w:val="clear" w:color="auto" w:fill="FFFFFF"/>
        <w:tabs>
          <w:tab w:val="left" w:pos="365"/>
          <w:tab w:val="left" w:pos="993"/>
          <w:tab w:val="left" w:pos="1134"/>
        </w:tabs>
        <w:ind w:left="-3" w:firstLineChars="177" w:firstLine="425"/>
        <w:jc w:val="both"/>
        <w:rPr>
          <w:bCs/>
          <w:color w:val="000000"/>
          <w:sz w:val="24"/>
        </w:rPr>
      </w:pPr>
      <w:r w:rsidRPr="002202F6">
        <w:rPr>
          <w:bCs/>
          <w:color w:val="000000"/>
          <w:sz w:val="24"/>
        </w:rPr>
        <w:t>2</w:t>
      </w:r>
      <w:r w:rsidR="007129D3">
        <w:rPr>
          <w:bCs/>
          <w:color w:val="000000"/>
          <w:sz w:val="24"/>
        </w:rPr>
        <w:t>7</w:t>
      </w:r>
      <w:r w:rsidRPr="002202F6">
        <w:rPr>
          <w:bCs/>
          <w:color w:val="000000"/>
          <w:sz w:val="24"/>
        </w:rPr>
        <w:t xml:space="preserve">.Дороніна, Л. А. Документознавство: підручник і практикум / Л. А. </w:t>
      </w:r>
      <w:proofErr w:type="spellStart"/>
      <w:r w:rsidRPr="002202F6">
        <w:rPr>
          <w:bCs/>
          <w:color w:val="000000"/>
          <w:sz w:val="24"/>
        </w:rPr>
        <w:t>Дороніна</w:t>
      </w:r>
      <w:proofErr w:type="spellEnd"/>
      <w:r w:rsidRPr="002202F6">
        <w:rPr>
          <w:bCs/>
          <w:color w:val="000000"/>
          <w:sz w:val="24"/>
        </w:rPr>
        <w:t xml:space="preserve">. 2016. Додаткова: </w:t>
      </w:r>
    </w:p>
    <w:p w14:paraId="0F82842D" w14:textId="7109974B" w:rsidR="00171AD9" w:rsidRPr="002202F6" w:rsidRDefault="007129D3" w:rsidP="007129D3">
      <w:pPr>
        <w:pBdr>
          <w:top w:val="nil"/>
          <w:left w:val="nil"/>
          <w:bottom w:val="nil"/>
          <w:right w:val="nil"/>
          <w:between w:val="nil"/>
        </w:pBdr>
        <w:shd w:val="clear" w:color="auto" w:fill="FFFFFF"/>
        <w:tabs>
          <w:tab w:val="left" w:pos="365"/>
          <w:tab w:val="left" w:pos="993"/>
          <w:tab w:val="left" w:pos="1134"/>
        </w:tabs>
        <w:ind w:left="-3" w:firstLineChars="177" w:firstLine="425"/>
        <w:jc w:val="both"/>
        <w:rPr>
          <w:bCs/>
          <w:color w:val="000000"/>
          <w:sz w:val="24"/>
        </w:rPr>
      </w:pPr>
      <w:r>
        <w:rPr>
          <w:bCs/>
          <w:color w:val="000000"/>
          <w:sz w:val="24"/>
        </w:rPr>
        <w:t>28</w:t>
      </w:r>
      <w:r w:rsidR="00171AD9" w:rsidRPr="002202F6">
        <w:rPr>
          <w:bCs/>
          <w:color w:val="000000"/>
          <w:sz w:val="24"/>
        </w:rPr>
        <w:t xml:space="preserve">. Дудкін П. Д., </w:t>
      </w:r>
      <w:proofErr w:type="spellStart"/>
      <w:r w:rsidR="00171AD9" w:rsidRPr="002202F6">
        <w:rPr>
          <w:bCs/>
          <w:color w:val="000000"/>
          <w:sz w:val="24"/>
        </w:rPr>
        <w:t>Мосій</w:t>
      </w:r>
      <w:proofErr w:type="spellEnd"/>
      <w:r w:rsidR="00171AD9" w:rsidRPr="002202F6">
        <w:rPr>
          <w:bCs/>
          <w:color w:val="000000"/>
          <w:sz w:val="24"/>
        </w:rPr>
        <w:t xml:space="preserve"> О. Б., Владимир О. М. Організаційна поведінка. Аспекти ефективного підприємництва. Тернопіль, 2015. 252 с. </w:t>
      </w:r>
    </w:p>
    <w:p w14:paraId="0601D891" w14:textId="6675FDE2" w:rsidR="00171AD9" w:rsidRPr="002202F6" w:rsidRDefault="007129D3" w:rsidP="007129D3">
      <w:pPr>
        <w:pBdr>
          <w:top w:val="nil"/>
          <w:left w:val="nil"/>
          <w:bottom w:val="nil"/>
          <w:right w:val="nil"/>
          <w:between w:val="nil"/>
        </w:pBdr>
        <w:shd w:val="clear" w:color="auto" w:fill="FFFFFF"/>
        <w:tabs>
          <w:tab w:val="left" w:pos="365"/>
          <w:tab w:val="left" w:pos="993"/>
          <w:tab w:val="left" w:pos="1134"/>
        </w:tabs>
        <w:ind w:left="-3" w:firstLineChars="177" w:firstLine="425"/>
        <w:jc w:val="both"/>
        <w:rPr>
          <w:bCs/>
          <w:color w:val="000000"/>
          <w:sz w:val="24"/>
        </w:rPr>
      </w:pPr>
      <w:r>
        <w:rPr>
          <w:bCs/>
          <w:color w:val="000000"/>
          <w:sz w:val="24"/>
        </w:rPr>
        <w:t>29</w:t>
      </w:r>
      <w:r w:rsidR="00171AD9" w:rsidRPr="002202F6">
        <w:rPr>
          <w:bCs/>
          <w:color w:val="000000"/>
          <w:sz w:val="24"/>
        </w:rPr>
        <w:t xml:space="preserve">. Новак В. О., </w:t>
      </w:r>
      <w:proofErr w:type="spellStart"/>
      <w:r w:rsidR="00171AD9" w:rsidRPr="002202F6">
        <w:rPr>
          <w:bCs/>
          <w:color w:val="000000"/>
          <w:sz w:val="24"/>
        </w:rPr>
        <w:t>Мостенська</w:t>
      </w:r>
      <w:proofErr w:type="spellEnd"/>
      <w:r w:rsidR="00171AD9" w:rsidRPr="002202F6">
        <w:rPr>
          <w:bCs/>
          <w:color w:val="000000"/>
          <w:sz w:val="24"/>
        </w:rPr>
        <w:t xml:space="preserve"> Т. Л., Ільєнко О. В. Організаційна поведінка : підручник. Київ, 2013. 493 с. </w:t>
      </w:r>
    </w:p>
    <w:p w14:paraId="2967CB01" w14:textId="3EFEC9D9" w:rsidR="00171AD9" w:rsidRPr="002202F6" w:rsidRDefault="00171AD9" w:rsidP="007129D3">
      <w:pPr>
        <w:pBdr>
          <w:top w:val="nil"/>
          <w:left w:val="nil"/>
          <w:bottom w:val="nil"/>
          <w:right w:val="nil"/>
          <w:between w:val="nil"/>
        </w:pBdr>
        <w:shd w:val="clear" w:color="auto" w:fill="FFFFFF"/>
        <w:tabs>
          <w:tab w:val="left" w:pos="365"/>
          <w:tab w:val="left" w:pos="993"/>
          <w:tab w:val="left" w:pos="1134"/>
        </w:tabs>
        <w:ind w:left="-3" w:firstLineChars="177" w:firstLine="425"/>
        <w:jc w:val="both"/>
        <w:rPr>
          <w:bCs/>
          <w:color w:val="000000"/>
          <w:sz w:val="24"/>
        </w:rPr>
      </w:pPr>
      <w:r w:rsidRPr="002202F6">
        <w:rPr>
          <w:bCs/>
          <w:color w:val="000000"/>
          <w:sz w:val="24"/>
        </w:rPr>
        <w:t>3</w:t>
      </w:r>
      <w:r w:rsidR="007129D3">
        <w:rPr>
          <w:bCs/>
          <w:color w:val="000000"/>
          <w:sz w:val="24"/>
        </w:rPr>
        <w:t>0</w:t>
      </w:r>
      <w:r w:rsidRPr="002202F6">
        <w:rPr>
          <w:bCs/>
          <w:color w:val="000000"/>
          <w:sz w:val="24"/>
        </w:rPr>
        <w:t>. Савельєва В. С., Єськов О. Л., Вакуленко В. М. Організаційна поведінка : навчальний посібник. Київ, 2012. 237 с.</w:t>
      </w:r>
    </w:p>
    <w:p w14:paraId="7D79BF47" w14:textId="6E6D8D62" w:rsidR="00171AD9" w:rsidRDefault="007129D3" w:rsidP="00171AD9">
      <w:pPr>
        <w:pBdr>
          <w:top w:val="nil"/>
          <w:left w:val="nil"/>
          <w:bottom w:val="nil"/>
          <w:right w:val="nil"/>
          <w:between w:val="nil"/>
        </w:pBdr>
        <w:shd w:val="clear" w:color="auto" w:fill="FFFFFF"/>
        <w:tabs>
          <w:tab w:val="left" w:pos="365"/>
          <w:tab w:val="left" w:pos="993"/>
          <w:tab w:val="left" w:pos="1134"/>
        </w:tabs>
        <w:ind w:left="-3" w:firstLineChars="295" w:firstLine="711"/>
        <w:jc w:val="center"/>
        <w:rPr>
          <w:b/>
          <w:color w:val="000000"/>
          <w:sz w:val="24"/>
        </w:rPr>
      </w:pPr>
      <w:r>
        <w:rPr>
          <w:b/>
          <w:color w:val="000000"/>
          <w:sz w:val="24"/>
        </w:rPr>
        <w:t>11</w:t>
      </w:r>
      <w:r w:rsidR="00171AD9" w:rsidRPr="002202F6">
        <w:rPr>
          <w:b/>
          <w:color w:val="000000"/>
          <w:sz w:val="24"/>
        </w:rPr>
        <w:t xml:space="preserve">. </w:t>
      </w:r>
      <w:r w:rsidR="008D122C" w:rsidRPr="002202F6">
        <w:rPr>
          <w:b/>
          <w:color w:val="000000"/>
          <w:sz w:val="24"/>
        </w:rPr>
        <w:t>Інформаційні ресурси</w:t>
      </w:r>
    </w:p>
    <w:p w14:paraId="7FFCC801" w14:textId="77777777" w:rsidR="007129D3"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295" w:firstLine="711"/>
        <w:jc w:val="center"/>
        <w:rPr>
          <w:b/>
          <w:color w:val="000000"/>
          <w:sz w:val="24"/>
        </w:rPr>
      </w:pPr>
    </w:p>
    <w:p w14:paraId="1E1E813B" w14:textId="77777777" w:rsidR="007129D3" w:rsidRPr="007129D3" w:rsidRDefault="007129D3" w:rsidP="007129D3">
      <w:pPr>
        <w:pStyle w:val="a6"/>
        <w:tabs>
          <w:tab w:val="left" w:pos="709"/>
          <w:tab w:val="left" w:pos="993"/>
        </w:tabs>
        <w:spacing w:after="0"/>
        <w:ind w:left="-3" w:firstLineChars="202" w:firstLine="487"/>
        <w:rPr>
          <w:rFonts w:ascii="Times New Roman" w:hAnsi="Times New Roman" w:cs="Times New Roman"/>
          <w:b/>
          <w:bCs/>
          <w:sz w:val="24"/>
          <w:szCs w:val="24"/>
          <w:u w:val="single"/>
          <w:lang w:eastAsia="ru-RU"/>
        </w:rPr>
      </w:pPr>
      <w:r w:rsidRPr="007129D3">
        <w:rPr>
          <w:rFonts w:ascii="Times New Roman" w:hAnsi="Times New Roman" w:cs="Times New Roman"/>
          <w:b/>
          <w:bCs/>
          <w:sz w:val="24"/>
          <w:szCs w:val="24"/>
          <w:u w:val="single"/>
          <w:lang w:eastAsia="ru-RU"/>
        </w:rPr>
        <w:t>Академічні ресурси:</w:t>
      </w:r>
    </w:p>
    <w:p w14:paraId="135068E3" w14:textId="77777777" w:rsidR="007129D3" w:rsidRPr="007129D3" w:rsidRDefault="007129D3" w:rsidP="007129D3">
      <w:pPr>
        <w:pStyle w:val="a6"/>
        <w:tabs>
          <w:tab w:val="left" w:pos="709"/>
          <w:tab w:val="left" w:pos="993"/>
        </w:tabs>
        <w:spacing w:after="0"/>
        <w:ind w:left="-3" w:firstLineChars="202" w:firstLine="485"/>
        <w:rPr>
          <w:rFonts w:ascii="Times New Roman" w:hAnsi="Times New Roman" w:cs="Times New Roman"/>
          <w:sz w:val="24"/>
          <w:szCs w:val="24"/>
          <w:lang w:eastAsia="ru-RU"/>
        </w:rPr>
      </w:pPr>
      <w:r w:rsidRPr="007129D3">
        <w:rPr>
          <w:rFonts w:ascii="Times New Roman" w:hAnsi="Times New Roman" w:cs="Times New Roman"/>
          <w:sz w:val="24"/>
          <w:szCs w:val="24"/>
          <w:lang w:eastAsia="ru-RU"/>
        </w:rPr>
        <w:t>1. </w:t>
      </w:r>
      <w:proofErr w:type="spellStart"/>
      <w:r w:rsidRPr="007129D3">
        <w:rPr>
          <w:rFonts w:ascii="Times New Roman" w:hAnsi="Times New Roman" w:cs="Times New Roman"/>
          <w:sz w:val="24"/>
          <w:szCs w:val="24"/>
          <w:lang w:eastAsia="ru-RU"/>
        </w:rPr>
        <w:t>Репозиторій</w:t>
      </w:r>
      <w:proofErr w:type="spellEnd"/>
      <w:r w:rsidRPr="007129D3">
        <w:rPr>
          <w:rFonts w:ascii="Times New Roman" w:hAnsi="Times New Roman" w:cs="Times New Roman"/>
          <w:sz w:val="24"/>
          <w:szCs w:val="24"/>
          <w:lang w:eastAsia="ru-RU"/>
        </w:rPr>
        <w:t xml:space="preserve"> академічних статей, таких як </w:t>
      </w:r>
      <w:proofErr w:type="spellStart"/>
      <w:r w:rsidRPr="007129D3">
        <w:rPr>
          <w:rFonts w:ascii="Times New Roman" w:hAnsi="Times New Roman" w:cs="Times New Roman"/>
          <w:sz w:val="24"/>
          <w:szCs w:val="24"/>
          <w:lang w:eastAsia="ru-RU"/>
        </w:rPr>
        <w:t>Google</w:t>
      </w:r>
      <w:proofErr w:type="spellEnd"/>
      <w:r w:rsidRPr="007129D3">
        <w:rPr>
          <w:rFonts w:ascii="Times New Roman" w:hAnsi="Times New Roman" w:cs="Times New Roman"/>
          <w:sz w:val="24"/>
          <w:szCs w:val="24"/>
          <w:lang w:eastAsia="ru-RU"/>
        </w:rPr>
        <w:t xml:space="preserve"> </w:t>
      </w:r>
      <w:proofErr w:type="spellStart"/>
      <w:r w:rsidRPr="007129D3">
        <w:rPr>
          <w:rFonts w:ascii="Times New Roman" w:hAnsi="Times New Roman" w:cs="Times New Roman"/>
          <w:sz w:val="24"/>
          <w:szCs w:val="24"/>
          <w:lang w:eastAsia="ru-RU"/>
        </w:rPr>
        <w:t>Scholar</w:t>
      </w:r>
      <w:proofErr w:type="spellEnd"/>
      <w:r w:rsidRPr="007129D3">
        <w:rPr>
          <w:rFonts w:ascii="Times New Roman" w:hAnsi="Times New Roman" w:cs="Times New Roman"/>
          <w:sz w:val="24"/>
          <w:szCs w:val="24"/>
          <w:lang w:eastAsia="ru-RU"/>
        </w:rPr>
        <w:t xml:space="preserve"> або </w:t>
      </w:r>
      <w:proofErr w:type="spellStart"/>
      <w:r w:rsidRPr="007129D3">
        <w:rPr>
          <w:rFonts w:ascii="Times New Roman" w:hAnsi="Times New Roman" w:cs="Times New Roman"/>
          <w:sz w:val="24"/>
          <w:szCs w:val="24"/>
          <w:lang w:eastAsia="ru-RU"/>
        </w:rPr>
        <w:t>ResearchGate</w:t>
      </w:r>
      <w:proofErr w:type="spellEnd"/>
      <w:r w:rsidRPr="007129D3">
        <w:rPr>
          <w:rFonts w:ascii="Times New Roman" w:hAnsi="Times New Roman" w:cs="Times New Roman"/>
          <w:sz w:val="24"/>
          <w:szCs w:val="24"/>
          <w:lang w:eastAsia="ru-RU"/>
        </w:rPr>
        <w:t>, для пошуку актуальних наукових досліджень та публікацій з курсу</w:t>
      </w:r>
    </w:p>
    <w:p w14:paraId="0ED485A3" w14:textId="77777777" w:rsidR="007129D3" w:rsidRPr="007129D3" w:rsidRDefault="007129D3" w:rsidP="007129D3">
      <w:pPr>
        <w:pStyle w:val="a6"/>
        <w:tabs>
          <w:tab w:val="left" w:pos="709"/>
          <w:tab w:val="left" w:pos="993"/>
        </w:tabs>
        <w:spacing w:after="0"/>
        <w:ind w:left="-3" w:firstLineChars="202" w:firstLine="485"/>
        <w:rPr>
          <w:rFonts w:ascii="Times New Roman" w:hAnsi="Times New Roman" w:cs="Times New Roman"/>
          <w:sz w:val="24"/>
          <w:szCs w:val="24"/>
        </w:rPr>
      </w:pPr>
      <w:r w:rsidRPr="007129D3">
        <w:rPr>
          <w:rFonts w:ascii="Times New Roman" w:hAnsi="Times New Roman" w:cs="Times New Roman"/>
          <w:sz w:val="24"/>
          <w:szCs w:val="24"/>
        </w:rPr>
        <w:t xml:space="preserve">2. </w:t>
      </w:r>
      <w:proofErr w:type="spellStart"/>
      <w:r w:rsidRPr="007129D3">
        <w:rPr>
          <w:rFonts w:ascii="Times New Roman" w:hAnsi="Times New Roman" w:cs="Times New Roman"/>
          <w:sz w:val="24"/>
          <w:szCs w:val="24"/>
        </w:rPr>
        <w:t>ARCher</w:t>
      </w:r>
      <w:proofErr w:type="spellEnd"/>
      <w:r w:rsidRPr="007129D3">
        <w:rPr>
          <w:rFonts w:ascii="Times New Roman" w:hAnsi="Times New Roman" w:cs="Times New Roman"/>
          <w:sz w:val="24"/>
          <w:szCs w:val="24"/>
        </w:rPr>
        <w:t xml:space="preserve"> – інституційний </w:t>
      </w:r>
      <w:proofErr w:type="spellStart"/>
      <w:r w:rsidRPr="007129D3">
        <w:rPr>
          <w:rFonts w:ascii="Times New Roman" w:hAnsi="Times New Roman" w:cs="Times New Roman"/>
          <w:sz w:val="24"/>
          <w:szCs w:val="24"/>
        </w:rPr>
        <w:t>репозитарій</w:t>
      </w:r>
      <w:proofErr w:type="spellEnd"/>
      <w:r w:rsidRPr="007129D3">
        <w:rPr>
          <w:rFonts w:ascii="Times New Roman" w:hAnsi="Times New Roman" w:cs="Times New Roman"/>
          <w:sz w:val="24"/>
          <w:szCs w:val="24"/>
        </w:rPr>
        <w:t xml:space="preserve"> відкритого доступу представників Чернівецького національного університету імені Юрія </w:t>
      </w:r>
      <w:proofErr w:type="spellStart"/>
      <w:r w:rsidRPr="007129D3">
        <w:rPr>
          <w:rFonts w:ascii="Times New Roman" w:hAnsi="Times New Roman" w:cs="Times New Roman"/>
          <w:sz w:val="24"/>
          <w:szCs w:val="24"/>
        </w:rPr>
        <w:t>Федьковича</w:t>
      </w:r>
      <w:proofErr w:type="spellEnd"/>
      <w:r w:rsidRPr="007129D3">
        <w:rPr>
          <w:rFonts w:ascii="Times New Roman" w:hAnsi="Times New Roman" w:cs="Times New Roman"/>
          <w:sz w:val="24"/>
          <w:szCs w:val="24"/>
        </w:rPr>
        <w:t xml:space="preserve">. URL: </w:t>
      </w:r>
      <w:hyperlink r:id="rId19" w:history="1">
        <w:r w:rsidRPr="007129D3">
          <w:rPr>
            <w:rStyle w:val="a3"/>
            <w:rFonts w:ascii="Times New Roman" w:hAnsi="Times New Roman" w:cs="Times New Roman"/>
            <w:sz w:val="24"/>
            <w:szCs w:val="24"/>
          </w:rPr>
          <w:t>https://archer.chnu.edu.ua/</w:t>
        </w:r>
      </w:hyperlink>
      <w:r w:rsidRPr="007129D3">
        <w:rPr>
          <w:rFonts w:ascii="Times New Roman" w:hAnsi="Times New Roman" w:cs="Times New Roman"/>
          <w:sz w:val="24"/>
          <w:szCs w:val="24"/>
        </w:rPr>
        <w:t>.</w:t>
      </w:r>
    </w:p>
    <w:p w14:paraId="0A178866" w14:textId="77777777" w:rsidR="007129D3" w:rsidRPr="007129D3" w:rsidRDefault="007129D3" w:rsidP="007129D3">
      <w:pPr>
        <w:pStyle w:val="a6"/>
        <w:tabs>
          <w:tab w:val="left" w:pos="709"/>
          <w:tab w:val="left" w:pos="993"/>
        </w:tabs>
        <w:spacing w:after="0"/>
        <w:ind w:left="-3" w:firstLineChars="202" w:firstLine="487"/>
        <w:rPr>
          <w:rFonts w:ascii="Times New Roman" w:hAnsi="Times New Roman" w:cs="Times New Roman"/>
          <w:b/>
          <w:bCs/>
          <w:sz w:val="24"/>
          <w:szCs w:val="24"/>
          <w:u w:val="single"/>
        </w:rPr>
      </w:pPr>
      <w:r w:rsidRPr="007129D3">
        <w:rPr>
          <w:rFonts w:ascii="Times New Roman" w:hAnsi="Times New Roman" w:cs="Times New Roman"/>
          <w:b/>
          <w:bCs/>
          <w:sz w:val="24"/>
          <w:szCs w:val="24"/>
          <w:u w:val="single"/>
        </w:rPr>
        <w:t>Інші інформаційні ресурси</w:t>
      </w:r>
    </w:p>
    <w:p w14:paraId="43D85DC9" w14:textId="77777777" w:rsidR="007129D3" w:rsidRPr="007129D3"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color w:val="1155CC"/>
          <w:sz w:val="24"/>
          <w:szCs w:val="24"/>
          <w:u w:val="single"/>
        </w:rPr>
      </w:pPr>
      <w:r w:rsidRPr="007129D3">
        <w:rPr>
          <w:rFonts w:ascii="Times New Roman" w:hAnsi="Times New Roman" w:cs="Times New Roman"/>
          <w:sz w:val="24"/>
          <w:szCs w:val="24"/>
        </w:rPr>
        <w:t>Кабінет Міністрів України URL: http://</w:t>
      </w:r>
      <w:hyperlink r:id="rId20">
        <w:r w:rsidRPr="007129D3">
          <w:rPr>
            <w:rFonts w:ascii="Times New Roman" w:hAnsi="Times New Roman" w:cs="Times New Roman"/>
            <w:sz w:val="24"/>
            <w:szCs w:val="24"/>
          </w:rPr>
          <w:t xml:space="preserve"> </w:t>
        </w:r>
      </w:hyperlink>
      <w:hyperlink r:id="rId21">
        <w:r w:rsidRPr="007129D3">
          <w:rPr>
            <w:rFonts w:ascii="Times New Roman" w:hAnsi="Times New Roman" w:cs="Times New Roman"/>
            <w:color w:val="1155CC"/>
            <w:sz w:val="24"/>
            <w:szCs w:val="24"/>
            <w:u w:val="single"/>
          </w:rPr>
          <w:t>www.kmu.gov.ua</w:t>
        </w:r>
      </w:hyperlink>
    </w:p>
    <w:p w14:paraId="5E92D2B7" w14:textId="77777777" w:rsidR="007129D3" w:rsidRPr="007129D3"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rPr>
          <w:rFonts w:ascii="Times New Roman" w:hAnsi="Times New Roman" w:cs="Times New Roman"/>
          <w:sz w:val="24"/>
          <w:szCs w:val="24"/>
        </w:rPr>
      </w:pPr>
      <w:r w:rsidRPr="007129D3">
        <w:rPr>
          <w:rFonts w:ascii="Times New Roman" w:hAnsi="Times New Roman" w:cs="Times New Roman"/>
          <w:sz w:val="24"/>
          <w:szCs w:val="24"/>
        </w:rPr>
        <w:t>Електронна бібліотека URL:  www.lib.com.ua</w:t>
      </w:r>
    </w:p>
    <w:p w14:paraId="41AAA97F" w14:textId="77777777" w:rsidR="007129D3" w:rsidRPr="007129D3"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rPr>
          <w:rFonts w:ascii="Times New Roman" w:hAnsi="Times New Roman" w:cs="Times New Roman"/>
          <w:sz w:val="24"/>
          <w:szCs w:val="24"/>
        </w:rPr>
      </w:pPr>
      <w:r w:rsidRPr="007129D3">
        <w:rPr>
          <w:rFonts w:ascii="Times New Roman" w:hAnsi="Times New Roman" w:cs="Times New Roman"/>
          <w:sz w:val="24"/>
          <w:szCs w:val="24"/>
        </w:rPr>
        <w:t xml:space="preserve">Національна бібліотека України ім. В.І. Вернадського URL: </w:t>
      </w:r>
      <w:hyperlink r:id="rId22" w:history="1">
        <w:r w:rsidRPr="007129D3">
          <w:rPr>
            <w:rStyle w:val="a3"/>
            <w:rFonts w:ascii="Times New Roman" w:hAnsi="Times New Roman" w:cs="Times New Roman"/>
            <w:sz w:val="24"/>
            <w:szCs w:val="24"/>
          </w:rPr>
          <w:t>www.nbuv.gov.ua</w:t>
        </w:r>
      </w:hyperlink>
    </w:p>
    <w:p w14:paraId="4B354002" w14:textId="77777777" w:rsidR="007129D3" w:rsidRPr="007129D3"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rPr>
          <w:rFonts w:ascii="Times New Roman" w:hAnsi="Times New Roman" w:cs="Times New Roman"/>
          <w:sz w:val="24"/>
          <w:szCs w:val="24"/>
        </w:rPr>
      </w:pPr>
      <w:r w:rsidRPr="007129D3">
        <w:rPr>
          <w:rFonts w:ascii="Times New Roman" w:hAnsi="Times New Roman" w:cs="Times New Roman"/>
          <w:sz w:val="24"/>
          <w:szCs w:val="24"/>
        </w:rPr>
        <w:t>Національна парламентська бібліотека URL:  www.alpha.rada.kiev.ua</w:t>
      </w:r>
    </w:p>
    <w:p w14:paraId="54E56285" w14:textId="77777777" w:rsidR="007129D3" w:rsidRPr="007129D3" w:rsidRDefault="007129D3" w:rsidP="004064CF">
      <w:pPr>
        <w:pStyle w:val="a6"/>
        <w:widowControl w:val="0"/>
        <w:numPr>
          <w:ilvl w:val="3"/>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7129D3">
        <w:rPr>
          <w:rFonts w:ascii="Times New Roman" w:hAnsi="Times New Roman" w:cs="Times New Roman"/>
          <w:sz w:val="24"/>
          <w:szCs w:val="24"/>
        </w:rPr>
        <w:t>Державна служба України з питань праці URL: http://www.dsp.gov.ua</w:t>
      </w:r>
    </w:p>
    <w:p w14:paraId="7F016154" w14:textId="77777777" w:rsidR="007129D3" w:rsidRPr="007129D3" w:rsidRDefault="007129D3" w:rsidP="004064CF">
      <w:pPr>
        <w:pStyle w:val="a6"/>
        <w:widowControl w:val="0"/>
        <w:numPr>
          <w:ilvl w:val="3"/>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7129D3">
        <w:rPr>
          <w:rFonts w:ascii="Times New Roman" w:hAnsi="Times New Roman" w:cs="Times New Roman"/>
          <w:sz w:val="24"/>
          <w:szCs w:val="24"/>
        </w:rPr>
        <w:t>Національна академія управління персоналом URL: http://www.naup.gov.ua</w:t>
      </w:r>
    </w:p>
    <w:p w14:paraId="72FFCB9F" w14:textId="77777777" w:rsidR="007129D3" w:rsidRPr="007129D3" w:rsidRDefault="007129D3" w:rsidP="004064CF">
      <w:pPr>
        <w:pStyle w:val="a6"/>
        <w:widowControl w:val="0"/>
        <w:numPr>
          <w:ilvl w:val="3"/>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7129D3">
        <w:rPr>
          <w:rFonts w:ascii="Times New Roman" w:hAnsi="Times New Roman" w:cs="Times New Roman"/>
          <w:sz w:val="24"/>
          <w:szCs w:val="24"/>
        </w:rPr>
        <w:t>Управління персоналом: HR-</w:t>
      </w:r>
      <w:proofErr w:type="spellStart"/>
      <w:r w:rsidRPr="007129D3">
        <w:rPr>
          <w:rFonts w:ascii="Times New Roman" w:hAnsi="Times New Roman" w:cs="Times New Roman"/>
          <w:sz w:val="24"/>
          <w:szCs w:val="24"/>
        </w:rPr>
        <w:t>Portal</w:t>
      </w:r>
      <w:proofErr w:type="spellEnd"/>
      <w:r w:rsidRPr="007129D3">
        <w:rPr>
          <w:rFonts w:ascii="Times New Roman" w:hAnsi="Times New Roman" w:cs="Times New Roman"/>
          <w:sz w:val="24"/>
          <w:szCs w:val="24"/>
        </w:rPr>
        <w:t xml:space="preserve"> URL: https://hr-portal.com.ua</w:t>
      </w:r>
    </w:p>
    <w:p w14:paraId="5A33998E" w14:textId="77777777" w:rsidR="007129D3" w:rsidRPr="007129D3"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7129D3">
        <w:rPr>
          <w:rFonts w:ascii="Times New Roman" w:hAnsi="Times New Roman" w:cs="Times New Roman"/>
          <w:sz w:val="24"/>
          <w:szCs w:val="24"/>
        </w:rPr>
        <w:t>Кадровик.ua URL: https://www.kadrovik.ua</w:t>
      </w:r>
    </w:p>
    <w:p w14:paraId="0896D41A" w14:textId="77777777" w:rsidR="007129D3" w:rsidRPr="007129D3"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7129D3">
        <w:rPr>
          <w:rFonts w:ascii="Times New Roman" w:hAnsi="Times New Roman" w:cs="Times New Roman"/>
          <w:sz w:val="24"/>
          <w:szCs w:val="24"/>
        </w:rPr>
        <w:t>Група компаній «</w:t>
      </w:r>
      <w:proofErr w:type="spellStart"/>
      <w:r w:rsidRPr="007129D3">
        <w:rPr>
          <w:rFonts w:ascii="Times New Roman" w:hAnsi="Times New Roman" w:cs="Times New Roman"/>
          <w:sz w:val="24"/>
          <w:szCs w:val="24"/>
        </w:rPr>
        <w:t>Профі</w:t>
      </w:r>
      <w:proofErr w:type="spellEnd"/>
      <w:r w:rsidRPr="007129D3">
        <w:rPr>
          <w:rFonts w:ascii="Times New Roman" w:hAnsi="Times New Roman" w:cs="Times New Roman"/>
          <w:sz w:val="24"/>
          <w:szCs w:val="24"/>
        </w:rPr>
        <w:t xml:space="preserve">» URL: </w:t>
      </w:r>
      <w:hyperlink r:id="rId23" w:history="1">
        <w:r w:rsidRPr="007129D3">
          <w:rPr>
            <w:rStyle w:val="a3"/>
            <w:rFonts w:ascii="Times New Roman" w:hAnsi="Times New Roman" w:cs="Times New Roman"/>
            <w:sz w:val="24"/>
            <w:szCs w:val="24"/>
          </w:rPr>
          <w:t>https://profiholdings.com.ua</w:t>
        </w:r>
      </w:hyperlink>
    </w:p>
    <w:p w14:paraId="1D53920F" w14:textId="77777777" w:rsidR="007129D3" w:rsidRPr="00A23052"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proofErr w:type="spellStart"/>
      <w:r w:rsidRPr="00A23052">
        <w:rPr>
          <w:rFonts w:ascii="Times New Roman" w:hAnsi="Times New Roman" w:cs="Times New Roman"/>
          <w:sz w:val="24"/>
          <w:szCs w:val="24"/>
        </w:rPr>
        <w:t>Prometheus</w:t>
      </w:r>
      <w:proofErr w:type="spellEnd"/>
      <w:r w:rsidRPr="00A23052">
        <w:rPr>
          <w:rFonts w:ascii="Times New Roman" w:hAnsi="Times New Roman" w:cs="Times New Roman"/>
          <w:sz w:val="24"/>
          <w:szCs w:val="24"/>
        </w:rPr>
        <w:t xml:space="preserve"> — онлайн-курси з HR, кадрового менеджменту, трудового права, документообігу.</w:t>
      </w:r>
      <w:r w:rsidRPr="007129D3">
        <w:rPr>
          <w:rFonts w:ascii="Times New Roman" w:hAnsi="Times New Roman" w:cs="Times New Roman"/>
          <w:sz w:val="24"/>
          <w:szCs w:val="24"/>
        </w:rPr>
        <w:t xml:space="preserve"> URL: </w:t>
      </w:r>
      <w:r w:rsidRPr="00A23052">
        <w:rPr>
          <w:rFonts w:ascii="Times New Roman" w:hAnsi="Times New Roman" w:cs="Times New Roman"/>
          <w:sz w:val="24"/>
          <w:szCs w:val="24"/>
        </w:rPr>
        <w:t>https://prometheus.org.ua</w:t>
      </w:r>
    </w:p>
    <w:p w14:paraId="2A170E29" w14:textId="77777777" w:rsidR="007129D3" w:rsidRPr="00A23052"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proofErr w:type="spellStart"/>
      <w:r w:rsidRPr="00A23052">
        <w:rPr>
          <w:rFonts w:ascii="Times New Roman" w:hAnsi="Times New Roman" w:cs="Times New Roman"/>
          <w:sz w:val="24"/>
          <w:szCs w:val="24"/>
        </w:rPr>
        <w:t>EdEra</w:t>
      </w:r>
      <w:proofErr w:type="spellEnd"/>
      <w:r w:rsidRPr="00A23052">
        <w:rPr>
          <w:rFonts w:ascii="Times New Roman" w:hAnsi="Times New Roman" w:cs="Times New Roman"/>
          <w:sz w:val="24"/>
          <w:szCs w:val="24"/>
        </w:rPr>
        <w:t xml:space="preserve"> — платформа з курсами з управління персоналом, діловодства, цифрової грамотності.</w:t>
      </w:r>
      <w:r w:rsidRPr="007129D3">
        <w:rPr>
          <w:rFonts w:ascii="Times New Roman" w:hAnsi="Times New Roman" w:cs="Times New Roman"/>
          <w:sz w:val="24"/>
          <w:szCs w:val="24"/>
        </w:rPr>
        <w:t xml:space="preserve"> URL: </w:t>
      </w:r>
      <w:r w:rsidRPr="00A23052">
        <w:rPr>
          <w:rFonts w:ascii="Times New Roman" w:hAnsi="Times New Roman" w:cs="Times New Roman"/>
          <w:sz w:val="24"/>
          <w:szCs w:val="24"/>
        </w:rPr>
        <w:t>https://www.ed-era.com</w:t>
      </w:r>
    </w:p>
    <w:p w14:paraId="51870406" w14:textId="77777777" w:rsidR="007129D3" w:rsidRPr="00A23052"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proofErr w:type="spellStart"/>
      <w:r w:rsidRPr="00A23052">
        <w:rPr>
          <w:rFonts w:ascii="Times New Roman" w:hAnsi="Times New Roman" w:cs="Times New Roman"/>
          <w:sz w:val="24"/>
          <w:szCs w:val="24"/>
        </w:rPr>
        <w:lastRenderedPageBreak/>
        <w:t>Diia.Education</w:t>
      </w:r>
      <w:proofErr w:type="spellEnd"/>
      <w:r w:rsidRPr="00A23052">
        <w:rPr>
          <w:rFonts w:ascii="Times New Roman" w:hAnsi="Times New Roman" w:cs="Times New Roman"/>
          <w:sz w:val="24"/>
          <w:szCs w:val="24"/>
        </w:rPr>
        <w:t xml:space="preserve"> (</w:t>
      </w:r>
      <w:proofErr w:type="spellStart"/>
      <w:r w:rsidRPr="00A23052">
        <w:rPr>
          <w:rFonts w:ascii="Times New Roman" w:hAnsi="Times New Roman" w:cs="Times New Roman"/>
          <w:sz w:val="24"/>
          <w:szCs w:val="24"/>
        </w:rPr>
        <w:t>Дія.Освіта</w:t>
      </w:r>
      <w:proofErr w:type="spellEnd"/>
      <w:r w:rsidRPr="00A23052">
        <w:rPr>
          <w:rFonts w:ascii="Times New Roman" w:hAnsi="Times New Roman" w:cs="Times New Roman"/>
          <w:sz w:val="24"/>
          <w:szCs w:val="24"/>
        </w:rPr>
        <w:t>) — державна освітня платформа з курсами для цифрової компетентності.</w:t>
      </w:r>
      <w:r w:rsidRPr="007129D3">
        <w:rPr>
          <w:rFonts w:ascii="Times New Roman" w:hAnsi="Times New Roman" w:cs="Times New Roman"/>
          <w:sz w:val="24"/>
          <w:szCs w:val="24"/>
        </w:rPr>
        <w:t xml:space="preserve"> URL: </w:t>
      </w:r>
      <w:r w:rsidRPr="00A23052">
        <w:rPr>
          <w:rFonts w:ascii="Times New Roman" w:hAnsi="Times New Roman" w:cs="Times New Roman"/>
          <w:sz w:val="24"/>
          <w:szCs w:val="24"/>
        </w:rPr>
        <w:t>https://osvita.diia.gov.ua</w:t>
      </w:r>
    </w:p>
    <w:p w14:paraId="43B23ECF" w14:textId="77777777" w:rsidR="007129D3" w:rsidRPr="00A23052"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A23052">
        <w:rPr>
          <w:rFonts w:ascii="Times New Roman" w:hAnsi="Times New Roman" w:cs="Times New Roman"/>
          <w:sz w:val="24"/>
          <w:szCs w:val="24"/>
        </w:rPr>
        <w:t>HR-Liga.net — професійний портал із практичними кейсами, шаблонами документів і роз’ясненнями Мінекономіки.</w:t>
      </w:r>
      <w:r w:rsidRPr="007129D3">
        <w:rPr>
          <w:rFonts w:ascii="Times New Roman" w:hAnsi="Times New Roman" w:cs="Times New Roman"/>
          <w:sz w:val="24"/>
          <w:szCs w:val="24"/>
        </w:rPr>
        <w:t xml:space="preserve"> URL: </w:t>
      </w:r>
      <w:r w:rsidRPr="00A23052">
        <w:rPr>
          <w:rFonts w:ascii="Times New Roman" w:hAnsi="Times New Roman" w:cs="Times New Roman"/>
          <w:sz w:val="24"/>
          <w:szCs w:val="24"/>
        </w:rPr>
        <w:t>https://hrliga.com</w:t>
      </w:r>
    </w:p>
    <w:p w14:paraId="282062DE" w14:textId="77777777" w:rsidR="007129D3" w:rsidRPr="00A23052"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A23052">
        <w:rPr>
          <w:rFonts w:ascii="Times New Roman" w:hAnsi="Times New Roman" w:cs="Times New Roman"/>
          <w:sz w:val="24"/>
          <w:szCs w:val="24"/>
        </w:rPr>
        <w:t>E-</w:t>
      </w:r>
      <w:proofErr w:type="spellStart"/>
      <w:r w:rsidRPr="00A23052">
        <w:rPr>
          <w:rFonts w:ascii="Times New Roman" w:hAnsi="Times New Roman" w:cs="Times New Roman"/>
          <w:sz w:val="24"/>
          <w:szCs w:val="24"/>
        </w:rPr>
        <w:t>Document</w:t>
      </w:r>
      <w:proofErr w:type="spellEnd"/>
      <w:r w:rsidRPr="00A23052">
        <w:rPr>
          <w:rFonts w:ascii="Times New Roman" w:hAnsi="Times New Roman" w:cs="Times New Roman"/>
          <w:sz w:val="24"/>
          <w:szCs w:val="24"/>
        </w:rPr>
        <w:t xml:space="preserve"> </w:t>
      </w:r>
      <w:proofErr w:type="spellStart"/>
      <w:r w:rsidRPr="00A23052">
        <w:rPr>
          <w:rFonts w:ascii="Times New Roman" w:hAnsi="Times New Roman" w:cs="Times New Roman"/>
          <w:sz w:val="24"/>
          <w:szCs w:val="24"/>
        </w:rPr>
        <w:t>Academy</w:t>
      </w:r>
      <w:proofErr w:type="spellEnd"/>
      <w:r w:rsidRPr="00A23052">
        <w:rPr>
          <w:rFonts w:ascii="Times New Roman" w:hAnsi="Times New Roman" w:cs="Times New Roman"/>
          <w:sz w:val="24"/>
          <w:szCs w:val="24"/>
        </w:rPr>
        <w:t xml:space="preserve"> (E-DOK) — матеріали з цифрового документообігу, електронних підписів і архівування.</w:t>
      </w:r>
      <w:r w:rsidRPr="007129D3">
        <w:rPr>
          <w:rFonts w:ascii="Times New Roman" w:hAnsi="Times New Roman" w:cs="Times New Roman"/>
          <w:sz w:val="24"/>
          <w:szCs w:val="24"/>
        </w:rPr>
        <w:t xml:space="preserve"> URL: </w:t>
      </w:r>
      <w:r w:rsidRPr="00A23052">
        <w:rPr>
          <w:rFonts w:ascii="Times New Roman" w:hAnsi="Times New Roman" w:cs="Times New Roman"/>
          <w:sz w:val="24"/>
          <w:szCs w:val="24"/>
        </w:rPr>
        <w:t>https://e-doc.gov.ua</w:t>
      </w:r>
    </w:p>
    <w:p w14:paraId="7D7DA60D" w14:textId="77777777" w:rsidR="007129D3" w:rsidRPr="007129D3"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7129D3">
        <w:rPr>
          <w:rFonts w:ascii="Times New Roman" w:hAnsi="Times New Roman" w:cs="Times New Roman"/>
          <w:sz w:val="24"/>
          <w:szCs w:val="24"/>
        </w:rPr>
        <w:t xml:space="preserve">Бухгалтер 911 - Кадровий облік - </w:t>
      </w:r>
      <w:hyperlink r:id="rId24" w:history="1">
        <w:r w:rsidRPr="007129D3">
          <w:rPr>
            <w:rStyle w:val="a3"/>
            <w:rFonts w:ascii="Times New Roman" w:hAnsi="Times New Roman" w:cs="Times New Roman"/>
            <w:sz w:val="24"/>
            <w:szCs w:val="24"/>
          </w:rPr>
          <w:t>https://buhgalter911.com</w:t>
        </w:r>
      </w:hyperlink>
    </w:p>
    <w:p w14:paraId="585844E5" w14:textId="77777777" w:rsidR="007129D3" w:rsidRPr="007129D3" w:rsidRDefault="007129D3" w:rsidP="004064CF">
      <w:pPr>
        <w:pStyle w:val="a6"/>
        <w:widowControl w:val="0"/>
        <w:numPr>
          <w:ilvl w:val="0"/>
          <w:numId w:val="41"/>
        </w:numPr>
        <w:tabs>
          <w:tab w:val="left" w:pos="993"/>
          <w:tab w:val="left" w:pos="1134"/>
        </w:tabs>
        <w:autoSpaceDE w:val="0"/>
        <w:autoSpaceDN w:val="0"/>
        <w:spacing w:after="0" w:line="240" w:lineRule="auto"/>
        <w:ind w:left="-3" w:firstLineChars="202" w:firstLine="485"/>
        <w:contextualSpacing w:val="0"/>
        <w:jc w:val="both"/>
        <w:rPr>
          <w:rFonts w:ascii="Times New Roman" w:hAnsi="Times New Roman" w:cs="Times New Roman"/>
          <w:sz w:val="24"/>
          <w:szCs w:val="24"/>
        </w:rPr>
      </w:pPr>
      <w:r w:rsidRPr="007129D3">
        <w:rPr>
          <w:rFonts w:ascii="Times New Roman" w:hAnsi="Times New Roman" w:cs="Times New Roman"/>
          <w:sz w:val="24"/>
          <w:szCs w:val="24"/>
        </w:rPr>
        <w:t>Практичні онлайн-інструменти для роботи з кадровими документами:</w:t>
      </w:r>
    </w:p>
    <w:p w14:paraId="4D57EEEA" w14:textId="77777777" w:rsidR="007129D3" w:rsidRPr="007129D3" w:rsidRDefault="007129D3" w:rsidP="007129D3">
      <w:pPr>
        <w:tabs>
          <w:tab w:val="left" w:pos="993"/>
          <w:tab w:val="left" w:pos="1134"/>
        </w:tabs>
        <w:ind w:leftChars="0" w:left="-3" w:firstLineChars="202" w:firstLine="485"/>
        <w:rPr>
          <w:sz w:val="24"/>
        </w:rPr>
      </w:pPr>
      <w:r w:rsidRPr="007129D3">
        <w:rPr>
          <w:sz w:val="24"/>
        </w:rPr>
        <w:t>M.E.Doc — програма для електронного документообігу та звітності.</w:t>
      </w:r>
    </w:p>
    <w:p w14:paraId="41756C29" w14:textId="77777777" w:rsidR="007129D3" w:rsidRPr="007129D3" w:rsidRDefault="007129D3" w:rsidP="007129D3">
      <w:pPr>
        <w:pStyle w:val="a6"/>
        <w:tabs>
          <w:tab w:val="left" w:pos="993"/>
          <w:tab w:val="left" w:pos="1134"/>
        </w:tabs>
        <w:spacing w:after="0"/>
        <w:ind w:left="-3" w:firstLineChars="202" w:firstLine="485"/>
        <w:jc w:val="both"/>
        <w:rPr>
          <w:rFonts w:ascii="Times New Roman" w:hAnsi="Times New Roman" w:cs="Times New Roman"/>
          <w:sz w:val="24"/>
          <w:szCs w:val="24"/>
        </w:rPr>
      </w:pPr>
      <w:proofErr w:type="spellStart"/>
      <w:r w:rsidRPr="007129D3">
        <w:rPr>
          <w:rFonts w:ascii="Times New Roman" w:hAnsi="Times New Roman" w:cs="Times New Roman"/>
          <w:sz w:val="24"/>
          <w:szCs w:val="24"/>
        </w:rPr>
        <w:t>Vchasno</w:t>
      </w:r>
      <w:proofErr w:type="spellEnd"/>
      <w:r w:rsidRPr="007129D3">
        <w:rPr>
          <w:rFonts w:ascii="Times New Roman" w:hAnsi="Times New Roman" w:cs="Times New Roman"/>
          <w:sz w:val="24"/>
          <w:szCs w:val="24"/>
        </w:rPr>
        <w:t xml:space="preserve"> — система електронного документообігу та електронного підпису.</w:t>
      </w:r>
    </w:p>
    <w:p w14:paraId="50C342FA" w14:textId="77777777" w:rsidR="007129D3" w:rsidRPr="007129D3" w:rsidRDefault="007129D3" w:rsidP="007129D3">
      <w:pPr>
        <w:tabs>
          <w:tab w:val="left" w:pos="993"/>
          <w:tab w:val="left" w:pos="1134"/>
        </w:tabs>
        <w:ind w:leftChars="0" w:left="-3" w:firstLineChars="202" w:firstLine="485"/>
        <w:rPr>
          <w:sz w:val="24"/>
        </w:rPr>
      </w:pPr>
      <w:r w:rsidRPr="007129D3">
        <w:rPr>
          <w:sz w:val="24"/>
        </w:rPr>
        <w:t xml:space="preserve">BAS HR &amp; </w:t>
      </w:r>
      <w:proofErr w:type="spellStart"/>
      <w:r w:rsidRPr="007129D3">
        <w:rPr>
          <w:sz w:val="24"/>
        </w:rPr>
        <w:t>Payroll</w:t>
      </w:r>
      <w:proofErr w:type="spellEnd"/>
      <w:r w:rsidRPr="007129D3">
        <w:rPr>
          <w:sz w:val="24"/>
        </w:rPr>
        <w:t>, 1С:Підприємство — програмні рішення для автоматизації кадрового обліку.</w:t>
      </w:r>
    </w:p>
    <w:p w14:paraId="6DED41BE" w14:textId="77777777" w:rsidR="007129D3" w:rsidRPr="007129D3" w:rsidRDefault="007129D3" w:rsidP="007129D3">
      <w:pPr>
        <w:pStyle w:val="a6"/>
        <w:tabs>
          <w:tab w:val="left" w:pos="993"/>
          <w:tab w:val="left" w:pos="1134"/>
        </w:tabs>
        <w:spacing w:after="0"/>
        <w:ind w:left="-3" w:firstLineChars="202" w:firstLine="485"/>
        <w:jc w:val="both"/>
        <w:rPr>
          <w:rFonts w:ascii="Times New Roman" w:hAnsi="Times New Roman" w:cs="Times New Roman"/>
          <w:sz w:val="24"/>
          <w:szCs w:val="24"/>
        </w:rPr>
      </w:pPr>
      <w:proofErr w:type="spellStart"/>
      <w:r w:rsidRPr="007129D3">
        <w:rPr>
          <w:rFonts w:ascii="Times New Roman" w:hAnsi="Times New Roman" w:cs="Times New Roman"/>
          <w:sz w:val="24"/>
          <w:szCs w:val="24"/>
        </w:rPr>
        <w:t>Google</w:t>
      </w:r>
      <w:proofErr w:type="spellEnd"/>
      <w:r w:rsidRPr="007129D3">
        <w:rPr>
          <w:rFonts w:ascii="Times New Roman" w:hAnsi="Times New Roman" w:cs="Times New Roman"/>
          <w:sz w:val="24"/>
          <w:szCs w:val="24"/>
        </w:rPr>
        <w:t xml:space="preserve"> </w:t>
      </w:r>
      <w:proofErr w:type="spellStart"/>
      <w:r w:rsidRPr="007129D3">
        <w:rPr>
          <w:rFonts w:ascii="Times New Roman" w:hAnsi="Times New Roman" w:cs="Times New Roman"/>
          <w:sz w:val="24"/>
          <w:szCs w:val="24"/>
        </w:rPr>
        <w:t>Workspace</w:t>
      </w:r>
      <w:proofErr w:type="spellEnd"/>
      <w:r w:rsidRPr="007129D3">
        <w:rPr>
          <w:rFonts w:ascii="Times New Roman" w:hAnsi="Times New Roman" w:cs="Times New Roman"/>
          <w:sz w:val="24"/>
          <w:szCs w:val="24"/>
        </w:rPr>
        <w:t xml:space="preserve">, Microsoft 365, </w:t>
      </w:r>
      <w:proofErr w:type="spellStart"/>
      <w:r w:rsidRPr="007129D3">
        <w:rPr>
          <w:rFonts w:ascii="Times New Roman" w:hAnsi="Times New Roman" w:cs="Times New Roman"/>
          <w:sz w:val="24"/>
          <w:szCs w:val="24"/>
        </w:rPr>
        <w:t>Notion</w:t>
      </w:r>
      <w:proofErr w:type="spellEnd"/>
      <w:r w:rsidRPr="007129D3">
        <w:rPr>
          <w:rFonts w:ascii="Times New Roman" w:hAnsi="Times New Roman" w:cs="Times New Roman"/>
          <w:sz w:val="24"/>
          <w:szCs w:val="24"/>
        </w:rPr>
        <w:t xml:space="preserve"> — сучасні платформи для зберігання, узгодження й контролю документів.</w:t>
      </w:r>
    </w:p>
    <w:p w14:paraId="41FFF675" w14:textId="77777777" w:rsidR="007129D3" w:rsidRPr="007129D3" w:rsidRDefault="007129D3" w:rsidP="007129D3">
      <w:pPr>
        <w:tabs>
          <w:tab w:val="left" w:pos="993"/>
          <w:tab w:val="left" w:pos="1134"/>
        </w:tabs>
        <w:ind w:leftChars="0" w:left="-3" w:firstLineChars="202" w:firstLine="485"/>
        <w:rPr>
          <w:sz w:val="24"/>
        </w:rPr>
      </w:pPr>
      <w:proofErr w:type="spellStart"/>
      <w:r w:rsidRPr="007129D3">
        <w:rPr>
          <w:sz w:val="24"/>
        </w:rPr>
        <w:t>ChatGPT</w:t>
      </w:r>
      <w:proofErr w:type="spellEnd"/>
      <w:r w:rsidRPr="007129D3">
        <w:rPr>
          <w:sz w:val="24"/>
        </w:rPr>
        <w:t xml:space="preserve"> / </w:t>
      </w:r>
      <w:proofErr w:type="spellStart"/>
      <w:r w:rsidRPr="007129D3">
        <w:rPr>
          <w:sz w:val="24"/>
        </w:rPr>
        <w:t>Copilot</w:t>
      </w:r>
      <w:proofErr w:type="spellEnd"/>
      <w:r w:rsidRPr="007129D3">
        <w:rPr>
          <w:sz w:val="24"/>
        </w:rPr>
        <w:t xml:space="preserve"> / </w:t>
      </w:r>
      <w:proofErr w:type="spellStart"/>
      <w:r w:rsidRPr="007129D3">
        <w:rPr>
          <w:sz w:val="24"/>
        </w:rPr>
        <w:t>Gemini</w:t>
      </w:r>
      <w:proofErr w:type="spellEnd"/>
      <w:r w:rsidRPr="007129D3">
        <w:rPr>
          <w:sz w:val="24"/>
        </w:rPr>
        <w:t xml:space="preserve"> — AI-помічники для створення шаблонів кадрових документів, листів і звітів.</w:t>
      </w:r>
    </w:p>
    <w:p w14:paraId="42F1BF35" w14:textId="77777777" w:rsidR="007129D3" w:rsidRDefault="007129D3" w:rsidP="00171AD9">
      <w:pPr>
        <w:pBdr>
          <w:top w:val="nil"/>
          <w:left w:val="nil"/>
          <w:bottom w:val="nil"/>
          <w:right w:val="nil"/>
          <w:between w:val="nil"/>
        </w:pBdr>
        <w:shd w:val="clear" w:color="auto" w:fill="FFFFFF"/>
        <w:tabs>
          <w:tab w:val="left" w:pos="365"/>
          <w:tab w:val="left" w:pos="993"/>
          <w:tab w:val="left" w:pos="1134"/>
        </w:tabs>
        <w:ind w:left="-3" w:firstLineChars="295" w:firstLine="708"/>
        <w:jc w:val="both"/>
        <w:rPr>
          <w:bCs/>
          <w:color w:val="000000"/>
          <w:sz w:val="24"/>
        </w:rPr>
      </w:pPr>
    </w:p>
    <w:p w14:paraId="24E22D9E" w14:textId="77777777" w:rsidR="007129D3" w:rsidRPr="007129D3" w:rsidRDefault="007129D3" w:rsidP="007129D3">
      <w:pPr>
        <w:pStyle w:val="a6"/>
        <w:widowControl w:val="0"/>
        <w:tabs>
          <w:tab w:val="left" w:pos="1080"/>
        </w:tabs>
        <w:spacing w:line="240" w:lineRule="auto"/>
        <w:ind w:left="828"/>
        <w:jc w:val="center"/>
        <w:rPr>
          <w:rFonts w:ascii="Times New Roman" w:hAnsi="Times New Roman" w:cs="Times New Roman"/>
          <w:b/>
          <w:bCs/>
          <w:sz w:val="24"/>
        </w:rPr>
      </w:pPr>
      <w:r w:rsidRPr="007129D3">
        <w:rPr>
          <w:rFonts w:ascii="Times New Roman" w:hAnsi="Times New Roman" w:cs="Times New Roman"/>
          <w:b/>
          <w:bCs/>
          <w:sz w:val="24"/>
        </w:rPr>
        <w:t>12. Політика академічної доброчесності</w:t>
      </w:r>
    </w:p>
    <w:p w14:paraId="13FCDD2B" w14:textId="77777777" w:rsidR="007129D3" w:rsidRPr="007129D3" w:rsidRDefault="007129D3" w:rsidP="007129D3">
      <w:pPr>
        <w:pStyle w:val="a6"/>
        <w:widowControl w:val="0"/>
        <w:tabs>
          <w:tab w:val="left" w:pos="1080"/>
        </w:tabs>
        <w:spacing w:line="240" w:lineRule="auto"/>
        <w:ind w:left="828"/>
        <w:jc w:val="both"/>
        <w:rPr>
          <w:rFonts w:ascii="Times New Roman" w:hAnsi="Times New Roman" w:cs="Times New Roman"/>
          <w:sz w:val="24"/>
        </w:rPr>
      </w:pPr>
    </w:p>
    <w:p w14:paraId="66BD7B22" w14:textId="77777777" w:rsidR="007129D3" w:rsidRPr="007129D3" w:rsidRDefault="007129D3" w:rsidP="007129D3">
      <w:pPr>
        <w:pStyle w:val="a6"/>
        <w:widowControl w:val="0"/>
        <w:tabs>
          <w:tab w:val="left" w:pos="1080"/>
        </w:tabs>
        <w:spacing w:line="240" w:lineRule="auto"/>
        <w:ind w:left="0" w:firstLine="567"/>
        <w:jc w:val="both"/>
        <w:rPr>
          <w:rFonts w:ascii="Times New Roman" w:hAnsi="Times New Roman" w:cs="Times New Roman"/>
          <w:sz w:val="24"/>
        </w:rPr>
      </w:pPr>
      <w:r w:rsidRPr="007129D3">
        <w:rPr>
          <w:rFonts w:ascii="Times New Roman" w:hAnsi="Times New Roman" w:cs="Times New Roman"/>
          <w:sz w:val="24"/>
        </w:rPr>
        <w:t xml:space="preserve">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 </w:t>
      </w:r>
    </w:p>
    <w:p w14:paraId="0E29B041" w14:textId="77777777" w:rsidR="007129D3" w:rsidRPr="007129D3" w:rsidRDefault="007129D3" w:rsidP="007129D3">
      <w:pPr>
        <w:pStyle w:val="a6"/>
        <w:widowControl w:val="0"/>
        <w:tabs>
          <w:tab w:val="left" w:pos="1080"/>
        </w:tabs>
        <w:spacing w:line="240" w:lineRule="auto"/>
        <w:ind w:left="0" w:firstLine="567"/>
        <w:jc w:val="both"/>
        <w:rPr>
          <w:rFonts w:ascii="Times New Roman" w:hAnsi="Times New Roman" w:cs="Times New Roman"/>
          <w:sz w:val="24"/>
        </w:rPr>
      </w:pPr>
      <w:r w:rsidRPr="007129D3">
        <w:rPr>
          <w:rFonts w:ascii="Times New Roman" w:hAnsi="Times New Roman" w:cs="Times New Roman"/>
          <w:sz w:val="24"/>
        </w:rPr>
        <w:t xml:space="preserve"> «Етичний кодекс Чернівецького національного університету імені Юрія </w:t>
      </w:r>
      <w:proofErr w:type="spellStart"/>
      <w:r w:rsidRPr="007129D3">
        <w:rPr>
          <w:rFonts w:ascii="Times New Roman" w:hAnsi="Times New Roman" w:cs="Times New Roman"/>
          <w:sz w:val="24"/>
        </w:rPr>
        <w:t>Федьковича</w:t>
      </w:r>
      <w:proofErr w:type="spellEnd"/>
      <w:r w:rsidRPr="007129D3">
        <w:rPr>
          <w:rFonts w:ascii="Times New Roman" w:hAnsi="Times New Roman" w:cs="Times New Roman"/>
          <w:sz w:val="24"/>
        </w:rPr>
        <w:t xml:space="preserve">» </w:t>
      </w:r>
      <w:hyperlink r:id="rId25" w:history="1">
        <w:r w:rsidRPr="007129D3">
          <w:rPr>
            <w:rStyle w:val="a3"/>
            <w:rFonts w:ascii="Times New Roman" w:hAnsi="Times New Roman" w:cs="Times New Roman"/>
            <w:sz w:val="24"/>
          </w:rPr>
          <w:t>https://www.chnu.edu.ua/media/jxdbs0zb/etychnyi-kodekschernivets koho-natsionalnoho-universytetu.pdf</w:t>
        </w:r>
      </w:hyperlink>
    </w:p>
    <w:p w14:paraId="705B6C7A" w14:textId="77777777" w:rsidR="007129D3" w:rsidRPr="007129D3" w:rsidRDefault="007129D3" w:rsidP="007129D3">
      <w:pPr>
        <w:pStyle w:val="a6"/>
        <w:widowControl w:val="0"/>
        <w:tabs>
          <w:tab w:val="left" w:pos="1080"/>
        </w:tabs>
        <w:spacing w:line="240" w:lineRule="auto"/>
        <w:ind w:left="0" w:firstLine="567"/>
        <w:jc w:val="both"/>
        <w:rPr>
          <w:rFonts w:ascii="Times New Roman" w:hAnsi="Times New Roman" w:cs="Times New Roman"/>
          <w:sz w:val="24"/>
        </w:rPr>
      </w:pPr>
      <w:r w:rsidRPr="007129D3">
        <w:rPr>
          <w:rFonts w:ascii="Times New Roman" w:hAnsi="Times New Roman" w:cs="Times New Roman"/>
          <w:sz w:val="24"/>
        </w:rPr>
        <w:t xml:space="preserve"> «Положенням про виявлення та запобігання академічного плагіату у Чернівецькому національному університету імені Юрія </w:t>
      </w:r>
      <w:proofErr w:type="spellStart"/>
      <w:r w:rsidRPr="007129D3">
        <w:rPr>
          <w:rFonts w:ascii="Times New Roman" w:hAnsi="Times New Roman" w:cs="Times New Roman"/>
          <w:sz w:val="24"/>
        </w:rPr>
        <w:t>Федьковича</w:t>
      </w:r>
      <w:proofErr w:type="spellEnd"/>
      <w:r w:rsidRPr="007129D3">
        <w:rPr>
          <w:rFonts w:ascii="Times New Roman" w:hAnsi="Times New Roman" w:cs="Times New Roman"/>
          <w:sz w:val="24"/>
        </w:rPr>
        <w:t xml:space="preserve">» </w:t>
      </w:r>
      <w:hyperlink r:id="rId26" w:history="1">
        <w:r w:rsidRPr="007129D3">
          <w:rPr>
            <w:rStyle w:val="a3"/>
            <w:rFonts w:ascii="Times New Roman" w:hAnsi="Times New Roman" w:cs="Times New Roman"/>
            <w:sz w:val="24"/>
          </w:rPr>
          <w:t>https://www.chnu.edu.ua/media/n5nbzwgb/polozhennia-chnupro-plahi at-2023plusdodatky-31102023.pdf</w:t>
        </w:r>
      </w:hyperlink>
    </w:p>
    <w:p w14:paraId="7E5D6D5E" w14:textId="77777777" w:rsidR="007129D3" w:rsidRPr="00A8049C" w:rsidRDefault="007129D3" w:rsidP="007129D3">
      <w:pPr>
        <w:pStyle w:val="a6"/>
        <w:widowControl w:val="0"/>
        <w:tabs>
          <w:tab w:val="left" w:pos="1080"/>
        </w:tabs>
        <w:spacing w:line="240" w:lineRule="auto"/>
        <w:ind w:left="0" w:firstLine="567"/>
        <w:jc w:val="both"/>
        <w:rPr>
          <w:sz w:val="24"/>
        </w:rPr>
      </w:pPr>
    </w:p>
    <w:p w14:paraId="6139A276" w14:textId="77777777" w:rsidR="007129D3" w:rsidRPr="00A208D9" w:rsidRDefault="007129D3" w:rsidP="007129D3">
      <w:pPr>
        <w:pStyle w:val="ac"/>
        <w:ind w:left="426"/>
        <w:jc w:val="both"/>
      </w:pPr>
    </w:p>
    <w:p w14:paraId="1086F7EE" w14:textId="77777777" w:rsidR="007129D3" w:rsidRPr="002202F6" w:rsidRDefault="007129D3" w:rsidP="00171AD9">
      <w:pPr>
        <w:pBdr>
          <w:top w:val="nil"/>
          <w:left w:val="nil"/>
          <w:bottom w:val="nil"/>
          <w:right w:val="nil"/>
          <w:between w:val="nil"/>
        </w:pBdr>
        <w:shd w:val="clear" w:color="auto" w:fill="FFFFFF"/>
        <w:tabs>
          <w:tab w:val="left" w:pos="365"/>
          <w:tab w:val="left" w:pos="993"/>
          <w:tab w:val="left" w:pos="1134"/>
        </w:tabs>
        <w:ind w:left="-3" w:firstLineChars="295" w:firstLine="708"/>
        <w:jc w:val="both"/>
        <w:rPr>
          <w:bCs/>
          <w:color w:val="000000"/>
          <w:sz w:val="24"/>
        </w:rPr>
      </w:pPr>
    </w:p>
    <w:sectPr w:rsidR="007129D3" w:rsidRPr="002202F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B0603"/>
    <w:multiLevelType w:val="hybridMultilevel"/>
    <w:tmpl w:val="8A6481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E27F0D"/>
    <w:multiLevelType w:val="hybridMultilevel"/>
    <w:tmpl w:val="5B5E8D7A"/>
    <w:lvl w:ilvl="0" w:tplc="C5D06BEA">
      <w:start w:val="1"/>
      <w:numFmt w:val="decimal"/>
      <w:lvlText w:val="%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2" w15:restartNumberingAfterBreak="0">
    <w:nsid w:val="098B4E71"/>
    <w:multiLevelType w:val="hybridMultilevel"/>
    <w:tmpl w:val="714CC8D4"/>
    <w:lvl w:ilvl="0" w:tplc="C5D06BEA">
      <w:start w:val="1"/>
      <w:numFmt w:val="decimal"/>
      <w:lvlText w:val="%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3" w15:restartNumberingAfterBreak="0">
    <w:nsid w:val="16382460"/>
    <w:multiLevelType w:val="hybridMultilevel"/>
    <w:tmpl w:val="63B69732"/>
    <w:lvl w:ilvl="0" w:tplc="0422000F">
      <w:start w:val="1"/>
      <w:numFmt w:val="decimal"/>
      <w:lvlText w:val="%1."/>
      <w:lvlJc w:val="left"/>
      <w:pPr>
        <w:ind w:left="1105" w:hanging="360"/>
      </w:pPr>
    </w:lvl>
    <w:lvl w:ilvl="1" w:tplc="04220019" w:tentative="1">
      <w:start w:val="1"/>
      <w:numFmt w:val="lowerLetter"/>
      <w:lvlText w:val="%2."/>
      <w:lvlJc w:val="left"/>
      <w:pPr>
        <w:ind w:left="1825" w:hanging="360"/>
      </w:pPr>
    </w:lvl>
    <w:lvl w:ilvl="2" w:tplc="0422001B" w:tentative="1">
      <w:start w:val="1"/>
      <w:numFmt w:val="lowerRoman"/>
      <w:lvlText w:val="%3."/>
      <w:lvlJc w:val="right"/>
      <w:pPr>
        <w:ind w:left="2545" w:hanging="180"/>
      </w:pPr>
    </w:lvl>
    <w:lvl w:ilvl="3" w:tplc="0422000F" w:tentative="1">
      <w:start w:val="1"/>
      <w:numFmt w:val="decimal"/>
      <w:lvlText w:val="%4."/>
      <w:lvlJc w:val="left"/>
      <w:pPr>
        <w:ind w:left="3265" w:hanging="360"/>
      </w:pPr>
    </w:lvl>
    <w:lvl w:ilvl="4" w:tplc="04220019" w:tentative="1">
      <w:start w:val="1"/>
      <w:numFmt w:val="lowerLetter"/>
      <w:lvlText w:val="%5."/>
      <w:lvlJc w:val="left"/>
      <w:pPr>
        <w:ind w:left="3985" w:hanging="360"/>
      </w:pPr>
    </w:lvl>
    <w:lvl w:ilvl="5" w:tplc="0422001B" w:tentative="1">
      <w:start w:val="1"/>
      <w:numFmt w:val="lowerRoman"/>
      <w:lvlText w:val="%6."/>
      <w:lvlJc w:val="right"/>
      <w:pPr>
        <w:ind w:left="4705" w:hanging="180"/>
      </w:pPr>
    </w:lvl>
    <w:lvl w:ilvl="6" w:tplc="0422000F" w:tentative="1">
      <w:start w:val="1"/>
      <w:numFmt w:val="decimal"/>
      <w:lvlText w:val="%7."/>
      <w:lvlJc w:val="left"/>
      <w:pPr>
        <w:ind w:left="5425" w:hanging="360"/>
      </w:pPr>
    </w:lvl>
    <w:lvl w:ilvl="7" w:tplc="04220019" w:tentative="1">
      <w:start w:val="1"/>
      <w:numFmt w:val="lowerLetter"/>
      <w:lvlText w:val="%8."/>
      <w:lvlJc w:val="left"/>
      <w:pPr>
        <w:ind w:left="6145" w:hanging="360"/>
      </w:pPr>
    </w:lvl>
    <w:lvl w:ilvl="8" w:tplc="0422001B" w:tentative="1">
      <w:start w:val="1"/>
      <w:numFmt w:val="lowerRoman"/>
      <w:lvlText w:val="%9."/>
      <w:lvlJc w:val="right"/>
      <w:pPr>
        <w:ind w:left="6865" w:hanging="180"/>
      </w:pPr>
    </w:lvl>
  </w:abstractNum>
  <w:abstractNum w:abstractNumId="4" w15:restartNumberingAfterBreak="0">
    <w:nsid w:val="1BCC249C"/>
    <w:multiLevelType w:val="hybridMultilevel"/>
    <w:tmpl w:val="56347E88"/>
    <w:lvl w:ilvl="0" w:tplc="C5D06BEA">
      <w:start w:val="1"/>
      <w:numFmt w:val="decimal"/>
      <w:lvlText w:val="%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5" w15:restartNumberingAfterBreak="0">
    <w:nsid w:val="1CD662A0"/>
    <w:multiLevelType w:val="hybridMultilevel"/>
    <w:tmpl w:val="D0DC40F4"/>
    <w:lvl w:ilvl="0" w:tplc="0422000F">
      <w:start w:val="1"/>
      <w:numFmt w:val="decimal"/>
      <w:lvlText w:val="%1."/>
      <w:lvlJc w:val="left"/>
      <w:pPr>
        <w:ind w:left="1110" w:hanging="360"/>
      </w:pPr>
    </w:lvl>
    <w:lvl w:ilvl="1" w:tplc="04220019" w:tentative="1">
      <w:start w:val="1"/>
      <w:numFmt w:val="lowerLetter"/>
      <w:lvlText w:val="%2."/>
      <w:lvlJc w:val="left"/>
      <w:pPr>
        <w:ind w:left="1830" w:hanging="360"/>
      </w:pPr>
    </w:lvl>
    <w:lvl w:ilvl="2" w:tplc="0422001B" w:tentative="1">
      <w:start w:val="1"/>
      <w:numFmt w:val="lowerRoman"/>
      <w:lvlText w:val="%3."/>
      <w:lvlJc w:val="right"/>
      <w:pPr>
        <w:ind w:left="2550" w:hanging="180"/>
      </w:pPr>
    </w:lvl>
    <w:lvl w:ilvl="3" w:tplc="0422000F" w:tentative="1">
      <w:start w:val="1"/>
      <w:numFmt w:val="decimal"/>
      <w:lvlText w:val="%4."/>
      <w:lvlJc w:val="left"/>
      <w:pPr>
        <w:ind w:left="3270" w:hanging="360"/>
      </w:pPr>
    </w:lvl>
    <w:lvl w:ilvl="4" w:tplc="04220019" w:tentative="1">
      <w:start w:val="1"/>
      <w:numFmt w:val="lowerLetter"/>
      <w:lvlText w:val="%5."/>
      <w:lvlJc w:val="left"/>
      <w:pPr>
        <w:ind w:left="3990" w:hanging="360"/>
      </w:pPr>
    </w:lvl>
    <w:lvl w:ilvl="5" w:tplc="0422001B" w:tentative="1">
      <w:start w:val="1"/>
      <w:numFmt w:val="lowerRoman"/>
      <w:lvlText w:val="%6."/>
      <w:lvlJc w:val="right"/>
      <w:pPr>
        <w:ind w:left="4710" w:hanging="180"/>
      </w:pPr>
    </w:lvl>
    <w:lvl w:ilvl="6" w:tplc="0422000F" w:tentative="1">
      <w:start w:val="1"/>
      <w:numFmt w:val="decimal"/>
      <w:lvlText w:val="%7."/>
      <w:lvlJc w:val="left"/>
      <w:pPr>
        <w:ind w:left="5430" w:hanging="360"/>
      </w:pPr>
    </w:lvl>
    <w:lvl w:ilvl="7" w:tplc="04220019" w:tentative="1">
      <w:start w:val="1"/>
      <w:numFmt w:val="lowerLetter"/>
      <w:lvlText w:val="%8."/>
      <w:lvlJc w:val="left"/>
      <w:pPr>
        <w:ind w:left="6150" w:hanging="360"/>
      </w:pPr>
    </w:lvl>
    <w:lvl w:ilvl="8" w:tplc="0422001B" w:tentative="1">
      <w:start w:val="1"/>
      <w:numFmt w:val="lowerRoman"/>
      <w:lvlText w:val="%9."/>
      <w:lvlJc w:val="right"/>
      <w:pPr>
        <w:ind w:left="6870" w:hanging="180"/>
      </w:pPr>
    </w:lvl>
  </w:abstractNum>
  <w:abstractNum w:abstractNumId="6" w15:restartNumberingAfterBreak="0">
    <w:nsid w:val="1EDB7877"/>
    <w:multiLevelType w:val="hybridMultilevel"/>
    <w:tmpl w:val="9D207A5C"/>
    <w:lvl w:ilvl="0" w:tplc="0422000F">
      <w:start w:val="1"/>
      <w:numFmt w:val="decimal"/>
      <w:lvlText w:val="%1."/>
      <w:lvlJc w:val="left"/>
      <w:pPr>
        <w:ind w:left="1247" w:hanging="360"/>
      </w:pPr>
    </w:lvl>
    <w:lvl w:ilvl="1" w:tplc="04220019" w:tentative="1">
      <w:start w:val="1"/>
      <w:numFmt w:val="lowerLetter"/>
      <w:lvlText w:val="%2."/>
      <w:lvlJc w:val="left"/>
      <w:pPr>
        <w:ind w:left="1967" w:hanging="360"/>
      </w:pPr>
    </w:lvl>
    <w:lvl w:ilvl="2" w:tplc="0422001B" w:tentative="1">
      <w:start w:val="1"/>
      <w:numFmt w:val="lowerRoman"/>
      <w:lvlText w:val="%3."/>
      <w:lvlJc w:val="right"/>
      <w:pPr>
        <w:ind w:left="2687" w:hanging="180"/>
      </w:pPr>
    </w:lvl>
    <w:lvl w:ilvl="3" w:tplc="0422000F" w:tentative="1">
      <w:start w:val="1"/>
      <w:numFmt w:val="decimal"/>
      <w:lvlText w:val="%4."/>
      <w:lvlJc w:val="left"/>
      <w:pPr>
        <w:ind w:left="3407" w:hanging="360"/>
      </w:pPr>
    </w:lvl>
    <w:lvl w:ilvl="4" w:tplc="04220019" w:tentative="1">
      <w:start w:val="1"/>
      <w:numFmt w:val="lowerLetter"/>
      <w:lvlText w:val="%5."/>
      <w:lvlJc w:val="left"/>
      <w:pPr>
        <w:ind w:left="4127" w:hanging="360"/>
      </w:pPr>
    </w:lvl>
    <w:lvl w:ilvl="5" w:tplc="0422001B" w:tentative="1">
      <w:start w:val="1"/>
      <w:numFmt w:val="lowerRoman"/>
      <w:lvlText w:val="%6."/>
      <w:lvlJc w:val="right"/>
      <w:pPr>
        <w:ind w:left="4847" w:hanging="180"/>
      </w:pPr>
    </w:lvl>
    <w:lvl w:ilvl="6" w:tplc="0422000F" w:tentative="1">
      <w:start w:val="1"/>
      <w:numFmt w:val="decimal"/>
      <w:lvlText w:val="%7."/>
      <w:lvlJc w:val="left"/>
      <w:pPr>
        <w:ind w:left="5567" w:hanging="360"/>
      </w:pPr>
    </w:lvl>
    <w:lvl w:ilvl="7" w:tplc="04220019" w:tentative="1">
      <w:start w:val="1"/>
      <w:numFmt w:val="lowerLetter"/>
      <w:lvlText w:val="%8."/>
      <w:lvlJc w:val="left"/>
      <w:pPr>
        <w:ind w:left="6287" w:hanging="360"/>
      </w:pPr>
    </w:lvl>
    <w:lvl w:ilvl="8" w:tplc="0422001B" w:tentative="1">
      <w:start w:val="1"/>
      <w:numFmt w:val="lowerRoman"/>
      <w:lvlText w:val="%9."/>
      <w:lvlJc w:val="right"/>
      <w:pPr>
        <w:ind w:left="7007" w:hanging="180"/>
      </w:pPr>
    </w:lvl>
  </w:abstractNum>
  <w:abstractNum w:abstractNumId="7" w15:restartNumberingAfterBreak="0">
    <w:nsid w:val="205F0934"/>
    <w:multiLevelType w:val="hybridMultilevel"/>
    <w:tmpl w:val="67164D72"/>
    <w:lvl w:ilvl="0" w:tplc="0422000F">
      <w:start w:val="1"/>
      <w:numFmt w:val="decimal"/>
      <w:lvlText w:val="%1."/>
      <w:lvlJc w:val="left"/>
      <w:pPr>
        <w:ind w:left="717" w:hanging="360"/>
      </w:p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8" w15:restartNumberingAfterBreak="0">
    <w:nsid w:val="20D965DC"/>
    <w:multiLevelType w:val="hybridMultilevel"/>
    <w:tmpl w:val="FFE0FD42"/>
    <w:lvl w:ilvl="0" w:tplc="C5D06BEA">
      <w:start w:val="1"/>
      <w:numFmt w:val="decimal"/>
      <w:lvlText w:val="%1."/>
      <w:lvlJc w:val="left"/>
      <w:pPr>
        <w:ind w:left="354"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23D67012"/>
    <w:multiLevelType w:val="hybridMultilevel"/>
    <w:tmpl w:val="4816CCF4"/>
    <w:lvl w:ilvl="0" w:tplc="0422000F">
      <w:start w:val="1"/>
      <w:numFmt w:val="decimal"/>
      <w:lvlText w:val="%1."/>
      <w:lvlJc w:val="left"/>
      <w:pPr>
        <w:ind w:left="894" w:hanging="360"/>
      </w:pPr>
    </w:lvl>
    <w:lvl w:ilvl="1" w:tplc="04220019" w:tentative="1">
      <w:start w:val="1"/>
      <w:numFmt w:val="lowerLetter"/>
      <w:lvlText w:val="%2."/>
      <w:lvlJc w:val="left"/>
      <w:pPr>
        <w:ind w:left="1614" w:hanging="360"/>
      </w:pPr>
    </w:lvl>
    <w:lvl w:ilvl="2" w:tplc="0422001B" w:tentative="1">
      <w:start w:val="1"/>
      <w:numFmt w:val="lowerRoman"/>
      <w:lvlText w:val="%3."/>
      <w:lvlJc w:val="right"/>
      <w:pPr>
        <w:ind w:left="2334" w:hanging="180"/>
      </w:pPr>
    </w:lvl>
    <w:lvl w:ilvl="3" w:tplc="0422000F" w:tentative="1">
      <w:start w:val="1"/>
      <w:numFmt w:val="decimal"/>
      <w:lvlText w:val="%4."/>
      <w:lvlJc w:val="left"/>
      <w:pPr>
        <w:ind w:left="3054" w:hanging="360"/>
      </w:pPr>
    </w:lvl>
    <w:lvl w:ilvl="4" w:tplc="04220019" w:tentative="1">
      <w:start w:val="1"/>
      <w:numFmt w:val="lowerLetter"/>
      <w:lvlText w:val="%5."/>
      <w:lvlJc w:val="left"/>
      <w:pPr>
        <w:ind w:left="3774" w:hanging="360"/>
      </w:pPr>
    </w:lvl>
    <w:lvl w:ilvl="5" w:tplc="0422001B" w:tentative="1">
      <w:start w:val="1"/>
      <w:numFmt w:val="lowerRoman"/>
      <w:lvlText w:val="%6."/>
      <w:lvlJc w:val="right"/>
      <w:pPr>
        <w:ind w:left="4494" w:hanging="180"/>
      </w:pPr>
    </w:lvl>
    <w:lvl w:ilvl="6" w:tplc="0422000F" w:tentative="1">
      <w:start w:val="1"/>
      <w:numFmt w:val="decimal"/>
      <w:lvlText w:val="%7."/>
      <w:lvlJc w:val="left"/>
      <w:pPr>
        <w:ind w:left="5214" w:hanging="360"/>
      </w:pPr>
    </w:lvl>
    <w:lvl w:ilvl="7" w:tplc="04220019" w:tentative="1">
      <w:start w:val="1"/>
      <w:numFmt w:val="lowerLetter"/>
      <w:lvlText w:val="%8."/>
      <w:lvlJc w:val="left"/>
      <w:pPr>
        <w:ind w:left="5934" w:hanging="360"/>
      </w:pPr>
    </w:lvl>
    <w:lvl w:ilvl="8" w:tplc="0422001B" w:tentative="1">
      <w:start w:val="1"/>
      <w:numFmt w:val="lowerRoman"/>
      <w:lvlText w:val="%9."/>
      <w:lvlJc w:val="right"/>
      <w:pPr>
        <w:ind w:left="6654" w:hanging="180"/>
      </w:pPr>
    </w:lvl>
  </w:abstractNum>
  <w:abstractNum w:abstractNumId="10" w15:restartNumberingAfterBreak="0">
    <w:nsid w:val="2623457A"/>
    <w:multiLevelType w:val="hybridMultilevel"/>
    <w:tmpl w:val="2402E254"/>
    <w:lvl w:ilvl="0" w:tplc="0422000F">
      <w:start w:val="1"/>
      <w:numFmt w:val="decimal"/>
      <w:lvlText w:val="%1."/>
      <w:lvlJc w:val="left"/>
      <w:pPr>
        <w:ind w:left="1067" w:hanging="360"/>
      </w:pPr>
    </w:lvl>
    <w:lvl w:ilvl="1" w:tplc="04220019" w:tentative="1">
      <w:start w:val="1"/>
      <w:numFmt w:val="lowerLetter"/>
      <w:lvlText w:val="%2."/>
      <w:lvlJc w:val="left"/>
      <w:pPr>
        <w:ind w:left="1787" w:hanging="360"/>
      </w:pPr>
    </w:lvl>
    <w:lvl w:ilvl="2" w:tplc="0422001B" w:tentative="1">
      <w:start w:val="1"/>
      <w:numFmt w:val="lowerRoman"/>
      <w:lvlText w:val="%3."/>
      <w:lvlJc w:val="right"/>
      <w:pPr>
        <w:ind w:left="2507" w:hanging="180"/>
      </w:pPr>
    </w:lvl>
    <w:lvl w:ilvl="3" w:tplc="0422000F" w:tentative="1">
      <w:start w:val="1"/>
      <w:numFmt w:val="decimal"/>
      <w:lvlText w:val="%4."/>
      <w:lvlJc w:val="left"/>
      <w:pPr>
        <w:ind w:left="3227" w:hanging="360"/>
      </w:pPr>
    </w:lvl>
    <w:lvl w:ilvl="4" w:tplc="04220019" w:tentative="1">
      <w:start w:val="1"/>
      <w:numFmt w:val="lowerLetter"/>
      <w:lvlText w:val="%5."/>
      <w:lvlJc w:val="left"/>
      <w:pPr>
        <w:ind w:left="3947" w:hanging="360"/>
      </w:pPr>
    </w:lvl>
    <w:lvl w:ilvl="5" w:tplc="0422001B" w:tentative="1">
      <w:start w:val="1"/>
      <w:numFmt w:val="lowerRoman"/>
      <w:lvlText w:val="%6."/>
      <w:lvlJc w:val="right"/>
      <w:pPr>
        <w:ind w:left="4667" w:hanging="180"/>
      </w:pPr>
    </w:lvl>
    <w:lvl w:ilvl="6" w:tplc="0422000F" w:tentative="1">
      <w:start w:val="1"/>
      <w:numFmt w:val="decimal"/>
      <w:lvlText w:val="%7."/>
      <w:lvlJc w:val="left"/>
      <w:pPr>
        <w:ind w:left="5387" w:hanging="360"/>
      </w:pPr>
    </w:lvl>
    <w:lvl w:ilvl="7" w:tplc="04220019" w:tentative="1">
      <w:start w:val="1"/>
      <w:numFmt w:val="lowerLetter"/>
      <w:lvlText w:val="%8."/>
      <w:lvlJc w:val="left"/>
      <w:pPr>
        <w:ind w:left="6107" w:hanging="360"/>
      </w:pPr>
    </w:lvl>
    <w:lvl w:ilvl="8" w:tplc="0422001B" w:tentative="1">
      <w:start w:val="1"/>
      <w:numFmt w:val="lowerRoman"/>
      <w:lvlText w:val="%9."/>
      <w:lvlJc w:val="right"/>
      <w:pPr>
        <w:ind w:left="6827" w:hanging="180"/>
      </w:pPr>
    </w:lvl>
  </w:abstractNum>
  <w:abstractNum w:abstractNumId="11" w15:restartNumberingAfterBreak="0">
    <w:nsid w:val="26722E50"/>
    <w:multiLevelType w:val="hybridMultilevel"/>
    <w:tmpl w:val="FD30A428"/>
    <w:lvl w:ilvl="0" w:tplc="0422000F">
      <w:start w:val="1"/>
      <w:numFmt w:val="decimal"/>
      <w:lvlText w:val="%1."/>
      <w:lvlJc w:val="left"/>
      <w:pPr>
        <w:ind w:left="717" w:hanging="360"/>
      </w:p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12" w15:restartNumberingAfterBreak="0">
    <w:nsid w:val="28921AB6"/>
    <w:multiLevelType w:val="hybridMultilevel"/>
    <w:tmpl w:val="DB0E4C80"/>
    <w:lvl w:ilvl="0" w:tplc="0422000F">
      <w:start w:val="1"/>
      <w:numFmt w:val="decimal"/>
      <w:lvlText w:val="%1."/>
      <w:lvlJc w:val="left"/>
      <w:pPr>
        <w:ind w:left="992" w:hanging="360"/>
      </w:pPr>
    </w:lvl>
    <w:lvl w:ilvl="1" w:tplc="04220019" w:tentative="1">
      <w:start w:val="1"/>
      <w:numFmt w:val="lowerLetter"/>
      <w:lvlText w:val="%2."/>
      <w:lvlJc w:val="left"/>
      <w:pPr>
        <w:ind w:left="1712" w:hanging="360"/>
      </w:pPr>
    </w:lvl>
    <w:lvl w:ilvl="2" w:tplc="0422001B" w:tentative="1">
      <w:start w:val="1"/>
      <w:numFmt w:val="lowerRoman"/>
      <w:lvlText w:val="%3."/>
      <w:lvlJc w:val="right"/>
      <w:pPr>
        <w:ind w:left="2432" w:hanging="180"/>
      </w:pPr>
    </w:lvl>
    <w:lvl w:ilvl="3" w:tplc="0422000F" w:tentative="1">
      <w:start w:val="1"/>
      <w:numFmt w:val="decimal"/>
      <w:lvlText w:val="%4."/>
      <w:lvlJc w:val="left"/>
      <w:pPr>
        <w:ind w:left="3152" w:hanging="360"/>
      </w:pPr>
    </w:lvl>
    <w:lvl w:ilvl="4" w:tplc="04220019" w:tentative="1">
      <w:start w:val="1"/>
      <w:numFmt w:val="lowerLetter"/>
      <w:lvlText w:val="%5."/>
      <w:lvlJc w:val="left"/>
      <w:pPr>
        <w:ind w:left="3872" w:hanging="360"/>
      </w:pPr>
    </w:lvl>
    <w:lvl w:ilvl="5" w:tplc="0422001B" w:tentative="1">
      <w:start w:val="1"/>
      <w:numFmt w:val="lowerRoman"/>
      <w:lvlText w:val="%6."/>
      <w:lvlJc w:val="right"/>
      <w:pPr>
        <w:ind w:left="4592" w:hanging="180"/>
      </w:pPr>
    </w:lvl>
    <w:lvl w:ilvl="6" w:tplc="0422000F" w:tentative="1">
      <w:start w:val="1"/>
      <w:numFmt w:val="decimal"/>
      <w:lvlText w:val="%7."/>
      <w:lvlJc w:val="left"/>
      <w:pPr>
        <w:ind w:left="5312" w:hanging="360"/>
      </w:pPr>
    </w:lvl>
    <w:lvl w:ilvl="7" w:tplc="04220019" w:tentative="1">
      <w:start w:val="1"/>
      <w:numFmt w:val="lowerLetter"/>
      <w:lvlText w:val="%8."/>
      <w:lvlJc w:val="left"/>
      <w:pPr>
        <w:ind w:left="6032" w:hanging="360"/>
      </w:pPr>
    </w:lvl>
    <w:lvl w:ilvl="8" w:tplc="0422001B" w:tentative="1">
      <w:start w:val="1"/>
      <w:numFmt w:val="lowerRoman"/>
      <w:lvlText w:val="%9."/>
      <w:lvlJc w:val="right"/>
      <w:pPr>
        <w:ind w:left="6752" w:hanging="180"/>
      </w:pPr>
    </w:lvl>
  </w:abstractNum>
  <w:abstractNum w:abstractNumId="13" w15:restartNumberingAfterBreak="0">
    <w:nsid w:val="29863FFF"/>
    <w:multiLevelType w:val="hybridMultilevel"/>
    <w:tmpl w:val="BCD259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AF24A96"/>
    <w:multiLevelType w:val="hybridMultilevel"/>
    <w:tmpl w:val="58BECB3E"/>
    <w:lvl w:ilvl="0" w:tplc="0422000F">
      <w:start w:val="1"/>
      <w:numFmt w:val="decimal"/>
      <w:lvlText w:val="%1."/>
      <w:lvlJc w:val="left"/>
      <w:pPr>
        <w:ind w:left="1434" w:hanging="360"/>
      </w:pPr>
    </w:lvl>
    <w:lvl w:ilvl="1" w:tplc="04220019" w:tentative="1">
      <w:start w:val="1"/>
      <w:numFmt w:val="lowerLetter"/>
      <w:lvlText w:val="%2."/>
      <w:lvlJc w:val="left"/>
      <w:pPr>
        <w:ind w:left="2154" w:hanging="360"/>
      </w:pPr>
    </w:lvl>
    <w:lvl w:ilvl="2" w:tplc="0422001B" w:tentative="1">
      <w:start w:val="1"/>
      <w:numFmt w:val="lowerRoman"/>
      <w:lvlText w:val="%3."/>
      <w:lvlJc w:val="right"/>
      <w:pPr>
        <w:ind w:left="2874" w:hanging="180"/>
      </w:pPr>
    </w:lvl>
    <w:lvl w:ilvl="3" w:tplc="0422000F" w:tentative="1">
      <w:start w:val="1"/>
      <w:numFmt w:val="decimal"/>
      <w:lvlText w:val="%4."/>
      <w:lvlJc w:val="left"/>
      <w:pPr>
        <w:ind w:left="3594" w:hanging="360"/>
      </w:pPr>
    </w:lvl>
    <w:lvl w:ilvl="4" w:tplc="04220019" w:tentative="1">
      <w:start w:val="1"/>
      <w:numFmt w:val="lowerLetter"/>
      <w:lvlText w:val="%5."/>
      <w:lvlJc w:val="left"/>
      <w:pPr>
        <w:ind w:left="4314" w:hanging="360"/>
      </w:pPr>
    </w:lvl>
    <w:lvl w:ilvl="5" w:tplc="0422001B" w:tentative="1">
      <w:start w:val="1"/>
      <w:numFmt w:val="lowerRoman"/>
      <w:lvlText w:val="%6."/>
      <w:lvlJc w:val="right"/>
      <w:pPr>
        <w:ind w:left="5034" w:hanging="180"/>
      </w:pPr>
    </w:lvl>
    <w:lvl w:ilvl="6" w:tplc="0422000F" w:tentative="1">
      <w:start w:val="1"/>
      <w:numFmt w:val="decimal"/>
      <w:lvlText w:val="%7."/>
      <w:lvlJc w:val="left"/>
      <w:pPr>
        <w:ind w:left="5754" w:hanging="360"/>
      </w:pPr>
    </w:lvl>
    <w:lvl w:ilvl="7" w:tplc="04220019" w:tentative="1">
      <w:start w:val="1"/>
      <w:numFmt w:val="lowerLetter"/>
      <w:lvlText w:val="%8."/>
      <w:lvlJc w:val="left"/>
      <w:pPr>
        <w:ind w:left="6474" w:hanging="360"/>
      </w:pPr>
    </w:lvl>
    <w:lvl w:ilvl="8" w:tplc="0422001B" w:tentative="1">
      <w:start w:val="1"/>
      <w:numFmt w:val="lowerRoman"/>
      <w:lvlText w:val="%9."/>
      <w:lvlJc w:val="right"/>
      <w:pPr>
        <w:ind w:left="7194" w:hanging="180"/>
      </w:pPr>
    </w:lvl>
  </w:abstractNum>
  <w:abstractNum w:abstractNumId="15" w15:restartNumberingAfterBreak="0">
    <w:nsid w:val="37F32DD9"/>
    <w:multiLevelType w:val="multilevel"/>
    <w:tmpl w:val="D5B2CCB4"/>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E025FD"/>
    <w:multiLevelType w:val="hybridMultilevel"/>
    <w:tmpl w:val="2A427E1A"/>
    <w:lvl w:ilvl="0" w:tplc="0422000F">
      <w:start w:val="1"/>
      <w:numFmt w:val="decimal"/>
      <w:lvlText w:val="%1."/>
      <w:lvlJc w:val="left"/>
      <w:pPr>
        <w:ind w:left="1434" w:hanging="360"/>
      </w:pPr>
    </w:lvl>
    <w:lvl w:ilvl="1" w:tplc="04220019" w:tentative="1">
      <w:start w:val="1"/>
      <w:numFmt w:val="lowerLetter"/>
      <w:lvlText w:val="%2."/>
      <w:lvlJc w:val="left"/>
      <w:pPr>
        <w:ind w:left="2154" w:hanging="360"/>
      </w:pPr>
    </w:lvl>
    <w:lvl w:ilvl="2" w:tplc="0422001B" w:tentative="1">
      <w:start w:val="1"/>
      <w:numFmt w:val="lowerRoman"/>
      <w:lvlText w:val="%3."/>
      <w:lvlJc w:val="right"/>
      <w:pPr>
        <w:ind w:left="2874" w:hanging="180"/>
      </w:pPr>
    </w:lvl>
    <w:lvl w:ilvl="3" w:tplc="0422000F" w:tentative="1">
      <w:start w:val="1"/>
      <w:numFmt w:val="decimal"/>
      <w:lvlText w:val="%4."/>
      <w:lvlJc w:val="left"/>
      <w:pPr>
        <w:ind w:left="3594" w:hanging="360"/>
      </w:pPr>
    </w:lvl>
    <w:lvl w:ilvl="4" w:tplc="04220019" w:tentative="1">
      <w:start w:val="1"/>
      <w:numFmt w:val="lowerLetter"/>
      <w:lvlText w:val="%5."/>
      <w:lvlJc w:val="left"/>
      <w:pPr>
        <w:ind w:left="4314" w:hanging="360"/>
      </w:pPr>
    </w:lvl>
    <w:lvl w:ilvl="5" w:tplc="0422001B" w:tentative="1">
      <w:start w:val="1"/>
      <w:numFmt w:val="lowerRoman"/>
      <w:lvlText w:val="%6."/>
      <w:lvlJc w:val="right"/>
      <w:pPr>
        <w:ind w:left="5034" w:hanging="180"/>
      </w:pPr>
    </w:lvl>
    <w:lvl w:ilvl="6" w:tplc="0422000F" w:tentative="1">
      <w:start w:val="1"/>
      <w:numFmt w:val="decimal"/>
      <w:lvlText w:val="%7."/>
      <w:lvlJc w:val="left"/>
      <w:pPr>
        <w:ind w:left="5754" w:hanging="360"/>
      </w:pPr>
    </w:lvl>
    <w:lvl w:ilvl="7" w:tplc="04220019" w:tentative="1">
      <w:start w:val="1"/>
      <w:numFmt w:val="lowerLetter"/>
      <w:lvlText w:val="%8."/>
      <w:lvlJc w:val="left"/>
      <w:pPr>
        <w:ind w:left="6474" w:hanging="360"/>
      </w:pPr>
    </w:lvl>
    <w:lvl w:ilvl="8" w:tplc="0422001B" w:tentative="1">
      <w:start w:val="1"/>
      <w:numFmt w:val="lowerRoman"/>
      <w:lvlText w:val="%9."/>
      <w:lvlJc w:val="right"/>
      <w:pPr>
        <w:ind w:left="7194" w:hanging="180"/>
      </w:pPr>
    </w:lvl>
  </w:abstractNum>
  <w:abstractNum w:abstractNumId="17" w15:restartNumberingAfterBreak="0">
    <w:nsid w:val="41047985"/>
    <w:multiLevelType w:val="hybridMultilevel"/>
    <w:tmpl w:val="682257B8"/>
    <w:lvl w:ilvl="0" w:tplc="0422000F">
      <w:start w:val="1"/>
      <w:numFmt w:val="decimal"/>
      <w:lvlText w:val="%1."/>
      <w:lvlJc w:val="left"/>
      <w:pPr>
        <w:ind w:left="1110" w:hanging="360"/>
      </w:pPr>
    </w:lvl>
    <w:lvl w:ilvl="1" w:tplc="04220019" w:tentative="1">
      <w:start w:val="1"/>
      <w:numFmt w:val="lowerLetter"/>
      <w:lvlText w:val="%2."/>
      <w:lvlJc w:val="left"/>
      <w:pPr>
        <w:ind w:left="1830" w:hanging="360"/>
      </w:pPr>
    </w:lvl>
    <w:lvl w:ilvl="2" w:tplc="0422001B" w:tentative="1">
      <w:start w:val="1"/>
      <w:numFmt w:val="lowerRoman"/>
      <w:lvlText w:val="%3."/>
      <w:lvlJc w:val="right"/>
      <w:pPr>
        <w:ind w:left="2550" w:hanging="180"/>
      </w:pPr>
    </w:lvl>
    <w:lvl w:ilvl="3" w:tplc="0422000F" w:tentative="1">
      <w:start w:val="1"/>
      <w:numFmt w:val="decimal"/>
      <w:lvlText w:val="%4."/>
      <w:lvlJc w:val="left"/>
      <w:pPr>
        <w:ind w:left="3270" w:hanging="360"/>
      </w:pPr>
    </w:lvl>
    <w:lvl w:ilvl="4" w:tplc="04220019" w:tentative="1">
      <w:start w:val="1"/>
      <w:numFmt w:val="lowerLetter"/>
      <w:lvlText w:val="%5."/>
      <w:lvlJc w:val="left"/>
      <w:pPr>
        <w:ind w:left="3990" w:hanging="360"/>
      </w:pPr>
    </w:lvl>
    <w:lvl w:ilvl="5" w:tplc="0422001B" w:tentative="1">
      <w:start w:val="1"/>
      <w:numFmt w:val="lowerRoman"/>
      <w:lvlText w:val="%6."/>
      <w:lvlJc w:val="right"/>
      <w:pPr>
        <w:ind w:left="4710" w:hanging="180"/>
      </w:pPr>
    </w:lvl>
    <w:lvl w:ilvl="6" w:tplc="0422000F" w:tentative="1">
      <w:start w:val="1"/>
      <w:numFmt w:val="decimal"/>
      <w:lvlText w:val="%7."/>
      <w:lvlJc w:val="left"/>
      <w:pPr>
        <w:ind w:left="5430" w:hanging="360"/>
      </w:pPr>
    </w:lvl>
    <w:lvl w:ilvl="7" w:tplc="04220019" w:tentative="1">
      <w:start w:val="1"/>
      <w:numFmt w:val="lowerLetter"/>
      <w:lvlText w:val="%8."/>
      <w:lvlJc w:val="left"/>
      <w:pPr>
        <w:ind w:left="6150" w:hanging="360"/>
      </w:pPr>
    </w:lvl>
    <w:lvl w:ilvl="8" w:tplc="0422001B" w:tentative="1">
      <w:start w:val="1"/>
      <w:numFmt w:val="lowerRoman"/>
      <w:lvlText w:val="%9."/>
      <w:lvlJc w:val="right"/>
      <w:pPr>
        <w:ind w:left="6870" w:hanging="180"/>
      </w:pPr>
    </w:lvl>
  </w:abstractNum>
  <w:abstractNum w:abstractNumId="18" w15:restartNumberingAfterBreak="0">
    <w:nsid w:val="410F172E"/>
    <w:multiLevelType w:val="hybridMultilevel"/>
    <w:tmpl w:val="163A367C"/>
    <w:lvl w:ilvl="0" w:tplc="0422000F">
      <w:start w:val="1"/>
      <w:numFmt w:val="decimal"/>
      <w:lvlText w:val="%1."/>
      <w:lvlJc w:val="left"/>
      <w:pPr>
        <w:ind w:left="717" w:hanging="360"/>
      </w:p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9" w15:restartNumberingAfterBreak="0">
    <w:nsid w:val="42266D54"/>
    <w:multiLevelType w:val="hybridMultilevel"/>
    <w:tmpl w:val="E648D7DC"/>
    <w:lvl w:ilvl="0" w:tplc="0422000F">
      <w:start w:val="1"/>
      <w:numFmt w:val="decimal"/>
      <w:lvlText w:val="%1."/>
      <w:lvlJc w:val="left"/>
      <w:pPr>
        <w:ind w:left="1252" w:hanging="360"/>
      </w:pPr>
    </w:lvl>
    <w:lvl w:ilvl="1" w:tplc="04220019" w:tentative="1">
      <w:start w:val="1"/>
      <w:numFmt w:val="lowerLetter"/>
      <w:lvlText w:val="%2."/>
      <w:lvlJc w:val="left"/>
      <w:pPr>
        <w:ind w:left="1972" w:hanging="360"/>
      </w:pPr>
    </w:lvl>
    <w:lvl w:ilvl="2" w:tplc="0422001B" w:tentative="1">
      <w:start w:val="1"/>
      <w:numFmt w:val="lowerRoman"/>
      <w:lvlText w:val="%3."/>
      <w:lvlJc w:val="right"/>
      <w:pPr>
        <w:ind w:left="2692" w:hanging="180"/>
      </w:pPr>
    </w:lvl>
    <w:lvl w:ilvl="3" w:tplc="0422000F" w:tentative="1">
      <w:start w:val="1"/>
      <w:numFmt w:val="decimal"/>
      <w:lvlText w:val="%4."/>
      <w:lvlJc w:val="left"/>
      <w:pPr>
        <w:ind w:left="3412" w:hanging="360"/>
      </w:pPr>
    </w:lvl>
    <w:lvl w:ilvl="4" w:tplc="04220019" w:tentative="1">
      <w:start w:val="1"/>
      <w:numFmt w:val="lowerLetter"/>
      <w:lvlText w:val="%5."/>
      <w:lvlJc w:val="left"/>
      <w:pPr>
        <w:ind w:left="4132" w:hanging="360"/>
      </w:pPr>
    </w:lvl>
    <w:lvl w:ilvl="5" w:tplc="0422001B" w:tentative="1">
      <w:start w:val="1"/>
      <w:numFmt w:val="lowerRoman"/>
      <w:lvlText w:val="%6."/>
      <w:lvlJc w:val="right"/>
      <w:pPr>
        <w:ind w:left="4852" w:hanging="180"/>
      </w:pPr>
    </w:lvl>
    <w:lvl w:ilvl="6" w:tplc="0422000F" w:tentative="1">
      <w:start w:val="1"/>
      <w:numFmt w:val="decimal"/>
      <w:lvlText w:val="%7."/>
      <w:lvlJc w:val="left"/>
      <w:pPr>
        <w:ind w:left="5572" w:hanging="360"/>
      </w:pPr>
    </w:lvl>
    <w:lvl w:ilvl="7" w:tplc="04220019" w:tentative="1">
      <w:start w:val="1"/>
      <w:numFmt w:val="lowerLetter"/>
      <w:lvlText w:val="%8."/>
      <w:lvlJc w:val="left"/>
      <w:pPr>
        <w:ind w:left="6292" w:hanging="360"/>
      </w:pPr>
    </w:lvl>
    <w:lvl w:ilvl="8" w:tplc="0422001B" w:tentative="1">
      <w:start w:val="1"/>
      <w:numFmt w:val="lowerRoman"/>
      <w:lvlText w:val="%9."/>
      <w:lvlJc w:val="right"/>
      <w:pPr>
        <w:ind w:left="7012" w:hanging="180"/>
      </w:pPr>
    </w:lvl>
  </w:abstractNum>
  <w:abstractNum w:abstractNumId="20" w15:restartNumberingAfterBreak="0">
    <w:nsid w:val="42D65840"/>
    <w:multiLevelType w:val="hybridMultilevel"/>
    <w:tmpl w:val="9ABEF1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5307467"/>
    <w:multiLevelType w:val="hybridMultilevel"/>
    <w:tmpl w:val="D2B65000"/>
    <w:lvl w:ilvl="0" w:tplc="0422000F">
      <w:start w:val="1"/>
      <w:numFmt w:val="decimal"/>
      <w:lvlText w:val="%1."/>
      <w:lvlJc w:val="left"/>
      <w:pPr>
        <w:ind w:left="928" w:hanging="360"/>
      </w:pPr>
    </w:lvl>
    <w:lvl w:ilvl="1" w:tplc="FFFFFFFF">
      <w:start w:val="1"/>
      <w:numFmt w:val="lowerLetter"/>
      <w:lvlText w:val="%2."/>
      <w:lvlJc w:val="left"/>
      <w:pPr>
        <w:ind w:left="2857" w:hanging="360"/>
      </w:pPr>
      <w:rPr>
        <w:rFonts w:cs="Times New Roman"/>
      </w:rPr>
    </w:lvl>
    <w:lvl w:ilvl="2" w:tplc="FFFFFFFF">
      <w:start w:val="1"/>
      <w:numFmt w:val="lowerRoman"/>
      <w:lvlText w:val="%3."/>
      <w:lvlJc w:val="right"/>
      <w:pPr>
        <w:ind w:left="3577" w:hanging="180"/>
      </w:pPr>
      <w:rPr>
        <w:rFonts w:cs="Times New Roman"/>
      </w:rPr>
    </w:lvl>
    <w:lvl w:ilvl="3" w:tplc="FFFFFFFF">
      <w:start w:val="1"/>
      <w:numFmt w:val="decimal"/>
      <w:lvlText w:val="%4."/>
      <w:lvlJc w:val="left"/>
      <w:pPr>
        <w:ind w:left="4297" w:hanging="360"/>
      </w:pPr>
      <w:rPr>
        <w:rFonts w:cs="Times New Roman"/>
      </w:rPr>
    </w:lvl>
    <w:lvl w:ilvl="4" w:tplc="FFFFFFFF">
      <w:start w:val="1"/>
      <w:numFmt w:val="lowerLetter"/>
      <w:lvlText w:val="%5."/>
      <w:lvlJc w:val="left"/>
      <w:pPr>
        <w:ind w:left="5017" w:hanging="360"/>
      </w:pPr>
      <w:rPr>
        <w:rFonts w:cs="Times New Roman"/>
      </w:rPr>
    </w:lvl>
    <w:lvl w:ilvl="5" w:tplc="FFFFFFFF">
      <w:start w:val="1"/>
      <w:numFmt w:val="lowerRoman"/>
      <w:lvlText w:val="%6."/>
      <w:lvlJc w:val="right"/>
      <w:pPr>
        <w:ind w:left="5737" w:hanging="180"/>
      </w:pPr>
      <w:rPr>
        <w:rFonts w:cs="Times New Roman"/>
      </w:rPr>
    </w:lvl>
    <w:lvl w:ilvl="6" w:tplc="FFFFFFFF">
      <w:start w:val="1"/>
      <w:numFmt w:val="decimal"/>
      <w:lvlText w:val="%7."/>
      <w:lvlJc w:val="left"/>
      <w:pPr>
        <w:ind w:left="6457" w:hanging="360"/>
      </w:pPr>
      <w:rPr>
        <w:rFonts w:cs="Times New Roman"/>
      </w:rPr>
    </w:lvl>
    <w:lvl w:ilvl="7" w:tplc="FFFFFFFF">
      <w:start w:val="1"/>
      <w:numFmt w:val="lowerLetter"/>
      <w:lvlText w:val="%8."/>
      <w:lvlJc w:val="left"/>
      <w:pPr>
        <w:ind w:left="7177" w:hanging="360"/>
      </w:pPr>
      <w:rPr>
        <w:rFonts w:cs="Times New Roman"/>
      </w:rPr>
    </w:lvl>
    <w:lvl w:ilvl="8" w:tplc="FFFFFFFF">
      <w:start w:val="1"/>
      <w:numFmt w:val="lowerRoman"/>
      <w:lvlText w:val="%9."/>
      <w:lvlJc w:val="right"/>
      <w:pPr>
        <w:ind w:left="7897" w:hanging="180"/>
      </w:pPr>
      <w:rPr>
        <w:rFonts w:cs="Times New Roman"/>
      </w:rPr>
    </w:lvl>
  </w:abstractNum>
  <w:abstractNum w:abstractNumId="22" w15:restartNumberingAfterBreak="0">
    <w:nsid w:val="46892969"/>
    <w:multiLevelType w:val="hybridMultilevel"/>
    <w:tmpl w:val="CA8AA612"/>
    <w:lvl w:ilvl="0" w:tplc="0422000F">
      <w:start w:val="1"/>
      <w:numFmt w:val="decimal"/>
      <w:lvlText w:val="%1."/>
      <w:lvlJc w:val="left"/>
      <w:pPr>
        <w:ind w:left="1110" w:hanging="360"/>
      </w:pPr>
    </w:lvl>
    <w:lvl w:ilvl="1" w:tplc="04220019" w:tentative="1">
      <w:start w:val="1"/>
      <w:numFmt w:val="lowerLetter"/>
      <w:lvlText w:val="%2."/>
      <w:lvlJc w:val="left"/>
      <w:pPr>
        <w:ind w:left="1830" w:hanging="360"/>
      </w:pPr>
    </w:lvl>
    <w:lvl w:ilvl="2" w:tplc="0422001B" w:tentative="1">
      <w:start w:val="1"/>
      <w:numFmt w:val="lowerRoman"/>
      <w:lvlText w:val="%3."/>
      <w:lvlJc w:val="right"/>
      <w:pPr>
        <w:ind w:left="2550" w:hanging="180"/>
      </w:pPr>
    </w:lvl>
    <w:lvl w:ilvl="3" w:tplc="0422000F" w:tentative="1">
      <w:start w:val="1"/>
      <w:numFmt w:val="decimal"/>
      <w:lvlText w:val="%4."/>
      <w:lvlJc w:val="left"/>
      <w:pPr>
        <w:ind w:left="3270" w:hanging="360"/>
      </w:pPr>
    </w:lvl>
    <w:lvl w:ilvl="4" w:tplc="04220019" w:tentative="1">
      <w:start w:val="1"/>
      <w:numFmt w:val="lowerLetter"/>
      <w:lvlText w:val="%5."/>
      <w:lvlJc w:val="left"/>
      <w:pPr>
        <w:ind w:left="3990" w:hanging="360"/>
      </w:pPr>
    </w:lvl>
    <w:lvl w:ilvl="5" w:tplc="0422001B" w:tentative="1">
      <w:start w:val="1"/>
      <w:numFmt w:val="lowerRoman"/>
      <w:lvlText w:val="%6."/>
      <w:lvlJc w:val="right"/>
      <w:pPr>
        <w:ind w:left="4710" w:hanging="180"/>
      </w:pPr>
    </w:lvl>
    <w:lvl w:ilvl="6" w:tplc="0422000F" w:tentative="1">
      <w:start w:val="1"/>
      <w:numFmt w:val="decimal"/>
      <w:lvlText w:val="%7."/>
      <w:lvlJc w:val="left"/>
      <w:pPr>
        <w:ind w:left="5430" w:hanging="360"/>
      </w:pPr>
    </w:lvl>
    <w:lvl w:ilvl="7" w:tplc="04220019" w:tentative="1">
      <w:start w:val="1"/>
      <w:numFmt w:val="lowerLetter"/>
      <w:lvlText w:val="%8."/>
      <w:lvlJc w:val="left"/>
      <w:pPr>
        <w:ind w:left="6150" w:hanging="360"/>
      </w:pPr>
    </w:lvl>
    <w:lvl w:ilvl="8" w:tplc="0422001B" w:tentative="1">
      <w:start w:val="1"/>
      <w:numFmt w:val="lowerRoman"/>
      <w:lvlText w:val="%9."/>
      <w:lvlJc w:val="right"/>
      <w:pPr>
        <w:ind w:left="6870" w:hanging="180"/>
      </w:pPr>
    </w:lvl>
  </w:abstractNum>
  <w:abstractNum w:abstractNumId="23" w15:restartNumberingAfterBreak="0">
    <w:nsid w:val="4841354E"/>
    <w:multiLevelType w:val="hybridMultilevel"/>
    <w:tmpl w:val="48D0BB16"/>
    <w:lvl w:ilvl="0" w:tplc="0422000F">
      <w:start w:val="1"/>
      <w:numFmt w:val="decimal"/>
      <w:lvlText w:val="%1."/>
      <w:lvlJc w:val="left"/>
      <w:pPr>
        <w:ind w:left="1110" w:hanging="360"/>
      </w:pPr>
    </w:lvl>
    <w:lvl w:ilvl="1" w:tplc="04220019" w:tentative="1">
      <w:start w:val="1"/>
      <w:numFmt w:val="lowerLetter"/>
      <w:lvlText w:val="%2."/>
      <w:lvlJc w:val="left"/>
      <w:pPr>
        <w:ind w:left="1830" w:hanging="360"/>
      </w:pPr>
    </w:lvl>
    <w:lvl w:ilvl="2" w:tplc="0422001B" w:tentative="1">
      <w:start w:val="1"/>
      <w:numFmt w:val="lowerRoman"/>
      <w:lvlText w:val="%3."/>
      <w:lvlJc w:val="right"/>
      <w:pPr>
        <w:ind w:left="2550" w:hanging="180"/>
      </w:pPr>
    </w:lvl>
    <w:lvl w:ilvl="3" w:tplc="0422000F" w:tentative="1">
      <w:start w:val="1"/>
      <w:numFmt w:val="decimal"/>
      <w:lvlText w:val="%4."/>
      <w:lvlJc w:val="left"/>
      <w:pPr>
        <w:ind w:left="3270" w:hanging="360"/>
      </w:pPr>
    </w:lvl>
    <w:lvl w:ilvl="4" w:tplc="04220019" w:tentative="1">
      <w:start w:val="1"/>
      <w:numFmt w:val="lowerLetter"/>
      <w:lvlText w:val="%5."/>
      <w:lvlJc w:val="left"/>
      <w:pPr>
        <w:ind w:left="3990" w:hanging="360"/>
      </w:pPr>
    </w:lvl>
    <w:lvl w:ilvl="5" w:tplc="0422001B" w:tentative="1">
      <w:start w:val="1"/>
      <w:numFmt w:val="lowerRoman"/>
      <w:lvlText w:val="%6."/>
      <w:lvlJc w:val="right"/>
      <w:pPr>
        <w:ind w:left="4710" w:hanging="180"/>
      </w:pPr>
    </w:lvl>
    <w:lvl w:ilvl="6" w:tplc="0422000F" w:tentative="1">
      <w:start w:val="1"/>
      <w:numFmt w:val="decimal"/>
      <w:lvlText w:val="%7."/>
      <w:lvlJc w:val="left"/>
      <w:pPr>
        <w:ind w:left="5430" w:hanging="360"/>
      </w:pPr>
    </w:lvl>
    <w:lvl w:ilvl="7" w:tplc="04220019" w:tentative="1">
      <w:start w:val="1"/>
      <w:numFmt w:val="lowerLetter"/>
      <w:lvlText w:val="%8."/>
      <w:lvlJc w:val="left"/>
      <w:pPr>
        <w:ind w:left="6150" w:hanging="360"/>
      </w:pPr>
    </w:lvl>
    <w:lvl w:ilvl="8" w:tplc="0422001B" w:tentative="1">
      <w:start w:val="1"/>
      <w:numFmt w:val="lowerRoman"/>
      <w:lvlText w:val="%9."/>
      <w:lvlJc w:val="right"/>
      <w:pPr>
        <w:ind w:left="6870" w:hanging="180"/>
      </w:pPr>
    </w:lvl>
  </w:abstractNum>
  <w:abstractNum w:abstractNumId="24" w15:restartNumberingAfterBreak="0">
    <w:nsid w:val="4BBB037E"/>
    <w:multiLevelType w:val="hybridMultilevel"/>
    <w:tmpl w:val="48DEE182"/>
    <w:lvl w:ilvl="0" w:tplc="DCF07068">
      <w:start w:val="1"/>
      <w:numFmt w:val="decimal"/>
      <w:lvlText w:val="%1."/>
      <w:lvlJc w:val="left"/>
      <w:pPr>
        <w:ind w:left="714" w:hanging="360"/>
      </w:pPr>
      <w:rPr>
        <w:b w:val="0"/>
        <w:bCs w:val="0"/>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25" w15:restartNumberingAfterBreak="0">
    <w:nsid w:val="4D07482A"/>
    <w:multiLevelType w:val="hybridMultilevel"/>
    <w:tmpl w:val="4B3CB49C"/>
    <w:lvl w:ilvl="0" w:tplc="DCF07068">
      <w:start w:val="1"/>
      <w:numFmt w:val="decimal"/>
      <w:lvlText w:val="%1."/>
      <w:lvlJc w:val="left"/>
      <w:pPr>
        <w:ind w:left="714" w:hanging="360"/>
      </w:pPr>
      <w:rPr>
        <w:b w:val="0"/>
        <w:bCs w:val="0"/>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26" w15:restartNumberingAfterBreak="0">
    <w:nsid w:val="4ECC3743"/>
    <w:multiLevelType w:val="hybridMultilevel"/>
    <w:tmpl w:val="6FF6B1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F03611B"/>
    <w:multiLevelType w:val="hybridMultilevel"/>
    <w:tmpl w:val="23B42CA0"/>
    <w:lvl w:ilvl="0" w:tplc="A022BB26">
      <w:start w:val="1"/>
      <w:numFmt w:val="decimal"/>
      <w:lvlText w:val="%1."/>
      <w:lvlJc w:val="left"/>
      <w:pPr>
        <w:ind w:left="492" w:hanging="495"/>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28" w15:restartNumberingAfterBreak="0">
    <w:nsid w:val="50620921"/>
    <w:multiLevelType w:val="multilevel"/>
    <w:tmpl w:val="C2F85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7D1E7D"/>
    <w:multiLevelType w:val="hybridMultilevel"/>
    <w:tmpl w:val="A1B41C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25848AB"/>
    <w:multiLevelType w:val="hybridMultilevel"/>
    <w:tmpl w:val="0B4EF4E2"/>
    <w:lvl w:ilvl="0" w:tplc="DCF07068">
      <w:start w:val="1"/>
      <w:numFmt w:val="decimal"/>
      <w:lvlText w:val="%1."/>
      <w:lvlJc w:val="left"/>
      <w:pPr>
        <w:ind w:left="714" w:hanging="360"/>
      </w:pPr>
      <w:rPr>
        <w:b w:val="0"/>
        <w:bCs w:val="0"/>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31" w15:restartNumberingAfterBreak="0">
    <w:nsid w:val="56553EA9"/>
    <w:multiLevelType w:val="hybridMultilevel"/>
    <w:tmpl w:val="54A21CA4"/>
    <w:lvl w:ilvl="0" w:tplc="DCF07068">
      <w:start w:val="1"/>
      <w:numFmt w:val="decimal"/>
      <w:lvlText w:val="%1."/>
      <w:lvlJc w:val="left"/>
      <w:pPr>
        <w:ind w:left="714" w:hanging="360"/>
      </w:pPr>
      <w:rPr>
        <w:b w:val="0"/>
        <w:bCs w:val="0"/>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32" w15:restartNumberingAfterBreak="0">
    <w:nsid w:val="5AD02CAD"/>
    <w:multiLevelType w:val="hybridMultilevel"/>
    <w:tmpl w:val="6E38EFD0"/>
    <w:lvl w:ilvl="0" w:tplc="0422000F">
      <w:start w:val="1"/>
      <w:numFmt w:val="decimal"/>
      <w:lvlText w:val="%1."/>
      <w:lvlJc w:val="left"/>
      <w:pPr>
        <w:ind w:left="827" w:hanging="360"/>
      </w:pPr>
    </w:lvl>
    <w:lvl w:ilvl="1" w:tplc="04220019" w:tentative="1">
      <w:start w:val="1"/>
      <w:numFmt w:val="lowerLetter"/>
      <w:lvlText w:val="%2."/>
      <w:lvlJc w:val="left"/>
      <w:pPr>
        <w:ind w:left="1547" w:hanging="360"/>
      </w:pPr>
    </w:lvl>
    <w:lvl w:ilvl="2" w:tplc="0422001B" w:tentative="1">
      <w:start w:val="1"/>
      <w:numFmt w:val="lowerRoman"/>
      <w:lvlText w:val="%3."/>
      <w:lvlJc w:val="right"/>
      <w:pPr>
        <w:ind w:left="2267" w:hanging="180"/>
      </w:pPr>
    </w:lvl>
    <w:lvl w:ilvl="3" w:tplc="0422000F" w:tentative="1">
      <w:start w:val="1"/>
      <w:numFmt w:val="decimal"/>
      <w:lvlText w:val="%4."/>
      <w:lvlJc w:val="left"/>
      <w:pPr>
        <w:ind w:left="2987" w:hanging="360"/>
      </w:pPr>
    </w:lvl>
    <w:lvl w:ilvl="4" w:tplc="04220019" w:tentative="1">
      <w:start w:val="1"/>
      <w:numFmt w:val="lowerLetter"/>
      <w:lvlText w:val="%5."/>
      <w:lvlJc w:val="left"/>
      <w:pPr>
        <w:ind w:left="3707" w:hanging="360"/>
      </w:pPr>
    </w:lvl>
    <w:lvl w:ilvl="5" w:tplc="0422001B" w:tentative="1">
      <w:start w:val="1"/>
      <w:numFmt w:val="lowerRoman"/>
      <w:lvlText w:val="%6."/>
      <w:lvlJc w:val="right"/>
      <w:pPr>
        <w:ind w:left="4427" w:hanging="180"/>
      </w:pPr>
    </w:lvl>
    <w:lvl w:ilvl="6" w:tplc="0422000F" w:tentative="1">
      <w:start w:val="1"/>
      <w:numFmt w:val="decimal"/>
      <w:lvlText w:val="%7."/>
      <w:lvlJc w:val="left"/>
      <w:pPr>
        <w:ind w:left="5147" w:hanging="360"/>
      </w:pPr>
    </w:lvl>
    <w:lvl w:ilvl="7" w:tplc="04220019" w:tentative="1">
      <w:start w:val="1"/>
      <w:numFmt w:val="lowerLetter"/>
      <w:lvlText w:val="%8."/>
      <w:lvlJc w:val="left"/>
      <w:pPr>
        <w:ind w:left="5867" w:hanging="360"/>
      </w:pPr>
    </w:lvl>
    <w:lvl w:ilvl="8" w:tplc="0422001B" w:tentative="1">
      <w:start w:val="1"/>
      <w:numFmt w:val="lowerRoman"/>
      <w:lvlText w:val="%9."/>
      <w:lvlJc w:val="right"/>
      <w:pPr>
        <w:ind w:left="6587" w:hanging="180"/>
      </w:pPr>
    </w:lvl>
  </w:abstractNum>
  <w:abstractNum w:abstractNumId="33" w15:restartNumberingAfterBreak="0">
    <w:nsid w:val="5CD360F2"/>
    <w:multiLevelType w:val="hybridMultilevel"/>
    <w:tmpl w:val="077C67E2"/>
    <w:lvl w:ilvl="0" w:tplc="C5D06BEA">
      <w:start w:val="1"/>
      <w:numFmt w:val="decimal"/>
      <w:lvlText w:val="%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34" w15:restartNumberingAfterBreak="0">
    <w:nsid w:val="677955CD"/>
    <w:multiLevelType w:val="hybridMultilevel"/>
    <w:tmpl w:val="D848F640"/>
    <w:lvl w:ilvl="0" w:tplc="0422000F">
      <w:start w:val="1"/>
      <w:numFmt w:val="decimal"/>
      <w:lvlText w:val="%1."/>
      <w:lvlJc w:val="left"/>
      <w:pPr>
        <w:ind w:left="1252" w:hanging="360"/>
      </w:pPr>
    </w:lvl>
    <w:lvl w:ilvl="1" w:tplc="04220019" w:tentative="1">
      <w:start w:val="1"/>
      <w:numFmt w:val="lowerLetter"/>
      <w:lvlText w:val="%2."/>
      <w:lvlJc w:val="left"/>
      <w:pPr>
        <w:ind w:left="1972" w:hanging="360"/>
      </w:pPr>
    </w:lvl>
    <w:lvl w:ilvl="2" w:tplc="0422001B" w:tentative="1">
      <w:start w:val="1"/>
      <w:numFmt w:val="lowerRoman"/>
      <w:lvlText w:val="%3."/>
      <w:lvlJc w:val="right"/>
      <w:pPr>
        <w:ind w:left="2692" w:hanging="180"/>
      </w:pPr>
    </w:lvl>
    <w:lvl w:ilvl="3" w:tplc="0422000F" w:tentative="1">
      <w:start w:val="1"/>
      <w:numFmt w:val="decimal"/>
      <w:lvlText w:val="%4."/>
      <w:lvlJc w:val="left"/>
      <w:pPr>
        <w:ind w:left="3412" w:hanging="360"/>
      </w:pPr>
    </w:lvl>
    <w:lvl w:ilvl="4" w:tplc="04220019" w:tentative="1">
      <w:start w:val="1"/>
      <w:numFmt w:val="lowerLetter"/>
      <w:lvlText w:val="%5."/>
      <w:lvlJc w:val="left"/>
      <w:pPr>
        <w:ind w:left="4132" w:hanging="360"/>
      </w:pPr>
    </w:lvl>
    <w:lvl w:ilvl="5" w:tplc="0422001B" w:tentative="1">
      <w:start w:val="1"/>
      <w:numFmt w:val="lowerRoman"/>
      <w:lvlText w:val="%6."/>
      <w:lvlJc w:val="right"/>
      <w:pPr>
        <w:ind w:left="4852" w:hanging="180"/>
      </w:pPr>
    </w:lvl>
    <w:lvl w:ilvl="6" w:tplc="0422000F" w:tentative="1">
      <w:start w:val="1"/>
      <w:numFmt w:val="decimal"/>
      <w:lvlText w:val="%7."/>
      <w:lvlJc w:val="left"/>
      <w:pPr>
        <w:ind w:left="5572" w:hanging="360"/>
      </w:pPr>
    </w:lvl>
    <w:lvl w:ilvl="7" w:tplc="04220019" w:tentative="1">
      <w:start w:val="1"/>
      <w:numFmt w:val="lowerLetter"/>
      <w:lvlText w:val="%8."/>
      <w:lvlJc w:val="left"/>
      <w:pPr>
        <w:ind w:left="6292" w:hanging="360"/>
      </w:pPr>
    </w:lvl>
    <w:lvl w:ilvl="8" w:tplc="0422001B" w:tentative="1">
      <w:start w:val="1"/>
      <w:numFmt w:val="lowerRoman"/>
      <w:lvlText w:val="%9."/>
      <w:lvlJc w:val="right"/>
      <w:pPr>
        <w:ind w:left="7012" w:hanging="180"/>
      </w:pPr>
    </w:lvl>
  </w:abstractNum>
  <w:abstractNum w:abstractNumId="35" w15:restartNumberingAfterBreak="0">
    <w:nsid w:val="72061EDF"/>
    <w:multiLevelType w:val="hybridMultilevel"/>
    <w:tmpl w:val="EEE41F44"/>
    <w:lvl w:ilvl="0" w:tplc="0422000F">
      <w:start w:val="1"/>
      <w:numFmt w:val="decimal"/>
      <w:lvlText w:val="%1."/>
      <w:lvlJc w:val="left"/>
      <w:pPr>
        <w:ind w:left="717" w:hanging="360"/>
      </w:p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36" w15:restartNumberingAfterBreak="0">
    <w:nsid w:val="720B5A30"/>
    <w:multiLevelType w:val="hybridMultilevel"/>
    <w:tmpl w:val="7A3A65B8"/>
    <w:lvl w:ilvl="0" w:tplc="DCF07068">
      <w:start w:val="1"/>
      <w:numFmt w:val="decimal"/>
      <w:lvlText w:val="%1."/>
      <w:lvlJc w:val="left"/>
      <w:pPr>
        <w:ind w:left="717" w:hanging="360"/>
      </w:pPr>
      <w:rPr>
        <w:b w:val="0"/>
        <w:bCs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7" w15:restartNumberingAfterBreak="0">
    <w:nsid w:val="7329456D"/>
    <w:multiLevelType w:val="hybridMultilevel"/>
    <w:tmpl w:val="52E206B0"/>
    <w:lvl w:ilvl="0" w:tplc="DCF07068">
      <w:start w:val="1"/>
      <w:numFmt w:val="decimal"/>
      <w:lvlText w:val="%1."/>
      <w:lvlJc w:val="left"/>
      <w:pPr>
        <w:ind w:left="714" w:hanging="360"/>
      </w:pPr>
      <w:rPr>
        <w:b w:val="0"/>
        <w:bCs w:val="0"/>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38" w15:restartNumberingAfterBreak="0">
    <w:nsid w:val="73752B17"/>
    <w:multiLevelType w:val="hybridMultilevel"/>
    <w:tmpl w:val="7D20B79E"/>
    <w:lvl w:ilvl="0" w:tplc="0422000F">
      <w:start w:val="1"/>
      <w:numFmt w:val="decimal"/>
      <w:lvlText w:val="%1."/>
      <w:lvlJc w:val="left"/>
      <w:pPr>
        <w:ind w:left="1110" w:hanging="360"/>
      </w:pPr>
    </w:lvl>
    <w:lvl w:ilvl="1" w:tplc="04220019" w:tentative="1">
      <w:start w:val="1"/>
      <w:numFmt w:val="lowerLetter"/>
      <w:lvlText w:val="%2."/>
      <w:lvlJc w:val="left"/>
      <w:pPr>
        <w:ind w:left="1830" w:hanging="360"/>
      </w:pPr>
    </w:lvl>
    <w:lvl w:ilvl="2" w:tplc="0422001B" w:tentative="1">
      <w:start w:val="1"/>
      <w:numFmt w:val="lowerRoman"/>
      <w:lvlText w:val="%3."/>
      <w:lvlJc w:val="right"/>
      <w:pPr>
        <w:ind w:left="2550" w:hanging="180"/>
      </w:pPr>
    </w:lvl>
    <w:lvl w:ilvl="3" w:tplc="0422000F" w:tentative="1">
      <w:start w:val="1"/>
      <w:numFmt w:val="decimal"/>
      <w:lvlText w:val="%4."/>
      <w:lvlJc w:val="left"/>
      <w:pPr>
        <w:ind w:left="3270" w:hanging="360"/>
      </w:pPr>
    </w:lvl>
    <w:lvl w:ilvl="4" w:tplc="04220019" w:tentative="1">
      <w:start w:val="1"/>
      <w:numFmt w:val="lowerLetter"/>
      <w:lvlText w:val="%5."/>
      <w:lvlJc w:val="left"/>
      <w:pPr>
        <w:ind w:left="3990" w:hanging="360"/>
      </w:pPr>
    </w:lvl>
    <w:lvl w:ilvl="5" w:tplc="0422001B" w:tentative="1">
      <w:start w:val="1"/>
      <w:numFmt w:val="lowerRoman"/>
      <w:lvlText w:val="%6."/>
      <w:lvlJc w:val="right"/>
      <w:pPr>
        <w:ind w:left="4710" w:hanging="180"/>
      </w:pPr>
    </w:lvl>
    <w:lvl w:ilvl="6" w:tplc="0422000F" w:tentative="1">
      <w:start w:val="1"/>
      <w:numFmt w:val="decimal"/>
      <w:lvlText w:val="%7."/>
      <w:lvlJc w:val="left"/>
      <w:pPr>
        <w:ind w:left="5430" w:hanging="360"/>
      </w:pPr>
    </w:lvl>
    <w:lvl w:ilvl="7" w:tplc="04220019" w:tentative="1">
      <w:start w:val="1"/>
      <w:numFmt w:val="lowerLetter"/>
      <w:lvlText w:val="%8."/>
      <w:lvlJc w:val="left"/>
      <w:pPr>
        <w:ind w:left="6150" w:hanging="360"/>
      </w:pPr>
    </w:lvl>
    <w:lvl w:ilvl="8" w:tplc="0422001B" w:tentative="1">
      <w:start w:val="1"/>
      <w:numFmt w:val="lowerRoman"/>
      <w:lvlText w:val="%9."/>
      <w:lvlJc w:val="right"/>
      <w:pPr>
        <w:ind w:left="6870" w:hanging="180"/>
      </w:pPr>
    </w:lvl>
  </w:abstractNum>
  <w:abstractNum w:abstractNumId="39" w15:restartNumberingAfterBreak="0">
    <w:nsid w:val="75522175"/>
    <w:multiLevelType w:val="hybridMultilevel"/>
    <w:tmpl w:val="584844B2"/>
    <w:lvl w:ilvl="0" w:tplc="0422000F">
      <w:start w:val="1"/>
      <w:numFmt w:val="decimal"/>
      <w:lvlText w:val="%1."/>
      <w:lvlJc w:val="left"/>
      <w:pPr>
        <w:ind w:left="1110" w:hanging="360"/>
      </w:pPr>
    </w:lvl>
    <w:lvl w:ilvl="1" w:tplc="04220019" w:tentative="1">
      <w:start w:val="1"/>
      <w:numFmt w:val="lowerLetter"/>
      <w:lvlText w:val="%2."/>
      <w:lvlJc w:val="left"/>
      <w:pPr>
        <w:ind w:left="1830" w:hanging="360"/>
      </w:pPr>
    </w:lvl>
    <w:lvl w:ilvl="2" w:tplc="0422001B" w:tentative="1">
      <w:start w:val="1"/>
      <w:numFmt w:val="lowerRoman"/>
      <w:lvlText w:val="%3."/>
      <w:lvlJc w:val="right"/>
      <w:pPr>
        <w:ind w:left="2550" w:hanging="180"/>
      </w:pPr>
    </w:lvl>
    <w:lvl w:ilvl="3" w:tplc="0422000F" w:tentative="1">
      <w:start w:val="1"/>
      <w:numFmt w:val="decimal"/>
      <w:lvlText w:val="%4."/>
      <w:lvlJc w:val="left"/>
      <w:pPr>
        <w:ind w:left="3270" w:hanging="360"/>
      </w:pPr>
    </w:lvl>
    <w:lvl w:ilvl="4" w:tplc="04220019" w:tentative="1">
      <w:start w:val="1"/>
      <w:numFmt w:val="lowerLetter"/>
      <w:lvlText w:val="%5."/>
      <w:lvlJc w:val="left"/>
      <w:pPr>
        <w:ind w:left="3990" w:hanging="360"/>
      </w:pPr>
    </w:lvl>
    <w:lvl w:ilvl="5" w:tplc="0422001B" w:tentative="1">
      <w:start w:val="1"/>
      <w:numFmt w:val="lowerRoman"/>
      <w:lvlText w:val="%6."/>
      <w:lvlJc w:val="right"/>
      <w:pPr>
        <w:ind w:left="4710" w:hanging="180"/>
      </w:pPr>
    </w:lvl>
    <w:lvl w:ilvl="6" w:tplc="0422000F" w:tentative="1">
      <w:start w:val="1"/>
      <w:numFmt w:val="decimal"/>
      <w:lvlText w:val="%7."/>
      <w:lvlJc w:val="left"/>
      <w:pPr>
        <w:ind w:left="5430" w:hanging="360"/>
      </w:pPr>
    </w:lvl>
    <w:lvl w:ilvl="7" w:tplc="04220019" w:tentative="1">
      <w:start w:val="1"/>
      <w:numFmt w:val="lowerLetter"/>
      <w:lvlText w:val="%8."/>
      <w:lvlJc w:val="left"/>
      <w:pPr>
        <w:ind w:left="6150" w:hanging="360"/>
      </w:pPr>
    </w:lvl>
    <w:lvl w:ilvl="8" w:tplc="0422001B" w:tentative="1">
      <w:start w:val="1"/>
      <w:numFmt w:val="lowerRoman"/>
      <w:lvlText w:val="%9."/>
      <w:lvlJc w:val="right"/>
      <w:pPr>
        <w:ind w:left="6870" w:hanging="180"/>
      </w:pPr>
    </w:lvl>
  </w:abstractNum>
  <w:abstractNum w:abstractNumId="40" w15:restartNumberingAfterBreak="0">
    <w:nsid w:val="79C0013A"/>
    <w:multiLevelType w:val="hybridMultilevel"/>
    <w:tmpl w:val="653A0258"/>
    <w:lvl w:ilvl="0" w:tplc="C5D06BEA">
      <w:start w:val="1"/>
      <w:numFmt w:val="decimal"/>
      <w:lvlText w:val="%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num w:numId="1">
    <w:abstractNumId w:val="1"/>
  </w:num>
  <w:num w:numId="2">
    <w:abstractNumId w:val="8"/>
  </w:num>
  <w:num w:numId="3">
    <w:abstractNumId w:val="4"/>
  </w:num>
  <w:num w:numId="4">
    <w:abstractNumId w:val="40"/>
  </w:num>
  <w:num w:numId="5">
    <w:abstractNumId w:val="27"/>
  </w:num>
  <w:num w:numId="6">
    <w:abstractNumId w:val="2"/>
  </w:num>
  <w:num w:numId="7">
    <w:abstractNumId w:val="33"/>
  </w:num>
  <w:num w:numId="8">
    <w:abstractNumId w:val="0"/>
  </w:num>
  <w:num w:numId="9">
    <w:abstractNumId w:val="29"/>
  </w:num>
  <w:num w:numId="10">
    <w:abstractNumId w:val="18"/>
  </w:num>
  <w:num w:numId="11">
    <w:abstractNumId w:val="11"/>
  </w:num>
  <w:num w:numId="12">
    <w:abstractNumId w:val="7"/>
  </w:num>
  <w:num w:numId="13">
    <w:abstractNumId w:val="35"/>
  </w:num>
  <w:num w:numId="14">
    <w:abstractNumId w:val="36"/>
  </w:num>
  <w:num w:numId="15">
    <w:abstractNumId w:val="31"/>
  </w:num>
  <w:num w:numId="16">
    <w:abstractNumId w:val="25"/>
  </w:num>
  <w:num w:numId="17">
    <w:abstractNumId w:val="37"/>
  </w:num>
  <w:num w:numId="18">
    <w:abstractNumId w:val="30"/>
  </w:num>
  <w:num w:numId="19">
    <w:abstractNumId w:val="24"/>
  </w:num>
  <w:num w:numId="20">
    <w:abstractNumId w:val="13"/>
  </w:num>
  <w:num w:numId="21">
    <w:abstractNumId w:val="34"/>
  </w:num>
  <w:num w:numId="22">
    <w:abstractNumId w:val="10"/>
  </w:num>
  <w:num w:numId="23">
    <w:abstractNumId w:val="15"/>
  </w:num>
  <w:num w:numId="24">
    <w:abstractNumId w:val="6"/>
  </w:num>
  <w:num w:numId="25">
    <w:abstractNumId w:val="32"/>
  </w:num>
  <w:num w:numId="26">
    <w:abstractNumId w:val="20"/>
  </w:num>
  <w:num w:numId="27">
    <w:abstractNumId w:val="14"/>
  </w:num>
  <w:num w:numId="28">
    <w:abstractNumId w:val="39"/>
  </w:num>
  <w:num w:numId="29">
    <w:abstractNumId w:val="3"/>
  </w:num>
  <w:num w:numId="30">
    <w:abstractNumId w:val="16"/>
  </w:num>
  <w:num w:numId="31">
    <w:abstractNumId w:val="12"/>
  </w:num>
  <w:num w:numId="32">
    <w:abstractNumId w:val="9"/>
  </w:num>
  <w:num w:numId="33">
    <w:abstractNumId w:val="23"/>
  </w:num>
  <w:num w:numId="34">
    <w:abstractNumId w:val="17"/>
  </w:num>
  <w:num w:numId="35">
    <w:abstractNumId w:val="38"/>
  </w:num>
  <w:num w:numId="36">
    <w:abstractNumId w:val="28"/>
  </w:num>
  <w:num w:numId="37">
    <w:abstractNumId w:val="5"/>
  </w:num>
  <w:num w:numId="38">
    <w:abstractNumId w:val="19"/>
  </w:num>
  <w:num w:numId="39">
    <w:abstractNumId w:val="22"/>
  </w:num>
  <w:num w:numId="40">
    <w:abstractNumId w:val="26"/>
  </w:num>
  <w:num w:numId="41">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273"/>
    <w:rsid w:val="000058F6"/>
    <w:rsid w:val="00034541"/>
    <w:rsid w:val="00064433"/>
    <w:rsid w:val="000C31E3"/>
    <w:rsid w:val="00145463"/>
    <w:rsid w:val="0016452D"/>
    <w:rsid w:val="00171AD9"/>
    <w:rsid w:val="00182A84"/>
    <w:rsid w:val="001E7A9F"/>
    <w:rsid w:val="002202F6"/>
    <w:rsid w:val="00254C54"/>
    <w:rsid w:val="00274C2E"/>
    <w:rsid w:val="002B4FED"/>
    <w:rsid w:val="002C726A"/>
    <w:rsid w:val="003411E5"/>
    <w:rsid w:val="003657E8"/>
    <w:rsid w:val="003714D4"/>
    <w:rsid w:val="00384D39"/>
    <w:rsid w:val="003E641E"/>
    <w:rsid w:val="00405173"/>
    <w:rsid w:val="004064CF"/>
    <w:rsid w:val="00411EAC"/>
    <w:rsid w:val="00450394"/>
    <w:rsid w:val="00476999"/>
    <w:rsid w:val="004B191A"/>
    <w:rsid w:val="00503B08"/>
    <w:rsid w:val="00575F69"/>
    <w:rsid w:val="00611F13"/>
    <w:rsid w:val="00652C42"/>
    <w:rsid w:val="00670109"/>
    <w:rsid w:val="00681BE4"/>
    <w:rsid w:val="006F1EB6"/>
    <w:rsid w:val="0071018C"/>
    <w:rsid w:val="007129D3"/>
    <w:rsid w:val="00726A01"/>
    <w:rsid w:val="0073401F"/>
    <w:rsid w:val="007701D3"/>
    <w:rsid w:val="007C152C"/>
    <w:rsid w:val="00821A6D"/>
    <w:rsid w:val="0082714F"/>
    <w:rsid w:val="00836F37"/>
    <w:rsid w:val="00854DFF"/>
    <w:rsid w:val="00855273"/>
    <w:rsid w:val="008852FF"/>
    <w:rsid w:val="008B773B"/>
    <w:rsid w:val="008D122C"/>
    <w:rsid w:val="008D6CC2"/>
    <w:rsid w:val="008E2281"/>
    <w:rsid w:val="009325E6"/>
    <w:rsid w:val="0097297E"/>
    <w:rsid w:val="00972D97"/>
    <w:rsid w:val="00A00242"/>
    <w:rsid w:val="00A014D9"/>
    <w:rsid w:val="00A65816"/>
    <w:rsid w:val="00B8336D"/>
    <w:rsid w:val="00B869BB"/>
    <w:rsid w:val="00B97AB7"/>
    <w:rsid w:val="00C36109"/>
    <w:rsid w:val="00CB314C"/>
    <w:rsid w:val="00D02D7D"/>
    <w:rsid w:val="00D543BC"/>
    <w:rsid w:val="00D64974"/>
    <w:rsid w:val="00DA0854"/>
    <w:rsid w:val="00DD273A"/>
    <w:rsid w:val="00E02A09"/>
    <w:rsid w:val="00E42973"/>
    <w:rsid w:val="00EB3001"/>
    <w:rsid w:val="00EE7457"/>
    <w:rsid w:val="00F2189D"/>
    <w:rsid w:val="00F335C2"/>
    <w:rsid w:val="00FF1C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3E90B"/>
  <w15:chartTrackingRefBased/>
  <w15:docId w15:val="{D34CF976-F52C-4A35-82C1-6E9961715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97AB7"/>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8"/>
      <w:szCs w:val="24"/>
      <w:lang w:eastAsia="ru-RU"/>
      <w14:ligatures w14:val="none"/>
    </w:rPr>
  </w:style>
  <w:style w:type="paragraph" w:styleId="1">
    <w:name w:val="heading 1"/>
    <w:basedOn w:val="a"/>
    <w:next w:val="a"/>
    <w:link w:val="10"/>
    <w:uiPriority w:val="9"/>
    <w:qFormat/>
    <w:rsid w:val="00B869BB"/>
    <w:pPr>
      <w:keepNext/>
      <w:keepLines/>
      <w:spacing w:before="24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411EA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nhideWhenUsed/>
    <w:qFormat/>
    <w:rsid w:val="00B97AB7"/>
    <w:pPr>
      <w:widowControl w:val="0"/>
      <w:suppressAutoHyphens w:val="0"/>
      <w:autoSpaceDE w:val="0"/>
      <w:autoSpaceDN w:val="0"/>
      <w:spacing w:line="240" w:lineRule="auto"/>
      <w:ind w:leftChars="0" w:left="861" w:firstLineChars="0" w:firstLine="0"/>
      <w:textDirection w:val="lrTb"/>
      <w:textAlignment w:val="auto"/>
      <w:outlineLvl w:val="2"/>
    </w:pPr>
    <w:rPr>
      <w:rFonts w:ascii="Arial" w:hAnsi="Arial"/>
      <w:b/>
      <w:bCs/>
      <w:position w:val="0"/>
      <w:szCs w:val="28"/>
    </w:rPr>
  </w:style>
  <w:style w:type="paragraph" w:styleId="5">
    <w:name w:val="heading 5"/>
    <w:basedOn w:val="a"/>
    <w:next w:val="a"/>
    <w:link w:val="50"/>
    <w:uiPriority w:val="9"/>
    <w:semiHidden/>
    <w:unhideWhenUsed/>
    <w:qFormat/>
    <w:rsid w:val="007C152C"/>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7C152C"/>
    <w:pPr>
      <w:keepNext/>
      <w:keepLines/>
      <w:spacing w:before="4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97AB7"/>
    <w:rPr>
      <w:rFonts w:ascii="Arial" w:eastAsia="Times New Roman" w:hAnsi="Arial" w:cs="Times New Roman"/>
      <w:b/>
      <w:bCs/>
      <w:kern w:val="0"/>
      <w:sz w:val="28"/>
      <w:szCs w:val="28"/>
      <w:lang w:val="ru-RU" w:eastAsia="ru-RU"/>
      <w14:ligatures w14:val="none"/>
    </w:rPr>
  </w:style>
  <w:style w:type="character" w:styleId="a3">
    <w:name w:val="Hyperlink"/>
    <w:rsid w:val="00B97AB7"/>
    <w:rPr>
      <w:color w:val="0000FF"/>
      <w:w w:val="100"/>
      <w:position w:val="-1"/>
      <w:u w:val="single"/>
      <w:effect w:val="none"/>
      <w:vertAlign w:val="baseline"/>
      <w:cs w:val="0"/>
      <w:em w:val="none"/>
    </w:rPr>
  </w:style>
  <w:style w:type="paragraph" w:styleId="a4">
    <w:name w:val="Body Text"/>
    <w:basedOn w:val="a"/>
    <w:link w:val="a5"/>
    <w:uiPriority w:val="99"/>
    <w:rsid w:val="00B97AB7"/>
    <w:pPr>
      <w:widowControl w:val="0"/>
      <w:suppressAutoHyphens w:val="0"/>
      <w:autoSpaceDE w:val="0"/>
      <w:autoSpaceDN w:val="0"/>
      <w:spacing w:line="240" w:lineRule="auto"/>
      <w:ind w:leftChars="0" w:left="0" w:firstLineChars="0" w:firstLine="0"/>
      <w:textDirection w:val="lrTb"/>
      <w:textAlignment w:val="auto"/>
      <w:outlineLvl w:val="9"/>
    </w:pPr>
    <w:rPr>
      <w:rFonts w:ascii="Arial" w:hAnsi="Arial"/>
      <w:position w:val="0"/>
      <w:szCs w:val="28"/>
      <w:lang w:val="uk" w:eastAsia="uk"/>
    </w:rPr>
  </w:style>
  <w:style w:type="character" w:customStyle="1" w:styleId="a5">
    <w:name w:val="Основний текст Знак"/>
    <w:basedOn w:val="a0"/>
    <w:link w:val="a4"/>
    <w:uiPriority w:val="99"/>
    <w:rsid w:val="00B97AB7"/>
    <w:rPr>
      <w:rFonts w:ascii="Arial" w:eastAsia="Times New Roman" w:hAnsi="Arial" w:cs="Times New Roman"/>
      <w:kern w:val="0"/>
      <w:sz w:val="28"/>
      <w:szCs w:val="28"/>
      <w:lang w:val="uk" w:eastAsia="uk"/>
      <w14:ligatures w14:val="none"/>
    </w:rPr>
  </w:style>
  <w:style w:type="paragraph" w:customStyle="1" w:styleId="TableParagraph">
    <w:name w:val="Table Paragraph"/>
    <w:basedOn w:val="a"/>
    <w:qFormat/>
    <w:rsid w:val="00B97AB7"/>
    <w:pPr>
      <w:widowControl w:val="0"/>
      <w:suppressAutoHyphens w:val="0"/>
      <w:autoSpaceDE w:val="0"/>
      <w:autoSpaceDN w:val="0"/>
      <w:spacing w:line="240" w:lineRule="auto"/>
      <w:ind w:leftChars="0" w:left="107" w:firstLineChars="0" w:firstLine="0"/>
      <w:textDirection w:val="lrTb"/>
      <w:textAlignment w:val="auto"/>
      <w:outlineLvl w:val="9"/>
    </w:pPr>
    <w:rPr>
      <w:rFonts w:ascii="Arial" w:hAnsi="Arial"/>
      <w:position w:val="0"/>
      <w:sz w:val="22"/>
      <w:szCs w:val="22"/>
      <w:lang w:val="uk" w:eastAsia="uk"/>
    </w:rPr>
  </w:style>
  <w:style w:type="paragraph" w:customStyle="1" w:styleId="Style15">
    <w:name w:val="Style15"/>
    <w:basedOn w:val="a"/>
    <w:rsid w:val="00B97AB7"/>
    <w:pPr>
      <w:widowControl w:val="0"/>
      <w:suppressAutoHyphens w:val="0"/>
      <w:autoSpaceDE w:val="0"/>
      <w:autoSpaceDN w:val="0"/>
      <w:adjustRightInd w:val="0"/>
      <w:spacing w:line="240" w:lineRule="auto"/>
      <w:ind w:leftChars="0" w:left="0" w:firstLineChars="0" w:firstLine="0"/>
      <w:textDirection w:val="lrTb"/>
      <w:textAlignment w:val="auto"/>
      <w:outlineLvl w:val="9"/>
    </w:pPr>
    <w:rPr>
      <w:position w:val="0"/>
      <w:sz w:val="24"/>
      <w:lang w:eastAsia="uk-UA"/>
    </w:rPr>
  </w:style>
  <w:style w:type="paragraph" w:customStyle="1" w:styleId="Style7">
    <w:name w:val="Style7"/>
    <w:basedOn w:val="a"/>
    <w:rsid w:val="00B97AB7"/>
    <w:pPr>
      <w:widowControl w:val="0"/>
      <w:suppressAutoHyphens w:val="0"/>
      <w:autoSpaceDE w:val="0"/>
      <w:autoSpaceDN w:val="0"/>
      <w:adjustRightInd w:val="0"/>
      <w:spacing w:line="240" w:lineRule="auto"/>
      <w:ind w:leftChars="0" w:left="0" w:firstLineChars="0" w:firstLine="0"/>
      <w:textDirection w:val="lrTb"/>
      <w:textAlignment w:val="auto"/>
      <w:outlineLvl w:val="9"/>
    </w:pPr>
    <w:rPr>
      <w:position w:val="0"/>
      <w:sz w:val="24"/>
      <w:lang w:eastAsia="uk-UA"/>
    </w:rPr>
  </w:style>
  <w:style w:type="character" w:customStyle="1" w:styleId="FontStyle25">
    <w:name w:val="Font Style25"/>
    <w:rsid w:val="00B97AB7"/>
    <w:rPr>
      <w:rFonts w:ascii="Times New Roman" w:hAnsi="Times New Roman" w:cs="Times New Roman"/>
      <w:sz w:val="24"/>
      <w:szCs w:val="24"/>
    </w:rPr>
  </w:style>
  <w:style w:type="paragraph" w:customStyle="1" w:styleId="11">
    <w:name w:val="Абзац списка1"/>
    <w:basedOn w:val="a"/>
    <w:rsid w:val="00B97AB7"/>
    <w:pPr>
      <w:widowControl w:val="0"/>
      <w:suppressAutoHyphens w:val="0"/>
      <w:autoSpaceDE w:val="0"/>
      <w:autoSpaceDN w:val="0"/>
      <w:spacing w:line="240" w:lineRule="auto"/>
      <w:ind w:leftChars="0" w:left="152" w:firstLineChars="0" w:firstLine="709"/>
      <w:textDirection w:val="lrTb"/>
      <w:textAlignment w:val="auto"/>
      <w:outlineLvl w:val="9"/>
    </w:pPr>
    <w:rPr>
      <w:rFonts w:ascii="Arial" w:hAnsi="Arial"/>
      <w:position w:val="0"/>
      <w:sz w:val="22"/>
      <w:szCs w:val="22"/>
      <w:lang w:val="uk" w:eastAsia="uk"/>
    </w:rPr>
  </w:style>
  <w:style w:type="paragraph" w:styleId="a6">
    <w:name w:val="List Paragraph"/>
    <w:basedOn w:val="a"/>
    <w:link w:val="a7"/>
    <w:uiPriority w:val="34"/>
    <w:qFormat/>
    <w:rsid w:val="00B97AB7"/>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eastAsia="en-US"/>
    </w:rPr>
  </w:style>
  <w:style w:type="character" w:styleId="a8">
    <w:name w:val="Emphasis"/>
    <w:basedOn w:val="a0"/>
    <w:uiPriority w:val="20"/>
    <w:qFormat/>
    <w:rsid w:val="00B97AB7"/>
    <w:rPr>
      <w:i/>
      <w:iCs/>
    </w:rPr>
  </w:style>
  <w:style w:type="character" w:customStyle="1" w:styleId="a7">
    <w:name w:val="Абзац списку Знак"/>
    <w:link w:val="a6"/>
    <w:uiPriority w:val="34"/>
    <w:locked/>
    <w:rsid w:val="00B97AB7"/>
    <w:rPr>
      <w:kern w:val="0"/>
      <w14:ligatures w14:val="none"/>
    </w:rPr>
  </w:style>
  <w:style w:type="table" w:styleId="a9">
    <w:name w:val="Table Grid"/>
    <w:basedOn w:val="a1"/>
    <w:uiPriority w:val="59"/>
    <w:rsid w:val="00B97AB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670109"/>
    <w:pPr>
      <w:suppressAutoHyphens w:val="0"/>
      <w:spacing w:line="360" w:lineRule="auto"/>
      <w:ind w:leftChars="0" w:left="0" w:firstLineChars="0" w:firstLine="709"/>
      <w:jc w:val="both"/>
      <w:textDirection w:val="lrTb"/>
      <w:textAlignment w:val="auto"/>
      <w:outlineLvl w:val="9"/>
    </w:pPr>
    <w:rPr>
      <w:position w:val="0"/>
    </w:rPr>
  </w:style>
  <w:style w:type="character" w:customStyle="1" w:styleId="ab">
    <w:name w:val="Основний текст з відступом Знак"/>
    <w:basedOn w:val="a0"/>
    <w:link w:val="aa"/>
    <w:rsid w:val="00670109"/>
    <w:rPr>
      <w:rFonts w:ascii="Times New Roman" w:eastAsia="Times New Roman" w:hAnsi="Times New Roman" w:cs="Times New Roman"/>
      <w:kern w:val="0"/>
      <w:sz w:val="28"/>
      <w:szCs w:val="24"/>
      <w:lang w:eastAsia="ru-RU"/>
      <w14:ligatures w14:val="none"/>
    </w:rPr>
  </w:style>
  <w:style w:type="table" w:customStyle="1" w:styleId="TableNormal">
    <w:name w:val="Table Normal"/>
    <w:uiPriority w:val="2"/>
    <w:semiHidden/>
    <w:unhideWhenUsed/>
    <w:qFormat/>
    <w:rsid w:val="00670109"/>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ac">
    <w:name w:val="Normal (Web)"/>
    <w:basedOn w:val="a"/>
    <w:uiPriority w:val="99"/>
    <w:unhideWhenUsed/>
    <w:rsid w:val="00670109"/>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lang w:eastAsia="uk-UA"/>
    </w:rPr>
  </w:style>
  <w:style w:type="character" w:styleId="ad">
    <w:name w:val="Strong"/>
    <w:uiPriority w:val="22"/>
    <w:qFormat/>
    <w:rsid w:val="00670109"/>
    <w:rPr>
      <w:b/>
      <w:bCs/>
    </w:rPr>
  </w:style>
  <w:style w:type="paragraph" w:customStyle="1" w:styleId="Default">
    <w:name w:val="Default"/>
    <w:rsid w:val="00670109"/>
    <w:pPr>
      <w:autoSpaceDE w:val="0"/>
      <w:autoSpaceDN w:val="0"/>
      <w:adjustRightInd w:val="0"/>
      <w:spacing w:after="0" w:line="240" w:lineRule="auto"/>
    </w:pPr>
    <w:rPr>
      <w:rFonts w:ascii="Times New Roman" w:eastAsia="Times New Roman" w:hAnsi="Times New Roman" w:cs="Times New Roman"/>
      <w:color w:val="000000"/>
      <w:kern w:val="0"/>
      <w:sz w:val="24"/>
      <w:szCs w:val="24"/>
      <w:lang w:val="ru-RU" w:eastAsia="ru-RU"/>
      <w14:ligatures w14:val="none"/>
    </w:rPr>
  </w:style>
  <w:style w:type="character" w:customStyle="1" w:styleId="21">
    <w:name w:val="Основной текст (2) + Полужирный"/>
    <w:basedOn w:val="a0"/>
    <w:rsid w:val="00670109"/>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character" w:customStyle="1" w:styleId="fn">
    <w:name w:val="fn"/>
    <w:basedOn w:val="a0"/>
    <w:rsid w:val="00670109"/>
  </w:style>
  <w:style w:type="character" w:customStyle="1" w:styleId="12">
    <w:name w:val="Подзаголовок1"/>
    <w:basedOn w:val="a0"/>
    <w:rsid w:val="00670109"/>
  </w:style>
  <w:style w:type="character" w:customStyle="1" w:styleId="10">
    <w:name w:val="Заголовок 1 Знак"/>
    <w:basedOn w:val="a0"/>
    <w:link w:val="1"/>
    <w:uiPriority w:val="9"/>
    <w:rsid w:val="00B869BB"/>
    <w:rPr>
      <w:rFonts w:asciiTheme="majorHAnsi" w:eastAsiaTheme="majorEastAsia" w:hAnsiTheme="majorHAnsi" w:cstheme="majorBidi"/>
      <w:color w:val="2F5496" w:themeColor="accent1" w:themeShade="BF"/>
      <w:kern w:val="0"/>
      <w:position w:val="-1"/>
      <w:sz w:val="32"/>
      <w:szCs w:val="32"/>
      <w:lang w:val="ru-RU" w:eastAsia="ru-RU"/>
      <w14:ligatures w14:val="none"/>
    </w:rPr>
  </w:style>
  <w:style w:type="character" w:customStyle="1" w:styleId="50">
    <w:name w:val="Заголовок 5 Знак"/>
    <w:basedOn w:val="a0"/>
    <w:link w:val="5"/>
    <w:uiPriority w:val="9"/>
    <w:semiHidden/>
    <w:rsid w:val="007C152C"/>
    <w:rPr>
      <w:rFonts w:asciiTheme="majorHAnsi" w:eastAsiaTheme="majorEastAsia" w:hAnsiTheme="majorHAnsi" w:cstheme="majorBidi"/>
      <w:color w:val="2F5496" w:themeColor="accent1" w:themeShade="BF"/>
      <w:kern w:val="0"/>
      <w:position w:val="-1"/>
      <w:sz w:val="28"/>
      <w:szCs w:val="24"/>
      <w:lang w:val="ru-RU" w:eastAsia="ru-RU"/>
      <w14:ligatures w14:val="none"/>
    </w:rPr>
  </w:style>
  <w:style w:type="character" w:customStyle="1" w:styleId="60">
    <w:name w:val="Заголовок 6 Знак"/>
    <w:basedOn w:val="a0"/>
    <w:link w:val="6"/>
    <w:uiPriority w:val="9"/>
    <w:semiHidden/>
    <w:rsid w:val="007C152C"/>
    <w:rPr>
      <w:rFonts w:asciiTheme="majorHAnsi" w:eastAsiaTheme="majorEastAsia" w:hAnsiTheme="majorHAnsi" w:cstheme="majorBidi"/>
      <w:color w:val="1F3763" w:themeColor="accent1" w:themeShade="7F"/>
      <w:kern w:val="0"/>
      <w:position w:val="-1"/>
      <w:sz w:val="28"/>
      <w:szCs w:val="24"/>
      <w:lang w:val="ru-RU" w:eastAsia="ru-RU"/>
      <w14:ligatures w14:val="none"/>
    </w:rPr>
  </w:style>
  <w:style w:type="character" w:customStyle="1" w:styleId="UnresolvedMention">
    <w:name w:val="Unresolved Mention"/>
    <w:basedOn w:val="a0"/>
    <w:uiPriority w:val="99"/>
    <w:semiHidden/>
    <w:unhideWhenUsed/>
    <w:rsid w:val="0082714F"/>
    <w:rPr>
      <w:color w:val="605E5C"/>
      <w:shd w:val="clear" w:color="auto" w:fill="E1DFDD"/>
    </w:rPr>
  </w:style>
  <w:style w:type="character" w:styleId="ae">
    <w:name w:val="FollowedHyperlink"/>
    <w:basedOn w:val="a0"/>
    <w:uiPriority w:val="99"/>
    <w:semiHidden/>
    <w:unhideWhenUsed/>
    <w:rsid w:val="0082714F"/>
    <w:rPr>
      <w:color w:val="954F72" w:themeColor="followedHyperlink"/>
      <w:u w:val="single"/>
    </w:rPr>
  </w:style>
  <w:style w:type="character" w:customStyle="1" w:styleId="20">
    <w:name w:val="Заголовок 2 Знак"/>
    <w:basedOn w:val="a0"/>
    <w:link w:val="2"/>
    <w:uiPriority w:val="9"/>
    <w:semiHidden/>
    <w:rsid w:val="00411EAC"/>
    <w:rPr>
      <w:rFonts w:asciiTheme="majorHAnsi" w:eastAsiaTheme="majorEastAsia" w:hAnsiTheme="majorHAnsi" w:cstheme="majorBidi"/>
      <w:color w:val="2F5496" w:themeColor="accent1" w:themeShade="BF"/>
      <w:kern w:val="0"/>
      <w:position w:val="-1"/>
      <w:sz w:val="26"/>
      <w:szCs w:val="2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7866">
      <w:bodyDiv w:val="1"/>
      <w:marLeft w:val="0"/>
      <w:marRight w:val="0"/>
      <w:marTop w:val="0"/>
      <w:marBottom w:val="0"/>
      <w:divBdr>
        <w:top w:val="none" w:sz="0" w:space="0" w:color="auto"/>
        <w:left w:val="none" w:sz="0" w:space="0" w:color="auto"/>
        <w:bottom w:val="none" w:sz="0" w:space="0" w:color="auto"/>
        <w:right w:val="none" w:sz="0" w:space="0" w:color="auto"/>
      </w:divBdr>
    </w:div>
    <w:div w:id="40401526">
      <w:bodyDiv w:val="1"/>
      <w:marLeft w:val="0"/>
      <w:marRight w:val="0"/>
      <w:marTop w:val="0"/>
      <w:marBottom w:val="0"/>
      <w:divBdr>
        <w:top w:val="none" w:sz="0" w:space="0" w:color="auto"/>
        <w:left w:val="none" w:sz="0" w:space="0" w:color="auto"/>
        <w:bottom w:val="none" w:sz="0" w:space="0" w:color="auto"/>
        <w:right w:val="none" w:sz="0" w:space="0" w:color="auto"/>
      </w:divBdr>
    </w:div>
    <w:div w:id="92018484">
      <w:bodyDiv w:val="1"/>
      <w:marLeft w:val="0"/>
      <w:marRight w:val="0"/>
      <w:marTop w:val="0"/>
      <w:marBottom w:val="0"/>
      <w:divBdr>
        <w:top w:val="none" w:sz="0" w:space="0" w:color="auto"/>
        <w:left w:val="none" w:sz="0" w:space="0" w:color="auto"/>
        <w:bottom w:val="none" w:sz="0" w:space="0" w:color="auto"/>
        <w:right w:val="none" w:sz="0" w:space="0" w:color="auto"/>
      </w:divBdr>
    </w:div>
    <w:div w:id="95829793">
      <w:bodyDiv w:val="1"/>
      <w:marLeft w:val="0"/>
      <w:marRight w:val="0"/>
      <w:marTop w:val="0"/>
      <w:marBottom w:val="0"/>
      <w:divBdr>
        <w:top w:val="none" w:sz="0" w:space="0" w:color="auto"/>
        <w:left w:val="none" w:sz="0" w:space="0" w:color="auto"/>
        <w:bottom w:val="none" w:sz="0" w:space="0" w:color="auto"/>
        <w:right w:val="none" w:sz="0" w:space="0" w:color="auto"/>
      </w:divBdr>
    </w:div>
    <w:div w:id="123620036">
      <w:bodyDiv w:val="1"/>
      <w:marLeft w:val="0"/>
      <w:marRight w:val="0"/>
      <w:marTop w:val="0"/>
      <w:marBottom w:val="0"/>
      <w:divBdr>
        <w:top w:val="none" w:sz="0" w:space="0" w:color="auto"/>
        <w:left w:val="none" w:sz="0" w:space="0" w:color="auto"/>
        <w:bottom w:val="none" w:sz="0" w:space="0" w:color="auto"/>
        <w:right w:val="none" w:sz="0" w:space="0" w:color="auto"/>
      </w:divBdr>
    </w:div>
    <w:div w:id="137040049">
      <w:bodyDiv w:val="1"/>
      <w:marLeft w:val="0"/>
      <w:marRight w:val="0"/>
      <w:marTop w:val="0"/>
      <w:marBottom w:val="0"/>
      <w:divBdr>
        <w:top w:val="none" w:sz="0" w:space="0" w:color="auto"/>
        <w:left w:val="none" w:sz="0" w:space="0" w:color="auto"/>
        <w:bottom w:val="none" w:sz="0" w:space="0" w:color="auto"/>
        <w:right w:val="none" w:sz="0" w:space="0" w:color="auto"/>
      </w:divBdr>
    </w:div>
    <w:div w:id="143742609">
      <w:bodyDiv w:val="1"/>
      <w:marLeft w:val="0"/>
      <w:marRight w:val="0"/>
      <w:marTop w:val="0"/>
      <w:marBottom w:val="0"/>
      <w:divBdr>
        <w:top w:val="none" w:sz="0" w:space="0" w:color="auto"/>
        <w:left w:val="none" w:sz="0" w:space="0" w:color="auto"/>
        <w:bottom w:val="none" w:sz="0" w:space="0" w:color="auto"/>
        <w:right w:val="none" w:sz="0" w:space="0" w:color="auto"/>
      </w:divBdr>
    </w:div>
    <w:div w:id="185683301">
      <w:bodyDiv w:val="1"/>
      <w:marLeft w:val="0"/>
      <w:marRight w:val="0"/>
      <w:marTop w:val="0"/>
      <w:marBottom w:val="0"/>
      <w:divBdr>
        <w:top w:val="none" w:sz="0" w:space="0" w:color="auto"/>
        <w:left w:val="none" w:sz="0" w:space="0" w:color="auto"/>
        <w:bottom w:val="none" w:sz="0" w:space="0" w:color="auto"/>
        <w:right w:val="none" w:sz="0" w:space="0" w:color="auto"/>
      </w:divBdr>
    </w:div>
    <w:div w:id="226916859">
      <w:bodyDiv w:val="1"/>
      <w:marLeft w:val="0"/>
      <w:marRight w:val="0"/>
      <w:marTop w:val="0"/>
      <w:marBottom w:val="0"/>
      <w:divBdr>
        <w:top w:val="none" w:sz="0" w:space="0" w:color="auto"/>
        <w:left w:val="none" w:sz="0" w:space="0" w:color="auto"/>
        <w:bottom w:val="none" w:sz="0" w:space="0" w:color="auto"/>
        <w:right w:val="none" w:sz="0" w:space="0" w:color="auto"/>
      </w:divBdr>
    </w:div>
    <w:div w:id="232356998">
      <w:bodyDiv w:val="1"/>
      <w:marLeft w:val="0"/>
      <w:marRight w:val="0"/>
      <w:marTop w:val="0"/>
      <w:marBottom w:val="0"/>
      <w:divBdr>
        <w:top w:val="none" w:sz="0" w:space="0" w:color="auto"/>
        <w:left w:val="none" w:sz="0" w:space="0" w:color="auto"/>
        <w:bottom w:val="none" w:sz="0" w:space="0" w:color="auto"/>
        <w:right w:val="none" w:sz="0" w:space="0" w:color="auto"/>
      </w:divBdr>
    </w:div>
    <w:div w:id="245573492">
      <w:bodyDiv w:val="1"/>
      <w:marLeft w:val="0"/>
      <w:marRight w:val="0"/>
      <w:marTop w:val="0"/>
      <w:marBottom w:val="0"/>
      <w:divBdr>
        <w:top w:val="none" w:sz="0" w:space="0" w:color="auto"/>
        <w:left w:val="none" w:sz="0" w:space="0" w:color="auto"/>
        <w:bottom w:val="none" w:sz="0" w:space="0" w:color="auto"/>
        <w:right w:val="none" w:sz="0" w:space="0" w:color="auto"/>
      </w:divBdr>
    </w:div>
    <w:div w:id="339162509">
      <w:bodyDiv w:val="1"/>
      <w:marLeft w:val="0"/>
      <w:marRight w:val="0"/>
      <w:marTop w:val="0"/>
      <w:marBottom w:val="0"/>
      <w:divBdr>
        <w:top w:val="none" w:sz="0" w:space="0" w:color="auto"/>
        <w:left w:val="none" w:sz="0" w:space="0" w:color="auto"/>
        <w:bottom w:val="none" w:sz="0" w:space="0" w:color="auto"/>
        <w:right w:val="none" w:sz="0" w:space="0" w:color="auto"/>
      </w:divBdr>
    </w:div>
    <w:div w:id="418986302">
      <w:bodyDiv w:val="1"/>
      <w:marLeft w:val="0"/>
      <w:marRight w:val="0"/>
      <w:marTop w:val="0"/>
      <w:marBottom w:val="0"/>
      <w:divBdr>
        <w:top w:val="none" w:sz="0" w:space="0" w:color="auto"/>
        <w:left w:val="none" w:sz="0" w:space="0" w:color="auto"/>
        <w:bottom w:val="none" w:sz="0" w:space="0" w:color="auto"/>
        <w:right w:val="none" w:sz="0" w:space="0" w:color="auto"/>
      </w:divBdr>
    </w:div>
    <w:div w:id="452360750">
      <w:bodyDiv w:val="1"/>
      <w:marLeft w:val="0"/>
      <w:marRight w:val="0"/>
      <w:marTop w:val="0"/>
      <w:marBottom w:val="0"/>
      <w:divBdr>
        <w:top w:val="none" w:sz="0" w:space="0" w:color="auto"/>
        <w:left w:val="none" w:sz="0" w:space="0" w:color="auto"/>
        <w:bottom w:val="none" w:sz="0" w:space="0" w:color="auto"/>
        <w:right w:val="none" w:sz="0" w:space="0" w:color="auto"/>
      </w:divBdr>
    </w:div>
    <w:div w:id="584610250">
      <w:bodyDiv w:val="1"/>
      <w:marLeft w:val="0"/>
      <w:marRight w:val="0"/>
      <w:marTop w:val="0"/>
      <w:marBottom w:val="0"/>
      <w:divBdr>
        <w:top w:val="none" w:sz="0" w:space="0" w:color="auto"/>
        <w:left w:val="none" w:sz="0" w:space="0" w:color="auto"/>
        <w:bottom w:val="none" w:sz="0" w:space="0" w:color="auto"/>
        <w:right w:val="none" w:sz="0" w:space="0" w:color="auto"/>
      </w:divBdr>
    </w:div>
    <w:div w:id="636106763">
      <w:bodyDiv w:val="1"/>
      <w:marLeft w:val="0"/>
      <w:marRight w:val="0"/>
      <w:marTop w:val="0"/>
      <w:marBottom w:val="0"/>
      <w:divBdr>
        <w:top w:val="none" w:sz="0" w:space="0" w:color="auto"/>
        <w:left w:val="none" w:sz="0" w:space="0" w:color="auto"/>
        <w:bottom w:val="none" w:sz="0" w:space="0" w:color="auto"/>
        <w:right w:val="none" w:sz="0" w:space="0" w:color="auto"/>
      </w:divBdr>
    </w:div>
    <w:div w:id="717438534">
      <w:bodyDiv w:val="1"/>
      <w:marLeft w:val="0"/>
      <w:marRight w:val="0"/>
      <w:marTop w:val="0"/>
      <w:marBottom w:val="0"/>
      <w:divBdr>
        <w:top w:val="none" w:sz="0" w:space="0" w:color="auto"/>
        <w:left w:val="none" w:sz="0" w:space="0" w:color="auto"/>
        <w:bottom w:val="none" w:sz="0" w:space="0" w:color="auto"/>
        <w:right w:val="none" w:sz="0" w:space="0" w:color="auto"/>
      </w:divBdr>
    </w:div>
    <w:div w:id="756559210">
      <w:bodyDiv w:val="1"/>
      <w:marLeft w:val="0"/>
      <w:marRight w:val="0"/>
      <w:marTop w:val="0"/>
      <w:marBottom w:val="0"/>
      <w:divBdr>
        <w:top w:val="none" w:sz="0" w:space="0" w:color="auto"/>
        <w:left w:val="none" w:sz="0" w:space="0" w:color="auto"/>
        <w:bottom w:val="none" w:sz="0" w:space="0" w:color="auto"/>
        <w:right w:val="none" w:sz="0" w:space="0" w:color="auto"/>
      </w:divBdr>
    </w:div>
    <w:div w:id="806513534">
      <w:bodyDiv w:val="1"/>
      <w:marLeft w:val="0"/>
      <w:marRight w:val="0"/>
      <w:marTop w:val="0"/>
      <w:marBottom w:val="0"/>
      <w:divBdr>
        <w:top w:val="none" w:sz="0" w:space="0" w:color="auto"/>
        <w:left w:val="none" w:sz="0" w:space="0" w:color="auto"/>
        <w:bottom w:val="none" w:sz="0" w:space="0" w:color="auto"/>
        <w:right w:val="none" w:sz="0" w:space="0" w:color="auto"/>
      </w:divBdr>
    </w:div>
    <w:div w:id="827869517">
      <w:bodyDiv w:val="1"/>
      <w:marLeft w:val="0"/>
      <w:marRight w:val="0"/>
      <w:marTop w:val="0"/>
      <w:marBottom w:val="0"/>
      <w:divBdr>
        <w:top w:val="none" w:sz="0" w:space="0" w:color="auto"/>
        <w:left w:val="none" w:sz="0" w:space="0" w:color="auto"/>
        <w:bottom w:val="none" w:sz="0" w:space="0" w:color="auto"/>
        <w:right w:val="none" w:sz="0" w:space="0" w:color="auto"/>
      </w:divBdr>
    </w:div>
    <w:div w:id="839007427">
      <w:bodyDiv w:val="1"/>
      <w:marLeft w:val="0"/>
      <w:marRight w:val="0"/>
      <w:marTop w:val="0"/>
      <w:marBottom w:val="0"/>
      <w:divBdr>
        <w:top w:val="none" w:sz="0" w:space="0" w:color="auto"/>
        <w:left w:val="none" w:sz="0" w:space="0" w:color="auto"/>
        <w:bottom w:val="none" w:sz="0" w:space="0" w:color="auto"/>
        <w:right w:val="none" w:sz="0" w:space="0" w:color="auto"/>
      </w:divBdr>
    </w:div>
    <w:div w:id="872234858">
      <w:bodyDiv w:val="1"/>
      <w:marLeft w:val="0"/>
      <w:marRight w:val="0"/>
      <w:marTop w:val="0"/>
      <w:marBottom w:val="0"/>
      <w:divBdr>
        <w:top w:val="none" w:sz="0" w:space="0" w:color="auto"/>
        <w:left w:val="none" w:sz="0" w:space="0" w:color="auto"/>
        <w:bottom w:val="none" w:sz="0" w:space="0" w:color="auto"/>
        <w:right w:val="none" w:sz="0" w:space="0" w:color="auto"/>
      </w:divBdr>
    </w:div>
    <w:div w:id="889456961">
      <w:bodyDiv w:val="1"/>
      <w:marLeft w:val="0"/>
      <w:marRight w:val="0"/>
      <w:marTop w:val="0"/>
      <w:marBottom w:val="0"/>
      <w:divBdr>
        <w:top w:val="none" w:sz="0" w:space="0" w:color="auto"/>
        <w:left w:val="none" w:sz="0" w:space="0" w:color="auto"/>
        <w:bottom w:val="none" w:sz="0" w:space="0" w:color="auto"/>
        <w:right w:val="none" w:sz="0" w:space="0" w:color="auto"/>
      </w:divBdr>
    </w:div>
    <w:div w:id="919098671">
      <w:bodyDiv w:val="1"/>
      <w:marLeft w:val="0"/>
      <w:marRight w:val="0"/>
      <w:marTop w:val="0"/>
      <w:marBottom w:val="0"/>
      <w:divBdr>
        <w:top w:val="none" w:sz="0" w:space="0" w:color="auto"/>
        <w:left w:val="none" w:sz="0" w:space="0" w:color="auto"/>
        <w:bottom w:val="none" w:sz="0" w:space="0" w:color="auto"/>
        <w:right w:val="none" w:sz="0" w:space="0" w:color="auto"/>
      </w:divBdr>
    </w:div>
    <w:div w:id="989405734">
      <w:bodyDiv w:val="1"/>
      <w:marLeft w:val="0"/>
      <w:marRight w:val="0"/>
      <w:marTop w:val="0"/>
      <w:marBottom w:val="0"/>
      <w:divBdr>
        <w:top w:val="none" w:sz="0" w:space="0" w:color="auto"/>
        <w:left w:val="none" w:sz="0" w:space="0" w:color="auto"/>
        <w:bottom w:val="none" w:sz="0" w:space="0" w:color="auto"/>
        <w:right w:val="none" w:sz="0" w:space="0" w:color="auto"/>
      </w:divBdr>
    </w:div>
    <w:div w:id="1020089486">
      <w:bodyDiv w:val="1"/>
      <w:marLeft w:val="0"/>
      <w:marRight w:val="0"/>
      <w:marTop w:val="0"/>
      <w:marBottom w:val="0"/>
      <w:divBdr>
        <w:top w:val="none" w:sz="0" w:space="0" w:color="auto"/>
        <w:left w:val="none" w:sz="0" w:space="0" w:color="auto"/>
        <w:bottom w:val="none" w:sz="0" w:space="0" w:color="auto"/>
        <w:right w:val="none" w:sz="0" w:space="0" w:color="auto"/>
      </w:divBdr>
    </w:div>
    <w:div w:id="1026640912">
      <w:bodyDiv w:val="1"/>
      <w:marLeft w:val="0"/>
      <w:marRight w:val="0"/>
      <w:marTop w:val="0"/>
      <w:marBottom w:val="0"/>
      <w:divBdr>
        <w:top w:val="none" w:sz="0" w:space="0" w:color="auto"/>
        <w:left w:val="none" w:sz="0" w:space="0" w:color="auto"/>
        <w:bottom w:val="none" w:sz="0" w:space="0" w:color="auto"/>
        <w:right w:val="none" w:sz="0" w:space="0" w:color="auto"/>
      </w:divBdr>
    </w:div>
    <w:div w:id="1070889486">
      <w:bodyDiv w:val="1"/>
      <w:marLeft w:val="0"/>
      <w:marRight w:val="0"/>
      <w:marTop w:val="0"/>
      <w:marBottom w:val="0"/>
      <w:divBdr>
        <w:top w:val="none" w:sz="0" w:space="0" w:color="auto"/>
        <w:left w:val="none" w:sz="0" w:space="0" w:color="auto"/>
        <w:bottom w:val="none" w:sz="0" w:space="0" w:color="auto"/>
        <w:right w:val="none" w:sz="0" w:space="0" w:color="auto"/>
      </w:divBdr>
      <w:divsChild>
        <w:div w:id="1101606282">
          <w:marLeft w:val="0"/>
          <w:marRight w:val="0"/>
          <w:marTop w:val="0"/>
          <w:marBottom w:val="0"/>
          <w:divBdr>
            <w:top w:val="none" w:sz="0" w:space="0" w:color="auto"/>
            <w:left w:val="none" w:sz="0" w:space="0" w:color="auto"/>
            <w:bottom w:val="none" w:sz="0" w:space="0" w:color="auto"/>
            <w:right w:val="none" w:sz="0" w:space="0" w:color="auto"/>
          </w:divBdr>
          <w:divsChild>
            <w:div w:id="776877155">
              <w:marLeft w:val="0"/>
              <w:marRight w:val="0"/>
              <w:marTop w:val="0"/>
              <w:marBottom w:val="0"/>
              <w:divBdr>
                <w:top w:val="none" w:sz="0" w:space="0" w:color="auto"/>
                <w:left w:val="none" w:sz="0" w:space="0" w:color="auto"/>
                <w:bottom w:val="none" w:sz="0" w:space="0" w:color="auto"/>
                <w:right w:val="none" w:sz="0" w:space="0" w:color="auto"/>
              </w:divBdr>
              <w:divsChild>
                <w:div w:id="1937470984">
                  <w:marLeft w:val="0"/>
                  <w:marRight w:val="0"/>
                  <w:marTop w:val="0"/>
                  <w:marBottom w:val="0"/>
                  <w:divBdr>
                    <w:top w:val="none" w:sz="0" w:space="0" w:color="auto"/>
                    <w:left w:val="none" w:sz="0" w:space="0" w:color="auto"/>
                    <w:bottom w:val="none" w:sz="0" w:space="0" w:color="auto"/>
                    <w:right w:val="none" w:sz="0" w:space="0" w:color="auto"/>
                  </w:divBdr>
                  <w:divsChild>
                    <w:div w:id="1925793560">
                      <w:marLeft w:val="0"/>
                      <w:marRight w:val="0"/>
                      <w:marTop w:val="0"/>
                      <w:marBottom w:val="0"/>
                      <w:divBdr>
                        <w:top w:val="none" w:sz="0" w:space="0" w:color="auto"/>
                        <w:left w:val="none" w:sz="0" w:space="0" w:color="auto"/>
                        <w:bottom w:val="none" w:sz="0" w:space="0" w:color="auto"/>
                        <w:right w:val="none" w:sz="0" w:space="0" w:color="auto"/>
                      </w:divBdr>
                      <w:divsChild>
                        <w:div w:id="205214674">
                          <w:marLeft w:val="0"/>
                          <w:marRight w:val="0"/>
                          <w:marTop w:val="0"/>
                          <w:marBottom w:val="0"/>
                          <w:divBdr>
                            <w:top w:val="none" w:sz="0" w:space="0" w:color="auto"/>
                            <w:left w:val="none" w:sz="0" w:space="0" w:color="auto"/>
                            <w:bottom w:val="none" w:sz="0" w:space="0" w:color="auto"/>
                            <w:right w:val="none" w:sz="0" w:space="0" w:color="auto"/>
                          </w:divBdr>
                          <w:divsChild>
                            <w:div w:id="480391956">
                              <w:marLeft w:val="0"/>
                              <w:marRight w:val="0"/>
                              <w:marTop w:val="0"/>
                              <w:marBottom w:val="0"/>
                              <w:divBdr>
                                <w:top w:val="none" w:sz="0" w:space="0" w:color="auto"/>
                                <w:left w:val="none" w:sz="0" w:space="0" w:color="auto"/>
                                <w:bottom w:val="none" w:sz="0" w:space="0" w:color="auto"/>
                                <w:right w:val="none" w:sz="0" w:space="0" w:color="auto"/>
                              </w:divBdr>
                              <w:divsChild>
                                <w:div w:id="1627738155">
                                  <w:marLeft w:val="0"/>
                                  <w:marRight w:val="0"/>
                                  <w:marTop w:val="0"/>
                                  <w:marBottom w:val="0"/>
                                  <w:divBdr>
                                    <w:top w:val="none" w:sz="0" w:space="0" w:color="auto"/>
                                    <w:left w:val="none" w:sz="0" w:space="0" w:color="auto"/>
                                    <w:bottom w:val="none" w:sz="0" w:space="0" w:color="auto"/>
                                    <w:right w:val="none" w:sz="0" w:space="0" w:color="auto"/>
                                  </w:divBdr>
                                  <w:divsChild>
                                    <w:div w:id="143991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048049">
                          <w:marLeft w:val="0"/>
                          <w:marRight w:val="0"/>
                          <w:marTop w:val="0"/>
                          <w:marBottom w:val="0"/>
                          <w:divBdr>
                            <w:top w:val="none" w:sz="0" w:space="0" w:color="auto"/>
                            <w:left w:val="none" w:sz="0" w:space="0" w:color="auto"/>
                            <w:bottom w:val="none" w:sz="0" w:space="0" w:color="auto"/>
                            <w:right w:val="none" w:sz="0" w:space="0" w:color="auto"/>
                          </w:divBdr>
                          <w:divsChild>
                            <w:div w:id="1185558304">
                              <w:marLeft w:val="0"/>
                              <w:marRight w:val="0"/>
                              <w:marTop w:val="0"/>
                              <w:marBottom w:val="0"/>
                              <w:divBdr>
                                <w:top w:val="none" w:sz="0" w:space="0" w:color="auto"/>
                                <w:left w:val="none" w:sz="0" w:space="0" w:color="auto"/>
                                <w:bottom w:val="none" w:sz="0" w:space="0" w:color="auto"/>
                                <w:right w:val="none" w:sz="0" w:space="0" w:color="auto"/>
                              </w:divBdr>
                              <w:divsChild>
                                <w:div w:id="814376602">
                                  <w:marLeft w:val="0"/>
                                  <w:marRight w:val="0"/>
                                  <w:marTop w:val="0"/>
                                  <w:marBottom w:val="0"/>
                                  <w:divBdr>
                                    <w:top w:val="none" w:sz="0" w:space="0" w:color="auto"/>
                                    <w:left w:val="none" w:sz="0" w:space="0" w:color="auto"/>
                                    <w:bottom w:val="none" w:sz="0" w:space="0" w:color="auto"/>
                                    <w:right w:val="none" w:sz="0" w:space="0" w:color="auto"/>
                                  </w:divBdr>
                                  <w:divsChild>
                                    <w:div w:id="116890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843504">
          <w:marLeft w:val="0"/>
          <w:marRight w:val="0"/>
          <w:marTop w:val="0"/>
          <w:marBottom w:val="0"/>
          <w:divBdr>
            <w:top w:val="none" w:sz="0" w:space="0" w:color="auto"/>
            <w:left w:val="none" w:sz="0" w:space="0" w:color="auto"/>
            <w:bottom w:val="none" w:sz="0" w:space="0" w:color="auto"/>
            <w:right w:val="none" w:sz="0" w:space="0" w:color="auto"/>
          </w:divBdr>
          <w:divsChild>
            <w:div w:id="506213071">
              <w:marLeft w:val="0"/>
              <w:marRight w:val="0"/>
              <w:marTop w:val="0"/>
              <w:marBottom w:val="0"/>
              <w:divBdr>
                <w:top w:val="none" w:sz="0" w:space="0" w:color="auto"/>
                <w:left w:val="none" w:sz="0" w:space="0" w:color="auto"/>
                <w:bottom w:val="none" w:sz="0" w:space="0" w:color="auto"/>
                <w:right w:val="none" w:sz="0" w:space="0" w:color="auto"/>
              </w:divBdr>
              <w:divsChild>
                <w:div w:id="307638590">
                  <w:marLeft w:val="0"/>
                  <w:marRight w:val="0"/>
                  <w:marTop w:val="0"/>
                  <w:marBottom w:val="0"/>
                  <w:divBdr>
                    <w:top w:val="none" w:sz="0" w:space="0" w:color="auto"/>
                    <w:left w:val="none" w:sz="0" w:space="0" w:color="auto"/>
                    <w:bottom w:val="none" w:sz="0" w:space="0" w:color="auto"/>
                    <w:right w:val="none" w:sz="0" w:space="0" w:color="auto"/>
                  </w:divBdr>
                  <w:divsChild>
                    <w:div w:id="728458611">
                      <w:marLeft w:val="0"/>
                      <w:marRight w:val="0"/>
                      <w:marTop w:val="0"/>
                      <w:marBottom w:val="0"/>
                      <w:divBdr>
                        <w:top w:val="none" w:sz="0" w:space="0" w:color="auto"/>
                        <w:left w:val="none" w:sz="0" w:space="0" w:color="auto"/>
                        <w:bottom w:val="none" w:sz="0" w:space="0" w:color="auto"/>
                        <w:right w:val="none" w:sz="0" w:space="0" w:color="auto"/>
                      </w:divBdr>
                      <w:divsChild>
                        <w:div w:id="382759008">
                          <w:marLeft w:val="0"/>
                          <w:marRight w:val="0"/>
                          <w:marTop w:val="0"/>
                          <w:marBottom w:val="0"/>
                          <w:divBdr>
                            <w:top w:val="none" w:sz="0" w:space="0" w:color="auto"/>
                            <w:left w:val="none" w:sz="0" w:space="0" w:color="auto"/>
                            <w:bottom w:val="none" w:sz="0" w:space="0" w:color="auto"/>
                            <w:right w:val="none" w:sz="0" w:space="0" w:color="auto"/>
                          </w:divBdr>
                          <w:divsChild>
                            <w:div w:id="1751732147">
                              <w:marLeft w:val="0"/>
                              <w:marRight w:val="0"/>
                              <w:marTop w:val="0"/>
                              <w:marBottom w:val="0"/>
                              <w:divBdr>
                                <w:top w:val="none" w:sz="0" w:space="0" w:color="auto"/>
                                <w:left w:val="none" w:sz="0" w:space="0" w:color="auto"/>
                                <w:bottom w:val="none" w:sz="0" w:space="0" w:color="auto"/>
                                <w:right w:val="none" w:sz="0" w:space="0" w:color="auto"/>
                              </w:divBdr>
                              <w:divsChild>
                                <w:div w:id="804396567">
                                  <w:marLeft w:val="0"/>
                                  <w:marRight w:val="0"/>
                                  <w:marTop w:val="0"/>
                                  <w:marBottom w:val="0"/>
                                  <w:divBdr>
                                    <w:top w:val="none" w:sz="0" w:space="0" w:color="auto"/>
                                    <w:left w:val="none" w:sz="0" w:space="0" w:color="auto"/>
                                    <w:bottom w:val="none" w:sz="0" w:space="0" w:color="auto"/>
                                    <w:right w:val="none" w:sz="0" w:space="0" w:color="auto"/>
                                  </w:divBdr>
                                  <w:divsChild>
                                    <w:div w:id="1189759029">
                                      <w:marLeft w:val="0"/>
                                      <w:marRight w:val="0"/>
                                      <w:marTop w:val="0"/>
                                      <w:marBottom w:val="0"/>
                                      <w:divBdr>
                                        <w:top w:val="none" w:sz="0" w:space="0" w:color="auto"/>
                                        <w:left w:val="none" w:sz="0" w:space="0" w:color="auto"/>
                                        <w:bottom w:val="none" w:sz="0" w:space="0" w:color="auto"/>
                                        <w:right w:val="none" w:sz="0" w:space="0" w:color="auto"/>
                                      </w:divBdr>
                                      <w:divsChild>
                                        <w:div w:id="5804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5455583">
          <w:marLeft w:val="0"/>
          <w:marRight w:val="0"/>
          <w:marTop w:val="0"/>
          <w:marBottom w:val="0"/>
          <w:divBdr>
            <w:top w:val="none" w:sz="0" w:space="0" w:color="auto"/>
            <w:left w:val="none" w:sz="0" w:space="0" w:color="auto"/>
            <w:bottom w:val="none" w:sz="0" w:space="0" w:color="auto"/>
            <w:right w:val="none" w:sz="0" w:space="0" w:color="auto"/>
          </w:divBdr>
          <w:divsChild>
            <w:div w:id="1165710065">
              <w:marLeft w:val="0"/>
              <w:marRight w:val="0"/>
              <w:marTop w:val="0"/>
              <w:marBottom w:val="0"/>
              <w:divBdr>
                <w:top w:val="none" w:sz="0" w:space="0" w:color="auto"/>
                <w:left w:val="none" w:sz="0" w:space="0" w:color="auto"/>
                <w:bottom w:val="none" w:sz="0" w:space="0" w:color="auto"/>
                <w:right w:val="none" w:sz="0" w:space="0" w:color="auto"/>
              </w:divBdr>
              <w:divsChild>
                <w:div w:id="503395709">
                  <w:marLeft w:val="0"/>
                  <w:marRight w:val="0"/>
                  <w:marTop w:val="0"/>
                  <w:marBottom w:val="0"/>
                  <w:divBdr>
                    <w:top w:val="none" w:sz="0" w:space="0" w:color="auto"/>
                    <w:left w:val="none" w:sz="0" w:space="0" w:color="auto"/>
                    <w:bottom w:val="none" w:sz="0" w:space="0" w:color="auto"/>
                    <w:right w:val="none" w:sz="0" w:space="0" w:color="auto"/>
                  </w:divBdr>
                  <w:divsChild>
                    <w:div w:id="1792167108">
                      <w:marLeft w:val="0"/>
                      <w:marRight w:val="0"/>
                      <w:marTop w:val="0"/>
                      <w:marBottom w:val="0"/>
                      <w:divBdr>
                        <w:top w:val="none" w:sz="0" w:space="0" w:color="auto"/>
                        <w:left w:val="none" w:sz="0" w:space="0" w:color="auto"/>
                        <w:bottom w:val="none" w:sz="0" w:space="0" w:color="auto"/>
                        <w:right w:val="none" w:sz="0" w:space="0" w:color="auto"/>
                      </w:divBdr>
                      <w:divsChild>
                        <w:div w:id="1517109846">
                          <w:marLeft w:val="0"/>
                          <w:marRight w:val="0"/>
                          <w:marTop w:val="0"/>
                          <w:marBottom w:val="0"/>
                          <w:divBdr>
                            <w:top w:val="none" w:sz="0" w:space="0" w:color="auto"/>
                            <w:left w:val="none" w:sz="0" w:space="0" w:color="auto"/>
                            <w:bottom w:val="none" w:sz="0" w:space="0" w:color="auto"/>
                            <w:right w:val="none" w:sz="0" w:space="0" w:color="auto"/>
                          </w:divBdr>
                          <w:divsChild>
                            <w:div w:id="420223260">
                              <w:marLeft w:val="0"/>
                              <w:marRight w:val="0"/>
                              <w:marTop w:val="0"/>
                              <w:marBottom w:val="0"/>
                              <w:divBdr>
                                <w:top w:val="none" w:sz="0" w:space="0" w:color="auto"/>
                                <w:left w:val="none" w:sz="0" w:space="0" w:color="auto"/>
                                <w:bottom w:val="none" w:sz="0" w:space="0" w:color="auto"/>
                                <w:right w:val="none" w:sz="0" w:space="0" w:color="auto"/>
                              </w:divBdr>
                              <w:divsChild>
                                <w:div w:id="111413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648218">
                  <w:marLeft w:val="0"/>
                  <w:marRight w:val="0"/>
                  <w:marTop w:val="0"/>
                  <w:marBottom w:val="0"/>
                  <w:divBdr>
                    <w:top w:val="none" w:sz="0" w:space="0" w:color="auto"/>
                    <w:left w:val="none" w:sz="0" w:space="0" w:color="auto"/>
                    <w:bottom w:val="none" w:sz="0" w:space="0" w:color="auto"/>
                    <w:right w:val="none" w:sz="0" w:space="0" w:color="auto"/>
                  </w:divBdr>
                  <w:divsChild>
                    <w:div w:id="1016075054">
                      <w:marLeft w:val="0"/>
                      <w:marRight w:val="0"/>
                      <w:marTop w:val="0"/>
                      <w:marBottom w:val="0"/>
                      <w:divBdr>
                        <w:top w:val="none" w:sz="0" w:space="0" w:color="auto"/>
                        <w:left w:val="none" w:sz="0" w:space="0" w:color="auto"/>
                        <w:bottom w:val="none" w:sz="0" w:space="0" w:color="auto"/>
                        <w:right w:val="none" w:sz="0" w:space="0" w:color="auto"/>
                      </w:divBdr>
                      <w:divsChild>
                        <w:div w:id="1573537648">
                          <w:marLeft w:val="0"/>
                          <w:marRight w:val="0"/>
                          <w:marTop w:val="0"/>
                          <w:marBottom w:val="0"/>
                          <w:divBdr>
                            <w:top w:val="none" w:sz="0" w:space="0" w:color="auto"/>
                            <w:left w:val="none" w:sz="0" w:space="0" w:color="auto"/>
                            <w:bottom w:val="none" w:sz="0" w:space="0" w:color="auto"/>
                            <w:right w:val="none" w:sz="0" w:space="0" w:color="auto"/>
                          </w:divBdr>
                          <w:divsChild>
                            <w:div w:id="1768192394">
                              <w:marLeft w:val="0"/>
                              <w:marRight w:val="0"/>
                              <w:marTop w:val="0"/>
                              <w:marBottom w:val="0"/>
                              <w:divBdr>
                                <w:top w:val="none" w:sz="0" w:space="0" w:color="auto"/>
                                <w:left w:val="none" w:sz="0" w:space="0" w:color="auto"/>
                                <w:bottom w:val="none" w:sz="0" w:space="0" w:color="auto"/>
                                <w:right w:val="none" w:sz="0" w:space="0" w:color="auto"/>
                              </w:divBdr>
                              <w:divsChild>
                                <w:div w:id="950629870">
                                  <w:marLeft w:val="0"/>
                                  <w:marRight w:val="0"/>
                                  <w:marTop w:val="0"/>
                                  <w:marBottom w:val="0"/>
                                  <w:divBdr>
                                    <w:top w:val="none" w:sz="0" w:space="0" w:color="auto"/>
                                    <w:left w:val="none" w:sz="0" w:space="0" w:color="auto"/>
                                    <w:bottom w:val="none" w:sz="0" w:space="0" w:color="auto"/>
                                    <w:right w:val="none" w:sz="0" w:space="0" w:color="auto"/>
                                  </w:divBdr>
                                  <w:divsChild>
                                    <w:div w:id="5899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4283904">
      <w:bodyDiv w:val="1"/>
      <w:marLeft w:val="0"/>
      <w:marRight w:val="0"/>
      <w:marTop w:val="0"/>
      <w:marBottom w:val="0"/>
      <w:divBdr>
        <w:top w:val="none" w:sz="0" w:space="0" w:color="auto"/>
        <w:left w:val="none" w:sz="0" w:space="0" w:color="auto"/>
        <w:bottom w:val="none" w:sz="0" w:space="0" w:color="auto"/>
        <w:right w:val="none" w:sz="0" w:space="0" w:color="auto"/>
      </w:divBdr>
    </w:div>
    <w:div w:id="1091587807">
      <w:bodyDiv w:val="1"/>
      <w:marLeft w:val="0"/>
      <w:marRight w:val="0"/>
      <w:marTop w:val="0"/>
      <w:marBottom w:val="0"/>
      <w:divBdr>
        <w:top w:val="none" w:sz="0" w:space="0" w:color="auto"/>
        <w:left w:val="none" w:sz="0" w:space="0" w:color="auto"/>
        <w:bottom w:val="none" w:sz="0" w:space="0" w:color="auto"/>
        <w:right w:val="none" w:sz="0" w:space="0" w:color="auto"/>
      </w:divBdr>
    </w:div>
    <w:div w:id="1095588153">
      <w:bodyDiv w:val="1"/>
      <w:marLeft w:val="0"/>
      <w:marRight w:val="0"/>
      <w:marTop w:val="0"/>
      <w:marBottom w:val="0"/>
      <w:divBdr>
        <w:top w:val="none" w:sz="0" w:space="0" w:color="auto"/>
        <w:left w:val="none" w:sz="0" w:space="0" w:color="auto"/>
        <w:bottom w:val="none" w:sz="0" w:space="0" w:color="auto"/>
        <w:right w:val="none" w:sz="0" w:space="0" w:color="auto"/>
      </w:divBdr>
    </w:div>
    <w:div w:id="1102536294">
      <w:bodyDiv w:val="1"/>
      <w:marLeft w:val="0"/>
      <w:marRight w:val="0"/>
      <w:marTop w:val="0"/>
      <w:marBottom w:val="0"/>
      <w:divBdr>
        <w:top w:val="none" w:sz="0" w:space="0" w:color="auto"/>
        <w:left w:val="none" w:sz="0" w:space="0" w:color="auto"/>
        <w:bottom w:val="none" w:sz="0" w:space="0" w:color="auto"/>
        <w:right w:val="none" w:sz="0" w:space="0" w:color="auto"/>
      </w:divBdr>
    </w:div>
    <w:div w:id="1117682392">
      <w:bodyDiv w:val="1"/>
      <w:marLeft w:val="0"/>
      <w:marRight w:val="0"/>
      <w:marTop w:val="0"/>
      <w:marBottom w:val="0"/>
      <w:divBdr>
        <w:top w:val="none" w:sz="0" w:space="0" w:color="auto"/>
        <w:left w:val="none" w:sz="0" w:space="0" w:color="auto"/>
        <w:bottom w:val="none" w:sz="0" w:space="0" w:color="auto"/>
        <w:right w:val="none" w:sz="0" w:space="0" w:color="auto"/>
      </w:divBdr>
    </w:div>
    <w:div w:id="1140197285">
      <w:bodyDiv w:val="1"/>
      <w:marLeft w:val="0"/>
      <w:marRight w:val="0"/>
      <w:marTop w:val="0"/>
      <w:marBottom w:val="0"/>
      <w:divBdr>
        <w:top w:val="none" w:sz="0" w:space="0" w:color="auto"/>
        <w:left w:val="none" w:sz="0" w:space="0" w:color="auto"/>
        <w:bottom w:val="none" w:sz="0" w:space="0" w:color="auto"/>
        <w:right w:val="none" w:sz="0" w:space="0" w:color="auto"/>
      </w:divBdr>
    </w:div>
    <w:div w:id="1160275106">
      <w:bodyDiv w:val="1"/>
      <w:marLeft w:val="0"/>
      <w:marRight w:val="0"/>
      <w:marTop w:val="0"/>
      <w:marBottom w:val="0"/>
      <w:divBdr>
        <w:top w:val="none" w:sz="0" w:space="0" w:color="auto"/>
        <w:left w:val="none" w:sz="0" w:space="0" w:color="auto"/>
        <w:bottom w:val="none" w:sz="0" w:space="0" w:color="auto"/>
        <w:right w:val="none" w:sz="0" w:space="0" w:color="auto"/>
      </w:divBdr>
    </w:div>
    <w:div w:id="1160653988">
      <w:bodyDiv w:val="1"/>
      <w:marLeft w:val="0"/>
      <w:marRight w:val="0"/>
      <w:marTop w:val="0"/>
      <w:marBottom w:val="0"/>
      <w:divBdr>
        <w:top w:val="none" w:sz="0" w:space="0" w:color="auto"/>
        <w:left w:val="none" w:sz="0" w:space="0" w:color="auto"/>
        <w:bottom w:val="none" w:sz="0" w:space="0" w:color="auto"/>
        <w:right w:val="none" w:sz="0" w:space="0" w:color="auto"/>
      </w:divBdr>
    </w:div>
    <w:div w:id="1223054723">
      <w:bodyDiv w:val="1"/>
      <w:marLeft w:val="0"/>
      <w:marRight w:val="0"/>
      <w:marTop w:val="0"/>
      <w:marBottom w:val="0"/>
      <w:divBdr>
        <w:top w:val="none" w:sz="0" w:space="0" w:color="auto"/>
        <w:left w:val="none" w:sz="0" w:space="0" w:color="auto"/>
        <w:bottom w:val="none" w:sz="0" w:space="0" w:color="auto"/>
        <w:right w:val="none" w:sz="0" w:space="0" w:color="auto"/>
      </w:divBdr>
    </w:div>
    <w:div w:id="1253585278">
      <w:bodyDiv w:val="1"/>
      <w:marLeft w:val="0"/>
      <w:marRight w:val="0"/>
      <w:marTop w:val="0"/>
      <w:marBottom w:val="0"/>
      <w:divBdr>
        <w:top w:val="none" w:sz="0" w:space="0" w:color="auto"/>
        <w:left w:val="none" w:sz="0" w:space="0" w:color="auto"/>
        <w:bottom w:val="none" w:sz="0" w:space="0" w:color="auto"/>
        <w:right w:val="none" w:sz="0" w:space="0" w:color="auto"/>
      </w:divBdr>
    </w:div>
    <w:div w:id="1267082647">
      <w:bodyDiv w:val="1"/>
      <w:marLeft w:val="0"/>
      <w:marRight w:val="0"/>
      <w:marTop w:val="0"/>
      <w:marBottom w:val="0"/>
      <w:divBdr>
        <w:top w:val="none" w:sz="0" w:space="0" w:color="auto"/>
        <w:left w:val="none" w:sz="0" w:space="0" w:color="auto"/>
        <w:bottom w:val="none" w:sz="0" w:space="0" w:color="auto"/>
        <w:right w:val="none" w:sz="0" w:space="0" w:color="auto"/>
      </w:divBdr>
    </w:div>
    <w:div w:id="1333415930">
      <w:bodyDiv w:val="1"/>
      <w:marLeft w:val="0"/>
      <w:marRight w:val="0"/>
      <w:marTop w:val="0"/>
      <w:marBottom w:val="0"/>
      <w:divBdr>
        <w:top w:val="none" w:sz="0" w:space="0" w:color="auto"/>
        <w:left w:val="none" w:sz="0" w:space="0" w:color="auto"/>
        <w:bottom w:val="none" w:sz="0" w:space="0" w:color="auto"/>
        <w:right w:val="none" w:sz="0" w:space="0" w:color="auto"/>
      </w:divBdr>
    </w:div>
    <w:div w:id="1361934024">
      <w:bodyDiv w:val="1"/>
      <w:marLeft w:val="0"/>
      <w:marRight w:val="0"/>
      <w:marTop w:val="0"/>
      <w:marBottom w:val="0"/>
      <w:divBdr>
        <w:top w:val="none" w:sz="0" w:space="0" w:color="auto"/>
        <w:left w:val="none" w:sz="0" w:space="0" w:color="auto"/>
        <w:bottom w:val="none" w:sz="0" w:space="0" w:color="auto"/>
        <w:right w:val="none" w:sz="0" w:space="0" w:color="auto"/>
      </w:divBdr>
    </w:div>
    <w:div w:id="1373841282">
      <w:bodyDiv w:val="1"/>
      <w:marLeft w:val="0"/>
      <w:marRight w:val="0"/>
      <w:marTop w:val="0"/>
      <w:marBottom w:val="0"/>
      <w:divBdr>
        <w:top w:val="none" w:sz="0" w:space="0" w:color="auto"/>
        <w:left w:val="none" w:sz="0" w:space="0" w:color="auto"/>
        <w:bottom w:val="none" w:sz="0" w:space="0" w:color="auto"/>
        <w:right w:val="none" w:sz="0" w:space="0" w:color="auto"/>
      </w:divBdr>
    </w:div>
    <w:div w:id="1396077912">
      <w:bodyDiv w:val="1"/>
      <w:marLeft w:val="0"/>
      <w:marRight w:val="0"/>
      <w:marTop w:val="0"/>
      <w:marBottom w:val="0"/>
      <w:divBdr>
        <w:top w:val="none" w:sz="0" w:space="0" w:color="auto"/>
        <w:left w:val="none" w:sz="0" w:space="0" w:color="auto"/>
        <w:bottom w:val="none" w:sz="0" w:space="0" w:color="auto"/>
        <w:right w:val="none" w:sz="0" w:space="0" w:color="auto"/>
      </w:divBdr>
    </w:div>
    <w:div w:id="1467353065">
      <w:bodyDiv w:val="1"/>
      <w:marLeft w:val="0"/>
      <w:marRight w:val="0"/>
      <w:marTop w:val="0"/>
      <w:marBottom w:val="0"/>
      <w:divBdr>
        <w:top w:val="none" w:sz="0" w:space="0" w:color="auto"/>
        <w:left w:val="none" w:sz="0" w:space="0" w:color="auto"/>
        <w:bottom w:val="none" w:sz="0" w:space="0" w:color="auto"/>
        <w:right w:val="none" w:sz="0" w:space="0" w:color="auto"/>
      </w:divBdr>
      <w:divsChild>
        <w:div w:id="66150542">
          <w:marLeft w:val="0"/>
          <w:marRight w:val="0"/>
          <w:marTop w:val="0"/>
          <w:marBottom w:val="0"/>
          <w:divBdr>
            <w:top w:val="none" w:sz="0" w:space="0" w:color="auto"/>
            <w:left w:val="none" w:sz="0" w:space="0" w:color="auto"/>
            <w:bottom w:val="none" w:sz="0" w:space="0" w:color="auto"/>
            <w:right w:val="none" w:sz="0" w:space="0" w:color="auto"/>
          </w:divBdr>
          <w:divsChild>
            <w:div w:id="1966889400">
              <w:marLeft w:val="0"/>
              <w:marRight w:val="0"/>
              <w:marTop w:val="0"/>
              <w:marBottom w:val="0"/>
              <w:divBdr>
                <w:top w:val="none" w:sz="0" w:space="0" w:color="auto"/>
                <w:left w:val="none" w:sz="0" w:space="0" w:color="auto"/>
                <w:bottom w:val="none" w:sz="0" w:space="0" w:color="auto"/>
                <w:right w:val="none" w:sz="0" w:space="0" w:color="auto"/>
              </w:divBdr>
              <w:divsChild>
                <w:div w:id="307561889">
                  <w:marLeft w:val="0"/>
                  <w:marRight w:val="0"/>
                  <w:marTop w:val="0"/>
                  <w:marBottom w:val="0"/>
                  <w:divBdr>
                    <w:top w:val="none" w:sz="0" w:space="0" w:color="auto"/>
                    <w:left w:val="none" w:sz="0" w:space="0" w:color="auto"/>
                    <w:bottom w:val="none" w:sz="0" w:space="0" w:color="auto"/>
                    <w:right w:val="none" w:sz="0" w:space="0" w:color="auto"/>
                  </w:divBdr>
                  <w:divsChild>
                    <w:div w:id="683282814">
                      <w:marLeft w:val="0"/>
                      <w:marRight w:val="0"/>
                      <w:marTop w:val="0"/>
                      <w:marBottom w:val="0"/>
                      <w:divBdr>
                        <w:top w:val="none" w:sz="0" w:space="0" w:color="auto"/>
                        <w:left w:val="none" w:sz="0" w:space="0" w:color="auto"/>
                        <w:bottom w:val="none" w:sz="0" w:space="0" w:color="auto"/>
                        <w:right w:val="none" w:sz="0" w:space="0" w:color="auto"/>
                      </w:divBdr>
                      <w:divsChild>
                        <w:div w:id="2058239158">
                          <w:marLeft w:val="0"/>
                          <w:marRight w:val="0"/>
                          <w:marTop w:val="0"/>
                          <w:marBottom w:val="0"/>
                          <w:divBdr>
                            <w:top w:val="none" w:sz="0" w:space="0" w:color="auto"/>
                            <w:left w:val="none" w:sz="0" w:space="0" w:color="auto"/>
                            <w:bottom w:val="none" w:sz="0" w:space="0" w:color="auto"/>
                            <w:right w:val="none" w:sz="0" w:space="0" w:color="auto"/>
                          </w:divBdr>
                          <w:divsChild>
                            <w:div w:id="904026982">
                              <w:marLeft w:val="0"/>
                              <w:marRight w:val="0"/>
                              <w:marTop w:val="0"/>
                              <w:marBottom w:val="0"/>
                              <w:divBdr>
                                <w:top w:val="none" w:sz="0" w:space="0" w:color="auto"/>
                                <w:left w:val="none" w:sz="0" w:space="0" w:color="auto"/>
                                <w:bottom w:val="none" w:sz="0" w:space="0" w:color="auto"/>
                                <w:right w:val="none" w:sz="0" w:space="0" w:color="auto"/>
                              </w:divBdr>
                              <w:divsChild>
                                <w:div w:id="1190411940">
                                  <w:marLeft w:val="0"/>
                                  <w:marRight w:val="0"/>
                                  <w:marTop w:val="0"/>
                                  <w:marBottom w:val="0"/>
                                  <w:divBdr>
                                    <w:top w:val="none" w:sz="0" w:space="0" w:color="auto"/>
                                    <w:left w:val="none" w:sz="0" w:space="0" w:color="auto"/>
                                    <w:bottom w:val="none" w:sz="0" w:space="0" w:color="auto"/>
                                    <w:right w:val="none" w:sz="0" w:space="0" w:color="auto"/>
                                  </w:divBdr>
                                  <w:divsChild>
                                    <w:div w:id="5323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48428">
                          <w:marLeft w:val="0"/>
                          <w:marRight w:val="0"/>
                          <w:marTop w:val="0"/>
                          <w:marBottom w:val="0"/>
                          <w:divBdr>
                            <w:top w:val="none" w:sz="0" w:space="0" w:color="auto"/>
                            <w:left w:val="none" w:sz="0" w:space="0" w:color="auto"/>
                            <w:bottom w:val="none" w:sz="0" w:space="0" w:color="auto"/>
                            <w:right w:val="none" w:sz="0" w:space="0" w:color="auto"/>
                          </w:divBdr>
                          <w:divsChild>
                            <w:div w:id="1009452653">
                              <w:marLeft w:val="0"/>
                              <w:marRight w:val="0"/>
                              <w:marTop w:val="0"/>
                              <w:marBottom w:val="0"/>
                              <w:divBdr>
                                <w:top w:val="none" w:sz="0" w:space="0" w:color="auto"/>
                                <w:left w:val="none" w:sz="0" w:space="0" w:color="auto"/>
                                <w:bottom w:val="none" w:sz="0" w:space="0" w:color="auto"/>
                                <w:right w:val="none" w:sz="0" w:space="0" w:color="auto"/>
                              </w:divBdr>
                              <w:divsChild>
                                <w:div w:id="123814124">
                                  <w:marLeft w:val="0"/>
                                  <w:marRight w:val="0"/>
                                  <w:marTop w:val="0"/>
                                  <w:marBottom w:val="0"/>
                                  <w:divBdr>
                                    <w:top w:val="none" w:sz="0" w:space="0" w:color="auto"/>
                                    <w:left w:val="none" w:sz="0" w:space="0" w:color="auto"/>
                                    <w:bottom w:val="none" w:sz="0" w:space="0" w:color="auto"/>
                                    <w:right w:val="none" w:sz="0" w:space="0" w:color="auto"/>
                                  </w:divBdr>
                                  <w:divsChild>
                                    <w:div w:id="7984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4506">
          <w:marLeft w:val="0"/>
          <w:marRight w:val="0"/>
          <w:marTop w:val="0"/>
          <w:marBottom w:val="0"/>
          <w:divBdr>
            <w:top w:val="none" w:sz="0" w:space="0" w:color="auto"/>
            <w:left w:val="none" w:sz="0" w:space="0" w:color="auto"/>
            <w:bottom w:val="none" w:sz="0" w:space="0" w:color="auto"/>
            <w:right w:val="none" w:sz="0" w:space="0" w:color="auto"/>
          </w:divBdr>
          <w:divsChild>
            <w:div w:id="841578915">
              <w:marLeft w:val="0"/>
              <w:marRight w:val="0"/>
              <w:marTop w:val="0"/>
              <w:marBottom w:val="0"/>
              <w:divBdr>
                <w:top w:val="none" w:sz="0" w:space="0" w:color="auto"/>
                <w:left w:val="none" w:sz="0" w:space="0" w:color="auto"/>
                <w:bottom w:val="none" w:sz="0" w:space="0" w:color="auto"/>
                <w:right w:val="none" w:sz="0" w:space="0" w:color="auto"/>
              </w:divBdr>
              <w:divsChild>
                <w:div w:id="1959752016">
                  <w:marLeft w:val="0"/>
                  <w:marRight w:val="0"/>
                  <w:marTop w:val="0"/>
                  <w:marBottom w:val="0"/>
                  <w:divBdr>
                    <w:top w:val="none" w:sz="0" w:space="0" w:color="auto"/>
                    <w:left w:val="none" w:sz="0" w:space="0" w:color="auto"/>
                    <w:bottom w:val="none" w:sz="0" w:space="0" w:color="auto"/>
                    <w:right w:val="none" w:sz="0" w:space="0" w:color="auto"/>
                  </w:divBdr>
                  <w:divsChild>
                    <w:div w:id="555549335">
                      <w:marLeft w:val="0"/>
                      <w:marRight w:val="0"/>
                      <w:marTop w:val="0"/>
                      <w:marBottom w:val="0"/>
                      <w:divBdr>
                        <w:top w:val="none" w:sz="0" w:space="0" w:color="auto"/>
                        <w:left w:val="none" w:sz="0" w:space="0" w:color="auto"/>
                        <w:bottom w:val="none" w:sz="0" w:space="0" w:color="auto"/>
                        <w:right w:val="none" w:sz="0" w:space="0" w:color="auto"/>
                      </w:divBdr>
                      <w:divsChild>
                        <w:div w:id="1256860412">
                          <w:marLeft w:val="0"/>
                          <w:marRight w:val="0"/>
                          <w:marTop w:val="0"/>
                          <w:marBottom w:val="0"/>
                          <w:divBdr>
                            <w:top w:val="none" w:sz="0" w:space="0" w:color="auto"/>
                            <w:left w:val="none" w:sz="0" w:space="0" w:color="auto"/>
                            <w:bottom w:val="none" w:sz="0" w:space="0" w:color="auto"/>
                            <w:right w:val="none" w:sz="0" w:space="0" w:color="auto"/>
                          </w:divBdr>
                          <w:divsChild>
                            <w:div w:id="1228029224">
                              <w:marLeft w:val="0"/>
                              <w:marRight w:val="0"/>
                              <w:marTop w:val="0"/>
                              <w:marBottom w:val="0"/>
                              <w:divBdr>
                                <w:top w:val="none" w:sz="0" w:space="0" w:color="auto"/>
                                <w:left w:val="none" w:sz="0" w:space="0" w:color="auto"/>
                                <w:bottom w:val="none" w:sz="0" w:space="0" w:color="auto"/>
                                <w:right w:val="none" w:sz="0" w:space="0" w:color="auto"/>
                              </w:divBdr>
                              <w:divsChild>
                                <w:div w:id="1095900007">
                                  <w:marLeft w:val="0"/>
                                  <w:marRight w:val="0"/>
                                  <w:marTop w:val="0"/>
                                  <w:marBottom w:val="0"/>
                                  <w:divBdr>
                                    <w:top w:val="none" w:sz="0" w:space="0" w:color="auto"/>
                                    <w:left w:val="none" w:sz="0" w:space="0" w:color="auto"/>
                                    <w:bottom w:val="none" w:sz="0" w:space="0" w:color="auto"/>
                                    <w:right w:val="none" w:sz="0" w:space="0" w:color="auto"/>
                                  </w:divBdr>
                                  <w:divsChild>
                                    <w:div w:id="1701006473">
                                      <w:marLeft w:val="0"/>
                                      <w:marRight w:val="0"/>
                                      <w:marTop w:val="0"/>
                                      <w:marBottom w:val="0"/>
                                      <w:divBdr>
                                        <w:top w:val="none" w:sz="0" w:space="0" w:color="auto"/>
                                        <w:left w:val="none" w:sz="0" w:space="0" w:color="auto"/>
                                        <w:bottom w:val="none" w:sz="0" w:space="0" w:color="auto"/>
                                        <w:right w:val="none" w:sz="0" w:space="0" w:color="auto"/>
                                      </w:divBdr>
                                      <w:divsChild>
                                        <w:div w:id="97853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367013">
          <w:marLeft w:val="0"/>
          <w:marRight w:val="0"/>
          <w:marTop w:val="0"/>
          <w:marBottom w:val="0"/>
          <w:divBdr>
            <w:top w:val="none" w:sz="0" w:space="0" w:color="auto"/>
            <w:left w:val="none" w:sz="0" w:space="0" w:color="auto"/>
            <w:bottom w:val="none" w:sz="0" w:space="0" w:color="auto"/>
            <w:right w:val="none" w:sz="0" w:space="0" w:color="auto"/>
          </w:divBdr>
          <w:divsChild>
            <w:div w:id="115100668">
              <w:marLeft w:val="0"/>
              <w:marRight w:val="0"/>
              <w:marTop w:val="0"/>
              <w:marBottom w:val="0"/>
              <w:divBdr>
                <w:top w:val="none" w:sz="0" w:space="0" w:color="auto"/>
                <w:left w:val="none" w:sz="0" w:space="0" w:color="auto"/>
                <w:bottom w:val="none" w:sz="0" w:space="0" w:color="auto"/>
                <w:right w:val="none" w:sz="0" w:space="0" w:color="auto"/>
              </w:divBdr>
              <w:divsChild>
                <w:div w:id="142503539">
                  <w:marLeft w:val="0"/>
                  <w:marRight w:val="0"/>
                  <w:marTop w:val="0"/>
                  <w:marBottom w:val="0"/>
                  <w:divBdr>
                    <w:top w:val="none" w:sz="0" w:space="0" w:color="auto"/>
                    <w:left w:val="none" w:sz="0" w:space="0" w:color="auto"/>
                    <w:bottom w:val="none" w:sz="0" w:space="0" w:color="auto"/>
                    <w:right w:val="none" w:sz="0" w:space="0" w:color="auto"/>
                  </w:divBdr>
                  <w:divsChild>
                    <w:div w:id="1877814565">
                      <w:marLeft w:val="0"/>
                      <w:marRight w:val="0"/>
                      <w:marTop w:val="0"/>
                      <w:marBottom w:val="0"/>
                      <w:divBdr>
                        <w:top w:val="none" w:sz="0" w:space="0" w:color="auto"/>
                        <w:left w:val="none" w:sz="0" w:space="0" w:color="auto"/>
                        <w:bottom w:val="none" w:sz="0" w:space="0" w:color="auto"/>
                        <w:right w:val="none" w:sz="0" w:space="0" w:color="auto"/>
                      </w:divBdr>
                      <w:divsChild>
                        <w:div w:id="1524125284">
                          <w:marLeft w:val="0"/>
                          <w:marRight w:val="0"/>
                          <w:marTop w:val="0"/>
                          <w:marBottom w:val="0"/>
                          <w:divBdr>
                            <w:top w:val="none" w:sz="0" w:space="0" w:color="auto"/>
                            <w:left w:val="none" w:sz="0" w:space="0" w:color="auto"/>
                            <w:bottom w:val="none" w:sz="0" w:space="0" w:color="auto"/>
                            <w:right w:val="none" w:sz="0" w:space="0" w:color="auto"/>
                          </w:divBdr>
                          <w:divsChild>
                            <w:div w:id="1386297584">
                              <w:marLeft w:val="0"/>
                              <w:marRight w:val="0"/>
                              <w:marTop w:val="0"/>
                              <w:marBottom w:val="0"/>
                              <w:divBdr>
                                <w:top w:val="none" w:sz="0" w:space="0" w:color="auto"/>
                                <w:left w:val="none" w:sz="0" w:space="0" w:color="auto"/>
                                <w:bottom w:val="none" w:sz="0" w:space="0" w:color="auto"/>
                                <w:right w:val="none" w:sz="0" w:space="0" w:color="auto"/>
                              </w:divBdr>
                              <w:divsChild>
                                <w:div w:id="185522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6098">
                  <w:marLeft w:val="0"/>
                  <w:marRight w:val="0"/>
                  <w:marTop w:val="0"/>
                  <w:marBottom w:val="0"/>
                  <w:divBdr>
                    <w:top w:val="none" w:sz="0" w:space="0" w:color="auto"/>
                    <w:left w:val="none" w:sz="0" w:space="0" w:color="auto"/>
                    <w:bottom w:val="none" w:sz="0" w:space="0" w:color="auto"/>
                    <w:right w:val="none" w:sz="0" w:space="0" w:color="auto"/>
                  </w:divBdr>
                  <w:divsChild>
                    <w:div w:id="162166398">
                      <w:marLeft w:val="0"/>
                      <w:marRight w:val="0"/>
                      <w:marTop w:val="0"/>
                      <w:marBottom w:val="0"/>
                      <w:divBdr>
                        <w:top w:val="none" w:sz="0" w:space="0" w:color="auto"/>
                        <w:left w:val="none" w:sz="0" w:space="0" w:color="auto"/>
                        <w:bottom w:val="none" w:sz="0" w:space="0" w:color="auto"/>
                        <w:right w:val="none" w:sz="0" w:space="0" w:color="auto"/>
                      </w:divBdr>
                      <w:divsChild>
                        <w:div w:id="1312752662">
                          <w:marLeft w:val="0"/>
                          <w:marRight w:val="0"/>
                          <w:marTop w:val="0"/>
                          <w:marBottom w:val="0"/>
                          <w:divBdr>
                            <w:top w:val="none" w:sz="0" w:space="0" w:color="auto"/>
                            <w:left w:val="none" w:sz="0" w:space="0" w:color="auto"/>
                            <w:bottom w:val="none" w:sz="0" w:space="0" w:color="auto"/>
                            <w:right w:val="none" w:sz="0" w:space="0" w:color="auto"/>
                          </w:divBdr>
                          <w:divsChild>
                            <w:div w:id="1528831320">
                              <w:marLeft w:val="0"/>
                              <w:marRight w:val="0"/>
                              <w:marTop w:val="0"/>
                              <w:marBottom w:val="0"/>
                              <w:divBdr>
                                <w:top w:val="none" w:sz="0" w:space="0" w:color="auto"/>
                                <w:left w:val="none" w:sz="0" w:space="0" w:color="auto"/>
                                <w:bottom w:val="none" w:sz="0" w:space="0" w:color="auto"/>
                                <w:right w:val="none" w:sz="0" w:space="0" w:color="auto"/>
                              </w:divBdr>
                              <w:divsChild>
                                <w:div w:id="607587855">
                                  <w:marLeft w:val="0"/>
                                  <w:marRight w:val="0"/>
                                  <w:marTop w:val="0"/>
                                  <w:marBottom w:val="0"/>
                                  <w:divBdr>
                                    <w:top w:val="none" w:sz="0" w:space="0" w:color="auto"/>
                                    <w:left w:val="none" w:sz="0" w:space="0" w:color="auto"/>
                                    <w:bottom w:val="none" w:sz="0" w:space="0" w:color="auto"/>
                                    <w:right w:val="none" w:sz="0" w:space="0" w:color="auto"/>
                                  </w:divBdr>
                                  <w:divsChild>
                                    <w:div w:id="4937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79061">
                          <w:marLeft w:val="0"/>
                          <w:marRight w:val="0"/>
                          <w:marTop w:val="0"/>
                          <w:marBottom w:val="0"/>
                          <w:divBdr>
                            <w:top w:val="none" w:sz="0" w:space="0" w:color="auto"/>
                            <w:left w:val="none" w:sz="0" w:space="0" w:color="auto"/>
                            <w:bottom w:val="none" w:sz="0" w:space="0" w:color="auto"/>
                            <w:right w:val="none" w:sz="0" w:space="0" w:color="auto"/>
                          </w:divBdr>
                          <w:divsChild>
                            <w:div w:id="1512380242">
                              <w:marLeft w:val="0"/>
                              <w:marRight w:val="0"/>
                              <w:marTop w:val="0"/>
                              <w:marBottom w:val="0"/>
                              <w:divBdr>
                                <w:top w:val="none" w:sz="0" w:space="0" w:color="auto"/>
                                <w:left w:val="none" w:sz="0" w:space="0" w:color="auto"/>
                                <w:bottom w:val="none" w:sz="0" w:space="0" w:color="auto"/>
                                <w:right w:val="none" w:sz="0" w:space="0" w:color="auto"/>
                              </w:divBdr>
                              <w:divsChild>
                                <w:div w:id="1938708458">
                                  <w:marLeft w:val="0"/>
                                  <w:marRight w:val="0"/>
                                  <w:marTop w:val="0"/>
                                  <w:marBottom w:val="0"/>
                                  <w:divBdr>
                                    <w:top w:val="none" w:sz="0" w:space="0" w:color="auto"/>
                                    <w:left w:val="none" w:sz="0" w:space="0" w:color="auto"/>
                                    <w:bottom w:val="none" w:sz="0" w:space="0" w:color="auto"/>
                                    <w:right w:val="none" w:sz="0" w:space="0" w:color="auto"/>
                                  </w:divBdr>
                                  <w:divsChild>
                                    <w:div w:id="102717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691730">
          <w:marLeft w:val="0"/>
          <w:marRight w:val="0"/>
          <w:marTop w:val="0"/>
          <w:marBottom w:val="0"/>
          <w:divBdr>
            <w:top w:val="none" w:sz="0" w:space="0" w:color="auto"/>
            <w:left w:val="none" w:sz="0" w:space="0" w:color="auto"/>
            <w:bottom w:val="none" w:sz="0" w:space="0" w:color="auto"/>
            <w:right w:val="none" w:sz="0" w:space="0" w:color="auto"/>
          </w:divBdr>
          <w:divsChild>
            <w:div w:id="716052303">
              <w:marLeft w:val="0"/>
              <w:marRight w:val="0"/>
              <w:marTop w:val="0"/>
              <w:marBottom w:val="0"/>
              <w:divBdr>
                <w:top w:val="none" w:sz="0" w:space="0" w:color="auto"/>
                <w:left w:val="none" w:sz="0" w:space="0" w:color="auto"/>
                <w:bottom w:val="none" w:sz="0" w:space="0" w:color="auto"/>
                <w:right w:val="none" w:sz="0" w:space="0" w:color="auto"/>
              </w:divBdr>
              <w:divsChild>
                <w:div w:id="102068947">
                  <w:marLeft w:val="0"/>
                  <w:marRight w:val="0"/>
                  <w:marTop w:val="0"/>
                  <w:marBottom w:val="0"/>
                  <w:divBdr>
                    <w:top w:val="none" w:sz="0" w:space="0" w:color="auto"/>
                    <w:left w:val="none" w:sz="0" w:space="0" w:color="auto"/>
                    <w:bottom w:val="none" w:sz="0" w:space="0" w:color="auto"/>
                    <w:right w:val="none" w:sz="0" w:space="0" w:color="auto"/>
                  </w:divBdr>
                  <w:divsChild>
                    <w:div w:id="711032811">
                      <w:marLeft w:val="0"/>
                      <w:marRight w:val="0"/>
                      <w:marTop w:val="0"/>
                      <w:marBottom w:val="0"/>
                      <w:divBdr>
                        <w:top w:val="none" w:sz="0" w:space="0" w:color="auto"/>
                        <w:left w:val="none" w:sz="0" w:space="0" w:color="auto"/>
                        <w:bottom w:val="none" w:sz="0" w:space="0" w:color="auto"/>
                        <w:right w:val="none" w:sz="0" w:space="0" w:color="auto"/>
                      </w:divBdr>
                      <w:divsChild>
                        <w:div w:id="953367587">
                          <w:marLeft w:val="0"/>
                          <w:marRight w:val="0"/>
                          <w:marTop w:val="0"/>
                          <w:marBottom w:val="0"/>
                          <w:divBdr>
                            <w:top w:val="none" w:sz="0" w:space="0" w:color="auto"/>
                            <w:left w:val="none" w:sz="0" w:space="0" w:color="auto"/>
                            <w:bottom w:val="none" w:sz="0" w:space="0" w:color="auto"/>
                            <w:right w:val="none" w:sz="0" w:space="0" w:color="auto"/>
                          </w:divBdr>
                          <w:divsChild>
                            <w:div w:id="1426421533">
                              <w:marLeft w:val="0"/>
                              <w:marRight w:val="0"/>
                              <w:marTop w:val="0"/>
                              <w:marBottom w:val="0"/>
                              <w:divBdr>
                                <w:top w:val="none" w:sz="0" w:space="0" w:color="auto"/>
                                <w:left w:val="none" w:sz="0" w:space="0" w:color="auto"/>
                                <w:bottom w:val="none" w:sz="0" w:space="0" w:color="auto"/>
                                <w:right w:val="none" w:sz="0" w:space="0" w:color="auto"/>
                              </w:divBdr>
                              <w:divsChild>
                                <w:div w:id="1809786755">
                                  <w:marLeft w:val="0"/>
                                  <w:marRight w:val="0"/>
                                  <w:marTop w:val="0"/>
                                  <w:marBottom w:val="0"/>
                                  <w:divBdr>
                                    <w:top w:val="none" w:sz="0" w:space="0" w:color="auto"/>
                                    <w:left w:val="none" w:sz="0" w:space="0" w:color="auto"/>
                                    <w:bottom w:val="none" w:sz="0" w:space="0" w:color="auto"/>
                                    <w:right w:val="none" w:sz="0" w:space="0" w:color="auto"/>
                                  </w:divBdr>
                                  <w:divsChild>
                                    <w:div w:id="87850726">
                                      <w:marLeft w:val="0"/>
                                      <w:marRight w:val="0"/>
                                      <w:marTop w:val="0"/>
                                      <w:marBottom w:val="0"/>
                                      <w:divBdr>
                                        <w:top w:val="none" w:sz="0" w:space="0" w:color="auto"/>
                                        <w:left w:val="none" w:sz="0" w:space="0" w:color="auto"/>
                                        <w:bottom w:val="none" w:sz="0" w:space="0" w:color="auto"/>
                                        <w:right w:val="none" w:sz="0" w:space="0" w:color="auto"/>
                                      </w:divBdr>
                                      <w:divsChild>
                                        <w:div w:id="3479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1677417">
          <w:marLeft w:val="0"/>
          <w:marRight w:val="0"/>
          <w:marTop w:val="0"/>
          <w:marBottom w:val="0"/>
          <w:divBdr>
            <w:top w:val="none" w:sz="0" w:space="0" w:color="auto"/>
            <w:left w:val="none" w:sz="0" w:space="0" w:color="auto"/>
            <w:bottom w:val="none" w:sz="0" w:space="0" w:color="auto"/>
            <w:right w:val="none" w:sz="0" w:space="0" w:color="auto"/>
          </w:divBdr>
          <w:divsChild>
            <w:div w:id="1716932301">
              <w:marLeft w:val="0"/>
              <w:marRight w:val="0"/>
              <w:marTop w:val="0"/>
              <w:marBottom w:val="0"/>
              <w:divBdr>
                <w:top w:val="none" w:sz="0" w:space="0" w:color="auto"/>
                <w:left w:val="none" w:sz="0" w:space="0" w:color="auto"/>
                <w:bottom w:val="none" w:sz="0" w:space="0" w:color="auto"/>
                <w:right w:val="none" w:sz="0" w:space="0" w:color="auto"/>
              </w:divBdr>
              <w:divsChild>
                <w:div w:id="1293825924">
                  <w:marLeft w:val="0"/>
                  <w:marRight w:val="0"/>
                  <w:marTop w:val="0"/>
                  <w:marBottom w:val="0"/>
                  <w:divBdr>
                    <w:top w:val="none" w:sz="0" w:space="0" w:color="auto"/>
                    <w:left w:val="none" w:sz="0" w:space="0" w:color="auto"/>
                    <w:bottom w:val="none" w:sz="0" w:space="0" w:color="auto"/>
                    <w:right w:val="none" w:sz="0" w:space="0" w:color="auto"/>
                  </w:divBdr>
                  <w:divsChild>
                    <w:div w:id="1744446659">
                      <w:marLeft w:val="0"/>
                      <w:marRight w:val="0"/>
                      <w:marTop w:val="0"/>
                      <w:marBottom w:val="0"/>
                      <w:divBdr>
                        <w:top w:val="none" w:sz="0" w:space="0" w:color="auto"/>
                        <w:left w:val="none" w:sz="0" w:space="0" w:color="auto"/>
                        <w:bottom w:val="none" w:sz="0" w:space="0" w:color="auto"/>
                        <w:right w:val="none" w:sz="0" w:space="0" w:color="auto"/>
                      </w:divBdr>
                      <w:divsChild>
                        <w:div w:id="462649789">
                          <w:marLeft w:val="0"/>
                          <w:marRight w:val="0"/>
                          <w:marTop w:val="0"/>
                          <w:marBottom w:val="0"/>
                          <w:divBdr>
                            <w:top w:val="none" w:sz="0" w:space="0" w:color="auto"/>
                            <w:left w:val="none" w:sz="0" w:space="0" w:color="auto"/>
                            <w:bottom w:val="none" w:sz="0" w:space="0" w:color="auto"/>
                            <w:right w:val="none" w:sz="0" w:space="0" w:color="auto"/>
                          </w:divBdr>
                          <w:divsChild>
                            <w:div w:id="889653359">
                              <w:marLeft w:val="0"/>
                              <w:marRight w:val="0"/>
                              <w:marTop w:val="0"/>
                              <w:marBottom w:val="0"/>
                              <w:divBdr>
                                <w:top w:val="none" w:sz="0" w:space="0" w:color="auto"/>
                                <w:left w:val="none" w:sz="0" w:space="0" w:color="auto"/>
                                <w:bottom w:val="none" w:sz="0" w:space="0" w:color="auto"/>
                                <w:right w:val="none" w:sz="0" w:space="0" w:color="auto"/>
                              </w:divBdr>
                              <w:divsChild>
                                <w:div w:id="153900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020501">
                  <w:marLeft w:val="0"/>
                  <w:marRight w:val="0"/>
                  <w:marTop w:val="0"/>
                  <w:marBottom w:val="0"/>
                  <w:divBdr>
                    <w:top w:val="none" w:sz="0" w:space="0" w:color="auto"/>
                    <w:left w:val="none" w:sz="0" w:space="0" w:color="auto"/>
                    <w:bottom w:val="none" w:sz="0" w:space="0" w:color="auto"/>
                    <w:right w:val="none" w:sz="0" w:space="0" w:color="auto"/>
                  </w:divBdr>
                  <w:divsChild>
                    <w:div w:id="288706797">
                      <w:marLeft w:val="0"/>
                      <w:marRight w:val="0"/>
                      <w:marTop w:val="0"/>
                      <w:marBottom w:val="0"/>
                      <w:divBdr>
                        <w:top w:val="none" w:sz="0" w:space="0" w:color="auto"/>
                        <w:left w:val="none" w:sz="0" w:space="0" w:color="auto"/>
                        <w:bottom w:val="none" w:sz="0" w:space="0" w:color="auto"/>
                        <w:right w:val="none" w:sz="0" w:space="0" w:color="auto"/>
                      </w:divBdr>
                      <w:divsChild>
                        <w:div w:id="461504666">
                          <w:marLeft w:val="0"/>
                          <w:marRight w:val="0"/>
                          <w:marTop w:val="0"/>
                          <w:marBottom w:val="0"/>
                          <w:divBdr>
                            <w:top w:val="none" w:sz="0" w:space="0" w:color="auto"/>
                            <w:left w:val="none" w:sz="0" w:space="0" w:color="auto"/>
                            <w:bottom w:val="none" w:sz="0" w:space="0" w:color="auto"/>
                            <w:right w:val="none" w:sz="0" w:space="0" w:color="auto"/>
                          </w:divBdr>
                          <w:divsChild>
                            <w:div w:id="1775398847">
                              <w:marLeft w:val="0"/>
                              <w:marRight w:val="0"/>
                              <w:marTop w:val="0"/>
                              <w:marBottom w:val="0"/>
                              <w:divBdr>
                                <w:top w:val="none" w:sz="0" w:space="0" w:color="auto"/>
                                <w:left w:val="none" w:sz="0" w:space="0" w:color="auto"/>
                                <w:bottom w:val="none" w:sz="0" w:space="0" w:color="auto"/>
                                <w:right w:val="none" w:sz="0" w:space="0" w:color="auto"/>
                              </w:divBdr>
                              <w:divsChild>
                                <w:div w:id="153952978">
                                  <w:marLeft w:val="0"/>
                                  <w:marRight w:val="0"/>
                                  <w:marTop w:val="0"/>
                                  <w:marBottom w:val="0"/>
                                  <w:divBdr>
                                    <w:top w:val="none" w:sz="0" w:space="0" w:color="auto"/>
                                    <w:left w:val="none" w:sz="0" w:space="0" w:color="auto"/>
                                    <w:bottom w:val="none" w:sz="0" w:space="0" w:color="auto"/>
                                    <w:right w:val="none" w:sz="0" w:space="0" w:color="auto"/>
                                  </w:divBdr>
                                  <w:divsChild>
                                    <w:div w:id="59332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850891">
      <w:bodyDiv w:val="1"/>
      <w:marLeft w:val="0"/>
      <w:marRight w:val="0"/>
      <w:marTop w:val="0"/>
      <w:marBottom w:val="0"/>
      <w:divBdr>
        <w:top w:val="none" w:sz="0" w:space="0" w:color="auto"/>
        <w:left w:val="none" w:sz="0" w:space="0" w:color="auto"/>
        <w:bottom w:val="none" w:sz="0" w:space="0" w:color="auto"/>
        <w:right w:val="none" w:sz="0" w:space="0" w:color="auto"/>
      </w:divBdr>
    </w:div>
    <w:div w:id="1501652097">
      <w:bodyDiv w:val="1"/>
      <w:marLeft w:val="0"/>
      <w:marRight w:val="0"/>
      <w:marTop w:val="0"/>
      <w:marBottom w:val="0"/>
      <w:divBdr>
        <w:top w:val="none" w:sz="0" w:space="0" w:color="auto"/>
        <w:left w:val="none" w:sz="0" w:space="0" w:color="auto"/>
        <w:bottom w:val="none" w:sz="0" w:space="0" w:color="auto"/>
        <w:right w:val="none" w:sz="0" w:space="0" w:color="auto"/>
      </w:divBdr>
    </w:div>
    <w:div w:id="1543908353">
      <w:bodyDiv w:val="1"/>
      <w:marLeft w:val="0"/>
      <w:marRight w:val="0"/>
      <w:marTop w:val="0"/>
      <w:marBottom w:val="0"/>
      <w:divBdr>
        <w:top w:val="none" w:sz="0" w:space="0" w:color="auto"/>
        <w:left w:val="none" w:sz="0" w:space="0" w:color="auto"/>
        <w:bottom w:val="none" w:sz="0" w:space="0" w:color="auto"/>
        <w:right w:val="none" w:sz="0" w:space="0" w:color="auto"/>
      </w:divBdr>
    </w:div>
    <w:div w:id="1559704909">
      <w:bodyDiv w:val="1"/>
      <w:marLeft w:val="0"/>
      <w:marRight w:val="0"/>
      <w:marTop w:val="0"/>
      <w:marBottom w:val="0"/>
      <w:divBdr>
        <w:top w:val="none" w:sz="0" w:space="0" w:color="auto"/>
        <w:left w:val="none" w:sz="0" w:space="0" w:color="auto"/>
        <w:bottom w:val="none" w:sz="0" w:space="0" w:color="auto"/>
        <w:right w:val="none" w:sz="0" w:space="0" w:color="auto"/>
      </w:divBdr>
    </w:div>
    <w:div w:id="1566987410">
      <w:bodyDiv w:val="1"/>
      <w:marLeft w:val="0"/>
      <w:marRight w:val="0"/>
      <w:marTop w:val="0"/>
      <w:marBottom w:val="0"/>
      <w:divBdr>
        <w:top w:val="none" w:sz="0" w:space="0" w:color="auto"/>
        <w:left w:val="none" w:sz="0" w:space="0" w:color="auto"/>
        <w:bottom w:val="none" w:sz="0" w:space="0" w:color="auto"/>
        <w:right w:val="none" w:sz="0" w:space="0" w:color="auto"/>
      </w:divBdr>
    </w:div>
    <w:div w:id="1570968332">
      <w:bodyDiv w:val="1"/>
      <w:marLeft w:val="0"/>
      <w:marRight w:val="0"/>
      <w:marTop w:val="0"/>
      <w:marBottom w:val="0"/>
      <w:divBdr>
        <w:top w:val="none" w:sz="0" w:space="0" w:color="auto"/>
        <w:left w:val="none" w:sz="0" w:space="0" w:color="auto"/>
        <w:bottom w:val="none" w:sz="0" w:space="0" w:color="auto"/>
        <w:right w:val="none" w:sz="0" w:space="0" w:color="auto"/>
      </w:divBdr>
    </w:div>
    <w:div w:id="1610502781">
      <w:bodyDiv w:val="1"/>
      <w:marLeft w:val="0"/>
      <w:marRight w:val="0"/>
      <w:marTop w:val="0"/>
      <w:marBottom w:val="0"/>
      <w:divBdr>
        <w:top w:val="none" w:sz="0" w:space="0" w:color="auto"/>
        <w:left w:val="none" w:sz="0" w:space="0" w:color="auto"/>
        <w:bottom w:val="none" w:sz="0" w:space="0" w:color="auto"/>
        <w:right w:val="none" w:sz="0" w:space="0" w:color="auto"/>
      </w:divBdr>
    </w:div>
    <w:div w:id="1610963400">
      <w:bodyDiv w:val="1"/>
      <w:marLeft w:val="0"/>
      <w:marRight w:val="0"/>
      <w:marTop w:val="0"/>
      <w:marBottom w:val="0"/>
      <w:divBdr>
        <w:top w:val="none" w:sz="0" w:space="0" w:color="auto"/>
        <w:left w:val="none" w:sz="0" w:space="0" w:color="auto"/>
        <w:bottom w:val="none" w:sz="0" w:space="0" w:color="auto"/>
        <w:right w:val="none" w:sz="0" w:space="0" w:color="auto"/>
      </w:divBdr>
    </w:div>
    <w:div w:id="1655841015">
      <w:bodyDiv w:val="1"/>
      <w:marLeft w:val="0"/>
      <w:marRight w:val="0"/>
      <w:marTop w:val="0"/>
      <w:marBottom w:val="0"/>
      <w:divBdr>
        <w:top w:val="none" w:sz="0" w:space="0" w:color="auto"/>
        <w:left w:val="none" w:sz="0" w:space="0" w:color="auto"/>
        <w:bottom w:val="none" w:sz="0" w:space="0" w:color="auto"/>
        <w:right w:val="none" w:sz="0" w:space="0" w:color="auto"/>
      </w:divBdr>
    </w:div>
    <w:div w:id="1729961240">
      <w:bodyDiv w:val="1"/>
      <w:marLeft w:val="0"/>
      <w:marRight w:val="0"/>
      <w:marTop w:val="0"/>
      <w:marBottom w:val="0"/>
      <w:divBdr>
        <w:top w:val="none" w:sz="0" w:space="0" w:color="auto"/>
        <w:left w:val="none" w:sz="0" w:space="0" w:color="auto"/>
        <w:bottom w:val="none" w:sz="0" w:space="0" w:color="auto"/>
        <w:right w:val="none" w:sz="0" w:space="0" w:color="auto"/>
      </w:divBdr>
    </w:div>
    <w:div w:id="1872763988">
      <w:bodyDiv w:val="1"/>
      <w:marLeft w:val="0"/>
      <w:marRight w:val="0"/>
      <w:marTop w:val="0"/>
      <w:marBottom w:val="0"/>
      <w:divBdr>
        <w:top w:val="none" w:sz="0" w:space="0" w:color="auto"/>
        <w:left w:val="none" w:sz="0" w:space="0" w:color="auto"/>
        <w:bottom w:val="none" w:sz="0" w:space="0" w:color="auto"/>
        <w:right w:val="none" w:sz="0" w:space="0" w:color="auto"/>
      </w:divBdr>
    </w:div>
    <w:div w:id="1888757836">
      <w:bodyDiv w:val="1"/>
      <w:marLeft w:val="0"/>
      <w:marRight w:val="0"/>
      <w:marTop w:val="0"/>
      <w:marBottom w:val="0"/>
      <w:divBdr>
        <w:top w:val="none" w:sz="0" w:space="0" w:color="auto"/>
        <w:left w:val="none" w:sz="0" w:space="0" w:color="auto"/>
        <w:bottom w:val="none" w:sz="0" w:space="0" w:color="auto"/>
        <w:right w:val="none" w:sz="0" w:space="0" w:color="auto"/>
      </w:divBdr>
      <w:divsChild>
        <w:div w:id="1687899024">
          <w:marLeft w:val="0"/>
          <w:marRight w:val="0"/>
          <w:marTop w:val="0"/>
          <w:marBottom w:val="0"/>
          <w:divBdr>
            <w:top w:val="none" w:sz="0" w:space="0" w:color="auto"/>
            <w:left w:val="none" w:sz="0" w:space="0" w:color="auto"/>
            <w:bottom w:val="none" w:sz="0" w:space="0" w:color="auto"/>
            <w:right w:val="none" w:sz="0" w:space="0" w:color="auto"/>
          </w:divBdr>
          <w:divsChild>
            <w:div w:id="1603225194">
              <w:marLeft w:val="0"/>
              <w:marRight w:val="0"/>
              <w:marTop w:val="0"/>
              <w:marBottom w:val="0"/>
              <w:divBdr>
                <w:top w:val="none" w:sz="0" w:space="0" w:color="auto"/>
                <w:left w:val="none" w:sz="0" w:space="0" w:color="auto"/>
                <w:bottom w:val="none" w:sz="0" w:space="0" w:color="auto"/>
                <w:right w:val="none" w:sz="0" w:space="0" w:color="auto"/>
              </w:divBdr>
              <w:divsChild>
                <w:div w:id="786772191">
                  <w:marLeft w:val="0"/>
                  <w:marRight w:val="0"/>
                  <w:marTop w:val="0"/>
                  <w:marBottom w:val="0"/>
                  <w:divBdr>
                    <w:top w:val="none" w:sz="0" w:space="0" w:color="auto"/>
                    <w:left w:val="none" w:sz="0" w:space="0" w:color="auto"/>
                    <w:bottom w:val="none" w:sz="0" w:space="0" w:color="auto"/>
                    <w:right w:val="none" w:sz="0" w:space="0" w:color="auto"/>
                  </w:divBdr>
                  <w:divsChild>
                    <w:div w:id="1235818399">
                      <w:marLeft w:val="0"/>
                      <w:marRight w:val="0"/>
                      <w:marTop w:val="0"/>
                      <w:marBottom w:val="0"/>
                      <w:divBdr>
                        <w:top w:val="none" w:sz="0" w:space="0" w:color="auto"/>
                        <w:left w:val="none" w:sz="0" w:space="0" w:color="auto"/>
                        <w:bottom w:val="none" w:sz="0" w:space="0" w:color="auto"/>
                        <w:right w:val="none" w:sz="0" w:space="0" w:color="auto"/>
                      </w:divBdr>
                      <w:divsChild>
                        <w:div w:id="209347582">
                          <w:marLeft w:val="0"/>
                          <w:marRight w:val="0"/>
                          <w:marTop w:val="0"/>
                          <w:marBottom w:val="0"/>
                          <w:divBdr>
                            <w:top w:val="none" w:sz="0" w:space="0" w:color="auto"/>
                            <w:left w:val="none" w:sz="0" w:space="0" w:color="auto"/>
                            <w:bottom w:val="none" w:sz="0" w:space="0" w:color="auto"/>
                            <w:right w:val="none" w:sz="0" w:space="0" w:color="auto"/>
                          </w:divBdr>
                          <w:divsChild>
                            <w:div w:id="1327131075">
                              <w:marLeft w:val="0"/>
                              <w:marRight w:val="0"/>
                              <w:marTop w:val="0"/>
                              <w:marBottom w:val="0"/>
                              <w:divBdr>
                                <w:top w:val="none" w:sz="0" w:space="0" w:color="auto"/>
                                <w:left w:val="none" w:sz="0" w:space="0" w:color="auto"/>
                                <w:bottom w:val="none" w:sz="0" w:space="0" w:color="auto"/>
                                <w:right w:val="none" w:sz="0" w:space="0" w:color="auto"/>
                              </w:divBdr>
                              <w:divsChild>
                                <w:div w:id="753018384">
                                  <w:marLeft w:val="0"/>
                                  <w:marRight w:val="0"/>
                                  <w:marTop w:val="0"/>
                                  <w:marBottom w:val="0"/>
                                  <w:divBdr>
                                    <w:top w:val="none" w:sz="0" w:space="0" w:color="auto"/>
                                    <w:left w:val="none" w:sz="0" w:space="0" w:color="auto"/>
                                    <w:bottom w:val="none" w:sz="0" w:space="0" w:color="auto"/>
                                    <w:right w:val="none" w:sz="0" w:space="0" w:color="auto"/>
                                  </w:divBdr>
                                  <w:divsChild>
                                    <w:div w:id="146527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414247">
                          <w:marLeft w:val="0"/>
                          <w:marRight w:val="0"/>
                          <w:marTop w:val="0"/>
                          <w:marBottom w:val="0"/>
                          <w:divBdr>
                            <w:top w:val="none" w:sz="0" w:space="0" w:color="auto"/>
                            <w:left w:val="none" w:sz="0" w:space="0" w:color="auto"/>
                            <w:bottom w:val="none" w:sz="0" w:space="0" w:color="auto"/>
                            <w:right w:val="none" w:sz="0" w:space="0" w:color="auto"/>
                          </w:divBdr>
                          <w:divsChild>
                            <w:div w:id="724838000">
                              <w:marLeft w:val="0"/>
                              <w:marRight w:val="0"/>
                              <w:marTop w:val="0"/>
                              <w:marBottom w:val="0"/>
                              <w:divBdr>
                                <w:top w:val="none" w:sz="0" w:space="0" w:color="auto"/>
                                <w:left w:val="none" w:sz="0" w:space="0" w:color="auto"/>
                                <w:bottom w:val="none" w:sz="0" w:space="0" w:color="auto"/>
                                <w:right w:val="none" w:sz="0" w:space="0" w:color="auto"/>
                              </w:divBdr>
                              <w:divsChild>
                                <w:div w:id="409959807">
                                  <w:marLeft w:val="0"/>
                                  <w:marRight w:val="0"/>
                                  <w:marTop w:val="0"/>
                                  <w:marBottom w:val="0"/>
                                  <w:divBdr>
                                    <w:top w:val="none" w:sz="0" w:space="0" w:color="auto"/>
                                    <w:left w:val="none" w:sz="0" w:space="0" w:color="auto"/>
                                    <w:bottom w:val="none" w:sz="0" w:space="0" w:color="auto"/>
                                    <w:right w:val="none" w:sz="0" w:space="0" w:color="auto"/>
                                  </w:divBdr>
                                  <w:divsChild>
                                    <w:div w:id="70440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733343">
          <w:marLeft w:val="0"/>
          <w:marRight w:val="0"/>
          <w:marTop w:val="0"/>
          <w:marBottom w:val="0"/>
          <w:divBdr>
            <w:top w:val="none" w:sz="0" w:space="0" w:color="auto"/>
            <w:left w:val="none" w:sz="0" w:space="0" w:color="auto"/>
            <w:bottom w:val="none" w:sz="0" w:space="0" w:color="auto"/>
            <w:right w:val="none" w:sz="0" w:space="0" w:color="auto"/>
          </w:divBdr>
          <w:divsChild>
            <w:div w:id="766120149">
              <w:marLeft w:val="0"/>
              <w:marRight w:val="0"/>
              <w:marTop w:val="0"/>
              <w:marBottom w:val="0"/>
              <w:divBdr>
                <w:top w:val="none" w:sz="0" w:space="0" w:color="auto"/>
                <w:left w:val="none" w:sz="0" w:space="0" w:color="auto"/>
                <w:bottom w:val="none" w:sz="0" w:space="0" w:color="auto"/>
                <w:right w:val="none" w:sz="0" w:space="0" w:color="auto"/>
              </w:divBdr>
              <w:divsChild>
                <w:div w:id="1514298005">
                  <w:marLeft w:val="0"/>
                  <w:marRight w:val="0"/>
                  <w:marTop w:val="0"/>
                  <w:marBottom w:val="0"/>
                  <w:divBdr>
                    <w:top w:val="none" w:sz="0" w:space="0" w:color="auto"/>
                    <w:left w:val="none" w:sz="0" w:space="0" w:color="auto"/>
                    <w:bottom w:val="none" w:sz="0" w:space="0" w:color="auto"/>
                    <w:right w:val="none" w:sz="0" w:space="0" w:color="auto"/>
                  </w:divBdr>
                  <w:divsChild>
                    <w:div w:id="803619200">
                      <w:marLeft w:val="0"/>
                      <w:marRight w:val="0"/>
                      <w:marTop w:val="0"/>
                      <w:marBottom w:val="0"/>
                      <w:divBdr>
                        <w:top w:val="none" w:sz="0" w:space="0" w:color="auto"/>
                        <w:left w:val="none" w:sz="0" w:space="0" w:color="auto"/>
                        <w:bottom w:val="none" w:sz="0" w:space="0" w:color="auto"/>
                        <w:right w:val="none" w:sz="0" w:space="0" w:color="auto"/>
                      </w:divBdr>
                      <w:divsChild>
                        <w:div w:id="678894678">
                          <w:marLeft w:val="0"/>
                          <w:marRight w:val="0"/>
                          <w:marTop w:val="0"/>
                          <w:marBottom w:val="0"/>
                          <w:divBdr>
                            <w:top w:val="none" w:sz="0" w:space="0" w:color="auto"/>
                            <w:left w:val="none" w:sz="0" w:space="0" w:color="auto"/>
                            <w:bottom w:val="none" w:sz="0" w:space="0" w:color="auto"/>
                            <w:right w:val="none" w:sz="0" w:space="0" w:color="auto"/>
                          </w:divBdr>
                          <w:divsChild>
                            <w:div w:id="1643970584">
                              <w:marLeft w:val="0"/>
                              <w:marRight w:val="0"/>
                              <w:marTop w:val="0"/>
                              <w:marBottom w:val="0"/>
                              <w:divBdr>
                                <w:top w:val="none" w:sz="0" w:space="0" w:color="auto"/>
                                <w:left w:val="none" w:sz="0" w:space="0" w:color="auto"/>
                                <w:bottom w:val="none" w:sz="0" w:space="0" w:color="auto"/>
                                <w:right w:val="none" w:sz="0" w:space="0" w:color="auto"/>
                              </w:divBdr>
                              <w:divsChild>
                                <w:div w:id="353070804">
                                  <w:marLeft w:val="0"/>
                                  <w:marRight w:val="0"/>
                                  <w:marTop w:val="0"/>
                                  <w:marBottom w:val="0"/>
                                  <w:divBdr>
                                    <w:top w:val="none" w:sz="0" w:space="0" w:color="auto"/>
                                    <w:left w:val="none" w:sz="0" w:space="0" w:color="auto"/>
                                    <w:bottom w:val="none" w:sz="0" w:space="0" w:color="auto"/>
                                    <w:right w:val="none" w:sz="0" w:space="0" w:color="auto"/>
                                  </w:divBdr>
                                  <w:divsChild>
                                    <w:div w:id="1651209802">
                                      <w:marLeft w:val="0"/>
                                      <w:marRight w:val="0"/>
                                      <w:marTop w:val="0"/>
                                      <w:marBottom w:val="0"/>
                                      <w:divBdr>
                                        <w:top w:val="none" w:sz="0" w:space="0" w:color="auto"/>
                                        <w:left w:val="none" w:sz="0" w:space="0" w:color="auto"/>
                                        <w:bottom w:val="none" w:sz="0" w:space="0" w:color="auto"/>
                                        <w:right w:val="none" w:sz="0" w:space="0" w:color="auto"/>
                                      </w:divBdr>
                                      <w:divsChild>
                                        <w:div w:id="702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8244173">
          <w:marLeft w:val="0"/>
          <w:marRight w:val="0"/>
          <w:marTop w:val="0"/>
          <w:marBottom w:val="0"/>
          <w:divBdr>
            <w:top w:val="none" w:sz="0" w:space="0" w:color="auto"/>
            <w:left w:val="none" w:sz="0" w:space="0" w:color="auto"/>
            <w:bottom w:val="none" w:sz="0" w:space="0" w:color="auto"/>
            <w:right w:val="none" w:sz="0" w:space="0" w:color="auto"/>
          </w:divBdr>
          <w:divsChild>
            <w:div w:id="567349110">
              <w:marLeft w:val="0"/>
              <w:marRight w:val="0"/>
              <w:marTop w:val="0"/>
              <w:marBottom w:val="0"/>
              <w:divBdr>
                <w:top w:val="none" w:sz="0" w:space="0" w:color="auto"/>
                <w:left w:val="none" w:sz="0" w:space="0" w:color="auto"/>
                <w:bottom w:val="none" w:sz="0" w:space="0" w:color="auto"/>
                <w:right w:val="none" w:sz="0" w:space="0" w:color="auto"/>
              </w:divBdr>
              <w:divsChild>
                <w:div w:id="2033993229">
                  <w:marLeft w:val="0"/>
                  <w:marRight w:val="0"/>
                  <w:marTop w:val="0"/>
                  <w:marBottom w:val="0"/>
                  <w:divBdr>
                    <w:top w:val="none" w:sz="0" w:space="0" w:color="auto"/>
                    <w:left w:val="none" w:sz="0" w:space="0" w:color="auto"/>
                    <w:bottom w:val="none" w:sz="0" w:space="0" w:color="auto"/>
                    <w:right w:val="none" w:sz="0" w:space="0" w:color="auto"/>
                  </w:divBdr>
                  <w:divsChild>
                    <w:div w:id="968704862">
                      <w:marLeft w:val="0"/>
                      <w:marRight w:val="0"/>
                      <w:marTop w:val="0"/>
                      <w:marBottom w:val="0"/>
                      <w:divBdr>
                        <w:top w:val="none" w:sz="0" w:space="0" w:color="auto"/>
                        <w:left w:val="none" w:sz="0" w:space="0" w:color="auto"/>
                        <w:bottom w:val="none" w:sz="0" w:space="0" w:color="auto"/>
                        <w:right w:val="none" w:sz="0" w:space="0" w:color="auto"/>
                      </w:divBdr>
                      <w:divsChild>
                        <w:div w:id="1350139144">
                          <w:marLeft w:val="0"/>
                          <w:marRight w:val="0"/>
                          <w:marTop w:val="0"/>
                          <w:marBottom w:val="0"/>
                          <w:divBdr>
                            <w:top w:val="none" w:sz="0" w:space="0" w:color="auto"/>
                            <w:left w:val="none" w:sz="0" w:space="0" w:color="auto"/>
                            <w:bottom w:val="none" w:sz="0" w:space="0" w:color="auto"/>
                            <w:right w:val="none" w:sz="0" w:space="0" w:color="auto"/>
                          </w:divBdr>
                          <w:divsChild>
                            <w:div w:id="1154562671">
                              <w:marLeft w:val="0"/>
                              <w:marRight w:val="0"/>
                              <w:marTop w:val="0"/>
                              <w:marBottom w:val="0"/>
                              <w:divBdr>
                                <w:top w:val="none" w:sz="0" w:space="0" w:color="auto"/>
                                <w:left w:val="none" w:sz="0" w:space="0" w:color="auto"/>
                                <w:bottom w:val="none" w:sz="0" w:space="0" w:color="auto"/>
                                <w:right w:val="none" w:sz="0" w:space="0" w:color="auto"/>
                              </w:divBdr>
                              <w:divsChild>
                                <w:div w:id="55123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7611">
                  <w:marLeft w:val="0"/>
                  <w:marRight w:val="0"/>
                  <w:marTop w:val="0"/>
                  <w:marBottom w:val="0"/>
                  <w:divBdr>
                    <w:top w:val="none" w:sz="0" w:space="0" w:color="auto"/>
                    <w:left w:val="none" w:sz="0" w:space="0" w:color="auto"/>
                    <w:bottom w:val="none" w:sz="0" w:space="0" w:color="auto"/>
                    <w:right w:val="none" w:sz="0" w:space="0" w:color="auto"/>
                  </w:divBdr>
                  <w:divsChild>
                    <w:div w:id="1443574273">
                      <w:marLeft w:val="0"/>
                      <w:marRight w:val="0"/>
                      <w:marTop w:val="0"/>
                      <w:marBottom w:val="0"/>
                      <w:divBdr>
                        <w:top w:val="none" w:sz="0" w:space="0" w:color="auto"/>
                        <w:left w:val="none" w:sz="0" w:space="0" w:color="auto"/>
                        <w:bottom w:val="none" w:sz="0" w:space="0" w:color="auto"/>
                        <w:right w:val="none" w:sz="0" w:space="0" w:color="auto"/>
                      </w:divBdr>
                      <w:divsChild>
                        <w:div w:id="1646929716">
                          <w:marLeft w:val="0"/>
                          <w:marRight w:val="0"/>
                          <w:marTop w:val="0"/>
                          <w:marBottom w:val="0"/>
                          <w:divBdr>
                            <w:top w:val="none" w:sz="0" w:space="0" w:color="auto"/>
                            <w:left w:val="none" w:sz="0" w:space="0" w:color="auto"/>
                            <w:bottom w:val="none" w:sz="0" w:space="0" w:color="auto"/>
                            <w:right w:val="none" w:sz="0" w:space="0" w:color="auto"/>
                          </w:divBdr>
                          <w:divsChild>
                            <w:div w:id="459540503">
                              <w:marLeft w:val="0"/>
                              <w:marRight w:val="0"/>
                              <w:marTop w:val="0"/>
                              <w:marBottom w:val="0"/>
                              <w:divBdr>
                                <w:top w:val="none" w:sz="0" w:space="0" w:color="auto"/>
                                <w:left w:val="none" w:sz="0" w:space="0" w:color="auto"/>
                                <w:bottom w:val="none" w:sz="0" w:space="0" w:color="auto"/>
                                <w:right w:val="none" w:sz="0" w:space="0" w:color="auto"/>
                              </w:divBdr>
                              <w:divsChild>
                                <w:div w:id="478886416">
                                  <w:marLeft w:val="0"/>
                                  <w:marRight w:val="0"/>
                                  <w:marTop w:val="0"/>
                                  <w:marBottom w:val="0"/>
                                  <w:divBdr>
                                    <w:top w:val="none" w:sz="0" w:space="0" w:color="auto"/>
                                    <w:left w:val="none" w:sz="0" w:space="0" w:color="auto"/>
                                    <w:bottom w:val="none" w:sz="0" w:space="0" w:color="auto"/>
                                    <w:right w:val="none" w:sz="0" w:space="0" w:color="auto"/>
                                  </w:divBdr>
                                  <w:divsChild>
                                    <w:div w:id="210163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528662">
                          <w:marLeft w:val="0"/>
                          <w:marRight w:val="0"/>
                          <w:marTop w:val="0"/>
                          <w:marBottom w:val="0"/>
                          <w:divBdr>
                            <w:top w:val="none" w:sz="0" w:space="0" w:color="auto"/>
                            <w:left w:val="none" w:sz="0" w:space="0" w:color="auto"/>
                            <w:bottom w:val="none" w:sz="0" w:space="0" w:color="auto"/>
                            <w:right w:val="none" w:sz="0" w:space="0" w:color="auto"/>
                          </w:divBdr>
                          <w:divsChild>
                            <w:div w:id="312374902">
                              <w:marLeft w:val="0"/>
                              <w:marRight w:val="0"/>
                              <w:marTop w:val="0"/>
                              <w:marBottom w:val="0"/>
                              <w:divBdr>
                                <w:top w:val="none" w:sz="0" w:space="0" w:color="auto"/>
                                <w:left w:val="none" w:sz="0" w:space="0" w:color="auto"/>
                                <w:bottom w:val="none" w:sz="0" w:space="0" w:color="auto"/>
                                <w:right w:val="none" w:sz="0" w:space="0" w:color="auto"/>
                              </w:divBdr>
                              <w:divsChild>
                                <w:div w:id="1790009982">
                                  <w:marLeft w:val="0"/>
                                  <w:marRight w:val="0"/>
                                  <w:marTop w:val="0"/>
                                  <w:marBottom w:val="0"/>
                                  <w:divBdr>
                                    <w:top w:val="none" w:sz="0" w:space="0" w:color="auto"/>
                                    <w:left w:val="none" w:sz="0" w:space="0" w:color="auto"/>
                                    <w:bottom w:val="none" w:sz="0" w:space="0" w:color="auto"/>
                                    <w:right w:val="none" w:sz="0" w:space="0" w:color="auto"/>
                                  </w:divBdr>
                                  <w:divsChild>
                                    <w:div w:id="35881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547104">
          <w:marLeft w:val="0"/>
          <w:marRight w:val="0"/>
          <w:marTop w:val="0"/>
          <w:marBottom w:val="0"/>
          <w:divBdr>
            <w:top w:val="none" w:sz="0" w:space="0" w:color="auto"/>
            <w:left w:val="none" w:sz="0" w:space="0" w:color="auto"/>
            <w:bottom w:val="none" w:sz="0" w:space="0" w:color="auto"/>
            <w:right w:val="none" w:sz="0" w:space="0" w:color="auto"/>
          </w:divBdr>
          <w:divsChild>
            <w:div w:id="1058748454">
              <w:marLeft w:val="0"/>
              <w:marRight w:val="0"/>
              <w:marTop w:val="0"/>
              <w:marBottom w:val="0"/>
              <w:divBdr>
                <w:top w:val="none" w:sz="0" w:space="0" w:color="auto"/>
                <w:left w:val="none" w:sz="0" w:space="0" w:color="auto"/>
                <w:bottom w:val="none" w:sz="0" w:space="0" w:color="auto"/>
                <w:right w:val="none" w:sz="0" w:space="0" w:color="auto"/>
              </w:divBdr>
              <w:divsChild>
                <w:div w:id="2016836128">
                  <w:marLeft w:val="0"/>
                  <w:marRight w:val="0"/>
                  <w:marTop w:val="0"/>
                  <w:marBottom w:val="0"/>
                  <w:divBdr>
                    <w:top w:val="none" w:sz="0" w:space="0" w:color="auto"/>
                    <w:left w:val="none" w:sz="0" w:space="0" w:color="auto"/>
                    <w:bottom w:val="none" w:sz="0" w:space="0" w:color="auto"/>
                    <w:right w:val="none" w:sz="0" w:space="0" w:color="auto"/>
                  </w:divBdr>
                  <w:divsChild>
                    <w:div w:id="5715785">
                      <w:marLeft w:val="0"/>
                      <w:marRight w:val="0"/>
                      <w:marTop w:val="0"/>
                      <w:marBottom w:val="0"/>
                      <w:divBdr>
                        <w:top w:val="none" w:sz="0" w:space="0" w:color="auto"/>
                        <w:left w:val="none" w:sz="0" w:space="0" w:color="auto"/>
                        <w:bottom w:val="none" w:sz="0" w:space="0" w:color="auto"/>
                        <w:right w:val="none" w:sz="0" w:space="0" w:color="auto"/>
                      </w:divBdr>
                      <w:divsChild>
                        <w:div w:id="673849109">
                          <w:marLeft w:val="0"/>
                          <w:marRight w:val="0"/>
                          <w:marTop w:val="0"/>
                          <w:marBottom w:val="0"/>
                          <w:divBdr>
                            <w:top w:val="none" w:sz="0" w:space="0" w:color="auto"/>
                            <w:left w:val="none" w:sz="0" w:space="0" w:color="auto"/>
                            <w:bottom w:val="none" w:sz="0" w:space="0" w:color="auto"/>
                            <w:right w:val="none" w:sz="0" w:space="0" w:color="auto"/>
                          </w:divBdr>
                          <w:divsChild>
                            <w:div w:id="2121104751">
                              <w:marLeft w:val="0"/>
                              <w:marRight w:val="0"/>
                              <w:marTop w:val="0"/>
                              <w:marBottom w:val="0"/>
                              <w:divBdr>
                                <w:top w:val="none" w:sz="0" w:space="0" w:color="auto"/>
                                <w:left w:val="none" w:sz="0" w:space="0" w:color="auto"/>
                                <w:bottom w:val="none" w:sz="0" w:space="0" w:color="auto"/>
                                <w:right w:val="none" w:sz="0" w:space="0" w:color="auto"/>
                              </w:divBdr>
                              <w:divsChild>
                                <w:div w:id="1376615126">
                                  <w:marLeft w:val="0"/>
                                  <w:marRight w:val="0"/>
                                  <w:marTop w:val="0"/>
                                  <w:marBottom w:val="0"/>
                                  <w:divBdr>
                                    <w:top w:val="none" w:sz="0" w:space="0" w:color="auto"/>
                                    <w:left w:val="none" w:sz="0" w:space="0" w:color="auto"/>
                                    <w:bottom w:val="none" w:sz="0" w:space="0" w:color="auto"/>
                                    <w:right w:val="none" w:sz="0" w:space="0" w:color="auto"/>
                                  </w:divBdr>
                                  <w:divsChild>
                                    <w:div w:id="145783749">
                                      <w:marLeft w:val="0"/>
                                      <w:marRight w:val="0"/>
                                      <w:marTop w:val="0"/>
                                      <w:marBottom w:val="0"/>
                                      <w:divBdr>
                                        <w:top w:val="none" w:sz="0" w:space="0" w:color="auto"/>
                                        <w:left w:val="none" w:sz="0" w:space="0" w:color="auto"/>
                                        <w:bottom w:val="none" w:sz="0" w:space="0" w:color="auto"/>
                                        <w:right w:val="none" w:sz="0" w:space="0" w:color="auto"/>
                                      </w:divBdr>
                                      <w:divsChild>
                                        <w:div w:id="109151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548977">
          <w:marLeft w:val="0"/>
          <w:marRight w:val="0"/>
          <w:marTop w:val="0"/>
          <w:marBottom w:val="0"/>
          <w:divBdr>
            <w:top w:val="none" w:sz="0" w:space="0" w:color="auto"/>
            <w:left w:val="none" w:sz="0" w:space="0" w:color="auto"/>
            <w:bottom w:val="none" w:sz="0" w:space="0" w:color="auto"/>
            <w:right w:val="none" w:sz="0" w:space="0" w:color="auto"/>
          </w:divBdr>
          <w:divsChild>
            <w:div w:id="1975911052">
              <w:marLeft w:val="0"/>
              <w:marRight w:val="0"/>
              <w:marTop w:val="0"/>
              <w:marBottom w:val="0"/>
              <w:divBdr>
                <w:top w:val="none" w:sz="0" w:space="0" w:color="auto"/>
                <w:left w:val="none" w:sz="0" w:space="0" w:color="auto"/>
                <w:bottom w:val="none" w:sz="0" w:space="0" w:color="auto"/>
                <w:right w:val="none" w:sz="0" w:space="0" w:color="auto"/>
              </w:divBdr>
              <w:divsChild>
                <w:div w:id="1930120733">
                  <w:marLeft w:val="0"/>
                  <w:marRight w:val="0"/>
                  <w:marTop w:val="0"/>
                  <w:marBottom w:val="0"/>
                  <w:divBdr>
                    <w:top w:val="none" w:sz="0" w:space="0" w:color="auto"/>
                    <w:left w:val="none" w:sz="0" w:space="0" w:color="auto"/>
                    <w:bottom w:val="none" w:sz="0" w:space="0" w:color="auto"/>
                    <w:right w:val="none" w:sz="0" w:space="0" w:color="auto"/>
                  </w:divBdr>
                  <w:divsChild>
                    <w:div w:id="326902602">
                      <w:marLeft w:val="0"/>
                      <w:marRight w:val="0"/>
                      <w:marTop w:val="0"/>
                      <w:marBottom w:val="0"/>
                      <w:divBdr>
                        <w:top w:val="none" w:sz="0" w:space="0" w:color="auto"/>
                        <w:left w:val="none" w:sz="0" w:space="0" w:color="auto"/>
                        <w:bottom w:val="none" w:sz="0" w:space="0" w:color="auto"/>
                        <w:right w:val="none" w:sz="0" w:space="0" w:color="auto"/>
                      </w:divBdr>
                      <w:divsChild>
                        <w:div w:id="340399276">
                          <w:marLeft w:val="0"/>
                          <w:marRight w:val="0"/>
                          <w:marTop w:val="0"/>
                          <w:marBottom w:val="0"/>
                          <w:divBdr>
                            <w:top w:val="none" w:sz="0" w:space="0" w:color="auto"/>
                            <w:left w:val="none" w:sz="0" w:space="0" w:color="auto"/>
                            <w:bottom w:val="none" w:sz="0" w:space="0" w:color="auto"/>
                            <w:right w:val="none" w:sz="0" w:space="0" w:color="auto"/>
                          </w:divBdr>
                          <w:divsChild>
                            <w:div w:id="884102751">
                              <w:marLeft w:val="0"/>
                              <w:marRight w:val="0"/>
                              <w:marTop w:val="0"/>
                              <w:marBottom w:val="0"/>
                              <w:divBdr>
                                <w:top w:val="none" w:sz="0" w:space="0" w:color="auto"/>
                                <w:left w:val="none" w:sz="0" w:space="0" w:color="auto"/>
                                <w:bottom w:val="none" w:sz="0" w:space="0" w:color="auto"/>
                                <w:right w:val="none" w:sz="0" w:space="0" w:color="auto"/>
                              </w:divBdr>
                              <w:divsChild>
                                <w:div w:id="89859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301493">
                  <w:marLeft w:val="0"/>
                  <w:marRight w:val="0"/>
                  <w:marTop w:val="0"/>
                  <w:marBottom w:val="0"/>
                  <w:divBdr>
                    <w:top w:val="none" w:sz="0" w:space="0" w:color="auto"/>
                    <w:left w:val="none" w:sz="0" w:space="0" w:color="auto"/>
                    <w:bottom w:val="none" w:sz="0" w:space="0" w:color="auto"/>
                    <w:right w:val="none" w:sz="0" w:space="0" w:color="auto"/>
                  </w:divBdr>
                  <w:divsChild>
                    <w:div w:id="1056245341">
                      <w:marLeft w:val="0"/>
                      <w:marRight w:val="0"/>
                      <w:marTop w:val="0"/>
                      <w:marBottom w:val="0"/>
                      <w:divBdr>
                        <w:top w:val="none" w:sz="0" w:space="0" w:color="auto"/>
                        <w:left w:val="none" w:sz="0" w:space="0" w:color="auto"/>
                        <w:bottom w:val="none" w:sz="0" w:space="0" w:color="auto"/>
                        <w:right w:val="none" w:sz="0" w:space="0" w:color="auto"/>
                      </w:divBdr>
                      <w:divsChild>
                        <w:div w:id="252205401">
                          <w:marLeft w:val="0"/>
                          <w:marRight w:val="0"/>
                          <w:marTop w:val="0"/>
                          <w:marBottom w:val="0"/>
                          <w:divBdr>
                            <w:top w:val="none" w:sz="0" w:space="0" w:color="auto"/>
                            <w:left w:val="none" w:sz="0" w:space="0" w:color="auto"/>
                            <w:bottom w:val="none" w:sz="0" w:space="0" w:color="auto"/>
                            <w:right w:val="none" w:sz="0" w:space="0" w:color="auto"/>
                          </w:divBdr>
                          <w:divsChild>
                            <w:div w:id="2017269165">
                              <w:marLeft w:val="0"/>
                              <w:marRight w:val="0"/>
                              <w:marTop w:val="0"/>
                              <w:marBottom w:val="0"/>
                              <w:divBdr>
                                <w:top w:val="none" w:sz="0" w:space="0" w:color="auto"/>
                                <w:left w:val="none" w:sz="0" w:space="0" w:color="auto"/>
                                <w:bottom w:val="none" w:sz="0" w:space="0" w:color="auto"/>
                                <w:right w:val="none" w:sz="0" w:space="0" w:color="auto"/>
                              </w:divBdr>
                              <w:divsChild>
                                <w:div w:id="1334604171">
                                  <w:marLeft w:val="0"/>
                                  <w:marRight w:val="0"/>
                                  <w:marTop w:val="0"/>
                                  <w:marBottom w:val="0"/>
                                  <w:divBdr>
                                    <w:top w:val="none" w:sz="0" w:space="0" w:color="auto"/>
                                    <w:left w:val="none" w:sz="0" w:space="0" w:color="auto"/>
                                    <w:bottom w:val="none" w:sz="0" w:space="0" w:color="auto"/>
                                    <w:right w:val="none" w:sz="0" w:space="0" w:color="auto"/>
                                  </w:divBdr>
                                  <w:divsChild>
                                    <w:div w:id="210417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0332753">
      <w:bodyDiv w:val="1"/>
      <w:marLeft w:val="0"/>
      <w:marRight w:val="0"/>
      <w:marTop w:val="0"/>
      <w:marBottom w:val="0"/>
      <w:divBdr>
        <w:top w:val="none" w:sz="0" w:space="0" w:color="auto"/>
        <w:left w:val="none" w:sz="0" w:space="0" w:color="auto"/>
        <w:bottom w:val="none" w:sz="0" w:space="0" w:color="auto"/>
        <w:right w:val="none" w:sz="0" w:space="0" w:color="auto"/>
      </w:divBdr>
      <w:divsChild>
        <w:div w:id="468790972">
          <w:marLeft w:val="0"/>
          <w:marRight w:val="0"/>
          <w:marTop w:val="0"/>
          <w:marBottom w:val="0"/>
          <w:divBdr>
            <w:top w:val="none" w:sz="0" w:space="0" w:color="auto"/>
            <w:left w:val="none" w:sz="0" w:space="0" w:color="auto"/>
            <w:bottom w:val="none" w:sz="0" w:space="0" w:color="auto"/>
            <w:right w:val="none" w:sz="0" w:space="0" w:color="auto"/>
          </w:divBdr>
          <w:divsChild>
            <w:div w:id="310983241">
              <w:marLeft w:val="0"/>
              <w:marRight w:val="0"/>
              <w:marTop w:val="0"/>
              <w:marBottom w:val="0"/>
              <w:divBdr>
                <w:top w:val="none" w:sz="0" w:space="0" w:color="auto"/>
                <w:left w:val="none" w:sz="0" w:space="0" w:color="auto"/>
                <w:bottom w:val="none" w:sz="0" w:space="0" w:color="auto"/>
                <w:right w:val="none" w:sz="0" w:space="0" w:color="auto"/>
              </w:divBdr>
              <w:divsChild>
                <w:div w:id="1188758135">
                  <w:marLeft w:val="0"/>
                  <w:marRight w:val="0"/>
                  <w:marTop w:val="0"/>
                  <w:marBottom w:val="0"/>
                  <w:divBdr>
                    <w:top w:val="none" w:sz="0" w:space="0" w:color="auto"/>
                    <w:left w:val="none" w:sz="0" w:space="0" w:color="auto"/>
                    <w:bottom w:val="none" w:sz="0" w:space="0" w:color="auto"/>
                    <w:right w:val="none" w:sz="0" w:space="0" w:color="auto"/>
                  </w:divBdr>
                  <w:divsChild>
                    <w:div w:id="1136072904">
                      <w:marLeft w:val="0"/>
                      <w:marRight w:val="0"/>
                      <w:marTop w:val="0"/>
                      <w:marBottom w:val="0"/>
                      <w:divBdr>
                        <w:top w:val="none" w:sz="0" w:space="0" w:color="auto"/>
                        <w:left w:val="none" w:sz="0" w:space="0" w:color="auto"/>
                        <w:bottom w:val="none" w:sz="0" w:space="0" w:color="auto"/>
                        <w:right w:val="none" w:sz="0" w:space="0" w:color="auto"/>
                      </w:divBdr>
                      <w:divsChild>
                        <w:div w:id="2099671159">
                          <w:marLeft w:val="0"/>
                          <w:marRight w:val="0"/>
                          <w:marTop w:val="0"/>
                          <w:marBottom w:val="0"/>
                          <w:divBdr>
                            <w:top w:val="none" w:sz="0" w:space="0" w:color="auto"/>
                            <w:left w:val="none" w:sz="0" w:space="0" w:color="auto"/>
                            <w:bottom w:val="none" w:sz="0" w:space="0" w:color="auto"/>
                            <w:right w:val="none" w:sz="0" w:space="0" w:color="auto"/>
                          </w:divBdr>
                          <w:divsChild>
                            <w:div w:id="1479766557">
                              <w:marLeft w:val="0"/>
                              <w:marRight w:val="0"/>
                              <w:marTop w:val="0"/>
                              <w:marBottom w:val="0"/>
                              <w:divBdr>
                                <w:top w:val="none" w:sz="0" w:space="0" w:color="auto"/>
                                <w:left w:val="none" w:sz="0" w:space="0" w:color="auto"/>
                                <w:bottom w:val="none" w:sz="0" w:space="0" w:color="auto"/>
                                <w:right w:val="none" w:sz="0" w:space="0" w:color="auto"/>
                              </w:divBdr>
                              <w:divsChild>
                                <w:div w:id="372389657">
                                  <w:marLeft w:val="0"/>
                                  <w:marRight w:val="0"/>
                                  <w:marTop w:val="0"/>
                                  <w:marBottom w:val="0"/>
                                  <w:divBdr>
                                    <w:top w:val="none" w:sz="0" w:space="0" w:color="auto"/>
                                    <w:left w:val="none" w:sz="0" w:space="0" w:color="auto"/>
                                    <w:bottom w:val="none" w:sz="0" w:space="0" w:color="auto"/>
                                    <w:right w:val="none" w:sz="0" w:space="0" w:color="auto"/>
                                  </w:divBdr>
                                  <w:divsChild>
                                    <w:div w:id="199178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261069">
                          <w:marLeft w:val="0"/>
                          <w:marRight w:val="0"/>
                          <w:marTop w:val="0"/>
                          <w:marBottom w:val="0"/>
                          <w:divBdr>
                            <w:top w:val="none" w:sz="0" w:space="0" w:color="auto"/>
                            <w:left w:val="none" w:sz="0" w:space="0" w:color="auto"/>
                            <w:bottom w:val="none" w:sz="0" w:space="0" w:color="auto"/>
                            <w:right w:val="none" w:sz="0" w:space="0" w:color="auto"/>
                          </w:divBdr>
                          <w:divsChild>
                            <w:div w:id="2000451855">
                              <w:marLeft w:val="0"/>
                              <w:marRight w:val="0"/>
                              <w:marTop w:val="0"/>
                              <w:marBottom w:val="0"/>
                              <w:divBdr>
                                <w:top w:val="none" w:sz="0" w:space="0" w:color="auto"/>
                                <w:left w:val="none" w:sz="0" w:space="0" w:color="auto"/>
                                <w:bottom w:val="none" w:sz="0" w:space="0" w:color="auto"/>
                                <w:right w:val="none" w:sz="0" w:space="0" w:color="auto"/>
                              </w:divBdr>
                              <w:divsChild>
                                <w:div w:id="1120758304">
                                  <w:marLeft w:val="0"/>
                                  <w:marRight w:val="0"/>
                                  <w:marTop w:val="0"/>
                                  <w:marBottom w:val="0"/>
                                  <w:divBdr>
                                    <w:top w:val="none" w:sz="0" w:space="0" w:color="auto"/>
                                    <w:left w:val="none" w:sz="0" w:space="0" w:color="auto"/>
                                    <w:bottom w:val="none" w:sz="0" w:space="0" w:color="auto"/>
                                    <w:right w:val="none" w:sz="0" w:space="0" w:color="auto"/>
                                  </w:divBdr>
                                  <w:divsChild>
                                    <w:div w:id="82092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917970">
          <w:marLeft w:val="0"/>
          <w:marRight w:val="0"/>
          <w:marTop w:val="0"/>
          <w:marBottom w:val="0"/>
          <w:divBdr>
            <w:top w:val="none" w:sz="0" w:space="0" w:color="auto"/>
            <w:left w:val="none" w:sz="0" w:space="0" w:color="auto"/>
            <w:bottom w:val="none" w:sz="0" w:space="0" w:color="auto"/>
            <w:right w:val="none" w:sz="0" w:space="0" w:color="auto"/>
          </w:divBdr>
          <w:divsChild>
            <w:div w:id="1643390159">
              <w:marLeft w:val="0"/>
              <w:marRight w:val="0"/>
              <w:marTop w:val="0"/>
              <w:marBottom w:val="0"/>
              <w:divBdr>
                <w:top w:val="none" w:sz="0" w:space="0" w:color="auto"/>
                <w:left w:val="none" w:sz="0" w:space="0" w:color="auto"/>
                <w:bottom w:val="none" w:sz="0" w:space="0" w:color="auto"/>
                <w:right w:val="none" w:sz="0" w:space="0" w:color="auto"/>
              </w:divBdr>
              <w:divsChild>
                <w:div w:id="2093431578">
                  <w:marLeft w:val="0"/>
                  <w:marRight w:val="0"/>
                  <w:marTop w:val="0"/>
                  <w:marBottom w:val="0"/>
                  <w:divBdr>
                    <w:top w:val="none" w:sz="0" w:space="0" w:color="auto"/>
                    <w:left w:val="none" w:sz="0" w:space="0" w:color="auto"/>
                    <w:bottom w:val="none" w:sz="0" w:space="0" w:color="auto"/>
                    <w:right w:val="none" w:sz="0" w:space="0" w:color="auto"/>
                  </w:divBdr>
                  <w:divsChild>
                    <w:div w:id="976102489">
                      <w:marLeft w:val="0"/>
                      <w:marRight w:val="0"/>
                      <w:marTop w:val="0"/>
                      <w:marBottom w:val="0"/>
                      <w:divBdr>
                        <w:top w:val="none" w:sz="0" w:space="0" w:color="auto"/>
                        <w:left w:val="none" w:sz="0" w:space="0" w:color="auto"/>
                        <w:bottom w:val="none" w:sz="0" w:space="0" w:color="auto"/>
                        <w:right w:val="none" w:sz="0" w:space="0" w:color="auto"/>
                      </w:divBdr>
                      <w:divsChild>
                        <w:div w:id="320549266">
                          <w:marLeft w:val="0"/>
                          <w:marRight w:val="0"/>
                          <w:marTop w:val="0"/>
                          <w:marBottom w:val="0"/>
                          <w:divBdr>
                            <w:top w:val="none" w:sz="0" w:space="0" w:color="auto"/>
                            <w:left w:val="none" w:sz="0" w:space="0" w:color="auto"/>
                            <w:bottom w:val="none" w:sz="0" w:space="0" w:color="auto"/>
                            <w:right w:val="none" w:sz="0" w:space="0" w:color="auto"/>
                          </w:divBdr>
                          <w:divsChild>
                            <w:div w:id="986400166">
                              <w:marLeft w:val="0"/>
                              <w:marRight w:val="0"/>
                              <w:marTop w:val="0"/>
                              <w:marBottom w:val="0"/>
                              <w:divBdr>
                                <w:top w:val="none" w:sz="0" w:space="0" w:color="auto"/>
                                <w:left w:val="none" w:sz="0" w:space="0" w:color="auto"/>
                                <w:bottom w:val="none" w:sz="0" w:space="0" w:color="auto"/>
                                <w:right w:val="none" w:sz="0" w:space="0" w:color="auto"/>
                              </w:divBdr>
                              <w:divsChild>
                                <w:div w:id="1354913636">
                                  <w:marLeft w:val="0"/>
                                  <w:marRight w:val="0"/>
                                  <w:marTop w:val="0"/>
                                  <w:marBottom w:val="0"/>
                                  <w:divBdr>
                                    <w:top w:val="none" w:sz="0" w:space="0" w:color="auto"/>
                                    <w:left w:val="none" w:sz="0" w:space="0" w:color="auto"/>
                                    <w:bottom w:val="none" w:sz="0" w:space="0" w:color="auto"/>
                                    <w:right w:val="none" w:sz="0" w:space="0" w:color="auto"/>
                                  </w:divBdr>
                                  <w:divsChild>
                                    <w:div w:id="562519742">
                                      <w:marLeft w:val="0"/>
                                      <w:marRight w:val="0"/>
                                      <w:marTop w:val="0"/>
                                      <w:marBottom w:val="0"/>
                                      <w:divBdr>
                                        <w:top w:val="none" w:sz="0" w:space="0" w:color="auto"/>
                                        <w:left w:val="none" w:sz="0" w:space="0" w:color="auto"/>
                                        <w:bottom w:val="none" w:sz="0" w:space="0" w:color="auto"/>
                                        <w:right w:val="none" w:sz="0" w:space="0" w:color="auto"/>
                                      </w:divBdr>
                                      <w:divsChild>
                                        <w:div w:id="184060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386043">
          <w:marLeft w:val="0"/>
          <w:marRight w:val="0"/>
          <w:marTop w:val="0"/>
          <w:marBottom w:val="0"/>
          <w:divBdr>
            <w:top w:val="none" w:sz="0" w:space="0" w:color="auto"/>
            <w:left w:val="none" w:sz="0" w:space="0" w:color="auto"/>
            <w:bottom w:val="none" w:sz="0" w:space="0" w:color="auto"/>
            <w:right w:val="none" w:sz="0" w:space="0" w:color="auto"/>
          </w:divBdr>
          <w:divsChild>
            <w:div w:id="1828592276">
              <w:marLeft w:val="0"/>
              <w:marRight w:val="0"/>
              <w:marTop w:val="0"/>
              <w:marBottom w:val="0"/>
              <w:divBdr>
                <w:top w:val="none" w:sz="0" w:space="0" w:color="auto"/>
                <w:left w:val="none" w:sz="0" w:space="0" w:color="auto"/>
                <w:bottom w:val="none" w:sz="0" w:space="0" w:color="auto"/>
                <w:right w:val="none" w:sz="0" w:space="0" w:color="auto"/>
              </w:divBdr>
              <w:divsChild>
                <w:div w:id="76443194">
                  <w:marLeft w:val="0"/>
                  <w:marRight w:val="0"/>
                  <w:marTop w:val="0"/>
                  <w:marBottom w:val="0"/>
                  <w:divBdr>
                    <w:top w:val="none" w:sz="0" w:space="0" w:color="auto"/>
                    <w:left w:val="none" w:sz="0" w:space="0" w:color="auto"/>
                    <w:bottom w:val="none" w:sz="0" w:space="0" w:color="auto"/>
                    <w:right w:val="none" w:sz="0" w:space="0" w:color="auto"/>
                  </w:divBdr>
                  <w:divsChild>
                    <w:div w:id="1337684800">
                      <w:marLeft w:val="0"/>
                      <w:marRight w:val="0"/>
                      <w:marTop w:val="0"/>
                      <w:marBottom w:val="0"/>
                      <w:divBdr>
                        <w:top w:val="none" w:sz="0" w:space="0" w:color="auto"/>
                        <w:left w:val="none" w:sz="0" w:space="0" w:color="auto"/>
                        <w:bottom w:val="none" w:sz="0" w:space="0" w:color="auto"/>
                        <w:right w:val="none" w:sz="0" w:space="0" w:color="auto"/>
                      </w:divBdr>
                      <w:divsChild>
                        <w:div w:id="507134319">
                          <w:marLeft w:val="0"/>
                          <w:marRight w:val="0"/>
                          <w:marTop w:val="0"/>
                          <w:marBottom w:val="0"/>
                          <w:divBdr>
                            <w:top w:val="none" w:sz="0" w:space="0" w:color="auto"/>
                            <w:left w:val="none" w:sz="0" w:space="0" w:color="auto"/>
                            <w:bottom w:val="none" w:sz="0" w:space="0" w:color="auto"/>
                            <w:right w:val="none" w:sz="0" w:space="0" w:color="auto"/>
                          </w:divBdr>
                          <w:divsChild>
                            <w:div w:id="1893075279">
                              <w:marLeft w:val="0"/>
                              <w:marRight w:val="0"/>
                              <w:marTop w:val="0"/>
                              <w:marBottom w:val="0"/>
                              <w:divBdr>
                                <w:top w:val="none" w:sz="0" w:space="0" w:color="auto"/>
                                <w:left w:val="none" w:sz="0" w:space="0" w:color="auto"/>
                                <w:bottom w:val="none" w:sz="0" w:space="0" w:color="auto"/>
                                <w:right w:val="none" w:sz="0" w:space="0" w:color="auto"/>
                              </w:divBdr>
                              <w:divsChild>
                                <w:div w:id="19779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737810">
                  <w:marLeft w:val="0"/>
                  <w:marRight w:val="0"/>
                  <w:marTop w:val="0"/>
                  <w:marBottom w:val="0"/>
                  <w:divBdr>
                    <w:top w:val="none" w:sz="0" w:space="0" w:color="auto"/>
                    <w:left w:val="none" w:sz="0" w:space="0" w:color="auto"/>
                    <w:bottom w:val="none" w:sz="0" w:space="0" w:color="auto"/>
                    <w:right w:val="none" w:sz="0" w:space="0" w:color="auto"/>
                  </w:divBdr>
                  <w:divsChild>
                    <w:div w:id="1257321023">
                      <w:marLeft w:val="0"/>
                      <w:marRight w:val="0"/>
                      <w:marTop w:val="0"/>
                      <w:marBottom w:val="0"/>
                      <w:divBdr>
                        <w:top w:val="none" w:sz="0" w:space="0" w:color="auto"/>
                        <w:left w:val="none" w:sz="0" w:space="0" w:color="auto"/>
                        <w:bottom w:val="none" w:sz="0" w:space="0" w:color="auto"/>
                        <w:right w:val="none" w:sz="0" w:space="0" w:color="auto"/>
                      </w:divBdr>
                      <w:divsChild>
                        <w:div w:id="365953386">
                          <w:marLeft w:val="0"/>
                          <w:marRight w:val="0"/>
                          <w:marTop w:val="0"/>
                          <w:marBottom w:val="0"/>
                          <w:divBdr>
                            <w:top w:val="none" w:sz="0" w:space="0" w:color="auto"/>
                            <w:left w:val="none" w:sz="0" w:space="0" w:color="auto"/>
                            <w:bottom w:val="none" w:sz="0" w:space="0" w:color="auto"/>
                            <w:right w:val="none" w:sz="0" w:space="0" w:color="auto"/>
                          </w:divBdr>
                          <w:divsChild>
                            <w:div w:id="1385447032">
                              <w:marLeft w:val="0"/>
                              <w:marRight w:val="0"/>
                              <w:marTop w:val="0"/>
                              <w:marBottom w:val="0"/>
                              <w:divBdr>
                                <w:top w:val="none" w:sz="0" w:space="0" w:color="auto"/>
                                <w:left w:val="none" w:sz="0" w:space="0" w:color="auto"/>
                                <w:bottom w:val="none" w:sz="0" w:space="0" w:color="auto"/>
                                <w:right w:val="none" w:sz="0" w:space="0" w:color="auto"/>
                              </w:divBdr>
                              <w:divsChild>
                                <w:div w:id="1080256551">
                                  <w:marLeft w:val="0"/>
                                  <w:marRight w:val="0"/>
                                  <w:marTop w:val="0"/>
                                  <w:marBottom w:val="0"/>
                                  <w:divBdr>
                                    <w:top w:val="none" w:sz="0" w:space="0" w:color="auto"/>
                                    <w:left w:val="none" w:sz="0" w:space="0" w:color="auto"/>
                                    <w:bottom w:val="none" w:sz="0" w:space="0" w:color="auto"/>
                                    <w:right w:val="none" w:sz="0" w:space="0" w:color="auto"/>
                                  </w:divBdr>
                                  <w:divsChild>
                                    <w:div w:id="89647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3346384">
      <w:bodyDiv w:val="1"/>
      <w:marLeft w:val="0"/>
      <w:marRight w:val="0"/>
      <w:marTop w:val="0"/>
      <w:marBottom w:val="0"/>
      <w:divBdr>
        <w:top w:val="none" w:sz="0" w:space="0" w:color="auto"/>
        <w:left w:val="none" w:sz="0" w:space="0" w:color="auto"/>
        <w:bottom w:val="none" w:sz="0" w:space="0" w:color="auto"/>
        <w:right w:val="none" w:sz="0" w:space="0" w:color="auto"/>
      </w:divBdr>
    </w:div>
    <w:div w:id="211053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996-14" TargetMode="External"/><Relationship Id="rId13" Type="http://schemas.openxmlformats.org/officeDocument/2006/relationships/hyperlink" Target="https://zakon.rada.gov.ua/rada/show/v0495202-09" TargetMode="External"/><Relationship Id="rId18" Type="http://schemas.openxmlformats.org/officeDocument/2006/relationships/hyperlink" Target="https://economyandsociety.in.ua/index.php/journal/article/view/1389/1339" TargetMode="External"/><Relationship Id="rId26" Type="http://schemas.openxmlformats.org/officeDocument/2006/relationships/hyperlink" Target="https://www.chnu.edu.ua/media/n5nbzwgb/polozhennia-chnupro-plahi%20at-2023plusdodatky-31102023.pdf" TargetMode="External"/><Relationship Id="rId3" Type="http://schemas.openxmlformats.org/officeDocument/2006/relationships/styles" Target="styles.xml"/><Relationship Id="rId21" Type="http://schemas.openxmlformats.org/officeDocument/2006/relationships/hyperlink" Target="http://www.kmu.gov.ua/" TargetMode="External"/><Relationship Id="rId7" Type="http://schemas.openxmlformats.org/officeDocument/2006/relationships/image" Target="media/image2.png"/><Relationship Id="rId12" Type="http://schemas.openxmlformats.org/officeDocument/2006/relationships/hyperlink" Target="https://zakon.rada.gov.ua/rada/show/v0489202-08" TargetMode="External"/><Relationship Id="rId17" Type="http://schemas.openxmlformats.org/officeDocument/2006/relationships/hyperlink" Target="https://zakon.rada.gov.ua/laws/show/z0168-95" TargetMode="External"/><Relationship Id="rId25" Type="http://schemas.openxmlformats.org/officeDocument/2006/relationships/hyperlink" Target="https://www.chnu.edu.ua/media/jxdbs0zb/etychnyi-kodekschernivets%20koho-natsionalnoho-universytetu.pdf" TargetMode="External"/><Relationship Id="rId2" Type="http://schemas.openxmlformats.org/officeDocument/2006/relationships/numbering" Target="numbering.xml"/><Relationship Id="rId16" Type="http://schemas.openxmlformats.org/officeDocument/2006/relationships/hyperlink" Target="https://zakon.rada.gov.ua/laws/show/z1421-14/print" TargetMode="External"/><Relationship Id="rId20" Type="http://schemas.openxmlformats.org/officeDocument/2006/relationships/hyperlink" Target="http://www.kmu.gov.ua/"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zakon.rada.gov.ua/rada/show/va327609-10" TargetMode="External"/><Relationship Id="rId24" Type="http://schemas.openxmlformats.org/officeDocument/2006/relationships/hyperlink" Target="https://buhgalter911.com" TargetMode="External"/><Relationship Id="rId5" Type="http://schemas.openxmlformats.org/officeDocument/2006/relationships/webSettings" Target="webSettings.xml"/><Relationship Id="rId15" Type="http://schemas.openxmlformats.org/officeDocument/2006/relationships/hyperlink" Target="https://zakon.rada.gov.ua/laws/show/z0736-15/print" TargetMode="External"/><Relationship Id="rId23" Type="http://schemas.openxmlformats.org/officeDocument/2006/relationships/hyperlink" Target="https://profiholdings.com.ua" TargetMode="External"/><Relationship Id="rId28" Type="http://schemas.openxmlformats.org/officeDocument/2006/relationships/theme" Target="theme/theme1.xml"/><Relationship Id="rId10" Type="http://schemas.openxmlformats.org/officeDocument/2006/relationships/hyperlink" Target="http://zakon5.rada.gov.ua/laws/show/z0893-99%2015" TargetMode="External"/><Relationship Id="rId19" Type="http://schemas.openxmlformats.org/officeDocument/2006/relationships/hyperlink" Target="https://archer.chnu.edu.ua/" TargetMode="External"/><Relationship Id="rId4" Type="http://schemas.openxmlformats.org/officeDocument/2006/relationships/settings" Target="settings.xml"/><Relationship Id="rId9" Type="http://schemas.openxmlformats.org/officeDocument/2006/relationships/hyperlink" Target="https://zakon.rada.gov.ua/laws/show/v0163500-22" TargetMode="External"/><Relationship Id="rId14" Type="http://schemas.openxmlformats.org/officeDocument/2006/relationships/hyperlink" Target="https://zakon.rada.gov.ua/laws/show/z0571-12/print" TargetMode="External"/><Relationship Id="rId22" Type="http://schemas.openxmlformats.org/officeDocument/2006/relationships/hyperlink" Target="http://www.nbuv.gov.ua"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3952D-2908-4130-B1A0-2FAC6BF4F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34782</Words>
  <Characters>19826</Characters>
  <Application>Microsoft Office Word</Application>
  <DocSecurity>0</DocSecurity>
  <Lines>165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Svitlana</dc:creator>
  <cp:keywords/>
  <dc:description/>
  <cp:lastModifiedBy>HP</cp:lastModifiedBy>
  <cp:revision>3</cp:revision>
  <dcterms:created xsi:type="dcterms:W3CDTF">2025-10-28T18:00:00Z</dcterms:created>
  <dcterms:modified xsi:type="dcterms:W3CDTF">2026-10-14T11:37:00Z</dcterms:modified>
</cp:coreProperties>
</file>