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CFDFD" w14:textId="7DF0C159" w:rsidR="0028798F" w:rsidRPr="00F06E7A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F06E7A">
        <w:rPr>
          <w:b/>
          <w:noProof/>
          <w:color w:val="632423" w:themeColor="accent2" w:themeShade="80"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 wp14:anchorId="4758CC4B" wp14:editId="5740C087">
            <wp:simplePos x="0" y="0"/>
            <wp:positionH relativeFrom="column">
              <wp:posOffset>-763905</wp:posOffset>
            </wp:positionH>
            <wp:positionV relativeFrom="paragraph">
              <wp:posOffset>-190500</wp:posOffset>
            </wp:positionV>
            <wp:extent cx="1114425" cy="1103710"/>
            <wp:effectExtent l="0" t="0" r="0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98F" w:rsidRPr="00F06E7A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14:paraId="2945A587" w14:textId="3F611A48" w:rsidR="0028798F" w:rsidRPr="00DA68D4" w:rsidRDefault="008532F2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975283">
        <w:rPr>
          <w:b/>
          <w:bCs/>
          <w:color w:val="632423" w:themeColor="accent2" w:themeShade="80"/>
          <w:sz w:val="28"/>
          <w:szCs w:val="28"/>
        </w:rPr>
        <w:t>ЗАГАЛЬНЕ ЗЕМЛЕЗНАВСТВО З ОСНОВАМИ ГЕОЛОГІЇ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14:paraId="6FEC06EE" w14:textId="77777777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14:paraId="4CD2BEF6" w14:textId="33F38AA2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B76FC8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 </w:t>
      </w:r>
      <w:r w:rsidRPr="006B4192">
        <w:rPr>
          <w:rFonts w:eastAsiaTheme="minorHAnsi"/>
          <w:i/>
          <w:iCs/>
          <w:color w:val="000000"/>
          <w:sz w:val="28"/>
          <w:szCs w:val="28"/>
          <w:u w:val="single"/>
        </w:rPr>
        <w:t>обов’язков</w:t>
      </w:r>
      <w:r w:rsidR="006B4192">
        <w:rPr>
          <w:rFonts w:eastAsiaTheme="minorHAnsi"/>
          <w:i/>
          <w:iCs/>
          <w:color w:val="000000"/>
          <w:sz w:val="28"/>
          <w:szCs w:val="28"/>
          <w:u w:val="single"/>
        </w:rPr>
        <w:t>а</w:t>
      </w:r>
      <w:r w:rsidRPr="00DA68D4">
        <w:rPr>
          <w:rFonts w:eastAsiaTheme="minorHAnsi"/>
          <w:color w:val="000000"/>
          <w:sz w:val="28"/>
          <w:szCs w:val="28"/>
        </w:rPr>
        <w:t xml:space="preserve"> </w:t>
      </w:r>
      <w:r w:rsidRPr="00B76FC8">
        <w:rPr>
          <w:rFonts w:eastAsiaTheme="minorHAnsi"/>
          <w:color w:val="000000"/>
          <w:sz w:val="28"/>
          <w:szCs w:val="28"/>
        </w:rPr>
        <w:t>(</w:t>
      </w:r>
      <w:r w:rsidR="00975283">
        <w:rPr>
          <w:rFonts w:eastAsiaTheme="minorHAnsi"/>
          <w:i/>
          <w:color w:val="000000" w:themeColor="text1"/>
          <w:sz w:val="28"/>
          <w:szCs w:val="28"/>
        </w:rPr>
        <w:t>10</w:t>
      </w:r>
      <w:r w:rsidRPr="00B76FC8">
        <w:rPr>
          <w:rFonts w:eastAsiaTheme="minorHAnsi"/>
          <w:color w:val="000000"/>
          <w:sz w:val="28"/>
          <w:szCs w:val="28"/>
        </w:rPr>
        <w:t>)</w:t>
      </w:r>
    </w:p>
    <w:p w14:paraId="135669A1" w14:textId="13788C53"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6356"/>
      </w:tblGrid>
      <w:tr w:rsidR="00CA1254" w14:paraId="775D8096" w14:textId="77777777" w:rsidTr="00975283">
        <w:tc>
          <w:tcPr>
            <w:tcW w:w="3544" w:type="dxa"/>
          </w:tcPr>
          <w:p w14:paraId="021AE7BF" w14:textId="360A98C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356" w:type="dxa"/>
          </w:tcPr>
          <w:p w14:paraId="5D393971" w14:textId="02625907" w:rsidR="00CA1254" w:rsidRPr="00CA1254" w:rsidRDefault="0097528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975283">
              <w:rPr>
                <w:bCs/>
                <w:sz w:val="28"/>
                <w:szCs w:val="28"/>
              </w:rPr>
              <w:t>Середня освіта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75283">
              <w:rPr>
                <w:bCs/>
                <w:sz w:val="28"/>
                <w:szCs w:val="28"/>
              </w:rPr>
              <w:t>(Географія)</w:t>
            </w:r>
          </w:p>
        </w:tc>
      </w:tr>
      <w:tr w:rsidR="00CA1254" w14:paraId="5D75F4A8" w14:textId="77777777" w:rsidTr="00975283">
        <w:tc>
          <w:tcPr>
            <w:tcW w:w="3544" w:type="dxa"/>
          </w:tcPr>
          <w:p w14:paraId="591AF7D9" w14:textId="370F9C7B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356" w:type="dxa"/>
          </w:tcPr>
          <w:p w14:paraId="7AA31552" w14:textId="195FB22B" w:rsidR="00CA1254" w:rsidRPr="00127B8A" w:rsidRDefault="0097528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975283">
              <w:rPr>
                <w:sz w:val="28"/>
                <w:szCs w:val="28"/>
              </w:rPr>
              <w:t>А4 Середня освіта</w:t>
            </w:r>
          </w:p>
        </w:tc>
      </w:tr>
      <w:tr w:rsidR="00CA1254" w14:paraId="09DFACB9" w14:textId="77777777" w:rsidTr="00975283">
        <w:tc>
          <w:tcPr>
            <w:tcW w:w="3544" w:type="dxa"/>
          </w:tcPr>
          <w:p w14:paraId="1137B344" w14:textId="0BA83CD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356" w:type="dxa"/>
          </w:tcPr>
          <w:p w14:paraId="20E4F034" w14:textId="4081BD73" w:rsidR="00CA1254" w:rsidRPr="00127B8A" w:rsidRDefault="0097528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975283">
              <w:rPr>
                <w:spacing w:val="-6"/>
                <w:sz w:val="28"/>
                <w:szCs w:val="28"/>
              </w:rPr>
              <w:t>А Освіта</w:t>
            </w:r>
          </w:p>
        </w:tc>
      </w:tr>
      <w:tr w:rsidR="00CA1254" w14:paraId="1EB02EFA" w14:textId="77777777" w:rsidTr="00975283">
        <w:tc>
          <w:tcPr>
            <w:tcW w:w="3544" w:type="dxa"/>
          </w:tcPr>
          <w:p w14:paraId="64F1E0AA" w14:textId="01D8DCD3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356" w:type="dxa"/>
          </w:tcPr>
          <w:p w14:paraId="2E44C116" w14:textId="72D9D39F" w:rsidR="00CA1254" w:rsidRPr="00CA1254" w:rsidRDefault="006B4192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перший (бакалаврський) </w:t>
            </w:r>
          </w:p>
        </w:tc>
      </w:tr>
      <w:tr w:rsidR="00CA1254" w14:paraId="4B64EC07" w14:textId="77777777" w:rsidTr="00975283">
        <w:tc>
          <w:tcPr>
            <w:tcW w:w="3544" w:type="dxa"/>
          </w:tcPr>
          <w:p w14:paraId="6806F952" w14:textId="4FC0D5A8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356" w:type="dxa"/>
          </w:tcPr>
          <w:p w14:paraId="6E97AA15" w14:textId="277A4825" w:rsidR="00CA1254" w:rsidRPr="00CA1254" w:rsidRDefault="00CA125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371D03" w14:paraId="5BCB2028" w14:textId="77777777" w:rsidTr="00975283">
        <w:tc>
          <w:tcPr>
            <w:tcW w:w="3544" w:type="dxa"/>
          </w:tcPr>
          <w:p w14:paraId="79BFA0E1" w14:textId="40E9181F" w:rsidR="00371D03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Профайл викладача (-ів)</w:t>
            </w:r>
          </w:p>
        </w:tc>
        <w:tc>
          <w:tcPr>
            <w:tcW w:w="6356" w:type="dxa"/>
          </w:tcPr>
          <w:p w14:paraId="453DB02E" w14:textId="03568069" w:rsidR="00975283" w:rsidRDefault="00975283" w:rsidP="004550D0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975283">
              <w:rPr>
                <w:sz w:val="28"/>
                <w:szCs w:val="28"/>
              </w:rPr>
              <w:t xml:space="preserve">Рідуш Богдан Тарасович, доктор географічних наук, професор, завідувач кафедри фізичної географії, геоморфології та палеогеографії </w:t>
            </w:r>
            <w:hyperlink r:id="rId7" w:history="1">
              <w:r w:rsidRPr="00975283">
                <w:rPr>
                  <w:rStyle w:val="a5"/>
                  <w:sz w:val="28"/>
                  <w:szCs w:val="28"/>
                </w:rPr>
                <w:t>https://terra.chnu.edu.ua/bogdan-tarasovychridush/</w:t>
              </w:r>
            </w:hyperlink>
            <w:r w:rsidRPr="00975283">
              <w:rPr>
                <w:sz w:val="28"/>
                <w:szCs w:val="28"/>
              </w:rPr>
              <w:t xml:space="preserve"> </w:t>
            </w:r>
          </w:p>
          <w:p w14:paraId="6EF73A63" w14:textId="54F139A7" w:rsidR="004550D0" w:rsidRDefault="004550D0" w:rsidP="004550D0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Годзінська Ірина Леонідівна</w:t>
            </w:r>
            <w:r w:rsidRPr="00CA1254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кандидат географічних наук</w:t>
            </w:r>
            <w:r w:rsidRPr="00CA1254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асистент</w:t>
            </w:r>
          </w:p>
          <w:p w14:paraId="478BDDDC" w14:textId="1D87EC71" w:rsidR="00371D03" w:rsidRPr="004E091E" w:rsidRDefault="004550D0" w:rsidP="004550D0">
            <w:pPr>
              <w:pStyle w:val="TableParagraph"/>
              <w:ind w:left="0"/>
              <w:rPr>
                <w:b/>
                <w:i/>
                <w:iCs/>
                <w:sz w:val="28"/>
                <w:szCs w:val="28"/>
              </w:rPr>
            </w:pPr>
            <w:r w:rsidRPr="003B2D19">
              <w:rPr>
                <w:bCs/>
                <w:i/>
                <w:iCs/>
                <w:color w:val="0070C0"/>
                <w:sz w:val="28"/>
                <w:szCs w:val="28"/>
              </w:rPr>
              <w:t>http://terra.chnu.edu.ua/iryna-leonidivna-godzinska/</w:t>
            </w:r>
          </w:p>
        </w:tc>
      </w:tr>
      <w:tr w:rsidR="00371D03" w14:paraId="1FADC90B" w14:textId="77777777" w:rsidTr="00975283">
        <w:tc>
          <w:tcPr>
            <w:tcW w:w="3544" w:type="dxa"/>
          </w:tcPr>
          <w:p w14:paraId="44AE8A02" w14:textId="1B35DBED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356" w:type="dxa"/>
          </w:tcPr>
          <w:p w14:paraId="76F13C93" w14:textId="7BE8AD25" w:rsidR="00371D03" w:rsidRPr="00CA1254" w:rsidRDefault="0097528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975283">
              <w:rPr>
                <w:sz w:val="28"/>
                <w:szCs w:val="28"/>
              </w:rPr>
              <w:t>+38(0372)-58-48-53</w:t>
            </w:r>
            <w:r>
              <w:rPr>
                <w:sz w:val="28"/>
                <w:szCs w:val="28"/>
              </w:rPr>
              <w:t xml:space="preserve">; </w:t>
            </w:r>
            <w:r w:rsidRPr="00CA1254">
              <w:rPr>
                <w:sz w:val="28"/>
                <w:szCs w:val="28"/>
              </w:rPr>
              <w:t xml:space="preserve"> </w:t>
            </w:r>
            <w:r w:rsidR="00371D03" w:rsidRPr="00CA1254">
              <w:rPr>
                <w:sz w:val="28"/>
                <w:szCs w:val="28"/>
              </w:rPr>
              <w:t>+38</w:t>
            </w:r>
            <w:r w:rsidR="004550D0">
              <w:rPr>
                <w:sz w:val="28"/>
                <w:szCs w:val="28"/>
              </w:rPr>
              <w:t>0956058078</w:t>
            </w:r>
          </w:p>
        </w:tc>
      </w:tr>
      <w:tr w:rsidR="00371D03" w14:paraId="46CC40B9" w14:textId="77777777" w:rsidTr="00975283">
        <w:tc>
          <w:tcPr>
            <w:tcW w:w="3544" w:type="dxa"/>
          </w:tcPr>
          <w:p w14:paraId="7E6A0C3F" w14:textId="1C7B7626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356" w:type="dxa"/>
          </w:tcPr>
          <w:p w14:paraId="4564CAFE" w14:textId="023F7018" w:rsidR="00371D03" w:rsidRPr="00CA1254" w:rsidRDefault="00975283" w:rsidP="00975283">
            <w:pPr>
              <w:pStyle w:val="TableParagraph"/>
              <w:ind w:left="0"/>
              <w:rPr>
                <w:sz w:val="28"/>
                <w:szCs w:val="28"/>
              </w:rPr>
            </w:pPr>
            <w:hyperlink r:id="rId8" w:history="1">
              <w:r w:rsidRPr="00975283">
                <w:rPr>
                  <w:rStyle w:val="a5"/>
                  <w:sz w:val="28"/>
                  <w:szCs w:val="28"/>
                </w:rPr>
                <w:t>b.ridush@chnu.edu.ua</w:t>
              </w:r>
            </w:hyperlink>
            <w:r>
              <w:t xml:space="preserve">;  </w:t>
            </w:r>
            <w:hyperlink r:id="rId9" w:history="1">
              <w:r w:rsidRPr="00F971B3">
                <w:rPr>
                  <w:rStyle w:val="a5"/>
                  <w:bCs/>
                  <w:sz w:val="28"/>
                  <w:szCs w:val="28"/>
                </w:rPr>
                <w:t>i.hodzinska@chnu.edu.ua</w:t>
              </w:r>
            </w:hyperlink>
          </w:p>
        </w:tc>
      </w:tr>
      <w:tr w:rsidR="00371D03" w14:paraId="5E2E4CEE" w14:textId="77777777" w:rsidTr="00975283">
        <w:tc>
          <w:tcPr>
            <w:tcW w:w="3544" w:type="dxa"/>
          </w:tcPr>
          <w:p w14:paraId="1B476119" w14:textId="474F55C2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6356" w:type="dxa"/>
          </w:tcPr>
          <w:p w14:paraId="1C64B2DB" w14:textId="4888C462" w:rsidR="00371D03" w:rsidRPr="004E091E" w:rsidRDefault="00371D03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</w:p>
        </w:tc>
      </w:tr>
      <w:tr w:rsidR="00371D03" w14:paraId="5D16B02E" w14:textId="77777777" w:rsidTr="00975283">
        <w:tc>
          <w:tcPr>
            <w:tcW w:w="3544" w:type="dxa"/>
          </w:tcPr>
          <w:p w14:paraId="21B97874" w14:textId="2C5A506C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356" w:type="dxa"/>
          </w:tcPr>
          <w:p w14:paraId="634EB22F" w14:textId="4AECEFA9" w:rsidR="00371D03" w:rsidRPr="00961B3C" w:rsidRDefault="004550D0" w:rsidP="00371D03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</w:rPr>
              <w:t>понеділок</w:t>
            </w:r>
            <w:r w:rsidR="00AF57CC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14:00-15:00</w:t>
            </w:r>
            <w:r w:rsidR="00961B3C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961B3C" w:rsidRPr="00961B3C">
              <w:rPr>
                <w:bCs/>
                <w:sz w:val="24"/>
                <w:szCs w:val="24"/>
                <w:lang w:val="ru-RU"/>
              </w:rPr>
              <w:t>(</w:t>
            </w:r>
            <w:r w:rsidR="00961B3C" w:rsidRPr="00961B3C">
              <w:rPr>
                <w:bCs/>
                <w:sz w:val="24"/>
                <w:szCs w:val="24"/>
              </w:rPr>
              <w:t>за попередньою домовленістю</w:t>
            </w:r>
            <w:r w:rsidR="00961B3C" w:rsidRPr="00961B3C">
              <w:rPr>
                <w:bCs/>
                <w:sz w:val="24"/>
                <w:szCs w:val="24"/>
                <w:lang w:val="ru-RU"/>
              </w:rPr>
              <w:t>)</w:t>
            </w:r>
          </w:p>
        </w:tc>
      </w:tr>
    </w:tbl>
    <w:p w14:paraId="288DCAC0" w14:textId="77777777"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14:paraId="79B45EF3" w14:textId="77777777"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14:paraId="0611C0E3" w14:textId="77777777" w:rsidR="003F7AB0" w:rsidRDefault="003F7AB0" w:rsidP="003F7AB0">
      <w:pPr>
        <w:pStyle w:val="a4"/>
        <w:ind w:left="0" w:firstLine="499"/>
      </w:pPr>
      <w:r>
        <w:t xml:space="preserve">Курс </w:t>
      </w:r>
      <w:r w:rsidRPr="00F1637D">
        <w:rPr>
          <w:bCs/>
        </w:rPr>
        <w:t>«</w:t>
      </w:r>
      <w:r>
        <w:rPr>
          <w:bCs/>
        </w:rPr>
        <w:t>Загальне землезнавство з основами геології</w:t>
      </w:r>
      <w:r w:rsidRPr="00F1637D">
        <w:rPr>
          <w:bCs/>
        </w:rPr>
        <w:t>»</w:t>
      </w:r>
      <w:r>
        <w:rPr>
          <w:bCs/>
        </w:rPr>
        <w:t xml:space="preserve"> </w:t>
      </w:r>
      <w:r>
        <w:t>є базовою нормативною дисципліною, що формує фундаментальні фізико-географічні та геологічні знання про розвиток і функціонування Землі.</w:t>
      </w:r>
      <w:r w:rsidRPr="003F7AB0">
        <w:t xml:space="preserve"> </w:t>
      </w:r>
      <w:r>
        <w:t xml:space="preserve">Спрямований на отримання </w:t>
      </w:r>
      <w:r>
        <w:t>студентами</w:t>
      </w:r>
      <w:r>
        <w:t xml:space="preserve"> розуміння</w:t>
      </w:r>
      <w:r>
        <w:t xml:space="preserve"> про</w:t>
      </w:r>
      <w:r>
        <w:t xml:space="preserve"> Земл</w:t>
      </w:r>
      <w:r>
        <w:t>ю</w:t>
      </w:r>
      <w:r>
        <w:t xml:space="preserve"> як частин</w:t>
      </w:r>
      <w:r>
        <w:t>у</w:t>
      </w:r>
      <w:r>
        <w:t xml:space="preserve"> Сонячної системи, її внутрішніх оболонок та загальних природних закономірностей</w:t>
      </w:r>
      <w:r>
        <w:t xml:space="preserve">; </w:t>
      </w:r>
      <w:r>
        <w:t>поглиблений аналіз будови земної кори, літосфери, а також внутрішніх і зовнішніх геологічних процесів та їхніх наслідків</w:t>
      </w:r>
      <w:r>
        <w:t xml:space="preserve">; </w:t>
      </w:r>
      <w:r>
        <w:t>дослідження взаємодії суспільства з довкіллям та пошук шляхів гармонізації цих відносин у умовах зростаючого антропогенного впливу</w:t>
      </w:r>
      <w:r>
        <w:t xml:space="preserve">; </w:t>
      </w:r>
      <w:r>
        <w:t>опанування базовими методами фізико-географічних досліджень.</w:t>
      </w:r>
      <w:r w:rsidRPr="003F7AB0">
        <w:t xml:space="preserve"> </w:t>
      </w:r>
      <w:r>
        <w:t>Дисципліна створює основу для розуміння динаміки геосистем та комплексного сприйняття природного середовища.</w:t>
      </w:r>
    </w:p>
    <w:p w14:paraId="3371721D" w14:textId="0753FDA0" w:rsidR="004550D0" w:rsidRPr="00F65888" w:rsidRDefault="003F7AB0" w:rsidP="003F7AB0">
      <w:pPr>
        <w:pStyle w:val="a4"/>
        <w:ind w:left="0" w:firstLine="499"/>
      </w:pPr>
      <w:r>
        <w:t>Мета навчальної дисципліни:</w:t>
      </w:r>
      <w:r>
        <w:t xml:space="preserve"> ф</w:t>
      </w:r>
      <w:r>
        <w:t>ормування цілісної системи знань про природні закономірності виникнення, розвитку та функціонування географічної оболонки Землі, будову й геодинаміку земної кори, а також оцінка ролі людини в цілісному перетворенні довкілля.</w:t>
      </w:r>
      <w:r>
        <w:t xml:space="preserve"> </w:t>
      </w:r>
    </w:p>
    <w:p w14:paraId="786C9E4D" w14:textId="3C359A7F" w:rsidR="00B76FC8" w:rsidRPr="00AF57CC" w:rsidRDefault="00B76FC8" w:rsidP="003F7AB0">
      <w:pPr>
        <w:ind w:right="517" w:firstLine="709"/>
        <w:jc w:val="both"/>
        <w:rPr>
          <w:sz w:val="28"/>
          <w:szCs w:val="28"/>
        </w:rPr>
      </w:pPr>
    </w:p>
    <w:p w14:paraId="2FF6A32A" w14:textId="77777777" w:rsidR="00C815BE" w:rsidRPr="00B76FC8" w:rsidRDefault="00C815BE" w:rsidP="00B76FC8">
      <w:pPr>
        <w:pStyle w:val="a4"/>
        <w:tabs>
          <w:tab w:val="left" w:pos="1450"/>
        </w:tabs>
        <w:spacing w:before="6" w:line="237" w:lineRule="auto"/>
        <w:ind w:left="1219" w:right="517" w:firstLine="0"/>
        <w:jc w:val="center"/>
        <w:rPr>
          <w:b/>
          <w:color w:val="4F81BD" w:themeColor="accent1"/>
          <w:sz w:val="28"/>
          <w:szCs w:val="28"/>
        </w:rPr>
      </w:pPr>
    </w:p>
    <w:p w14:paraId="6341DEE7" w14:textId="70EB3077" w:rsidR="00E710F2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t>Навчальний контент освітньої компоненти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8757"/>
      </w:tblGrid>
      <w:tr w:rsidR="00254F2D" w:rsidRPr="00371D03" w14:paraId="27F89966" w14:textId="77777777" w:rsidTr="00254F2D">
        <w:tc>
          <w:tcPr>
            <w:tcW w:w="1384" w:type="dxa"/>
          </w:tcPr>
          <w:p w14:paraId="6C733C5A" w14:textId="77777777" w:rsidR="00254F2D" w:rsidRDefault="00254F2D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8757" w:type="dxa"/>
          </w:tcPr>
          <w:p w14:paraId="46403330" w14:textId="16AC10EE" w:rsidR="00254F2D" w:rsidRDefault="005E6B14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ВСТУП.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УМОВИ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ФАКТОРИ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ІСНУВАННЯ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ТА РОЗВИТКУ ГЕОГРАФІЧНОЇ ОБОЛОНКИ</w:t>
            </w:r>
          </w:p>
        </w:tc>
      </w:tr>
      <w:tr w:rsidR="00254F2D" w:rsidRPr="00371D03" w14:paraId="6518A334" w14:textId="77777777" w:rsidTr="00254F2D">
        <w:tc>
          <w:tcPr>
            <w:tcW w:w="1384" w:type="dxa"/>
          </w:tcPr>
          <w:p w14:paraId="334B1508" w14:textId="03309C11" w:rsidR="00254F2D" w:rsidRDefault="00254F2D" w:rsidP="00652789">
            <w:pPr>
              <w:pStyle w:val="a4"/>
              <w:tabs>
                <w:tab w:val="left" w:pos="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1</w:t>
            </w:r>
          </w:p>
        </w:tc>
        <w:tc>
          <w:tcPr>
            <w:tcW w:w="8757" w:type="dxa"/>
          </w:tcPr>
          <w:p w14:paraId="6272B1B7" w14:textId="67440F1F" w:rsidR="00254F2D" w:rsidRPr="00652789" w:rsidRDefault="00652789" w:rsidP="00652789">
            <w:pPr>
              <w:pStyle w:val="TableParagraph"/>
              <w:spacing w:line="275" w:lineRule="exact"/>
              <w:ind w:left="18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Система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географічних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наук. Об’єкт,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>методи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дослідження</w:t>
            </w:r>
          </w:p>
        </w:tc>
      </w:tr>
      <w:tr w:rsidR="00254F2D" w:rsidRPr="00371D03" w14:paraId="57FE61FA" w14:textId="77777777" w:rsidTr="00254F2D">
        <w:tc>
          <w:tcPr>
            <w:tcW w:w="1384" w:type="dxa"/>
          </w:tcPr>
          <w:p w14:paraId="02889744" w14:textId="2CF6BE77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757" w:type="dxa"/>
          </w:tcPr>
          <w:p w14:paraId="4D1FCCBE" w14:textId="2E8B8374" w:rsidR="00254F2D" w:rsidRPr="00652789" w:rsidRDefault="00652789" w:rsidP="00652789">
            <w:pPr>
              <w:pStyle w:val="TableParagraph"/>
              <w:ind w:left="181" w:right="249"/>
              <w:rPr>
                <w:sz w:val="24"/>
              </w:rPr>
            </w:pPr>
            <w:r>
              <w:rPr>
                <w:sz w:val="24"/>
              </w:rPr>
              <w:t xml:space="preserve">Історія розвитку та </w:t>
            </w:r>
            <w:r>
              <w:rPr>
                <w:spacing w:val="-2"/>
                <w:sz w:val="24"/>
              </w:rPr>
              <w:t>методологічні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засади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загального </w:t>
            </w:r>
            <w:r>
              <w:rPr>
                <w:spacing w:val="-2"/>
                <w:sz w:val="24"/>
              </w:rPr>
              <w:t>землезнавства.</w:t>
            </w:r>
          </w:p>
        </w:tc>
      </w:tr>
      <w:tr w:rsidR="00254F2D" w:rsidRPr="00371D03" w14:paraId="6F88F360" w14:textId="77777777" w:rsidTr="00254F2D">
        <w:tc>
          <w:tcPr>
            <w:tcW w:w="1384" w:type="dxa"/>
          </w:tcPr>
          <w:p w14:paraId="65CFEF94" w14:textId="3D47442D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757" w:type="dxa"/>
          </w:tcPr>
          <w:p w14:paraId="7526E0BF" w14:textId="0760D1FD" w:rsidR="00254F2D" w:rsidRPr="00652789" w:rsidRDefault="00652789" w:rsidP="00652789">
            <w:pPr>
              <w:pStyle w:val="TableParagraph"/>
              <w:ind w:left="181" w:right="97"/>
              <w:rPr>
                <w:sz w:val="24"/>
              </w:rPr>
            </w:pPr>
            <w:r>
              <w:rPr>
                <w:sz w:val="24"/>
              </w:rPr>
              <w:t>Астрономічні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умови розвитку Землі та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географічної оболонки</w:t>
            </w:r>
          </w:p>
        </w:tc>
      </w:tr>
      <w:tr w:rsidR="00254F2D" w:rsidRPr="00371D03" w14:paraId="22FE7804" w14:textId="77777777" w:rsidTr="00254F2D">
        <w:tc>
          <w:tcPr>
            <w:tcW w:w="1384" w:type="dxa"/>
          </w:tcPr>
          <w:p w14:paraId="2F690072" w14:textId="50A85693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8757" w:type="dxa"/>
          </w:tcPr>
          <w:p w14:paraId="6A42E2AA" w14:textId="134F6B5A" w:rsidR="00254F2D" w:rsidRDefault="00652789" w:rsidP="00652789">
            <w:pPr>
              <w:pStyle w:val="a4"/>
              <w:tabs>
                <w:tab w:val="left" w:pos="181"/>
                <w:tab w:val="left" w:pos="1450"/>
              </w:tabs>
              <w:spacing w:before="6" w:line="237" w:lineRule="auto"/>
              <w:ind w:left="181" w:right="517" w:firstLine="0"/>
              <w:rPr>
                <w:b/>
                <w:caps/>
                <w:sz w:val="28"/>
                <w:szCs w:val="28"/>
              </w:rPr>
            </w:pPr>
            <w:r>
              <w:rPr>
                <w:sz w:val="24"/>
              </w:rPr>
              <w:t>Рухи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Землі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Всесвіті</w:t>
            </w:r>
          </w:p>
        </w:tc>
      </w:tr>
      <w:tr w:rsidR="00254F2D" w:rsidRPr="00371D03" w14:paraId="1AF5B0FA" w14:textId="77777777" w:rsidTr="00254F2D">
        <w:tc>
          <w:tcPr>
            <w:tcW w:w="1384" w:type="dxa"/>
          </w:tcPr>
          <w:p w14:paraId="684F7D12" w14:textId="693BE5EB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757" w:type="dxa"/>
          </w:tcPr>
          <w:p w14:paraId="4C7E0E41" w14:textId="324A1E60" w:rsidR="00254F2D" w:rsidRDefault="00652789" w:rsidP="00652789">
            <w:pPr>
              <w:pStyle w:val="a4"/>
              <w:tabs>
                <w:tab w:val="left" w:pos="181"/>
                <w:tab w:val="left" w:pos="1450"/>
              </w:tabs>
              <w:spacing w:before="6" w:line="237" w:lineRule="auto"/>
              <w:ind w:left="181" w:right="517" w:firstLine="0"/>
              <w:rPr>
                <w:b/>
                <w:caps/>
                <w:sz w:val="28"/>
                <w:szCs w:val="28"/>
              </w:rPr>
            </w:pPr>
            <w:r>
              <w:rPr>
                <w:sz w:val="24"/>
              </w:rPr>
              <w:t>Геофізичні умови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 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енергетика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Землі</w:t>
            </w:r>
          </w:p>
        </w:tc>
      </w:tr>
      <w:tr w:rsidR="00652789" w:rsidRPr="00371D03" w14:paraId="6E1388C1" w14:textId="77777777" w:rsidTr="00DC7690">
        <w:tc>
          <w:tcPr>
            <w:tcW w:w="10141" w:type="dxa"/>
            <w:gridSpan w:val="2"/>
          </w:tcPr>
          <w:p w14:paraId="2F2D0B34" w14:textId="46BD355F" w:rsidR="00652789" w:rsidRDefault="005E6B14" w:rsidP="00652789">
            <w:pPr>
              <w:pStyle w:val="a4"/>
              <w:tabs>
                <w:tab w:val="left" w:pos="0"/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ЕВОЛЮЦІЯ,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СТРУКТУРА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ДИНАМІКА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ЗЕМЛІ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ГО</w:t>
            </w:r>
          </w:p>
        </w:tc>
      </w:tr>
      <w:tr w:rsidR="00254F2D" w:rsidRPr="00371D03" w14:paraId="41E81BA5" w14:textId="77777777" w:rsidTr="00254F2D">
        <w:tc>
          <w:tcPr>
            <w:tcW w:w="1384" w:type="dxa"/>
          </w:tcPr>
          <w:p w14:paraId="164F73C7" w14:textId="5475FD44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757" w:type="dxa"/>
          </w:tcPr>
          <w:p w14:paraId="011947E7" w14:textId="11FDE21C" w:rsidR="00254F2D" w:rsidRDefault="00652789" w:rsidP="00652789">
            <w:pPr>
              <w:pStyle w:val="a4"/>
              <w:tabs>
                <w:tab w:val="left" w:pos="0"/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>
              <w:rPr>
                <w:sz w:val="24"/>
              </w:rPr>
              <w:t>Еволюція Землі та її ГО</w:t>
            </w:r>
          </w:p>
        </w:tc>
      </w:tr>
      <w:tr w:rsidR="00254F2D" w:rsidRPr="00371D03" w14:paraId="72B635F9" w14:textId="77777777" w:rsidTr="00254F2D">
        <w:tc>
          <w:tcPr>
            <w:tcW w:w="1384" w:type="dxa"/>
          </w:tcPr>
          <w:p w14:paraId="1814277A" w14:textId="0FBED245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757" w:type="dxa"/>
          </w:tcPr>
          <w:p w14:paraId="583B36E8" w14:textId="0D120510" w:rsidR="00254F2D" w:rsidRDefault="00652789" w:rsidP="00652789">
            <w:pPr>
              <w:pStyle w:val="a4"/>
              <w:tabs>
                <w:tab w:val="left" w:pos="0"/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>
              <w:rPr>
                <w:sz w:val="24"/>
              </w:rPr>
              <w:t>Загальні риси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ГО. </w:t>
            </w:r>
            <w:r>
              <w:rPr>
                <w:spacing w:val="-2"/>
                <w:sz w:val="24"/>
              </w:rPr>
              <w:t>Геосфери</w:t>
            </w:r>
          </w:p>
        </w:tc>
      </w:tr>
      <w:tr w:rsidR="00652789" w:rsidRPr="00371D03" w14:paraId="7DB81CD9" w14:textId="77777777" w:rsidTr="00254F2D">
        <w:tc>
          <w:tcPr>
            <w:tcW w:w="1384" w:type="dxa"/>
          </w:tcPr>
          <w:p w14:paraId="17D87FAC" w14:textId="4D8DBF7D" w:rsidR="00652789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Тема </w:t>
            </w: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757" w:type="dxa"/>
          </w:tcPr>
          <w:p w14:paraId="67A69BE9" w14:textId="569BF0F6" w:rsidR="00652789" w:rsidRPr="00652789" w:rsidRDefault="00652789" w:rsidP="00652789">
            <w:pPr>
              <w:pStyle w:val="TableParagraph"/>
              <w:spacing w:before="8"/>
              <w:ind w:left="122" w:right="249"/>
              <w:rPr>
                <w:sz w:val="24"/>
              </w:rPr>
            </w:pPr>
            <w:r>
              <w:rPr>
                <w:sz w:val="24"/>
              </w:rPr>
              <w:t>Основні ендогенні 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екзогенні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процеси</w:t>
            </w:r>
          </w:p>
        </w:tc>
      </w:tr>
      <w:tr w:rsidR="00652789" w:rsidRPr="00371D03" w14:paraId="6C19FDA0" w14:textId="77777777" w:rsidTr="00254F2D">
        <w:tc>
          <w:tcPr>
            <w:tcW w:w="1384" w:type="dxa"/>
          </w:tcPr>
          <w:p w14:paraId="4DB3DA1D" w14:textId="3414DD3B" w:rsidR="00652789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8757" w:type="dxa"/>
          </w:tcPr>
          <w:p w14:paraId="07C3582A" w14:textId="44BA4063" w:rsidR="00652789" w:rsidRDefault="00652789" w:rsidP="00652789">
            <w:pPr>
              <w:pStyle w:val="a4"/>
              <w:tabs>
                <w:tab w:val="left" w:pos="181"/>
                <w:tab w:val="left" w:pos="1450"/>
                <w:tab w:val="left" w:pos="3315"/>
              </w:tabs>
              <w:spacing w:before="6" w:line="237" w:lineRule="auto"/>
              <w:ind w:left="181" w:right="517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sz w:val="24"/>
              </w:rPr>
              <w:t xml:space="preserve">Кругооберти </w:t>
            </w:r>
            <w:r>
              <w:rPr>
                <w:spacing w:val="-4"/>
                <w:sz w:val="24"/>
              </w:rPr>
              <w:t>Землі</w:t>
            </w:r>
          </w:p>
        </w:tc>
      </w:tr>
      <w:tr w:rsidR="00652789" w:rsidRPr="00371D03" w14:paraId="67AD7102" w14:textId="77777777" w:rsidTr="00254F2D">
        <w:tc>
          <w:tcPr>
            <w:tcW w:w="1384" w:type="dxa"/>
          </w:tcPr>
          <w:p w14:paraId="1E374719" w14:textId="1F77E0F3" w:rsidR="00652789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>
              <w:rPr>
                <w:b/>
                <w:caps/>
                <w:sz w:val="28"/>
                <w:szCs w:val="28"/>
              </w:rPr>
              <w:t>1</w:t>
            </w:r>
            <w:r>
              <w:rPr>
                <w:b/>
                <w:caps/>
                <w:sz w:val="28"/>
                <w:szCs w:val="28"/>
              </w:rPr>
              <w:t>0</w:t>
            </w:r>
          </w:p>
        </w:tc>
        <w:tc>
          <w:tcPr>
            <w:tcW w:w="8757" w:type="dxa"/>
          </w:tcPr>
          <w:p w14:paraId="49AF5DC7" w14:textId="59BC2469" w:rsidR="00652789" w:rsidRDefault="00652789" w:rsidP="00652789">
            <w:pPr>
              <w:pStyle w:val="a4"/>
              <w:tabs>
                <w:tab w:val="left" w:pos="181"/>
                <w:tab w:val="left" w:pos="1450"/>
              </w:tabs>
              <w:spacing w:before="6" w:line="237" w:lineRule="auto"/>
              <w:ind w:left="181" w:right="517" w:firstLine="0"/>
              <w:rPr>
                <w:b/>
                <w:caps/>
                <w:sz w:val="28"/>
                <w:szCs w:val="28"/>
              </w:rPr>
            </w:pPr>
            <w:r>
              <w:rPr>
                <w:sz w:val="24"/>
              </w:rPr>
              <w:t>Ландшафтна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сфера </w:t>
            </w:r>
            <w:r>
              <w:rPr>
                <w:spacing w:val="-4"/>
                <w:sz w:val="24"/>
              </w:rPr>
              <w:t>Землі</w:t>
            </w:r>
          </w:p>
        </w:tc>
      </w:tr>
      <w:tr w:rsidR="00652789" w:rsidRPr="00371D03" w14:paraId="32D9506B" w14:textId="77777777" w:rsidTr="00254F2D">
        <w:tc>
          <w:tcPr>
            <w:tcW w:w="1384" w:type="dxa"/>
          </w:tcPr>
          <w:p w14:paraId="6B784DA5" w14:textId="54FD8CD0" w:rsidR="00652789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>
              <w:rPr>
                <w:b/>
                <w:caps/>
                <w:sz w:val="28"/>
                <w:szCs w:val="28"/>
              </w:rPr>
              <w:t>1</w:t>
            </w:r>
            <w:r>
              <w:rPr>
                <w:b/>
                <w:caps/>
                <w:sz w:val="28"/>
                <w:szCs w:val="28"/>
              </w:rPr>
              <w:t>1</w:t>
            </w:r>
          </w:p>
        </w:tc>
        <w:tc>
          <w:tcPr>
            <w:tcW w:w="8757" w:type="dxa"/>
          </w:tcPr>
          <w:p w14:paraId="01479986" w14:textId="5E0A17ED" w:rsidR="00652789" w:rsidRDefault="00652789" w:rsidP="00652789">
            <w:pPr>
              <w:pStyle w:val="a4"/>
              <w:tabs>
                <w:tab w:val="left" w:pos="181"/>
                <w:tab w:val="left" w:pos="1450"/>
              </w:tabs>
              <w:spacing w:before="6" w:line="237" w:lineRule="auto"/>
              <w:ind w:left="181" w:right="517" w:firstLine="0"/>
              <w:rPr>
                <w:b/>
                <w:caps/>
                <w:sz w:val="28"/>
                <w:szCs w:val="28"/>
              </w:rPr>
            </w:pPr>
            <w:r>
              <w:rPr>
                <w:sz w:val="24"/>
              </w:rPr>
              <w:t xml:space="preserve">Динаміка ГО та роль у ній </w:t>
            </w:r>
            <w:r>
              <w:rPr>
                <w:spacing w:val="-2"/>
                <w:sz w:val="24"/>
              </w:rPr>
              <w:t>людини</w:t>
            </w:r>
          </w:p>
        </w:tc>
      </w:tr>
      <w:tr w:rsidR="000A5E55" w:rsidRPr="00371D03" w14:paraId="771CD236" w14:textId="77777777" w:rsidTr="004A7C83">
        <w:tc>
          <w:tcPr>
            <w:tcW w:w="10141" w:type="dxa"/>
            <w:gridSpan w:val="2"/>
          </w:tcPr>
          <w:p w14:paraId="160C7623" w14:textId="714B001A" w:rsidR="000A5E55" w:rsidRPr="00371D03" w:rsidRDefault="000A5E5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МОДУЛЬ </w:t>
            </w:r>
            <w:r w:rsidR="003F7AB0">
              <w:rPr>
                <w:b/>
                <w:caps/>
                <w:sz w:val="28"/>
                <w:szCs w:val="28"/>
              </w:rPr>
              <w:t>3</w:t>
            </w:r>
            <w:r>
              <w:rPr>
                <w:b/>
                <w:caps/>
                <w:sz w:val="28"/>
                <w:szCs w:val="28"/>
              </w:rPr>
              <w:t xml:space="preserve">. </w:t>
            </w:r>
            <w:r w:rsidR="00F65888" w:rsidRPr="00F65888">
              <w:rPr>
                <w:b/>
                <w:caps/>
                <w:sz w:val="28"/>
                <w:szCs w:val="28"/>
              </w:rPr>
              <w:t>Будова Землі та методи її пізнання</w:t>
            </w:r>
          </w:p>
        </w:tc>
      </w:tr>
      <w:tr w:rsidR="000A5E55" w:rsidRPr="00371D03" w14:paraId="6AFB2234" w14:textId="77777777" w:rsidTr="00254F2D">
        <w:tc>
          <w:tcPr>
            <w:tcW w:w="1384" w:type="dxa"/>
          </w:tcPr>
          <w:p w14:paraId="2933E4D7" w14:textId="32E97F79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757" w:type="dxa"/>
          </w:tcPr>
          <w:p w14:paraId="46DEC367" w14:textId="7554A8B4" w:rsidR="000A5E55" w:rsidRPr="00371D03" w:rsidRDefault="00F6588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F1637D">
              <w:t>Об’єкт, предмет  та методи дослідження</w:t>
            </w:r>
            <w:r w:rsidR="000B235B">
              <w:t>, зв'язок геології з іншими науками</w:t>
            </w:r>
          </w:p>
        </w:tc>
      </w:tr>
      <w:tr w:rsidR="000A5E55" w:rsidRPr="00371D03" w14:paraId="7DE1658A" w14:textId="77777777" w:rsidTr="00254F2D">
        <w:tc>
          <w:tcPr>
            <w:tcW w:w="1384" w:type="dxa"/>
          </w:tcPr>
          <w:p w14:paraId="736616EA" w14:textId="7C3B7FAE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757" w:type="dxa"/>
          </w:tcPr>
          <w:p w14:paraId="2E89F74F" w14:textId="4D7E4A04" w:rsidR="000A5E55" w:rsidRPr="00371D03" w:rsidRDefault="00F6588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401645">
              <w:t>Внутрішня будова Землі та методи ї пізнання. Будова і склад земної кори</w:t>
            </w:r>
          </w:p>
        </w:tc>
      </w:tr>
      <w:tr w:rsidR="000A5E55" w:rsidRPr="00371D03" w14:paraId="7A7593B9" w14:textId="77777777" w:rsidTr="00254F2D">
        <w:tc>
          <w:tcPr>
            <w:tcW w:w="1384" w:type="dxa"/>
          </w:tcPr>
          <w:p w14:paraId="7A82D4D0" w14:textId="76281496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</w:t>
            </w:r>
            <w:r w:rsidR="00676545">
              <w:rPr>
                <w:b/>
                <w:caps/>
                <w:sz w:val="28"/>
                <w:szCs w:val="28"/>
              </w:rPr>
              <w:t>3</w:t>
            </w:r>
          </w:p>
        </w:tc>
        <w:tc>
          <w:tcPr>
            <w:tcW w:w="8757" w:type="dxa"/>
          </w:tcPr>
          <w:p w14:paraId="082B26A1" w14:textId="716D0327" w:rsidR="000A5E55" w:rsidRPr="00371D03" w:rsidRDefault="00F6588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F1637D">
              <w:t xml:space="preserve">Типи земної </w:t>
            </w:r>
            <w:r>
              <w:t>кори</w:t>
            </w:r>
          </w:p>
        </w:tc>
      </w:tr>
      <w:tr w:rsidR="000A5E55" w:rsidRPr="00371D03" w14:paraId="3030A273" w14:textId="77777777" w:rsidTr="00254F2D">
        <w:tc>
          <w:tcPr>
            <w:tcW w:w="1384" w:type="dxa"/>
          </w:tcPr>
          <w:p w14:paraId="40F3D6E6" w14:textId="282AA2A5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4</w:t>
            </w:r>
          </w:p>
        </w:tc>
        <w:tc>
          <w:tcPr>
            <w:tcW w:w="8757" w:type="dxa"/>
          </w:tcPr>
          <w:p w14:paraId="6588123D" w14:textId="27C46274" w:rsidR="000A5E55" w:rsidRPr="00371D03" w:rsidRDefault="00F6588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F1637D">
              <w:t>Структурні елементи земної кори</w:t>
            </w:r>
          </w:p>
        </w:tc>
      </w:tr>
      <w:tr w:rsidR="000A5E55" w:rsidRPr="00371D03" w14:paraId="27CEA6A7" w14:textId="77777777" w:rsidTr="00254F2D">
        <w:tc>
          <w:tcPr>
            <w:tcW w:w="1384" w:type="dxa"/>
          </w:tcPr>
          <w:p w14:paraId="253D7FF2" w14:textId="6AA29B40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5</w:t>
            </w:r>
          </w:p>
        </w:tc>
        <w:tc>
          <w:tcPr>
            <w:tcW w:w="8757" w:type="dxa"/>
          </w:tcPr>
          <w:p w14:paraId="43622913" w14:textId="0653BE9D" w:rsidR="000A5E55" w:rsidRPr="00371D03" w:rsidRDefault="00F6588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F1637D">
              <w:t>Основні гіпотези про походження структур земної кори</w:t>
            </w:r>
          </w:p>
        </w:tc>
      </w:tr>
      <w:tr w:rsidR="000A5E55" w:rsidRPr="00371D03" w14:paraId="39964F3C" w14:textId="77777777" w:rsidTr="004B5915">
        <w:tc>
          <w:tcPr>
            <w:tcW w:w="10141" w:type="dxa"/>
            <w:gridSpan w:val="2"/>
          </w:tcPr>
          <w:p w14:paraId="35D14D7C" w14:textId="409AD78F" w:rsidR="000A5E55" w:rsidRPr="00371D03" w:rsidRDefault="000A5E5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МОДУЛЬ </w:t>
            </w:r>
            <w:r w:rsidR="003F7AB0">
              <w:rPr>
                <w:b/>
                <w:caps/>
                <w:sz w:val="28"/>
                <w:szCs w:val="28"/>
              </w:rPr>
              <w:t>4</w:t>
            </w:r>
            <w:r>
              <w:rPr>
                <w:b/>
                <w:caps/>
                <w:sz w:val="28"/>
                <w:szCs w:val="28"/>
              </w:rPr>
              <w:t xml:space="preserve">. </w:t>
            </w:r>
            <w:r w:rsidR="00F65888" w:rsidRPr="00F65888">
              <w:rPr>
                <w:b/>
                <w:caps/>
                <w:sz w:val="28"/>
                <w:szCs w:val="28"/>
              </w:rPr>
              <w:t>Геодинамічні процеси</w:t>
            </w:r>
          </w:p>
        </w:tc>
      </w:tr>
      <w:tr w:rsidR="000A5E55" w:rsidRPr="00371D03" w14:paraId="50EED442" w14:textId="77777777" w:rsidTr="00254F2D">
        <w:tc>
          <w:tcPr>
            <w:tcW w:w="1384" w:type="dxa"/>
          </w:tcPr>
          <w:p w14:paraId="2E1F4214" w14:textId="370BAAFF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6</w:t>
            </w:r>
          </w:p>
        </w:tc>
        <w:tc>
          <w:tcPr>
            <w:tcW w:w="8757" w:type="dxa"/>
          </w:tcPr>
          <w:p w14:paraId="0036C9F8" w14:textId="52BFD07E" w:rsidR="000A5E55" w:rsidRPr="00371D03" w:rsidRDefault="00F6588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F1637D">
              <w:t>Поняття про геодинамічні процеси. Класифікація процесів за джерелами енергії</w:t>
            </w:r>
          </w:p>
        </w:tc>
      </w:tr>
      <w:tr w:rsidR="000A5E55" w:rsidRPr="00371D03" w14:paraId="2E231211" w14:textId="77777777" w:rsidTr="00254F2D">
        <w:tc>
          <w:tcPr>
            <w:tcW w:w="1384" w:type="dxa"/>
          </w:tcPr>
          <w:p w14:paraId="7A4524AE" w14:textId="3982FD57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7</w:t>
            </w:r>
          </w:p>
        </w:tc>
        <w:tc>
          <w:tcPr>
            <w:tcW w:w="8757" w:type="dxa"/>
          </w:tcPr>
          <w:p w14:paraId="499D2F0E" w14:textId="5125BCD6" w:rsidR="000A5E55" w:rsidRPr="00371D03" w:rsidRDefault="00F6588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F1637D">
              <w:t>Тектонічні рухи земної кори та деформація гірських порід.</w:t>
            </w:r>
          </w:p>
        </w:tc>
      </w:tr>
      <w:tr w:rsidR="000A5E55" w:rsidRPr="00371D03" w14:paraId="17AFFA4A" w14:textId="77777777" w:rsidTr="00254F2D">
        <w:tc>
          <w:tcPr>
            <w:tcW w:w="1384" w:type="dxa"/>
          </w:tcPr>
          <w:p w14:paraId="0DAEFAAA" w14:textId="6B18403D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8</w:t>
            </w:r>
          </w:p>
        </w:tc>
        <w:tc>
          <w:tcPr>
            <w:tcW w:w="8757" w:type="dxa"/>
          </w:tcPr>
          <w:p w14:paraId="0CD30D40" w14:textId="2D284225" w:rsidR="000A5E55" w:rsidRPr="00371D03" w:rsidRDefault="00F6588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F1637D">
              <w:t>Поняття про магматизм</w:t>
            </w:r>
            <w:r>
              <w:t>, метаморфізм</w:t>
            </w:r>
            <w:r w:rsidRPr="00F1637D">
              <w:t xml:space="preserve"> та землетруси</w:t>
            </w:r>
          </w:p>
        </w:tc>
      </w:tr>
      <w:tr w:rsidR="000A5E55" w:rsidRPr="00371D03" w14:paraId="49B38862" w14:textId="77777777" w:rsidTr="00254F2D">
        <w:tc>
          <w:tcPr>
            <w:tcW w:w="1384" w:type="dxa"/>
          </w:tcPr>
          <w:p w14:paraId="5CF40D5D" w14:textId="76A02E5C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9</w:t>
            </w:r>
          </w:p>
        </w:tc>
        <w:tc>
          <w:tcPr>
            <w:tcW w:w="8757" w:type="dxa"/>
          </w:tcPr>
          <w:p w14:paraId="19B18121" w14:textId="448422CE" w:rsidR="000A5E55" w:rsidRPr="00371D03" w:rsidRDefault="00F6588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F1637D">
              <w:t>Вивітрювання. Геологічна робота вітру</w:t>
            </w:r>
          </w:p>
        </w:tc>
      </w:tr>
      <w:tr w:rsidR="000A5E55" w:rsidRPr="00371D03" w14:paraId="22FAAD7E" w14:textId="77777777" w:rsidTr="00254F2D">
        <w:tc>
          <w:tcPr>
            <w:tcW w:w="1384" w:type="dxa"/>
          </w:tcPr>
          <w:p w14:paraId="1AA30BD7" w14:textId="455A2F54" w:rsidR="000A5E55" w:rsidRPr="00675E97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10</w:t>
            </w:r>
          </w:p>
        </w:tc>
        <w:tc>
          <w:tcPr>
            <w:tcW w:w="8757" w:type="dxa"/>
          </w:tcPr>
          <w:p w14:paraId="7C09E748" w14:textId="043FD993" w:rsidR="000A5E55" w:rsidRPr="00371D03" w:rsidRDefault="00F6588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F1637D">
              <w:t>Геологічна діяльність поверхневих та підземних вод. Карст і карстові процеси</w:t>
            </w:r>
          </w:p>
        </w:tc>
      </w:tr>
      <w:tr w:rsidR="00F65888" w:rsidRPr="00371D03" w14:paraId="0F9BF2F0" w14:textId="77777777" w:rsidTr="00254F2D">
        <w:tc>
          <w:tcPr>
            <w:tcW w:w="1384" w:type="dxa"/>
          </w:tcPr>
          <w:p w14:paraId="2DE94DC8" w14:textId="1D0151C9" w:rsidR="00F65888" w:rsidRDefault="00F65888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11</w:t>
            </w:r>
          </w:p>
        </w:tc>
        <w:tc>
          <w:tcPr>
            <w:tcW w:w="8757" w:type="dxa"/>
          </w:tcPr>
          <w:p w14:paraId="6A59BC5C" w14:textId="2699B6A8" w:rsidR="00F65888" w:rsidRPr="00F1637D" w:rsidRDefault="00F6588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</w:pPr>
            <w:r w:rsidRPr="00F1637D">
              <w:t>Геологічна діяльність покривних та гірських льодовиків</w:t>
            </w:r>
            <w:r w:rsidR="00652789">
              <w:t>. Кріогенні процеси</w:t>
            </w:r>
          </w:p>
        </w:tc>
      </w:tr>
      <w:tr w:rsidR="00F65888" w:rsidRPr="00371D03" w14:paraId="643CEF46" w14:textId="77777777" w:rsidTr="00254F2D">
        <w:tc>
          <w:tcPr>
            <w:tcW w:w="1384" w:type="dxa"/>
          </w:tcPr>
          <w:p w14:paraId="5D74E7DF" w14:textId="4810FBC0" w:rsidR="00F65888" w:rsidRDefault="00F65888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12</w:t>
            </w:r>
          </w:p>
        </w:tc>
        <w:tc>
          <w:tcPr>
            <w:tcW w:w="8757" w:type="dxa"/>
          </w:tcPr>
          <w:p w14:paraId="68F042BB" w14:textId="1C9901C0" w:rsidR="00F65888" w:rsidRPr="00F1637D" w:rsidRDefault="00F6588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</w:pPr>
            <w:r w:rsidRPr="003B43CA">
              <w:t xml:space="preserve">Геологічна робота </w:t>
            </w:r>
            <w:r w:rsidR="000B235B">
              <w:t xml:space="preserve">океанів </w:t>
            </w:r>
            <w:r w:rsidR="00921033">
              <w:t>та</w:t>
            </w:r>
            <w:r w:rsidR="000B235B">
              <w:t xml:space="preserve"> морів</w:t>
            </w:r>
          </w:p>
        </w:tc>
      </w:tr>
      <w:tr w:rsidR="00F65888" w:rsidRPr="00371D03" w14:paraId="2F174C61" w14:textId="77777777" w:rsidTr="00254F2D">
        <w:tc>
          <w:tcPr>
            <w:tcW w:w="1384" w:type="dxa"/>
          </w:tcPr>
          <w:p w14:paraId="70F999FE" w14:textId="3A426B7B" w:rsidR="00F65888" w:rsidRDefault="00F65888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13</w:t>
            </w:r>
          </w:p>
        </w:tc>
        <w:tc>
          <w:tcPr>
            <w:tcW w:w="8757" w:type="dxa"/>
          </w:tcPr>
          <w:p w14:paraId="32959238" w14:textId="42FBC959" w:rsidR="00F65888" w:rsidRPr="00F1637D" w:rsidRDefault="00F6588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</w:pPr>
            <w:r w:rsidRPr="003B43CA">
              <w:t>Поняття про діагенез та фації відкладів. Седиментація відкладів та формування гірських порід</w:t>
            </w:r>
          </w:p>
        </w:tc>
      </w:tr>
      <w:tr w:rsidR="00F65888" w:rsidRPr="00371D03" w14:paraId="130C1B19" w14:textId="77777777" w:rsidTr="00DD2F35">
        <w:tc>
          <w:tcPr>
            <w:tcW w:w="10141" w:type="dxa"/>
            <w:gridSpan w:val="2"/>
          </w:tcPr>
          <w:p w14:paraId="18B28103" w14:textId="7F379F68" w:rsidR="00F65888" w:rsidRPr="003B43CA" w:rsidRDefault="00F65888" w:rsidP="00F6588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</w:pPr>
            <w:r>
              <w:rPr>
                <w:b/>
                <w:caps/>
                <w:sz w:val="28"/>
                <w:szCs w:val="28"/>
              </w:rPr>
              <w:t xml:space="preserve">МОДУЛЬ </w:t>
            </w:r>
            <w:r w:rsidR="003F7AB0">
              <w:rPr>
                <w:b/>
                <w:caps/>
                <w:sz w:val="28"/>
                <w:szCs w:val="28"/>
              </w:rPr>
              <w:t>5</w:t>
            </w:r>
            <w:r>
              <w:rPr>
                <w:b/>
                <w:caps/>
                <w:sz w:val="28"/>
                <w:szCs w:val="28"/>
              </w:rPr>
              <w:t>. ІСТОРИЧНА ГЕОЛОГІЯ</w:t>
            </w:r>
          </w:p>
        </w:tc>
      </w:tr>
      <w:tr w:rsidR="00F65888" w:rsidRPr="00371D03" w14:paraId="23A63A87" w14:textId="77777777" w:rsidTr="00254F2D">
        <w:tc>
          <w:tcPr>
            <w:tcW w:w="1384" w:type="dxa"/>
          </w:tcPr>
          <w:p w14:paraId="6CEF3496" w14:textId="3A69688D" w:rsidR="00F65888" w:rsidRDefault="00F65888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14</w:t>
            </w:r>
          </w:p>
        </w:tc>
        <w:tc>
          <w:tcPr>
            <w:tcW w:w="8757" w:type="dxa"/>
          </w:tcPr>
          <w:p w14:paraId="2FC13F4D" w14:textId="0481990A" w:rsidR="00F65888" w:rsidRPr="00F1637D" w:rsidRDefault="00F6588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</w:pPr>
            <w:r w:rsidRPr="003B43CA">
              <w:t xml:space="preserve">Поняття про абсолютний та відносний вік. </w:t>
            </w:r>
            <w:bookmarkStart w:id="0" w:name="_GoBack"/>
            <w:bookmarkEnd w:id="0"/>
            <w:r w:rsidRPr="003B43CA">
              <w:t>Палеомагнітна шкала. Дофанерозойський етап розвитку Землі та земної кори</w:t>
            </w:r>
          </w:p>
        </w:tc>
      </w:tr>
      <w:tr w:rsidR="00F65888" w:rsidRPr="00371D03" w14:paraId="0A2966FD" w14:textId="77777777" w:rsidTr="00254F2D">
        <w:tc>
          <w:tcPr>
            <w:tcW w:w="1384" w:type="dxa"/>
          </w:tcPr>
          <w:p w14:paraId="704BBC68" w14:textId="0D027734" w:rsidR="00F65888" w:rsidRDefault="00F65888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15</w:t>
            </w:r>
          </w:p>
        </w:tc>
        <w:tc>
          <w:tcPr>
            <w:tcW w:w="8757" w:type="dxa"/>
          </w:tcPr>
          <w:p w14:paraId="2487D5FF" w14:textId="2FB8DF41" w:rsidR="00F65888" w:rsidRPr="00F1637D" w:rsidRDefault="00F6588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</w:pPr>
            <w:r w:rsidRPr="003B43CA">
              <w:t>Палеозойський етап</w:t>
            </w:r>
            <w:r w:rsidR="000B235B">
              <w:t>.</w:t>
            </w:r>
            <w:r w:rsidR="000B235B" w:rsidRPr="003B43CA">
              <w:t xml:space="preserve"> Мезокайнозойський етап</w:t>
            </w:r>
          </w:p>
        </w:tc>
      </w:tr>
    </w:tbl>
    <w:p w14:paraId="63889AF2" w14:textId="77777777" w:rsidR="004D07A2" w:rsidRDefault="004D07A2" w:rsidP="00D27CD5">
      <w:pPr>
        <w:pStyle w:val="Default"/>
        <w:ind w:right="517"/>
        <w:jc w:val="both"/>
        <w:rPr>
          <w:b/>
          <w:color w:val="632423" w:themeColor="accent2" w:themeShade="80"/>
          <w:kern w:val="24"/>
          <w:sz w:val="28"/>
          <w:szCs w:val="28"/>
        </w:rPr>
      </w:pPr>
    </w:p>
    <w:p w14:paraId="3A8EB5AB" w14:textId="4D623EEE" w:rsidR="00B76FC8" w:rsidRPr="00AC4DE2" w:rsidRDefault="000A5E55" w:rsidP="004D07A2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ФОРМИ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,</w:t>
      </w:r>
      <w:r w:rsidR="00763771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="004D07A2" w:rsidRPr="00FD010D">
        <w:rPr>
          <w:b/>
          <w:color w:val="632423" w:themeColor="accent2" w:themeShade="80"/>
          <w:kern w:val="24"/>
          <w:sz w:val="28"/>
          <w:szCs w:val="28"/>
        </w:rPr>
        <w:t xml:space="preserve">МЕТОДИ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ТА</w:t>
      </w:r>
      <w:r w:rsidR="00AF57CC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НАВЧАННЯ</w:t>
      </w:r>
    </w:p>
    <w:p w14:paraId="06D81D69" w14:textId="77777777" w:rsidR="00F65888" w:rsidRDefault="00F65888">
      <w:pP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037078">
        <w:t xml:space="preserve">Лекції та лабораторні заняття, робота з колекціями мінералів, гірських порід, топографічними і геологічними картами, роз’яснення, бесіди, консультації, </w:t>
      </w:r>
      <w:r w:rsidRPr="00037078">
        <w:rPr>
          <w:bCs/>
        </w:rPr>
        <w:t>польові семінари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</w:p>
    <w:p w14:paraId="2E8A8EB0" w14:textId="77777777" w:rsidR="00F65888" w:rsidRDefault="00F65888" w:rsidP="00F65888">
      <w:pP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</w:p>
    <w:p w14:paraId="00809AAA" w14:textId="5857775A" w:rsidR="005D2585" w:rsidRPr="00F65888" w:rsidRDefault="005D2585" w:rsidP="00F65888">
      <w:pPr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  <w:lang w:eastAsia="uk-UA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  <w:r w:rsidR="00E6461E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КОНТРОЛЮ ТА ОЦІНЮВАННЯ</w:t>
      </w:r>
    </w:p>
    <w:p w14:paraId="280AF52D" w14:textId="31C34686" w:rsidR="00B76FC8" w:rsidRPr="00B76FC8" w:rsidRDefault="00B76FC8" w:rsidP="00453EF7">
      <w:pPr>
        <w:pStyle w:val="aa"/>
        <w:spacing w:before="0" w:beforeAutospacing="0" w:after="0" w:afterAutospacing="0"/>
        <w:ind w:right="517" w:firstLine="576"/>
        <w:jc w:val="both"/>
        <w:rPr>
          <w:sz w:val="28"/>
          <w:szCs w:val="28"/>
        </w:rPr>
      </w:pPr>
      <w:r w:rsidRPr="004D07A2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4D07A2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F65888" w:rsidRPr="00FC4A75">
        <w:rPr>
          <w:rFonts w:eastAsia="+mn-ea"/>
          <w:color w:val="000000"/>
          <w:kern w:val="24"/>
        </w:rPr>
        <w:t>усна та письмова відповідь студента</w:t>
      </w:r>
      <w:r w:rsidRPr="00B76FC8">
        <w:rPr>
          <w:rFonts w:eastAsia="+mn-ea"/>
          <w:color w:val="000000"/>
          <w:kern w:val="24"/>
          <w:sz w:val="28"/>
          <w:szCs w:val="28"/>
        </w:rPr>
        <w:t>.</w:t>
      </w:r>
    </w:p>
    <w:p w14:paraId="71399C54" w14:textId="75DA8B62" w:rsidR="00B76FC8" w:rsidRPr="00AF57CC" w:rsidRDefault="00B76FC8" w:rsidP="00453EF7">
      <w:pPr>
        <w:pStyle w:val="aa"/>
        <w:spacing w:before="0" w:beforeAutospacing="0" w:after="0" w:afterAutospacing="0"/>
        <w:ind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4D07A2">
        <w:rPr>
          <w:rFonts w:eastAsia="+mn-ea"/>
          <w:color w:val="000000"/>
          <w:kern w:val="24"/>
          <w:sz w:val="28"/>
          <w:szCs w:val="28"/>
        </w:rPr>
        <w:t>–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AF57CC">
        <w:rPr>
          <w:rFonts w:eastAsia="+mn-ea"/>
          <w:i/>
          <w:iCs/>
          <w:color w:val="000000"/>
          <w:kern w:val="24"/>
          <w:sz w:val="28"/>
          <w:szCs w:val="28"/>
        </w:rPr>
        <w:t>екзамен</w:t>
      </w:r>
      <w:r w:rsidRPr="00AF57CC"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  <w:t xml:space="preserve">     </w:t>
      </w:r>
    </w:p>
    <w:p w14:paraId="13083F95" w14:textId="77777777" w:rsidR="00B76FC8" w:rsidRPr="00AF57CC" w:rsidRDefault="00B76FC8" w:rsidP="00B76FC8">
      <w:pPr>
        <w:pStyle w:val="aa"/>
        <w:spacing w:before="0" w:beforeAutospacing="0" w:after="0" w:afterAutospacing="0"/>
        <w:ind w:left="144"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14:paraId="6B184E60" w14:textId="35F8DAB6" w:rsidR="00B76FC8" w:rsidRPr="00DA68D4" w:rsidRDefault="00E2612B" w:rsidP="00B76FC8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14:paraId="28F3E0DF" w14:textId="2891C461" w:rsidR="00E2612B" w:rsidRDefault="00E2612B" w:rsidP="00E2612B">
      <w:pPr>
        <w:pStyle w:val="aa"/>
        <w:spacing w:before="0" w:beforeAutospacing="0" w:after="0" w:afterAutospacing="0"/>
        <w:ind w:right="517"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="00B76FC8" w:rsidRPr="00B76FC8">
        <w:rPr>
          <w:rFonts w:eastAsia="+mn-ea"/>
          <w:color w:val="000000"/>
          <w:kern w:val="24"/>
          <w:sz w:val="28"/>
          <w:szCs w:val="28"/>
        </w:rPr>
        <w:tab/>
      </w:r>
    </w:p>
    <w:p w14:paraId="35A6A9AA" w14:textId="1C6C4435" w:rsidR="00B76FC8" w:rsidRPr="00B76FC8" w:rsidRDefault="00B76FC8" w:rsidP="00E30173">
      <w:pPr>
        <w:pStyle w:val="aa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 w:rsidR="008F3961"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</w:t>
      </w:r>
      <w:r w:rsidR="00E30173">
        <w:rPr>
          <w:rFonts w:eastAsia="+mn-ea"/>
          <w:color w:val="000000"/>
          <w:kern w:val="24"/>
          <w:sz w:val="28"/>
          <w:szCs w:val="28"/>
        </w:rPr>
        <w:t>.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</w:p>
    <w:p w14:paraId="0B201B5B" w14:textId="77777777" w:rsidR="00D35BB7" w:rsidRDefault="00D35BB7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</w:p>
    <w:p w14:paraId="5522B98B" w14:textId="77777777" w:rsidR="005E6B14" w:rsidRPr="005E6B14" w:rsidRDefault="005E6B14" w:rsidP="005E6B14">
      <w:pPr>
        <w:widowControl/>
        <w:autoSpaceDE/>
        <w:autoSpaceDN/>
        <w:jc w:val="center"/>
        <w:rPr>
          <w:sz w:val="24"/>
          <w:szCs w:val="24"/>
          <w:lang w:eastAsia="uk-UA"/>
        </w:rPr>
      </w:pPr>
      <w:r w:rsidRPr="005E6B14">
        <w:rPr>
          <w:b/>
          <w:bCs/>
          <w:color w:val="632423"/>
          <w:sz w:val="28"/>
          <w:szCs w:val="28"/>
          <w:lang w:eastAsia="uk-UA"/>
        </w:rPr>
        <w:t>ПОЛІТИКА ЩОДО АКАДЕМІЧНОЇ ДОБРОЧЕСНОСТІ</w:t>
      </w:r>
    </w:p>
    <w:p w14:paraId="3034DADF" w14:textId="77777777" w:rsidR="005E6B14" w:rsidRPr="005E6B14" w:rsidRDefault="005E6B14" w:rsidP="005E6B14">
      <w:pPr>
        <w:widowControl/>
        <w:autoSpaceDE/>
        <w:autoSpaceDN/>
        <w:ind w:left="859"/>
        <w:jc w:val="both"/>
        <w:rPr>
          <w:sz w:val="24"/>
          <w:szCs w:val="24"/>
          <w:lang w:eastAsia="uk-UA"/>
        </w:rPr>
      </w:pPr>
      <w:r w:rsidRPr="005E6B14">
        <w:rPr>
          <w:color w:val="000000"/>
          <w:lang w:eastAsia="uk-UA"/>
        </w:rPr>
        <w:t>Питання плагіату та академічної доброчесності регламентуються ЗУ «Про вищу освіту» та локально-правовими актами ЗВО: </w:t>
      </w:r>
    </w:p>
    <w:p w14:paraId="76BD5A86" w14:textId="77777777" w:rsidR="005E6B14" w:rsidRPr="005E6B14" w:rsidRDefault="005E6B14" w:rsidP="005E6B14">
      <w:pPr>
        <w:widowControl/>
        <w:numPr>
          <w:ilvl w:val="0"/>
          <w:numId w:val="16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lang w:eastAsia="uk-UA"/>
        </w:rPr>
        <w:t>Положенням про виявлення та запобігання плагіату у Чернівецькому національному університеті імені Юрія Федьковича</w:t>
      </w:r>
      <w:r w:rsidRPr="005E6B14">
        <w:rPr>
          <w:color w:val="000000"/>
          <w:lang w:eastAsia="uk-UA"/>
        </w:rPr>
        <w:t xml:space="preserve"> </w:t>
      </w:r>
      <w:hyperlink r:id="rId10" w:history="1">
        <w:r w:rsidRPr="005E6B14">
          <w:rPr>
            <w:color w:val="0000FF"/>
            <w:u w:val="single"/>
            <w:lang w:eastAsia="uk-UA"/>
          </w:rPr>
          <w:t>https://www.chnu.edu.ua/universytet/normatyvni-dokumenty/polozhennia-pro-vyiavlennia-ta-zapobihannia-akademichnomu-plahiatu-u-chernivetskomu-natsionalnomu-universyteti-imeni-yuriia-fedkovycha/</w:t>
        </w:r>
      </w:hyperlink>
      <w:r w:rsidRPr="005E6B14">
        <w:rPr>
          <w:color w:val="000000"/>
          <w:lang w:eastAsia="uk-UA"/>
        </w:rPr>
        <w:t>;</w:t>
      </w:r>
    </w:p>
    <w:p w14:paraId="5946CBC0" w14:textId="77777777" w:rsidR="005E6B14" w:rsidRPr="005E6B14" w:rsidRDefault="005E6B14" w:rsidP="005E6B14">
      <w:pPr>
        <w:widowControl/>
        <w:numPr>
          <w:ilvl w:val="0"/>
          <w:numId w:val="16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lang w:eastAsia="uk-UA"/>
        </w:rPr>
        <w:t>Політикою використання штучного інтелекту у Чернівецькому національному університеті імені Юрія Федьковича</w:t>
      </w:r>
      <w:r w:rsidRPr="005E6B14">
        <w:rPr>
          <w:color w:val="000000"/>
          <w:lang w:eastAsia="uk-UA"/>
        </w:rPr>
        <w:t xml:space="preserve"> </w:t>
      </w:r>
      <w:hyperlink r:id="rId11" w:history="1">
        <w:r w:rsidRPr="005E6B14">
          <w:rPr>
            <w:color w:val="0000FF"/>
            <w:u w:val="single"/>
            <w:lang w:eastAsia="uk-UA"/>
          </w:rPr>
          <w:t>https://www.chnu.edu.ua/universytet/normatyvni-dokumenty/polityka-vykorystannia-</w:t>
        </w:r>
        <w:r w:rsidRPr="005E6B14">
          <w:rPr>
            <w:color w:val="0000FF"/>
            <w:u w:val="single"/>
            <w:lang w:eastAsia="uk-UA"/>
          </w:rPr>
          <w:lastRenderedPageBreak/>
          <w:t>shtuchnoho-intelektu-v-chernivetskomu-natsionalnomu-universyteti-imeni-yuriia-fedkovycha-zi-zminamy-zatverdzhenymy-vchenoiu-radoiu-chnu-imeni-yuriia-fedkovycha/</w:t>
        </w:r>
      </w:hyperlink>
      <w:r w:rsidRPr="005E6B14">
        <w:rPr>
          <w:color w:val="000000"/>
          <w:lang w:eastAsia="uk-UA"/>
        </w:rPr>
        <w:t> </w:t>
      </w:r>
    </w:p>
    <w:p w14:paraId="0C03755F" w14:textId="77777777" w:rsidR="005E6B14" w:rsidRPr="005E6B14" w:rsidRDefault="005E6B14" w:rsidP="005E6B14">
      <w:pPr>
        <w:widowControl/>
        <w:numPr>
          <w:ilvl w:val="0"/>
          <w:numId w:val="16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lang w:eastAsia="uk-UA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12" w:history="1">
        <w:r w:rsidRPr="005E6B14">
          <w:rPr>
            <w:color w:val="0000FF"/>
            <w:u w:val="single"/>
            <w:lang w:eastAsia="uk-UA"/>
          </w:rPr>
          <w:t>https://www.chnu.edu.ua/universytet/normatyvni-dokumenty/kodeks-akademichnoi-dobrochesnosti-ta-etyky-chernivetskoho-natsionalnoho-universytetu-imeni-yuriia-fedkovycha/</w:t>
        </w:r>
      </w:hyperlink>
      <w:r w:rsidRPr="005E6B14">
        <w:rPr>
          <w:i/>
          <w:iCs/>
          <w:color w:val="000000"/>
          <w:lang w:eastAsia="uk-UA"/>
        </w:rPr>
        <w:t xml:space="preserve"> </w:t>
      </w:r>
      <w:r w:rsidRPr="005E6B14">
        <w:rPr>
          <w:color w:val="000000"/>
          <w:lang w:eastAsia="uk-UA"/>
        </w:rPr>
        <w:t>.</w:t>
      </w:r>
    </w:p>
    <w:p w14:paraId="7BBA7135" w14:textId="77777777" w:rsidR="005E6B14" w:rsidRPr="005E6B14" w:rsidRDefault="005E6B14" w:rsidP="005E6B14">
      <w:pPr>
        <w:widowControl/>
        <w:autoSpaceDE/>
        <w:autoSpaceDN/>
        <w:ind w:left="859"/>
        <w:jc w:val="both"/>
        <w:rPr>
          <w:sz w:val="24"/>
          <w:szCs w:val="24"/>
          <w:lang w:eastAsia="uk-UA"/>
        </w:rPr>
      </w:pPr>
      <w:r w:rsidRPr="005E6B14">
        <w:rPr>
          <w:color w:val="000000"/>
          <w:lang w:eastAsia="uk-UA"/>
        </w:rPr>
        <w:t>Використання здобувачами освіти інструментів штучного інтелекту (ШІ) під час виконання навчальних завдань:</w:t>
      </w:r>
    </w:p>
    <w:p w14:paraId="3A960B32" w14:textId="77777777" w:rsidR="005E6B14" w:rsidRPr="005E6B14" w:rsidRDefault="005E6B14" w:rsidP="005E6B14">
      <w:pPr>
        <w:widowControl/>
        <w:numPr>
          <w:ilvl w:val="0"/>
          <w:numId w:val="17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u w:val="single"/>
          <w:lang w:eastAsia="uk-UA"/>
        </w:rPr>
        <w:t>допускається за умови</w:t>
      </w:r>
      <w:r w:rsidRPr="005E6B14">
        <w:rPr>
          <w:color w:val="000000"/>
          <w:lang w:eastAsia="uk-UA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29384A44" w14:textId="77777777" w:rsidR="005E6B14" w:rsidRPr="005E6B14" w:rsidRDefault="005E6B14" w:rsidP="005E6B14">
      <w:pPr>
        <w:widowControl/>
        <w:numPr>
          <w:ilvl w:val="0"/>
          <w:numId w:val="17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u w:val="single"/>
          <w:lang w:eastAsia="uk-UA"/>
        </w:rPr>
        <w:t>не допускається</w:t>
      </w:r>
      <w:r w:rsidRPr="005E6B14">
        <w:rPr>
          <w:color w:val="000000"/>
          <w:lang w:eastAsia="uk-UA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14:paraId="6F85E905" w14:textId="77777777" w:rsidR="005E6B14" w:rsidRPr="005E6B14" w:rsidRDefault="005E6B14" w:rsidP="005E6B14">
      <w:pPr>
        <w:widowControl/>
        <w:autoSpaceDE/>
        <w:autoSpaceDN/>
        <w:jc w:val="both"/>
        <w:rPr>
          <w:sz w:val="24"/>
          <w:szCs w:val="24"/>
          <w:lang w:eastAsia="uk-UA"/>
        </w:rPr>
      </w:pPr>
      <w:r w:rsidRPr="005E6B14">
        <w:rPr>
          <w:i/>
          <w:iCs/>
          <w:color w:val="000000"/>
          <w:u w:val="single"/>
          <w:lang w:eastAsia="uk-UA"/>
        </w:rPr>
        <w:t>додаткові обмеження чи вимоги</w:t>
      </w:r>
      <w:r w:rsidRPr="005E6B14">
        <w:rPr>
          <w:color w:val="000000"/>
          <w:lang w:eastAsia="uk-UA"/>
        </w:rPr>
        <w:t xml:space="preserve">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дисципліни.</w:t>
      </w:r>
    </w:p>
    <w:p w14:paraId="3965743A" w14:textId="77777777" w:rsidR="005E6B14" w:rsidRDefault="005E6B14" w:rsidP="00554C48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</w:p>
    <w:p w14:paraId="4A0F1B17" w14:textId="7F49483E" w:rsidR="00915418" w:rsidRDefault="00662F6D" w:rsidP="00554C48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14:paraId="68F0035B" w14:textId="43E224FC" w:rsidR="005E6B14" w:rsidRDefault="00F65888" w:rsidP="005E6B14">
      <w:pPr>
        <w:pStyle w:val="a4"/>
        <w:numPr>
          <w:ilvl w:val="0"/>
          <w:numId w:val="15"/>
        </w:numPr>
        <w:tabs>
          <w:tab w:val="left" w:pos="1285"/>
        </w:tabs>
        <w:spacing w:before="1"/>
        <w:ind w:left="0" w:firstLine="0"/>
      </w:pPr>
      <w:bookmarkStart w:id="1" w:name="_Hlk157426401"/>
      <w:r w:rsidRPr="00201C20">
        <w:rPr>
          <w:lang w:eastAsia="uk-UA"/>
        </w:rPr>
        <w:t>1</w:t>
      </w:r>
      <w:bookmarkEnd w:id="1"/>
      <w:r w:rsidR="005E6B14" w:rsidRPr="005E6B14">
        <w:rPr>
          <w:spacing w:val="-2"/>
        </w:rPr>
        <w:t xml:space="preserve"> </w:t>
      </w:r>
      <w:r w:rsidR="005E6B14">
        <w:rPr>
          <w:spacing w:val="-2"/>
        </w:rPr>
        <w:t>ArcGISOnline.URL</w:t>
      </w:r>
      <w:hyperlink r:id="rId13">
        <w:r w:rsidR="005E6B14">
          <w:rPr>
            <w:spacing w:val="-2"/>
          </w:rPr>
          <w:t>:https://www.arcgis.com/index.html</w:t>
        </w:r>
      </w:hyperlink>
    </w:p>
    <w:p w14:paraId="5ABD9971" w14:textId="77777777" w:rsidR="005E6B14" w:rsidRDefault="005E6B14" w:rsidP="005E6B14">
      <w:pPr>
        <w:pStyle w:val="a4"/>
        <w:numPr>
          <w:ilvl w:val="0"/>
          <w:numId w:val="15"/>
        </w:numPr>
        <w:tabs>
          <w:tab w:val="left" w:pos="1286"/>
        </w:tabs>
        <w:ind w:left="0" w:right="567" w:firstLine="0"/>
      </w:pPr>
      <w:r>
        <w:t>Ютуб-канал</w:t>
      </w:r>
      <w:r>
        <w:rPr>
          <w:spacing w:val="40"/>
        </w:rPr>
        <w:t xml:space="preserve"> </w:t>
      </w:r>
      <w:r>
        <w:t>кафедри</w:t>
      </w:r>
      <w:r>
        <w:rPr>
          <w:spacing w:val="40"/>
        </w:rPr>
        <w:t xml:space="preserve"> </w:t>
      </w:r>
      <w:r>
        <w:t>фізичної</w:t>
      </w:r>
      <w:r>
        <w:rPr>
          <w:spacing w:val="40"/>
        </w:rPr>
        <w:t xml:space="preserve"> </w:t>
      </w:r>
      <w:r>
        <w:t>географії,</w:t>
      </w:r>
      <w:r>
        <w:rPr>
          <w:spacing w:val="40"/>
        </w:rPr>
        <w:t xml:space="preserve"> </w:t>
      </w:r>
      <w:r>
        <w:t>геоморфології</w:t>
      </w:r>
      <w:r>
        <w:rPr>
          <w:spacing w:val="40"/>
        </w:rPr>
        <w:t xml:space="preserve"> </w:t>
      </w:r>
      <w:r>
        <w:t>та</w:t>
      </w:r>
      <w:r>
        <w:rPr>
          <w:spacing w:val="40"/>
        </w:rPr>
        <w:t xml:space="preserve"> </w:t>
      </w:r>
      <w:r>
        <w:t>палеогеографії</w:t>
      </w:r>
      <w:r>
        <w:rPr>
          <w:spacing w:val="40"/>
        </w:rPr>
        <w:t xml:space="preserve"> </w:t>
      </w:r>
      <w:r>
        <w:t xml:space="preserve">«Цілком </w:t>
      </w:r>
      <w:r>
        <w:rPr>
          <w:spacing w:val="-2"/>
        </w:rPr>
        <w:t>природно».URL</w:t>
      </w:r>
      <w:hyperlink r:id="rId14">
        <w:r>
          <w:rPr>
            <w:spacing w:val="-2"/>
          </w:rPr>
          <w:t>:https://www.youtube.com/channel/UCx0L2CppDY9hBhvlZD4W_tQ</w:t>
        </w:r>
      </w:hyperlink>
    </w:p>
    <w:p w14:paraId="36B466A8" w14:textId="77777777" w:rsidR="005E6B14" w:rsidRDefault="005E6B14" w:rsidP="005E6B14">
      <w:pPr>
        <w:pStyle w:val="a4"/>
        <w:numPr>
          <w:ilvl w:val="0"/>
          <w:numId w:val="15"/>
        </w:numPr>
        <w:tabs>
          <w:tab w:val="left" w:pos="1285"/>
        </w:tabs>
        <w:ind w:left="0" w:firstLine="0"/>
      </w:pPr>
      <w:r>
        <w:t>EarthData.</w:t>
      </w:r>
      <w:r>
        <w:rPr>
          <w:spacing w:val="-1"/>
        </w:rPr>
        <w:t xml:space="preserve"> </w:t>
      </w:r>
      <w:r>
        <w:t>URL:</w:t>
      </w:r>
      <w:r>
        <w:rPr>
          <w:spacing w:val="-1"/>
        </w:rPr>
        <w:t xml:space="preserve"> </w:t>
      </w:r>
      <w:hyperlink r:id="rId15">
        <w:r>
          <w:rPr>
            <w:spacing w:val="-2"/>
          </w:rPr>
          <w:t>https://urs.earthdata.nasa.gov/</w:t>
        </w:r>
      </w:hyperlink>
    </w:p>
    <w:p w14:paraId="41D3165E" w14:textId="77777777" w:rsidR="005E6B14" w:rsidRPr="00932EB4" w:rsidRDefault="005E6B14" w:rsidP="005E6B14">
      <w:pPr>
        <w:pStyle w:val="a4"/>
        <w:numPr>
          <w:ilvl w:val="0"/>
          <w:numId w:val="15"/>
        </w:numPr>
        <w:tabs>
          <w:tab w:val="left" w:pos="1285"/>
        </w:tabs>
        <w:ind w:left="0" w:firstLine="0"/>
      </w:pPr>
      <w:r>
        <w:t>Earth</w:t>
      </w:r>
      <w:r>
        <w:rPr>
          <w:spacing w:val="-2"/>
        </w:rPr>
        <w:t xml:space="preserve"> </w:t>
      </w:r>
      <w:r>
        <w:t xml:space="preserve">Explorer. URL: </w:t>
      </w:r>
      <w:hyperlink r:id="rId16">
        <w:r>
          <w:rPr>
            <w:spacing w:val="-2"/>
          </w:rPr>
          <w:t>https://earthexplorer.usgs.gov/</w:t>
        </w:r>
      </w:hyperlink>
    </w:p>
    <w:p w14:paraId="5A0DFE19" w14:textId="77777777" w:rsidR="005E6B14" w:rsidRDefault="005E6B14" w:rsidP="005E6B14">
      <w:pPr>
        <w:pStyle w:val="a4"/>
        <w:widowControl/>
        <w:numPr>
          <w:ilvl w:val="0"/>
          <w:numId w:val="15"/>
        </w:numPr>
        <w:autoSpaceDE/>
        <w:autoSpaceDN/>
        <w:ind w:left="0" w:firstLine="0"/>
        <w:contextualSpacing/>
      </w:pPr>
      <w:r>
        <w:t>Геологічна карта України.</w:t>
      </w:r>
      <w:r w:rsidRPr="00932EB4">
        <w:rPr>
          <w:b/>
          <w:i/>
          <w:color w:val="333333"/>
          <w:highlight w:val="white"/>
        </w:rPr>
        <w:t xml:space="preserve"> URL:</w:t>
      </w:r>
      <w:r>
        <w:t xml:space="preserve"> </w:t>
      </w:r>
      <w:hyperlink r:id="rId17">
        <w:r w:rsidRPr="00932EB4">
          <w:rPr>
            <w:color w:val="0000FF"/>
            <w:u w:val="single"/>
          </w:rPr>
          <w:t>https://geomap.land.kiev.ua/geology.html</w:t>
        </w:r>
      </w:hyperlink>
      <w:r>
        <w:t xml:space="preserve"> </w:t>
      </w:r>
    </w:p>
    <w:p w14:paraId="65D9D8C6" w14:textId="77777777" w:rsidR="005E6B14" w:rsidRPr="00932EB4" w:rsidRDefault="005E6B14" w:rsidP="005E6B14">
      <w:pPr>
        <w:pStyle w:val="a4"/>
        <w:widowControl/>
        <w:numPr>
          <w:ilvl w:val="0"/>
          <w:numId w:val="15"/>
        </w:numPr>
        <w:autoSpaceDE/>
        <w:autoSpaceDN/>
        <w:ind w:left="0" w:firstLine="0"/>
        <w:contextualSpacing/>
        <w:rPr>
          <w:color w:val="1155CC"/>
          <w:u w:val="single"/>
        </w:rPr>
      </w:pPr>
      <w:r>
        <w:t xml:space="preserve">2. IMA — Commission on New Minerals, Nomenclature and Classification (CNMNC). </w:t>
      </w:r>
      <w:r w:rsidRPr="00932EB4">
        <w:rPr>
          <w:b/>
          <w:i/>
          <w:color w:val="333333"/>
          <w:highlight w:val="white"/>
        </w:rPr>
        <w:t>URL:</w:t>
      </w:r>
      <w:r w:rsidRPr="00932EB4">
        <w:rPr>
          <w:b/>
          <w:i/>
          <w:color w:val="333333"/>
        </w:rPr>
        <w:t xml:space="preserve"> </w:t>
      </w:r>
      <w:hyperlink r:id="rId18">
        <w:r w:rsidRPr="00932EB4">
          <w:rPr>
            <w:color w:val="0000FF"/>
            <w:u w:val="single"/>
          </w:rPr>
          <w:t>https://mineralogy-ima.org/CNMNC_Strategy.htm</w:t>
        </w:r>
      </w:hyperlink>
    </w:p>
    <w:p w14:paraId="715E2002" w14:textId="77777777" w:rsidR="005E6B14" w:rsidRPr="00932EB4" w:rsidRDefault="005E6B14" w:rsidP="005E6B14">
      <w:pPr>
        <w:pStyle w:val="a4"/>
        <w:widowControl/>
        <w:numPr>
          <w:ilvl w:val="0"/>
          <w:numId w:val="15"/>
        </w:numPr>
        <w:autoSpaceDE/>
        <w:autoSpaceDN/>
        <w:ind w:left="0" w:firstLine="0"/>
        <w:contextualSpacing/>
        <w:rPr>
          <w:color w:val="3C78D8"/>
        </w:rPr>
      </w:pPr>
      <w:r>
        <w:t>3. International Commission on Stratigraphy.</w:t>
      </w:r>
      <w:r w:rsidRPr="00932EB4">
        <w:rPr>
          <w:b/>
          <w:i/>
          <w:color w:val="333333"/>
          <w:highlight w:val="white"/>
        </w:rPr>
        <w:t xml:space="preserve"> URL:</w:t>
      </w:r>
      <w:r w:rsidRPr="00932EB4">
        <w:rPr>
          <w:color w:val="FF0000"/>
        </w:rPr>
        <w:t xml:space="preserve"> </w:t>
      </w:r>
      <w:r w:rsidRPr="00932EB4">
        <w:rPr>
          <w:color w:val="3C78D8"/>
        </w:rPr>
        <w:t>http:// stratigraphy.org/chart</w:t>
      </w:r>
    </w:p>
    <w:p w14:paraId="42FEE523" w14:textId="77777777" w:rsidR="005E6B14" w:rsidRPr="00932EB4" w:rsidRDefault="005E6B14" w:rsidP="005E6B14">
      <w:pPr>
        <w:pStyle w:val="a4"/>
        <w:widowControl/>
        <w:numPr>
          <w:ilvl w:val="0"/>
          <w:numId w:val="15"/>
        </w:numPr>
        <w:autoSpaceDE/>
        <w:autoSpaceDN/>
        <w:ind w:left="0" w:firstLine="0"/>
        <w:contextualSpacing/>
        <w:rPr>
          <w:color w:val="1155CC"/>
          <w:u w:val="single"/>
        </w:rPr>
      </w:pPr>
      <w:r>
        <w:t>4. IMA — Mineralogical Society of America.</w:t>
      </w:r>
      <w:r w:rsidRPr="00932EB4">
        <w:rPr>
          <w:b/>
          <w:i/>
          <w:color w:val="333333"/>
          <w:highlight w:val="white"/>
        </w:rPr>
        <w:t xml:space="preserve"> URL:</w:t>
      </w:r>
      <w:hyperlink r:id="rId19">
        <w:r>
          <w:t xml:space="preserve"> </w:t>
        </w:r>
      </w:hyperlink>
      <w:hyperlink r:id="rId20">
        <w:r w:rsidRPr="00932EB4">
          <w:rPr>
            <w:color w:val="1155CC"/>
            <w:u w:val="single"/>
          </w:rPr>
          <w:t>http://www.minsocam.org/</w:t>
        </w:r>
      </w:hyperlink>
    </w:p>
    <w:p w14:paraId="7DD5D852" w14:textId="47A945A8" w:rsidR="00F65888" w:rsidRPr="0072665A" w:rsidRDefault="00F65888" w:rsidP="005E6B14">
      <w:pPr>
        <w:ind w:left="360"/>
        <w:jc w:val="both"/>
      </w:pPr>
    </w:p>
    <w:p w14:paraId="0CE8A5B0" w14:textId="77777777" w:rsidR="00662F6D" w:rsidRPr="00662F6D" w:rsidRDefault="00662F6D" w:rsidP="00662F6D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i/>
          <w:color w:val="0070C0"/>
          <w:kern w:val="24"/>
          <w:sz w:val="28"/>
          <w:szCs w:val="28"/>
        </w:rPr>
      </w:pPr>
    </w:p>
    <w:p w14:paraId="4386D211" w14:textId="563D329C" w:rsidR="00F06E7A" w:rsidRPr="00662F6D" w:rsidRDefault="00F06E7A" w:rsidP="00F06E7A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Детальна інформація щодо вивчення курсу «</w:t>
      </w:r>
      <w:r w:rsidR="00F65888">
        <w:rPr>
          <w:b/>
          <w:bCs/>
          <w:i/>
          <w:iCs/>
          <w:color w:val="632423" w:themeColor="accent2" w:themeShade="80"/>
          <w:sz w:val="28"/>
          <w:szCs w:val="28"/>
        </w:rPr>
        <w:t>Геологія загальна та історична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»</w:t>
      </w:r>
      <w:r w:rsidRPr="00662F6D">
        <w:rPr>
          <w:bCs/>
          <w:i/>
          <w:iCs/>
          <w:color w:val="632423" w:themeColor="accent2" w:themeShade="80"/>
          <w:sz w:val="28"/>
          <w:szCs w:val="28"/>
        </w:rPr>
        <w:t xml:space="preserve"> 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висвітлена у робочій програмі навчальної дисципліни </w:t>
      </w:r>
    </w:p>
    <w:p w14:paraId="2635B7E2" w14:textId="77777777" w:rsidR="00F06E7A" w:rsidRDefault="00F06E7A" w:rsidP="00F06E7A">
      <w:pPr>
        <w:pStyle w:val="a4"/>
        <w:tabs>
          <w:tab w:val="left" w:pos="0"/>
        </w:tabs>
        <w:ind w:left="0" w:firstLine="0"/>
        <w:jc w:val="center"/>
        <w:rPr>
          <w:rFonts w:eastAsia="+mn-ea"/>
          <w:i/>
          <w:iCs/>
          <w:color w:val="0070C0"/>
          <w:kern w:val="24"/>
          <w:sz w:val="28"/>
          <w:szCs w:val="28"/>
          <w:u w:val="single"/>
        </w:rPr>
      </w:pPr>
      <w:r>
        <w:rPr>
          <w:rFonts w:eastAsia="+mn-ea"/>
          <w:i/>
          <w:iCs/>
          <w:color w:val="0070C0"/>
          <w:kern w:val="24"/>
          <w:sz w:val="28"/>
          <w:szCs w:val="28"/>
        </w:rPr>
        <w:t>(</w:t>
      </w:r>
      <w:r>
        <w:rPr>
          <w:rFonts w:eastAsia="+mn-ea"/>
          <w:i/>
          <w:iCs/>
          <w:color w:val="0070C0"/>
          <w:kern w:val="24"/>
          <w:sz w:val="28"/>
          <w:szCs w:val="28"/>
          <w:u w:val="single"/>
        </w:rPr>
        <w:t xml:space="preserve">покликання на робочу програму навчальної дисципліни, </w:t>
      </w:r>
    </w:p>
    <w:p w14:paraId="75DC2D8B" w14:textId="768CBDD9" w:rsidR="00F06E7A" w:rsidRPr="0075793B" w:rsidRDefault="0075793B" w:rsidP="0075793B">
      <w:pPr>
        <w:pStyle w:val="a4"/>
        <w:tabs>
          <w:tab w:val="left" w:pos="0"/>
        </w:tabs>
        <w:ind w:left="0" w:firstLine="0"/>
        <w:jc w:val="center"/>
        <w:rPr>
          <w:bCs/>
          <w:i/>
          <w:iCs/>
          <w:color w:val="000000" w:themeColor="text1"/>
          <w:sz w:val="28"/>
          <w:szCs w:val="28"/>
          <w:lang w:val="ru-RU"/>
        </w:rPr>
      </w:pPr>
      <w:r>
        <w:rPr>
          <w:rFonts w:eastAsia="+mn-ea"/>
          <w:i/>
          <w:iCs/>
          <w:color w:val="0070C0"/>
          <w:kern w:val="24"/>
          <w:sz w:val="28"/>
          <w:szCs w:val="28"/>
          <w:u w:val="single"/>
        </w:rPr>
        <w:t>що розміщена на сайті кафедри</w:t>
      </w:r>
      <w:r w:rsidRPr="0075793B">
        <w:rPr>
          <w:rFonts w:eastAsia="+mn-ea"/>
          <w:i/>
          <w:iCs/>
          <w:color w:val="0070C0"/>
          <w:kern w:val="24"/>
          <w:sz w:val="28"/>
          <w:szCs w:val="28"/>
          <w:u w:val="single"/>
          <w:lang w:val="ru-RU"/>
        </w:rPr>
        <w:t>)</w:t>
      </w:r>
    </w:p>
    <w:p w14:paraId="5223A861" w14:textId="0FD8C1D8" w:rsidR="00E05327" w:rsidRPr="00E05327" w:rsidRDefault="00E05327" w:rsidP="00662F6D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Cs/>
          <w:color w:val="000000" w:themeColor="text1"/>
          <w:sz w:val="28"/>
          <w:szCs w:val="28"/>
        </w:rPr>
      </w:pPr>
    </w:p>
    <w:sectPr w:rsidR="00E05327" w:rsidRPr="00E05327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Wingdings-Regular">
    <w:altName w:val="Wingdings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+mn-ea">
    <w:altName w:val="Times New Roman"/>
    <w:panose1 w:val="00000000000000000000"/>
    <w:charset w:val="00"/>
    <w:family w:val="roman"/>
    <w:notTrueType/>
    <w:pitch w:val="default"/>
  </w:font>
  <w:font w:name="Noto Sans Symbols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167D7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2D10474"/>
    <w:multiLevelType w:val="hybridMultilevel"/>
    <w:tmpl w:val="640EC1BA"/>
    <w:lvl w:ilvl="0" w:tplc="9F167F4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5" w15:restartNumberingAfterBreak="0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7" w15:restartNumberingAfterBreak="0">
    <w:nsid w:val="2FA34314"/>
    <w:multiLevelType w:val="multilevel"/>
    <w:tmpl w:val="39444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6C20BD"/>
    <w:multiLevelType w:val="hybridMultilevel"/>
    <w:tmpl w:val="469C28A2"/>
    <w:lvl w:ilvl="0" w:tplc="2208F41E">
      <w:start w:val="1"/>
      <w:numFmt w:val="decimal"/>
      <w:lvlText w:val="%1."/>
      <w:lvlJc w:val="left"/>
      <w:pPr>
        <w:ind w:left="128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41081D2">
      <w:numFmt w:val="bullet"/>
      <w:lvlText w:val="•"/>
      <w:lvlJc w:val="left"/>
      <w:pPr>
        <w:ind w:left="2230" w:hanging="360"/>
      </w:pPr>
      <w:rPr>
        <w:rFonts w:hint="default"/>
        <w:lang w:val="uk-UA" w:eastAsia="en-US" w:bidi="ar-SA"/>
      </w:rPr>
    </w:lvl>
    <w:lvl w:ilvl="2" w:tplc="C76637B4">
      <w:numFmt w:val="bullet"/>
      <w:lvlText w:val="•"/>
      <w:lvlJc w:val="left"/>
      <w:pPr>
        <w:ind w:left="3181" w:hanging="360"/>
      </w:pPr>
      <w:rPr>
        <w:rFonts w:hint="default"/>
        <w:lang w:val="uk-UA" w:eastAsia="en-US" w:bidi="ar-SA"/>
      </w:rPr>
    </w:lvl>
    <w:lvl w:ilvl="3" w:tplc="6FCC866A">
      <w:numFmt w:val="bullet"/>
      <w:lvlText w:val="•"/>
      <w:lvlJc w:val="left"/>
      <w:pPr>
        <w:ind w:left="4132" w:hanging="360"/>
      </w:pPr>
      <w:rPr>
        <w:rFonts w:hint="default"/>
        <w:lang w:val="uk-UA" w:eastAsia="en-US" w:bidi="ar-SA"/>
      </w:rPr>
    </w:lvl>
    <w:lvl w:ilvl="4" w:tplc="01D218AC">
      <w:numFmt w:val="bullet"/>
      <w:lvlText w:val="•"/>
      <w:lvlJc w:val="left"/>
      <w:pPr>
        <w:ind w:left="5083" w:hanging="360"/>
      </w:pPr>
      <w:rPr>
        <w:rFonts w:hint="default"/>
        <w:lang w:val="uk-UA" w:eastAsia="en-US" w:bidi="ar-SA"/>
      </w:rPr>
    </w:lvl>
    <w:lvl w:ilvl="5" w:tplc="E4308FEC">
      <w:numFmt w:val="bullet"/>
      <w:lvlText w:val="•"/>
      <w:lvlJc w:val="left"/>
      <w:pPr>
        <w:ind w:left="6033" w:hanging="360"/>
      </w:pPr>
      <w:rPr>
        <w:rFonts w:hint="default"/>
        <w:lang w:val="uk-UA" w:eastAsia="en-US" w:bidi="ar-SA"/>
      </w:rPr>
    </w:lvl>
    <w:lvl w:ilvl="6" w:tplc="B852981C">
      <w:numFmt w:val="bullet"/>
      <w:lvlText w:val="•"/>
      <w:lvlJc w:val="left"/>
      <w:pPr>
        <w:ind w:left="6984" w:hanging="360"/>
      </w:pPr>
      <w:rPr>
        <w:rFonts w:hint="default"/>
        <w:lang w:val="uk-UA" w:eastAsia="en-US" w:bidi="ar-SA"/>
      </w:rPr>
    </w:lvl>
    <w:lvl w:ilvl="7" w:tplc="FD626532">
      <w:numFmt w:val="bullet"/>
      <w:lvlText w:val="•"/>
      <w:lvlJc w:val="left"/>
      <w:pPr>
        <w:ind w:left="7935" w:hanging="360"/>
      </w:pPr>
      <w:rPr>
        <w:rFonts w:hint="default"/>
        <w:lang w:val="uk-UA" w:eastAsia="en-US" w:bidi="ar-SA"/>
      </w:rPr>
    </w:lvl>
    <w:lvl w:ilvl="8" w:tplc="B6FC5526">
      <w:numFmt w:val="bullet"/>
      <w:lvlText w:val="•"/>
      <w:lvlJc w:val="left"/>
      <w:pPr>
        <w:ind w:left="8886" w:hanging="360"/>
      </w:pPr>
      <w:rPr>
        <w:rFonts w:hint="default"/>
        <w:lang w:val="uk-UA" w:eastAsia="en-US" w:bidi="ar-SA"/>
      </w:rPr>
    </w:lvl>
  </w:abstractNum>
  <w:abstractNum w:abstractNumId="9" w15:restartNumberingAfterBreak="0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10" w15:restartNumberingAfterBreak="0">
    <w:nsid w:val="468A4D2B"/>
    <w:multiLevelType w:val="multilevel"/>
    <w:tmpl w:val="6BAC3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2" w15:restartNumberingAfterBreak="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6C0CF7"/>
    <w:multiLevelType w:val="hybridMultilevel"/>
    <w:tmpl w:val="28F00824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9"/>
  </w:num>
  <w:num w:numId="2">
    <w:abstractNumId w:val="16"/>
  </w:num>
  <w:num w:numId="3">
    <w:abstractNumId w:val="11"/>
  </w:num>
  <w:num w:numId="4">
    <w:abstractNumId w:val="5"/>
  </w:num>
  <w:num w:numId="5">
    <w:abstractNumId w:val="15"/>
  </w:num>
  <w:num w:numId="6">
    <w:abstractNumId w:val="6"/>
  </w:num>
  <w:num w:numId="7">
    <w:abstractNumId w:val="4"/>
  </w:num>
  <w:num w:numId="8">
    <w:abstractNumId w:val="14"/>
  </w:num>
  <w:num w:numId="9">
    <w:abstractNumId w:val="12"/>
  </w:num>
  <w:num w:numId="10">
    <w:abstractNumId w:val="0"/>
  </w:num>
  <w:num w:numId="11">
    <w:abstractNumId w:val="1"/>
  </w:num>
  <w:num w:numId="12">
    <w:abstractNumId w:val="3"/>
  </w:num>
  <w:num w:numId="13">
    <w:abstractNumId w:val="13"/>
  </w:num>
  <w:num w:numId="14">
    <w:abstractNumId w:val="2"/>
    <w:lvlOverride w:ilvl="0">
      <w:startOverride w:val="1"/>
    </w:lvlOverride>
  </w:num>
  <w:num w:numId="15">
    <w:abstractNumId w:val="8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10F2"/>
    <w:rsid w:val="00014876"/>
    <w:rsid w:val="00042370"/>
    <w:rsid w:val="00042F65"/>
    <w:rsid w:val="000A5E55"/>
    <w:rsid w:val="000B235B"/>
    <w:rsid w:val="000C17AD"/>
    <w:rsid w:val="000F018E"/>
    <w:rsid w:val="00114E11"/>
    <w:rsid w:val="00127B8A"/>
    <w:rsid w:val="00180414"/>
    <w:rsid w:val="001A3D98"/>
    <w:rsid w:val="001A3DAF"/>
    <w:rsid w:val="001E34A8"/>
    <w:rsid w:val="001F54EA"/>
    <w:rsid w:val="00215AD3"/>
    <w:rsid w:val="0022660A"/>
    <w:rsid w:val="00242E85"/>
    <w:rsid w:val="00254F2D"/>
    <w:rsid w:val="0026307B"/>
    <w:rsid w:val="00277334"/>
    <w:rsid w:val="00282A8B"/>
    <w:rsid w:val="0028798F"/>
    <w:rsid w:val="00287A0C"/>
    <w:rsid w:val="0029509A"/>
    <w:rsid w:val="002C494F"/>
    <w:rsid w:val="00323771"/>
    <w:rsid w:val="0034176F"/>
    <w:rsid w:val="00343542"/>
    <w:rsid w:val="003507F8"/>
    <w:rsid w:val="00364875"/>
    <w:rsid w:val="00367B8B"/>
    <w:rsid w:val="0037157D"/>
    <w:rsid w:val="00371D03"/>
    <w:rsid w:val="00393D22"/>
    <w:rsid w:val="003B13FB"/>
    <w:rsid w:val="003E6191"/>
    <w:rsid w:val="003F46A1"/>
    <w:rsid w:val="003F5323"/>
    <w:rsid w:val="003F7AB0"/>
    <w:rsid w:val="0043028E"/>
    <w:rsid w:val="00443EF9"/>
    <w:rsid w:val="00453EF7"/>
    <w:rsid w:val="004550D0"/>
    <w:rsid w:val="00460D87"/>
    <w:rsid w:val="004671E6"/>
    <w:rsid w:val="004C3E97"/>
    <w:rsid w:val="004D07A2"/>
    <w:rsid w:val="004E091E"/>
    <w:rsid w:val="004E28E7"/>
    <w:rsid w:val="00510F42"/>
    <w:rsid w:val="005173E4"/>
    <w:rsid w:val="00531035"/>
    <w:rsid w:val="00554C48"/>
    <w:rsid w:val="0057344F"/>
    <w:rsid w:val="005962F3"/>
    <w:rsid w:val="005A7C49"/>
    <w:rsid w:val="005B79C8"/>
    <w:rsid w:val="005C6CF2"/>
    <w:rsid w:val="005D2585"/>
    <w:rsid w:val="005E6B14"/>
    <w:rsid w:val="005F546D"/>
    <w:rsid w:val="00640C33"/>
    <w:rsid w:val="00646874"/>
    <w:rsid w:val="00652789"/>
    <w:rsid w:val="00656222"/>
    <w:rsid w:val="00662F6D"/>
    <w:rsid w:val="00676545"/>
    <w:rsid w:val="006B4192"/>
    <w:rsid w:val="006C4A9D"/>
    <w:rsid w:val="006F585A"/>
    <w:rsid w:val="007412CF"/>
    <w:rsid w:val="0075793B"/>
    <w:rsid w:val="007601B3"/>
    <w:rsid w:val="00763771"/>
    <w:rsid w:val="00775107"/>
    <w:rsid w:val="0079473A"/>
    <w:rsid w:val="0079638D"/>
    <w:rsid w:val="007E2B5E"/>
    <w:rsid w:val="007F2A9D"/>
    <w:rsid w:val="00812558"/>
    <w:rsid w:val="0082412D"/>
    <w:rsid w:val="00835C89"/>
    <w:rsid w:val="00842358"/>
    <w:rsid w:val="008532F2"/>
    <w:rsid w:val="008621C2"/>
    <w:rsid w:val="008743EF"/>
    <w:rsid w:val="008B2C9D"/>
    <w:rsid w:val="008C1946"/>
    <w:rsid w:val="008E5E6A"/>
    <w:rsid w:val="008F3961"/>
    <w:rsid w:val="008F4C05"/>
    <w:rsid w:val="00915418"/>
    <w:rsid w:val="00921033"/>
    <w:rsid w:val="009440C0"/>
    <w:rsid w:val="00953BB7"/>
    <w:rsid w:val="00961B3C"/>
    <w:rsid w:val="00975283"/>
    <w:rsid w:val="009D17EA"/>
    <w:rsid w:val="009F5854"/>
    <w:rsid w:val="00A50D19"/>
    <w:rsid w:val="00A74996"/>
    <w:rsid w:val="00AC4DE2"/>
    <w:rsid w:val="00AD052A"/>
    <w:rsid w:val="00AD06D4"/>
    <w:rsid w:val="00AD532E"/>
    <w:rsid w:val="00AF2B34"/>
    <w:rsid w:val="00AF57CC"/>
    <w:rsid w:val="00B133CA"/>
    <w:rsid w:val="00B27D60"/>
    <w:rsid w:val="00B3098E"/>
    <w:rsid w:val="00B5247E"/>
    <w:rsid w:val="00B76FC8"/>
    <w:rsid w:val="00BD148D"/>
    <w:rsid w:val="00BE271A"/>
    <w:rsid w:val="00BE4F49"/>
    <w:rsid w:val="00C43FA9"/>
    <w:rsid w:val="00C51D77"/>
    <w:rsid w:val="00C815BE"/>
    <w:rsid w:val="00CA1254"/>
    <w:rsid w:val="00D20CA0"/>
    <w:rsid w:val="00D27CD5"/>
    <w:rsid w:val="00D3333E"/>
    <w:rsid w:val="00D35BB7"/>
    <w:rsid w:val="00D75961"/>
    <w:rsid w:val="00D87C6E"/>
    <w:rsid w:val="00D92947"/>
    <w:rsid w:val="00DA11F2"/>
    <w:rsid w:val="00DA68D4"/>
    <w:rsid w:val="00DC5607"/>
    <w:rsid w:val="00E01315"/>
    <w:rsid w:val="00E05327"/>
    <w:rsid w:val="00E2612B"/>
    <w:rsid w:val="00E30173"/>
    <w:rsid w:val="00E41B39"/>
    <w:rsid w:val="00E44C8E"/>
    <w:rsid w:val="00E515C1"/>
    <w:rsid w:val="00E6461E"/>
    <w:rsid w:val="00E710F2"/>
    <w:rsid w:val="00EB4BA8"/>
    <w:rsid w:val="00F06E7A"/>
    <w:rsid w:val="00F3750A"/>
    <w:rsid w:val="00F46C20"/>
    <w:rsid w:val="00F550A1"/>
    <w:rsid w:val="00F56B20"/>
    <w:rsid w:val="00F574FE"/>
    <w:rsid w:val="00F57AA5"/>
    <w:rsid w:val="00F65888"/>
    <w:rsid w:val="00F853CC"/>
    <w:rsid w:val="00F96C0B"/>
    <w:rsid w:val="00FB1212"/>
    <w:rsid w:val="00FB44B4"/>
    <w:rsid w:val="00FD010D"/>
    <w:rsid w:val="00FE500F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7C63"/>
  <w15:docId w15:val="{BE4F8C68-AF45-4203-AFD0-B5A22613E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character" w:styleId="ac">
    <w:name w:val="Unresolved Mention"/>
    <w:basedOn w:val="a0"/>
    <w:uiPriority w:val="99"/>
    <w:semiHidden/>
    <w:unhideWhenUsed/>
    <w:rsid w:val="00F3750A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835C8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35C89"/>
    <w:rPr>
      <w:rFonts w:ascii="Wingdings-Regular" w:hAnsi="Wingdings-Regula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835C89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8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ridush@chnu.edu.ua" TargetMode="External"/><Relationship Id="rId13" Type="http://schemas.openxmlformats.org/officeDocument/2006/relationships/hyperlink" Target="https://www.arcgis.com/index.html" TargetMode="External"/><Relationship Id="rId18" Type="http://schemas.openxmlformats.org/officeDocument/2006/relationships/hyperlink" Target="https://mineralogy-ima.org/CNMNC_Strategy.ht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terra.chnu.edu.ua/bogdan-tarasovychridush/" TargetMode="External"/><Relationship Id="rId12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7" Type="http://schemas.openxmlformats.org/officeDocument/2006/relationships/hyperlink" Target="https://geomap.land.kiev.ua/geology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arthexplorer.usgs.gov/" TargetMode="External"/><Relationship Id="rId20" Type="http://schemas.openxmlformats.org/officeDocument/2006/relationships/hyperlink" Target="http://www.minsocam.org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rs.earthdata.nasa.gov/" TargetMode="Externa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9" Type="http://schemas.openxmlformats.org/officeDocument/2006/relationships/hyperlink" Target="http://www.minsocam.or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.hodzinska@chnu.edu.ua" TargetMode="External"/><Relationship Id="rId14" Type="http://schemas.openxmlformats.org/officeDocument/2006/relationships/hyperlink" Target="https://www.youtube.com/channel/UCx0L2CppDY9hBhvlZD4W_tQ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9BB9F-945C-4167-854B-C3F1AF015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3</Pages>
  <Words>5297</Words>
  <Characters>3020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User</cp:lastModifiedBy>
  <cp:revision>51</cp:revision>
  <cp:lastPrinted>2024-07-31T09:41:00Z</cp:lastPrinted>
  <dcterms:created xsi:type="dcterms:W3CDTF">2024-07-03T08:16:00Z</dcterms:created>
  <dcterms:modified xsi:type="dcterms:W3CDTF">2026-09-02T12:46:00Z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