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3DCDBC2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E4412A">
        <w:rPr>
          <w:b/>
          <w:bCs/>
          <w:color w:val="632423" w:themeColor="accent2" w:themeShade="80"/>
          <w:sz w:val="28"/>
          <w:szCs w:val="28"/>
        </w:rPr>
        <w:t>ПРИКЛАДНІ Е</w:t>
      </w:r>
      <w:r w:rsidR="00A747B0">
        <w:rPr>
          <w:b/>
          <w:bCs/>
          <w:color w:val="632423" w:themeColor="accent2" w:themeShade="80"/>
          <w:sz w:val="28"/>
          <w:szCs w:val="28"/>
        </w:rPr>
        <w:t>КОНОМЕТРИ</w:t>
      </w:r>
      <w:r w:rsidR="00E4412A">
        <w:rPr>
          <w:b/>
          <w:bCs/>
          <w:color w:val="632423" w:themeColor="accent2" w:themeShade="80"/>
          <w:sz w:val="28"/>
          <w:szCs w:val="28"/>
        </w:rPr>
        <w:t>ЧНІ МОДЕЛІ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8BBB4A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B477E2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51FC9528"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96831B8" w:rsidR="00CA1254" w:rsidRPr="00CA1254" w:rsidRDefault="00523C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01DB7C38" w:rsidR="00CA1254" w:rsidRPr="00CA1254" w:rsidRDefault="00523CB9" w:rsidP="00523CB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«Бізнес, </w:t>
            </w:r>
            <w:r w:rsidR="006E3266">
              <w:rPr>
                <w:bCs/>
                <w:sz w:val="28"/>
                <w:szCs w:val="28"/>
              </w:rPr>
              <w:t>адміністрування</w:t>
            </w:r>
            <w:r>
              <w:rPr>
                <w:bCs/>
                <w:sz w:val="28"/>
                <w:szCs w:val="28"/>
              </w:rPr>
              <w:t xml:space="preserve"> та право»</w:t>
            </w:r>
            <w:bookmarkStart w:id="0" w:name="_GoBack"/>
            <w:bookmarkEnd w:id="0"/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745B7BA2" w14:textId="77777777" w:rsidR="001734FF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Вінничук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</w:p>
          <w:p w14:paraId="478BDDDC" w14:textId="1FF77BF7" w:rsidR="00371D03" w:rsidRDefault="001734FF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734FF">
              <w:rPr>
                <w:bCs/>
                <w:i/>
                <w:iCs/>
                <w:color w:val="0070C0"/>
                <w:sz w:val="28"/>
                <w:szCs w:val="28"/>
              </w:rPr>
              <w:t>https://emm.chnu.edu.ua/pro-kafedru/kolektyv-kafedry/vinnychuk-olena-yuriivna/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A166788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2DEAC09"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E9123C9" w:rsidR="00371D03" w:rsidRPr="003810E3" w:rsidRDefault="005B0883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5B0883">
              <w:rPr>
                <w:i/>
                <w:iCs/>
                <w:sz w:val="28"/>
                <w:szCs w:val="28"/>
              </w:rPr>
              <w:t>https://moodle.chnu.edu.ua/course/view.php?id=7330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9423A38" w14:textId="296E3DAD" w:rsidR="001734FF" w:rsidRDefault="001734FF" w:rsidP="0029470F">
      <w:pPr>
        <w:ind w:right="2" w:firstLine="709"/>
        <w:jc w:val="both"/>
        <w:rPr>
          <w:bCs/>
          <w:sz w:val="28"/>
          <w:szCs w:val="28"/>
        </w:rPr>
      </w:pPr>
      <w:r w:rsidRPr="001734FF">
        <w:rPr>
          <w:bCs/>
          <w:sz w:val="28"/>
          <w:szCs w:val="28"/>
        </w:rPr>
        <w:t xml:space="preserve">Сучасний бухгалтер не лише веде облік, а й аналізує економічні процеси, оцінює фінансові ризики та прогнозує майбутні зміни у діяльності підприємства. Дисципліна </w:t>
      </w:r>
      <w:r w:rsidRPr="001734FF">
        <w:rPr>
          <w:b/>
          <w:bCs/>
          <w:sz w:val="28"/>
          <w:szCs w:val="28"/>
        </w:rPr>
        <w:t xml:space="preserve">«Прикладні </w:t>
      </w:r>
      <w:proofErr w:type="spellStart"/>
      <w:r w:rsidRPr="001734FF">
        <w:rPr>
          <w:b/>
          <w:bCs/>
          <w:sz w:val="28"/>
          <w:szCs w:val="28"/>
        </w:rPr>
        <w:t>економетричні</w:t>
      </w:r>
      <w:proofErr w:type="spellEnd"/>
      <w:r w:rsidRPr="001734FF">
        <w:rPr>
          <w:b/>
          <w:bCs/>
          <w:sz w:val="28"/>
          <w:szCs w:val="28"/>
        </w:rPr>
        <w:t xml:space="preserve"> моделі»</w:t>
      </w:r>
      <w:r w:rsidRPr="001734FF">
        <w:rPr>
          <w:bCs/>
          <w:sz w:val="28"/>
          <w:szCs w:val="28"/>
        </w:rPr>
        <w:t xml:space="preserve"> допомагає студентам оволодіти сучасними методами аналізу фінансових даних, що є необхідними для прийняття обґрунтованих рішень у сфері бухгалтерського обліку, аудиту та оподаткування.</w:t>
      </w:r>
    </w:p>
    <w:p w14:paraId="20002CE4" w14:textId="74A2EBF0" w:rsidR="0029470F" w:rsidRDefault="0029470F" w:rsidP="0029470F">
      <w:pPr>
        <w:ind w:right="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29470F">
        <w:rPr>
          <w:bCs/>
          <w:sz w:val="28"/>
          <w:szCs w:val="28"/>
        </w:rPr>
        <w:t xml:space="preserve">авчальна дисципліна «Прикладні </w:t>
      </w:r>
      <w:proofErr w:type="spellStart"/>
      <w:r w:rsidRPr="0029470F">
        <w:rPr>
          <w:bCs/>
          <w:sz w:val="28"/>
          <w:szCs w:val="28"/>
        </w:rPr>
        <w:t>економетричні</w:t>
      </w:r>
      <w:proofErr w:type="spellEnd"/>
      <w:r w:rsidRPr="0029470F">
        <w:rPr>
          <w:bCs/>
          <w:sz w:val="28"/>
          <w:szCs w:val="28"/>
        </w:rPr>
        <w:t xml:space="preserve"> моделі» спрямована на формування у </w:t>
      </w:r>
      <w:r>
        <w:rPr>
          <w:bCs/>
          <w:sz w:val="28"/>
          <w:szCs w:val="28"/>
        </w:rPr>
        <w:t xml:space="preserve">здобувачів </w:t>
      </w:r>
      <w:r w:rsidRPr="0029470F">
        <w:rPr>
          <w:bCs/>
          <w:sz w:val="28"/>
          <w:szCs w:val="28"/>
        </w:rPr>
        <w:t xml:space="preserve">прикладних навичок використання </w:t>
      </w:r>
      <w:proofErr w:type="spellStart"/>
      <w:r w:rsidRPr="0029470F">
        <w:rPr>
          <w:bCs/>
          <w:sz w:val="28"/>
          <w:szCs w:val="28"/>
        </w:rPr>
        <w:t>економетричних</w:t>
      </w:r>
      <w:proofErr w:type="spellEnd"/>
      <w:r w:rsidRPr="0029470F">
        <w:rPr>
          <w:bCs/>
          <w:sz w:val="28"/>
          <w:szCs w:val="28"/>
        </w:rPr>
        <w:t xml:space="preserve"> методів для </w:t>
      </w:r>
      <w:r>
        <w:rPr>
          <w:bCs/>
          <w:sz w:val="28"/>
          <w:szCs w:val="28"/>
        </w:rPr>
        <w:t xml:space="preserve">дослідження </w:t>
      </w:r>
      <w:r w:rsidRPr="0029470F">
        <w:rPr>
          <w:bCs/>
          <w:sz w:val="28"/>
          <w:szCs w:val="28"/>
        </w:rPr>
        <w:t xml:space="preserve">економічних процесів. Особливу увагу приділено практичному застосуванню </w:t>
      </w:r>
      <w:proofErr w:type="spellStart"/>
      <w:r w:rsidRPr="0029470F">
        <w:rPr>
          <w:bCs/>
          <w:sz w:val="28"/>
          <w:szCs w:val="28"/>
        </w:rPr>
        <w:t>економетричних</w:t>
      </w:r>
      <w:proofErr w:type="spellEnd"/>
      <w:r w:rsidRPr="0029470F">
        <w:rPr>
          <w:bCs/>
          <w:sz w:val="28"/>
          <w:szCs w:val="28"/>
        </w:rPr>
        <w:t xml:space="preserve"> моделей для вирішення реальних економічних завдань, таких як аналіз впливу різних факторів на економічні показники, прогнозування економічних тенденцій, а також оцінка ефективності економічних рішень. Дисципліна допомагає студентам оволодіти інструментами, необхідними для прикладного </w:t>
      </w:r>
      <w:proofErr w:type="spellStart"/>
      <w:r w:rsidRPr="0029470F">
        <w:rPr>
          <w:bCs/>
          <w:sz w:val="28"/>
          <w:szCs w:val="28"/>
        </w:rPr>
        <w:t>економетричного</w:t>
      </w:r>
      <w:proofErr w:type="spellEnd"/>
      <w:r w:rsidRPr="0029470F">
        <w:rPr>
          <w:bCs/>
          <w:sz w:val="28"/>
          <w:szCs w:val="28"/>
        </w:rPr>
        <w:t xml:space="preserve"> аналізу, та навчитися працювати з відповідними програмними засобами. </w:t>
      </w:r>
    </w:p>
    <w:p w14:paraId="37121DA5" w14:textId="5A1FB993" w:rsidR="001734FF" w:rsidRPr="001734FF" w:rsidRDefault="00CA1254" w:rsidP="001734FF">
      <w:pPr>
        <w:ind w:right="2" w:firstLine="709"/>
        <w:jc w:val="both"/>
        <w:rPr>
          <w:bCs/>
          <w:sz w:val="28"/>
          <w:szCs w:val="28"/>
        </w:rPr>
      </w:pPr>
      <w:r w:rsidRPr="0029470F">
        <w:rPr>
          <w:bCs/>
          <w:sz w:val="28"/>
          <w:szCs w:val="28"/>
        </w:rPr>
        <w:t>Мета навчальної дисципліни</w:t>
      </w:r>
      <w:r w:rsidR="004D07A2" w:rsidRPr="0029470F">
        <w:rPr>
          <w:bCs/>
          <w:sz w:val="28"/>
          <w:szCs w:val="28"/>
        </w:rPr>
        <w:t>:</w:t>
      </w:r>
      <w:r w:rsidR="0008735C" w:rsidRPr="0029470F">
        <w:rPr>
          <w:bCs/>
          <w:sz w:val="28"/>
          <w:szCs w:val="28"/>
        </w:rPr>
        <w:t xml:space="preserve"> </w:t>
      </w:r>
      <w:r w:rsidR="001734FF">
        <w:rPr>
          <w:bCs/>
          <w:sz w:val="28"/>
          <w:szCs w:val="28"/>
        </w:rPr>
        <w:t>ф</w:t>
      </w:r>
      <w:r w:rsidR="001734FF" w:rsidRPr="001734FF">
        <w:rPr>
          <w:bCs/>
          <w:sz w:val="28"/>
          <w:szCs w:val="28"/>
        </w:rPr>
        <w:t xml:space="preserve">ормування у студентів теоретичних знань та практичних навичок у використанні методів </w:t>
      </w:r>
      <w:proofErr w:type="spellStart"/>
      <w:r w:rsidR="001734FF" w:rsidRPr="001734FF">
        <w:rPr>
          <w:bCs/>
          <w:sz w:val="28"/>
          <w:szCs w:val="28"/>
        </w:rPr>
        <w:t>економетричного</w:t>
      </w:r>
      <w:proofErr w:type="spellEnd"/>
      <w:r w:rsidR="001734FF" w:rsidRPr="001734FF">
        <w:rPr>
          <w:bCs/>
          <w:sz w:val="28"/>
          <w:szCs w:val="28"/>
        </w:rPr>
        <w:t xml:space="preserve"> моделювання для аналізу фінансових показників, оцінки ефективності управлінських рішень і прогнозування економічних процесів у сфері бухгалтерського обліку, аудиту та оподаткування.</w:t>
      </w:r>
    </w:p>
    <w:p w14:paraId="4D0804F4" w14:textId="77777777" w:rsidR="001734FF" w:rsidRPr="001734FF" w:rsidRDefault="001734FF" w:rsidP="001734FF">
      <w:pPr>
        <w:ind w:right="2" w:firstLine="709"/>
        <w:jc w:val="both"/>
        <w:rPr>
          <w:bCs/>
          <w:sz w:val="28"/>
          <w:szCs w:val="28"/>
        </w:rPr>
      </w:pPr>
      <w:r w:rsidRPr="001734FF">
        <w:rPr>
          <w:bCs/>
          <w:sz w:val="28"/>
          <w:szCs w:val="28"/>
        </w:rPr>
        <w:t>Опанування дисципліни допоможе майбутнім бухгалтерам та фінансовим аналітикам працювати з великими масивами даних, виявляти закономірності у фінансових потоках, прогнозувати наслідки змін податкової політики та приймати ефективні рішення для стабільного розвитку підприємства.</w:t>
      </w: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29470F" w14:paraId="771CD236" w14:textId="77777777" w:rsidTr="0008735C">
        <w:tc>
          <w:tcPr>
            <w:tcW w:w="9915" w:type="dxa"/>
            <w:gridSpan w:val="2"/>
          </w:tcPr>
          <w:p w14:paraId="160C7623" w14:textId="0C20A734" w:rsidR="00F547E8" w:rsidRPr="0029470F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9470F" w:rsidRPr="0029470F"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uk-UA"/>
              </w:rPr>
              <w:t>ОСОБЛИВОСТІ ЕКОНОМЕТРИЧНОГО МОДЕЛЮВАННЯ</w:t>
            </w:r>
          </w:p>
        </w:tc>
      </w:tr>
      <w:tr w:rsidR="00F547E8" w:rsidRPr="0029470F" w14:paraId="50E6B1C3" w14:textId="77777777" w:rsidTr="0008735C">
        <w:tc>
          <w:tcPr>
            <w:tcW w:w="1229" w:type="dxa"/>
          </w:tcPr>
          <w:p w14:paraId="6BDCF995" w14:textId="2AB3C0B5"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67E25144"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 xml:space="preserve">Методологія побудови </w:t>
            </w:r>
            <w:proofErr w:type="spellStart"/>
            <w:r w:rsidRPr="0029470F">
              <w:rPr>
                <w:sz w:val="28"/>
                <w:szCs w:val="28"/>
              </w:rPr>
              <w:t>економетричних</w:t>
            </w:r>
            <w:proofErr w:type="spellEnd"/>
            <w:r w:rsidRPr="0029470F">
              <w:rPr>
                <w:sz w:val="28"/>
                <w:szCs w:val="28"/>
              </w:rPr>
              <w:t xml:space="preserve"> моделей</w:t>
            </w:r>
          </w:p>
        </w:tc>
      </w:tr>
      <w:tr w:rsidR="00F547E8" w:rsidRPr="0029470F" w14:paraId="7DE1658A" w14:textId="77777777" w:rsidTr="0008735C">
        <w:tc>
          <w:tcPr>
            <w:tcW w:w="1229" w:type="dxa"/>
          </w:tcPr>
          <w:p w14:paraId="736616EA" w14:textId="7C3B7FAE"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50770524"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 xml:space="preserve">Характеристики прикладних програм </w:t>
            </w:r>
            <w:proofErr w:type="spellStart"/>
            <w:r w:rsidRPr="0029470F">
              <w:rPr>
                <w:sz w:val="28"/>
                <w:szCs w:val="28"/>
              </w:rPr>
              <w:t>економетричного</w:t>
            </w:r>
            <w:proofErr w:type="spellEnd"/>
            <w:r w:rsidRPr="0029470F">
              <w:rPr>
                <w:sz w:val="28"/>
                <w:szCs w:val="28"/>
              </w:rPr>
              <w:t xml:space="preserve"> моделювання</w:t>
            </w:r>
          </w:p>
        </w:tc>
      </w:tr>
      <w:tr w:rsidR="00F547E8" w:rsidRPr="0029470F" w14:paraId="7A7593B9" w14:textId="77777777" w:rsidTr="0008735C">
        <w:tc>
          <w:tcPr>
            <w:tcW w:w="1229" w:type="dxa"/>
          </w:tcPr>
          <w:p w14:paraId="7A82D4D0" w14:textId="61B20D6C" w:rsidR="00F547E8" w:rsidRPr="0029470F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08735C" w:rsidRPr="0029470F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6157F730" w:rsidR="00F547E8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</w:rPr>
              <w:t>Порушення умов кореляційно-регресійного аналізу</w:t>
            </w:r>
          </w:p>
        </w:tc>
      </w:tr>
      <w:tr w:rsidR="0029470F" w:rsidRPr="0029470F" w14:paraId="575B6389" w14:textId="77777777" w:rsidTr="0008735C">
        <w:tc>
          <w:tcPr>
            <w:tcW w:w="1229" w:type="dxa"/>
          </w:tcPr>
          <w:p w14:paraId="1B3AB9EA" w14:textId="2227CC60" w:rsidR="0029470F" w:rsidRPr="0029470F" w:rsidRDefault="0029470F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36FB077F" w14:textId="629832EF" w:rsidR="0029470F" w:rsidRPr="0029470F" w:rsidRDefault="0029470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iCs/>
                <w:sz w:val="28"/>
                <w:szCs w:val="28"/>
              </w:rPr>
              <w:t xml:space="preserve">Класи прикладних </w:t>
            </w:r>
            <w:proofErr w:type="spellStart"/>
            <w:r w:rsidRPr="0029470F">
              <w:rPr>
                <w:iCs/>
                <w:sz w:val="28"/>
                <w:szCs w:val="28"/>
              </w:rPr>
              <w:t>економетричних</w:t>
            </w:r>
            <w:proofErr w:type="spellEnd"/>
            <w:r w:rsidRPr="0029470F">
              <w:rPr>
                <w:iCs/>
                <w:sz w:val="28"/>
                <w:szCs w:val="28"/>
              </w:rPr>
              <w:t xml:space="preserve"> моделей</w:t>
            </w:r>
          </w:p>
        </w:tc>
      </w:tr>
      <w:tr w:rsidR="0008735C" w:rsidRPr="0029470F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14FECCB6" w:rsidR="0008735C" w:rsidRPr="0029470F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29470F">
              <w:rPr>
                <w:b/>
                <w:caps/>
                <w:sz w:val="28"/>
                <w:szCs w:val="28"/>
              </w:rPr>
              <w:t xml:space="preserve">МОДУЛЬ 2. </w:t>
            </w:r>
            <w:r w:rsidR="0029470F" w:rsidRPr="0029470F">
              <w:rPr>
                <w:b/>
                <w:sz w:val="28"/>
                <w:szCs w:val="28"/>
              </w:rPr>
              <w:t xml:space="preserve">ПОБУДОВА ТА ДОСЛІДЖЕННЯ ПРИКЛАДНИХ ЕКОНОМЕТРИЧНИХ МОДЕЛЕЙ </w:t>
            </w:r>
          </w:p>
        </w:tc>
      </w:tr>
      <w:tr w:rsidR="0008735C" w:rsidRPr="0029470F" w14:paraId="2E231211" w14:textId="77777777" w:rsidTr="0008735C">
        <w:tc>
          <w:tcPr>
            <w:tcW w:w="1229" w:type="dxa"/>
          </w:tcPr>
          <w:p w14:paraId="7A4524AE" w14:textId="0743E3CA"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99D2F0E" w14:textId="36B5B8D4" w:rsidR="0008735C" w:rsidRPr="0029470F" w:rsidRDefault="000500C1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proofErr w:type="spellStart"/>
            <w:r w:rsidRPr="0029470F">
              <w:rPr>
                <w:sz w:val="28"/>
                <w:szCs w:val="28"/>
              </w:rPr>
              <w:t>Економетричн</w:t>
            </w:r>
            <w:r>
              <w:rPr>
                <w:sz w:val="28"/>
                <w:szCs w:val="28"/>
              </w:rPr>
              <w:t>е</w:t>
            </w:r>
            <w:proofErr w:type="spellEnd"/>
            <w:r w:rsidR="0029470F" w:rsidRPr="0029470F">
              <w:rPr>
                <w:sz w:val="28"/>
                <w:szCs w:val="28"/>
              </w:rPr>
              <w:t xml:space="preserve"> моделювання рядів динаміки</w:t>
            </w:r>
          </w:p>
        </w:tc>
      </w:tr>
      <w:tr w:rsidR="004F4A66" w:rsidRPr="0029470F" w14:paraId="45728EB9" w14:textId="77777777" w:rsidTr="0008735C">
        <w:tc>
          <w:tcPr>
            <w:tcW w:w="1229" w:type="dxa"/>
          </w:tcPr>
          <w:p w14:paraId="09A4F5A9" w14:textId="74717BC8" w:rsidR="004F4A66" w:rsidRPr="0029470F" w:rsidRDefault="004F4A66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 xml:space="preserve">Тема </w:t>
            </w:r>
            <w:r w:rsidR="0029470F" w:rsidRPr="0029470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18711656" w14:textId="7F316330" w:rsidR="004F4A66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29470F">
              <w:rPr>
                <w:iCs/>
                <w:sz w:val="28"/>
                <w:szCs w:val="28"/>
              </w:rPr>
              <w:t>Регресійні моделі з якісною залежною змінною</w:t>
            </w:r>
          </w:p>
        </w:tc>
      </w:tr>
      <w:tr w:rsidR="0008735C" w:rsidRPr="0029470F" w14:paraId="17AFFA4A" w14:textId="77777777" w:rsidTr="0008735C">
        <w:tc>
          <w:tcPr>
            <w:tcW w:w="1229" w:type="dxa"/>
          </w:tcPr>
          <w:p w14:paraId="0DAEFAAA" w14:textId="272DDDB3"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CD30D40" w14:textId="0627EED2" w:rsidR="0008735C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29470F">
              <w:rPr>
                <w:sz w:val="28"/>
                <w:szCs w:val="28"/>
                <w:lang w:eastAsia="uk-UA"/>
              </w:rPr>
              <w:t>Системи одночасних рівнянь</w:t>
            </w:r>
          </w:p>
        </w:tc>
      </w:tr>
      <w:tr w:rsidR="0008735C" w:rsidRPr="0029470F" w14:paraId="49B38862" w14:textId="77777777" w:rsidTr="0008735C">
        <w:tc>
          <w:tcPr>
            <w:tcW w:w="1229" w:type="dxa"/>
          </w:tcPr>
          <w:p w14:paraId="5CF40D5D" w14:textId="5D2024C5" w:rsidR="0008735C" w:rsidRPr="0029470F" w:rsidRDefault="0008735C" w:rsidP="0008735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29470F">
              <w:rPr>
                <w:b/>
                <w:sz w:val="28"/>
                <w:szCs w:val="28"/>
              </w:rPr>
              <w:t>Тема</w:t>
            </w:r>
            <w:r w:rsidRPr="0029470F">
              <w:rPr>
                <w:b/>
                <w:caps/>
                <w:sz w:val="28"/>
                <w:szCs w:val="28"/>
              </w:rPr>
              <w:t xml:space="preserve"> </w:t>
            </w:r>
            <w:r w:rsidR="0029470F" w:rsidRPr="0029470F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0E1F2CA6" w:rsidR="0008735C" w:rsidRPr="0029470F" w:rsidRDefault="0029470F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proofErr w:type="spellStart"/>
            <w:r w:rsidRPr="0029470F">
              <w:rPr>
                <w:sz w:val="28"/>
                <w:szCs w:val="28"/>
              </w:rPr>
              <w:t>Економетричний</w:t>
            </w:r>
            <w:proofErr w:type="spellEnd"/>
            <w:r w:rsidRPr="0029470F">
              <w:rPr>
                <w:sz w:val="28"/>
                <w:szCs w:val="28"/>
              </w:rPr>
              <w:t xml:space="preserve"> аналіз даних з часово-просторовою структурою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4D6EB01A" w14:textId="77777777" w:rsidR="00B477E2" w:rsidRDefault="00B477E2" w:rsidP="00B477E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2A6CCD3F" w14:textId="77777777" w:rsidR="001734FF" w:rsidRDefault="001734FF" w:rsidP="001734FF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У процесі вивчення дисципліни використовуються сучасні освітні технології, що поєднують традиційні та інноваційні підходи до навчання. Навчальний процес орієнтований на активну участь студентів та формування практичних навичок</w:t>
      </w:r>
      <w:r>
        <w:rPr>
          <w:color w:val="000000" w:themeColor="text1"/>
          <w:kern w:val="24"/>
          <w:sz w:val="28"/>
          <w:szCs w:val="28"/>
        </w:rPr>
        <w:t xml:space="preserve">. </w:t>
      </w:r>
    </w:p>
    <w:p w14:paraId="2B0AA60E" w14:textId="77777777" w:rsidR="001734FF" w:rsidRPr="00847AFA" w:rsidRDefault="001734FF" w:rsidP="001734FF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Основні методи навчання:</w:t>
      </w:r>
    </w:p>
    <w:p w14:paraId="52913B74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Лекції (включаючи лекції-візуалізації та проблемні лекції);</w:t>
      </w:r>
    </w:p>
    <w:p w14:paraId="28A2BF36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Л</w:t>
      </w:r>
      <w:r w:rsidRPr="00847AFA">
        <w:rPr>
          <w:color w:val="000000" w:themeColor="text1"/>
          <w:kern w:val="24"/>
          <w:sz w:val="28"/>
          <w:szCs w:val="28"/>
        </w:rPr>
        <w:t>абораторні заняття;</w:t>
      </w:r>
    </w:p>
    <w:p w14:paraId="068E4DF1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Самостійно-дослідницька робота студентів;</w:t>
      </w:r>
    </w:p>
    <w:p w14:paraId="1C50C96E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 xml:space="preserve">Електронне навчання на платформі </w:t>
      </w:r>
      <w:proofErr w:type="spellStart"/>
      <w:r w:rsidRPr="00847AFA">
        <w:rPr>
          <w:color w:val="000000" w:themeColor="text1"/>
          <w:kern w:val="24"/>
          <w:sz w:val="28"/>
          <w:szCs w:val="28"/>
        </w:rPr>
        <w:t>Moodle</w:t>
      </w:r>
      <w:proofErr w:type="spellEnd"/>
      <w:r w:rsidRPr="00847AFA">
        <w:rPr>
          <w:color w:val="000000" w:themeColor="text1"/>
          <w:kern w:val="24"/>
          <w:sz w:val="28"/>
          <w:szCs w:val="28"/>
        </w:rPr>
        <w:t>;</w:t>
      </w:r>
    </w:p>
    <w:p w14:paraId="624C413F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Тестування та оцінювання знань;</w:t>
      </w:r>
    </w:p>
    <w:p w14:paraId="2270083F" w14:textId="77777777" w:rsidR="001734FF" w:rsidRPr="00847AFA" w:rsidRDefault="001734FF" w:rsidP="001734FF">
      <w:pPr>
        <w:numPr>
          <w:ilvl w:val="0"/>
          <w:numId w:val="15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Виконання лабораторних завдань та індивідуальних навчально-дослідних завдань (ІНДЗ).</w:t>
      </w:r>
    </w:p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332B29DE" w14:textId="77777777" w:rsidR="001734FF" w:rsidRDefault="001734FF" w:rsidP="001734FF">
      <w:pPr>
        <w:pStyle w:val="ab"/>
        <w:spacing w:before="0" w:beforeAutospacing="0" w:after="0" w:afterAutospacing="0"/>
        <w:ind w:right="517" w:firstLine="576"/>
        <w:jc w:val="both"/>
        <w:rPr>
          <w:rFonts w:eastAsia="+mn-ea"/>
          <w:color w:val="000000"/>
          <w:kern w:val="24"/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>
        <w:rPr>
          <w:rFonts w:eastAsia="+mn-ea"/>
          <w:color w:val="000000"/>
          <w:kern w:val="24"/>
          <w:sz w:val="28"/>
          <w:szCs w:val="28"/>
        </w:rPr>
        <w:t xml:space="preserve">виконання лабораторних робіт, </w:t>
      </w:r>
      <w:r w:rsidRPr="00B76FC8">
        <w:rPr>
          <w:rFonts w:eastAsia="+mn-ea"/>
          <w:color w:val="000000"/>
          <w:kern w:val="24"/>
          <w:sz w:val="28"/>
          <w:szCs w:val="28"/>
        </w:rPr>
        <w:t>тестування</w:t>
      </w:r>
      <w:r>
        <w:rPr>
          <w:rFonts w:eastAsia="+mn-ea"/>
          <w:color w:val="000000"/>
          <w:kern w:val="24"/>
          <w:sz w:val="28"/>
          <w:szCs w:val="28"/>
        </w:rPr>
        <w:t xml:space="preserve"> за теоретичним та практичним матеріалом,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>
        <w:rPr>
          <w:rFonts w:eastAsia="+mn-ea"/>
          <w:color w:val="000000"/>
          <w:kern w:val="24"/>
          <w:sz w:val="28"/>
          <w:szCs w:val="28"/>
        </w:rPr>
        <w:t xml:space="preserve">ї результатів тощо. </w:t>
      </w:r>
    </w:p>
    <w:p w14:paraId="3D4E51F7" w14:textId="77777777" w:rsidR="00B477E2" w:rsidRDefault="00B477E2" w:rsidP="00B477E2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4F667998" w14:textId="77777777" w:rsidR="001734FF" w:rsidRDefault="001734FF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6B184E60" w14:textId="56A9E942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B477E2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0942AF54" w:rsidR="00B76FC8" w:rsidRDefault="00B76FC8" w:rsidP="00B477E2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1734FF">
        <w:rPr>
          <w:rFonts w:eastAsia="+mn-ea"/>
          <w:color w:val="000000"/>
          <w:kern w:val="24"/>
          <w:sz w:val="28"/>
          <w:szCs w:val="28"/>
        </w:rPr>
        <w:t>.</w:t>
      </w:r>
    </w:p>
    <w:p w14:paraId="2855AD9D" w14:textId="77777777" w:rsidR="001734FF" w:rsidRDefault="001734FF" w:rsidP="001734FF">
      <w:pPr>
        <w:pStyle w:val="ab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 w:rsidRPr="004360CA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p w14:paraId="4434600D" w14:textId="77777777" w:rsidR="001734FF" w:rsidRPr="00B76FC8" w:rsidRDefault="001734FF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3815C6A1" w14:textId="77777777" w:rsidR="00B477E2" w:rsidRPr="00453EF7" w:rsidRDefault="00B477E2" w:rsidP="00B477E2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3671E662" w14:textId="77777777" w:rsidR="00B477E2" w:rsidRPr="0071799F" w:rsidRDefault="00B477E2" w:rsidP="00B477E2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bookmarkStart w:id="3" w:name="_Hlk194043887"/>
      <w:r w:rsidRPr="00E92EEF">
        <w:rPr>
          <w:bCs/>
          <w:color w:val="000000" w:themeColor="text1"/>
          <w:sz w:val="28"/>
          <w:szCs w:val="28"/>
        </w:rPr>
        <w:lastRenderedPageBreak/>
        <w:t xml:space="preserve">Дотримання політики щодо академічної доброчесності учасниками </w:t>
      </w:r>
      <w:bookmarkEnd w:id="3"/>
      <w:r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AA00130" w14:textId="77777777" w:rsidR="00B477E2" w:rsidRPr="0071799F" w:rsidRDefault="00B477E2" w:rsidP="00B477E2">
      <w:pPr>
        <w:pStyle w:val="a4"/>
        <w:numPr>
          <w:ilvl w:val="0"/>
          <w:numId w:val="17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>«</w:t>
      </w:r>
      <w:bookmarkStart w:id="4" w:name="_Hlk211229572"/>
      <w:r w:rsidRPr="0071799F">
        <w:rPr>
          <w:bCs/>
          <w:color w:val="000000" w:themeColor="text1"/>
          <w:sz w:val="28"/>
          <w:szCs w:val="28"/>
        </w:rPr>
        <w:t xml:space="preserve">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71799F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71799F">
        <w:rPr>
          <w:bCs/>
          <w:color w:val="000000" w:themeColor="text1"/>
          <w:spacing w:val="-4"/>
          <w:sz w:val="28"/>
          <w:szCs w:val="28"/>
        </w:rPr>
        <w:t>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1799F">
          <w:rPr>
            <w:rStyle w:val="a6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775A6221" w14:textId="77777777" w:rsidR="00B477E2" w:rsidRPr="0071799F" w:rsidRDefault="00B477E2" w:rsidP="00B477E2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71799F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71799F">
        <w:rPr>
          <w:bCs/>
          <w:color w:val="000000" w:themeColor="text1"/>
          <w:sz w:val="28"/>
          <w:szCs w:val="28"/>
        </w:rPr>
        <w:t xml:space="preserve">» </w:t>
      </w:r>
      <w:hyperlink r:id="rId9" w:history="1">
        <w:r w:rsidRPr="0071799F">
          <w:rPr>
            <w:rStyle w:val="a6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61738811" w14:textId="77777777" w:rsidR="00B477E2" w:rsidRPr="00F466B8" w:rsidRDefault="00B477E2" w:rsidP="00B477E2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</w:t>
      </w:r>
      <w:proofErr w:type="spellStart"/>
      <w:r w:rsidRPr="0071799F">
        <w:rPr>
          <w:sz w:val="28"/>
          <w:szCs w:val="28"/>
        </w:rPr>
        <w:t>Федьковича</w:t>
      </w:r>
      <w:proofErr w:type="spellEnd"/>
      <w:r w:rsidRPr="0071799F">
        <w:rPr>
          <w:sz w:val="28"/>
          <w:szCs w:val="28"/>
        </w:rPr>
        <w:t xml:space="preserve">. URL: </w:t>
      </w:r>
      <w:hyperlink r:id="rId10" w:history="1">
        <w:r w:rsidRPr="0071799F">
          <w:rPr>
            <w:rStyle w:val="a6"/>
            <w:sz w:val="28"/>
            <w:szCs w:val="28"/>
          </w:rPr>
          <w:t>https://www.chnu.edu.ua/media/lnojdab4/pravyla-akademichnoi-dobrochesnosti.pdf</w:t>
        </w:r>
      </w:hyperlink>
    </w:p>
    <w:p w14:paraId="2837EC96" w14:textId="77777777" w:rsidR="00B477E2" w:rsidRPr="00040CBF" w:rsidRDefault="00B477E2" w:rsidP="00B477E2">
      <w:pPr>
        <w:pStyle w:val="a4"/>
        <w:numPr>
          <w:ilvl w:val="0"/>
          <w:numId w:val="17"/>
        </w:numPr>
        <w:spacing w:line="242" w:lineRule="auto"/>
        <w:ind w:left="0" w:firstLine="567"/>
        <w:rPr>
          <w:sz w:val="28"/>
          <w:szCs w:val="28"/>
        </w:rPr>
      </w:pP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>» https://www.chnu.edu.ua/media/ni4ptvsk/polityka-vykorystannia-shtuchnoho-intelektu-chnu.pdf</w:t>
      </w:r>
    </w:p>
    <w:bookmarkEnd w:id="4"/>
    <w:p w14:paraId="163F02A0" w14:textId="77777777" w:rsidR="001734FF" w:rsidRDefault="001734FF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0F3242F2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bookmarkStart w:id="5" w:name="_Hlk114054738"/>
    <w:p w14:paraId="4FD81C35" w14:textId="1D982C15" w:rsidR="001734FF" w:rsidRDefault="00F355E2" w:rsidP="001734FF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iCs/>
          <w:kern w:val="24"/>
          <w:sz w:val="28"/>
          <w:szCs w:val="28"/>
        </w:rPr>
      </w:pPr>
      <w:r>
        <w:fldChar w:fldCharType="begin"/>
      </w:r>
      <w:r>
        <w:instrText>HYPERLINK "https://moodle.chnu.edu.ua/course/view.php?id=7330"</w:instrText>
      </w:r>
      <w:r>
        <w:fldChar w:fldCharType="separate"/>
      </w:r>
      <w:r w:rsidRPr="008675E3">
        <w:rPr>
          <w:rStyle w:val="a6"/>
          <w:rFonts w:eastAsia="+mn-ea"/>
          <w:iCs/>
          <w:kern w:val="24"/>
          <w:sz w:val="28"/>
          <w:szCs w:val="28"/>
        </w:rPr>
        <w:t>https://moodle.chnu.edu.ua/course/view.php?id=7330</w:t>
      </w:r>
      <w:r>
        <w:fldChar w:fldCharType="end"/>
      </w:r>
      <w:r w:rsidR="001734FF">
        <w:rPr>
          <w:rFonts w:eastAsia="+mn-ea"/>
          <w:iCs/>
          <w:kern w:val="24"/>
          <w:sz w:val="28"/>
          <w:szCs w:val="28"/>
        </w:rPr>
        <w:t xml:space="preserve"> </w:t>
      </w:r>
      <w:r w:rsidR="001734FF" w:rsidRPr="00847AFA">
        <w:rPr>
          <w:rFonts w:eastAsia="+mn-ea"/>
          <w:iCs/>
          <w:kern w:val="24"/>
          <w:sz w:val="28"/>
          <w:szCs w:val="28"/>
        </w:rPr>
        <w:t>– розміщення курсу на</w:t>
      </w:r>
      <w:r w:rsidR="001734FF">
        <w:rPr>
          <w:rFonts w:eastAsia="+mn-ea"/>
          <w:iCs/>
          <w:kern w:val="24"/>
          <w:sz w:val="28"/>
          <w:szCs w:val="28"/>
        </w:rPr>
        <w:t xml:space="preserve"> </w:t>
      </w:r>
      <w:r w:rsidR="001734FF" w:rsidRPr="00847AFA">
        <w:rPr>
          <w:rFonts w:eastAsia="+mn-ea"/>
          <w:iCs/>
          <w:kern w:val="24"/>
          <w:sz w:val="28"/>
          <w:szCs w:val="28"/>
        </w:rPr>
        <w:t xml:space="preserve">платформі </w:t>
      </w:r>
      <w:hyperlink r:id="rId11" w:history="1">
        <w:r w:rsidR="001734FF" w:rsidRPr="008675E3">
          <w:rPr>
            <w:rStyle w:val="a6"/>
            <w:rFonts w:eastAsia="+mn-ea"/>
            <w:iCs/>
            <w:kern w:val="24"/>
            <w:sz w:val="28"/>
            <w:szCs w:val="28"/>
          </w:rPr>
          <w:t>https://moodle.chnu.edu.ua/</w:t>
        </w:r>
      </w:hyperlink>
    </w:p>
    <w:p w14:paraId="0DFA2131" w14:textId="77777777" w:rsidR="001734FF" w:rsidRDefault="001734FF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</w:p>
    <w:p w14:paraId="3563EBD5" w14:textId="77777777" w:rsidR="00DD4EBB" w:rsidRPr="00973B16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973B16">
        <w:rPr>
          <w:sz w:val="24"/>
        </w:rPr>
        <w:t>– Державна служба статистики України</w:t>
      </w:r>
    </w:p>
    <w:p w14:paraId="555B159B" w14:textId="77777777" w:rsidR="00DD4EBB" w:rsidRPr="00973B16" w:rsidRDefault="00F16E1C" w:rsidP="00DD4EBB">
      <w:pPr>
        <w:pStyle w:val="Default"/>
        <w:jc w:val="both"/>
        <w:rPr>
          <w:lang w:val="uk-UA"/>
        </w:rPr>
      </w:pPr>
      <w:hyperlink r:id="rId12" w:history="1">
        <w:r w:rsidR="00DD4EBB" w:rsidRPr="00973B16">
          <w:rPr>
            <w:rStyle w:val="a6"/>
            <w:lang w:val="uk-UA"/>
          </w:rPr>
          <w:t>http://ukrstat.gov.ua/</w:t>
        </w:r>
      </w:hyperlink>
    </w:p>
    <w:p w14:paraId="2258C33C" w14:textId="77777777"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4246AC2A" w14:textId="77777777" w:rsidR="00DD4EBB" w:rsidRPr="00973B16" w:rsidRDefault="00F16E1C" w:rsidP="00DD4EBB">
      <w:pPr>
        <w:pStyle w:val="Default"/>
        <w:jc w:val="both"/>
        <w:rPr>
          <w:rStyle w:val="a6"/>
          <w:color w:val="000000"/>
          <w:u w:val="none"/>
          <w:lang w:val="uk-UA"/>
        </w:rPr>
      </w:pPr>
      <w:hyperlink r:id="rId13" w:history="1">
        <w:r w:rsidR="00DD4EBB" w:rsidRPr="00973B16">
          <w:rPr>
            <w:rStyle w:val="a6"/>
            <w:lang w:val="uk-UA"/>
          </w:rPr>
          <w:t>http://data.worldbank.org/</w:t>
        </w:r>
      </w:hyperlink>
    </w:p>
    <w:p w14:paraId="2C479928" w14:textId="77777777"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 xml:space="preserve">–Дані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51CB5B76" w14:textId="77777777" w:rsidR="00DD4EBB" w:rsidRPr="00973B16" w:rsidRDefault="00F16E1C" w:rsidP="00DD4EBB">
      <w:pPr>
        <w:pStyle w:val="Default"/>
        <w:jc w:val="both"/>
        <w:rPr>
          <w:lang w:val="uk-UA"/>
        </w:rPr>
      </w:pPr>
      <w:hyperlink r:id="rId14" w:history="1">
        <w:r w:rsidR="00DD4EBB" w:rsidRPr="00973B16">
          <w:rPr>
            <w:rStyle w:val="a6"/>
            <w:lang w:val="uk-UA"/>
          </w:rPr>
          <w:t>https://ec.europa.eu/eurostat/home</w:t>
        </w:r>
      </w:hyperlink>
      <w:r w:rsidR="00DD4EBB" w:rsidRPr="00973B16">
        <w:rPr>
          <w:lang w:val="uk-UA"/>
        </w:rPr>
        <w:t>?</w:t>
      </w:r>
    </w:p>
    <w:p w14:paraId="0180A619" w14:textId="77777777" w:rsidR="00DD4EBB" w:rsidRDefault="00DD4EBB" w:rsidP="00DD4EBB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8E3DD9">
        <w:rPr>
          <w:sz w:val="24"/>
        </w:rPr>
        <w:t>Федьковича</w:t>
      </w:r>
      <w:proofErr w:type="spellEnd"/>
    </w:p>
    <w:p w14:paraId="3F70B398" w14:textId="77777777" w:rsidR="00DD4EBB" w:rsidRDefault="00F16E1C" w:rsidP="00DD4EBB">
      <w:pPr>
        <w:jc w:val="both"/>
        <w:rPr>
          <w:sz w:val="24"/>
        </w:rPr>
      </w:pPr>
      <w:hyperlink r:id="rId15" w:history="1">
        <w:r w:rsidR="00DD4EBB" w:rsidRPr="00670B6C">
          <w:rPr>
            <w:rStyle w:val="a6"/>
            <w:sz w:val="24"/>
          </w:rPr>
          <w:t>http://www.library.chnu.edu.ua/index.php?page=ua</w:t>
        </w:r>
      </w:hyperlink>
    </w:p>
    <w:bookmarkEnd w:id="5"/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05A026B" w14:textId="43463759"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92B"/>
    <w:multiLevelType w:val="multilevel"/>
    <w:tmpl w:val="A2A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>
    <w:nsid w:val="38DB5EAE"/>
    <w:multiLevelType w:val="hybridMultilevel"/>
    <w:tmpl w:val="EC82F6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7"/>
  </w:num>
  <w:num w:numId="5">
    <w:abstractNumId w:val="15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500C1"/>
    <w:rsid w:val="0008735C"/>
    <w:rsid w:val="000C17AD"/>
    <w:rsid w:val="000D008C"/>
    <w:rsid w:val="000F018E"/>
    <w:rsid w:val="00114E11"/>
    <w:rsid w:val="001734FF"/>
    <w:rsid w:val="001E34A8"/>
    <w:rsid w:val="001E5883"/>
    <w:rsid w:val="0022660A"/>
    <w:rsid w:val="00236C27"/>
    <w:rsid w:val="00242E85"/>
    <w:rsid w:val="00277334"/>
    <w:rsid w:val="00282A8B"/>
    <w:rsid w:val="0028798F"/>
    <w:rsid w:val="00287A0C"/>
    <w:rsid w:val="0029470F"/>
    <w:rsid w:val="002C494F"/>
    <w:rsid w:val="0034176F"/>
    <w:rsid w:val="00343542"/>
    <w:rsid w:val="003507F8"/>
    <w:rsid w:val="00367B8B"/>
    <w:rsid w:val="0037157D"/>
    <w:rsid w:val="00371D03"/>
    <w:rsid w:val="003810E3"/>
    <w:rsid w:val="0038679E"/>
    <w:rsid w:val="00393D22"/>
    <w:rsid w:val="003B13FB"/>
    <w:rsid w:val="003B5051"/>
    <w:rsid w:val="003E6191"/>
    <w:rsid w:val="003F46A1"/>
    <w:rsid w:val="003F5323"/>
    <w:rsid w:val="00412205"/>
    <w:rsid w:val="0043028E"/>
    <w:rsid w:val="004360CA"/>
    <w:rsid w:val="00443EF9"/>
    <w:rsid w:val="00453EF7"/>
    <w:rsid w:val="004671E6"/>
    <w:rsid w:val="004C3E97"/>
    <w:rsid w:val="004D05DA"/>
    <w:rsid w:val="004D07A2"/>
    <w:rsid w:val="004E28E7"/>
    <w:rsid w:val="004F4A66"/>
    <w:rsid w:val="00510F42"/>
    <w:rsid w:val="005173E4"/>
    <w:rsid w:val="00523CB9"/>
    <w:rsid w:val="00531035"/>
    <w:rsid w:val="005451FE"/>
    <w:rsid w:val="00554C48"/>
    <w:rsid w:val="0057344F"/>
    <w:rsid w:val="00586867"/>
    <w:rsid w:val="005962F3"/>
    <w:rsid w:val="005A7C49"/>
    <w:rsid w:val="005B0883"/>
    <w:rsid w:val="005B79C8"/>
    <w:rsid w:val="005C6CF2"/>
    <w:rsid w:val="0061507D"/>
    <w:rsid w:val="00640C33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71797"/>
    <w:rsid w:val="00775107"/>
    <w:rsid w:val="0079473A"/>
    <w:rsid w:val="0079638D"/>
    <w:rsid w:val="007E2B5E"/>
    <w:rsid w:val="007F22B2"/>
    <w:rsid w:val="00812558"/>
    <w:rsid w:val="0082412D"/>
    <w:rsid w:val="00841D1E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440C0"/>
    <w:rsid w:val="00953BB7"/>
    <w:rsid w:val="009608D5"/>
    <w:rsid w:val="009779BD"/>
    <w:rsid w:val="009B6495"/>
    <w:rsid w:val="009D17EA"/>
    <w:rsid w:val="009F23E4"/>
    <w:rsid w:val="00A50D19"/>
    <w:rsid w:val="00A747B0"/>
    <w:rsid w:val="00A84B50"/>
    <w:rsid w:val="00AD052A"/>
    <w:rsid w:val="00AD06D4"/>
    <w:rsid w:val="00AD532E"/>
    <w:rsid w:val="00AF2B34"/>
    <w:rsid w:val="00B133CA"/>
    <w:rsid w:val="00B15BF5"/>
    <w:rsid w:val="00B27D60"/>
    <w:rsid w:val="00B477E2"/>
    <w:rsid w:val="00B76FC8"/>
    <w:rsid w:val="00BD4EEA"/>
    <w:rsid w:val="00BE271A"/>
    <w:rsid w:val="00C3438E"/>
    <w:rsid w:val="00C43FA9"/>
    <w:rsid w:val="00C815BE"/>
    <w:rsid w:val="00CA1254"/>
    <w:rsid w:val="00CC0F6C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D4EBB"/>
    <w:rsid w:val="00DD77D4"/>
    <w:rsid w:val="00E01315"/>
    <w:rsid w:val="00E2612B"/>
    <w:rsid w:val="00E41B39"/>
    <w:rsid w:val="00E4412A"/>
    <w:rsid w:val="00E44C8E"/>
    <w:rsid w:val="00E515C1"/>
    <w:rsid w:val="00E710F2"/>
    <w:rsid w:val="00E7265D"/>
    <w:rsid w:val="00EB4BA8"/>
    <w:rsid w:val="00F16E1C"/>
    <w:rsid w:val="00F355E2"/>
    <w:rsid w:val="00F46C20"/>
    <w:rsid w:val="00F547E8"/>
    <w:rsid w:val="00F550A1"/>
    <w:rsid w:val="00F56B20"/>
    <w:rsid w:val="00F57AA5"/>
    <w:rsid w:val="00F853CC"/>
    <w:rsid w:val="00F96C0B"/>
    <w:rsid w:val="00FA662E"/>
    <w:rsid w:val="00FB2D03"/>
    <w:rsid w:val="00FB44B4"/>
    <w:rsid w:val="00FD007B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1734FF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734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1734FF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73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data.worldbank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ukrstat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chnu.edu.ua/index.php?page=ua" TargetMode="External"/><Relationship Id="rId10" Type="http://schemas.openxmlformats.org/officeDocument/2006/relationships/hyperlink" Target="https://www.chnu.edu.ua/media/lnojdab4/pravyla-akademichnoi-dobrochesnost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4" Type="http://schemas.openxmlformats.org/officeDocument/2006/relationships/hyperlink" Target="https://ec.europa.eu/eurosta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8F15-5E8E-4C42-86CF-CCD2D173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781</Words>
  <Characters>5751</Characters>
  <Application>Microsoft Office Word</Application>
  <DocSecurity>0</DocSecurity>
  <Lines>205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11</cp:revision>
  <cp:lastPrinted>2025-10-27T16:23:00Z</cp:lastPrinted>
  <dcterms:created xsi:type="dcterms:W3CDTF">2025-03-28T06:45:00Z</dcterms:created>
  <dcterms:modified xsi:type="dcterms:W3CDTF">2025-10-27T16:25:00Z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c19ce41ff37db3865e2baf8d92bb44c3f470de8a09b8adf10440c20663fd5b53</vt:lpwstr>
  </property>
</Properties>
</file>