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AD8B4" w14:textId="77777777" w:rsidR="00EB75DB" w:rsidRPr="00A07770" w:rsidRDefault="00EB75DB" w:rsidP="00EB75DB">
      <w:pPr>
        <w:pStyle w:val="5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07770">
        <w:rPr>
          <w:rFonts w:ascii="Times New Roman" w:hAnsi="Times New Roman" w:cs="Times New Roman"/>
          <w:b/>
          <w:sz w:val="36"/>
          <w:szCs w:val="28"/>
        </w:rPr>
        <w:t>Міністерство освіти і науки України</w:t>
      </w:r>
    </w:p>
    <w:p w14:paraId="03482F10" w14:textId="77777777" w:rsidR="00EB75DB" w:rsidRPr="00A07770" w:rsidRDefault="00EB75DB" w:rsidP="00EB75DB">
      <w:pPr>
        <w:pStyle w:val="5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07770">
        <w:rPr>
          <w:rFonts w:ascii="Times New Roman" w:hAnsi="Times New Roman" w:cs="Times New Roman"/>
          <w:b/>
          <w:sz w:val="36"/>
          <w:szCs w:val="28"/>
        </w:rPr>
        <w:t>Чернівецький національний університет</w:t>
      </w:r>
    </w:p>
    <w:p w14:paraId="034218BC" w14:textId="77777777" w:rsidR="00EB75DB" w:rsidRPr="00A07770" w:rsidRDefault="00EB75DB" w:rsidP="00EB75DB">
      <w:pPr>
        <w:pStyle w:val="5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07770">
        <w:rPr>
          <w:rFonts w:ascii="Times New Roman" w:hAnsi="Times New Roman" w:cs="Times New Roman"/>
          <w:b/>
          <w:sz w:val="36"/>
          <w:szCs w:val="28"/>
        </w:rPr>
        <w:t>імені Юрія Федьковича</w:t>
      </w:r>
    </w:p>
    <w:p w14:paraId="19BBA650" w14:textId="77777777" w:rsidR="00EB75DB" w:rsidRPr="00A07770" w:rsidRDefault="00EB75DB" w:rsidP="00EB75DB">
      <w:pPr>
        <w:pStyle w:val="5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EE81683" w14:textId="77777777" w:rsidR="00EB75DB" w:rsidRDefault="00EB75DB" w:rsidP="00EB75DB">
      <w:pPr>
        <w:pStyle w:val="5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38B46E6F" w14:textId="77777777" w:rsidR="00EB75DB" w:rsidRPr="005A4C34" w:rsidRDefault="00EB75DB" w:rsidP="00EB75DB">
      <w:pPr>
        <w:pStyle w:val="5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14:paraId="7CFD6D97" w14:textId="77777777" w:rsidR="00EB75DB" w:rsidRPr="00A07770" w:rsidRDefault="00EB75DB" w:rsidP="00EB75DB">
      <w:pPr>
        <w:pStyle w:val="5"/>
        <w:shd w:val="clear" w:color="auto" w:fill="auto"/>
        <w:spacing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07770">
        <w:rPr>
          <w:rFonts w:ascii="Times New Roman" w:hAnsi="Times New Roman" w:cs="Times New Roman"/>
          <w:b/>
          <w:sz w:val="28"/>
          <w:szCs w:val="28"/>
        </w:rPr>
        <w:t>ЗАТВЕРДЖЕНО</w:t>
      </w:r>
      <w:r w:rsidRPr="00A07770">
        <w:rPr>
          <w:rFonts w:ascii="Times New Roman" w:hAnsi="Times New Roman" w:cs="Times New Roman"/>
          <w:sz w:val="28"/>
          <w:szCs w:val="28"/>
        </w:rPr>
        <w:br/>
        <w:t>Вченою радою</w:t>
      </w:r>
    </w:p>
    <w:p w14:paraId="21622ED2" w14:textId="56713003" w:rsidR="00EB75DB" w:rsidRPr="00A07770" w:rsidRDefault="00EB75DB" w:rsidP="00EB75DB">
      <w:pPr>
        <w:pStyle w:val="20"/>
        <w:shd w:val="clear" w:color="auto" w:fill="auto"/>
        <w:spacing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07770">
        <w:rPr>
          <w:rFonts w:ascii="Times New Roman" w:hAnsi="Times New Roman" w:cs="Times New Roman"/>
          <w:b w:val="0"/>
          <w:sz w:val="28"/>
          <w:szCs w:val="28"/>
        </w:rPr>
        <w:t>Чернівецького національного університету імені Юрія Федьковича</w:t>
      </w:r>
      <w:r w:rsidRPr="00A07770">
        <w:rPr>
          <w:rFonts w:ascii="Times New Roman" w:hAnsi="Times New Roman" w:cs="Times New Roman"/>
          <w:b w:val="0"/>
          <w:sz w:val="28"/>
          <w:szCs w:val="28"/>
        </w:rPr>
        <w:br/>
        <w:t xml:space="preserve">протокол № </w:t>
      </w:r>
      <w:r w:rsidR="00A93C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A07770">
        <w:rPr>
          <w:rFonts w:ascii="Times New Roman" w:hAnsi="Times New Roman" w:cs="Times New Roman"/>
          <w:b w:val="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93C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A07770">
        <w:rPr>
          <w:rFonts w:ascii="Times New Roman" w:hAnsi="Times New Roman" w:cs="Times New Roman"/>
          <w:b w:val="0"/>
          <w:sz w:val="28"/>
          <w:szCs w:val="28"/>
        </w:rPr>
        <w:t>.0</w:t>
      </w:r>
      <w:r w:rsidR="00A93C4F">
        <w:rPr>
          <w:rFonts w:ascii="Times New Roman" w:hAnsi="Times New Roman" w:cs="Times New Roman"/>
          <w:b w:val="0"/>
          <w:sz w:val="28"/>
          <w:szCs w:val="28"/>
        </w:rPr>
        <w:t>3</w:t>
      </w:r>
      <w:r w:rsidRPr="00A0777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93C4F">
        <w:rPr>
          <w:rFonts w:ascii="Times New Roman" w:hAnsi="Times New Roman" w:cs="Times New Roman"/>
          <w:b w:val="0"/>
          <w:sz w:val="28"/>
          <w:szCs w:val="28"/>
        </w:rPr>
        <w:t>4</w:t>
      </w:r>
      <w:r w:rsidRPr="00A07770">
        <w:rPr>
          <w:rFonts w:ascii="Times New Roman" w:hAnsi="Times New Roman" w:cs="Times New Roman"/>
          <w:b w:val="0"/>
          <w:sz w:val="28"/>
          <w:szCs w:val="28"/>
        </w:rPr>
        <w:t xml:space="preserve"> р.</w:t>
      </w:r>
    </w:p>
    <w:p w14:paraId="4EAAF698" w14:textId="77777777" w:rsidR="00EB75DB" w:rsidRPr="00A07770" w:rsidRDefault="00EB75DB" w:rsidP="00EB75DB">
      <w:pPr>
        <w:pStyle w:val="20"/>
        <w:shd w:val="clear" w:color="auto" w:fill="auto"/>
        <w:spacing w:line="240" w:lineRule="auto"/>
        <w:ind w:left="4536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07770">
        <w:rPr>
          <w:rFonts w:ascii="Times New Roman" w:hAnsi="Times New Roman" w:cs="Times New Roman"/>
          <w:b w:val="0"/>
          <w:sz w:val="28"/>
          <w:szCs w:val="28"/>
        </w:rPr>
        <w:t>Голова Вченої ради</w:t>
      </w:r>
      <w:r w:rsidRPr="00A07770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0FC309ED" w14:textId="77777777" w:rsidR="00EB75DB" w:rsidRPr="00A07770" w:rsidRDefault="00EB75DB" w:rsidP="00EB75DB">
      <w:pPr>
        <w:pStyle w:val="5"/>
        <w:shd w:val="clear" w:color="auto" w:fill="auto"/>
        <w:spacing w:line="240" w:lineRule="auto"/>
        <w:ind w:left="4536"/>
        <w:jc w:val="both"/>
        <w:rPr>
          <w:rStyle w:val="1"/>
          <w:rFonts w:eastAsiaTheme="minorHAnsi"/>
          <w:sz w:val="28"/>
          <w:szCs w:val="28"/>
        </w:rPr>
      </w:pPr>
      <w:r w:rsidRPr="00A07770">
        <w:rPr>
          <w:rStyle w:val="1"/>
          <w:rFonts w:eastAsiaTheme="minorHAnsi"/>
          <w:sz w:val="28"/>
          <w:szCs w:val="28"/>
        </w:rPr>
        <w:t>_</w:t>
      </w:r>
      <w:r>
        <w:rPr>
          <w:rStyle w:val="1"/>
          <w:rFonts w:eastAsiaTheme="minorHAnsi"/>
          <w:sz w:val="28"/>
          <w:szCs w:val="28"/>
        </w:rPr>
        <w:tab/>
      </w:r>
      <w:r>
        <w:rPr>
          <w:rStyle w:val="1"/>
          <w:rFonts w:eastAsiaTheme="minorHAnsi"/>
          <w:sz w:val="28"/>
          <w:szCs w:val="28"/>
        </w:rPr>
        <w:tab/>
      </w:r>
      <w:r>
        <w:rPr>
          <w:rStyle w:val="1"/>
          <w:rFonts w:eastAsiaTheme="minorHAnsi"/>
          <w:sz w:val="28"/>
          <w:szCs w:val="28"/>
        </w:rPr>
        <w:tab/>
      </w:r>
      <w:r w:rsidRPr="00A07770">
        <w:rPr>
          <w:rStyle w:val="1"/>
          <w:rFonts w:eastAsiaTheme="minorHAnsi"/>
          <w:sz w:val="28"/>
          <w:szCs w:val="28"/>
        </w:rPr>
        <w:t xml:space="preserve"> Роман ПЕТРИШИН</w:t>
      </w:r>
    </w:p>
    <w:p w14:paraId="4860815E" w14:textId="77777777" w:rsidR="00EB75DB" w:rsidRPr="00030ADA" w:rsidRDefault="00EB75DB" w:rsidP="00EB75DB">
      <w:pPr>
        <w:pStyle w:val="20"/>
        <w:shd w:val="clear" w:color="auto" w:fill="auto"/>
        <w:spacing w:line="240" w:lineRule="auto"/>
        <w:ind w:left="4678"/>
        <w:jc w:val="left"/>
        <w:rPr>
          <w:rFonts w:ascii="TimesNewRomanPS-BoldMT" w:hAnsi="TimesNewRomanPS-BoldMT" w:cs="TimesNewRomanPS-BoldMT"/>
          <w:b w:val="0"/>
          <w:bCs w:val="0"/>
          <w:sz w:val="28"/>
          <w:szCs w:val="28"/>
        </w:rPr>
      </w:pPr>
    </w:p>
    <w:p w14:paraId="394FDCCC" w14:textId="77777777" w:rsidR="00EB75DB" w:rsidRPr="00030ADA" w:rsidRDefault="00EB75DB" w:rsidP="00EB75DB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2A5F71B" w14:textId="77777777" w:rsidR="00EB75DB" w:rsidRPr="00030ADA" w:rsidRDefault="00EB75DB" w:rsidP="00EB75DB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405AC7D" w14:textId="77777777" w:rsidR="00EB75DB" w:rsidRPr="00A93C4F" w:rsidRDefault="00EB75DB" w:rsidP="00EB75DB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28"/>
        </w:rPr>
      </w:pPr>
    </w:p>
    <w:p w14:paraId="5150A480" w14:textId="77777777" w:rsidR="00A93C4F" w:rsidRPr="00A93C4F" w:rsidRDefault="00A93C4F" w:rsidP="00A93C4F">
      <w:pPr>
        <w:jc w:val="center"/>
        <w:rPr>
          <w:rFonts w:ascii="Times New Roman" w:hAnsi="Times New Roman" w:cs="Times New Roman"/>
          <w:b/>
          <w:sz w:val="32"/>
        </w:rPr>
      </w:pPr>
      <w:r w:rsidRPr="00A93C4F">
        <w:rPr>
          <w:rFonts w:ascii="Times New Roman" w:hAnsi="Times New Roman" w:cs="Times New Roman"/>
          <w:b/>
          <w:sz w:val="32"/>
        </w:rPr>
        <w:t>ПОЛОЖЕННЯ ПРО АРХІВ</w:t>
      </w:r>
    </w:p>
    <w:p w14:paraId="0E4CE798" w14:textId="77777777" w:rsidR="00A93C4F" w:rsidRDefault="00A93C4F" w:rsidP="00A93C4F">
      <w:pPr>
        <w:jc w:val="center"/>
        <w:rPr>
          <w:rFonts w:ascii="Times New Roman" w:hAnsi="Times New Roman" w:cs="Times New Roman"/>
          <w:b/>
          <w:sz w:val="32"/>
        </w:rPr>
      </w:pPr>
      <w:r w:rsidRPr="00A93C4F">
        <w:rPr>
          <w:rFonts w:ascii="Times New Roman" w:hAnsi="Times New Roman" w:cs="Times New Roman"/>
          <w:b/>
          <w:sz w:val="32"/>
        </w:rPr>
        <w:t xml:space="preserve">Чернівецького національного університету </w:t>
      </w:r>
    </w:p>
    <w:p w14:paraId="1DC39F7D" w14:textId="74CA41D8" w:rsidR="00A93C4F" w:rsidRPr="00A93C4F" w:rsidRDefault="00A93C4F" w:rsidP="00A93C4F">
      <w:pPr>
        <w:jc w:val="center"/>
        <w:rPr>
          <w:rFonts w:ascii="Times New Roman" w:hAnsi="Times New Roman" w:cs="Times New Roman"/>
          <w:b/>
          <w:sz w:val="32"/>
        </w:rPr>
      </w:pPr>
      <w:r w:rsidRPr="00A93C4F">
        <w:rPr>
          <w:rFonts w:ascii="Times New Roman" w:hAnsi="Times New Roman" w:cs="Times New Roman"/>
          <w:b/>
          <w:sz w:val="32"/>
        </w:rPr>
        <w:t>імені Юрія Федьковича</w:t>
      </w:r>
    </w:p>
    <w:p w14:paraId="7E7CE1E6" w14:textId="77777777" w:rsidR="00EB75DB" w:rsidRPr="00A93C4F" w:rsidRDefault="00EB75DB" w:rsidP="00EB75DB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32"/>
          <w:szCs w:val="28"/>
        </w:rPr>
      </w:pPr>
    </w:p>
    <w:p w14:paraId="722F90BF" w14:textId="77777777" w:rsidR="00EB75DB" w:rsidRPr="00030ADA" w:rsidRDefault="00EB75DB" w:rsidP="00EB75DB">
      <w:pPr>
        <w:widowControl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BFD002B" w14:textId="77777777" w:rsidR="00EB75DB" w:rsidRPr="00A07770" w:rsidRDefault="00EB75DB" w:rsidP="00EB75D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FC64B7" w14:textId="77777777" w:rsidR="00EB75DB" w:rsidRPr="00A07770" w:rsidRDefault="00EB75DB" w:rsidP="00EB75DB">
      <w:pPr>
        <w:pStyle w:val="5"/>
        <w:shd w:val="clear" w:color="auto" w:fill="auto"/>
        <w:tabs>
          <w:tab w:val="left" w:pos="2942"/>
        </w:tabs>
        <w:spacing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70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54B073F5" w14:textId="77777777" w:rsidR="00EB75DB" w:rsidRPr="00A07770" w:rsidRDefault="00EB75DB" w:rsidP="00EB75DB">
      <w:pPr>
        <w:pStyle w:val="5"/>
        <w:shd w:val="clear" w:color="auto" w:fill="auto"/>
        <w:tabs>
          <w:tab w:val="left" w:pos="2942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07770">
        <w:rPr>
          <w:rFonts w:ascii="Times New Roman" w:hAnsi="Times New Roman" w:cs="Times New Roman"/>
          <w:sz w:val="28"/>
          <w:szCs w:val="28"/>
        </w:rPr>
        <w:t>наказом ректора Чернівецького національного університету</w:t>
      </w:r>
    </w:p>
    <w:p w14:paraId="105D4FAE" w14:textId="77777777" w:rsidR="00EB75DB" w:rsidRPr="00A07770" w:rsidRDefault="00EB75DB" w:rsidP="00EB75DB">
      <w:pPr>
        <w:pStyle w:val="5"/>
        <w:shd w:val="clear" w:color="auto" w:fill="auto"/>
        <w:tabs>
          <w:tab w:val="left" w:pos="3960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07770">
        <w:rPr>
          <w:rFonts w:ascii="Times New Roman" w:hAnsi="Times New Roman" w:cs="Times New Roman"/>
          <w:sz w:val="28"/>
          <w:szCs w:val="28"/>
        </w:rPr>
        <w:t>імені Юрія Федьковича</w:t>
      </w:r>
    </w:p>
    <w:p w14:paraId="66C6793C" w14:textId="13FC7BE5" w:rsidR="00EB75DB" w:rsidRDefault="00EB75DB" w:rsidP="00EB75DB">
      <w:pPr>
        <w:pStyle w:val="5"/>
        <w:shd w:val="clear" w:color="auto" w:fill="auto"/>
        <w:tabs>
          <w:tab w:val="left" w:pos="3960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07770">
        <w:rPr>
          <w:rFonts w:ascii="Times New Roman" w:hAnsi="Times New Roman" w:cs="Times New Roman"/>
          <w:sz w:val="28"/>
          <w:szCs w:val="28"/>
        </w:rPr>
        <w:t>від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07770">
        <w:rPr>
          <w:rFonts w:ascii="Times New Roman" w:hAnsi="Times New Roman" w:cs="Times New Roman"/>
          <w:sz w:val="28"/>
          <w:szCs w:val="28"/>
        </w:rPr>
        <w:t xml:space="preserve">» </w:t>
      </w:r>
      <w:r w:rsidR="00ED5CDB">
        <w:rPr>
          <w:rFonts w:ascii="Times New Roman" w:hAnsi="Times New Roman" w:cs="Times New Roman"/>
          <w:sz w:val="28"/>
          <w:szCs w:val="28"/>
        </w:rPr>
        <w:t>березня</w:t>
      </w:r>
      <w:r w:rsidRPr="00A07770">
        <w:rPr>
          <w:rFonts w:ascii="Times New Roman" w:hAnsi="Times New Roman" w:cs="Times New Roman"/>
          <w:sz w:val="28"/>
          <w:szCs w:val="28"/>
        </w:rPr>
        <w:t xml:space="preserve"> 202</w:t>
      </w:r>
      <w:r w:rsidR="00A93C4F">
        <w:rPr>
          <w:rFonts w:ascii="Times New Roman" w:hAnsi="Times New Roman" w:cs="Times New Roman"/>
          <w:sz w:val="28"/>
          <w:szCs w:val="28"/>
        </w:rPr>
        <w:t>4</w:t>
      </w:r>
      <w:r w:rsidRPr="00A07770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725E762" w14:textId="77777777" w:rsidR="00EB75DB" w:rsidRDefault="00EB75DB" w:rsidP="00EB75DB">
      <w:pPr>
        <w:pStyle w:val="5"/>
        <w:shd w:val="clear" w:color="auto" w:fill="auto"/>
        <w:tabs>
          <w:tab w:val="left" w:pos="3960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342A8CB8" w14:textId="77777777" w:rsidR="00EB75DB" w:rsidRDefault="00EB75DB" w:rsidP="00EB75DB">
      <w:pPr>
        <w:pStyle w:val="5"/>
        <w:shd w:val="clear" w:color="auto" w:fill="auto"/>
        <w:tabs>
          <w:tab w:val="left" w:pos="3960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5F653AD2" w14:textId="77777777" w:rsidR="00EB75DB" w:rsidRDefault="00EB75DB" w:rsidP="00EB75DB">
      <w:pPr>
        <w:pStyle w:val="5"/>
        <w:shd w:val="clear" w:color="auto" w:fill="auto"/>
        <w:tabs>
          <w:tab w:val="left" w:pos="3960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498E6B2C" w14:textId="77777777" w:rsidR="00EB75DB" w:rsidRPr="00A07770" w:rsidRDefault="00EB75DB" w:rsidP="00EB75DB">
      <w:pPr>
        <w:pStyle w:val="5"/>
        <w:shd w:val="clear" w:color="auto" w:fill="auto"/>
        <w:tabs>
          <w:tab w:val="left" w:pos="3960"/>
        </w:tabs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77B24B80" w14:textId="77777777" w:rsidR="00EB75DB" w:rsidRPr="00EB75DB" w:rsidRDefault="00EB75DB" w:rsidP="00EB75D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B75DB">
        <w:rPr>
          <w:rFonts w:ascii="Times New Roman" w:hAnsi="Times New Roman" w:cs="Times New Roman"/>
          <w:b/>
          <w:bCs/>
          <w:sz w:val="28"/>
        </w:rPr>
        <w:t>Чернівці</w:t>
      </w:r>
    </w:p>
    <w:p w14:paraId="0E076982" w14:textId="1487ED7E" w:rsidR="00EB75DB" w:rsidRPr="00EB75DB" w:rsidRDefault="00EB75DB" w:rsidP="00EB75D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B75DB">
        <w:rPr>
          <w:rFonts w:ascii="Times New Roman" w:hAnsi="Times New Roman" w:cs="Times New Roman"/>
          <w:b/>
          <w:bCs/>
          <w:sz w:val="28"/>
        </w:rPr>
        <w:t>202</w:t>
      </w:r>
      <w:r>
        <w:rPr>
          <w:rFonts w:ascii="Times New Roman" w:hAnsi="Times New Roman" w:cs="Times New Roman"/>
          <w:b/>
          <w:bCs/>
          <w:sz w:val="28"/>
        </w:rPr>
        <w:t>4</w:t>
      </w:r>
    </w:p>
    <w:p w14:paraId="0DD954CD" w14:textId="77777777" w:rsidR="00123CF0" w:rsidRPr="0006731A" w:rsidRDefault="00123CF0" w:rsidP="00123CF0">
      <w:pPr>
        <w:jc w:val="both"/>
        <w:rPr>
          <w:rFonts w:ascii="Times New Roman" w:hAnsi="Times New Roman" w:cs="Times New Roman"/>
        </w:rPr>
      </w:pPr>
      <w:r w:rsidRPr="0006731A">
        <w:rPr>
          <w:rFonts w:ascii="Times New Roman" w:hAnsi="Times New Roman" w:cs="Times New Roman"/>
        </w:rPr>
        <w:t xml:space="preserve">                                           </w:t>
      </w:r>
    </w:p>
    <w:p w14:paraId="15B42819" w14:textId="77777777" w:rsidR="00A93C4F" w:rsidRDefault="00A93C4F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596ED79" w14:textId="70328631" w:rsidR="00123CF0" w:rsidRDefault="00123CF0" w:rsidP="008D5E55">
      <w:pPr>
        <w:spacing w:line="250" w:lineRule="auto"/>
        <w:jc w:val="center"/>
        <w:rPr>
          <w:rFonts w:ascii="Times New Roman" w:hAnsi="Times New Roman" w:cs="Times New Roman"/>
          <w:b/>
          <w:sz w:val="28"/>
        </w:rPr>
      </w:pPr>
      <w:r w:rsidRPr="00881A46">
        <w:rPr>
          <w:rFonts w:ascii="Times New Roman" w:hAnsi="Times New Roman" w:cs="Times New Roman"/>
          <w:b/>
          <w:sz w:val="28"/>
        </w:rPr>
        <w:lastRenderedPageBreak/>
        <w:t>1.Загальні положення</w:t>
      </w:r>
    </w:p>
    <w:p w14:paraId="5D52FFEF" w14:textId="77777777" w:rsidR="00085869" w:rsidRPr="00881A46" w:rsidRDefault="00085869" w:rsidP="008D5E55">
      <w:pPr>
        <w:spacing w:line="250" w:lineRule="auto"/>
        <w:jc w:val="center"/>
        <w:rPr>
          <w:rFonts w:ascii="Times New Roman" w:hAnsi="Times New Roman" w:cs="Times New Roman"/>
          <w:b/>
          <w:sz w:val="28"/>
        </w:rPr>
      </w:pPr>
    </w:p>
    <w:p w14:paraId="749D7984" w14:textId="77777777" w:rsidR="00881A46" w:rsidRDefault="00C826AA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1.1</w:t>
      </w:r>
      <w:r w:rsidR="0006731A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</w:t>
      </w:r>
      <w:r w:rsidR="00123CF0" w:rsidRPr="00881A46">
        <w:rPr>
          <w:rFonts w:ascii="Times New Roman" w:hAnsi="Times New Roman" w:cs="Times New Roman"/>
          <w:sz w:val="28"/>
        </w:rPr>
        <w:t>Положення про архів Чернівецького національного уні</w:t>
      </w:r>
      <w:r w:rsidR="0006731A" w:rsidRPr="00881A46">
        <w:rPr>
          <w:rFonts w:ascii="Times New Roman" w:hAnsi="Times New Roman" w:cs="Times New Roman"/>
          <w:sz w:val="28"/>
        </w:rPr>
        <w:t xml:space="preserve">верситету імені Юрія Федьковича </w:t>
      </w:r>
      <w:r w:rsidR="00123CF0" w:rsidRPr="00881A46">
        <w:rPr>
          <w:rFonts w:ascii="Times New Roman" w:hAnsi="Times New Roman" w:cs="Times New Roman"/>
          <w:sz w:val="28"/>
        </w:rPr>
        <w:t>(далі</w:t>
      </w:r>
      <w:r w:rsidR="0006731A" w:rsidRPr="00881A46">
        <w:rPr>
          <w:rFonts w:ascii="Times New Roman" w:hAnsi="Times New Roman" w:cs="Times New Roman"/>
          <w:sz w:val="28"/>
        </w:rPr>
        <w:t xml:space="preserve"> </w:t>
      </w:r>
      <w:r w:rsidR="006532C3" w:rsidRPr="00881A46">
        <w:rPr>
          <w:rFonts w:ascii="Times New Roman" w:hAnsi="Times New Roman" w:cs="Times New Roman"/>
          <w:sz w:val="28"/>
        </w:rPr>
        <w:t xml:space="preserve">– </w:t>
      </w:r>
      <w:r w:rsidR="00123CF0" w:rsidRPr="00881A46">
        <w:rPr>
          <w:rFonts w:ascii="Times New Roman" w:hAnsi="Times New Roman" w:cs="Times New Roman"/>
          <w:sz w:val="28"/>
        </w:rPr>
        <w:t>Положення)</w:t>
      </w:r>
      <w:r w:rsidR="00B30907" w:rsidRPr="00881A46">
        <w:rPr>
          <w:rFonts w:ascii="Times New Roman" w:hAnsi="Times New Roman" w:cs="Times New Roman"/>
          <w:sz w:val="28"/>
        </w:rPr>
        <w:t xml:space="preserve"> розроблено на підставі Закону України «Про Національний архівний фонд та архівні установи», Типового положення про архівний підрозділ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від 10.02.2012</w:t>
      </w:r>
      <w:r w:rsidR="0006731A" w:rsidRPr="00881A46">
        <w:rPr>
          <w:rFonts w:ascii="Times New Roman" w:hAnsi="Times New Roman" w:cs="Times New Roman"/>
          <w:sz w:val="28"/>
        </w:rPr>
        <w:t xml:space="preserve"> р. № 232/5 (</w:t>
      </w:r>
      <w:r w:rsidRPr="00881A46">
        <w:rPr>
          <w:rFonts w:ascii="Times New Roman" w:hAnsi="Times New Roman" w:cs="Times New Roman"/>
          <w:sz w:val="28"/>
        </w:rPr>
        <w:t>зі змінами</w:t>
      </w:r>
      <w:r w:rsidR="0006731A" w:rsidRPr="00881A46">
        <w:rPr>
          <w:rFonts w:ascii="Times New Roman" w:hAnsi="Times New Roman" w:cs="Times New Roman"/>
          <w:sz w:val="28"/>
        </w:rPr>
        <w:t>)</w:t>
      </w:r>
      <w:r w:rsidRPr="00881A46">
        <w:rPr>
          <w:rFonts w:ascii="Times New Roman" w:hAnsi="Times New Roman" w:cs="Times New Roman"/>
          <w:sz w:val="28"/>
        </w:rPr>
        <w:t xml:space="preserve">. </w:t>
      </w:r>
    </w:p>
    <w:p w14:paraId="127EF627" w14:textId="77777777" w:rsidR="00881A46" w:rsidRDefault="00C826AA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1.2</w:t>
      </w:r>
      <w:r w:rsidR="0006731A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Це Положення визначає статус, основні завдання, функції, організацію та координацію роботи архіву Чернівецького національного університе</w:t>
      </w:r>
      <w:r w:rsidR="006532C3" w:rsidRPr="00881A46">
        <w:rPr>
          <w:rFonts w:ascii="Times New Roman" w:hAnsi="Times New Roman" w:cs="Times New Roman"/>
          <w:sz w:val="28"/>
        </w:rPr>
        <w:t>ту імені Юрія Федьковича (далі –</w:t>
      </w:r>
      <w:r w:rsidRPr="00881A46">
        <w:rPr>
          <w:rFonts w:ascii="Times New Roman" w:hAnsi="Times New Roman" w:cs="Times New Roman"/>
          <w:sz w:val="28"/>
        </w:rPr>
        <w:t xml:space="preserve"> Університет).</w:t>
      </w:r>
      <w:r w:rsidR="006532C3" w:rsidRPr="00881A46">
        <w:rPr>
          <w:rFonts w:ascii="Times New Roman" w:hAnsi="Times New Roman" w:cs="Times New Roman"/>
          <w:sz w:val="28"/>
        </w:rPr>
        <w:t xml:space="preserve"> </w:t>
      </w:r>
    </w:p>
    <w:p w14:paraId="6385483B" w14:textId="77777777" w:rsidR="00881A46" w:rsidRDefault="00C826AA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1.3</w:t>
      </w:r>
      <w:r w:rsidR="0006731A" w:rsidRPr="00881A46">
        <w:rPr>
          <w:rFonts w:ascii="Times New Roman" w:hAnsi="Times New Roman" w:cs="Times New Roman"/>
          <w:sz w:val="28"/>
        </w:rPr>
        <w:t>. Архів</w:t>
      </w:r>
      <w:r w:rsidR="006532C3" w:rsidRPr="00881A46">
        <w:rPr>
          <w:rFonts w:ascii="Times New Roman" w:hAnsi="Times New Roman" w:cs="Times New Roman"/>
          <w:sz w:val="28"/>
        </w:rPr>
        <w:t xml:space="preserve"> Університету (далі – Архів)</w:t>
      </w:r>
      <w:r w:rsidR="0006731A" w:rsidRPr="00881A46">
        <w:rPr>
          <w:rFonts w:ascii="Times New Roman" w:hAnsi="Times New Roman" w:cs="Times New Roman"/>
          <w:sz w:val="28"/>
        </w:rPr>
        <w:t xml:space="preserve"> створено для тимчасового зберігання архівних документів, що нагромадил</w:t>
      </w:r>
      <w:r w:rsidR="006532C3" w:rsidRPr="00881A46">
        <w:rPr>
          <w:rFonts w:ascii="Times New Roman" w:hAnsi="Times New Roman" w:cs="Times New Roman"/>
          <w:sz w:val="28"/>
        </w:rPr>
        <w:t>ися за час діяльності</w:t>
      </w:r>
      <w:r w:rsidR="0006731A" w:rsidRPr="00881A46">
        <w:rPr>
          <w:rFonts w:ascii="Times New Roman" w:hAnsi="Times New Roman" w:cs="Times New Roman"/>
          <w:sz w:val="28"/>
        </w:rPr>
        <w:t>, використання відомостей, що містяться в цих документах, для службових, виробничих, наукових та інших цілей, а також для захисту прав і законних інтересів громадян.</w:t>
      </w:r>
      <w:r w:rsidR="006532C3" w:rsidRPr="00881A46">
        <w:rPr>
          <w:rFonts w:ascii="Times New Roman" w:hAnsi="Times New Roman" w:cs="Times New Roman"/>
          <w:sz w:val="28"/>
        </w:rPr>
        <w:t xml:space="preserve"> 1.4. Архів</w:t>
      </w:r>
      <w:r w:rsidRPr="00881A46">
        <w:rPr>
          <w:rFonts w:ascii="Times New Roman" w:hAnsi="Times New Roman" w:cs="Times New Roman"/>
          <w:sz w:val="28"/>
        </w:rPr>
        <w:t xml:space="preserve"> входить до складу загального відділу</w:t>
      </w:r>
      <w:r w:rsidR="00AF750E" w:rsidRPr="00881A46">
        <w:rPr>
          <w:rFonts w:ascii="Times New Roman" w:hAnsi="Times New Roman" w:cs="Times New Roman"/>
          <w:sz w:val="28"/>
        </w:rPr>
        <w:t>.</w:t>
      </w:r>
    </w:p>
    <w:p w14:paraId="3C724D02" w14:textId="77777777" w:rsidR="00881A46" w:rsidRDefault="001C32E3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1.5.</w:t>
      </w:r>
      <w:r w:rsidRPr="00881A46">
        <w:rPr>
          <w:rFonts w:ascii="Times New Roman" w:hAnsi="Times New Roman" w:cs="Times New Roman"/>
          <w:sz w:val="28"/>
          <w:lang w:val="ru-RU"/>
        </w:rPr>
        <w:t xml:space="preserve"> </w:t>
      </w:r>
      <w:r w:rsidR="00EB1519" w:rsidRPr="00881A46">
        <w:rPr>
          <w:rFonts w:ascii="Times New Roman" w:hAnsi="Times New Roman" w:cs="Times New Roman"/>
          <w:sz w:val="28"/>
        </w:rPr>
        <w:t xml:space="preserve">Архів у своїй діяльності </w:t>
      </w:r>
      <w:r w:rsidR="00AF750E" w:rsidRPr="00881A46">
        <w:rPr>
          <w:rFonts w:ascii="Times New Roman" w:hAnsi="Times New Roman" w:cs="Times New Roman"/>
          <w:sz w:val="28"/>
        </w:rPr>
        <w:t>керується Конституцією і законами України, ук</w:t>
      </w:r>
      <w:r w:rsidR="00EB1519" w:rsidRPr="00881A46">
        <w:rPr>
          <w:rFonts w:ascii="Times New Roman" w:hAnsi="Times New Roman" w:cs="Times New Roman"/>
          <w:sz w:val="28"/>
        </w:rPr>
        <w:t>азами П</w:t>
      </w:r>
      <w:r w:rsidR="00AF750E" w:rsidRPr="00881A46">
        <w:rPr>
          <w:rFonts w:ascii="Times New Roman" w:hAnsi="Times New Roman" w:cs="Times New Roman"/>
          <w:sz w:val="28"/>
        </w:rPr>
        <w:t>резидента України та пост</w:t>
      </w:r>
      <w:r w:rsidR="00EB1519" w:rsidRPr="00881A46">
        <w:rPr>
          <w:rFonts w:ascii="Times New Roman" w:hAnsi="Times New Roman" w:cs="Times New Roman"/>
          <w:sz w:val="28"/>
        </w:rPr>
        <w:t>ановами Верховної Ради України, актами Кабінету М</w:t>
      </w:r>
      <w:r w:rsidR="00AF750E" w:rsidRPr="00881A46">
        <w:rPr>
          <w:rFonts w:ascii="Times New Roman" w:hAnsi="Times New Roman" w:cs="Times New Roman"/>
          <w:sz w:val="28"/>
        </w:rPr>
        <w:t>іністрів України, іншими нормативно-правовими актами та цим Положенням.</w:t>
      </w:r>
    </w:p>
    <w:p w14:paraId="72B3A888" w14:textId="77777777" w:rsidR="00881A46" w:rsidRDefault="00AF750E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1.6</w:t>
      </w:r>
      <w:r w:rsidR="00EB1519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Архів працює відповідно до річного плану, який затверджує ректор Університету.</w:t>
      </w:r>
    </w:p>
    <w:p w14:paraId="6A213337" w14:textId="2CBBA918" w:rsidR="0009440C" w:rsidRDefault="00AF750E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1.7</w:t>
      </w:r>
      <w:r w:rsidR="00EB1519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Коло посадових обов’язків працівників архіву визначається посадовими інструкціями</w:t>
      </w:r>
      <w:r w:rsidR="00EB1519" w:rsidRPr="00881A46">
        <w:rPr>
          <w:rFonts w:ascii="Times New Roman" w:hAnsi="Times New Roman" w:cs="Times New Roman"/>
          <w:sz w:val="28"/>
        </w:rPr>
        <w:t>, які затверджує ректор У</w:t>
      </w:r>
      <w:r w:rsidR="0009440C" w:rsidRPr="00881A46">
        <w:rPr>
          <w:rFonts w:ascii="Times New Roman" w:hAnsi="Times New Roman" w:cs="Times New Roman"/>
          <w:sz w:val="28"/>
        </w:rPr>
        <w:t>ніверситету.</w:t>
      </w:r>
    </w:p>
    <w:p w14:paraId="3652C4E7" w14:textId="77777777" w:rsidR="00375568" w:rsidRPr="00881A46" w:rsidRDefault="00375568" w:rsidP="008D5E55">
      <w:pPr>
        <w:spacing w:after="0" w:line="25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6B6B347" w14:textId="3635DA40" w:rsidR="00123CF0" w:rsidRDefault="00EB1519" w:rsidP="008D5E55">
      <w:pPr>
        <w:spacing w:line="250" w:lineRule="auto"/>
        <w:jc w:val="center"/>
        <w:rPr>
          <w:rFonts w:ascii="Times New Roman" w:hAnsi="Times New Roman" w:cs="Times New Roman"/>
          <w:b/>
          <w:sz w:val="28"/>
        </w:rPr>
      </w:pPr>
      <w:r w:rsidRPr="00881A46">
        <w:rPr>
          <w:rFonts w:ascii="Times New Roman" w:hAnsi="Times New Roman" w:cs="Times New Roman"/>
          <w:b/>
          <w:sz w:val="28"/>
        </w:rPr>
        <w:t>2. Основні з</w:t>
      </w:r>
      <w:r w:rsidR="0009440C" w:rsidRPr="00881A46">
        <w:rPr>
          <w:rFonts w:ascii="Times New Roman" w:hAnsi="Times New Roman" w:cs="Times New Roman"/>
          <w:b/>
          <w:sz w:val="28"/>
        </w:rPr>
        <w:t>авдання</w:t>
      </w:r>
      <w:r w:rsidR="00B4498A" w:rsidRPr="00881A46">
        <w:rPr>
          <w:rFonts w:ascii="Times New Roman" w:hAnsi="Times New Roman" w:cs="Times New Roman"/>
          <w:b/>
          <w:sz w:val="28"/>
        </w:rPr>
        <w:t xml:space="preserve"> </w:t>
      </w:r>
    </w:p>
    <w:p w14:paraId="4B02A017" w14:textId="77777777" w:rsidR="00085869" w:rsidRPr="00881A46" w:rsidRDefault="00085869" w:rsidP="008D5E55">
      <w:pPr>
        <w:spacing w:line="250" w:lineRule="auto"/>
        <w:jc w:val="center"/>
        <w:rPr>
          <w:rFonts w:ascii="Times New Roman" w:hAnsi="Times New Roman" w:cs="Times New Roman"/>
          <w:b/>
          <w:sz w:val="28"/>
        </w:rPr>
      </w:pPr>
    </w:p>
    <w:p w14:paraId="7D9F5890" w14:textId="77777777" w:rsidR="00375568" w:rsidRDefault="0009440C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2.1</w:t>
      </w:r>
      <w:r w:rsidR="00EB1519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Приймання від структурних підрозділів Університету та зберігання архівних документів з різними видами матеріальних </w:t>
      </w:r>
      <w:r w:rsidR="001D2BE5" w:rsidRPr="00881A46">
        <w:rPr>
          <w:rFonts w:ascii="Times New Roman" w:hAnsi="Times New Roman" w:cs="Times New Roman"/>
          <w:sz w:val="28"/>
        </w:rPr>
        <w:t>носіїв інформації.</w:t>
      </w:r>
      <w:r w:rsidR="00EB1519" w:rsidRPr="00881A46">
        <w:rPr>
          <w:rFonts w:ascii="Times New Roman" w:hAnsi="Times New Roman" w:cs="Times New Roman"/>
          <w:sz w:val="28"/>
        </w:rPr>
        <w:tab/>
      </w:r>
    </w:p>
    <w:p w14:paraId="49F2C7B8" w14:textId="77777777" w:rsidR="00375568" w:rsidRDefault="001D2BE5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2.2</w:t>
      </w:r>
      <w:r w:rsidR="00EB1519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Контроль за станом зберігання та правильністю оформлення документів у структурних підрозділах Університету.</w:t>
      </w:r>
    </w:p>
    <w:p w14:paraId="7AD77A60" w14:textId="77777777" w:rsidR="00375568" w:rsidRDefault="001D2BE5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2.3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Участь у складанні та погодженні зведеної номенклатури справ Університету, перевірка відповідності формування </w:t>
      </w:r>
      <w:r w:rsidR="00D308D6" w:rsidRPr="00881A46">
        <w:rPr>
          <w:rFonts w:ascii="Times New Roman" w:hAnsi="Times New Roman" w:cs="Times New Roman"/>
          <w:sz w:val="28"/>
        </w:rPr>
        <w:t>документів у справах згідно із затвердженою номенклатурою.</w:t>
      </w:r>
    </w:p>
    <w:p w14:paraId="7A086CA7" w14:textId="73C8D670" w:rsidR="003D3988" w:rsidRPr="00881A46" w:rsidRDefault="00D308D6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2.4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 Ведення державного обліку документів Національного архівного фонду та щорічне подання відомостей про їх кількість </w:t>
      </w:r>
      <w:r w:rsidR="003D3988" w:rsidRPr="00881A46">
        <w:rPr>
          <w:rFonts w:ascii="Times New Roman" w:hAnsi="Times New Roman" w:cs="Times New Roman"/>
          <w:sz w:val="28"/>
        </w:rPr>
        <w:t xml:space="preserve">Державному архіву в </w:t>
      </w:r>
      <w:r w:rsidR="003D3988" w:rsidRPr="00881A46">
        <w:rPr>
          <w:rFonts w:ascii="Times New Roman" w:hAnsi="Times New Roman" w:cs="Times New Roman"/>
          <w:sz w:val="28"/>
        </w:rPr>
        <w:lastRenderedPageBreak/>
        <w:t xml:space="preserve">Чернівецькій області </w:t>
      </w:r>
      <w:r w:rsidRPr="00881A46">
        <w:rPr>
          <w:rFonts w:ascii="Times New Roman" w:hAnsi="Times New Roman" w:cs="Times New Roman"/>
          <w:sz w:val="28"/>
        </w:rPr>
        <w:t>за формою, встановленою Правилами організації діловодства та архівного зберігання документів у державних органах, органах місцевого самоврядування</w:t>
      </w:r>
      <w:r w:rsidR="00D05F41" w:rsidRPr="00881A46">
        <w:rPr>
          <w:rFonts w:ascii="Times New Roman" w:hAnsi="Times New Roman" w:cs="Times New Roman"/>
          <w:sz w:val="28"/>
        </w:rPr>
        <w:t>, на підприємствах, в установах і</w:t>
      </w:r>
      <w:r w:rsidRPr="00881A46">
        <w:rPr>
          <w:rFonts w:ascii="Times New Roman" w:hAnsi="Times New Roman" w:cs="Times New Roman"/>
          <w:sz w:val="28"/>
        </w:rPr>
        <w:t xml:space="preserve"> організаціях, затвердженими наказом Міністерства юстиції України від 18.06.2015</w:t>
      </w:r>
      <w:r w:rsidR="00EB1519" w:rsidRPr="00881A46">
        <w:rPr>
          <w:rFonts w:ascii="Times New Roman" w:hAnsi="Times New Roman" w:cs="Times New Roman"/>
          <w:sz w:val="28"/>
        </w:rPr>
        <w:t xml:space="preserve"> </w:t>
      </w:r>
      <w:r w:rsidRPr="00881A46">
        <w:rPr>
          <w:rFonts w:ascii="Times New Roman" w:hAnsi="Times New Roman" w:cs="Times New Roman"/>
          <w:sz w:val="28"/>
        </w:rPr>
        <w:t>р. № 1000/5, зареєстрованими в Міністерстві юстиції України 22.06.2015</w:t>
      </w:r>
      <w:r w:rsidR="00EB1519" w:rsidRPr="00881A46">
        <w:rPr>
          <w:rFonts w:ascii="Times New Roman" w:hAnsi="Times New Roman" w:cs="Times New Roman"/>
          <w:sz w:val="28"/>
        </w:rPr>
        <w:t xml:space="preserve"> </w:t>
      </w:r>
      <w:r w:rsidRPr="00881A46">
        <w:rPr>
          <w:rFonts w:ascii="Times New Roman" w:hAnsi="Times New Roman" w:cs="Times New Roman"/>
          <w:sz w:val="28"/>
        </w:rPr>
        <w:t>р. № 736/27181 (далі - Правила)</w:t>
      </w:r>
      <w:r w:rsidR="003D3988" w:rsidRPr="00881A46">
        <w:rPr>
          <w:rFonts w:ascii="Times New Roman" w:hAnsi="Times New Roman" w:cs="Times New Roman"/>
          <w:sz w:val="28"/>
        </w:rPr>
        <w:t>.</w:t>
      </w:r>
    </w:p>
    <w:p w14:paraId="3981F0E9" w14:textId="77777777" w:rsidR="00375568" w:rsidRDefault="003D3988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</w:t>
      </w:r>
      <w:r w:rsidR="00D308D6" w:rsidRPr="00881A46">
        <w:rPr>
          <w:rFonts w:ascii="Times New Roman" w:hAnsi="Times New Roman" w:cs="Times New Roman"/>
          <w:sz w:val="28"/>
        </w:rPr>
        <w:t>.5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="00D308D6" w:rsidRPr="00881A46">
        <w:rPr>
          <w:rFonts w:ascii="Times New Roman" w:hAnsi="Times New Roman" w:cs="Times New Roman"/>
          <w:sz w:val="28"/>
        </w:rPr>
        <w:t xml:space="preserve"> Проведення попередньої експертизи цінності документів, що знаходяться на зберіганні, складання та подання на розгляд експертної комісії Університету проектів описів справ постійного зберігання, описів тривалого (понад 10 років) зберігання, описів з кадрових питань (особового складу) та актів про вилучення для знищення документів, не внесених до Національного архівного фонду, актів про вилучення документів з Національного архівного фонду, актів про невиправні </w:t>
      </w:r>
      <w:r w:rsidR="00874D7E" w:rsidRPr="00881A46">
        <w:rPr>
          <w:rFonts w:ascii="Times New Roman" w:hAnsi="Times New Roman" w:cs="Times New Roman"/>
          <w:sz w:val="28"/>
        </w:rPr>
        <w:t>пошкодження документів Національного архівного фонду, актів про невиправні пошкодження тривалого (понад 10 років) зберігання та з кадрових питань (особового складу).</w:t>
      </w:r>
    </w:p>
    <w:p w14:paraId="42EBDB89" w14:textId="77777777" w:rsidR="00375568" w:rsidRDefault="00874D7E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2.6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Створення та вдосконалення додаткового апарату до архівних документів.</w:t>
      </w:r>
    </w:p>
    <w:p w14:paraId="75AEA38F" w14:textId="77777777" w:rsidR="00375568" w:rsidRDefault="00EB1519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2.7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Pr="00881A46">
        <w:rPr>
          <w:rFonts w:ascii="Times New Roman" w:hAnsi="Times New Roman" w:cs="Times New Roman"/>
          <w:sz w:val="28"/>
        </w:rPr>
        <w:t xml:space="preserve"> </w:t>
      </w:r>
      <w:r w:rsidR="00874D7E" w:rsidRPr="00881A46">
        <w:rPr>
          <w:rFonts w:ascii="Times New Roman" w:hAnsi="Times New Roman" w:cs="Times New Roman"/>
          <w:sz w:val="28"/>
        </w:rPr>
        <w:t>Організація користування архівними документами, надання архівних довідок, копій, витягів з документів юридичним і фізичним особам відповідно до Правил.</w:t>
      </w:r>
    </w:p>
    <w:p w14:paraId="21F2B02E" w14:textId="77777777" w:rsidR="00375568" w:rsidRDefault="00874D7E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2.8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="00672FED" w:rsidRPr="00881A46">
        <w:rPr>
          <w:rFonts w:ascii="Times New Roman" w:hAnsi="Times New Roman" w:cs="Times New Roman"/>
          <w:sz w:val="28"/>
        </w:rPr>
        <w:t xml:space="preserve"> </w:t>
      </w:r>
      <w:r w:rsidRPr="00881A46">
        <w:rPr>
          <w:rFonts w:ascii="Times New Roman" w:hAnsi="Times New Roman" w:cs="Times New Roman"/>
          <w:sz w:val="28"/>
        </w:rPr>
        <w:t>Підготовка, передавання та транспортування (за рахунок Університету) документів Національного архівного фонду до Державного архіву Чернівецької області.</w:t>
      </w:r>
    </w:p>
    <w:p w14:paraId="303D35E9" w14:textId="0BF01E0F" w:rsidR="00874D7E" w:rsidRDefault="00874D7E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81A46">
        <w:rPr>
          <w:rFonts w:ascii="Times New Roman" w:hAnsi="Times New Roman" w:cs="Times New Roman"/>
          <w:sz w:val="28"/>
        </w:rPr>
        <w:t>2.9</w:t>
      </w:r>
      <w:r w:rsidR="00B4498A" w:rsidRPr="00881A46">
        <w:rPr>
          <w:rFonts w:ascii="Times New Roman" w:hAnsi="Times New Roman" w:cs="Times New Roman"/>
          <w:sz w:val="28"/>
        </w:rPr>
        <w:t>.</w:t>
      </w:r>
      <w:r w:rsidR="00672FED" w:rsidRPr="00881A46">
        <w:rPr>
          <w:rFonts w:ascii="Times New Roman" w:hAnsi="Times New Roman" w:cs="Times New Roman"/>
          <w:sz w:val="28"/>
        </w:rPr>
        <w:t xml:space="preserve"> </w:t>
      </w:r>
      <w:r w:rsidRPr="00881A46">
        <w:rPr>
          <w:rFonts w:ascii="Times New Roman" w:hAnsi="Times New Roman" w:cs="Times New Roman"/>
          <w:sz w:val="28"/>
        </w:rPr>
        <w:t>Участь у заходах з підвищення фахової кваліфікації працівників Університету, які відповідають за роботу з документами.</w:t>
      </w:r>
    </w:p>
    <w:p w14:paraId="15BDDF39" w14:textId="77777777" w:rsidR="007A0759" w:rsidRPr="00881A46" w:rsidRDefault="007A0759" w:rsidP="008D5E55">
      <w:pPr>
        <w:spacing w:after="0" w:line="25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749ED35" w14:textId="11AC1056" w:rsidR="00E813D6" w:rsidRDefault="00874D7E" w:rsidP="008D5E55">
      <w:pPr>
        <w:spacing w:after="0" w:line="2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557">
        <w:rPr>
          <w:rFonts w:ascii="Times New Roman" w:hAnsi="Times New Roman" w:cs="Times New Roman"/>
          <w:b/>
          <w:sz w:val="28"/>
          <w:szCs w:val="28"/>
        </w:rPr>
        <w:t>3. Права</w:t>
      </w:r>
    </w:p>
    <w:p w14:paraId="10FB6F90" w14:textId="55B794FA" w:rsidR="00186557" w:rsidRDefault="00186557" w:rsidP="008D5E55">
      <w:pPr>
        <w:spacing w:after="0" w:line="25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7EDB1808" w14:textId="77777777" w:rsidR="00085869" w:rsidRPr="00186557" w:rsidRDefault="00085869" w:rsidP="008D5E55">
      <w:pPr>
        <w:spacing w:after="0" w:line="25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622AF51E" w14:textId="77777777" w:rsidR="00186557" w:rsidRDefault="00E813D6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3.1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. </w:t>
      </w:r>
      <w:r w:rsidRPr="00186557">
        <w:rPr>
          <w:rFonts w:ascii="Times New Roman" w:hAnsi="Times New Roman" w:cs="Times New Roman"/>
          <w:sz w:val="28"/>
          <w:szCs w:val="28"/>
        </w:rPr>
        <w:t>Вимагати від структурних підрозділів Університету передавання на зберігання документів, оформлених згідно з чинним законодавством.</w:t>
      </w:r>
      <w:r w:rsidR="00B4498A" w:rsidRPr="00186557">
        <w:rPr>
          <w:rFonts w:ascii="Times New Roman" w:hAnsi="Times New Roman" w:cs="Times New Roman"/>
          <w:sz w:val="28"/>
          <w:szCs w:val="28"/>
        </w:rPr>
        <w:tab/>
      </w:r>
    </w:p>
    <w:p w14:paraId="50FE2271" w14:textId="77777777" w:rsidR="00186557" w:rsidRDefault="00E813D6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3.2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. </w:t>
      </w:r>
      <w:r w:rsidRPr="00186557">
        <w:rPr>
          <w:rFonts w:ascii="Times New Roman" w:hAnsi="Times New Roman" w:cs="Times New Roman"/>
          <w:sz w:val="28"/>
          <w:szCs w:val="28"/>
        </w:rPr>
        <w:t>Повертати структурним підрозділам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Pr="00186557">
        <w:rPr>
          <w:rFonts w:ascii="Times New Roman" w:hAnsi="Times New Roman" w:cs="Times New Roman"/>
          <w:sz w:val="28"/>
          <w:szCs w:val="28"/>
        </w:rPr>
        <w:t xml:space="preserve"> на доопрацювання документи, оформленні з порушенням встановлених вимог.</w:t>
      </w:r>
    </w:p>
    <w:p w14:paraId="3114FC9F" w14:textId="77777777" w:rsidR="00186557" w:rsidRDefault="00E813D6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3.3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. </w:t>
      </w:r>
      <w:r w:rsidRPr="00186557">
        <w:rPr>
          <w:rFonts w:ascii="Times New Roman" w:hAnsi="Times New Roman" w:cs="Times New Roman"/>
          <w:sz w:val="28"/>
          <w:szCs w:val="28"/>
        </w:rPr>
        <w:t>Давати структурним підрозділам Університету рекомендації з питань, що входять до компетенції архіву.</w:t>
      </w:r>
    </w:p>
    <w:p w14:paraId="2D7FF005" w14:textId="77777777" w:rsidR="00EF5AF0" w:rsidRDefault="00E813D6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3.4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. </w:t>
      </w:r>
      <w:r w:rsidRPr="00186557">
        <w:rPr>
          <w:rFonts w:ascii="Times New Roman" w:hAnsi="Times New Roman" w:cs="Times New Roman"/>
          <w:sz w:val="28"/>
          <w:szCs w:val="28"/>
        </w:rPr>
        <w:t>Запитувати від структурних підрозділів Університету відомості, необхідні для роботи.</w:t>
      </w:r>
    </w:p>
    <w:p w14:paraId="1558D8F5" w14:textId="4D9EFA2C" w:rsidR="00186557" w:rsidRDefault="00E813D6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3.5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. </w:t>
      </w:r>
      <w:r w:rsidRPr="00186557">
        <w:rPr>
          <w:rFonts w:ascii="Times New Roman" w:hAnsi="Times New Roman" w:cs="Times New Roman"/>
          <w:sz w:val="28"/>
          <w:szCs w:val="28"/>
        </w:rPr>
        <w:t xml:space="preserve">Інформувати керівництво Університету про стан роботи з документами та вносити пропозиції </w:t>
      </w:r>
      <w:r w:rsidR="00243D7B" w:rsidRPr="00186557">
        <w:rPr>
          <w:rFonts w:ascii="Times New Roman" w:hAnsi="Times New Roman" w:cs="Times New Roman"/>
          <w:sz w:val="28"/>
          <w:szCs w:val="28"/>
        </w:rPr>
        <w:t>щодо її поліпшення.</w:t>
      </w:r>
    </w:p>
    <w:p w14:paraId="2A1DE19F" w14:textId="0C87ECC0" w:rsidR="00243D7B" w:rsidRDefault="00243D7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B4498A" w:rsidRPr="00186557">
        <w:rPr>
          <w:rFonts w:ascii="Times New Roman" w:hAnsi="Times New Roman" w:cs="Times New Roman"/>
          <w:sz w:val="28"/>
          <w:szCs w:val="28"/>
        </w:rPr>
        <w:t>.</w:t>
      </w:r>
      <w:r w:rsidRPr="00186557">
        <w:rPr>
          <w:rFonts w:ascii="Times New Roman" w:hAnsi="Times New Roman" w:cs="Times New Roman"/>
          <w:sz w:val="28"/>
          <w:szCs w:val="28"/>
        </w:rPr>
        <w:t xml:space="preserve"> Брати участь у засіданнях дорадчих органів, нарадах, щ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о проводяться в Університеті, у </w:t>
      </w:r>
      <w:r w:rsidRPr="00186557">
        <w:rPr>
          <w:rFonts w:ascii="Times New Roman" w:hAnsi="Times New Roman" w:cs="Times New Roman"/>
          <w:sz w:val="28"/>
          <w:szCs w:val="28"/>
        </w:rPr>
        <w:t>разі розгляду на них питань роботи з документами.</w:t>
      </w:r>
    </w:p>
    <w:p w14:paraId="576562A8" w14:textId="0CC0FA1C" w:rsidR="00E813D6" w:rsidRDefault="00243D7B" w:rsidP="008D5E55">
      <w:pPr>
        <w:spacing w:after="0" w:line="2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557">
        <w:rPr>
          <w:rFonts w:ascii="Times New Roman" w:hAnsi="Times New Roman" w:cs="Times New Roman"/>
          <w:b/>
          <w:sz w:val="28"/>
          <w:szCs w:val="28"/>
        </w:rPr>
        <w:t>4. Керівництво</w:t>
      </w:r>
    </w:p>
    <w:p w14:paraId="6247ADE8" w14:textId="77777777" w:rsidR="00186557" w:rsidRPr="00186557" w:rsidRDefault="00186557" w:rsidP="008D5E55">
      <w:pPr>
        <w:spacing w:after="0" w:line="25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421EC78F" w14:textId="77777777" w:rsidR="00186557" w:rsidRDefault="00243D7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4.1</w:t>
      </w:r>
      <w:r w:rsidR="00B4498A" w:rsidRPr="00186557">
        <w:rPr>
          <w:rFonts w:ascii="Times New Roman" w:hAnsi="Times New Roman" w:cs="Times New Roman"/>
          <w:sz w:val="28"/>
          <w:szCs w:val="28"/>
        </w:rPr>
        <w:t>.</w:t>
      </w:r>
      <w:r w:rsidRPr="00186557">
        <w:rPr>
          <w:rFonts w:ascii="Times New Roman" w:hAnsi="Times New Roman" w:cs="Times New Roman"/>
          <w:sz w:val="28"/>
          <w:szCs w:val="28"/>
        </w:rPr>
        <w:t xml:space="preserve"> На посаду завідувача архіву Університету призначається особа з вищою освітою, </w:t>
      </w:r>
      <w:r w:rsidR="00F274DF" w:rsidRPr="00186557">
        <w:rPr>
          <w:rFonts w:ascii="Times New Roman" w:hAnsi="Times New Roman" w:cs="Times New Roman"/>
          <w:sz w:val="28"/>
          <w:szCs w:val="28"/>
        </w:rPr>
        <w:t>або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 </w:t>
      </w:r>
      <w:r w:rsidR="00476754" w:rsidRPr="00186557">
        <w:rPr>
          <w:rFonts w:ascii="Times New Roman" w:hAnsi="Times New Roman" w:cs="Times New Roman"/>
          <w:sz w:val="28"/>
          <w:szCs w:val="28"/>
        </w:rPr>
        <w:t xml:space="preserve">середньою </w:t>
      </w:r>
      <w:r w:rsidRPr="00186557">
        <w:rPr>
          <w:rFonts w:ascii="Times New Roman" w:hAnsi="Times New Roman" w:cs="Times New Roman"/>
          <w:sz w:val="28"/>
          <w:szCs w:val="28"/>
        </w:rPr>
        <w:t>зі стажем роботи на посаді архіваріуса не менше двох років.</w:t>
      </w:r>
      <w:r w:rsidR="00B4498A" w:rsidRPr="00186557">
        <w:rPr>
          <w:rFonts w:ascii="Times New Roman" w:hAnsi="Times New Roman" w:cs="Times New Roman"/>
          <w:sz w:val="28"/>
          <w:szCs w:val="28"/>
        </w:rPr>
        <w:tab/>
      </w:r>
    </w:p>
    <w:p w14:paraId="3E0B9395" w14:textId="77777777" w:rsidR="00186557" w:rsidRDefault="00243D7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4.2  Завідувач архіву призначається на посаду і звільняється з посади ректором Університету.</w:t>
      </w:r>
      <w:r w:rsidR="00F274DF" w:rsidRPr="00186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67B16" w14:textId="77777777" w:rsidR="00186557" w:rsidRDefault="00243D7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4.3</w:t>
      </w:r>
      <w:r w:rsidR="00B4498A" w:rsidRPr="00186557">
        <w:rPr>
          <w:rFonts w:ascii="Times New Roman" w:hAnsi="Times New Roman" w:cs="Times New Roman"/>
          <w:sz w:val="28"/>
          <w:szCs w:val="28"/>
        </w:rPr>
        <w:t>. Відповідальним за виконання покладених на архів завдань і функцій є завідувач архіву або особа відповідальна за архів.</w:t>
      </w:r>
    </w:p>
    <w:p w14:paraId="1B6BE7FC" w14:textId="77777777" w:rsidR="00186557" w:rsidRDefault="00B4498A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 xml:space="preserve">4.4. </w:t>
      </w:r>
      <w:r w:rsidR="00243D7B" w:rsidRPr="00186557">
        <w:rPr>
          <w:rFonts w:ascii="Times New Roman" w:hAnsi="Times New Roman" w:cs="Times New Roman"/>
          <w:sz w:val="28"/>
          <w:szCs w:val="28"/>
        </w:rPr>
        <w:t>Порядок взаємодії архіву з іншими структурними підрозділами визначається ректором Університету.</w:t>
      </w:r>
    </w:p>
    <w:p w14:paraId="049B0E7E" w14:textId="77777777" w:rsidR="00186557" w:rsidRDefault="00186557" w:rsidP="008D5E55">
      <w:pPr>
        <w:spacing w:after="0"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71961" w14:textId="3754265C" w:rsidR="0015136B" w:rsidRDefault="0015136B" w:rsidP="008D5E55">
      <w:pPr>
        <w:spacing w:after="0" w:line="2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557">
        <w:rPr>
          <w:rFonts w:ascii="Times New Roman" w:hAnsi="Times New Roman" w:cs="Times New Roman"/>
          <w:b/>
          <w:sz w:val="28"/>
          <w:szCs w:val="28"/>
        </w:rPr>
        <w:t>5. Склад документів архіву</w:t>
      </w:r>
    </w:p>
    <w:p w14:paraId="32506559" w14:textId="77777777" w:rsidR="00186557" w:rsidRPr="00186557" w:rsidRDefault="00186557" w:rsidP="008D5E55">
      <w:pPr>
        <w:spacing w:after="0" w:line="250" w:lineRule="auto"/>
        <w:jc w:val="center"/>
        <w:rPr>
          <w:rFonts w:ascii="Times New Roman" w:hAnsi="Times New Roman" w:cs="Times New Roman"/>
          <w:bCs/>
          <w:sz w:val="12"/>
          <w:szCs w:val="28"/>
        </w:rPr>
      </w:pPr>
    </w:p>
    <w:p w14:paraId="7DC56B1C" w14:textId="0CDD2CDE" w:rsidR="0015136B" w:rsidRPr="00186557" w:rsidRDefault="0015136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До складу документів архіву входять:</w:t>
      </w:r>
    </w:p>
    <w:p w14:paraId="7B67B9BC" w14:textId="77777777" w:rsidR="00186557" w:rsidRDefault="0015136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5.1</w:t>
      </w:r>
      <w:r w:rsidR="00B4498A" w:rsidRPr="00186557">
        <w:rPr>
          <w:rFonts w:ascii="Times New Roman" w:hAnsi="Times New Roman" w:cs="Times New Roman"/>
          <w:sz w:val="28"/>
          <w:szCs w:val="28"/>
        </w:rPr>
        <w:t>.</w:t>
      </w:r>
      <w:r w:rsidRPr="00186557">
        <w:rPr>
          <w:rFonts w:ascii="Times New Roman" w:hAnsi="Times New Roman" w:cs="Times New Roman"/>
          <w:sz w:val="28"/>
          <w:szCs w:val="28"/>
        </w:rPr>
        <w:t xml:space="preserve"> Документи з паперовою основою, внесені до Національного архівного фонду, тривалого (понад 10 років) зберігання, створені структурними підрозділами Університету, та документи з кадрових питань (особового складу).</w:t>
      </w:r>
    </w:p>
    <w:p w14:paraId="176ADD9A" w14:textId="77777777" w:rsidR="00186557" w:rsidRDefault="00186557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498A" w:rsidRPr="00186557">
        <w:rPr>
          <w:rFonts w:ascii="Times New Roman" w:hAnsi="Times New Roman" w:cs="Times New Roman"/>
          <w:sz w:val="28"/>
          <w:szCs w:val="28"/>
        </w:rPr>
        <w:t xml:space="preserve">.2. </w:t>
      </w:r>
      <w:r w:rsidR="0015136B" w:rsidRPr="00186557">
        <w:rPr>
          <w:rFonts w:ascii="Times New Roman" w:hAnsi="Times New Roman" w:cs="Times New Roman"/>
          <w:sz w:val="28"/>
          <w:szCs w:val="28"/>
        </w:rPr>
        <w:t>Науково-технічна документація, аудіовізуальні та електронні документи, створені Університетом або одержані ним на законних підставах.</w:t>
      </w:r>
    </w:p>
    <w:p w14:paraId="7D0AEA16" w14:textId="77777777" w:rsidR="00186557" w:rsidRDefault="0015136B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5.3</w:t>
      </w:r>
      <w:r w:rsidR="00B4498A" w:rsidRPr="00186557">
        <w:rPr>
          <w:rFonts w:ascii="Times New Roman" w:hAnsi="Times New Roman" w:cs="Times New Roman"/>
          <w:sz w:val="28"/>
          <w:szCs w:val="28"/>
        </w:rPr>
        <w:t>.</w:t>
      </w:r>
      <w:r w:rsidRPr="00186557">
        <w:rPr>
          <w:rFonts w:ascii="Times New Roman" w:hAnsi="Times New Roman" w:cs="Times New Roman"/>
          <w:sz w:val="28"/>
          <w:szCs w:val="28"/>
        </w:rPr>
        <w:t xml:space="preserve"> Фонди особового походження працівників Університету, які відіграли певну роль в історії розвитку тієї чи іншої сфери життєдіяльності країн або її окремого регіону.</w:t>
      </w:r>
    </w:p>
    <w:p w14:paraId="783A5EE1" w14:textId="77777777" w:rsidR="00186557" w:rsidRDefault="00B4498A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 xml:space="preserve">5.4. </w:t>
      </w:r>
      <w:r w:rsidR="00EC5FDC" w:rsidRPr="00186557">
        <w:rPr>
          <w:rFonts w:ascii="Times New Roman" w:hAnsi="Times New Roman" w:cs="Times New Roman"/>
          <w:sz w:val="28"/>
          <w:szCs w:val="28"/>
        </w:rPr>
        <w:t>Документи з різними видами матері</w:t>
      </w:r>
      <w:r w:rsidRPr="00186557">
        <w:rPr>
          <w:rFonts w:ascii="Times New Roman" w:hAnsi="Times New Roman" w:cs="Times New Roman"/>
          <w:sz w:val="28"/>
          <w:szCs w:val="28"/>
        </w:rPr>
        <w:t xml:space="preserve">альних носіїв інформації навчальних </w:t>
      </w:r>
      <w:r w:rsidR="00EC5FDC" w:rsidRPr="00186557">
        <w:rPr>
          <w:rFonts w:ascii="Times New Roman" w:hAnsi="Times New Roman" w:cs="Times New Roman"/>
          <w:sz w:val="28"/>
          <w:szCs w:val="28"/>
        </w:rPr>
        <w:t>закладів – попередн</w:t>
      </w:r>
      <w:r w:rsidRPr="00186557">
        <w:rPr>
          <w:rFonts w:ascii="Times New Roman" w:hAnsi="Times New Roman" w:cs="Times New Roman"/>
          <w:sz w:val="28"/>
          <w:szCs w:val="28"/>
        </w:rPr>
        <w:t xml:space="preserve">иків та підпорядкованих навчальних </w:t>
      </w:r>
      <w:r w:rsidR="00EC5FDC" w:rsidRPr="00186557">
        <w:rPr>
          <w:rFonts w:ascii="Times New Roman" w:hAnsi="Times New Roman" w:cs="Times New Roman"/>
          <w:sz w:val="28"/>
          <w:szCs w:val="28"/>
        </w:rPr>
        <w:t>закладів, що ліквідовані.</w:t>
      </w:r>
      <w:r w:rsidRPr="00186557">
        <w:rPr>
          <w:rFonts w:ascii="Times New Roman" w:hAnsi="Times New Roman" w:cs="Times New Roman"/>
          <w:sz w:val="28"/>
          <w:szCs w:val="28"/>
        </w:rPr>
        <w:tab/>
      </w:r>
    </w:p>
    <w:p w14:paraId="7C272561" w14:textId="77777777" w:rsidR="00186557" w:rsidRDefault="00B4498A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 xml:space="preserve">5.5. </w:t>
      </w:r>
      <w:r w:rsidR="00EC5FDC" w:rsidRPr="00186557">
        <w:rPr>
          <w:rFonts w:ascii="Times New Roman" w:hAnsi="Times New Roman" w:cs="Times New Roman"/>
          <w:sz w:val="28"/>
          <w:szCs w:val="28"/>
        </w:rPr>
        <w:t>Друковані видання, що доповнюють архівні документи і необхідні для науково-методичної та інформаційно-довідкової роботи архіву Університету.</w:t>
      </w:r>
    </w:p>
    <w:p w14:paraId="6BAC9EF5" w14:textId="77777777" w:rsidR="00970A17" w:rsidRDefault="00EC5FDC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5.6</w:t>
      </w:r>
      <w:r w:rsidR="00B4498A" w:rsidRPr="00186557">
        <w:rPr>
          <w:rFonts w:ascii="Times New Roman" w:hAnsi="Times New Roman" w:cs="Times New Roman"/>
          <w:sz w:val="28"/>
          <w:szCs w:val="28"/>
        </w:rPr>
        <w:t>.</w:t>
      </w:r>
      <w:r w:rsidRPr="00186557">
        <w:rPr>
          <w:rFonts w:ascii="Times New Roman" w:hAnsi="Times New Roman" w:cs="Times New Roman"/>
          <w:sz w:val="28"/>
          <w:szCs w:val="28"/>
        </w:rPr>
        <w:t xml:space="preserve"> Довідковий та обліковий апарат до архівних документів.</w:t>
      </w:r>
    </w:p>
    <w:p w14:paraId="762F44AF" w14:textId="77777777" w:rsidR="00970A17" w:rsidRDefault="00EC5FDC" w:rsidP="008D5E55">
      <w:pPr>
        <w:spacing w:line="25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Документи з різними видами матеріальних носіїв інформації повинні зберігатися в архіві Університету окремо</w:t>
      </w:r>
    </w:p>
    <w:p w14:paraId="4EB1DC3B" w14:textId="77777777" w:rsidR="00EF5AF0" w:rsidRPr="00977716" w:rsidRDefault="00E8607F" w:rsidP="00977716">
      <w:pPr>
        <w:spacing w:line="250" w:lineRule="auto"/>
        <w:ind w:firstLine="142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77716">
        <w:rPr>
          <w:rFonts w:ascii="Times New Roman" w:hAnsi="Times New Roman" w:cs="Times New Roman"/>
          <w:spacing w:val="-2"/>
          <w:sz w:val="26"/>
          <w:szCs w:val="26"/>
        </w:rPr>
        <w:t xml:space="preserve">Документи з паперовими носіями інформації передаються в упорядкованому стані із </w:t>
      </w:r>
    </w:p>
    <w:p w14:paraId="6772D68C" w14:textId="77777777" w:rsidR="00EF5AF0" w:rsidRDefault="00EF5A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AB1F50" w14:textId="185A9E2D" w:rsidR="00672FED" w:rsidRPr="00186557" w:rsidRDefault="00E8607F" w:rsidP="004B0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lastRenderedPageBreak/>
        <w:t>структурних підрозділів Університету через два роки після завершення їх зведення у діловодстві відповідно до вимог, встановленими Правилами.</w:t>
      </w:r>
    </w:p>
    <w:p w14:paraId="6E93105B" w14:textId="77777777" w:rsidR="00970A17" w:rsidRDefault="00E8607F" w:rsidP="004B08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Науково-технічна документація передається до архіву Університету у порядку, встановленому державними стандартами України.</w:t>
      </w:r>
    </w:p>
    <w:p w14:paraId="5B339E4C" w14:textId="77777777" w:rsidR="00970A17" w:rsidRDefault="00E8607F" w:rsidP="004B08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>Аудіовізуальні документи передаються до архіву Університету одразу після завершення їх виробництва.</w:t>
      </w:r>
    </w:p>
    <w:p w14:paraId="54DD0991" w14:textId="39B1205F" w:rsidR="00166BDC" w:rsidRPr="00186557" w:rsidRDefault="00E8607F" w:rsidP="004B08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557">
        <w:rPr>
          <w:rFonts w:ascii="Times New Roman" w:hAnsi="Times New Roman" w:cs="Times New Roman"/>
          <w:sz w:val="28"/>
          <w:szCs w:val="28"/>
        </w:rPr>
        <w:t xml:space="preserve">Електронні документи передаються до архіву Університету відповідно до вимог, встановлених Порядком роботи з електронними документами у діловодстві та їх підготовки до передавання на архівне збереження, затвердженим наказом Міністерства юстиції України </w:t>
      </w:r>
      <w:r w:rsidR="00437F65" w:rsidRPr="00186557">
        <w:rPr>
          <w:rFonts w:ascii="Times New Roman" w:hAnsi="Times New Roman" w:cs="Times New Roman"/>
          <w:sz w:val="28"/>
          <w:szCs w:val="28"/>
        </w:rPr>
        <w:t xml:space="preserve"> </w:t>
      </w:r>
      <w:r w:rsidRPr="00186557">
        <w:rPr>
          <w:rFonts w:ascii="Times New Roman" w:hAnsi="Times New Roman" w:cs="Times New Roman"/>
          <w:sz w:val="28"/>
          <w:szCs w:val="28"/>
        </w:rPr>
        <w:t>11 листопада 2014 року за № 1886/5, зареєстрованим у Міністерстві юстиції України 11 листопада 2014 року за № 1421/26198.</w:t>
      </w:r>
    </w:p>
    <w:p w14:paraId="3EC4E0C9" w14:textId="77777777" w:rsidR="00166BDC" w:rsidRPr="00186557" w:rsidRDefault="00166BDC" w:rsidP="004B0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04215" w14:textId="77777777" w:rsidR="00166BDC" w:rsidRPr="00186557" w:rsidRDefault="00166BDC" w:rsidP="007A0759">
      <w:pPr>
        <w:spacing w:after="0" w:line="240" w:lineRule="auto"/>
        <w:jc w:val="both"/>
        <w:rPr>
          <w:sz w:val="28"/>
          <w:szCs w:val="28"/>
        </w:rPr>
      </w:pPr>
    </w:p>
    <w:p w14:paraId="1923E8E9" w14:textId="6ADEC9E9" w:rsidR="00166BDC" w:rsidRPr="00AE5806" w:rsidRDefault="00166BDC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806">
        <w:rPr>
          <w:rFonts w:ascii="Times New Roman" w:hAnsi="Times New Roman" w:cs="Times New Roman"/>
          <w:bCs/>
          <w:sz w:val="28"/>
          <w:szCs w:val="28"/>
        </w:rPr>
        <w:t>Завідувач архівом</w:t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Pr="00AE5806">
        <w:rPr>
          <w:rFonts w:ascii="Times New Roman" w:hAnsi="Times New Roman" w:cs="Times New Roman"/>
          <w:bCs/>
          <w:sz w:val="28"/>
          <w:szCs w:val="28"/>
        </w:rPr>
        <w:t>Марина ПОРОХОВНИК</w:t>
      </w:r>
    </w:p>
    <w:p w14:paraId="11AAFEDA" w14:textId="77777777" w:rsidR="00437F65" w:rsidRPr="00AE5806" w:rsidRDefault="00437F65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FF9A41" w14:textId="77777777" w:rsidR="00437F65" w:rsidRPr="00AE5806" w:rsidRDefault="00437F65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CD9E22" w14:textId="77777777" w:rsidR="00437F65" w:rsidRPr="00AE5806" w:rsidRDefault="00437F65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38551F" w14:textId="77808D8F" w:rsidR="00437F65" w:rsidRDefault="00437F65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806">
        <w:rPr>
          <w:rFonts w:ascii="Times New Roman" w:hAnsi="Times New Roman" w:cs="Times New Roman"/>
          <w:bCs/>
          <w:sz w:val="28"/>
          <w:szCs w:val="28"/>
        </w:rPr>
        <w:t>Погоджено:</w:t>
      </w:r>
    </w:p>
    <w:p w14:paraId="19C39579" w14:textId="77777777" w:rsidR="00AE5806" w:rsidRPr="00AE5806" w:rsidRDefault="00AE5806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2646C7" w14:textId="72E72679" w:rsidR="00166BDC" w:rsidRDefault="00166BDC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806">
        <w:rPr>
          <w:rFonts w:ascii="Times New Roman" w:hAnsi="Times New Roman" w:cs="Times New Roman"/>
          <w:bCs/>
          <w:sz w:val="28"/>
          <w:szCs w:val="28"/>
        </w:rPr>
        <w:t>Начальник відділу кадрів</w:t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Pr="00AE5806">
        <w:rPr>
          <w:rFonts w:ascii="Times New Roman" w:hAnsi="Times New Roman" w:cs="Times New Roman"/>
          <w:bCs/>
          <w:sz w:val="28"/>
          <w:szCs w:val="28"/>
        </w:rPr>
        <w:t>Наталя ЯЦЕНЮК</w:t>
      </w:r>
    </w:p>
    <w:p w14:paraId="28BBE093" w14:textId="77777777" w:rsidR="00AE5806" w:rsidRPr="00AE5806" w:rsidRDefault="00AE5806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7602D4" w14:textId="006C58EC" w:rsidR="00874D7E" w:rsidRPr="00AE5806" w:rsidRDefault="00166BDC" w:rsidP="007A07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806">
        <w:rPr>
          <w:rFonts w:ascii="Times New Roman" w:hAnsi="Times New Roman" w:cs="Times New Roman"/>
          <w:bCs/>
          <w:sz w:val="28"/>
          <w:szCs w:val="28"/>
        </w:rPr>
        <w:t xml:space="preserve">Начальник юридичного </w:t>
      </w:r>
      <w:r w:rsidR="00437F65" w:rsidRPr="00AE5806">
        <w:rPr>
          <w:rFonts w:ascii="Times New Roman" w:hAnsi="Times New Roman" w:cs="Times New Roman"/>
          <w:bCs/>
          <w:sz w:val="28"/>
          <w:szCs w:val="28"/>
        </w:rPr>
        <w:t>відділу</w:t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="00AE5806">
        <w:rPr>
          <w:rFonts w:ascii="Times New Roman" w:hAnsi="Times New Roman" w:cs="Times New Roman"/>
          <w:bCs/>
          <w:sz w:val="28"/>
          <w:szCs w:val="28"/>
        </w:rPr>
        <w:tab/>
      </w:r>
      <w:r w:rsidRPr="00AE5806">
        <w:rPr>
          <w:rFonts w:ascii="Times New Roman" w:hAnsi="Times New Roman" w:cs="Times New Roman"/>
          <w:bCs/>
          <w:sz w:val="28"/>
          <w:szCs w:val="28"/>
        </w:rPr>
        <w:t>Василь КАЧУР</w:t>
      </w:r>
      <w:r w:rsidR="00E8607F" w:rsidRPr="00AE58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874D7E" w:rsidRPr="00AE5806" w:rsidSect="00BA59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23D71"/>
    <w:multiLevelType w:val="hybridMultilevel"/>
    <w:tmpl w:val="C2F4B63A"/>
    <w:lvl w:ilvl="0" w:tplc="BBCE4D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6A55"/>
    <w:multiLevelType w:val="hybridMultilevel"/>
    <w:tmpl w:val="305ECFC2"/>
    <w:lvl w:ilvl="0" w:tplc="07D6E90C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FCC620C"/>
    <w:multiLevelType w:val="hybridMultilevel"/>
    <w:tmpl w:val="594054DE"/>
    <w:lvl w:ilvl="0" w:tplc="A4AC081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F0"/>
    <w:rsid w:val="0006731A"/>
    <w:rsid w:val="00085869"/>
    <w:rsid w:val="0009440C"/>
    <w:rsid w:val="00123CF0"/>
    <w:rsid w:val="0015136B"/>
    <w:rsid w:val="00166BDC"/>
    <w:rsid w:val="00186557"/>
    <w:rsid w:val="001C32E3"/>
    <w:rsid w:val="001D2BE5"/>
    <w:rsid w:val="00243D7B"/>
    <w:rsid w:val="00354127"/>
    <w:rsid w:val="00375568"/>
    <w:rsid w:val="003D3988"/>
    <w:rsid w:val="00437F65"/>
    <w:rsid w:val="00476754"/>
    <w:rsid w:val="004B08FC"/>
    <w:rsid w:val="005560D5"/>
    <w:rsid w:val="006532C3"/>
    <w:rsid w:val="00672FED"/>
    <w:rsid w:val="00692F91"/>
    <w:rsid w:val="00702843"/>
    <w:rsid w:val="00732F08"/>
    <w:rsid w:val="007A0759"/>
    <w:rsid w:val="00874D7E"/>
    <w:rsid w:val="00881A46"/>
    <w:rsid w:val="008D5E55"/>
    <w:rsid w:val="00970A17"/>
    <w:rsid w:val="00977716"/>
    <w:rsid w:val="00A643C0"/>
    <w:rsid w:val="00A93C4F"/>
    <w:rsid w:val="00AE5806"/>
    <w:rsid w:val="00AF750E"/>
    <w:rsid w:val="00B30907"/>
    <w:rsid w:val="00B4498A"/>
    <w:rsid w:val="00BA59B0"/>
    <w:rsid w:val="00C826AA"/>
    <w:rsid w:val="00D05F41"/>
    <w:rsid w:val="00D308D6"/>
    <w:rsid w:val="00DB3662"/>
    <w:rsid w:val="00E031FB"/>
    <w:rsid w:val="00E813D6"/>
    <w:rsid w:val="00E8607F"/>
    <w:rsid w:val="00EB1519"/>
    <w:rsid w:val="00EB75DB"/>
    <w:rsid w:val="00EC5FDC"/>
    <w:rsid w:val="00ED5CDB"/>
    <w:rsid w:val="00EF5AF0"/>
    <w:rsid w:val="00F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8792"/>
  <w15:docId w15:val="{FCBDD27B-A018-4A91-95CA-B819FBD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40C"/>
    <w:pPr>
      <w:ind w:left="720"/>
      <w:contextualSpacing/>
    </w:pPr>
  </w:style>
  <w:style w:type="character" w:customStyle="1" w:styleId="2">
    <w:name w:val="Основной текст (2)_"/>
    <w:link w:val="20"/>
    <w:rsid w:val="00EB75DB"/>
    <w:rPr>
      <w:b/>
      <w:bCs/>
      <w:spacing w:val="7"/>
      <w:shd w:val="clear" w:color="auto" w:fill="FFFFFF"/>
    </w:rPr>
  </w:style>
  <w:style w:type="character" w:customStyle="1" w:styleId="a4">
    <w:name w:val="Основной текст_"/>
    <w:link w:val="5"/>
    <w:rsid w:val="00EB75DB"/>
    <w:rPr>
      <w:spacing w:val="6"/>
      <w:sz w:val="25"/>
      <w:szCs w:val="25"/>
      <w:shd w:val="clear" w:color="auto" w:fill="FFFFFF"/>
    </w:rPr>
  </w:style>
  <w:style w:type="character" w:customStyle="1" w:styleId="1">
    <w:name w:val="Основной текст1"/>
    <w:rsid w:val="00EB75DB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EB75DB"/>
    <w:pPr>
      <w:widowControl w:val="0"/>
      <w:shd w:val="clear" w:color="auto" w:fill="FFFFFF"/>
      <w:spacing w:after="0" w:line="322" w:lineRule="exact"/>
      <w:jc w:val="center"/>
    </w:pPr>
    <w:rPr>
      <w:b/>
      <w:bCs/>
      <w:spacing w:val="7"/>
    </w:rPr>
  </w:style>
  <w:style w:type="paragraph" w:customStyle="1" w:styleId="5">
    <w:name w:val="Основной текст5"/>
    <w:basedOn w:val="a"/>
    <w:link w:val="a4"/>
    <w:rsid w:val="00EB75DB"/>
    <w:pPr>
      <w:widowControl w:val="0"/>
      <w:shd w:val="clear" w:color="auto" w:fill="FFFFFF"/>
      <w:spacing w:after="0" w:line="322" w:lineRule="exact"/>
    </w:pPr>
    <w:rPr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5596-CC4C-4A35-A408-15C7C08B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4682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11</cp:revision>
  <dcterms:created xsi:type="dcterms:W3CDTF">2024-03-13T08:07:00Z</dcterms:created>
  <dcterms:modified xsi:type="dcterms:W3CDTF">2024-03-13T08:17:00Z</dcterms:modified>
</cp:coreProperties>
</file>