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6AD1" w:rsidRPr="00B0259E" w:rsidRDefault="00353DB8">
      <w:pPr>
        <w:spacing w:before="190"/>
        <w:ind w:left="1" w:right="2"/>
        <w:jc w:val="center"/>
        <w:rPr>
          <w:b/>
          <w:sz w:val="28"/>
        </w:rPr>
      </w:pPr>
      <w:r w:rsidRPr="00B0259E">
        <w:rPr>
          <w:b/>
          <w:sz w:val="28"/>
        </w:rPr>
        <w:t>Стратегія</w:t>
      </w:r>
      <w:r w:rsidRPr="00B0259E">
        <w:rPr>
          <w:b/>
          <w:spacing w:val="-8"/>
          <w:sz w:val="28"/>
        </w:rPr>
        <w:t xml:space="preserve"> </w:t>
      </w:r>
      <w:r w:rsidRPr="00B0259E">
        <w:rPr>
          <w:b/>
          <w:spacing w:val="-2"/>
          <w:sz w:val="28"/>
        </w:rPr>
        <w:t>розвитку</w:t>
      </w:r>
    </w:p>
    <w:p w:rsidR="007E6AD1" w:rsidRPr="00B0259E" w:rsidRDefault="00353DB8">
      <w:pPr>
        <w:ind w:right="2"/>
        <w:jc w:val="center"/>
        <w:rPr>
          <w:b/>
          <w:sz w:val="28"/>
        </w:rPr>
      </w:pPr>
      <w:r w:rsidRPr="00B0259E">
        <w:rPr>
          <w:b/>
          <w:sz w:val="28"/>
        </w:rPr>
        <w:t>кафедри</w:t>
      </w:r>
      <w:r w:rsidRPr="00B0259E">
        <w:rPr>
          <w:b/>
          <w:spacing w:val="-8"/>
          <w:sz w:val="28"/>
        </w:rPr>
        <w:t xml:space="preserve"> </w:t>
      </w:r>
      <w:r w:rsidRPr="00B0259E">
        <w:rPr>
          <w:b/>
          <w:sz w:val="28"/>
        </w:rPr>
        <w:t>географії</w:t>
      </w:r>
      <w:r w:rsidRPr="00B0259E">
        <w:rPr>
          <w:b/>
          <w:spacing w:val="-8"/>
          <w:sz w:val="28"/>
        </w:rPr>
        <w:t xml:space="preserve"> </w:t>
      </w:r>
      <w:r w:rsidRPr="00B0259E">
        <w:rPr>
          <w:b/>
          <w:sz w:val="28"/>
        </w:rPr>
        <w:t>України</w:t>
      </w:r>
      <w:r w:rsidRPr="00B0259E">
        <w:rPr>
          <w:b/>
          <w:spacing w:val="-7"/>
          <w:sz w:val="28"/>
        </w:rPr>
        <w:t xml:space="preserve"> </w:t>
      </w:r>
      <w:r w:rsidRPr="00B0259E">
        <w:rPr>
          <w:b/>
          <w:sz w:val="28"/>
        </w:rPr>
        <w:t>та</w:t>
      </w:r>
      <w:r w:rsidRPr="00B0259E">
        <w:rPr>
          <w:b/>
          <w:spacing w:val="-5"/>
          <w:sz w:val="28"/>
        </w:rPr>
        <w:t xml:space="preserve"> </w:t>
      </w:r>
      <w:r w:rsidRPr="00B0259E">
        <w:rPr>
          <w:b/>
          <w:sz w:val="28"/>
        </w:rPr>
        <w:t>регіоналістики</w:t>
      </w:r>
      <w:r w:rsidRPr="00B0259E">
        <w:rPr>
          <w:b/>
          <w:spacing w:val="-7"/>
          <w:sz w:val="28"/>
        </w:rPr>
        <w:t xml:space="preserve"> </w:t>
      </w:r>
      <w:r w:rsidRPr="00B0259E">
        <w:rPr>
          <w:b/>
          <w:sz w:val="28"/>
        </w:rPr>
        <w:t>географічного</w:t>
      </w:r>
      <w:r w:rsidRPr="00B0259E">
        <w:rPr>
          <w:b/>
          <w:spacing w:val="-6"/>
          <w:sz w:val="28"/>
        </w:rPr>
        <w:t xml:space="preserve"> </w:t>
      </w:r>
      <w:r w:rsidRPr="00B0259E">
        <w:rPr>
          <w:b/>
          <w:sz w:val="28"/>
        </w:rPr>
        <w:t>факультету Чернівецького національного університету імені Юрія Федьковича претендента на посаду завідувача кафедри,</w:t>
      </w:r>
    </w:p>
    <w:p w:rsidR="007E6AD1" w:rsidRPr="00B0259E" w:rsidRDefault="00353DB8">
      <w:pPr>
        <w:spacing w:before="1"/>
        <w:ind w:left="1270" w:right="1268"/>
        <w:jc w:val="center"/>
        <w:rPr>
          <w:b/>
          <w:sz w:val="28"/>
        </w:rPr>
      </w:pPr>
      <w:r w:rsidRPr="00B0259E">
        <w:rPr>
          <w:b/>
          <w:sz w:val="28"/>
        </w:rPr>
        <w:t>доктора</w:t>
      </w:r>
      <w:r w:rsidRPr="00B0259E">
        <w:rPr>
          <w:b/>
          <w:spacing w:val="-8"/>
          <w:sz w:val="28"/>
        </w:rPr>
        <w:t xml:space="preserve"> </w:t>
      </w:r>
      <w:r w:rsidRPr="00B0259E">
        <w:rPr>
          <w:b/>
          <w:sz w:val="28"/>
        </w:rPr>
        <w:t>географічних</w:t>
      </w:r>
      <w:r w:rsidRPr="00B0259E">
        <w:rPr>
          <w:b/>
          <w:spacing w:val="-8"/>
          <w:sz w:val="28"/>
        </w:rPr>
        <w:t xml:space="preserve"> </w:t>
      </w:r>
      <w:r w:rsidRPr="00B0259E">
        <w:rPr>
          <w:b/>
          <w:sz w:val="28"/>
        </w:rPr>
        <w:t>наук,</w:t>
      </w:r>
      <w:r w:rsidRPr="00B0259E">
        <w:rPr>
          <w:b/>
          <w:spacing w:val="-10"/>
          <w:sz w:val="28"/>
        </w:rPr>
        <w:t xml:space="preserve"> </w:t>
      </w:r>
      <w:r w:rsidR="00B0259E" w:rsidRPr="00B0259E">
        <w:rPr>
          <w:b/>
          <w:sz w:val="28"/>
        </w:rPr>
        <w:t>професора, завідувача</w:t>
      </w:r>
      <w:r w:rsidRPr="00B0259E">
        <w:rPr>
          <w:b/>
          <w:spacing w:val="-11"/>
          <w:sz w:val="28"/>
        </w:rPr>
        <w:t xml:space="preserve"> </w:t>
      </w:r>
      <w:r w:rsidRPr="00B0259E">
        <w:rPr>
          <w:b/>
          <w:sz w:val="28"/>
        </w:rPr>
        <w:t>кафедри Костащука Івана Івановича</w:t>
      </w:r>
    </w:p>
    <w:p w:rsidR="007E6AD1" w:rsidRPr="007E770B" w:rsidRDefault="00353DB8" w:rsidP="00B0259E">
      <w:pPr>
        <w:pStyle w:val="a3"/>
        <w:tabs>
          <w:tab w:val="left" w:pos="1042"/>
          <w:tab w:val="left" w:pos="1272"/>
          <w:tab w:val="left" w:pos="1403"/>
          <w:tab w:val="left" w:pos="1946"/>
          <w:tab w:val="left" w:pos="2140"/>
          <w:tab w:val="left" w:pos="2341"/>
          <w:tab w:val="left" w:pos="2719"/>
          <w:tab w:val="left" w:pos="3312"/>
          <w:tab w:val="left" w:pos="3484"/>
          <w:tab w:val="left" w:pos="3647"/>
          <w:tab w:val="left" w:pos="4150"/>
          <w:tab w:val="left" w:pos="4322"/>
          <w:tab w:val="left" w:pos="4672"/>
          <w:tab w:val="left" w:pos="4718"/>
          <w:tab w:val="left" w:pos="5115"/>
          <w:tab w:val="left" w:pos="5448"/>
          <w:tab w:val="left" w:pos="5613"/>
          <w:tab w:val="left" w:pos="5815"/>
          <w:tab w:val="left" w:pos="6372"/>
          <w:tab w:val="left" w:pos="6422"/>
          <w:tab w:val="left" w:pos="6571"/>
          <w:tab w:val="left" w:pos="7415"/>
          <w:tab w:val="left" w:pos="7688"/>
          <w:tab w:val="left" w:pos="7752"/>
          <w:tab w:val="left" w:pos="8056"/>
          <w:tab w:val="left" w:pos="8619"/>
          <w:tab w:val="left" w:pos="9136"/>
          <w:tab w:val="left" w:pos="9254"/>
        </w:tabs>
        <w:spacing w:before="316"/>
        <w:ind w:right="134"/>
      </w:pPr>
      <w:r w:rsidRPr="007E770B">
        <w:t>Діяльність</w:t>
      </w:r>
      <w:r w:rsidRPr="007E770B">
        <w:rPr>
          <w:spacing w:val="40"/>
        </w:rPr>
        <w:t xml:space="preserve"> </w:t>
      </w:r>
      <w:r w:rsidRPr="007E770B">
        <w:t>і</w:t>
      </w:r>
      <w:r w:rsidRPr="007E770B">
        <w:rPr>
          <w:spacing w:val="80"/>
        </w:rPr>
        <w:t xml:space="preserve"> </w:t>
      </w:r>
      <w:r w:rsidRPr="007E770B">
        <w:t>розвиток</w:t>
      </w:r>
      <w:r w:rsidRPr="007E770B">
        <w:rPr>
          <w:spacing w:val="80"/>
        </w:rPr>
        <w:t xml:space="preserve"> </w:t>
      </w:r>
      <w:r w:rsidRPr="007E770B">
        <w:t>кафедри</w:t>
      </w:r>
      <w:r w:rsidRPr="007E770B">
        <w:rPr>
          <w:spacing w:val="80"/>
        </w:rPr>
        <w:t xml:space="preserve"> </w:t>
      </w:r>
      <w:r w:rsidRPr="007E770B">
        <w:t>географії</w:t>
      </w:r>
      <w:r w:rsidRPr="007E770B">
        <w:rPr>
          <w:spacing w:val="80"/>
        </w:rPr>
        <w:t xml:space="preserve"> </w:t>
      </w:r>
      <w:r w:rsidRPr="007E770B">
        <w:t>України</w:t>
      </w:r>
      <w:r w:rsidRPr="007E770B">
        <w:rPr>
          <w:spacing w:val="80"/>
        </w:rPr>
        <w:t xml:space="preserve"> </w:t>
      </w:r>
      <w:r w:rsidRPr="007E770B">
        <w:t>та</w:t>
      </w:r>
      <w:r w:rsidRPr="007E770B">
        <w:rPr>
          <w:spacing w:val="40"/>
        </w:rPr>
        <w:t xml:space="preserve"> </w:t>
      </w:r>
      <w:r w:rsidRPr="007E770B">
        <w:t>регіоналістики повин</w:t>
      </w:r>
      <w:r w:rsidRPr="007E770B">
        <w:t>ні</w:t>
      </w:r>
      <w:r w:rsidRPr="007E770B">
        <w:rPr>
          <w:spacing w:val="37"/>
        </w:rPr>
        <w:t xml:space="preserve"> </w:t>
      </w:r>
      <w:r w:rsidRPr="007E770B">
        <w:t>відбуватися</w:t>
      </w:r>
      <w:r w:rsidRPr="007E770B">
        <w:rPr>
          <w:spacing w:val="38"/>
        </w:rPr>
        <w:t xml:space="preserve"> </w:t>
      </w:r>
      <w:r w:rsidRPr="007E770B">
        <w:t>в</w:t>
      </w:r>
      <w:r w:rsidRPr="007E770B">
        <w:rPr>
          <w:spacing w:val="37"/>
        </w:rPr>
        <w:t xml:space="preserve"> </w:t>
      </w:r>
      <w:r w:rsidRPr="007E770B">
        <w:t>межах</w:t>
      </w:r>
      <w:r w:rsidRPr="007E770B">
        <w:rPr>
          <w:spacing w:val="36"/>
        </w:rPr>
        <w:t xml:space="preserve"> </w:t>
      </w:r>
      <w:r w:rsidRPr="007E770B">
        <w:t>положень</w:t>
      </w:r>
      <w:r w:rsidRPr="007E770B">
        <w:rPr>
          <w:spacing w:val="37"/>
        </w:rPr>
        <w:t xml:space="preserve"> </w:t>
      </w:r>
      <w:r w:rsidRPr="007E770B">
        <w:t>Закону України</w:t>
      </w:r>
      <w:r w:rsidRPr="007E770B">
        <w:rPr>
          <w:spacing w:val="36"/>
        </w:rPr>
        <w:t xml:space="preserve"> </w:t>
      </w:r>
      <w:r w:rsidRPr="007E770B">
        <w:t>«Про</w:t>
      </w:r>
      <w:r w:rsidRPr="007E770B">
        <w:rPr>
          <w:spacing w:val="38"/>
        </w:rPr>
        <w:t xml:space="preserve"> </w:t>
      </w:r>
      <w:r w:rsidRPr="007E770B">
        <w:t>вищу освіту» (2014 р.), з урахуванням Стратегії розвитку вищої освіти в Україні на 2021-</w:t>
      </w:r>
      <w:r w:rsidRPr="007E770B">
        <w:rPr>
          <w:spacing w:val="80"/>
        </w:rPr>
        <w:t xml:space="preserve"> </w:t>
      </w:r>
      <w:r w:rsidRPr="007E770B">
        <w:rPr>
          <w:spacing w:val="-4"/>
        </w:rPr>
        <w:t>2031</w:t>
      </w:r>
      <w:r w:rsidRPr="007E770B">
        <w:tab/>
      </w:r>
      <w:r w:rsidRPr="007E770B">
        <w:rPr>
          <w:spacing w:val="-4"/>
        </w:rPr>
        <w:t>роки</w:t>
      </w:r>
      <w:r w:rsidRPr="007E770B">
        <w:tab/>
      </w:r>
      <w:r w:rsidRPr="007E770B">
        <w:rPr>
          <w:spacing w:val="-2"/>
        </w:rPr>
        <w:t>(</w:t>
      </w:r>
      <w:hyperlink r:id="rId4" w:history="1">
        <w:r w:rsidR="00B0259E" w:rsidRPr="007E770B">
          <w:rPr>
            <w:rStyle w:val="a5"/>
          </w:rPr>
          <w:t>rozvitku-vishchoi-osviti-v-ukraini-02-10-2020.pdf</w:t>
        </w:r>
      </w:hyperlink>
      <w:r w:rsidRPr="007E770B">
        <w:rPr>
          <w:spacing w:val="-2"/>
        </w:rPr>
        <w:t>)</w:t>
      </w:r>
      <w:r w:rsidR="00B0259E" w:rsidRPr="007E770B">
        <w:t xml:space="preserve"> </w:t>
      </w:r>
      <w:r w:rsidRPr="007E770B">
        <w:rPr>
          <w:spacing w:val="-6"/>
        </w:rPr>
        <w:t>та</w:t>
      </w:r>
      <w:r w:rsidR="00B0259E" w:rsidRPr="007E770B">
        <w:rPr>
          <w:spacing w:val="-6"/>
        </w:rPr>
        <w:t xml:space="preserve"> </w:t>
      </w:r>
      <w:r w:rsidRPr="007E770B">
        <w:t>Стандартів</w:t>
      </w:r>
      <w:r w:rsidRPr="007E770B">
        <w:rPr>
          <w:spacing w:val="80"/>
        </w:rPr>
        <w:t xml:space="preserve"> </w:t>
      </w:r>
      <w:r w:rsidRPr="007E770B">
        <w:t>і</w:t>
      </w:r>
      <w:r w:rsidRPr="007E770B">
        <w:rPr>
          <w:spacing w:val="80"/>
        </w:rPr>
        <w:t xml:space="preserve"> </w:t>
      </w:r>
      <w:r w:rsidRPr="007E770B">
        <w:t>рекомендацій</w:t>
      </w:r>
      <w:r w:rsidRPr="007E770B">
        <w:rPr>
          <w:spacing w:val="80"/>
        </w:rPr>
        <w:t xml:space="preserve"> </w:t>
      </w:r>
      <w:r w:rsidRPr="007E770B">
        <w:t>щодо</w:t>
      </w:r>
      <w:r w:rsidRPr="007E770B">
        <w:rPr>
          <w:spacing w:val="80"/>
        </w:rPr>
        <w:t xml:space="preserve"> </w:t>
      </w:r>
      <w:r w:rsidRPr="007E770B">
        <w:t>забезпечення</w:t>
      </w:r>
      <w:r w:rsidRPr="007E770B">
        <w:rPr>
          <w:spacing w:val="80"/>
        </w:rPr>
        <w:t xml:space="preserve"> </w:t>
      </w:r>
      <w:r w:rsidRPr="007E770B">
        <w:t>якості</w:t>
      </w:r>
      <w:r w:rsidRPr="007E770B">
        <w:rPr>
          <w:spacing w:val="80"/>
        </w:rPr>
        <w:t xml:space="preserve"> </w:t>
      </w:r>
      <w:r w:rsidRPr="007E770B">
        <w:t>в</w:t>
      </w:r>
      <w:r w:rsidRPr="007E770B">
        <w:rPr>
          <w:spacing w:val="80"/>
        </w:rPr>
        <w:t xml:space="preserve"> </w:t>
      </w:r>
      <w:r w:rsidRPr="007E770B">
        <w:t>Європейському</w:t>
      </w:r>
      <w:r w:rsidRPr="007E770B">
        <w:rPr>
          <w:spacing w:val="80"/>
        </w:rPr>
        <w:t xml:space="preserve"> </w:t>
      </w:r>
      <w:r w:rsidRPr="007E770B">
        <w:rPr>
          <w:spacing w:val="-2"/>
        </w:rPr>
        <w:t>просторі</w:t>
      </w:r>
      <w:r w:rsidR="00B0259E" w:rsidRPr="007E770B">
        <w:t xml:space="preserve"> </w:t>
      </w:r>
      <w:r w:rsidRPr="007E770B">
        <w:rPr>
          <w:spacing w:val="-4"/>
        </w:rPr>
        <w:t>вищої</w:t>
      </w:r>
      <w:r w:rsidRPr="007E770B">
        <w:tab/>
      </w:r>
      <w:r w:rsidR="00B0259E" w:rsidRPr="007E770B">
        <w:t xml:space="preserve"> </w:t>
      </w:r>
      <w:r w:rsidRPr="007E770B">
        <w:rPr>
          <w:spacing w:val="-2"/>
        </w:rPr>
        <w:t>освіти</w:t>
      </w:r>
      <w:r w:rsidRPr="007E770B">
        <w:tab/>
      </w:r>
      <w:r w:rsidRPr="007E770B">
        <w:rPr>
          <w:spacing w:val="-2"/>
        </w:rPr>
        <w:t>(ESG)</w:t>
      </w:r>
      <w:r w:rsidR="00B0259E" w:rsidRPr="007E770B">
        <w:rPr>
          <w:spacing w:val="-2"/>
        </w:rPr>
        <w:t xml:space="preserve"> (</w:t>
      </w:r>
      <w:hyperlink r:id="rId5" w:history="1">
        <w:r w:rsidR="00B0259E" w:rsidRPr="007E770B">
          <w:rPr>
            <w:rStyle w:val="a5"/>
          </w:rPr>
          <w:t>Standards and Guidelines for Quality Assurance in the European Higher Education Area (ESG)</w:t>
        </w:r>
      </w:hyperlink>
      <w:r w:rsidR="00B0259E" w:rsidRPr="007E770B">
        <w:t>)</w:t>
      </w:r>
      <w:r w:rsidRPr="007E770B">
        <w:rPr>
          <w:spacing w:val="-2"/>
        </w:rPr>
        <w:t>,</w:t>
      </w:r>
      <w:r w:rsidRPr="007E770B">
        <w:tab/>
      </w:r>
      <w:r w:rsidRPr="007E770B">
        <w:rPr>
          <w:spacing w:val="-10"/>
        </w:rPr>
        <w:t>а</w:t>
      </w:r>
      <w:r w:rsidRPr="007E770B">
        <w:tab/>
      </w:r>
      <w:r w:rsidRPr="007E770B">
        <w:rPr>
          <w:spacing w:val="-2"/>
        </w:rPr>
        <w:t>також</w:t>
      </w:r>
      <w:r w:rsidRPr="007E770B">
        <w:tab/>
      </w:r>
      <w:r w:rsidRPr="007E770B">
        <w:rPr>
          <w:spacing w:val="-2"/>
        </w:rPr>
        <w:t>згідно</w:t>
      </w:r>
      <w:r w:rsidRPr="007E770B">
        <w:tab/>
      </w:r>
      <w:r w:rsidR="00B0259E" w:rsidRPr="007E770B">
        <w:t xml:space="preserve"> </w:t>
      </w:r>
      <w:r w:rsidRPr="007E770B">
        <w:rPr>
          <w:spacing w:val="-2"/>
        </w:rPr>
        <w:t>Статуту</w:t>
      </w:r>
      <w:r w:rsidR="007E770B">
        <w:t xml:space="preserve"> </w:t>
      </w:r>
      <w:r w:rsidRPr="007E770B">
        <w:rPr>
          <w:spacing w:val="-2"/>
        </w:rPr>
        <w:t>Чернівецького національного</w:t>
      </w:r>
      <w:r w:rsidR="00B0259E" w:rsidRPr="007E770B">
        <w:rPr>
          <w:spacing w:val="-2"/>
        </w:rPr>
        <w:t xml:space="preserve"> </w:t>
      </w:r>
      <w:r w:rsidRPr="007E770B">
        <w:rPr>
          <w:spacing w:val="-2"/>
        </w:rPr>
        <w:t>університету</w:t>
      </w:r>
      <w:r w:rsidRPr="007E770B">
        <w:tab/>
      </w:r>
      <w:r w:rsidRPr="007E770B">
        <w:rPr>
          <w:spacing w:val="-2"/>
        </w:rPr>
        <w:t>імені</w:t>
      </w:r>
      <w:r w:rsidRPr="007E770B">
        <w:tab/>
      </w:r>
      <w:r w:rsidRPr="007E770B">
        <w:rPr>
          <w:spacing w:val="-4"/>
        </w:rPr>
        <w:t>Юрія</w:t>
      </w:r>
      <w:r w:rsidRPr="007E770B">
        <w:tab/>
      </w:r>
      <w:r w:rsidRPr="007E770B">
        <w:rPr>
          <w:spacing w:val="-2"/>
        </w:rPr>
        <w:t>Фед</w:t>
      </w:r>
      <w:r w:rsidRPr="007E770B">
        <w:rPr>
          <w:spacing w:val="-2"/>
        </w:rPr>
        <w:t>ьковича</w:t>
      </w:r>
      <w:r w:rsidR="007E770B">
        <w:rPr>
          <w:spacing w:val="-2"/>
        </w:rPr>
        <w:t xml:space="preserve"> </w:t>
      </w:r>
      <w:r w:rsidRPr="007E770B">
        <w:rPr>
          <w:spacing w:val="-2"/>
        </w:rPr>
        <w:t>(</w:t>
      </w:r>
      <w:hyperlink r:id="rId6" w:history="1">
        <w:r w:rsidR="00B0259E" w:rsidRPr="007E770B">
          <w:rPr>
            <w:rStyle w:val="a5"/>
          </w:rPr>
          <w:t>statut-2022-mon.pdf</w:t>
        </w:r>
      </w:hyperlink>
      <w:r w:rsidRPr="007E770B">
        <w:rPr>
          <w:spacing w:val="-2"/>
        </w:rPr>
        <w:t>),</w:t>
      </w:r>
      <w:r w:rsidRPr="007E770B">
        <w:tab/>
      </w:r>
      <w:r w:rsidRPr="007E770B">
        <w:tab/>
      </w:r>
      <w:r w:rsidRPr="007E770B">
        <w:rPr>
          <w:spacing w:val="-2"/>
        </w:rPr>
        <w:t>Стратегічного</w:t>
      </w:r>
      <w:r w:rsidRPr="007E770B">
        <w:tab/>
      </w:r>
      <w:r w:rsidRPr="007E770B">
        <w:rPr>
          <w:spacing w:val="-2"/>
        </w:rPr>
        <w:t>плану</w:t>
      </w:r>
      <w:r w:rsidRPr="007E770B">
        <w:tab/>
      </w:r>
      <w:r w:rsidRPr="007E770B">
        <w:tab/>
      </w:r>
      <w:r w:rsidRPr="007E770B">
        <w:rPr>
          <w:spacing w:val="-2"/>
        </w:rPr>
        <w:t>розвитку</w:t>
      </w:r>
      <w:r w:rsidRPr="007E770B">
        <w:tab/>
      </w:r>
      <w:r w:rsidRPr="007E770B">
        <w:tab/>
      </w:r>
      <w:r w:rsidRPr="007E770B">
        <w:rPr>
          <w:spacing w:val="-2"/>
        </w:rPr>
        <w:t xml:space="preserve">Чернівецького </w:t>
      </w:r>
      <w:r w:rsidRPr="007E770B">
        <w:t>національного</w:t>
      </w:r>
      <w:r w:rsidRPr="007E770B">
        <w:rPr>
          <w:spacing w:val="80"/>
        </w:rPr>
        <w:t xml:space="preserve"> </w:t>
      </w:r>
      <w:r w:rsidRPr="007E770B">
        <w:t>університету</w:t>
      </w:r>
      <w:r w:rsidRPr="007E770B">
        <w:rPr>
          <w:spacing w:val="80"/>
        </w:rPr>
        <w:t xml:space="preserve"> </w:t>
      </w:r>
      <w:r w:rsidRPr="007E770B">
        <w:t>імені</w:t>
      </w:r>
      <w:r w:rsidRPr="007E770B">
        <w:rPr>
          <w:spacing w:val="80"/>
        </w:rPr>
        <w:t xml:space="preserve"> </w:t>
      </w:r>
      <w:r w:rsidRPr="007E770B">
        <w:t>Юрія</w:t>
      </w:r>
      <w:r w:rsidRPr="007E770B">
        <w:rPr>
          <w:spacing w:val="80"/>
        </w:rPr>
        <w:t xml:space="preserve"> </w:t>
      </w:r>
      <w:r w:rsidRPr="007E770B">
        <w:t>Федьковича</w:t>
      </w:r>
      <w:r w:rsidRPr="007E770B">
        <w:rPr>
          <w:spacing w:val="80"/>
        </w:rPr>
        <w:t xml:space="preserve"> </w:t>
      </w:r>
      <w:r w:rsidRPr="007E770B">
        <w:t>на</w:t>
      </w:r>
      <w:r w:rsidRPr="007E770B">
        <w:rPr>
          <w:spacing w:val="80"/>
        </w:rPr>
        <w:t xml:space="preserve"> </w:t>
      </w:r>
      <w:r w:rsidRPr="007E770B">
        <w:t>20</w:t>
      </w:r>
      <w:r w:rsidR="00B0259E" w:rsidRPr="007E770B">
        <w:t>25</w:t>
      </w:r>
      <w:r w:rsidRPr="007E770B">
        <w:t>-202</w:t>
      </w:r>
      <w:r w:rsidR="00B0259E" w:rsidRPr="007E770B">
        <w:t>9</w:t>
      </w:r>
      <w:r w:rsidRPr="007E770B">
        <w:rPr>
          <w:spacing w:val="80"/>
        </w:rPr>
        <w:t xml:space="preserve"> </w:t>
      </w:r>
      <w:r w:rsidRPr="007E770B">
        <w:t>роки</w:t>
      </w:r>
      <w:r w:rsidRPr="007E770B">
        <w:rPr>
          <w:spacing w:val="40"/>
        </w:rPr>
        <w:t xml:space="preserve"> </w:t>
      </w:r>
      <w:r w:rsidRPr="007E770B">
        <w:rPr>
          <w:spacing w:val="-2"/>
        </w:rPr>
        <w:t>(</w:t>
      </w:r>
      <w:hyperlink r:id="rId7" w:history="1">
        <w:r w:rsidR="00B0259E" w:rsidRPr="007E770B">
          <w:rPr>
            <w:rStyle w:val="a5"/>
          </w:rPr>
          <w:t>Стратегічний план розвитку Чернівецького національного університету імені Юрія Федьковича (2025-2029 рр.) - Чернівецький національний університет імені Юрія Федьковича</w:t>
        </w:r>
      </w:hyperlink>
      <w:r w:rsidRPr="007E770B">
        <w:rPr>
          <w:spacing w:val="-2"/>
        </w:rPr>
        <w:t>),</w:t>
      </w:r>
      <w:r w:rsidRPr="007E770B">
        <w:tab/>
      </w:r>
      <w:r w:rsidRPr="007E770B">
        <w:rPr>
          <w:spacing w:val="-4"/>
        </w:rPr>
        <w:t>інших</w:t>
      </w:r>
      <w:r w:rsidRPr="007E770B">
        <w:tab/>
      </w:r>
      <w:r w:rsidRPr="007E770B">
        <w:tab/>
      </w:r>
      <w:r w:rsidRPr="007E770B">
        <w:rPr>
          <w:spacing w:val="-2"/>
        </w:rPr>
        <w:t>нормативно-правових</w:t>
      </w:r>
      <w:r w:rsidR="00B0259E" w:rsidRPr="007E770B">
        <w:t xml:space="preserve"> </w:t>
      </w:r>
      <w:r w:rsidRPr="007E770B">
        <w:rPr>
          <w:spacing w:val="-2"/>
        </w:rPr>
        <w:t>актів</w:t>
      </w:r>
      <w:r w:rsidR="00B0259E" w:rsidRPr="007E770B">
        <w:t xml:space="preserve"> </w:t>
      </w:r>
      <w:r w:rsidRPr="007E770B">
        <w:rPr>
          <w:spacing w:val="-2"/>
        </w:rPr>
        <w:t xml:space="preserve">органів </w:t>
      </w:r>
      <w:r w:rsidRPr="007E770B">
        <w:t>державного</w:t>
      </w:r>
      <w:r w:rsidRPr="007E770B">
        <w:rPr>
          <w:spacing w:val="78"/>
        </w:rPr>
        <w:t xml:space="preserve"> </w:t>
      </w:r>
      <w:r w:rsidRPr="007E770B">
        <w:t>управління</w:t>
      </w:r>
      <w:r w:rsidRPr="007E770B">
        <w:rPr>
          <w:spacing w:val="78"/>
        </w:rPr>
        <w:t xml:space="preserve"> </w:t>
      </w:r>
      <w:r w:rsidRPr="007E770B">
        <w:t>та</w:t>
      </w:r>
      <w:r w:rsidRPr="007E770B">
        <w:rPr>
          <w:spacing w:val="80"/>
        </w:rPr>
        <w:t xml:space="preserve"> </w:t>
      </w:r>
      <w:r w:rsidRPr="007E770B">
        <w:t>ЧНУ</w:t>
      </w:r>
      <w:r w:rsidRPr="007E770B">
        <w:rPr>
          <w:spacing w:val="78"/>
        </w:rPr>
        <w:t xml:space="preserve"> </w:t>
      </w:r>
      <w:r w:rsidRPr="007E770B">
        <w:t>імені</w:t>
      </w:r>
      <w:r w:rsidRPr="007E770B">
        <w:rPr>
          <w:spacing w:val="40"/>
        </w:rPr>
        <w:t xml:space="preserve"> </w:t>
      </w:r>
      <w:r w:rsidRPr="007E770B">
        <w:t>Юрія</w:t>
      </w:r>
      <w:r w:rsidRPr="007E770B">
        <w:rPr>
          <w:spacing w:val="78"/>
        </w:rPr>
        <w:t xml:space="preserve"> </w:t>
      </w:r>
      <w:r w:rsidRPr="007E770B">
        <w:t>Федьковича,</w:t>
      </w:r>
      <w:r w:rsidRPr="007E770B">
        <w:rPr>
          <w:spacing w:val="77"/>
        </w:rPr>
        <w:t xml:space="preserve"> </w:t>
      </w:r>
      <w:r w:rsidRPr="007E770B">
        <w:t>а</w:t>
      </w:r>
      <w:r w:rsidRPr="007E770B">
        <w:rPr>
          <w:spacing w:val="78"/>
        </w:rPr>
        <w:t xml:space="preserve"> </w:t>
      </w:r>
      <w:r w:rsidRPr="007E770B">
        <w:t>також</w:t>
      </w:r>
      <w:r w:rsidRPr="007E770B">
        <w:rPr>
          <w:spacing w:val="40"/>
        </w:rPr>
        <w:t xml:space="preserve"> </w:t>
      </w:r>
      <w:r w:rsidRPr="007E770B">
        <w:t xml:space="preserve">рішень </w:t>
      </w:r>
      <w:r w:rsidRPr="007E770B">
        <w:rPr>
          <w:spacing w:val="-2"/>
        </w:rPr>
        <w:t>Вченої</w:t>
      </w:r>
      <w:r w:rsidR="00B0259E" w:rsidRPr="007E770B">
        <w:t xml:space="preserve"> </w:t>
      </w:r>
      <w:r w:rsidRPr="007E770B">
        <w:tab/>
      </w:r>
      <w:r w:rsidRPr="007E770B">
        <w:rPr>
          <w:spacing w:val="-4"/>
        </w:rPr>
        <w:t>ради</w:t>
      </w:r>
      <w:r w:rsidRPr="007E770B">
        <w:tab/>
      </w:r>
      <w:r w:rsidRPr="007E770B">
        <w:tab/>
      </w:r>
      <w:r w:rsidRPr="007E770B">
        <w:rPr>
          <w:spacing w:val="-2"/>
        </w:rPr>
        <w:t>географічного</w:t>
      </w:r>
      <w:r w:rsidRPr="007E770B">
        <w:tab/>
      </w:r>
      <w:r w:rsidRPr="007E770B">
        <w:rPr>
          <w:spacing w:val="-2"/>
        </w:rPr>
        <w:t>факультету</w:t>
      </w:r>
      <w:r w:rsidRPr="007E770B">
        <w:tab/>
      </w:r>
      <w:r w:rsidRPr="007E770B">
        <w:rPr>
          <w:spacing w:val="-6"/>
        </w:rPr>
        <w:t>та</w:t>
      </w:r>
      <w:r w:rsidRPr="007E770B">
        <w:tab/>
      </w:r>
      <w:r w:rsidRPr="007E770B">
        <w:rPr>
          <w:spacing w:val="-2"/>
        </w:rPr>
        <w:t>інших</w:t>
      </w:r>
      <w:r w:rsidR="007E770B" w:rsidRPr="007E770B">
        <w:t xml:space="preserve"> </w:t>
      </w:r>
      <w:r w:rsidRPr="007E770B">
        <w:rPr>
          <w:spacing w:val="-2"/>
        </w:rPr>
        <w:t>документів,</w:t>
      </w:r>
      <w:r w:rsidRPr="007E770B">
        <w:tab/>
      </w:r>
      <w:r w:rsidRPr="007E770B">
        <w:rPr>
          <w:spacing w:val="-6"/>
        </w:rPr>
        <w:t xml:space="preserve">що </w:t>
      </w:r>
      <w:r w:rsidRPr="007E770B">
        <w:t>регламентують роботу структурних підр</w:t>
      </w:r>
      <w:r w:rsidRPr="007E770B">
        <w:t>озділів географічного факультету.</w:t>
      </w:r>
    </w:p>
    <w:p w:rsidR="007E6AD1" w:rsidRPr="007E770B" w:rsidRDefault="00353DB8">
      <w:pPr>
        <w:pStyle w:val="a3"/>
        <w:ind w:right="141"/>
      </w:pPr>
      <w:r w:rsidRPr="007E770B">
        <w:t>Даний проєкт – це насправді тільки частина власного бачення успішного функціонування та здійснення освітньої, наукової та іншої діяльності</w:t>
      </w:r>
      <w:r w:rsidRPr="007E770B">
        <w:rPr>
          <w:spacing w:val="-2"/>
        </w:rPr>
        <w:t xml:space="preserve"> </w:t>
      </w:r>
      <w:r w:rsidRPr="007E770B">
        <w:t>кафедри.</w:t>
      </w:r>
      <w:r w:rsidRPr="007E770B">
        <w:rPr>
          <w:spacing w:val="-3"/>
        </w:rPr>
        <w:t xml:space="preserve"> </w:t>
      </w:r>
    </w:p>
    <w:p w:rsidR="007E6AD1" w:rsidRPr="007E770B" w:rsidRDefault="00353DB8">
      <w:pPr>
        <w:spacing w:before="6" w:line="319" w:lineRule="exact"/>
        <w:ind w:left="3890"/>
        <w:jc w:val="both"/>
        <w:rPr>
          <w:b/>
          <w:sz w:val="28"/>
        </w:rPr>
      </w:pPr>
      <w:r w:rsidRPr="007E770B">
        <w:rPr>
          <w:b/>
          <w:sz w:val="28"/>
        </w:rPr>
        <w:t>Загальні</w:t>
      </w:r>
      <w:r w:rsidRPr="007E770B">
        <w:rPr>
          <w:b/>
          <w:spacing w:val="-4"/>
          <w:sz w:val="28"/>
        </w:rPr>
        <w:t xml:space="preserve"> </w:t>
      </w:r>
      <w:r w:rsidRPr="007E770B">
        <w:rPr>
          <w:b/>
          <w:spacing w:val="-2"/>
          <w:sz w:val="28"/>
        </w:rPr>
        <w:t>положення</w:t>
      </w:r>
    </w:p>
    <w:p w:rsidR="007E6AD1" w:rsidRPr="007E770B" w:rsidRDefault="00353DB8">
      <w:pPr>
        <w:pStyle w:val="a3"/>
        <w:ind w:right="142"/>
      </w:pPr>
      <w:r w:rsidRPr="007E770B">
        <w:t>Кафедра географії України та регіоналістики є структурним підрозділом географічного факультету Чернівецького національного університету імені Юрія Федьковича.</w:t>
      </w:r>
    </w:p>
    <w:p w:rsidR="007E6AD1" w:rsidRPr="007E770B" w:rsidRDefault="00353DB8">
      <w:pPr>
        <w:pStyle w:val="a3"/>
        <w:ind w:right="141"/>
      </w:pPr>
      <w:r w:rsidRPr="007E770B">
        <w:t>Прийняття та зміна Закону України «Про вищу освіту», реформування освітньої</w:t>
      </w:r>
      <w:r w:rsidRPr="007E770B">
        <w:rPr>
          <w:spacing w:val="75"/>
        </w:rPr>
        <w:t xml:space="preserve"> </w:t>
      </w:r>
      <w:r w:rsidRPr="007E770B">
        <w:t>галузі,</w:t>
      </w:r>
      <w:r w:rsidRPr="007E770B">
        <w:rPr>
          <w:spacing w:val="76"/>
        </w:rPr>
        <w:t xml:space="preserve"> </w:t>
      </w:r>
      <w:r w:rsidRPr="007E770B">
        <w:t>розробка</w:t>
      </w:r>
      <w:r w:rsidRPr="007E770B">
        <w:rPr>
          <w:spacing w:val="79"/>
        </w:rPr>
        <w:t xml:space="preserve"> </w:t>
      </w:r>
      <w:r w:rsidRPr="007E770B">
        <w:t>т</w:t>
      </w:r>
      <w:r w:rsidRPr="007E770B">
        <w:t>а</w:t>
      </w:r>
      <w:r w:rsidRPr="007E770B">
        <w:rPr>
          <w:spacing w:val="76"/>
        </w:rPr>
        <w:t xml:space="preserve"> </w:t>
      </w:r>
      <w:r w:rsidRPr="007E770B">
        <w:t>реалізація</w:t>
      </w:r>
      <w:r w:rsidRPr="007E770B">
        <w:rPr>
          <w:spacing w:val="76"/>
        </w:rPr>
        <w:t xml:space="preserve"> </w:t>
      </w:r>
      <w:r w:rsidRPr="007E770B">
        <w:t>нової</w:t>
      </w:r>
      <w:r w:rsidRPr="007E770B">
        <w:rPr>
          <w:spacing w:val="77"/>
        </w:rPr>
        <w:t xml:space="preserve"> </w:t>
      </w:r>
      <w:r w:rsidRPr="007E770B">
        <w:t>освітн</w:t>
      </w:r>
      <w:r w:rsidR="007E770B" w:rsidRPr="007E770B">
        <w:t>іх</w:t>
      </w:r>
      <w:r w:rsidRPr="007E770B">
        <w:rPr>
          <w:spacing w:val="77"/>
        </w:rPr>
        <w:t xml:space="preserve">  </w:t>
      </w:r>
      <w:r w:rsidRPr="007E770B">
        <w:rPr>
          <w:spacing w:val="-2"/>
        </w:rPr>
        <w:t>програм</w:t>
      </w:r>
      <w:r w:rsidR="007E770B" w:rsidRPr="007E770B">
        <w:rPr>
          <w:spacing w:val="-2"/>
        </w:rPr>
        <w:t xml:space="preserve"> кафедри</w:t>
      </w:r>
    </w:p>
    <w:p w:rsidR="007E6AD1" w:rsidRPr="007E770B" w:rsidRDefault="007E770B">
      <w:pPr>
        <w:pStyle w:val="a3"/>
        <w:ind w:right="136" w:firstLine="0"/>
      </w:pPr>
      <w:r w:rsidRPr="007E770B">
        <w:t xml:space="preserve">«Гідрометеорологія», «Географія» та </w:t>
      </w:r>
      <w:r w:rsidR="00353DB8" w:rsidRPr="007E770B">
        <w:t xml:space="preserve">«Регіональний розвиток </w:t>
      </w:r>
      <w:r w:rsidRPr="007E770B">
        <w:t>і</w:t>
      </w:r>
      <w:r w:rsidR="00353DB8" w:rsidRPr="007E770B">
        <w:t xml:space="preserve"> просторове планування»</w:t>
      </w:r>
      <w:r w:rsidRPr="007E770B">
        <w:t xml:space="preserve"> першого (бакалаврського) та </w:t>
      </w:r>
      <w:r w:rsidRPr="007E770B">
        <w:t>«Гідрологія», «Географія» та</w:t>
      </w:r>
      <w:r w:rsidRPr="007E770B">
        <w:t xml:space="preserve"> </w:t>
      </w:r>
      <w:r w:rsidRPr="007E770B">
        <w:t xml:space="preserve">«Регіональний розвиток і просторове планування» </w:t>
      </w:r>
      <w:r w:rsidRPr="007E770B">
        <w:t>другого (магістерського) рівнів вищої освіти, а також ОНП «Географія»</w:t>
      </w:r>
      <w:r w:rsidR="00353DB8" w:rsidRPr="007E770B">
        <w:t>,</w:t>
      </w:r>
      <w:r w:rsidRPr="007E770B">
        <w:t xml:space="preserve"> </w:t>
      </w:r>
      <w:r w:rsidR="00353DB8" w:rsidRPr="007E770B">
        <w:t xml:space="preserve">з одного боку та наявність невирішених проблем територіального планування </w:t>
      </w:r>
      <w:r w:rsidRPr="007E770B">
        <w:t xml:space="preserve">та природокористування, </w:t>
      </w:r>
      <w:r w:rsidR="00353DB8" w:rsidRPr="007E770B">
        <w:t>розвитку прикордонного та транскордонного регіону Чернівецької області, а також</w:t>
      </w:r>
      <w:r w:rsidR="00353DB8" w:rsidRPr="007E770B">
        <w:t xml:space="preserve"> інших, с</w:t>
      </w:r>
      <w:r w:rsidR="00353DB8" w:rsidRPr="007E770B">
        <w:t>усідніх регіонів, з іншого боку, зумовлює необхідність прийняття програми розвитку кафедри, реалізація якої дозволить забезпечити</w:t>
      </w:r>
      <w:r w:rsidR="00353DB8" w:rsidRPr="007E770B">
        <w:rPr>
          <w:spacing w:val="40"/>
        </w:rPr>
        <w:t xml:space="preserve"> </w:t>
      </w:r>
      <w:r w:rsidR="00353DB8" w:rsidRPr="007E770B">
        <w:t>підготовку</w:t>
      </w:r>
      <w:r w:rsidR="00353DB8" w:rsidRPr="007E770B">
        <w:rPr>
          <w:spacing w:val="-4"/>
        </w:rPr>
        <w:t xml:space="preserve"> </w:t>
      </w:r>
      <w:r w:rsidR="00353DB8" w:rsidRPr="007E770B">
        <w:t>висококваліфікованих</w:t>
      </w:r>
      <w:r w:rsidR="00353DB8" w:rsidRPr="007E770B">
        <w:rPr>
          <w:spacing w:val="-2"/>
        </w:rPr>
        <w:t xml:space="preserve"> </w:t>
      </w:r>
      <w:r w:rsidR="00353DB8" w:rsidRPr="007E770B">
        <w:t>фахівців</w:t>
      </w:r>
      <w:r w:rsidR="00353DB8" w:rsidRPr="007E770B">
        <w:rPr>
          <w:spacing w:val="-1"/>
        </w:rPr>
        <w:t xml:space="preserve"> </w:t>
      </w:r>
      <w:r w:rsidR="00353DB8" w:rsidRPr="007E770B">
        <w:t>в</w:t>
      </w:r>
      <w:r w:rsidR="00353DB8" w:rsidRPr="007E770B">
        <w:rPr>
          <w:spacing w:val="-1"/>
        </w:rPr>
        <w:t xml:space="preserve"> </w:t>
      </w:r>
      <w:r w:rsidR="00353DB8" w:rsidRPr="007E770B">
        <w:t>сучасних умовах та</w:t>
      </w:r>
      <w:r w:rsidR="00353DB8" w:rsidRPr="007E770B">
        <w:rPr>
          <w:spacing w:val="-3"/>
        </w:rPr>
        <w:t xml:space="preserve"> </w:t>
      </w:r>
      <w:r w:rsidR="00353DB8" w:rsidRPr="007E770B">
        <w:t>брати участь у наукових розробках та вирішенні тих ключових завд</w:t>
      </w:r>
      <w:r w:rsidR="00353DB8" w:rsidRPr="007E770B">
        <w:t>ань, які поставлені Міністерством розвитку громад та територій України, а також іншими Міністерствами, Службами, Агентствами, Інспекціями, обласними державними адміністраціями, іншими установами виконавчої влади, Верховною радою України та органами місцево</w:t>
      </w:r>
      <w:r w:rsidR="00353DB8" w:rsidRPr="007E770B">
        <w:t>го самоврядування.</w:t>
      </w:r>
    </w:p>
    <w:p w:rsidR="007E6AD1" w:rsidRPr="00B0259E" w:rsidRDefault="007E6AD1">
      <w:pPr>
        <w:pStyle w:val="a3"/>
        <w:rPr>
          <w:highlight w:val="yellow"/>
        </w:rPr>
        <w:sectPr w:rsidR="007E6AD1" w:rsidRPr="00B0259E">
          <w:type w:val="continuous"/>
          <w:pgSz w:w="11910" w:h="16840"/>
          <w:pgMar w:top="1040" w:right="708" w:bottom="280" w:left="1559" w:header="708" w:footer="708" w:gutter="0"/>
          <w:cols w:space="720"/>
        </w:sectPr>
      </w:pPr>
    </w:p>
    <w:p w:rsidR="007E6AD1" w:rsidRPr="007E770B" w:rsidRDefault="00353DB8">
      <w:pPr>
        <w:pStyle w:val="a3"/>
        <w:spacing w:before="67"/>
        <w:ind w:right="136"/>
      </w:pPr>
      <w:r w:rsidRPr="007E770B">
        <w:lastRenderedPageBreak/>
        <w:t>Місія кафедри географії України та регіоналістики Чернівецького національного університету імені Юрія Федьковича – формування творчої, всебічно розвинутої особистості, новатора, справжнього професіонала для наукової та пр</w:t>
      </w:r>
      <w:r w:rsidRPr="007E770B">
        <w:t>актичної діяльності у сфері</w:t>
      </w:r>
      <w:r w:rsidR="007E770B" w:rsidRPr="007E770B">
        <w:t xml:space="preserve"> географії,</w:t>
      </w:r>
      <w:r w:rsidRPr="007E770B">
        <w:t xml:space="preserve"> регіонального розвитку, </w:t>
      </w:r>
      <w:r w:rsidR="007E770B" w:rsidRPr="007E770B">
        <w:t xml:space="preserve">гідрометеорології, </w:t>
      </w:r>
      <w:r w:rsidRPr="007E770B">
        <w:t>освітньої та науково-дослідницької роботи в різних за типом, рівнем акредитації тощо закладах,</w:t>
      </w:r>
      <w:r w:rsidRPr="007E770B">
        <w:rPr>
          <w:spacing w:val="40"/>
        </w:rPr>
        <w:t xml:space="preserve"> </w:t>
      </w:r>
      <w:r w:rsidRPr="007E770B">
        <w:t>з метою підвищення рівня національної безпеки України, в тому числі якості життя населення і прогресивного ро</w:t>
      </w:r>
      <w:r w:rsidRPr="007E770B">
        <w:t xml:space="preserve">звитку українського </w:t>
      </w:r>
      <w:r w:rsidRPr="007E770B">
        <w:rPr>
          <w:spacing w:val="-2"/>
        </w:rPr>
        <w:t>суспільства.</w:t>
      </w:r>
    </w:p>
    <w:p w:rsidR="007E6AD1" w:rsidRDefault="00353DB8">
      <w:pPr>
        <w:pStyle w:val="a3"/>
        <w:spacing w:before="2"/>
        <w:ind w:right="135"/>
        <w:rPr>
          <w:spacing w:val="-2"/>
        </w:rPr>
      </w:pPr>
      <w:r w:rsidRPr="007E770B">
        <w:t xml:space="preserve">Стратегічна мета розвитку кафедри – підвищення якості підготовки фахівців усіх </w:t>
      </w:r>
      <w:r w:rsidR="007E770B" w:rsidRPr="007E770B">
        <w:t>рівнів</w:t>
      </w:r>
      <w:r w:rsidRPr="007E770B">
        <w:t xml:space="preserve"> вищої освіти (бакалаврського, магістерського, доктора філософії та доктора наук) до рівня, що забезпечить здобувачам можливість зайняти достойне</w:t>
      </w:r>
      <w:r w:rsidRPr="007E770B">
        <w:rPr>
          <w:spacing w:val="-1"/>
        </w:rPr>
        <w:t xml:space="preserve"> </w:t>
      </w:r>
      <w:r w:rsidRPr="007E770B">
        <w:t>місце</w:t>
      </w:r>
      <w:r w:rsidRPr="007E770B">
        <w:rPr>
          <w:spacing w:val="-1"/>
        </w:rPr>
        <w:t xml:space="preserve"> </w:t>
      </w:r>
      <w:r w:rsidRPr="007E770B">
        <w:t>в</w:t>
      </w:r>
      <w:r w:rsidRPr="007E770B">
        <w:rPr>
          <w:spacing w:val="-1"/>
        </w:rPr>
        <w:t xml:space="preserve"> </w:t>
      </w:r>
      <w:r w:rsidRPr="007E770B">
        <w:t>соціумі та успі</w:t>
      </w:r>
      <w:r w:rsidRPr="007E770B">
        <w:t>шно працювати</w:t>
      </w:r>
      <w:r w:rsidRPr="007E770B">
        <w:rPr>
          <w:spacing w:val="-1"/>
        </w:rPr>
        <w:t xml:space="preserve"> </w:t>
      </w:r>
      <w:r w:rsidRPr="007E770B">
        <w:t>за</w:t>
      </w:r>
      <w:r w:rsidRPr="007E770B">
        <w:rPr>
          <w:spacing w:val="-1"/>
        </w:rPr>
        <w:t xml:space="preserve"> </w:t>
      </w:r>
      <w:r w:rsidRPr="007E770B">
        <w:t>фахом</w:t>
      </w:r>
      <w:r w:rsidRPr="007E770B">
        <w:rPr>
          <w:spacing w:val="-1"/>
        </w:rPr>
        <w:t xml:space="preserve"> </w:t>
      </w:r>
      <w:r w:rsidRPr="007E770B">
        <w:t>у</w:t>
      </w:r>
      <w:r w:rsidRPr="007E770B">
        <w:rPr>
          <w:spacing w:val="-2"/>
        </w:rPr>
        <w:t xml:space="preserve"> </w:t>
      </w:r>
      <w:r w:rsidRPr="007E770B">
        <w:t xml:space="preserve">розбудові суспільства, яке базується на глобальності та регіональності знань, а також їх </w:t>
      </w:r>
      <w:r w:rsidRPr="007E770B">
        <w:rPr>
          <w:spacing w:val="-2"/>
        </w:rPr>
        <w:t>якості.</w:t>
      </w:r>
    </w:p>
    <w:p w:rsidR="00305421" w:rsidRPr="00305421" w:rsidRDefault="00305421" w:rsidP="00305421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05421">
        <w:rPr>
          <w:b/>
          <w:bCs/>
          <w:color w:val="000000"/>
          <w:sz w:val="28"/>
          <w:szCs w:val="28"/>
        </w:rPr>
        <w:t>ЦІННОСТІ</w:t>
      </w:r>
    </w:p>
    <w:p w:rsidR="00305421" w:rsidRPr="00305421" w:rsidRDefault="00305421" w:rsidP="0030542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05421">
        <w:rPr>
          <w:color w:val="000000"/>
          <w:sz w:val="28"/>
          <w:szCs w:val="28"/>
        </w:rPr>
        <w:t>1. Людиноцентричність та розвиток людського потенціалу. Факультет спрямовує всебічні зусилля для формування якісного людського потенціалу.</w:t>
      </w:r>
    </w:p>
    <w:p w:rsidR="00305421" w:rsidRPr="00305421" w:rsidRDefault="00305421" w:rsidP="0030542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05421">
        <w:rPr>
          <w:color w:val="000000"/>
          <w:sz w:val="28"/>
          <w:szCs w:val="28"/>
        </w:rPr>
        <w:t>2. Якісні освіта й дослідження. Зосередження на забезпеченні високоякісної вищої освіти та освіти впродовж життя, стимулюванні інноваційних освітніх процесів.</w:t>
      </w:r>
    </w:p>
    <w:p w:rsidR="00305421" w:rsidRPr="00305421" w:rsidRDefault="00305421" w:rsidP="0030542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05421">
        <w:rPr>
          <w:color w:val="000000"/>
          <w:sz w:val="28"/>
          <w:szCs w:val="28"/>
        </w:rPr>
        <w:t>3. Інтернаціоналізація та інтеграція. Географічний факультет активно сприяє розвитку міжнародних зв'язків, інтегрується в міжнародний освітній і науковий простір та формує передумови для розвитку, удосконалення й самореалізації в міжнародному контексті.</w:t>
      </w:r>
    </w:p>
    <w:p w:rsidR="00305421" w:rsidRPr="00305421" w:rsidRDefault="00305421" w:rsidP="0030542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05421">
        <w:rPr>
          <w:color w:val="000000"/>
          <w:sz w:val="28"/>
          <w:szCs w:val="28"/>
        </w:rPr>
        <w:t>4. Суспільна відповідальність і патріотизм. Географічний факультет підтримує співпрацю з владою й громадськими організаціями для подолання соціальних, економічних і політичних викликів, що стоять перед Україною, у дусі патріотичних цінностей і національної єдності.</w:t>
      </w:r>
    </w:p>
    <w:p w:rsidR="00305421" w:rsidRPr="00305421" w:rsidRDefault="00305421" w:rsidP="0030542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05421">
        <w:rPr>
          <w:color w:val="000000"/>
          <w:sz w:val="28"/>
          <w:szCs w:val="28"/>
        </w:rPr>
        <w:t>5. Доброчесність, етика та прозорість. Географічний факультет вважає принципи доброчесності, етики та прозорості засадничими в усіх аспектах своєї діяльності.</w:t>
      </w:r>
    </w:p>
    <w:p w:rsidR="007E6AD1" w:rsidRPr="00F449A1" w:rsidRDefault="00353DB8">
      <w:pPr>
        <w:spacing w:before="6" w:line="319" w:lineRule="exact"/>
        <w:ind w:left="851"/>
        <w:jc w:val="both"/>
        <w:rPr>
          <w:b/>
          <w:sz w:val="28"/>
        </w:rPr>
      </w:pPr>
      <w:r w:rsidRPr="00F449A1">
        <w:rPr>
          <w:b/>
          <w:sz w:val="28"/>
        </w:rPr>
        <w:t>Основні</w:t>
      </w:r>
      <w:r w:rsidRPr="00F449A1">
        <w:rPr>
          <w:b/>
          <w:spacing w:val="-8"/>
          <w:sz w:val="28"/>
        </w:rPr>
        <w:t xml:space="preserve"> </w:t>
      </w:r>
      <w:r w:rsidRPr="00F449A1">
        <w:rPr>
          <w:b/>
          <w:sz w:val="28"/>
        </w:rPr>
        <w:t>стратегічні</w:t>
      </w:r>
      <w:r w:rsidRPr="00F449A1">
        <w:rPr>
          <w:b/>
          <w:spacing w:val="-7"/>
          <w:sz w:val="28"/>
        </w:rPr>
        <w:t xml:space="preserve"> </w:t>
      </w:r>
      <w:r w:rsidRPr="00F449A1">
        <w:rPr>
          <w:b/>
          <w:sz w:val="28"/>
        </w:rPr>
        <w:t>цілі</w:t>
      </w:r>
      <w:r w:rsidRPr="00F449A1">
        <w:rPr>
          <w:b/>
          <w:spacing w:val="-7"/>
          <w:sz w:val="28"/>
        </w:rPr>
        <w:t xml:space="preserve"> </w:t>
      </w:r>
      <w:r w:rsidRPr="00F449A1">
        <w:rPr>
          <w:b/>
          <w:sz w:val="28"/>
        </w:rPr>
        <w:t>розвитку</w:t>
      </w:r>
      <w:r w:rsidRPr="00F449A1">
        <w:rPr>
          <w:b/>
          <w:spacing w:val="-7"/>
          <w:sz w:val="28"/>
        </w:rPr>
        <w:t xml:space="preserve"> </w:t>
      </w:r>
      <w:r w:rsidRPr="00F449A1">
        <w:rPr>
          <w:b/>
          <w:spacing w:val="-2"/>
          <w:sz w:val="28"/>
        </w:rPr>
        <w:t>кафедри:</w:t>
      </w:r>
    </w:p>
    <w:p w:rsidR="007E6AD1" w:rsidRPr="00F449A1" w:rsidRDefault="00353DB8">
      <w:pPr>
        <w:pStyle w:val="a3"/>
        <w:ind w:right="138"/>
      </w:pPr>
      <w:r w:rsidRPr="00F449A1">
        <w:rPr>
          <w:b/>
        </w:rPr>
        <w:t xml:space="preserve">Ціль №1. </w:t>
      </w:r>
      <w:r w:rsidRPr="00F449A1">
        <w:t>Сприяння якісній освітній діяльності з метою здобуття студентами та здобувачами ст</w:t>
      </w:r>
      <w:r w:rsidRPr="00F449A1">
        <w:t>упеня доктора філософії на висок</w:t>
      </w:r>
      <w:r w:rsidR="00305421" w:rsidRPr="00F449A1">
        <w:t>ому рівні</w:t>
      </w:r>
      <w:r w:rsidRPr="00F449A1">
        <w:t xml:space="preserve"> необхідних компетентностей для подальшого їх практичного застосування.</w:t>
      </w:r>
    </w:p>
    <w:p w:rsidR="007E6AD1" w:rsidRPr="00F449A1" w:rsidRDefault="00353DB8">
      <w:pPr>
        <w:pStyle w:val="a3"/>
        <w:spacing w:line="321" w:lineRule="exact"/>
        <w:ind w:left="851" w:firstLine="0"/>
      </w:pPr>
      <w:r w:rsidRPr="00F449A1">
        <w:rPr>
          <w:b/>
        </w:rPr>
        <w:t>Ціль</w:t>
      </w:r>
      <w:r w:rsidRPr="00F449A1">
        <w:rPr>
          <w:b/>
          <w:spacing w:val="-7"/>
        </w:rPr>
        <w:t xml:space="preserve"> </w:t>
      </w:r>
      <w:r w:rsidRPr="00F449A1">
        <w:rPr>
          <w:b/>
        </w:rPr>
        <w:t>№2.</w:t>
      </w:r>
      <w:r w:rsidRPr="00F449A1">
        <w:rPr>
          <w:b/>
          <w:spacing w:val="-4"/>
        </w:rPr>
        <w:t xml:space="preserve"> </w:t>
      </w:r>
      <w:r w:rsidRPr="00F449A1">
        <w:t>Підтримка</w:t>
      </w:r>
      <w:r w:rsidRPr="00F449A1">
        <w:rPr>
          <w:spacing w:val="-4"/>
        </w:rPr>
        <w:t xml:space="preserve"> </w:t>
      </w:r>
      <w:r w:rsidRPr="00F449A1">
        <w:t>та</w:t>
      </w:r>
      <w:r w:rsidRPr="00F449A1">
        <w:rPr>
          <w:spacing w:val="-5"/>
        </w:rPr>
        <w:t xml:space="preserve"> </w:t>
      </w:r>
      <w:r w:rsidRPr="00F449A1">
        <w:t>розвиток</w:t>
      </w:r>
      <w:r w:rsidRPr="00F449A1">
        <w:rPr>
          <w:spacing w:val="-4"/>
        </w:rPr>
        <w:t xml:space="preserve"> </w:t>
      </w:r>
      <w:r w:rsidRPr="00F449A1">
        <w:t>наукової</w:t>
      </w:r>
      <w:r w:rsidRPr="00F449A1">
        <w:rPr>
          <w:spacing w:val="-5"/>
        </w:rPr>
        <w:t xml:space="preserve"> </w:t>
      </w:r>
      <w:r w:rsidRPr="00F449A1">
        <w:rPr>
          <w:spacing w:val="-2"/>
        </w:rPr>
        <w:t>діяльності</w:t>
      </w:r>
      <w:r w:rsidR="00305421" w:rsidRPr="00F449A1">
        <w:rPr>
          <w:spacing w:val="-2"/>
        </w:rPr>
        <w:t xml:space="preserve"> студентів, аспірантів та викладачів кафедри</w:t>
      </w:r>
      <w:r w:rsidRPr="00F449A1">
        <w:rPr>
          <w:spacing w:val="-2"/>
        </w:rPr>
        <w:t>.</w:t>
      </w:r>
    </w:p>
    <w:p w:rsidR="007E6AD1" w:rsidRPr="00F449A1" w:rsidRDefault="00353DB8">
      <w:pPr>
        <w:pStyle w:val="a3"/>
        <w:ind w:left="851" w:firstLine="0"/>
      </w:pPr>
      <w:r w:rsidRPr="00F449A1">
        <w:rPr>
          <w:b/>
        </w:rPr>
        <w:t>Ціль</w:t>
      </w:r>
      <w:r w:rsidRPr="00F449A1">
        <w:rPr>
          <w:b/>
          <w:spacing w:val="-9"/>
        </w:rPr>
        <w:t xml:space="preserve"> </w:t>
      </w:r>
      <w:r w:rsidRPr="00F449A1">
        <w:rPr>
          <w:b/>
        </w:rPr>
        <w:t>№3.</w:t>
      </w:r>
      <w:r w:rsidRPr="00F449A1">
        <w:rPr>
          <w:b/>
          <w:spacing w:val="-9"/>
        </w:rPr>
        <w:t xml:space="preserve"> </w:t>
      </w:r>
      <w:r w:rsidRPr="00F449A1">
        <w:t>Гарантування</w:t>
      </w:r>
      <w:r w:rsidRPr="00F449A1">
        <w:rPr>
          <w:spacing w:val="-9"/>
        </w:rPr>
        <w:t xml:space="preserve"> </w:t>
      </w:r>
      <w:r w:rsidRPr="00F449A1">
        <w:t>студентоцентрованого</w:t>
      </w:r>
      <w:r w:rsidRPr="00F449A1">
        <w:rPr>
          <w:spacing w:val="-11"/>
        </w:rPr>
        <w:t xml:space="preserve"> </w:t>
      </w:r>
      <w:r w:rsidRPr="00F449A1">
        <w:rPr>
          <w:spacing w:val="-2"/>
        </w:rPr>
        <w:t>навчання.</w:t>
      </w:r>
    </w:p>
    <w:p w:rsidR="007E6AD1" w:rsidRPr="00F449A1" w:rsidRDefault="00353DB8">
      <w:pPr>
        <w:pStyle w:val="a3"/>
        <w:ind w:right="136"/>
      </w:pPr>
      <w:r w:rsidRPr="00F449A1">
        <w:rPr>
          <w:b/>
        </w:rPr>
        <w:t xml:space="preserve">Ціль №4. </w:t>
      </w:r>
      <w:r w:rsidRPr="00F449A1">
        <w:t>Підсилення профорієнтаційної роботи шляхом розвитку моделі «Зацікавлений учень – креативний та мотивований студент – успішний фахівець».</w:t>
      </w:r>
    </w:p>
    <w:p w:rsidR="007E6AD1" w:rsidRPr="00F449A1" w:rsidRDefault="00353DB8">
      <w:pPr>
        <w:pStyle w:val="a3"/>
        <w:ind w:right="142"/>
      </w:pPr>
      <w:r w:rsidRPr="00F449A1">
        <w:rPr>
          <w:b/>
        </w:rPr>
        <w:t xml:space="preserve">Ціль №5. </w:t>
      </w:r>
      <w:r w:rsidRPr="00F449A1">
        <w:t>Представництво законних інтересів колективу кафедри географії України та регіоналістики.</w:t>
      </w:r>
    </w:p>
    <w:p w:rsidR="00F449A1" w:rsidRPr="00F449A1" w:rsidRDefault="00F449A1">
      <w:pPr>
        <w:pStyle w:val="a3"/>
        <w:ind w:right="142"/>
      </w:pPr>
      <w:r w:rsidRPr="00F449A1">
        <w:rPr>
          <w:b/>
        </w:rPr>
        <w:t>Ціль №6.</w:t>
      </w:r>
      <w:r w:rsidRPr="00F449A1">
        <w:t xml:space="preserve"> Підвищення рівня внутрішньої та міжнародної мобільності науково-педагогічних та педагогічних працівників та здобувачів освіти всіх рівнів.</w:t>
      </w:r>
    </w:p>
    <w:p w:rsidR="00F449A1" w:rsidRPr="00F449A1" w:rsidRDefault="00F449A1">
      <w:pPr>
        <w:pStyle w:val="a3"/>
        <w:ind w:right="142"/>
      </w:pPr>
      <w:r w:rsidRPr="00F449A1">
        <w:rPr>
          <w:b/>
        </w:rPr>
        <w:lastRenderedPageBreak/>
        <w:t>Ціль №</w:t>
      </w:r>
      <w:r w:rsidR="00022A77">
        <w:rPr>
          <w:b/>
        </w:rPr>
        <w:t>7</w:t>
      </w:r>
      <w:r w:rsidRPr="00F449A1">
        <w:rPr>
          <w:b/>
        </w:rPr>
        <w:t>.</w:t>
      </w:r>
      <w:r w:rsidRPr="00F449A1">
        <w:t xml:space="preserve"> </w:t>
      </w:r>
      <w:r w:rsidRPr="00F449A1">
        <w:t>Дотримання правил академічної доброчесності усіма сторонами освітнього процесу.</w:t>
      </w:r>
    </w:p>
    <w:p w:rsidR="007E6AD1" w:rsidRPr="00B0259E" w:rsidRDefault="007E6AD1">
      <w:pPr>
        <w:pStyle w:val="a3"/>
        <w:spacing w:before="4"/>
        <w:ind w:left="0" w:firstLine="0"/>
        <w:jc w:val="left"/>
        <w:rPr>
          <w:highlight w:val="yellow"/>
        </w:rPr>
      </w:pPr>
    </w:p>
    <w:p w:rsidR="007E6AD1" w:rsidRPr="00F449A1" w:rsidRDefault="00353DB8">
      <w:pPr>
        <w:spacing w:line="322" w:lineRule="exact"/>
        <w:ind w:left="2" w:right="2"/>
        <w:jc w:val="center"/>
        <w:rPr>
          <w:b/>
          <w:sz w:val="28"/>
        </w:rPr>
      </w:pPr>
      <w:r w:rsidRPr="00F449A1">
        <w:rPr>
          <w:b/>
          <w:sz w:val="28"/>
        </w:rPr>
        <w:t>Тактичне</w:t>
      </w:r>
      <w:r w:rsidRPr="00F449A1">
        <w:rPr>
          <w:b/>
          <w:spacing w:val="-8"/>
          <w:sz w:val="28"/>
        </w:rPr>
        <w:t xml:space="preserve"> </w:t>
      </w:r>
      <w:r w:rsidRPr="00F449A1">
        <w:rPr>
          <w:b/>
          <w:sz w:val="28"/>
        </w:rPr>
        <w:t>планування</w:t>
      </w:r>
      <w:r w:rsidRPr="00F449A1">
        <w:rPr>
          <w:b/>
          <w:spacing w:val="-7"/>
          <w:sz w:val="28"/>
        </w:rPr>
        <w:t xml:space="preserve"> </w:t>
      </w:r>
      <w:r w:rsidRPr="00F449A1">
        <w:rPr>
          <w:b/>
          <w:spacing w:val="-2"/>
          <w:sz w:val="28"/>
        </w:rPr>
        <w:t>реалізації</w:t>
      </w:r>
    </w:p>
    <w:p w:rsidR="007E6AD1" w:rsidRPr="00F449A1" w:rsidRDefault="00353DB8">
      <w:pPr>
        <w:ind w:left="510" w:right="510" w:firstLine="68"/>
        <w:jc w:val="center"/>
        <w:rPr>
          <w:b/>
          <w:sz w:val="28"/>
        </w:rPr>
      </w:pPr>
      <w:r w:rsidRPr="00F449A1">
        <w:rPr>
          <w:b/>
          <w:sz w:val="28"/>
        </w:rPr>
        <w:t>Стратегі</w:t>
      </w:r>
      <w:r>
        <w:rPr>
          <w:b/>
          <w:sz w:val="28"/>
        </w:rPr>
        <w:t>ї</w:t>
      </w:r>
      <w:bookmarkStart w:id="0" w:name="_GoBack"/>
      <w:bookmarkEnd w:id="0"/>
      <w:r w:rsidRPr="00F449A1">
        <w:rPr>
          <w:b/>
          <w:sz w:val="28"/>
        </w:rPr>
        <w:t xml:space="preserve"> розвитку кафедри географії України та регіоналістики Чернівецького</w:t>
      </w:r>
      <w:r w:rsidRPr="00F449A1">
        <w:rPr>
          <w:b/>
          <w:spacing w:val="-8"/>
          <w:sz w:val="28"/>
        </w:rPr>
        <w:t xml:space="preserve"> </w:t>
      </w:r>
      <w:r w:rsidRPr="00F449A1">
        <w:rPr>
          <w:b/>
          <w:sz w:val="28"/>
        </w:rPr>
        <w:t>національного</w:t>
      </w:r>
      <w:r w:rsidRPr="00F449A1">
        <w:rPr>
          <w:b/>
          <w:spacing w:val="-7"/>
          <w:sz w:val="28"/>
        </w:rPr>
        <w:t xml:space="preserve"> </w:t>
      </w:r>
      <w:r w:rsidRPr="00F449A1">
        <w:rPr>
          <w:b/>
          <w:sz w:val="28"/>
        </w:rPr>
        <w:t>університету</w:t>
      </w:r>
      <w:r w:rsidRPr="00F449A1">
        <w:rPr>
          <w:b/>
          <w:spacing w:val="-7"/>
          <w:sz w:val="28"/>
        </w:rPr>
        <w:t xml:space="preserve"> </w:t>
      </w:r>
      <w:r w:rsidRPr="00F449A1">
        <w:rPr>
          <w:b/>
          <w:sz w:val="28"/>
        </w:rPr>
        <w:t>імені</w:t>
      </w:r>
      <w:r w:rsidRPr="00F449A1">
        <w:rPr>
          <w:b/>
          <w:spacing w:val="-7"/>
          <w:sz w:val="28"/>
        </w:rPr>
        <w:t xml:space="preserve"> </w:t>
      </w:r>
      <w:r w:rsidRPr="00F449A1">
        <w:rPr>
          <w:b/>
          <w:sz w:val="28"/>
        </w:rPr>
        <w:t>Юрія</w:t>
      </w:r>
      <w:r w:rsidRPr="00F449A1">
        <w:rPr>
          <w:b/>
          <w:spacing w:val="-9"/>
          <w:sz w:val="28"/>
        </w:rPr>
        <w:t xml:space="preserve"> </w:t>
      </w:r>
      <w:r w:rsidRPr="00F449A1">
        <w:rPr>
          <w:b/>
          <w:sz w:val="28"/>
        </w:rPr>
        <w:t>Федьковича</w:t>
      </w:r>
    </w:p>
    <w:p w:rsidR="007E6AD1" w:rsidRPr="00F449A1" w:rsidRDefault="007E6AD1">
      <w:pPr>
        <w:pStyle w:val="a3"/>
        <w:spacing w:before="9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4393"/>
        <w:gridCol w:w="1839"/>
      </w:tblGrid>
      <w:tr w:rsidR="007E6AD1" w:rsidRPr="00F449A1">
        <w:trPr>
          <w:trHeight w:val="967"/>
        </w:trPr>
        <w:tc>
          <w:tcPr>
            <w:tcW w:w="3116" w:type="dxa"/>
          </w:tcPr>
          <w:p w:rsidR="007E6AD1" w:rsidRPr="00F449A1" w:rsidRDefault="00353DB8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 w:rsidRPr="00F449A1">
              <w:rPr>
                <w:b/>
                <w:spacing w:val="-4"/>
                <w:sz w:val="28"/>
              </w:rPr>
              <w:t>Цілі</w:t>
            </w:r>
          </w:p>
        </w:tc>
        <w:tc>
          <w:tcPr>
            <w:tcW w:w="4393" w:type="dxa"/>
          </w:tcPr>
          <w:p w:rsidR="007E6AD1" w:rsidRPr="00F449A1" w:rsidRDefault="00353DB8">
            <w:pPr>
              <w:pStyle w:val="TableParagraph"/>
              <w:spacing w:line="320" w:lineRule="exact"/>
              <w:ind w:left="1240"/>
              <w:rPr>
                <w:b/>
                <w:sz w:val="28"/>
              </w:rPr>
            </w:pPr>
            <w:r w:rsidRPr="00F449A1">
              <w:rPr>
                <w:b/>
                <w:sz w:val="28"/>
              </w:rPr>
              <w:t>Завдання</w:t>
            </w:r>
            <w:r w:rsidRPr="00F449A1">
              <w:rPr>
                <w:b/>
                <w:spacing w:val="-4"/>
                <w:sz w:val="28"/>
              </w:rPr>
              <w:t xml:space="preserve"> </w:t>
            </w:r>
            <w:r w:rsidRPr="00F449A1">
              <w:rPr>
                <w:b/>
                <w:sz w:val="28"/>
              </w:rPr>
              <w:t>та</w:t>
            </w:r>
            <w:r w:rsidRPr="00F449A1">
              <w:rPr>
                <w:b/>
                <w:spacing w:val="-1"/>
                <w:sz w:val="28"/>
              </w:rPr>
              <w:t xml:space="preserve"> </w:t>
            </w:r>
            <w:r w:rsidRPr="00F449A1">
              <w:rPr>
                <w:b/>
                <w:spacing w:val="-5"/>
                <w:sz w:val="28"/>
              </w:rPr>
              <w:t>дії</w:t>
            </w:r>
          </w:p>
        </w:tc>
        <w:tc>
          <w:tcPr>
            <w:tcW w:w="1839" w:type="dxa"/>
          </w:tcPr>
          <w:p w:rsidR="007E6AD1" w:rsidRPr="00F449A1" w:rsidRDefault="00353DB8">
            <w:pPr>
              <w:pStyle w:val="TableParagraph"/>
              <w:ind w:left="412" w:hanging="267"/>
              <w:rPr>
                <w:b/>
                <w:sz w:val="28"/>
              </w:rPr>
            </w:pPr>
            <w:r w:rsidRPr="00F449A1">
              <w:rPr>
                <w:b/>
                <w:spacing w:val="-2"/>
                <w:sz w:val="28"/>
              </w:rPr>
              <w:t>Орієнтовані терміни</w:t>
            </w:r>
          </w:p>
          <w:p w:rsidR="007E6AD1" w:rsidRPr="00F449A1" w:rsidRDefault="00353DB8">
            <w:pPr>
              <w:pStyle w:val="TableParagraph"/>
              <w:spacing w:line="304" w:lineRule="exact"/>
              <w:ind w:left="222"/>
              <w:rPr>
                <w:b/>
                <w:sz w:val="28"/>
              </w:rPr>
            </w:pPr>
            <w:r w:rsidRPr="00F449A1">
              <w:rPr>
                <w:b/>
                <w:spacing w:val="-2"/>
                <w:sz w:val="28"/>
              </w:rPr>
              <w:t>виконання</w:t>
            </w:r>
          </w:p>
        </w:tc>
      </w:tr>
      <w:tr w:rsidR="00F449A1" w:rsidRPr="00B0259E">
        <w:trPr>
          <w:trHeight w:val="3864"/>
        </w:trPr>
        <w:tc>
          <w:tcPr>
            <w:tcW w:w="3116" w:type="dxa"/>
            <w:vMerge w:val="restart"/>
          </w:tcPr>
          <w:p w:rsidR="00F449A1" w:rsidRPr="00F449A1" w:rsidRDefault="00F449A1" w:rsidP="00F449A1">
            <w:pPr>
              <w:pStyle w:val="TableParagraph"/>
              <w:tabs>
                <w:tab w:val="left" w:pos="1019"/>
                <w:tab w:val="left" w:pos="1323"/>
                <w:tab w:val="left" w:pos="1648"/>
                <w:tab w:val="left" w:pos="1731"/>
                <w:tab w:val="left" w:pos="1826"/>
                <w:tab w:val="left" w:pos="2031"/>
                <w:tab w:val="left" w:pos="2067"/>
                <w:tab w:val="left" w:pos="2232"/>
                <w:tab w:val="left" w:pos="2594"/>
                <w:tab w:val="left" w:pos="2729"/>
                <w:tab w:val="left" w:pos="2790"/>
              </w:tabs>
              <w:ind w:right="95"/>
              <w:jc w:val="center"/>
              <w:rPr>
                <w:b/>
                <w:spacing w:val="-4"/>
                <w:sz w:val="28"/>
                <w:szCs w:val="28"/>
              </w:rPr>
            </w:pPr>
            <w:r w:rsidRPr="00F449A1">
              <w:rPr>
                <w:b/>
                <w:spacing w:val="-4"/>
                <w:sz w:val="28"/>
                <w:szCs w:val="28"/>
              </w:rPr>
              <w:t>Ціль</w:t>
            </w:r>
            <w:r w:rsidRPr="00F449A1">
              <w:rPr>
                <w:b/>
                <w:sz w:val="28"/>
                <w:szCs w:val="28"/>
              </w:rPr>
              <w:tab/>
            </w:r>
            <w:r w:rsidRPr="00F449A1">
              <w:rPr>
                <w:b/>
                <w:spacing w:val="-4"/>
                <w:sz w:val="28"/>
                <w:szCs w:val="28"/>
              </w:rPr>
              <w:t>№1.</w:t>
            </w:r>
            <w:r w:rsidRPr="00F449A1">
              <w:rPr>
                <w:b/>
                <w:sz w:val="28"/>
                <w:szCs w:val="28"/>
              </w:rPr>
              <w:tab/>
            </w:r>
            <w:r w:rsidRPr="00F449A1">
              <w:rPr>
                <w:sz w:val="28"/>
                <w:szCs w:val="28"/>
              </w:rPr>
              <w:t>Сприяння якісній освітній діяльності з метою здобуття студентами та здобувачами ступеня доктора філософії на високому рівні необхідних компетентностей для подальшого їх практичного застосування.</w:t>
            </w:r>
          </w:p>
        </w:tc>
        <w:tc>
          <w:tcPr>
            <w:tcW w:w="4393" w:type="dxa"/>
          </w:tcPr>
          <w:p w:rsidR="00F449A1" w:rsidRPr="00F449A1" w:rsidRDefault="00F449A1" w:rsidP="00F449A1">
            <w:pPr>
              <w:pStyle w:val="TableParagraph"/>
              <w:spacing w:line="278" w:lineRule="exact"/>
              <w:ind w:left="132"/>
              <w:jc w:val="both"/>
              <w:rPr>
                <w:sz w:val="28"/>
              </w:rPr>
            </w:pPr>
            <w:r>
              <w:rPr>
                <w:sz w:val="28"/>
              </w:rPr>
              <w:t>Розроблення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затвердження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стратегічного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кафедри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п'ять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років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контексті</w:t>
            </w:r>
            <w:r>
              <w:rPr>
                <w:sz w:val="28"/>
              </w:rPr>
              <w:t xml:space="preserve"> с</w:t>
            </w:r>
            <w:r>
              <w:rPr>
                <w:sz w:val="28"/>
              </w:rPr>
              <w:t>тратегічного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 Університету</w:t>
            </w:r>
            <w:r>
              <w:rPr>
                <w:sz w:val="28"/>
              </w:rPr>
              <w:t xml:space="preserve"> та географічного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факультету.</w:t>
            </w:r>
          </w:p>
        </w:tc>
        <w:tc>
          <w:tcPr>
            <w:tcW w:w="1839" w:type="dxa"/>
          </w:tcPr>
          <w:p w:rsidR="00F449A1" w:rsidRPr="00F449A1" w:rsidRDefault="00F449A1" w:rsidP="00F449A1">
            <w:pPr>
              <w:pStyle w:val="TableParagraph"/>
              <w:spacing w:line="315" w:lineRule="exact"/>
              <w:ind w:left="361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До жовтня 2026 року</w:t>
            </w:r>
          </w:p>
        </w:tc>
      </w:tr>
      <w:tr w:rsidR="003B6821" w:rsidRPr="00B0259E" w:rsidTr="003B6821">
        <w:trPr>
          <w:trHeight w:val="1848"/>
        </w:trPr>
        <w:tc>
          <w:tcPr>
            <w:tcW w:w="3116" w:type="dxa"/>
            <w:vMerge/>
          </w:tcPr>
          <w:p w:rsidR="003B6821" w:rsidRPr="00F449A1" w:rsidRDefault="003B6821" w:rsidP="00F449A1">
            <w:pPr>
              <w:pStyle w:val="TableParagraph"/>
              <w:tabs>
                <w:tab w:val="left" w:pos="1019"/>
                <w:tab w:val="left" w:pos="1323"/>
                <w:tab w:val="left" w:pos="1648"/>
                <w:tab w:val="left" w:pos="1731"/>
                <w:tab w:val="left" w:pos="1826"/>
                <w:tab w:val="left" w:pos="2031"/>
                <w:tab w:val="left" w:pos="2067"/>
                <w:tab w:val="left" w:pos="2232"/>
                <w:tab w:val="left" w:pos="2594"/>
                <w:tab w:val="left" w:pos="2729"/>
                <w:tab w:val="left" w:pos="2790"/>
              </w:tabs>
              <w:ind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:rsidR="003B6821" w:rsidRPr="00F449A1" w:rsidRDefault="003B6821" w:rsidP="003B6821">
            <w:pPr>
              <w:pStyle w:val="TableParagraph"/>
              <w:spacing w:line="286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Забезпечення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акредитацї</w:t>
            </w:r>
            <w:r>
              <w:rPr>
                <w:sz w:val="28"/>
              </w:rPr>
              <w:t>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100%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освітніх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випускової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кафедри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рівні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акредитації,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проведен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постакредаційного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моніторингу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3B6821" w:rsidRPr="00F449A1" w:rsidRDefault="003B6821" w:rsidP="00F449A1">
            <w:pPr>
              <w:pStyle w:val="TableParagraph"/>
              <w:spacing w:line="315" w:lineRule="exact"/>
              <w:ind w:left="361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Постійно</w:t>
            </w:r>
          </w:p>
        </w:tc>
      </w:tr>
      <w:tr w:rsidR="0064535F" w:rsidRPr="00B0259E" w:rsidTr="003B6821">
        <w:trPr>
          <w:trHeight w:val="1848"/>
        </w:trPr>
        <w:tc>
          <w:tcPr>
            <w:tcW w:w="3116" w:type="dxa"/>
            <w:vMerge/>
          </w:tcPr>
          <w:p w:rsidR="0064535F" w:rsidRPr="00F449A1" w:rsidRDefault="0064535F" w:rsidP="0064535F">
            <w:pPr>
              <w:pStyle w:val="TableParagraph"/>
              <w:tabs>
                <w:tab w:val="left" w:pos="1019"/>
                <w:tab w:val="left" w:pos="1323"/>
                <w:tab w:val="left" w:pos="1648"/>
                <w:tab w:val="left" w:pos="1731"/>
                <w:tab w:val="left" w:pos="1826"/>
                <w:tab w:val="left" w:pos="2031"/>
                <w:tab w:val="left" w:pos="2067"/>
                <w:tab w:val="left" w:pos="2232"/>
                <w:tab w:val="left" w:pos="2594"/>
                <w:tab w:val="left" w:pos="2729"/>
                <w:tab w:val="left" w:pos="2790"/>
              </w:tabs>
              <w:ind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:rsidR="0064535F" w:rsidRDefault="0064535F" w:rsidP="008E15D4">
            <w:pPr>
              <w:pStyle w:val="TableParagraph"/>
              <w:spacing w:line="288" w:lineRule="exact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Удосконалення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кафедрі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наповненість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навчальних</w:t>
            </w:r>
            <w:r w:rsidR="008E15D4">
              <w:rPr>
                <w:sz w:val="28"/>
              </w:rPr>
              <w:t xml:space="preserve"> </w:t>
            </w:r>
            <w:r>
              <w:rPr>
                <w:sz w:val="28"/>
              </w:rPr>
              <w:t>курсів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color w:val="131313"/>
                <w:sz w:val="28"/>
              </w:rPr>
              <w:t>%</w:t>
            </w:r>
            <w:r>
              <w:rPr>
                <w:color w:val="131313"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загальної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кількості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курсів,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забезпечуються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кафедрою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color w:val="0E0E0E"/>
                <w:sz w:val="28"/>
              </w:rPr>
              <w:t>в</w:t>
            </w:r>
            <w:r>
              <w:rPr>
                <w:color w:val="0E0E0E"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освітньому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процесі).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64535F" w:rsidRDefault="008E15D4" w:rsidP="0064535F">
            <w:pPr>
              <w:pStyle w:val="TableParagraph"/>
              <w:spacing w:line="315" w:lineRule="exact"/>
              <w:ind w:left="361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Щорічно</w:t>
            </w:r>
          </w:p>
        </w:tc>
      </w:tr>
      <w:tr w:rsidR="0064535F" w:rsidRPr="00B0259E" w:rsidTr="003B6821">
        <w:trPr>
          <w:trHeight w:val="1848"/>
        </w:trPr>
        <w:tc>
          <w:tcPr>
            <w:tcW w:w="3116" w:type="dxa"/>
            <w:vMerge/>
          </w:tcPr>
          <w:p w:rsidR="0064535F" w:rsidRPr="00F449A1" w:rsidRDefault="0064535F" w:rsidP="0064535F">
            <w:pPr>
              <w:pStyle w:val="TableParagraph"/>
              <w:tabs>
                <w:tab w:val="left" w:pos="1019"/>
                <w:tab w:val="left" w:pos="1323"/>
                <w:tab w:val="left" w:pos="1648"/>
                <w:tab w:val="left" w:pos="1731"/>
                <w:tab w:val="left" w:pos="1826"/>
                <w:tab w:val="left" w:pos="2031"/>
                <w:tab w:val="left" w:pos="2067"/>
                <w:tab w:val="left" w:pos="2232"/>
                <w:tab w:val="left" w:pos="2594"/>
                <w:tab w:val="left" w:pos="2729"/>
                <w:tab w:val="left" w:pos="2790"/>
              </w:tabs>
              <w:ind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:rsidR="0064535F" w:rsidRDefault="0064535F" w:rsidP="0064535F">
            <w:pPr>
              <w:pStyle w:val="TableParagraph"/>
              <w:spacing w:line="290" w:lineRule="exact"/>
              <w:ind w:left="121"/>
              <w:jc w:val="both"/>
              <w:rPr>
                <w:sz w:val="28"/>
              </w:rPr>
            </w:pPr>
            <w:r>
              <w:rPr>
                <w:sz w:val="28"/>
              </w:rPr>
              <w:t>Збільшення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кількості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</w:t>
            </w:r>
            <w:r>
              <w:rPr>
                <w:sz w:val="28"/>
              </w:rPr>
              <w:t>ч</w:t>
            </w:r>
            <w:r>
              <w:rPr>
                <w:sz w:val="28"/>
              </w:rPr>
              <w:t>альних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кафедри,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проведені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англійською мовою</w:t>
            </w:r>
            <w:r>
              <w:rPr>
                <w:sz w:val="28"/>
              </w:rPr>
              <w:t>.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64535F" w:rsidRDefault="0064535F" w:rsidP="0064535F">
            <w:pPr>
              <w:pStyle w:val="TableParagraph"/>
              <w:spacing w:line="315" w:lineRule="exact"/>
              <w:ind w:left="361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Щорічно</w:t>
            </w:r>
          </w:p>
        </w:tc>
      </w:tr>
      <w:tr w:rsidR="0064535F" w:rsidRPr="00B0259E" w:rsidTr="00353DB8">
        <w:trPr>
          <w:trHeight w:val="1261"/>
        </w:trPr>
        <w:tc>
          <w:tcPr>
            <w:tcW w:w="3116" w:type="dxa"/>
            <w:vMerge/>
          </w:tcPr>
          <w:p w:rsidR="0064535F" w:rsidRPr="00F449A1" w:rsidRDefault="0064535F" w:rsidP="0064535F">
            <w:pPr>
              <w:pStyle w:val="TableParagraph"/>
              <w:tabs>
                <w:tab w:val="left" w:pos="1019"/>
                <w:tab w:val="left" w:pos="1323"/>
                <w:tab w:val="left" w:pos="1648"/>
                <w:tab w:val="left" w:pos="1731"/>
                <w:tab w:val="left" w:pos="1826"/>
                <w:tab w:val="left" w:pos="2031"/>
                <w:tab w:val="left" w:pos="2067"/>
                <w:tab w:val="left" w:pos="2232"/>
                <w:tab w:val="left" w:pos="2594"/>
                <w:tab w:val="left" w:pos="2729"/>
                <w:tab w:val="left" w:pos="2790"/>
              </w:tabs>
              <w:ind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:rsidR="0064535F" w:rsidRDefault="0064535F" w:rsidP="0064535F">
            <w:pPr>
              <w:pStyle w:val="TableParagraph"/>
              <w:spacing w:line="290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Забезпечення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надходжень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спеціального фонду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науково-технічних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z w:val="28"/>
              </w:rPr>
              <w:t>є</w:t>
            </w:r>
            <w:r>
              <w:rPr>
                <w:sz w:val="28"/>
              </w:rPr>
              <w:t>ктами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міжнародного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співробітництва,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науково-технічних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робіт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господарськими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договорами 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результатами падання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освітніх послуг,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грантами, освітніми та науковими програмами тощо.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:rsidR="0064535F" w:rsidRDefault="0064535F" w:rsidP="0064535F">
            <w:pPr>
              <w:pStyle w:val="TableParagraph"/>
              <w:spacing w:line="315" w:lineRule="exact"/>
              <w:ind w:left="361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Постійно</w:t>
            </w:r>
          </w:p>
        </w:tc>
      </w:tr>
      <w:tr w:rsidR="0064535F" w:rsidRPr="00B0259E">
        <w:trPr>
          <w:trHeight w:val="3864"/>
        </w:trPr>
        <w:tc>
          <w:tcPr>
            <w:tcW w:w="3116" w:type="dxa"/>
            <w:vMerge/>
          </w:tcPr>
          <w:p w:rsidR="0064535F" w:rsidRPr="00F449A1" w:rsidRDefault="0064535F" w:rsidP="0064535F">
            <w:pPr>
              <w:pStyle w:val="TableParagraph"/>
              <w:tabs>
                <w:tab w:val="left" w:pos="1019"/>
                <w:tab w:val="left" w:pos="1323"/>
                <w:tab w:val="left" w:pos="1648"/>
                <w:tab w:val="left" w:pos="1731"/>
                <w:tab w:val="left" w:pos="1826"/>
                <w:tab w:val="left" w:pos="2031"/>
                <w:tab w:val="left" w:pos="2067"/>
                <w:tab w:val="left" w:pos="2232"/>
                <w:tab w:val="left" w:pos="2594"/>
                <w:tab w:val="left" w:pos="2729"/>
                <w:tab w:val="left" w:pos="2790"/>
              </w:tabs>
              <w:ind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4393" w:type="dxa"/>
          </w:tcPr>
          <w:p w:rsidR="0064535F" w:rsidRPr="00F449A1" w:rsidRDefault="0064535F" w:rsidP="0064535F">
            <w:pPr>
              <w:pStyle w:val="TableParagraph"/>
              <w:tabs>
                <w:tab w:val="left" w:pos="2649"/>
                <w:tab w:val="left" w:pos="2980"/>
              </w:tabs>
              <w:ind w:right="91"/>
              <w:jc w:val="both"/>
              <w:rPr>
                <w:sz w:val="28"/>
              </w:rPr>
            </w:pPr>
            <w:r w:rsidRPr="00F449A1">
              <w:rPr>
                <w:sz w:val="28"/>
              </w:rPr>
              <w:t xml:space="preserve">Введення системи безперервної професійної освіти науково- </w:t>
            </w:r>
            <w:r w:rsidRPr="00F449A1">
              <w:rPr>
                <w:spacing w:val="-2"/>
                <w:sz w:val="28"/>
              </w:rPr>
              <w:t>педагогічного</w:t>
            </w:r>
            <w:r w:rsidRPr="00F449A1">
              <w:rPr>
                <w:sz w:val="28"/>
              </w:rPr>
              <w:tab/>
            </w:r>
            <w:r w:rsidRPr="00F449A1">
              <w:rPr>
                <w:sz w:val="28"/>
              </w:rPr>
              <w:tab/>
            </w:r>
            <w:r w:rsidRPr="00F449A1">
              <w:rPr>
                <w:spacing w:val="-2"/>
                <w:sz w:val="28"/>
              </w:rPr>
              <w:t xml:space="preserve">персоналу, </w:t>
            </w:r>
            <w:r w:rsidRPr="00F449A1">
              <w:rPr>
                <w:sz w:val="28"/>
              </w:rPr>
              <w:t xml:space="preserve">заснованої на міжнародних європейських стандартах шляхом подання викладачами кафедри </w:t>
            </w:r>
            <w:r w:rsidRPr="00F449A1">
              <w:rPr>
                <w:spacing w:val="-2"/>
                <w:sz w:val="28"/>
              </w:rPr>
              <w:t>сертифікатів науково-педагогічного, наукового та</w:t>
            </w:r>
            <w:r w:rsidRPr="00F449A1">
              <w:rPr>
                <w:sz w:val="28"/>
              </w:rPr>
              <w:t xml:space="preserve"> </w:t>
            </w:r>
            <w:r w:rsidRPr="00F449A1">
              <w:rPr>
                <w:spacing w:val="-2"/>
                <w:sz w:val="28"/>
              </w:rPr>
              <w:t xml:space="preserve">професійного </w:t>
            </w:r>
            <w:r w:rsidRPr="00F449A1">
              <w:rPr>
                <w:sz w:val="28"/>
              </w:rPr>
              <w:t>стажування та відповідних звітів про підвищення професійної кваліфікації в тому числі за кордоном</w:t>
            </w:r>
            <w:r w:rsidRPr="00F449A1">
              <w:rPr>
                <w:spacing w:val="69"/>
                <w:w w:val="150"/>
                <w:sz w:val="28"/>
              </w:rPr>
              <w:t xml:space="preserve">  </w:t>
            </w:r>
            <w:r w:rsidRPr="00F449A1">
              <w:rPr>
                <w:sz w:val="28"/>
              </w:rPr>
              <w:t>а</w:t>
            </w:r>
            <w:r w:rsidRPr="00F449A1">
              <w:rPr>
                <w:spacing w:val="70"/>
                <w:w w:val="150"/>
                <w:sz w:val="28"/>
              </w:rPr>
              <w:t xml:space="preserve">  </w:t>
            </w:r>
            <w:r w:rsidRPr="00F449A1">
              <w:rPr>
                <w:sz w:val="28"/>
              </w:rPr>
              <w:t>також</w:t>
            </w:r>
            <w:r w:rsidRPr="00F449A1">
              <w:rPr>
                <w:spacing w:val="68"/>
                <w:w w:val="150"/>
                <w:sz w:val="28"/>
              </w:rPr>
              <w:t xml:space="preserve">  </w:t>
            </w:r>
            <w:r w:rsidRPr="00F449A1">
              <w:rPr>
                <w:sz w:val="28"/>
              </w:rPr>
              <w:t>під</w:t>
            </w:r>
            <w:r w:rsidRPr="00F449A1">
              <w:rPr>
                <w:spacing w:val="70"/>
                <w:w w:val="150"/>
                <w:sz w:val="28"/>
              </w:rPr>
              <w:t xml:space="preserve">  </w:t>
            </w:r>
            <w:r w:rsidRPr="00F449A1">
              <w:rPr>
                <w:spacing w:val="-5"/>
                <w:sz w:val="28"/>
              </w:rPr>
              <w:t>час</w:t>
            </w:r>
            <w:r>
              <w:rPr>
                <w:sz w:val="28"/>
              </w:rPr>
              <w:t xml:space="preserve"> </w:t>
            </w:r>
            <w:r w:rsidRPr="00F449A1">
              <w:rPr>
                <w:sz w:val="28"/>
              </w:rPr>
              <w:t>навчально-методичних</w:t>
            </w:r>
            <w:r w:rsidRPr="00F449A1">
              <w:rPr>
                <w:spacing w:val="68"/>
                <w:sz w:val="28"/>
              </w:rPr>
              <w:t xml:space="preserve">  </w:t>
            </w:r>
            <w:r w:rsidRPr="00F449A1">
              <w:rPr>
                <w:spacing w:val="-2"/>
                <w:sz w:val="28"/>
              </w:rPr>
              <w:t xml:space="preserve">семінарів </w:t>
            </w:r>
            <w:r w:rsidRPr="00F449A1">
              <w:rPr>
                <w:spacing w:val="-2"/>
                <w:sz w:val="28"/>
              </w:rPr>
              <w:t>кафедри,</w:t>
            </w:r>
            <w:r w:rsidRPr="00F449A1">
              <w:rPr>
                <w:sz w:val="28"/>
              </w:rPr>
              <w:tab/>
            </w:r>
            <w:r w:rsidRPr="00F449A1">
              <w:rPr>
                <w:spacing w:val="-2"/>
                <w:sz w:val="28"/>
              </w:rPr>
              <w:t>факультету,</w:t>
            </w:r>
          </w:p>
          <w:p w:rsidR="0064535F" w:rsidRPr="00F449A1" w:rsidRDefault="0064535F" w:rsidP="0064535F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F449A1">
              <w:rPr>
                <w:sz w:val="28"/>
              </w:rPr>
              <w:t>університету,</w:t>
            </w:r>
            <w:r w:rsidRPr="00F449A1">
              <w:rPr>
                <w:spacing w:val="-6"/>
                <w:sz w:val="28"/>
              </w:rPr>
              <w:t xml:space="preserve"> </w:t>
            </w:r>
            <w:r w:rsidRPr="00F449A1">
              <w:rPr>
                <w:sz w:val="28"/>
              </w:rPr>
              <w:t>інших</w:t>
            </w:r>
            <w:r w:rsidRPr="00F449A1">
              <w:rPr>
                <w:spacing w:val="-6"/>
                <w:sz w:val="28"/>
              </w:rPr>
              <w:t xml:space="preserve"> </w:t>
            </w:r>
            <w:r w:rsidRPr="00F449A1">
              <w:rPr>
                <w:sz w:val="28"/>
              </w:rPr>
              <w:t>ВНЗ</w:t>
            </w:r>
            <w:r w:rsidRPr="00F449A1">
              <w:rPr>
                <w:spacing w:val="-4"/>
                <w:sz w:val="28"/>
              </w:rPr>
              <w:t xml:space="preserve"> тощо.</w:t>
            </w:r>
          </w:p>
        </w:tc>
        <w:tc>
          <w:tcPr>
            <w:tcW w:w="1839" w:type="dxa"/>
          </w:tcPr>
          <w:p w:rsidR="0064535F" w:rsidRPr="00F449A1" w:rsidRDefault="0064535F" w:rsidP="0064535F">
            <w:pPr>
              <w:pStyle w:val="TableParagraph"/>
              <w:spacing w:line="315" w:lineRule="exact"/>
              <w:ind w:left="361"/>
              <w:jc w:val="center"/>
              <w:rPr>
                <w:sz w:val="28"/>
              </w:rPr>
            </w:pPr>
            <w:r w:rsidRPr="00F449A1">
              <w:rPr>
                <w:spacing w:val="-2"/>
                <w:sz w:val="28"/>
              </w:rPr>
              <w:t>Відповідно до Планів кафедри</w:t>
            </w:r>
          </w:p>
        </w:tc>
      </w:tr>
    </w:tbl>
    <w:p w:rsidR="007E6AD1" w:rsidRPr="00B0259E" w:rsidRDefault="007E6AD1">
      <w:pPr>
        <w:pStyle w:val="TableParagraph"/>
        <w:spacing w:line="315" w:lineRule="exact"/>
        <w:rPr>
          <w:sz w:val="28"/>
          <w:highlight w:val="yellow"/>
        </w:rPr>
        <w:sectPr w:rsidR="007E6AD1" w:rsidRPr="00B0259E">
          <w:pgSz w:w="11910" w:h="16840"/>
          <w:pgMar w:top="1040" w:right="708" w:bottom="881" w:left="1559" w:header="708" w:footer="70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4393"/>
        <w:gridCol w:w="1839"/>
      </w:tblGrid>
      <w:tr w:rsidR="007E6AD1" w:rsidRPr="00B0259E">
        <w:trPr>
          <w:trHeight w:val="1931"/>
        </w:trPr>
        <w:tc>
          <w:tcPr>
            <w:tcW w:w="3116" w:type="dxa"/>
            <w:vMerge w:val="restart"/>
            <w:tcBorders>
              <w:top w:val="nil"/>
            </w:tcBorders>
          </w:tcPr>
          <w:p w:rsidR="007E6AD1" w:rsidRPr="00B0259E" w:rsidRDefault="007E6AD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393" w:type="dxa"/>
          </w:tcPr>
          <w:p w:rsidR="007E6AD1" w:rsidRPr="00F449A1" w:rsidRDefault="00353DB8">
            <w:pPr>
              <w:pStyle w:val="TableParagraph"/>
              <w:tabs>
                <w:tab w:val="left" w:pos="2635"/>
              </w:tabs>
              <w:ind w:right="97"/>
              <w:jc w:val="both"/>
              <w:rPr>
                <w:sz w:val="28"/>
              </w:rPr>
            </w:pPr>
            <w:r w:rsidRPr="00F449A1">
              <w:rPr>
                <w:spacing w:val="-2"/>
                <w:sz w:val="28"/>
              </w:rPr>
              <w:t>Моніторинг</w:t>
            </w:r>
            <w:r w:rsidRPr="00F449A1">
              <w:rPr>
                <w:sz w:val="28"/>
              </w:rPr>
              <w:tab/>
            </w:r>
            <w:r w:rsidRPr="00F449A1">
              <w:rPr>
                <w:spacing w:val="-2"/>
                <w:sz w:val="28"/>
              </w:rPr>
              <w:t xml:space="preserve">використання </w:t>
            </w:r>
            <w:r w:rsidRPr="00F449A1">
              <w:rPr>
                <w:sz w:val="28"/>
              </w:rPr>
              <w:t>інноваційних методів навчання</w:t>
            </w:r>
            <w:r w:rsidRPr="00F449A1">
              <w:rPr>
                <w:spacing w:val="40"/>
                <w:sz w:val="28"/>
              </w:rPr>
              <w:t xml:space="preserve"> </w:t>
            </w:r>
            <w:r w:rsidRPr="00F449A1">
              <w:rPr>
                <w:sz w:val="28"/>
              </w:rPr>
              <w:t>під час занять різних форм (лекцій,</w:t>
            </w:r>
            <w:r w:rsidRPr="00F449A1">
              <w:rPr>
                <w:spacing w:val="47"/>
                <w:sz w:val="28"/>
              </w:rPr>
              <w:t xml:space="preserve"> </w:t>
            </w:r>
            <w:r w:rsidRPr="00F449A1">
              <w:rPr>
                <w:sz w:val="28"/>
              </w:rPr>
              <w:t>семінарів,</w:t>
            </w:r>
            <w:r w:rsidRPr="00F449A1">
              <w:rPr>
                <w:spacing w:val="48"/>
                <w:sz w:val="28"/>
              </w:rPr>
              <w:t xml:space="preserve"> </w:t>
            </w:r>
            <w:r w:rsidRPr="00F449A1">
              <w:rPr>
                <w:sz w:val="28"/>
              </w:rPr>
              <w:t>практичних</w:t>
            </w:r>
            <w:r w:rsidRPr="00F449A1">
              <w:rPr>
                <w:spacing w:val="52"/>
                <w:sz w:val="28"/>
              </w:rPr>
              <w:t xml:space="preserve"> </w:t>
            </w:r>
            <w:r w:rsidRPr="00F449A1">
              <w:rPr>
                <w:spacing w:val="-5"/>
                <w:sz w:val="28"/>
              </w:rPr>
              <w:t>та</w:t>
            </w:r>
          </w:p>
          <w:p w:rsidR="007E6AD1" w:rsidRPr="00F449A1" w:rsidRDefault="00353DB8">
            <w:pPr>
              <w:pStyle w:val="TableParagraph"/>
              <w:tabs>
                <w:tab w:val="left" w:pos="2774"/>
              </w:tabs>
              <w:spacing w:line="322" w:lineRule="exact"/>
              <w:ind w:right="98"/>
              <w:jc w:val="both"/>
              <w:rPr>
                <w:sz w:val="28"/>
              </w:rPr>
            </w:pPr>
            <w:r w:rsidRPr="00F449A1">
              <w:rPr>
                <w:spacing w:val="-2"/>
                <w:sz w:val="28"/>
              </w:rPr>
              <w:t>лабораторних,</w:t>
            </w:r>
            <w:r w:rsidRPr="00F449A1">
              <w:rPr>
                <w:sz w:val="28"/>
              </w:rPr>
              <w:tab/>
            </w:r>
            <w:r w:rsidRPr="00F449A1">
              <w:rPr>
                <w:spacing w:val="-2"/>
                <w:sz w:val="28"/>
              </w:rPr>
              <w:t xml:space="preserve">підсумкових </w:t>
            </w:r>
            <w:r w:rsidRPr="00F449A1">
              <w:rPr>
                <w:sz w:val="28"/>
              </w:rPr>
              <w:t>контролів тощо)</w:t>
            </w:r>
          </w:p>
        </w:tc>
        <w:tc>
          <w:tcPr>
            <w:tcW w:w="1839" w:type="dxa"/>
          </w:tcPr>
          <w:p w:rsidR="007E6AD1" w:rsidRPr="00F449A1" w:rsidRDefault="00F449A1">
            <w:pPr>
              <w:pStyle w:val="TableParagraph"/>
              <w:ind w:left="407" w:right="403" w:firstLine="1"/>
              <w:jc w:val="center"/>
              <w:rPr>
                <w:sz w:val="28"/>
              </w:rPr>
            </w:pPr>
            <w:r w:rsidRPr="00F449A1">
              <w:rPr>
                <w:spacing w:val="-2"/>
                <w:sz w:val="28"/>
              </w:rPr>
              <w:t>Протягом навчального року</w:t>
            </w:r>
            <w:r w:rsidR="00353DB8" w:rsidRPr="00F449A1">
              <w:rPr>
                <w:spacing w:val="-2"/>
                <w:sz w:val="28"/>
              </w:rPr>
              <w:t xml:space="preserve"> </w:t>
            </w:r>
            <w:r w:rsidR="00353DB8" w:rsidRPr="00F449A1">
              <w:rPr>
                <w:spacing w:val="-4"/>
                <w:sz w:val="28"/>
              </w:rPr>
              <w:t>року</w:t>
            </w:r>
          </w:p>
        </w:tc>
      </w:tr>
      <w:tr w:rsidR="007E6AD1" w:rsidRPr="00B0259E">
        <w:trPr>
          <w:trHeight w:val="1932"/>
        </w:trPr>
        <w:tc>
          <w:tcPr>
            <w:tcW w:w="3116" w:type="dxa"/>
            <w:vMerge/>
            <w:tcBorders>
              <w:top w:val="nil"/>
            </w:tcBorders>
          </w:tcPr>
          <w:p w:rsidR="007E6AD1" w:rsidRPr="00B0259E" w:rsidRDefault="007E6AD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393" w:type="dxa"/>
          </w:tcPr>
          <w:p w:rsidR="007E6AD1" w:rsidRPr="00F449A1" w:rsidRDefault="00353DB8">
            <w:pPr>
              <w:pStyle w:val="TableParagraph"/>
              <w:tabs>
                <w:tab w:val="left" w:pos="2424"/>
                <w:tab w:val="left" w:pos="2659"/>
              </w:tabs>
              <w:ind w:right="94"/>
              <w:jc w:val="both"/>
              <w:rPr>
                <w:sz w:val="28"/>
              </w:rPr>
            </w:pPr>
            <w:r w:rsidRPr="00F449A1">
              <w:rPr>
                <w:spacing w:val="-2"/>
                <w:sz w:val="28"/>
              </w:rPr>
              <w:t>Залучення</w:t>
            </w:r>
            <w:r w:rsidRPr="00F449A1">
              <w:rPr>
                <w:sz w:val="28"/>
              </w:rPr>
              <w:tab/>
            </w:r>
            <w:r w:rsidRPr="00F449A1">
              <w:rPr>
                <w:sz w:val="28"/>
              </w:rPr>
              <w:tab/>
            </w:r>
            <w:r w:rsidRPr="00F449A1">
              <w:rPr>
                <w:spacing w:val="-2"/>
                <w:sz w:val="28"/>
              </w:rPr>
              <w:t xml:space="preserve">стейколдерів, </w:t>
            </w:r>
            <w:r w:rsidRPr="00F449A1">
              <w:rPr>
                <w:sz w:val="28"/>
              </w:rPr>
              <w:t xml:space="preserve">викладачів інших ВНЗ для проведення занять, а також </w:t>
            </w:r>
            <w:r w:rsidRPr="00F449A1">
              <w:rPr>
                <w:spacing w:val="-2"/>
                <w:sz w:val="28"/>
              </w:rPr>
              <w:t>коворкінгів,</w:t>
            </w:r>
            <w:r w:rsidRPr="00F449A1">
              <w:rPr>
                <w:sz w:val="28"/>
              </w:rPr>
              <w:tab/>
            </w:r>
            <w:r w:rsidRPr="00F449A1">
              <w:rPr>
                <w:spacing w:val="-2"/>
                <w:sz w:val="28"/>
              </w:rPr>
              <w:t xml:space="preserve">майстер-класів, </w:t>
            </w:r>
            <w:r w:rsidRPr="00F449A1">
              <w:rPr>
                <w:sz w:val="28"/>
              </w:rPr>
              <w:t>дискусійних</w:t>
            </w:r>
            <w:r w:rsidRPr="00F449A1">
              <w:rPr>
                <w:spacing w:val="49"/>
                <w:w w:val="150"/>
                <w:sz w:val="28"/>
              </w:rPr>
              <w:t xml:space="preserve"> </w:t>
            </w:r>
            <w:r w:rsidRPr="00F449A1">
              <w:rPr>
                <w:sz w:val="28"/>
              </w:rPr>
              <w:t>клубів,</w:t>
            </w:r>
            <w:r w:rsidRPr="00F449A1">
              <w:rPr>
                <w:spacing w:val="48"/>
                <w:w w:val="150"/>
                <w:sz w:val="28"/>
              </w:rPr>
              <w:t xml:space="preserve"> </w:t>
            </w:r>
            <w:r w:rsidRPr="00F449A1">
              <w:rPr>
                <w:sz w:val="28"/>
              </w:rPr>
              <w:t>інших</w:t>
            </w:r>
            <w:r w:rsidRPr="00F449A1">
              <w:rPr>
                <w:spacing w:val="47"/>
                <w:w w:val="150"/>
                <w:sz w:val="28"/>
              </w:rPr>
              <w:t xml:space="preserve"> </w:t>
            </w:r>
            <w:r w:rsidRPr="00F449A1">
              <w:rPr>
                <w:spacing w:val="-4"/>
                <w:sz w:val="28"/>
              </w:rPr>
              <w:t>форм</w:t>
            </w:r>
          </w:p>
          <w:p w:rsidR="007E6AD1" w:rsidRPr="00F449A1" w:rsidRDefault="00353DB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F449A1">
              <w:rPr>
                <w:sz w:val="28"/>
              </w:rPr>
              <w:t>організації</w:t>
            </w:r>
            <w:r w:rsidRPr="00F449A1">
              <w:rPr>
                <w:spacing w:val="-11"/>
                <w:sz w:val="28"/>
              </w:rPr>
              <w:t xml:space="preserve"> </w:t>
            </w:r>
            <w:r w:rsidRPr="00F449A1">
              <w:rPr>
                <w:sz w:val="28"/>
              </w:rPr>
              <w:t>навчального</w:t>
            </w:r>
            <w:r w:rsidRPr="00F449A1">
              <w:rPr>
                <w:spacing w:val="-13"/>
                <w:sz w:val="28"/>
              </w:rPr>
              <w:t xml:space="preserve"> </w:t>
            </w:r>
            <w:r w:rsidRPr="00F449A1">
              <w:rPr>
                <w:spacing w:val="-2"/>
                <w:sz w:val="28"/>
              </w:rPr>
              <w:t>процесу.</w:t>
            </w:r>
          </w:p>
        </w:tc>
        <w:tc>
          <w:tcPr>
            <w:tcW w:w="1839" w:type="dxa"/>
          </w:tcPr>
          <w:p w:rsidR="007E6AD1" w:rsidRPr="00F449A1" w:rsidRDefault="00353DB8">
            <w:pPr>
              <w:pStyle w:val="TableParagraph"/>
              <w:ind w:left="122" w:right="117"/>
              <w:jc w:val="center"/>
              <w:rPr>
                <w:sz w:val="28"/>
              </w:rPr>
            </w:pPr>
            <w:r w:rsidRPr="00F449A1">
              <w:rPr>
                <w:sz w:val="28"/>
              </w:rPr>
              <w:t>Постійно.</w:t>
            </w:r>
            <w:r w:rsidRPr="00F449A1">
              <w:rPr>
                <w:spacing w:val="-18"/>
                <w:sz w:val="28"/>
              </w:rPr>
              <w:t xml:space="preserve"> </w:t>
            </w:r>
            <w:r w:rsidRPr="00F449A1">
              <w:rPr>
                <w:sz w:val="28"/>
              </w:rPr>
              <w:t xml:space="preserve">Не рідше 2-х разів у </w:t>
            </w:r>
            <w:r w:rsidRPr="00F449A1">
              <w:rPr>
                <w:spacing w:val="-2"/>
                <w:sz w:val="28"/>
              </w:rPr>
              <w:t>семестр</w:t>
            </w:r>
          </w:p>
        </w:tc>
      </w:tr>
      <w:tr w:rsidR="007E6AD1" w:rsidRPr="00B0259E">
        <w:trPr>
          <w:trHeight w:val="1931"/>
        </w:trPr>
        <w:tc>
          <w:tcPr>
            <w:tcW w:w="3116" w:type="dxa"/>
            <w:vMerge/>
            <w:tcBorders>
              <w:top w:val="nil"/>
            </w:tcBorders>
          </w:tcPr>
          <w:p w:rsidR="007E6AD1" w:rsidRPr="00B0259E" w:rsidRDefault="007E6AD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393" w:type="dxa"/>
          </w:tcPr>
          <w:p w:rsidR="007E6AD1" w:rsidRPr="00F449A1" w:rsidRDefault="00353DB8">
            <w:pPr>
              <w:pStyle w:val="TableParagraph"/>
              <w:tabs>
                <w:tab w:val="left" w:pos="1674"/>
                <w:tab w:val="left" w:pos="3166"/>
              </w:tabs>
              <w:ind w:right="93"/>
              <w:jc w:val="both"/>
              <w:rPr>
                <w:sz w:val="28"/>
              </w:rPr>
            </w:pPr>
            <w:r w:rsidRPr="00F449A1">
              <w:rPr>
                <w:sz w:val="28"/>
              </w:rPr>
              <w:t>Підсилення</w:t>
            </w:r>
            <w:r w:rsidRPr="00F449A1">
              <w:rPr>
                <w:spacing w:val="-7"/>
                <w:sz w:val="28"/>
              </w:rPr>
              <w:t xml:space="preserve"> </w:t>
            </w:r>
            <w:r w:rsidRPr="00F449A1">
              <w:rPr>
                <w:sz w:val="28"/>
              </w:rPr>
              <w:t>проєктного</w:t>
            </w:r>
            <w:r w:rsidRPr="00F449A1">
              <w:rPr>
                <w:spacing w:val="-9"/>
                <w:sz w:val="28"/>
              </w:rPr>
              <w:t xml:space="preserve"> </w:t>
            </w:r>
            <w:r w:rsidRPr="00F449A1">
              <w:rPr>
                <w:sz w:val="28"/>
              </w:rPr>
              <w:t>навчання</w:t>
            </w:r>
            <w:r w:rsidRPr="00F449A1">
              <w:rPr>
                <w:spacing w:val="-5"/>
                <w:sz w:val="28"/>
              </w:rPr>
              <w:t xml:space="preserve"> </w:t>
            </w:r>
            <w:r w:rsidRPr="00F449A1">
              <w:rPr>
                <w:sz w:val="28"/>
              </w:rPr>
              <w:t xml:space="preserve">з </w:t>
            </w:r>
            <w:r w:rsidRPr="00F449A1">
              <w:rPr>
                <w:spacing w:val="-2"/>
                <w:sz w:val="28"/>
              </w:rPr>
              <w:t>метою</w:t>
            </w:r>
            <w:r w:rsidRPr="00F449A1">
              <w:rPr>
                <w:sz w:val="28"/>
              </w:rPr>
              <w:tab/>
            </w:r>
            <w:r w:rsidRPr="00F449A1">
              <w:rPr>
                <w:spacing w:val="-4"/>
                <w:sz w:val="28"/>
              </w:rPr>
              <w:t>більш</w:t>
            </w:r>
            <w:r w:rsidRPr="00F449A1">
              <w:rPr>
                <w:sz w:val="28"/>
              </w:rPr>
              <w:tab/>
            </w:r>
            <w:r w:rsidRPr="00F449A1">
              <w:rPr>
                <w:spacing w:val="-2"/>
                <w:sz w:val="28"/>
              </w:rPr>
              <w:t xml:space="preserve">ширшого </w:t>
            </w:r>
            <w:r w:rsidRPr="00F449A1">
              <w:rPr>
                <w:sz w:val="28"/>
              </w:rPr>
              <w:t xml:space="preserve">практичного залучення в освітній процес самих студентів, як </w:t>
            </w:r>
            <w:r w:rsidRPr="00F449A1">
              <w:rPr>
                <w:spacing w:val="-2"/>
                <w:sz w:val="28"/>
              </w:rPr>
              <w:t>співдоповідачів.</w:t>
            </w:r>
          </w:p>
        </w:tc>
        <w:tc>
          <w:tcPr>
            <w:tcW w:w="1839" w:type="dxa"/>
          </w:tcPr>
          <w:p w:rsidR="007E6AD1" w:rsidRPr="00F449A1" w:rsidRDefault="00353DB8">
            <w:pPr>
              <w:pStyle w:val="TableParagraph"/>
              <w:spacing w:line="315" w:lineRule="exact"/>
              <w:ind w:left="328"/>
              <w:rPr>
                <w:sz w:val="28"/>
              </w:rPr>
            </w:pPr>
            <w:r w:rsidRPr="00F449A1">
              <w:rPr>
                <w:spacing w:val="-2"/>
                <w:sz w:val="28"/>
              </w:rPr>
              <w:t>Постійно.</w:t>
            </w:r>
          </w:p>
          <w:p w:rsidR="007E6AD1" w:rsidRPr="00F449A1" w:rsidRDefault="00353DB8">
            <w:pPr>
              <w:pStyle w:val="TableParagraph"/>
              <w:ind w:left="227" w:firstLine="525"/>
              <w:rPr>
                <w:sz w:val="28"/>
              </w:rPr>
            </w:pPr>
            <w:r w:rsidRPr="00F449A1">
              <w:rPr>
                <w:spacing w:val="-6"/>
                <w:sz w:val="28"/>
              </w:rPr>
              <w:t xml:space="preserve">На </w:t>
            </w:r>
            <w:r w:rsidRPr="00F449A1">
              <w:rPr>
                <w:spacing w:val="-2"/>
                <w:sz w:val="28"/>
              </w:rPr>
              <w:t>визначених кафедрою</w:t>
            </w:r>
          </w:p>
          <w:p w:rsidR="007E6AD1" w:rsidRPr="00F449A1" w:rsidRDefault="00353DB8">
            <w:pPr>
              <w:pStyle w:val="TableParagraph"/>
              <w:spacing w:line="322" w:lineRule="exact"/>
              <w:ind w:left="167" w:firstLine="60"/>
              <w:rPr>
                <w:sz w:val="28"/>
              </w:rPr>
            </w:pPr>
            <w:r w:rsidRPr="00F449A1">
              <w:rPr>
                <w:spacing w:val="-2"/>
                <w:sz w:val="28"/>
              </w:rPr>
              <w:t>навчальних дисциплінах</w:t>
            </w:r>
          </w:p>
        </w:tc>
      </w:tr>
      <w:tr w:rsidR="007E6AD1" w:rsidRPr="00B0259E">
        <w:trPr>
          <w:trHeight w:val="967"/>
        </w:trPr>
        <w:tc>
          <w:tcPr>
            <w:tcW w:w="3116" w:type="dxa"/>
            <w:vMerge/>
            <w:tcBorders>
              <w:top w:val="nil"/>
            </w:tcBorders>
          </w:tcPr>
          <w:p w:rsidR="007E6AD1" w:rsidRPr="00B0259E" w:rsidRDefault="007E6AD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393" w:type="dxa"/>
          </w:tcPr>
          <w:p w:rsidR="007E6AD1" w:rsidRPr="00F449A1" w:rsidRDefault="00353DB8">
            <w:pPr>
              <w:pStyle w:val="TableParagraph"/>
              <w:tabs>
                <w:tab w:val="left" w:pos="1570"/>
                <w:tab w:val="left" w:pos="3377"/>
              </w:tabs>
              <w:spacing w:line="315" w:lineRule="exact"/>
              <w:rPr>
                <w:sz w:val="28"/>
              </w:rPr>
            </w:pPr>
            <w:r w:rsidRPr="00F449A1">
              <w:rPr>
                <w:spacing w:val="-2"/>
                <w:sz w:val="28"/>
              </w:rPr>
              <w:t>Аналіз</w:t>
            </w:r>
            <w:r w:rsidRPr="00F449A1">
              <w:rPr>
                <w:sz w:val="28"/>
              </w:rPr>
              <w:tab/>
            </w:r>
            <w:r w:rsidRPr="00F449A1">
              <w:rPr>
                <w:spacing w:val="-2"/>
                <w:sz w:val="28"/>
              </w:rPr>
              <w:t>наявності</w:t>
            </w:r>
            <w:r w:rsidRPr="00F449A1">
              <w:rPr>
                <w:sz w:val="28"/>
              </w:rPr>
              <w:tab/>
            </w:r>
            <w:r w:rsidRPr="00F449A1">
              <w:rPr>
                <w:spacing w:val="-2"/>
                <w:sz w:val="28"/>
              </w:rPr>
              <w:t>пунктів</w:t>
            </w:r>
          </w:p>
          <w:p w:rsidR="007E6AD1" w:rsidRPr="00F449A1" w:rsidRDefault="00353DB8">
            <w:pPr>
              <w:pStyle w:val="TableParagraph"/>
              <w:spacing w:line="320" w:lineRule="atLeast"/>
              <w:rPr>
                <w:sz w:val="28"/>
              </w:rPr>
            </w:pPr>
            <w:r w:rsidRPr="00F449A1">
              <w:rPr>
                <w:sz w:val="28"/>
              </w:rPr>
              <w:t>відповідності</w:t>
            </w:r>
            <w:r w:rsidRPr="00F449A1">
              <w:rPr>
                <w:spacing w:val="-7"/>
                <w:sz w:val="28"/>
              </w:rPr>
              <w:t xml:space="preserve"> </w:t>
            </w:r>
            <w:r w:rsidRPr="00F449A1">
              <w:rPr>
                <w:sz w:val="28"/>
              </w:rPr>
              <w:t>до</w:t>
            </w:r>
            <w:r w:rsidRPr="00F449A1">
              <w:rPr>
                <w:spacing w:val="-8"/>
                <w:sz w:val="28"/>
              </w:rPr>
              <w:t xml:space="preserve"> </w:t>
            </w:r>
            <w:r w:rsidRPr="00F449A1">
              <w:rPr>
                <w:sz w:val="28"/>
              </w:rPr>
              <w:t>Ліцензійних</w:t>
            </w:r>
            <w:r w:rsidRPr="00F449A1">
              <w:rPr>
                <w:spacing w:val="-8"/>
                <w:sz w:val="28"/>
              </w:rPr>
              <w:t xml:space="preserve"> </w:t>
            </w:r>
            <w:r w:rsidRPr="00F449A1">
              <w:rPr>
                <w:sz w:val="28"/>
              </w:rPr>
              <w:t>умов провадження освітньої діяльності</w:t>
            </w:r>
          </w:p>
        </w:tc>
        <w:tc>
          <w:tcPr>
            <w:tcW w:w="1839" w:type="dxa"/>
          </w:tcPr>
          <w:p w:rsidR="007E6AD1" w:rsidRPr="00F449A1" w:rsidRDefault="00353DB8">
            <w:pPr>
              <w:pStyle w:val="TableParagraph"/>
              <w:spacing w:line="315" w:lineRule="exact"/>
              <w:ind w:left="407" w:firstLine="105"/>
              <w:rPr>
                <w:sz w:val="28"/>
              </w:rPr>
            </w:pPr>
            <w:r w:rsidRPr="00F449A1">
              <w:rPr>
                <w:spacing w:val="-2"/>
                <w:sz w:val="28"/>
              </w:rPr>
              <w:t>Січень</w:t>
            </w:r>
          </w:p>
          <w:p w:rsidR="007E6AD1" w:rsidRPr="00F449A1" w:rsidRDefault="00353DB8">
            <w:pPr>
              <w:pStyle w:val="TableParagraph"/>
              <w:spacing w:line="320" w:lineRule="atLeast"/>
              <w:ind w:left="637" w:right="402" w:hanging="231"/>
              <w:rPr>
                <w:sz w:val="28"/>
              </w:rPr>
            </w:pPr>
            <w:r w:rsidRPr="00F449A1">
              <w:rPr>
                <w:spacing w:val="-2"/>
                <w:sz w:val="28"/>
              </w:rPr>
              <w:t xml:space="preserve">кожного </w:t>
            </w:r>
            <w:r w:rsidRPr="00F449A1">
              <w:rPr>
                <w:spacing w:val="-4"/>
                <w:sz w:val="28"/>
              </w:rPr>
              <w:t>року</w:t>
            </w:r>
          </w:p>
        </w:tc>
      </w:tr>
      <w:tr w:rsidR="007E6AD1" w:rsidRPr="00B0259E">
        <w:trPr>
          <w:trHeight w:val="4188"/>
        </w:trPr>
        <w:tc>
          <w:tcPr>
            <w:tcW w:w="3116" w:type="dxa"/>
            <w:vMerge/>
            <w:tcBorders>
              <w:top w:val="nil"/>
            </w:tcBorders>
          </w:tcPr>
          <w:p w:rsidR="007E6AD1" w:rsidRPr="00B0259E" w:rsidRDefault="007E6AD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393" w:type="dxa"/>
          </w:tcPr>
          <w:p w:rsidR="007E6AD1" w:rsidRPr="00F449A1" w:rsidRDefault="00353DB8">
            <w:pPr>
              <w:pStyle w:val="TableParagraph"/>
              <w:tabs>
                <w:tab w:val="left" w:pos="2844"/>
                <w:tab w:val="left" w:pos="3339"/>
              </w:tabs>
              <w:ind w:right="96"/>
              <w:jc w:val="both"/>
              <w:rPr>
                <w:sz w:val="28"/>
              </w:rPr>
            </w:pPr>
            <w:r w:rsidRPr="00F449A1">
              <w:rPr>
                <w:sz w:val="28"/>
              </w:rPr>
              <w:t xml:space="preserve">Здійснення моніторингу та періодичного перегляду освітніх програм (в т.ч. забезпечення </w:t>
            </w:r>
            <w:r w:rsidRPr="00F449A1">
              <w:rPr>
                <w:spacing w:val="-2"/>
                <w:sz w:val="28"/>
              </w:rPr>
              <w:t>програмних</w:t>
            </w:r>
            <w:r w:rsidRPr="00F449A1">
              <w:rPr>
                <w:sz w:val="28"/>
              </w:rPr>
              <w:tab/>
            </w:r>
            <w:r w:rsidRPr="00F449A1">
              <w:rPr>
                <w:spacing w:val="-2"/>
                <w:sz w:val="28"/>
              </w:rPr>
              <w:t xml:space="preserve">результатів; </w:t>
            </w:r>
            <w:r w:rsidRPr="00F449A1">
              <w:rPr>
                <w:sz w:val="28"/>
              </w:rPr>
              <w:t xml:space="preserve">навчальних програм; робочих навчальних програм; силабусів навчальних дисциплін, силабусів </w:t>
            </w:r>
            <w:r w:rsidRPr="00F449A1">
              <w:rPr>
                <w:spacing w:val="-2"/>
                <w:sz w:val="28"/>
              </w:rPr>
              <w:t>контрольних</w:t>
            </w:r>
            <w:r w:rsidRPr="00F449A1">
              <w:rPr>
                <w:sz w:val="28"/>
              </w:rPr>
              <w:tab/>
            </w:r>
            <w:r w:rsidRPr="00F449A1">
              <w:rPr>
                <w:sz w:val="28"/>
              </w:rPr>
              <w:tab/>
            </w:r>
            <w:r w:rsidRPr="00F449A1">
              <w:rPr>
                <w:spacing w:val="-2"/>
                <w:sz w:val="28"/>
              </w:rPr>
              <w:t xml:space="preserve">заходів; </w:t>
            </w:r>
            <w:r w:rsidRPr="00F449A1">
              <w:rPr>
                <w:sz w:val="28"/>
              </w:rPr>
              <w:t xml:space="preserve">відповідності академічної і </w:t>
            </w:r>
            <w:r w:rsidRPr="00F449A1">
              <w:rPr>
                <w:spacing w:val="-2"/>
                <w:sz w:val="28"/>
              </w:rPr>
              <w:t>професійної</w:t>
            </w:r>
            <w:r w:rsidRPr="00F449A1">
              <w:rPr>
                <w:sz w:val="28"/>
              </w:rPr>
              <w:tab/>
            </w:r>
            <w:r w:rsidRPr="00F449A1">
              <w:rPr>
                <w:spacing w:val="-18"/>
                <w:sz w:val="28"/>
              </w:rPr>
              <w:t xml:space="preserve"> </w:t>
            </w:r>
            <w:r w:rsidRPr="00F449A1">
              <w:rPr>
                <w:spacing w:val="-6"/>
                <w:sz w:val="28"/>
              </w:rPr>
              <w:t xml:space="preserve">кваліфікації </w:t>
            </w:r>
            <w:r w:rsidRPr="00F449A1">
              <w:rPr>
                <w:sz w:val="28"/>
              </w:rPr>
              <w:t>викладачів</w:t>
            </w:r>
            <w:r w:rsidRPr="00F449A1">
              <w:rPr>
                <w:spacing w:val="78"/>
                <w:w w:val="150"/>
                <w:sz w:val="28"/>
              </w:rPr>
              <w:t xml:space="preserve"> </w:t>
            </w:r>
            <w:r w:rsidRPr="00F449A1">
              <w:rPr>
                <w:sz w:val="28"/>
              </w:rPr>
              <w:t>певним</w:t>
            </w:r>
            <w:r w:rsidRPr="00F449A1">
              <w:rPr>
                <w:spacing w:val="78"/>
                <w:w w:val="150"/>
                <w:sz w:val="28"/>
              </w:rPr>
              <w:t xml:space="preserve"> </w:t>
            </w:r>
            <w:r w:rsidRPr="00F449A1">
              <w:rPr>
                <w:spacing w:val="-2"/>
                <w:sz w:val="28"/>
              </w:rPr>
              <w:t>дисциплінам;</w:t>
            </w:r>
          </w:p>
          <w:p w:rsidR="007E6AD1" w:rsidRPr="00F449A1" w:rsidRDefault="00353DB8">
            <w:pPr>
              <w:pStyle w:val="TableParagraph"/>
              <w:spacing w:line="320" w:lineRule="atLeast"/>
              <w:ind w:right="98"/>
              <w:jc w:val="both"/>
              <w:rPr>
                <w:sz w:val="28"/>
              </w:rPr>
            </w:pPr>
            <w:r w:rsidRPr="00F449A1">
              <w:rPr>
                <w:sz w:val="28"/>
              </w:rPr>
              <w:t xml:space="preserve">оновлення змісту навчальних </w:t>
            </w:r>
            <w:r w:rsidRPr="00F449A1">
              <w:rPr>
                <w:spacing w:val="-2"/>
                <w:sz w:val="28"/>
              </w:rPr>
              <w:t>дисциплін).</w:t>
            </w:r>
          </w:p>
        </w:tc>
        <w:tc>
          <w:tcPr>
            <w:tcW w:w="1839" w:type="dxa"/>
          </w:tcPr>
          <w:p w:rsidR="007E6AD1" w:rsidRPr="00F449A1" w:rsidRDefault="00353DB8">
            <w:pPr>
              <w:pStyle w:val="TableParagraph"/>
              <w:spacing w:line="242" w:lineRule="auto"/>
              <w:ind w:left="544" w:hanging="214"/>
              <w:rPr>
                <w:sz w:val="28"/>
              </w:rPr>
            </w:pPr>
            <w:r w:rsidRPr="00F449A1">
              <w:rPr>
                <w:spacing w:val="-2"/>
                <w:sz w:val="28"/>
              </w:rPr>
              <w:t>Вересень, січень</w:t>
            </w:r>
          </w:p>
        </w:tc>
      </w:tr>
      <w:tr w:rsidR="007E6AD1" w:rsidRPr="00B0259E">
        <w:trPr>
          <w:trHeight w:val="1288"/>
        </w:trPr>
        <w:tc>
          <w:tcPr>
            <w:tcW w:w="3116" w:type="dxa"/>
            <w:vMerge w:val="restart"/>
          </w:tcPr>
          <w:p w:rsidR="007E6AD1" w:rsidRPr="003B6821" w:rsidRDefault="003B6821">
            <w:pPr>
              <w:pStyle w:val="TableParagraph"/>
              <w:tabs>
                <w:tab w:val="left" w:pos="1966"/>
              </w:tabs>
              <w:ind w:right="97"/>
              <w:jc w:val="both"/>
              <w:rPr>
                <w:sz w:val="28"/>
                <w:szCs w:val="28"/>
                <w:highlight w:val="yellow"/>
              </w:rPr>
            </w:pPr>
            <w:r w:rsidRPr="003B6821">
              <w:rPr>
                <w:b/>
                <w:bCs/>
                <w:sz w:val="28"/>
                <w:szCs w:val="28"/>
              </w:rPr>
              <w:t>Ціль №2.</w:t>
            </w:r>
            <w:r>
              <w:rPr>
                <w:sz w:val="28"/>
                <w:szCs w:val="28"/>
              </w:rPr>
              <w:t xml:space="preserve"> </w:t>
            </w:r>
            <w:r w:rsidRPr="003B6821">
              <w:rPr>
                <w:sz w:val="28"/>
                <w:szCs w:val="28"/>
              </w:rPr>
              <w:t>Підтримка</w:t>
            </w:r>
            <w:r w:rsidRPr="003B6821">
              <w:rPr>
                <w:spacing w:val="-4"/>
                <w:sz w:val="28"/>
                <w:szCs w:val="28"/>
              </w:rPr>
              <w:t xml:space="preserve"> </w:t>
            </w:r>
            <w:r w:rsidRPr="003B6821">
              <w:rPr>
                <w:sz w:val="28"/>
                <w:szCs w:val="28"/>
              </w:rPr>
              <w:t>та</w:t>
            </w:r>
            <w:r w:rsidRPr="003B6821">
              <w:rPr>
                <w:spacing w:val="-5"/>
                <w:sz w:val="28"/>
                <w:szCs w:val="28"/>
              </w:rPr>
              <w:t xml:space="preserve"> </w:t>
            </w:r>
            <w:r w:rsidRPr="003B6821">
              <w:rPr>
                <w:sz w:val="28"/>
                <w:szCs w:val="28"/>
              </w:rPr>
              <w:t>розвиток</w:t>
            </w:r>
            <w:r w:rsidRPr="003B6821">
              <w:rPr>
                <w:spacing w:val="-4"/>
                <w:sz w:val="28"/>
                <w:szCs w:val="28"/>
              </w:rPr>
              <w:t xml:space="preserve"> </w:t>
            </w:r>
            <w:r w:rsidRPr="003B6821">
              <w:rPr>
                <w:sz w:val="28"/>
                <w:szCs w:val="28"/>
              </w:rPr>
              <w:t>наукової</w:t>
            </w:r>
            <w:r w:rsidRPr="003B6821">
              <w:rPr>
                <w:spacing w:val="-5"/>
                <w:sz w:val="28"/>
                <w:szCs w:val="28"/>
              </w:rPr>
              <w:t xml:space="preserve"> </w:t>
            </w:r>
            <w:r w:rsidRPr="003B6821">
              <w:rPr>
                <w:spacing w:val="-2"/>
                <w:sz w:val="28"/>
                <w:szCs w:val="28"/>
              </w:rPr>
              <w:t>діяльності студентів, аспірантів та викладачів кафедри.</w:t>
            </w:r>
          </w:p>
        </w:tc>
        <w:tc>
          <w:tcPr>
            <w:tcW w:w="4393" w:type="dxa"/>
          </w:tcPr>
          <w:p w:rsidR="007E6AD1" w:rsidRPr="00B0259E" w:rsidRDefault="003B6821">
            <w:pPr>
              <w:pStyle w:val="TableParagraph"/>
              <w:spacing w:line="307" w:lineRule="exact"/>
              <w:jc w:val="both"/>
              <w:rPr>
                <w:sz w:val="28"/>
                <w:highlight w:val="yellow"/>
              </w:rPr>
            </w:pPr>
            <w:r>
              <w:rPr>
                <w:sz w:val="27"/>
              </w:rPr>
              <w:t>Збільшення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кількості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науково-педагогічних та наукових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працівників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кафедри,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які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не менше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шести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місяців працюють</w:t>
            </w:r>
            <w:r>
              <w:rPr>
                <w:spacing w:val="30"/>
                <w:sz w:val="27"/>
              </w:rPr>
              <w:t xml:space="preserve"> </w:t>
            </w:r>
            <w:r>
              <w:rPr>
                <w:sz w:val="27"/>
              </w:rPr>
              <w:t>за основним</w:t>
            </w:r>
            <w:r>
              <w:rPr>
                <w:spacing w:val="31"/>
                <w:sz w:val="27"/>
              </w:rPr>
              <w:t xml:space="preserve"> </w:t>
            </w:r>
            <w:r>
              <w:rPr>
                <w:sz w:val="27"/>
              </w:rPr>
              <w:t>місцем</w:t>
            </w:r>
            <w:r>
              <w:rPr>
                <w:spacing w:val="27"/>
                <w:sz w:val="27"/>
              </w:rPr>
              <w:t xml:space="preserve"> </w:t>
            </w:r>
            <w:r>
              <w:rPr>
                <w:sz w:val="27"/>
              </w:rPr>
              <w:t>роботи</w:t>
            </w:r>
            <w:r>
              <w:rPr>
                <w:spacing w:val="28"/>
                <w:sz w:val="27"/>
              </w:rPr>
              <w:t xml:space="preserve"> </w:t>
            </w:r>
            <w:r>
              <w:rPr>
                <w:sz w:val="27"/>
              </w:rPr>
              <w:t>на кафедрі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та мають</w:t>
            </w:r>
            <w:r>
              <w:rPr>
                <w:spacing w:val="28"/>
                <w:sz w:val="27"/>
              </w:rPr>
              <w:t xml:space="preserve"> </w:t>
            </w:r>
            <w:r>
              <w:rPr>
                <w:sz w:val="27"/>
              </w:rPr>
              <w:t>не менше</w:t>
            </w:r>
            <w:r>
              <w:rPr>
                <w:spacing w:val="33"/>
                <w:sz w:val="27"/>
              </w:rPr>
              <w:t xml:space="preserve"> </w:t>
            </w:r>
            <w:r>
              <w:rPr>
                <w:sz w:val="27"/>
              </w:rPr>
              <w:t>п'яти</w:t>
            </w:r>
            <w:r>
              <w:rPr>
                <w:spacing w:val="28"/>
                <w:sz w:val="27"/>
              </w:rPr>
              <w:t xml:space="preserve"> </w:t>
            </w:r>
            <w:r>
              <w:rPr>
                <w:sz w:val="27"/>
              </w:rPr>
              <w:t>наукових</w:t>
            </w:r>
            <w:r>
              <w:rPr>
                <w:spacing w:val="35"/>
                <w:sz w:val="27"/>
              </w:rPr>
              <w:t xml:space="preserve"> </w:t>
            </w:r>
            <w:r>
              <w:rPr>
                <w:sz w:val="27"/>
              </w:rPr>
              <w:t>публікацій</w:t>
            </w:r>
            <w:r>
              <w:rPr>
                <w:spacing w:val="37"/>
                <w:sz w:val="27"/>
              </w:rPr>
              <w:t xml:space="preserve"> </w:t>
            </w:r>
            <w:r>
              <w:rPr>
                <w:sz w:val="27"/>
              </w:rPr>
              <w:t>у виданнях, які</w:t>
            </w:r>
            <w:r>
              <w:rPr>
                <w:spacing w:val="38"/>
                <w:sz w:val="27"/>
              </w:rPr>
              <w:t xml:space="preserve"> </w:t>
            </w:r>
            <w:r>
              <w:rPr>
                <w:sz w:val="27"/>
              </w:rPr>
              <w:t>індексуються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у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науково-метричних базах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Web of Science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та Scopus,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у</w:t>
            </w:r>
            <w:r>
              <w:rPr>
                <w:spacing w:val="39"/>
                <w:sz w:val="27"/>
              </w:rPr>
              <w:t xml:space="preserve"> </w:t>
            </w:r>
            <w:r>
              <w:rPr>
                <w:sz w:val="27"/>
              </w:rPr>
              <w:t>загальному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контингенті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науково- педагогічних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color w:val="1A1A1A"/>
                <w:sz w:val="27"/>
              </w:rPr>
              <w:t>i</w:t>
            </w:r>
            <w:r>
              <w:rPr>
                <w:color w:val="1A1A1A"/>
                <w:spacing w:val="31"/>
                <w:sz w:val="27"/>
              </w:rPr>
              <w:t xml:space="preserve"> </w:t>
            </w:r>
            <w:r>
              <w:rPr>
                <w:sz w:val="27"/>
              </w:rPr>
              <w:t>наукових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працівників,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які</w:t>
            </w:r>
            <w:r>
              <w:rPr>
                <w:spacing w:val="39"/>
                <w:sz w:val="27"/>
              </w:rPr>
              <w:t xml:space="preserve"> </w:t>
            </w:r>
            <w:r>
              <w:rPr>
                <w:sz w:val="27"/>
              </w:rPr>
              <w:t>працюють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у</w:t>
            </w:r>
            <w:r>
              <w:rPr>
                <w:spacing w:val="31"/>
                <w:sz w:val="27"/>
              </w:rPr>
              <w:t xml:space="preserve"> </w:t>
            </w:r>
            <w:r>
              <w:rPr>
                <w:sz w:val="27"/>
              </w:rPr>
              <w:t>3BO</w:t>
            </w:r>
            <w:r>
              <w:rPr>
                <w:spacing w:val="33"/>
                <w:sz w:val="27"/>
              </w:rPr>
              <w:t xml:space="preserve"> </w:t>
            </w:r>
            <w:r>
              <w:rPr>
                <w:sz w:val="27"/>
              </w:rPr>
              <w:t>за основним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місцем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роботи.</w:t>
            </w:r>
          </w:p>
        </w:tc>
        <w:tc>
          <w:tcPr>
            <w:tcW w:w="1839" w:type="dxa"/>
          </w:tcPr>
          <w:p w:rsidR="007E6AD1" w:rsidRPr="00B0259E" w:rsidRDefault="003B6821">
            <w:pPr>
              <w:pStyle w:val="TableParagraph"/>
              <w:spacing w:line="317" w:lineRule="exact"/>
              <w:ind w:left="121" w:right="120"/>
              <w:jc w:val="center"/>
              <w:rPr>
                <w:sz w:val="28"/>
                <w:highlight w:val="yellow"/>
              </w:rPr>
            </w:pPr>
            <w:r w:rsidRPr="003B6821">
              <w:rPr>
                <w:spacing w:val="-2"/>
                <w:sz w:val="28"/>
              </w:rPr>
              <w:t>Щорічно</w:t>
            </w:r>
          </w:p>
        </w:tc>
      </w:tr>
      <w:tr w:rsidR="008E15D4" w:rsidRPr="00B0259E" w:rsidTr="008E15D4">
        <w:trPr>
          <w:trHeight w:val="1004"/>
        </w:trPr>
        <w:tc>
          <w:tcPr>
            <w:tcW w:w="3116" w:type="dxa"/>
            <w:vMerge/>
            <w:tcBorders>
              <w:top w:val="nil"/>
            </w:tcBorders>
          </w:tcPr>
          <w:p w:rsidR="008E15D4" w:rsidRPr="00B0259E" w:rsidRDefault="008E15D4" w:rsidP="008E15D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393" w:type="dxa"/>
          </w:tcPr>
          <w:p w:rsidR="008E15D4" w:rsidRDefault="008E15D4" w:rsidP="008E15D4">
            <w:pPr>
              <w:pStyle w:val="TableParagraph"/>
              <w:spacing w:line="286" w:lineRule="exact"/>
              <w:ind w:left="121"/>
              <w:jc w:val="both"/>
              <w:rPr>
                <w:sz w:val="28"/>
              </w:rPr>
            </w:pPr>
            <w:r>
              <w:rPr>
                <w:sz w:val="28"/>
              </w:rPr>
              <w:t>Збільшення кількості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публікацій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зарубіжних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періодичних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виданнях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краін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OECP.</w:t>
            </w:r>
          </w:p>
        </w:tc>
        <w:tc>
          <w:tcPr>
            <w:tcW w:w="1839" w:type="dxa"/>
          </w:tcPr>
          <w:p w:rsidR="008E15D4" w:rsidRPr="003B6821" w:rsidRDefault="008E15D4" w:rsidP="008E15D4">
            <w:pPr>
              <w:pStyle w:val="TableParagraph"/>
              <w:spacing w:line="315" w:lineRule="exact"/>
              <w:ind w:left="123" w:right="117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Щорічно</w:t>
            </w:r>
          </w:p>
        </w:tc>
      </w:tr>
      <w:tr w:rsidR="008E15D4" w:rsidRPr="00B0259E">
        <w:trPr>
          <w:trHeight w:val="2577"/>
        </w:trPr>
        <w:tc>
          <w:tcPr>
            <w:tcW w:w="3116" w:type="dxa"/>
            <w:vMerge/>
            <w:tcBorders>
              <w:top w:val="nil"/>
            </w:tcBorders>
          </w:tcPr>
          <w:p w:rsidR="008E15D4" w:rsidRPr="00B0259E" w:rsidRDefault="008E15D4" w:rsidP="008E15D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393" w:type="dxa"/>
          </w:tcPr>
          <w:p w:rsidR="008E15D4" w:rsidRPr="003B6821" w:rsidRDefault="008E15D4" w:rsidP="008E15D4">
            <w:pPr>
              <w:pStyle w:val="TableParagraph"/>
              <w:ind w:right="94"/>
              <w:jc w:val="both"/>
              <w:rPr>
                <w:sz w:val="28"/>
              </w:rPr>
            </w:pPr>
            <w:r w:rsidRPr="003B6821">
              <w:rPr>
                <w:sz w:val="28"/>
              </w:rPr>
              <w:t>Посилити роботу із написання монографій, в тому числі зарубіжних, наукових статей у фахових виданнях, участі</w:t>
            </w:r>
            <w:r w:rsidRPr="003B6821">
              <w:rPr>
                <w:spacing w:val="40"/>
                <w:sz w:val="28"/>
              </w:rPr>
              <w:t xml:space="preserve"> </w:t>
            </w:r>
            <w:r w:rsidRPr="003B6821">
              <w:rPr>
                <w:sz w:val="28"/>
              </w:rPr>
              <w:t>науково-педагогічних працівників у</w:t>
            </w:r>
            <w:r w:rsidRPr="003B6821">
              <w:rPr>
                <w:spacing w:val="77"/>
                <w:w w:val="150"/>
                <w:sz w:val="28"/>
              </w:rPr>
              <w:t xml:space="preserve"> </w:t>
            </w:r>
            <w:r w:rsidRPr="003B6821">
              <w:rPr>
                <w:sz w:val="28"/>
              </w:rPr>
              <w:t>конференціях,</w:t>
            </w:r>
            <w:r w:rsidRPr="003B6821">
              <w:rPr>
                <w:spacing w:val="78"/>
                <w:w w:val="150"/>
                <w:sz w:val="28"/>
              </w:rPr>
              <w:t xml:space="preserve"> </w:t>
            </w:r>
            <w:r w:rsidRPr="003B6821">
              <w:rPr>
                <w:spacing w:val="-2"/>
                <w:sz w:val="28"/>
              </w:rPr>
              <w:t>симпозіумах,</w:t>
            </w:r>
          </w:p>
          <w:p w:rsidR="008E15D4" w:rsidRPr="003B6821" w:rsidRDefault="008E15D4" w:rsidP="008E15D4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 w:rsidRPr="003B6821">
              <w:rPr>
                <w:sz w:val="28"/>
              </w:rPr>
              <w:t>наукових семінарах, робочих групах різних установ.</w:t>
            </w:r>
          </w:p>
        </w:tc>
        <w:tc>
          <w:tcPr>
            <w:tcW w:w="1839" w:type="dxa"/>
          </w:tcPr>
          <w:p w:rsidR="008E15D4" w:rsidRPr="003B6821" w:rsidRDefault="008E15D4" w:rsidP="008E15D4">
            <w:pPr>
              <w:pStyle w:val="TableParagraph"/>
              <w:spacing w:line="315" w:lineRule="exact"/>
              <w:ind w:left="123" w:right="117"/>
              <w:jc w:val="center"/>
              <w:rPr>
                <w:sz w:val="28"/>
              </w:rPr>
            </w:pPr>
            <w:r w:rsidRPr="003B6821">
              <w:rPr>
                <w:spacing w:val="-2"/>
                <w:sz w:val="28"/>
              </w:rPr>
              <w:t>Постійно</w:t>
            </w:r>
          </w:p>
        </w:tc>
      </w:tr>
      <w:tr w:rsidR="008E15D4" w:rsidRPr="00B0259E">
        <w:trPr>
          <w:trHeight w:val="1285"/>
        </w:trPr>
        <w:tc>
          <w:tcPr>
            <w:tcW w:w="3116" w:type="dxa"/>
            <w:vMerge/>
            <w:tcBorders>
              <w:top w:val="nil"/>
            </w:tcBorders>
          </w:tcPr>
          <w:p w:rsidR="008E15D4" w:rsidRPr="00B0259E" w:rsidRDefault="008E15D4" w:rsidP="008E15D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393" w:type="dxa"/>
          </w:tcPr>
          <w:p w:rsidR="008E15D4" w:rsidRPr="003B6821" w:rsidRDefault="008E15D4" w:rsidP="008E15D4">
            <w:pPr>
              <w:pStyle w:val="TableParagraph"/>
              <w:spacing w:line="293" w:lineRule="exact"/>
              <w:jc w:val="both"/>
              <w:rPr>
                <w:sz w:val="27"/>
              </w:rPr>
            </w:pPr>
            <w:r>
              <w:rPr>
                <w:sz w:val="27"/>
              </w:rPr>
              <w:t>Збільшення</w:t>
            </w:r>
            <w:r>
              <w:rPr>
                <w:spacing w:val="61"/>
                <w:sz w:val="27"/>
              </w:rPr>
              <w:t xml:space="preserve"> </w:t>
            </w:r>
            <w:r>
              <w:rPr>
                <w:sz w:val="27"/>
              </w:rPr>
              <w:t>частки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науково-педагогічних</w:t>
            </w:r>
            <w:r>
              <w:rPr>
                <w:spacing w:val="13"/>
                <w:sz w:val="27"/>
              </w:rPr>
              <w:t xml:space="preserve"> </w:t>
            </w:r>
            <w:r>
              <w:rPr>
                <w:sz w:val="27"/>
              </w:rPr>
              <w:t>та</w:t>
            </w:r>
            <w:r>
              <w:rPr>
                <w:spacing w:val="19"/>
                <w:sz w:val="27"/>
              </w:rPr>
              <w:t xml:space="preserve"> </w:t>
            </w:r>
            <w:r>
              <w:rPr>
                <w:sz w:val="27"/>
              </w:rPr>
              <w:t>педагогічних</w:t>
            </w:r>
            <w:r>
              <w:rPr>
                <w:spacing w:val="49"/>
                <w:sz w:val="27"/>
              </w:rPr>
              <w:t xml:space="preserve"> </w:t>
            </w:r>
            <w:r>
              <w:rPr>
                <w:sz w:val="27"/>
              </w:rPr>
              <w:t>працівників</w:t>
            </w:r>
            <w:r>
              <w:rPr>
                <w:spacing w:val="51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32"/>
                <w:sz w:val="27"/>
              </w:rPr>
              <w:t xml:space="preserve"> </w:t>
            </w:r>
            <w:r>
              <w:rPr>
                <w:sz w:val="27"/>
              </w:rPr>
              <w:t>100%,</w:t>
            </w:r>
            <w:r>
              <w:rPr>
                <w:spacing w:val="38"/>
                <w:sz w:val="27"/>
              </w:rPr>
              <w:t xml:space="preserve"> </w:t>
            </w:r>
            <w:r>
              <w:rPr>
                <w:sz w:val="27"/>
              </w:rPr>
              <w:t>які</w:t>
            </w:r>
            <w:r>
              <w:rPr>
                <w:spacing w:val="33"/>
                <w:sz w:val="27"/>
              </w:rPr>
              <w:t xml:space="preserve"> </w:t>
            </w:r>
            <w:r>
              <w:rPr>
                <w:sz w:val="27"/>
              </w:rPr>
              <w:t>відповідають</w:t>
            </w:r>
            <w:r>
              <w:rPr>
                <w:spacing w:val="42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за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показниками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тим освітнім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компонентам,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що викладають,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відповідно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до ліцензійних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умов провадження освітньої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діяльності,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затверджених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Постановою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 xml:space="preserve">KMY «Про </w:t>
            </w:r>
            <w:r>
              <w:rPr>
                <w:sz w:val="27"/>
              </w:rPr>
              <w:lastRenderedPageBreak/>
              <w:t>затвердження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Ліцензійних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умов провадження освітньої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діяльності»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від 30.12.2015</w:t>
            </w:r>
            <w:r>
              <w:rPr>
                <w:spacing w:val="40"/>
                <w:sz w:val="27"/>
              </w:rPr>
              <w:t xml:space="preserve"> </w:t>
            </w:r>
            <w:r>
              <w:rPr>
                <w:sz w:val="27"/>
              </w:rPr>
              <w:t>р. №1187</w:t>
            </w:r>
            <w:r>
              <w:rPr>
                <w:spacing w:val="80"/>
                <w:sz w:val="27"/>
              </w:rPr>
              <w:t xml:space="preserve"> </w:t>
            </w:r>
            <w:r>
              <w:rPr>
                <w:sz w:val="27"/>
              </w:rPr>
              <w:t>(зі змінами).</w:t>
            </w:r>
          </w:p>
        </w:tc>
        <w:tc>
          <w:tcPr>
            <w:tcW w:w="1839" w:type="dxa"/>
          </w:tcPr>
          <w:p w:rsidR="008E15D4" w:rsidRPr="00B0259E" w:rsidRDefault="008E15D4" w:rsidP="008E15D4">
            <w:pPr>
              <w:pStyle w:val="TableParagraph"/>
              <w:spacing w:line="307" w:lineRule="exact"/>
              <w:ind w:left="124" w:right="117"/>
              <w:jc w:val="center"/>
              <w:rPr>
                <w:sz w:val="28"/>
                <w:highlight w:val="yellow"/>
              </w:rPr>
            </w:pPr>
            <w:r w:rsidRPr="003B6821">
              <w:rPr>
                <w:spacing w:val="-2"/>
                <w:sz w:val="28"/>
              </w:rPr>
              <w:lastRenderedPageBreak/>
              <w:t>Щорічно</w:t>
            </w:r>
          </w:p>
        </w:tc>
      </w:tr>
      <w:tr w:rsidR="008E15D4" w:rsidRPr="00B0259E">
        <w:trPr>
          <w:trHeight w:val="965"/>
        </w:trPr>
        <w:tc>
          <w:tcPr>
            <w:tcW w:w="3116" w:type="dxa"/>
            <w:vMerge/>
            <w:tcBorders>
              <w:top w:val="nil"/>
            </w:tcBorders>
          </w:tcPr>
          <w:p w:rsidR="008E15D4" w:rsidRPr="00B0259E" w:rsidRDefault="008E15D4" w:rsidP="008E15D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393" w:type="dxa"/>
          </w:tcPr>
          <w:p w:rsidR="008E15D4" w:rsidRDefault="008E15D4" w:rsidP="008E15D4">
            <w:pPr>
              <w:pStyle w:val="TableParagraph"/>
              <w:spacing w:line="290" w:lineRule="exact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Збільшення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кількості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публікацій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здобувачів вищої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освітніми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(освітньо-</w:t>
            </w:r>
            <w:r>
              <w:rPr>
                <w:spacing w:val="-2"/>
                <w:sz w:val="28"/>
              </w:rPr>
              <w:t>науковими)</w:t>
            </w:r>
          </w:p>
          <w:p w:rsidR="008E15D4" w:rsidRPr="00B0259E" w:rsidRDefault="008E15D4" w:rsidP="008E15D4">
            <w:pPr>
              <w:pStyle w:val="TableParagraph"/>
              <w:tabs>
                <w:tab w:val="left" w:pos="1714"/>
                <w:tab w:val="left" w:pos="3309"/>
              </w:tabs>
              <w:spacing w:line="322" w:lineRule="exact"/>
              <w:ind w:right="98"/>
              <w:rPr>
                <w:sz w:val="28"/>
                <w:highlight w:val="yellow"/>
              </w:rPr>
            </w:pPr>
            <w:r>
              <w:rPr>
                <w:sz w:val="28"/>
              </w:rPr>
              <w:t>програмами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випускової</w:t>
            </w:r>
            <w:r>
              <w:rPr>
                <w:spacing w:val="-2"/>
                <w:sz w:val="28"/>
              </w:rPr>
              <w:t xml:space="preserve"> кафедри.</w:t>
            </w:r>
          </w:p>
        </w:tc>
        <w:tc>
          <w:tcPr>
            <w:tcW w:w="1839" w:type="dxa"/>
          </w:tcPr>
          <w:p w:rsidR="008E15D4" w:rsidRPr="00B0259E" w:rsidRDefault="008E15D4" w:rsidP="008E15D4">
            <w:pPr>
              <w:pStyle w:val="TableParagraph"/>
              <w:ind w:left="496" w:hanging="190"/>
              <w:rPr>
                <w:sz w:val="28"/>
                <w:highlight w:val="yellow"/>
              </w:rPr>
            </w:pPr>
            <w:r w:rsidRPr="003B6821">
              <w:rPr>
                <w:spacing w:val="-2"/>
                <w:sz w:val="28"/>
              </w:rPr>
              <w:t>Щорічно</w:t>
            </w:r>
          </w:p>
        </w:tc>
      </w:tr>
      <w:tr w:rsidR="008E15D4" w:rsidRPr="00B0259E">
        <w:trPr>
          <w:trHeight w:val="1610"/>
        </w:trPr>
        <w:tc>
          <w:tcPr>
            <w:tcW w:w="3116" w:type="dxa"/>
            <w:vMerge w:val="restart"/>
          </w:tcPr>
          <w:p w:rsidR="008E15D4" w:rsidRPr="008E15D4" w:rsidRDefault="008E15D4" w:rsidP="008E15D4">
            <w:pPr>
              <w:pStyle w:val="TableParagraph"/>
              <w:ind w:right="95"/>
              <w:jc w:val="both"/>
              <w:rPr>
                <w:sz w:val="28"/>
              </w:rPr>
            </w:pPr>
            <w:r w:rsidRPr="008E15D4">
              <w:rPr>
                <w:b/>
                <w:sz w:val="28"/>
              </w:rPr>
              <w:t>Ціль</w:t>
            </w:r>
            <w:r w:rsidRPr="008E15D4">
              <w:rPr>
                <w:b/>
                <w:spacing w:val="-9"/>
                <w:sz w:val="28"/>
              </w:rPr>
              <w:t xml:space="preserve"> </w:t>
            </w:r>
            <w:r w:rsidRPr="008E15D4">
              <w:rPr>
                <w:b/>
                <w:sz w:val="28"/>
              </w:rPr>
              <w:t>№3.</w:t>
            </w:r>
            <w:r w:rsidRPr="008E15D4">
              <w:rPr>
                <w:b/>
                <w:spacing w:val="-9"/>
                <w:sz w:val="28"/>
              </w:rPr>
              <w:t xml:space="preserve"> </w:t>
            </w:r>
            <w:r w:rsidRPr="008E15D4">
              <w:rPr>
                <w:sz w:val="28"/>
              </w:rPr>
              <w:t>Гарантування</w:t>
            </w:r>
            <w:r>
              <w:rPr>
                <w:sz w:val="28"/>
              </w:rPr>
              <w:t xml:space="preserve"> </w:t>
            </w:r>
            <w:r w:rsidRPr="008E15D4">
              <w:rPr>
                <w:spacing w:val="-2"/>
                <w:sz w:val="28"/>
              </w:rPr>
              <w:t>студентоцентрованого</w:t>
            </w:r>
            <w:r>
              <w:rPr>
                <w:spacing w:val="-2"/>
                <w:sz w:val="28"/>
              </w:rPr>
              <w:t xml:space="preserve"> </w:t>
            </w:r>
            <w:r w:rsidRPr="008E15D4">
              <w:rPr>
                <w:spacing w:val="-2"/>
                <w:sz w:val="28"/>
              </w:rPr>
              <w:t>навчання</w:t>
            </w:r>
          </w:p>
        </w:tc>
        <w:tc>
          <w:tcPr>
            <w:tcW w:w="4393" w:type="dxa"/>
          </w:tcPr>
          <w:p w:rsidR="008E15D4" w:rsidRPr="008E15D4" w:rsidRDefault="008E15D4" w:rsidP="008E15D4">
            <w:pPr>
              <w:pStyle w:val="TableParagraph"/>
              <w:ind w:right="97"/>
              <w:jc w:val="both"/>
              <w:rPr>
                <w:sz w:val="28"/>
              </w:rPr>
            </w:pPr>
            <w:r w:rsidRPr="008E15D4">
              <w:rPr>
                <w:sz w:val="28"/>
              </w:rPr>
              <w:t>Започаткування діяльності на кафедрі наукових, мистецьких та інших</w:t>
            </w:r>
            <w:r w:rsidRPr="008E15D4">
              <w:rPr>
                <w:spacing w:val="9"/>
                <w:sz w:val="28"/>
              </w:rPr>
              <w:t xml:space="preserve"> </w:t>
            </w:r>
            <w:r w:rsidRPr="008E15D4">
              <w:rPr>
                <w:sz w:val="28"/>
              </w:rPr>
              <w:t>творчих</w:t>
            </w:r>
            <w:r w:rsidRPr="008E15D4">
              <w:rPr>
                <w:spacing w:val="9"/>
                <w:sz w:val="28"/>
              </w:rPr>
              <w:t xml:space="preserve"> </w:t>
            </w:r>
            <w:r w:rsidRPr="008E15D4">
              <w:rPr>
                <w:sz w:val="28"/>
              </w:rPr>
              <w:t>студентських</w:t>
            </w:r>
            <w:r w:rsidRPr="008E15D4">
              <w:rPr>
                <w:spacing w:val="10"/>
                <w:sz w:val="28"/>
              </w:rPr>
              <w:t xml:space="preserve"> </w:t>
            </w:r>
            <w:r w:rsidRPr="008E15D4">
              <w:rPr>
                <w:spacing w:val="-4"/>
                <w:sz w:val="28"/>
              </w:rPr>
              <w:t>груп,</w:t>
            </w:r>
          </w:p>
          <w:p w:rsidR="008E15D4" w:rsidRPr="008E15D4" w:rsidRDefault="008E15D4" w:rsidP="008E15D4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 w:rsidRPr="008E15D4">
              <w:rPr>
                <w:sz w:val="28"/>
              </w:rPr>
              <w:t>які підсилюють індивідуальну траєкторію вибору студента</w:t>
            </w:r>
          </w:p>
        </w:tc>
        <w:tc>
          <w:tcPr>
            <w:tcW w:w="1839" w:type="dxa"/>
          </w:tcPr>
          <w:p w:rsidR="008E15D4" w:rsidRPr="008E15D4" w:rsidRDefault="008E15D4" w:rsidP="008E15D4">
            <w:pPr>
              <w:pStyle w:val="TableParagraph"/>
              <w:ind w:left="496" w:right="383" w:hanging="104"/>
              <w:rPr>
                <w:sz w:val="28"/>
              </w:rPr>
            </w:pPr>
            <w:r w:rsidRPr="008E15D4">
              <w:rPr>
                <w:spacing w:val="-2"/>
                <w:sz w:val="28"/>
              </w:rPr>
              <w:t xml:space="preserve">Жовтень </w:t>
            </w:r>
            <w:r w:rsidRPr="008E15D4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  <w:r w:rsidRPr="008E15D4">
              <w:rPr>
                <w:sz w:val="28"/>
              </w:rPr>
              <w:t xml:space="preserve"> р.</w:t>
            </w:r>
          </w:p>
        </w:tc>
      </w:tr>
      <w:tr w:rsidR="00022A77" w:rsidRPr="00B0259E" w:rsidTr="00022A77">
        <w:trPr>
          <w:trHeight w:val="1116"/>
        </w:trPr>
        <w:tc>
          <w:tcPr>
            <w:tcW w:w="3116" w:type="dxa"/>
            <w:vMerge/>
          </w:tcPr>
          <w:p w:rsidR="00022A77" w:rsidRPr="008E15D4" w:rsidRDefault="00022A77" w:rsidP="008E15D4">
            <w:pPr>
              <w:pStyle w:val="TableParagraph"/>
              <w:ind w:right="95"/>
              <w:jc w:val="both"/>
              <w:rPr>
                <w:b/>
                <w:sz w:val="28"/>
              </w:rPr>
            </w:pPr>
          </w:p>
        </w:tc>
        <w:tc>
          <w:tcPr>
            <w:tcW w:w="4393" w:type="dxa"/>
          </w:tcPr>
          <w:p w:rsidR="00022A77" w:rsidRPr="008E15D4" w:rsidRDefault="00022A77" w:rsidP="008E15D4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Оновлення студентського освітнього простору кафедри цікавою літературою</w:t>
            </w:r>
          </w:p>
        </w:tc>
        <w:tc>
          <w:tcPr>
            <w:tcW w:w="1839" w:type="dxa"/>
          </w:tcPr>
          <w:p w:rsidR="00022A77" w:rsidRPr="008E15D4" w:rsidRDefault="00022A77" w:rsidP="00022A77">
            <w:pPr>
              <w:pStyle w:val="TableParagraph"/>
              <w:ind w:left="496" w:right="383" w:hanging="104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До грудня 2026 р.</w:t>
            </w:r>
          </w:p>
        </w:tc>
      </w:tr>
      <w:tr w:rsidR="008E15D4" w:rsidRPr="00B0259E">
        <w:trPr>
          <w:trHeight w:val="1931"/>
        </w:trPr>
        <w:tc>
          <w:tcPr>
            <w:tcW w:w="3116" w:type="dxa"/>
            <w:vMerge/>
            <w:tcBorders>
              <w:top w:val="nil"/>
            </w:tcBorders>
          </w:tcPr>
          <w:p w:rsidR="008E15D4" w:rsidRPr="008E15D4" w:rsidRDefault="008E15D4" w:rsidP="008E15D4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8E15D4" w:rsidRPr="008E15D4" w:rsidRDefault="008E15D4" w:rsidP="008E15D4">
            <w:pPr>
              <w:pStyle w:val="TableParagraph"/>
              <w:tabs>
                <w:tab w:val="left" w:pos="2779"/>
              </w:tabs>
              <w:ind w:right="97"/>
              <w:jc w:val="both"/>
              <w:rPr>
                <w:sz w:val="28"/>
              </w:rPr>
            </w:pPr>
            <w:r w:rsidRPr="008E15D4">
              <w:rPr>
                <w:spacing w:val="-2"/>
                <w:sz w:val="28"/>
              </w:rPr>
              <w:t>Започаткування</w:t>
            </w:r>
            <w:r w:rsidRPr="008E15D4">
              <w:rPr>
                <w:sz w:val="28"/>
              </w:rPr>
              <w:tab/>
            </w:r>
            <w:r w:rsidRPr="008E15D4">
              <w:rPr>
                <w:spacing w:val="-2"/>
                <w:sz w:val="28"/>
              </w:rPr>
              <w:t xml:space="preserve">періодичних </w:t>
            </w:r>
            <w:r w:rsidRPr="008E15D4">
              <w:rPr>
                <w:sz w:val="28"/>
              </w:rPr>
              <w:t>зустрічей студентів із діячами спорту, культури, учасниками війни рф проти України, іншими</w:t>
            </w:r>
            <w:r w:rsidRPr="008E15D4">
              <w:rPr>
                <w:spacing w:val="54"/>
                <w:sz w:val="28"/>
              </w:rPr>
              <w:t xml:space="preserve">  </w:t>
            </w:r>
            <w:r w:rsidRPr="008E15D4">
              <w:rPr>
                <w:spacing w:val="-2"/>
                <w:sz w:val="28"/>
              </w:rPr>
              <w:t>відомими</w:t>
            </w:r>
            <w:r w:rsidRPr="008E15D4">
              <w:rPr>
                <w:sz w:val="28"/>
              </w:rPr>
              <w:t xml:space="preserve"> постатями з метою всебічного </w:t>
            </w:r>
            <w:r w:rsidRPr="008E15D4">
              <w:rPr>
                <w:spacing w:val="-2"/>
                <w:sz w:val="28"/>
              </w:rPr>
              <w:t>розвитку</w:t>
            </w:r>
          </w:p>
        </w:tc>
        <w:tc>
          <w:tcPr>
            <w:tcW w:w="1839" w:type="dxa"/>
          </w:tcPr>
          <w:p w:rsidR="008E15D4" w:rsidRPr="008E15D4" w:rsidRDefault="008E15D4" w:rsidP="008E15D4">
            <w:pPr>
              <w:pStyle w:val="TableParagraph"/>
              <w:ind w:left="275" w:hanging="12"/>
              <w:rPr>
                <w:sz w:val="28"/>
              </w:rPr>
            </w:pPr>
            <w:r w:rsidRPr="008E15D4">
              <w:rPr>
                <w:sz w:val="28"/>
              </w:rPr>
              <w:t>Не</w:t>
            </w:r>
            <w:r w:rsidRPr="008E15D4">
              <w:rPr>
                <w:spacing w:val="-18"/>
                <w:sz w:val="28"/>
              </w:rPr>
              <w:t xml:space="preserve"> </w:t>
            </w:r>
            <w:r w:rsidRPr="008E15D4">
              <w:rPr>
                <w:sz w:val="28"/>
              </w:rPr>
              <w:t>рідше</w:t>
            </w:r>
            <w:r w:rsidRPr="008E15D4">
              <w:rPr>
                <w:spacing w:val="-17"/>
                <w:sz w:val="28"/>
              </w:rPr>
              <w:t xml:space="preserve"> </w:t>
            </w:r>
            <w:r w:rsidRPr="008E15D4">
              <w:rPr>
                <w:sz w:val="28"/>
              </w:rPr>
              <w:t>1 разу</w:t>
            </w:r>
            <w:r w:rsidRPr="008E15D4">
              <w:rPr>
                <w:spacing w:val="-4"/>
                <w:sz w:val="28"/>
              </w:rPr>
              <w:t xml:space="preserve"> </w:t>
            </w:r>
            <w:r w:rsidRPr="008E15D4">
              <w:rPr>
                <w:sz w:val="28"/>
              </w:rPr>
              <w:t xml:space="preserve">на </w:t>
            </w:r>
            <w:r w:rsidRPr="008E15D4">
              <w:rPr>
                <w:spacing w:val="-5"/>
                <w:sz w:val="28"/>
              </w:rPr>
              <w:t>рік</w:t>
            </w:r>
          </w:p>
        </w:tc>
      </w:tr>
      <w:tr w:rsidR="008E15D4" w:rsidRPr="00B0259E">
        <w:trPr>
          <w:trHeight w:val="967"/>
        </w:trPr>
        <w:tc>
          <w:tcPr>
            <w:tcW w:w="3116" w:type="dxa"/>
            <w:vMerge/>
            <w:tcBorders>
              <w:top w:val="nil"/>
            </w:tcBorders>
          </w:tcPr>
          <w:p w:rsidR="008E15D4" w:rsidRPr="008E15D4" w:rsidRDefault="008E15D4" w:rsidP="008E15D4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8E15D4" w:rsidRPr="008E15D4" w:rsidRDefault="008E15D4" w:rsidP="008E15D4">
            <w:pPr>
              <w:pStyle w:val="TableParagraph"/>
              <w:tabs>
                <w:tab w:val="left" w:pos="3226"/>
              </w:tabs>
              <w:spacing w:line="314" w:lineRule="exact"/>
              <w:rPr>
                <w:sz w:val="28"/>
              </w:rPr>
            </w:pPr>
            <w:r w:rsidRPr="008E15D4">
              <w:rPr>
                <w:spacing w:val="-2"/>
                <w:sz w:val="28"/>
              </w:rPr>
              <w:t>Підтримка</w:t>
            </w:r>
            <w:r w:rsidRPr="008E15D4">
              <w:rPr>
                <w:sz w:val="28"/>
              </w:rPr>
              <w:tab/>
            </w:r>
            <w:r w:rsidRPr="008E15D4">
              <w:rPr>
                <w:spacing w:val="-2"/>
                <w:sz w:val="28"/>
              </w:rPr>
              <w:t>традицій</w:t>
            </w:r>
          </w:p>
          <w:p w:rsidR="008E15D4" w:rsidRPr="008E15D4" w:rsidRDefault="008E15D4" w:rsidP="008E15D4">
            <w:pPr>
              <w:pStyle w:val="TableParagraph"/>
              <w:tabs>
                <w:tab w:val="left" w:pos="2112"/>
                <w:tab w:val="left" w:pos="3194"/>
                <w:tab w:val="left" w:pos="3834"/>
              </w:tabs>
              <w:spacing w:line="322" w:lineRule="exact"/>
              <w:ind w:right="97"/>
              <w:rPr>
                <w:sz w:val="28"/>
              </w:rPr>
            </w:pPr>
            <w:r w:rsidRPr="008E15D4">
              <w:rPr>
                <w:spacing w:val="-2"/>
                <w:sz w:val="28"/>
              </w:rPr>
              <w:t>студентського</w:t>
            </w:r>
            <w:r w:rsidRPr="008E15D4">
              <w:rPr>
                <w:sz w:val="28"/>
              </w:rPr>
              <w:tab/>
            </w:r>
            <w:r w:rsidRPr="008E15D4">
              <w:rPr>
                <w:spacing w:val="-2"/>
                <w:sz w:val="28"/>
              </w:rPr>
              <w:t>життя,</w:t>
            </w:r>
            <w:r w:rsidRPr="008E15D4">
              <w:rPr>
                <w:sz w:val="28"/>
              </w:rPr>
              <w:tab/>
            </w:r>
            <w:r w:rsidRPr="008E15D4">
              <w:rPr>
                <w:spacing w:val="-4"/>
                <w:sz w:val="28"/>
              </w:rPr>
              <w:t>які</w:t>
            </w:r>
            <w:r w:rsidRPr="008E15D4">
              <w:rPr>
                <w:sz w:val="28"/>
              </w:rPr>
              <w:tab/>
            </w:r>
            <w:r w:rsidRPr="008E15D4">
              <w:rPr>
                <w:spacing w:val="-4"/>
                <w:sz w:val="28"/>
              </w:rPr>
              <w:t xml:space="preserve">вже </w:t>
            </w:r>
            <w:r w:rsidRPr="008E15D4">
              <w:rPr>
                <w:sz w:val="28"/>
              </w:rPr>
              <w:t>існують на кафедрі</w:t>
            </w:r>
          </w:p>
        </w:tc>
        <w:tc>
          <w:tcPr>
            <w:tcW w:w="1839" w:type="dxa"/>
          </w:tcPr>
          <w:p w:rsidR="008E15D4" w:rsidRPr="008E15D4" w:rsidRDefault="008E15D4" w:rsidP="008E15D4">
            <w:pPr>
              <w:pStyle w:val="TableParagraph"/>
              <w:spacing w:line="314" w:lineRule="exact"/>
              <w:ind w:left="121" w:right="120"/>
              <w:jc w:val="center"/>
              <w:rPr>
                <w:sz w:val="28"/>
              </w:rPr>
            </w:pPr>
            <w:r w:rsidRPr="008E15D4">
              <w:rPr>
                <w:spacing w:val="-2"/>
                <w:sz w:val="28"/>
              </w:rPr>
              <w:t>Постійно</w:t>
            </w:r>
          </w:p>
        </w:tc>
      </w:tr>
    </w:tbl>
    <w:p w:rsidR="007E6AD1" w:rsidRPr="00B0259E" w:rsidRDefault="007E6AD1">
      <w:pPr>
        <w:pStyle w:val="TableParagraph"/>
        <w:spacing w:line="314" w:lineRule="exact"/>
        <w:jc w:val="center"/>
        <w:rPr>
          <w:sz w:val="28"/>
          <w:highlight w:val="yellow"/>
        </w:rPr>
        <w:sectPr w:rsidR="007E6AD1" w:rsidRPr="00B0259E">
          <w:type w:val="continuous"/>
          <w:pgSz w:w="11910" w:h="16840"/>
          <w:pgMar w:top="1100" w:right="708" w:bottom="990" w:left="1559" w:header="708" w:footer="70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4393"/>
        <w:gridCol w:w="1839"/>
      </w:tblGrid>
      <w:tr w:rsidR="007E6AD1" w:rsidRPr="00B0259E">
        <w:trPr>
          <w:trHeight w:val="967"/>
        </w:trPr>
        <w:tc>
          <w:tcPr>
            <w:tcW w:w="3116" w:type="dxa"/>
            <w:vMerge w:val="restart"/>
          </w:tcPr>
          <w:p w:rsidR="007E6AD1" w:rsidRPr="00B0259E" w:rsidRDefault="007E6AD1">
            <w:pPr>
              <w:pStyle w:val="TableParagraph"/>
              <w:ind w:left="0"/>
              <w:rPr>
                <w:sz w:val="28"/>
                <w:highlight w:val="yellow"/>
              </w:rPr>
            </w:pPr>
          </w:p>
        </w:tc>
        <w:tc>
          <w:tcPr>
            <w:tcW w:w="4393" w:type="dxa"/>
          </w:tcPr>
          <w:p w:rsidR="007E6AD1" w:rsidRPr="00022A77" w:rsidRDefault="00353DB8">
            <w:pPr>
              <w:pStyle w:val="TableParagraph"/>
              <w:tabs>
                <w:tab w:val="left" w:pos="1620"/>
                <w:tab w:val="left" w:pos="2932"/>
                <w:tab w:val="left" w:pos="4092"/>
              </w:tabs>
              <w:spacing w:line="317" w:lineRule="exact"/>
              <w:rPr>
                <w:sz w:val="28"/>
              </w:rPr>
            </w:pPr>
            <w:r w:rsidRPr="00022A77">
              <w:rPr>
                <w:spacing w:val="-2"/>
                <w:sz w:val="28"/>
              </w:rPr>
              <w:t>Посилити</w:t>
            </w:r>
            <w:r w:rsidRPr="00022A77">
              <w:rPr>
                <w:sz w:val="28"/>
              </w:rPr>
              <w:tab/>
            </w:r>
            <w:r w:rsidRPr="00022A77">
              <w:rPr>
                <w:spacing w:val="-2"/>
                <w:sz w:val="28"/>
              </w:rPr>
              <w:t>виховну</w:t>
            </w:r>
            <w:r w:rsidRPr="00022A77">
              <w:rPr>
                <w:sz w:val="28"/>
              </w:rPr>
              <w:tab/>
            </w:r>
            <w:r w:rsidRPr="00022A77">
              <w:rPr>
                <w:spacing w:val="-2"/>
                <w:sz w:val="28"/>
              </w:rPr>
              <w:t>роботу</w:t>
            </w:r>
            <w:r w:rsidRPr="00022A77">
              <w:rPr>
                <w:sz w:val="28"/>
              </w:rPr>
              <w:tab/>
            </w:r>
            <w:r w:rsidRPr="00022A77">
              <w:rPr>
                <w:spacing w:val="-5"/>
                <w:sz w:val="28"/>
              </w:rPr>
              <w:t>зі</w:t>
            </w:r>
          </w:p>
          <w:p w:rsidR="007E6AD1" w:rsidRPr="00022A77" w:rsidRDefault="00353DB8">
            <w:pPr>
              <w:pStyle w:val="TableParagraph"/>
              <w:tabs>
                <w:tab w:val="left" w:pos="2259"/>
                <w:tab w:val="left" w:pos="3273"/>
              </w:tabs>
              <w:spacing w:line="322" w:lineRule="exact"/>
              <w:ind w:right="98"/>
              <w:rPr>
                <w:sz w:val="28"/>
              </w:rPr>
            </w:pPr>
            <w:r w:rsidRPr="00022A77">
              <w:rPr>
                <w:spacing w:val="-2"/>
                <w:sz w:val="28"/>
              </w:rPr>
              <w:t>студентами</w:t>
            </w:r>
            <w:r w:rsidRPr="00022A77">
              <w:rPr>
                <w:sz w:val="28"/>
              </w:rPr>
              <w:tab/>
            </w:r>
            <w:r w:rsidRPr="00022A77">
              <w:rPr>
                <w:spacing w:val="-6"/>
                <w:sz w:val="28"/>
              </w:rPr>
              <w:t>та</w:t>
            </w:r>
            <w:r w:rsidRPr="00022A77">
              <w:rPr>
                <w:sz w:val="28"/>
              </w:rPr>
              <w:tab/>
            </w:r>
            <w:r w:rsidRPr="00022A77">
              <w:rPr>
                <w:spacing w:val="-2"/>
                <w:sz w:val="28"/>
              </w:rPr>
              <w:t xml:space="preserve">інститут </w:t>
            </w:r>
            <w:r w:rsidRPr="00022A77">
              <w:rPr>
                <w:sz w:val="28"/>
              </w:rPr>
              <w:t>наставництва на кафедрі</w:t>
            </w:r>
          </w:p>
        </w:tc>
        <w:tc>
          <w:tcPr>
            <w:tcW w:w="1839" w:type="dxa"/>
          </w:tcPr>
          <w:p w:rsidR="007E6AD1" w:rsidRPr="00022A77" w:rsidRDefault="00353DB8">
            <w:pPr>
              <w:pStyle w:val="TableParagraph"/>
              <w:spacing w:line="317" w:lineRule="exact"/>
              <w:ind w:left="123" w:right="117"/>
              <w:jc w:val="center"/>
              <w:rPr>
                <w:sz w:val="28"/>
              </w:rPr>
            </w:pPr>
            <w:r w:rsidRPr="00022A77">
              <w:rPr>
                <w:spacing w:val="-2"/>
                <w:sz w:val="28"/>
              </w:rPr>
              <w:t>Постійно</w:t>
            </w:r>
          </w:p>
        </w:tc>
      </w:tr>
      <w:tr w:rsidR="007E6AD1" w:rsidRPr="00B0259E">
        <w:trPr>
          <w:trHeight w:val="1609"/>
        </w:trPr>
        <w:tc>
          <w:tcPr>
            <w:tcW w:w="3116" w:type="dxa"/>
            <w:vMerge/>
            <w:tcBorders>
              <w:top w:val="nil"/>
            </w:tcBorders>
          </w:tcPr>
          <w:p w:rsidR="007E6AD1" w:rsidRPr="00B0259E" w:rsidRDefault="007E6AD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393" w:type="dxa"/>
          </w:tcPr>
          <w:p w:rsidR="007E6AD1" w:rsidRPr="00022A77" w:rsidRDefault="00353DB8">
            <w:pPr>
              <w:pStyle w:val="TableParagraph"/>
              <w:ind w:right="96"/>
              <w:jc w:val="both"/>
              <w:rPr>
                <w:sz w:val="28"/>
              </w:rPr>
            </w:pPr>
            <w:r w:rsidRPr="00022A77">
              <w:rPr>
                <w:sz w:val="28"/>
              </w:rPr>
              <w:t>Проводити анонімні анкетування студентів з метою вивчення питання задоволеності освітнім процесом</w:t>
            </w:r>
            <w:r w:rsidRPr="00022A77">
              <w:rPr>
                <w:spacing w:val="54"/>
                <w:w w:val="150"/>
                <w:sz w:val="28"/>
              </w:rPr>
              <w:t xml:space="preserve"> </w:t>
            </w:r>
            <w:r w:rsidRPr="00022A77">
              <w:rPr>
                <w:sz w:val="28"/>
              </w:rPr>
              <w:t>загалом</w:t>
            </w:r>
            <w:r w:rsidRPr="00022A77">
              <w:rPr>
                <w:spacing w:val="52"/>
                <w:w w:val="150"/>
                <w:sz w:val="28"/>
              </w:rPr>
              <w:t xml:space="preserve"> </w:t>
            </w:r>
            <w:r w:rsidRPr="00022A77">
              <w:rPr>
                <w:sz w:val="28"/>
              </w:rPr>
              <w:t>та</w:t>
            </w:r>
            <w:r w:rsidRPr="00022A77">
              <w:rPr>
                <w:spacing w:val="54"/>
                <w:w w:val="150"/>
                <w:sz w:val="28"/>
              </w:rPr>
              <w:t xml:space="preserve"> </w:t>
            </w:r>
            <w:r w:rsidRPr="00022A77">
              <w:rPr>
                <w:sz w:val="28"/>
              </w:rPr>
              <w:t>на</w:t>
            </w:r>
            <w:r w:rsidRPr="00022A77">
              <w:rPr>
                <w:spacing w:val="59"/>
                <w:w w:val="150"/>
                <w:sz w:val="28"/>
              </w:rPr>
              <w:t xml:space="preserve"> </w:t>
            </w:r>
            <w:r w:rsidRPr="00022A77">
              <w:rPr>
                <w:spacing w:val="-2"/>
                <w:sz w:val="28"/>
              </w:rPr>
              <w:t>кафедрі</w:t>
            </w:r>
          </w:p>
          <w:p w:rsidR="007E6AD1" w:rsidRPr="00022A77" w:rsidRDefault="00353DB8">
            <w:pPr>
              <w:pStyle w:val="TableParagraph"/>
              <w:spacing w:line="308" w:lineRule="exact"/>
              <w:rPr>
                <w:sz w:val="28"/>
              </w:rPr>
            </w:pPr>
            <w:r w:rsidRPr="00022A77">
              <w:rPr>
                <w:spacing w:val="-2"/>
                <w:sz w:val="28"/>
              </w:rPr>
              <w:t>зокрема</w:t>
            </w:r>
          </w:p>
        </w:tc>
        <w:tc>
          <w:tcPr>
            <w:tcW w:w="1839" w:type="dxa"/>
          </w:tcPr>
          <w:p w:rsidR="007E6AD1" w:rsidRPr="00022A77" w:rsidRDefault="00353DB8">
            <w:pPr>
              <w:pStyle w:val="TableParagraph"/>
              <w:ind w:left="109" w:right="104" w:hanging="1"/>
              <w:jc w:val="center"/>
              <w:rPr>
                <w:sz w:val="28"/>
              </w:rPr>
            </w:pPr>
            <w:r w:rsidRPr="00022A77">
              <w:rPr>
                <w:sz w:val="28"/>
              </w:rPr>
              <w:t>Не рідше одного</w:t>
            </w:r>
            <w:r w:rsidRPr="00022A77">
              <w:rPr>
                <w:spacing w:val="-18"/>
                <w:sz w:val="28"/>
              </w:rPr>
              <w:t xml:space="preserve"> </w:t>
            </w:r>
            <w:r w:rsidRPr="00022A77">
              <w:rPr>
                <w:sz w:val="28"/>
              </w:rPr>
              <w:t>разу</w:t>
            </w:r>
            <w:r w:rsidRPr="00022A77">
              <w:rPr>
                <w:spacing w:val="-17"/>
                <w:sz w:val="28"/>
              </w:rPr>
              <w:t xml:space="preserve"> </w:t>
            </w:r>
            <w:r w:rsidRPr="00022A77">
              <w:rPr>
                <w:sz w:val="28"/>
              </w:rPr>
              <w:t xml:space="preserve">в </w:t>
            </w:r>
            <w:r w:rsidRPr="00022A77">
              <w:rPr>
                <w:spacing w:val="-4"/>
                <w:sz w:val="28"/>
              </w:rPr>
              <w:t>рік</w:t>
            </w:r>
          </w:p>
        </w:tc>
      </w:tr>
      <w:tr w:rsidR="00022A77" w:rsidRPr="00B0259E">
        <w:trPr>
          <w:trHeight w:val="2575"/>
        </w:trPr>
        <w:tc>
          <w:tcPr>
            <w:tcW w:w="3116" w:type="dxa"/>
            <w:vMerge w:val="restart"/>
          </w:tcPr>
          <w:p w:rsidR="00022A77" w:rsidRPr="00022A77" w:rsidRDefault="00022A77" w:rsidP="00022A77">
            <w:pPr>
              <w:pStyle w:val="TableParagraph"/>
              <w:tabs>
                <w:tab w:val="left" w:pos="918"/>
                <w:tab w:val="left" w:pos="1619"/>
                <w:tab w:val="left" w:pos="2067"/>
              </w:tabs>
              <w:ind w:right="95"/>
              <w:jc w:val="both"/>
              <w:rPr>
                <w:sz w:val="28"/>
              </w:rPr>
            </w:pPr>
            <w:r w:rsidRPr="00022A77">
              <w:rPr>
                <w:b/>
                <w:spacing w:val="-4"/>
                <w:sz w:val="28"/>
              </w:rPr>
              <w:t>Ціль</w:t>
            </w:r>
            <w:r w:rsidRPr="00022A77">
              <w:rPr>
                <w:b/>
                <w:sz w:val="28"/>
              </w:rPr>
              <w:tab/>
            </w:r>
            <w:r w:rsidRPr="00022A77">
              <w:rPr>
                <w:b/>
                <w:spacing w:val="-4"/>
                <w:sz w:val="28"/>
              </w:rPr>
              <w:t>№4.</w:t>
            </w:r>
            <w:r w:rsidRPr="00022A77">
              <w:rPr>
                <w:b/>
                <w:sz w:val="28"/>
              </w:rPr>
              <w:tab/>
            </w:r>
            <w:r w:rsidRPr="00022A77">
              <w:rPr>
                <w:spacing w:val="-2"/>
                <w:sz w:val="28"/>
              </w:rPr>
              <w:t>Підсилення профорієнтаційної роботи</w:t>
            </w:r>
            <w:r w:rsidRPr="00022A77">
              <w:rPr>
                <w:sz w:val="28"/>
              </w:rPr>
              <w:tab/>
            </w:r>
            <w:r w:rsidRPr="00022A77">
              <w:rPr>
                <w:spacing w:val="-2"/>
                <w:sz w:val="28"/>
              </w:rPr>
              <w:t>шляхом</w:t>
            </w:r>
            <w:r w:rsidRPr="00022A77">
              <w:rPr>
                <w:sz w:val="28"/>
              </w:rPr>
              <w:t xml:space="preserve"> </w:t>
            </w:r>
            <w:r w:rsidRPr="00022A77">
              <w:rPr>
                <w:spacing w:val="-2"/>
                <w:sz w:val="28"/>
              </w:rPr>
              <w:t>розвитку</w:t>
            </w:r>
            <w:r w:rsidRPr="00022A77">
              <w:rPr>
                <w:sz w:val="28"/>
              </w:rPr>
              <w:tab/>
            </w:r>
            <w:r w:rsidRPr="00022A77">
              <w:rPr>
                <w:spacing w:val="-2"/>
                <w:sz w:val="28"/>
              </w:rPr>
              <w:t>моделі</w:t>
            </w:r>
            <w:r w:rsidRPr="00022A77">
              <w:rPr>
                <w:sz w:val="28"/>
              </w:rPr>
              <w:t xml:space="preserve"> «Зацікавлений учень – </w:t>
            </w:r>
            <w:r w:rsidRPr="00022A77">
              <w:rPr>
                <w:spacing w:val="-2"/>
                <w:sz w:val="28"/>
              </w:rPr>
              <w:t>креативний</w:t>
            </w:r>
            <w:r w:rsidRPr="00022A77">
              <w:rPr>
                <w:sz w:val="28"/>
              </w:rPr>
              <w:tab/>
            </w:r>
            <w:r w:rsidRPr="00022A77">
              <w:rPr>
                <w:spacing w:val="-6"/>
                <w:sz w:val="28"/>
              </w:rPr>
              <w:t xml:space="preserve">та </w:t>
            </w:r>
            <w:r w:rsidRPr="00022A77">
              <w:rPr>
                <w:sz w:val="28"/>
              </w:rPr>
              <w:t>мотивований студент – успішний фахівець».</w:t>
            </w:r>
          </w:p>
        </w:tc>
        <w:tc>
          <w:tcPr>
            <w:tcW w:w="4393" w:type="dxa"/>
          </w:tcPr>
          <w:p w:rsidR="00022A77" w:rsidRPr="00022A77" w:rsidRDefault="00022A77">
            <w:pPr>
              <w:pStyle w:val="TableParagraph"/>
              <w:ind w:left="126" w:right="122"/>
              <w:jc w:val="center"/>
              <w:rPr>
                <w:sz w:val="28"/>
              </w:rPr>
            </w:pPr>
            <w:r w:rsidRPr="00022A77">
              <w:rPr>
                <w:sz w:val="28"/>
              </w:rPr>
              <w:t>Проводити</w:t>
            </w:r>
            <w:r w:rsidRPr="00022A77">
              <w:rPr>
                <w:spacing w:val="-14"/>
                <w:sz w:val="28"/>
              </w:rPr>
              <w:t xml:space="preserve"> </w:t>
            </w:r>
            <w:r w:rsidRPr="00022A77">
              <w:rPr>
                <w:sz w:val="28"/>
              </w:rPr>
              <w:t>разом</w:t>
            </w:r>
            <w:r w:rsidRPr="00022A77">
              <w:rPr>
                <w:spacing w:val="-11"/>
                <w:sz w:val="28"/>
              </w:rPr>
              <w:t xml:space="preserve"> </w:t>
            </w:r>
            <w:r w:rsidRPr="00022A77">
              <w:rPr>
                <w:sz w:val="28"/>
              </w:rPr>
              <w:t>із</w:t>
            </w:r>
            <w:r w:rsidRPr="00022A77">
              <w:rPr>
                <w:spacing w:val="-14"/>
                <w:sz w:val="28"/>
              </w:rPr>
              <w:t xml:space="preserve"> </w:t>
            </w:r>
            <w:r w:rsidRPr="00022A77">
              <w:rPr>
                <w:sz w:val="28"/>
              </w:rPr>
              <w:t>викладачами кафедри та бажаючими студентами профорієнтаційну роботу з учнями старших класів</w:t>
            </w:r>
          </w:p>
        </w:tc>
        <w:tc>
          <w:tcPr>
            <w:tcW w:w="1839" w:type="dxa"/>
          </w:tcPr>
          <w:p w:rsidR="00022A77" w:rsidRPr="00022A77" w:rsidRDefault="00022A77">
            <w:pPr>
              <w:pStyle w:val="TableParagraph"/>
              <w:ind w:left="169" w:right="159"/>
              <w:jc w:val="center"/>
              <w:rPr>
                <w:sz w:val="28"/>
              </w:rPr>
            </w:pPr>
            <w:r w:rsidRPr="00022A77">
              <w:rPr>
                <w:spacing w:val="-2"/>
                <w:sz w:val="28"/>
              </w:rPr>
              <w:t xml:space="preserve">Жовтень- травень кожного </w:t>
            </w:r>
            <w:r w:rsidRPr="00022A77">
              <w:rPr>
                <w:spacing w:val="-4"/>
                <w:sz w:val="28"/>
              </w:rPr>
              <w:t>року</w:t>
            </w:r>
          </w:p>
        </w:tc>
      </w:tr>
      <w:tr w:rsidR="00022A77" w:rsidRPr="00B0259E" w:rsidTr="00022A77">
        <w:trPr>
          <w:trHeight w:val="1115"/>
        </w:trPr>
        <w:tc>
          <w:tcPr>
            <w:tcW w:w="3116" w:type="dxa"/>
            <w:vMerge/>
          </w:tcPr>
          <w:p w:rsidR="00022A77" w:rsidRPr="00022A77" w:rsidRDefault="00022A77" w:rsidP="00022A77">
            <w:pPr>
              <w:pStyle w:val="TableParagraph"/>
              <w:tabs>
                <w:tab w:val="left" w:pos="918"/>
                <w:tab w:val="left" w:pos="1619"/>
                <w:tab w:val="left" w:pos="2067"/>
              </w:tabs>
              <w:ind w:right="95"/>
              <w:jc w:val="both"/>
              <w:rPr>
                <w:b/>
                <w:spacing w:val="-4"/>
                <w:sz w:val="28"/>
              </w:rPr>
            </w:pPr>
          </w:p>
        </w:tc>
        <w:tc>
          <w:tcPr>
            <w:tcW w:w="4393" w:type="dxa"/>
          </w:tcPr>
          <w:p w:rsidR="00022A77" w:rsidRPr="00022A77" w:rsidRDefault="00022A77" w:rsidP="00022A77">
            <w:pPr>
              <w:pStyle w:val="TableParagraph"/>
              <w:ind w:left="126" w:right="122"/>
              <w:jc w:val="both"/>
              <w:rPr>
                <w:sz w:val="28"/>
              </w:rPr>
            </w:pPr>
            <w:r>
              <w:rPr>
                <w:sz w:val="28"/>
              </w:rPr>
              <w:t>Удосконалювати агітаційні матеріали, в тому числі і відеороликів</w:t>
            </w:r>
          </w:p>
        </w:tc>
        <w:tc>
          <w:tcPr>
            <w:tcW w:w="1839" w:type="dxa"/>
          </w:tcPr>
          <w:p w:rsidR="00022A77" w:rsidRPr="00022A77" w:rsidRDefault="00022A77">
            <w:pPr>
              <w:pStyle w:val="TableParagraph"/>
              <w:ind w:left="169" w:right="159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Щорічно</w:t>
            </w:r>
          </w:p>
        </w:tc>
      </w:tr>
      <w:tr w:rsidR="007E6AD1" w:rsidRPr="00B0259E">
        <w:trPr>
          <w:trHeight w:val="1934"/>
        </w:trPr>
        <w:tc>
          <w:tcPr>
            <w:tcW w:w="3116" w:type="dxa"/>
            <w:vMerge w:val="restart"/>
          </w:tcPr>
          <w:p w:rsidR="007E6AD1" w:rsidRPr="00D328FD" w:rsidRDefault="00353DB8" w:rsidP="00D328FD">
            <w:pPr>
              <w:pStyle w:val="TableParagraph"/>
              <w:tabs>
                <w:tab w:val="left" w:pos="2515"/>
              </w:tabs>
              <w:spacing w:line="319" w:lineRule="exact"/>
              <w:jc w:val="both"/>
              <w:rPr>
                <w:b/>
                <w:sz w:val="28"/>
              </w:rPr>
            </w:pPr>
            <w:r w:rsidRPr="00D328FD">
              <w:rPr>
                <w:b/>
                <w:spacing w:val="-4"/>
                <w:sz w:val="28"/>
              </w:rPr>
              <w:lastRenderedPageBreak/>
              <w:t>Ціль</w:t>
            </w:r>
            <w:r w:rsidRPr="00D328FD">
              <w:rPr>
                <w:b/>
                <w:spacing w:val="-5"/>
                <w:sz w:val="28"/>
              </w:rPr>
              <w:t>№5.</w:t>
            </w:r>
            <w:r w:rsidR="00D328FD" w:rsidRPr="00D328FD">
              <w:rPr>
                <w:b/>
                <w:sz w:val="28"/>
              </w:rPr>
              <w:t xml:space="preserve"> </w:t>
            </w:r>
            <w:r w:rsidRPr="00D328FD">
              <w:rPr>
                <w:spacing w:val="-2"/>
                <w:sz w:val="28"/>
              </w:rPr>
              <w:t xml:space="preserve">Представництво </w:t>
            </w:r>
            <w:r w:rsidRPr="00D328FD">
              <w:rPr>
                <w:sz w:val="28"/>
              </w:rPr>
              <w:t>законних</w:t>
            </w:r>
            <w:r w:rsidRPr="00D328FD">
              <w:rPr>
                <w:spacing w:val="74"/>
                <w:w w:val="150"/>
                <w:sz w:val="28"/>
              </w:rPr>
              <w:t xml:space="preserve"> </w:t>
            </w:r>
            <w:r w:rsidRPr="00D328FD">
              <w:rPr>
                <w:spacing w:val="-2"/>
                <w:sz w:val="28"/>
              </w:rPr>
              <w:t>інтересів</w:t>
            </w:r>
            <w:r w:rsidR="00D328FD" w:rsidRPr="00D328FD">
              <w:rPr>
                <w:b/>
                <w:sz w:val="28"/>
              </w:rPr>
              <w:t xml:space="preserve"> </w:t>
            </w:r>
            <w:r w:rsidRPr="00D328FD">
              <w:rPr>
                <w:sz w:val="28"/>
              </w:rPr>
              <w:t xml:space="preserve">колективу кафедри географії України та </w:t>
            </w:r>
            <w:r w:rsidRPr="00D328FD">
              <w:rPr>
                <w:spacing w:val="-2"/>
                <w:sz w:val="28"/>
              </w:rPr>
              <w:t>регіоналістики.</w:t>
            </w:r>
          </w:p>
        </w:tc>
        <w:tc>
          <w:tcPr>
            <w:tcW w:w="4393" w:type="dxa"/>
          </w:tcPr>
          <w:p w:rsidR="007E6AD1" w:rsidRPr="00D328FD" w:rsidRDefault="00353DB8">
            <w:pPr>
              <w:pStyle w:val="TableParagraph"/>
              <w:ind w:right="97"/>
              <w:jc w:val="both"/>
              <w:rPr>
                <w:sz w:val="28"/>
              </w:rPr>
            </w:pPr>
            <w:r w:rsidRPr="00D328FD">
              <w:rPr>
                <w:sz w:val="28"/>
              </w:rPr>
              <w:t>Відстоювання позицій розвитку кафедри</w:t>
            </w:r>
            <w:r w:rsidR="00D328FD" w:rsidRPr="00D328FD">
              <w:rPr>
                <w:sz w:val="28"/>
              </w:rPr>
              <w:t xml:space="preserve"> </w:t>
            </w:r>
            <w:r w:rsidRPr="00D328FD">
              <w:rPr>
                <w:sz w:val="28"/>
              </w:rPr>
              <w:t>з метою створення належних умов здійснення освітнього</w:t>
            </w:r>
            <w:r w:rsidRPr="00D328FD">
              <w:rPr>
                <w:spacing w:val="53"/>
                <w:sz w:val="28"/>
              </w:rPr>
              <w:t xml:space="preserve">  </w:t>
            </w:r>
            <w:r w:rsidRPr="00D328FD">
              <w:rPr>
                <w:sz w:val="28"/>
              </w:rPr>
              <w:t>процесу</w:t>
            </w:r>
            <w:r w:rsidRPr="00D328FD">
              <w:rPr>
                <w:spacing w:val="53"/>
                <w:sz w:val="28"/>
              </w:rPr>
              <w:t xml:space="preserve">  </w:t>
            </w:r>
            <w:r w:rsidRPr="00D328FD">
              <w:rPr>
                <w:sz w:val="28"/>
              </w:rPr>
              <w:t>всіма</w:t>
            </w:r>
            <w:r w:rsidRPr="00D328FD">
              <w:rPr>
                <w:spacing w:val="53"/>
                <w:sz w:val="28"/>
              </w:rPr>
              <w:t xml:space="preserve">  </w:t>
            </w:r>
            <w:r w:rsidRPr="00D328FD">
              <w:rPr>
                <w:spacing w:val="-4"/>
                <w:sz w:val="28"/>
              </w:rPr>
              <w:t>його</w:t>
            </w:r>
          </w:p>
          <w:p w:rsidR="007E6AD1" w:rsidRPr="00D328FD" w:rsidRDefault="00353DB8">
            <w:pPr>
              <w:pStyle w:val="TableParagraph"/>
              <w:spacing w:line="309" w:lineRule="exact"/>
              <w:rPr>
                <w:sz w:val="28"/>
              </w:rPr>
            </w:pPr>
            <w:r w:rsidRPr="00D328FD">
              <w:rPr>
                <w:spacing w:val="-2"/>
                <w:sz w:val="28"/>
              </w:rPr>
              <w:t>учасниками.</w:t>
            </w:r>
          </w:p>
        </w:tc>
        <w:tc>
          <w:tcPr>
            <w:tcW w:w="1839" w:type="dxa"/>
          </w:tcPr>
          <w:p w:rsidR="007E6AD1" w:rsidRPr="00D328FD" w:rsidRDefault="00353DB8">
            <w:pPr>
              <w:pStyle w:val="TableParagraph"/>
              <w:spacing w:line="317" w:lineRule="exact"/>
              <w:ind w:left="121" w:right="120"/>
              <w:jc w:val="center"/>
              <w:rPr>
                <w:sz w:val="28"/>
              </w:rPr>
            </w:pPr>
            <w:r w:rsidRPr="00D328FD">
              <w:rPr>
                <w:spacing w:val="-2"/>
                <w:sz w:val="28"/>
              </w:rPr>
              <w:t>Постійно</w:t>
            </w:r>
          </w:p>
        </w:tc>
      </w:tr>
      <w:tr w:rsidR="007E6AD1" w:rsidRPr="00B0259E" w:rsidTr="00D328FD">
        <w:trPr>
          <w:trHeight w:val="1931"/>
        </w:trPr>
        <w:tc>
          <w:tcPr>
            <w:tcW w:w="3116" w:type="dxa"/>
            <w:vMerge/>
            <w:tcBorders>
              <w:top w:val="nil"/>
              <w:bottom w:val="nil"/>
            </w:tcBorders>
          </w:tcPr>
          <w:p w:rsidR="007E6AD1" w:rsidRPr="00D328FD" w:rsidRDefault="007E6AD1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7E6AD1" w:rsidRPr="00D328FD" w:rsidRDefault="00353DB8" w:rsidP="00D328FD">
            <w:pPr>
              <w:pStyle w:val="TableParagraph"/>
              <w:tabs>
                <w:tab w:val="left" w:pos="2006"/>
                <w:tab w:val="left" w:pos="3170"/>
              </w:tabs>
              <w:ind w:right="97"/>
              <w:jc w:val="both"/>
              <w:rPr>
                <w:sz w:val="28"/>
              </w:rPr>
            </w:pPr>
            <w:r w:rsidRPr="00D328FD">
              <w:rPr>
                <w:sz w:val="28"/>
              </w:rPr>
              <w:t xml:space="preserve">Обговорювати на засіданнях кафедри стратегічні кроки для досягнення цілей розвитку </w:t>
            </w:r>
            <w:r w:rsidRPr="00D328FD">
              <w:rPr>
                <w:spacing w:val="-2"/>
                <w:sz w:val="28"/>
              </w:rPr>
              <w:t>кафедри</w:t>
            </w:r>
            <w:r w:rsidRPr="00D328FD">
              <w:rPr>
                <w:sz w:val="28"/>
              </w:rPr>
              <w:tab/>
            </w:r>
            <w:r w:rsidRPr="00D328FD">
              <w:rPr>
                <w:spacing w:val="-5"/>
                <w:sz w:val="28"/>
              </w:rPr>
              <w:t>як</w:t>
            </w:r>
            <w:r w:rsidRPr="00D328FD">
              <w:rPr>
                <w:sz w:val="28"/>
              </w:rPr>
              <w:tab/>
            </w:r>
            <w:r w:rsidRPr="00D328FD">
              <w:rPr>
                <w:spacing w:val="-2"/>
                <w:sz w:val="28"/>
              </w:rPr>
              <w:t>окремого</w:t>
            </w:r>
            <w:r w:rsidR="00D328FD" w:rsidRPr="00D328FD">
              <w:rPr>
                <w:spacing w:val="-2"/>
                <w:sz w:val="28"/>
              </w:rPr>
              <w:t xml:space="preserve"> </w:t>
            </w:r>
            <w:r w:rsidRPr="00D328FD">
              <w:rPr>
                <w:spacing w:val="-2"/>
                <w:sz w:val="28"/>
              </w:rPr>
              <w:t>структурного</w:t>
            </w:r>
            <w:r w:rsidRPr="00D328FD">
              <w:rPr>
                <w:sz w:val="28"/>
              </w:rPr>
              <w:tab/>
            </w:r>
            <w:r w:rsidRPr="00D328FD">
              <w:rPr>
                <w:spacing w:val="-2"/>
                <w:sz w:val="28"/>
              </w:rPr>
              <w:t>підрозділу факультету.</w:t>
            </w:r>
          </w:p>
        </w:tc>
        <w:tc>
          <w:tcPr>
            <w:tcW w:w="1839" w:type="dxa"/>
          </w:tcPr>
          <w:p w:rsidR="007E6AD1" w:rsidRPr="00D328FD" w:rsidRDefault="00353DB8">
            <w:pPr>
              <w:pStyle w:val="TableParagraph"/>
              <w:spacing w:line="315" w:lineRule="exact"/>
              <w:ind w:left="123" w:right="117"/>
              <w:jc w:val="center"/>
              <w:rPr>
                <w:sz w:val="28"/>
              </w:rPr>
            </w:pPr>
            <w:r w:rsidRPr="00D328FD">
              <w:rPr>
                <w:spacing w:val="-2"/>
                <w:sz w:val="28"/>
              </w:rPr>
              <w:t>Постійно</w:t>
            </w:r>
          </w:p>
        </w:tc>
      </w:tr>
      <w:tr w:rsidR="00D328FD" w:rsidRPr="00B0259E" w:rsidTr="00D328FD">
        <w:trPr>
          <w:trHeight w:val="1931"/>
        </w:trPr>
        <w:tc>
          <w:tcPr>
            <w:tcW w:w="3116" w:type="dxa"/>
            <w:tcBorders>
              <w:top w:val="nil"/>
              <w:bottom w:val="nil"/>
            </w:tcBorders>
          </w:tcPr>
          <w:p w:rsidR="00D328FD" w:rsidRPr="00F449A1" w:rsidRDefault="00D328FD" w:rsidP="00D328FD">
            <w:pPr>
              <w:pStyle w:val="a3"/>
              <w:ind w:right="142" w:firstLine="0"/>
            </w:pPr>
            <w:r w:rsidRPr="00F449A1">
              <w:rPr>
                <w:b/>
              </w:rPr>
              <w:t>Ціль №6.</w:t>
            </w:r>
            <w:r w:rsidRPr="00F449A1">
              <w:t xml:space="preserve"> Підвищення рівня внутрішньої та міжнародної мобільності науково-педагогічних та педагогічних працівників та здобувачів освіти всіх рівнів.</w:t>
            </w:r>
          </w:p>
          <w:p w:rsidR="00D328FD" w:rsidRPr="00B0259E" w:rsidRDefault="00D328F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393" w:type="dxa"/>
          </w:tcPr>
          <w:p w:rsidR="00D328FD" w:rsidRPr="00D328FD" w:rsidRDefault="00D328FD" w:rsidP="00D328FD">
            <w:pPr>
              <w:pStyle w:val="TableParagraph"/>
              <w:spacing w:line="293" w:lineRule="exact"/>
              <w:ind w:left="135"/>
              <w:jc w:val="both"/>
              <w:rPr>
                <w:sz w:val="28"/>
              </w:rPr>
            </w:pPr>
            <w:r w:rsidRPr="00D328FD">
              <w:rPr>
                <w:sz w:val="28"/>
              </w:rPr>
              <w:t>Збільшення</w:t>
            </w:r>
            <w:r w:rsidRPr="00D328FD">
              <w:rPr>
                <w:spacing w:val="1"/>
                <w:sz w:val="28"/>
              </w:rPr>
              <w:t xml:space="preserve"> </w:t>
            </w:r>
            <w:r w:rsidRPr="00D328FD">
              <w:rPr>
                <w:sz w:val="28"/>
              </w:rPr>
              <w:t>кількості</w:t>
            </w:r>
            <w:r w:rsidRPr="00D328FD">
              <w:rPr>
                <w:spacing w:val="1"/>
                <w:sz w:val="28"/>
              </w:rPr>
              <w:t xml:space="preserve"> </w:t>
            </w:r>
            <w:r w:rsidRPr="00D328FD">
              <w:rPr>
                <w:sz w:val="28"/>
              </w:rPr>
              <w:t>здобувачів</w:t>
            </w:r>
            <w:r w:rsidRPr="00D328FD">
              <w:rPr>
                <w:spacing w:val="-5"/>
                <w:sz w:val="28"/>
              </w:rPr>
              <w:t xml:space="preserve"> </w:t>
            </w:r>
            <w:r w:rsidRPr="00D328FD">
              <w:rPr>
                <w:sz w:val="28"/>
              </w:rPr>
              <w:t>вищої</w:t>
            </w:r>
            <w:r w:rsidRPr="00D328FD">
              <w:rPr>
                <w:spacing w:val="-5"/>
                <w:sz w:val="28"/>
              </w:rPr>
              <w:t xml:space="preserve"> </w:t>
            </w:r>
            <w:r w:rsidRPr="00D328FD">
              <w:rPr>
                <w:sz w:val="28"/>
              </w:rPr>
              <w:t>освіти,</w:t>
            </w:r>
            <w:r w:rsidRPr="00D328FD">
              <w:rPr>
                <w:spacing w:val="-9"/>
                <w:sz w:val="28"/>
              </w:rPr>
              <w:t xml:space="preserve"> </w:t>
            </w:r>
            <w:r w:rsidRPr="00D328FD">
              <w:rPr>
                <w:sz w:val="28"/>
              </w:rPr>
              <w:t>які</w:t>
            </w:r>
            <w:r w:rsidRPr="00D328FD">
              <w:rPr>
                <w:spacing w:val="-16"/>
                <w:sz w:val="28"/>
              </w:rPr>
              <w:t xml:space="preserve"> </w:t>
            </w:r>
            <w:r w:rsidRPr="00D328FD">
              <w:rPr>
                <w:sz w:val="28"/>
              </w:rPr>
              <w:t>брали</w:t>
            </w:r>
            <w:r w:rsidRPr="00D328FD">
              <w:rPr>
                <w:spacing w:val="-12"/>
                <w:sz w:val="28"/>
              </w:rPr>
              <w:t xml:space="preserve"> </w:t>
            </w:r>
            <w:r w:rsidRPr="00D328FD">
              <w:rPr>
                <w:sz w:val="28"/>
              </w:rPr>
              <w:t>участь</w:t>
            </w:r>
            <w:r w:rsidRPr="00D328FD">
              <w:rPr>
                <w:spacing w:val="-8"/>
                <w:sz w:val="28"/>
              </w:rPr>
              <w:t xml:space="preserve"> </w:t>
            </w:r>
            <w:r w:rsidRPr="00D328FD">
              <w:rPr>
                <w:sz w:val="28"/>
              </w:rPr>
              <w:t>у</w:t>
            </w:r>
            <w:r w:rsidRPr="00D328FD">
              <w:rPr>
                <w:spacing w:val="-8"/>
                <w:sz w:val="28"/>
              </w:rPr>
              <w:t xml:space="preserve"> </w:t>
            </w:r>
            <w:r w:rsidRPr="00D328FD">
              <w:rPr>
                <w:sz w:val="28"/>
              </w:rPr>
              <w:t>програмах</w:t>
            </w:r>
            <w:r w:rsidRPr="00D328FD">
              <w:rPr>
                <w:spacing w:val="1"/>
                <w:sz w:val="28"/>
              </w:rPr>
              <w:t xml:space="preserve"> </w:t>
            </w:r>
            <w:r w:rsidRPr="00D328FD">
              <w:rPr>
                <w:sz w:val="28"/>
              </w:rPr>
              <w:t>міжнародної</w:t>
            </w:r>
            <w:r w:rsidRPr="00D328FD">
              <w:rPr>
                <w:spacing w:val="3"/>
                <w:sz w:val="28"/>
              </w:rPr>
              <w:t xml:space="preserve"> </w:t>
            </w:r>
            <w:r w:rsidRPr="00D328FD">
              <w:rPr>
                <w:spacing w:val="-2"/>
                <w:sz w:val="28"/>
              </w:rPr>
              <w:t>академічної</w:t>
            </w:r>
          </w:p>
          <w:p w:rsidR="00D328FD" w:rsidRPr="00D328FD" w:rsidRDefault="00D328FD" w:rsidP="00D328FD">
            <w:pPr>
              <w:pStyle w:val="TableParagraph"/>
              <w:tabs>
                <w:tab w:val="left" w:pos="2006"/>
                <w:tab w:val="left" w:pos="3170"/>
              </w:tabs>
              <w:ind w:right="97"/>
              <w:jc w:val="both"/>
              <w:rPr>
                <w:sz w:val="28"/>
              </w:rPr>
            </w:pPr>
            <w:r w:rsidRPr="00D328FD">
              <w:rPr>
                <w:spacing w:val="-2"/>
                <w:sz w:val="28"/>
              </w:rPr>
              <w:t>мобільності.</w:t>
            </w:r>
          </w:p>
        </w:tc>
        <w:tc>
          <w:tcPr>
            <w:tcW w:w="1839" w:type="dxa"/>
          </w:tcPr>
          <w:p w:rsidR="00D328FD" w:rsidRPr="00D328FD" w:rsidRDefault="00D328FD">
            <w:pPr>
              <w:pStyle w:val="TableParagraph"/>
              <w:spacing w:line="315" w:lineRule="exact"/>
              <w:ind w:left="123" w:right="117"/>
              <w:jc w:val="center"/>
              <w:rPr>
                <w:spacing w:val="-2"/>
                <w:sz w:val="28"/>
              </w:rPr>
            </w:pPr>
            <w:r w:rsidRPr="00D328FD">
              <w:rPr>
                <w:spacing w:val="-2"/>
                <w:sz w:val="28"/>
              </w:rPr>
              <w:t>За 1-2 роки до акредитації</w:t>
            </w:r>
          </w:p>
        </w:tc>
      </w:tr>
      <w:tr w:rsidR="00D328FD" w:rsidRPr="00B0259E" w:rsidTr="00D328FD">
        <w:trPr>
          <w:trHeight w:val="1931"/>
        </w:trPr>
        <w:tc>
          <w:tcPr>
            <w:tcW w:w="3116" w:type="dxa"/>
            <w:tcBorders>
              <w:top w:val="nil"/>
              <w:bottom w:val="nil"/>
            </w:tcBorders>
          </w:tcPr>
          <w:p w:rsidR="00D328FD" w:rsidRPr="00B0259E" w:rsidRDefault="00D328FD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393" w:type="dxa"/>
          </w:tcPr>
          <w:p w:rsidR="00D328FD" w:rsidRPr="00D328FD" w:rsidRDefault="00D328FD" w:rsidP="00D328FD">
            <w:pPr>
              <w:pStyle w:val="TableParagraph"/>
              <w:spacing w:line="288" w:lineRule="exact"/>
              <w:jc w:val="both"/>
              <w:rPr>
                <w:sz w:val="28"/>
              </w:rPr>
            </w:pPr>
            <w:r w:rsidRPr="00D328FD">
              <w:rPr>
                <w:sz w:val="28"/>
              </w:rPr>
              <w:t>Збільшення</w:t>
            </w:r>
            <w:r w:rsidRPr="00D328FD">
              <w:rPr>
                <w:spacing w:val="-5"/>
                <w:sz w:val="28"/>
              </w:rPr>
              <w:t xml:space="preserve"> </w:t>
            </w:r>
            <w:r w:rsidRPr="00D328FD">
              <w:rPr>
                <w:sz w:val="28"/>
              </w:rPr>
              <w:t>кількості</w:t>
            </w:r>
            <w:r w:rsidRPr="00D328FD">
              <w:rPr>
                <w:spacing w:val="5"/>
                <w:sz w:val="28"/>
              </w:rPr>
              <w:t xml:space="preserve"> </w:t>
            </w:r>
            <w:r w:rsidRPr="00D328FD">
              <w:rPr>
                <w:sz w:val="28"/>
              </w:rPr>
              <w:t>штатних</w:t>
            </w:r>
            <w:r w:rsidRPr="00D328FD">
              <w:rPr>
                <w:spacing w:val="-4"/>
                <w:sz w:val="28"/>
              </w:rPr>
              <w:t xml:space="preserve"> </w:t>
            </w:r>
            <w:r w:rsidRPr="00D328FD">
              <w:rPr>
                <w:sz w:val="28"/>
              </w:rPr>
              <w:t>науково-педагогічних,</w:t>
            </w:r>
            <w:r w:rsidRPr="00D328FD">
              <w:rPr>
                <w:spacing w:val="-17"/>
                <w:sz w:val="28"/>
              </w:rPr>
              <w:t xml:space="preserve"> </w:t>
            </w:r>
            <w:r w:rsidRPr="00D328FD">
              <w:rPr>
                <w:sz w:val="28"/>
              </w:rPr>
              <w:t>наукових</w:t>
            </w:r>
            <w:r w:rsidRPr="00D328FD">
              <w:rPr>
                <w:spacing w:val="2"/>
                <w:sz w:val="28"/>
              </w:rPr>
              <w:t xml:space="preserve"> </w:t>
            </w:r>
            <w:r w:rsidRPr="00D328FD">
              <w:rPr>
                <w:sz w:val="28"/>
              </w:rPr>
              <w:t>та</w:t>
            </w:r>
            <w:r w:rsidRPr="00D328FD">
              <w:rPr>
                <w:spacing w:val="-14"/>
                <w:sz w:val="28"/>
              </w:rPr>
              <w:t xml:space="preserve"> </w:t>
            </w:r>
            <w:r w:rsidRPr="00D328FD">
              <w:rPr>
                <w:sz w:val="28"/>
              </w:rPr>
              <w:t>педагогічних працівників,</w:t>
            </w:r>
            <w:r w:rsidRPr="00D328FD">
              <w:rPr>
                <w:spacing w:val="7"/>
                <w:sz w:val="28"/>
              </w:rPr>
              <w:t xml:space="preserve"> </w:t>
            </w:r>
            <w:r w:rsidRPr="00D328FD">
              <w:rPr>
                <w:sz w:val="28"/>
              </w:rPr>
              <w:t>які</w:t>
            </w:r>
            <w:r w:rsidRPr="00D328FD">
              <w:rPr>
                <w:spacing w:val="-13"/>
                <w:sz w:val="28"/>
              </w:rPr>
              <w:t xml:space="preserve"> </w:t>
            </w:r>
            <w:r w:rsidRPr="00D328FD">
              <w:rPr>
                <w:spacing w:val="-2"/>
                <w:sz w:val="28"/>
              </w:rPr>
              <w:t>брали</w:t>
            </w:r>
            <w:r w:rsidRPr="00D328FD">
              <w:rPr>
                <w:spacing w:val="-2"/>
                <w:sz w:val="28"/>
              </w:rPr>
              <w:t xml:space="preserve"> </w:t>
            </w:r>
            <w:r w:rsidRPr="00D328FD">
              <w:rPr>
                <w:sz w:val="28"/>
              </w:rPr>
              <w:t>участь</w:t>
            </w:r>
            <w:r w:rsidRPr="00D328FD">
              <w:rPr>
                <w:spacing w:val="-8"/>
                <w:sz w:val="28"/>
              </w:rPr>
              <w:t xml:space="preserve"> </w:t>
            </w:r>
            <w:r w:rsidRPr="00D328FD">
              <w:rPr>
                <w:sz w:val="28"/>
              </w:rPr>
              <w:t>у</w:t>
            </w:r>
            <w:r w:rsidRPr="00D328FD">
              <w:rPr>
                <w:spacing w:val="-7"/>
                <w:sz w:val="28"/>
              </w:rPr>
              <w:t xml:space="preserve"> </w:t>
            </w:r>
            <w:r w:rsidRPr="00D328FD">
              <w:rPr>
                <w:sz w:val="28"/>
              </w:rPr>
              <w:t>програмах</w:t>
            </w:r>
            <w:r w:rsidRPr="00D328FD">
              <w:rPr>
                <w:spacing w:val="-4"/>
                <w:sz w:val="28"/>
              </w:rPr>
              <w:t xml:space="preserve"> </w:t>
            </w:r>
            <w:r w:rsidRPr="00D328FD">
              <w:rPr>
                <w:sz w:val="28"/>
              </w:rPr>
              <w:t>міжнародної</w:t>
            </w:r>
            <w:r w:rsidRPr="00D328FD">
              <w:rPr>
                <w:spacing w:val="8"/>
                <w:sz w:val="28"/>
              </w:rPr>
              <w:t xml:space="preserve"> </w:t>
            </w:r>
            <w:r w:rsidRPr="00D328FD">
              <w:rPr>
                <w:sz w:val="28"/>
              </w:rPr>
              <w:t>академічної</w:t>
            </w:r>
            <w:r w:rsidRPr="00D328FD">
              <w:rPr>
                <w:spacing w:val="2"/>
                <w:sz w:val="28"/>
              </w:rPr>
              <w:t xml:space="preserve"> </w:t>
            </w:r>
            <w:r w:rsidRPr="00D328FD">
              <w:rPr>
                <w:spacing w:val="-2"/>
                <w:sz w:val="28"/>
              </w:rPr>
              <w:t>мобільності.</w:t>
            </w:r>
          </w:p>
        </w:tc>
        <w:tc>
          <w:tcPr>
            <w:tcW w:w="1839" w:type="dxa"/>
          </w:tcPr>
          <w:p w:rsidR="00D328FD" w:rsidRPr="00D328FD" w:rsidRDefault="00D328FD">
            <w:pPr>
              <w:pStyle w:val="TableParagraph"/>
              <w:spacing w:line="315" w:lineRule="exact"/>
              <w:ind w:left="123" w:right="117"/>
              <w:jc w:val="center"/>
              <w:rPr>
                <w:spacing w:val="-2"/>
                <w:sz w:val="28"/>
              </w:rPr>
            </w:pPr>
            <w:r w:rsidRPr="00D328FD">
              <w:rPr>
                <w:spacing w:val="-2"/>
                <w:sz w:val="28"/>
              </w:rPr>
              <w:t>Постійно</w:t>
            </w:r>
          </w:p>
        </w:tc>
      </w:tr>
      <w:tr w:rsidR="00D328FD" w:rsidRPr="00B0259E" w:rsidTr="00D328FD">
        <w:trPr>
          <w:trHeight w:val="1931"/>
        </w:trPr>
        <w:tc>
          <w:tcPr>
            <w:tcW w:w="3116" w:type="dxa"/>
            <w:tcBorders>
              <w:top w:val="nil"/>
              <w:bottom w:val="nil"/>
            </w:tcBorders>
          </w:tcPr>
          <w:p w:rsidR="00D328FD" w:rsidRPr="00D328FD" w:rsidRDefault="00D328FD" w:rsidP="00D328FD">
            <w:pPr>
              <w:pStyle w:val="a3"/>
              <w:ind w:right="142" w:firstLine="0"/>
            </w:pPr>
            <w:r w:rsidRPr="00D328FD">
              <w:rPr>
                <w:b/>
              </w:rPr>
              <w:t>Ціль №7.</w:t>
            </w:r>
            <w:r w:rsidRPr="00D328FD">
              <w:t xml:space="preserve"> Дотримання правил академічної доброчесності усіма сторонами освітнього процесу.</w:t>
            </w:r>
          </w:p>
          <w:p w:rsidR="00D328FD" w:rsidRPr="00D328FD" w:rsidRDefault="00D328F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D328FD" w:rsidRPr="00D328FD" w:rsidRDefault="00D328FD" w:rsidP="00D328FD">
            <w:pPr>
              <w:pStyle w:val="TableParagraph"/>
              <w:tabs>
                <w:tab w:val="left" w:pos="2006"/>
                <w:tab w:val="left" w:pos="3170"/>
              </w:tabs>
              <w:ind w:right="97"/>
              <w:jc w:val="both"/>
              <w:rPr>
                <w:sz w:val="28"/>
              </w:rPr>
            </w:pPr>
            <w:r w:rsidRPr="00D328FD">
              <w:rPr>
                <w:sz w:val="28"/>
              </w:rPr>
              <w:t>Проводити щорічні семінари зі здобувачами освіти всіх рівнів та науково-педагогічними працівниками щодо правил дотримання академічної доброчесності</w:t>
            </w:r>
          </w:p>
        </w:tc>
        <w:tc>
          <w:tcPr>
            <w:tcW w:w="1839" w:type="dxa"/>
          </w:tcPr>
          <w:p w:rsidR="00D328FD" w:rsidRPr="00D328FD" w:rsidRDefault="00D328FD">
            <w:pPr>
              <w:pStyle w:val="TableParagraph"/>
              <w:spacing w:line="315" w:lineRule="exact"/>
              <w:ind w:left="123" w:right="117"/>
              <w:jc w:val="center"/>
              <w:rPr>
                <w:spacing w:val="-2"/>
                <w:sz w:val="28"/>
              </w:rPr>
            </w:pPr>
            <w:r w:rsidRPr="00D328FD">
              <w:rPr>
                <w:spacing w:val="-2"/>
                <w:sz w:val="28"/>
              </w:rPr>
              <w:t>Щорічно</w:t>
            </w:r>
          </w:p>
        </w:tc>
      </w:tr>
      <w:tr w:rsidR="00D328FD" w:rsidRPr="00B0259E" w:rsidTr="00F41D29">
        <w:trPr>
          <w:trHeight w:val="1196"/>
        </w:trPr>
        <w:tc>
          <w:tcPr>
            <w:tcW w:w="3116" w:type="dxa"/>
            <w:tcBorders>
              <w:top w:val="nil"/>
            </w:tcBorders>
          </w:tcPr>
          <w:p w:rsidR="00D328FD" w:rsidRPr="00D328FD" w:rsidRDefault="00D328FD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D328FD" w:rsidRPr="00D328FD" w:rsidRDefault="00D328FD" w:rsidP="00D328FD">
            <w:pPr>
              <w:pStyle w:val="TableParagraph"/>
              <w:tabs>
                <w:tab w:val="left" w:pos="2006"/>
                <w:tab w:val="left" w:pos="3170"/>
              </w:tabs>
              <w:ind w:right="97"/>
              <w:jc w:val="both"/>
              <w:rPr>
                <w:sz w:val="28"/>
              </w:rPr>
            </w:pPr>
            <w:r w:rsidRPr="00D328FD">
              <w:rPr>
                <w:sz w:val="28"/>
              </w:rPr>
              <w:t>Створити інформаційний стенд щодо академічної доброчесності усіх учасників освітнього процесу</w:t>
            </w:r>
          </w:p>
        </w:tc>
        <w:tc>
          <w:tcPr>
            <w:tcW w:w="1839" w:type="dxa"/>
          </w:tcPr>
          <w:p w:rsidR="00D328FD" w:rsidRPr="00D328FD" w:rsidRDefault="00D328FD">
            <w:pPr>
              <w:pStyle w:val="TableParagraph"/>
              <w:spacing w:line="315" w:lineRule="exact"/>
              <w:ind w:left="123" w:right="117"/>
              <w:jc w:val="center"/>
              <w:rPr>
                <w:spacing w:val="-2"/>
                <w:sz w:val="28"/>
              </w:rPr>
            </w:pPr>
            <w:r w:rsidRPr="00D328FD">
              <w:rPr>
                <w:spacing w:val="-2"/>
                <w:sz w:val="28"/>
              </w:rPr>
              <w:t>До 2027 р.</w:t>
            </w:r>
          </w:p>
        </w:tc>
      </w:tr>
    </w:tbl>
    <w:p w:rsidR="007E6AD1" w:rsidRPr="00B0259E" w:rsidRDefault="007E6AD1">
      <w:pPr>
        <w:pStyle w:val="a3"/>
        <w:spacing w:before="14"/>
        <w:ind w:left="0" w:firstLine="0"/>
        <w:jc w:val="left"/>
        <w:rPr>
          <w:b/>
          <w:highlight w:val="yellow"/>
        </w:rPr>
      </w:pPr>
    </w:p>
    <w:p w:rsidR="007E6AD1" w:rsidRPr="00F41D29" w:rsidRDefault="00353DB8">
      <w:pPr>
        <w:ind w:left="143" w:right="140"/>
        <w:jc w:val="both"/>
        <w:rPr>
          <w:b/>
          <w:sz w:val="28"/>
        </w:rPr>
      </w:pPr>
      <w:r w:rsidRPr="00F41D29">
        <w:rPr>
          <w:b/>
          <w:sz w:val="28"/>
        </w:rPr>
        <w:t xml:space="preserve">Вірю і знаю, що завдяки Вашій підтримці, дорогі колеги, кафедра буде </w:t>
      </w:r>
      <w:r w:rsidR="00F41D29" w:rsidRPr="00F41D29">
        <w:rPr>
          <w:b/>
          <w:sz w:val="28"/>
        </w:rPr>
        <w:t xml:space="preserve">ставати </w:t>
      </w:r>
      <w:r w:rsidRPr="00F41D29">
        <w:rPr>
          <w:b/>
          <w:sz w:val="28"/>
        </w:rPr>
        <w:t>кращою за рейтинговими показниками на факультеті, а також і в університеті! Єдиним баченням розвитку кафедри та спільними зусиллями – ми досягнемо поставлених цілей і будемо впевнено крок</w:t>
      </w:r>
      <w:r w:rsidRPr="00F41D29">
        <w:rPr>
          <w:b/>
          <w:sz w:val="28"/>
        </w:rPr>
        <w:t>увати вперед з метою розбудови українського суспільства.</w:t>
      </w:r>
    </w:p>
    <w:p w:rsidR="007E6AD1" w:rsidRPr="00F41D29" w:rsidRDefault="007E6AD1">
      <w:pPr>
        <w:pStyle w:val="a3"/>
        <w:ind w:left="0" w:firstLine="0"/>
        <w:jc w:val="left"/>
        <w:rPr>
          <w:b/>
        </w:rPr>
      </w:pPr>
    </w:p>
    <w:p w:rsidR="007E6AD1" w:rsidRPr="00F41D29" w:rsidRDefault="00353DB8">
      <w:pPr>
        <w:spacing w:line="320" w:lineRule="exact"/>
        <w:ind w:right="136"/>
        <w:jc w:val="right"/>
        <w:rPr>
          <w:b/>
          <w:sz w:val="28"/>
        </w:rPr>
      </w:pPr>
      <w:r w:rsidRPr="00F41D29">
        <w:rPr>
          <w:b/>
          <w:sz w:val="28"/>
        </w:rPr>
        <w:t>Іван</w:t>
      </w:r>
      <w:r w:rsidRPr="00F41D29">
        <w:rPr>
          <w:b/>
          <w:spacing w:val="-4"/>
          <w:sz w:val="28"/>
        </w:rPr>
        <w:t xml:space="preserve"> </w:t>
      </w:r>
      <w:r w:rsidRPr="00F41D29">
        <w:rPr>
          <w:b/>
          <w:spacing w:val="-2"/>
          <w:sz w:val="28"/>
        </w:rPr>
        <w:t>КОСТАЩУК</w:t>
      </w:r>
    </w:p>
    <w:p w:rsidR="007E6AD1" w:rsidRDefault="00F41D29">
      <w:pPr>
        <w:pStyle w:val="a3"/>
        <w:spacing w:line="320" w:lineRule="exact"/>
        <w:ind w:firstLine="0"/>
        <w:jc w:val="left"/>
      </w:pPr>
      <w:r w:rsidRPr="00F41D29">
        <w:t>30</w:t>
      </w:r>
      <w:r w:rsidR="00353DB8" w:rsidRPr="00F41D29">
        <w:rPr>
          <w:spacing w:val="-4"/>
        </w:rPr>
        <w:t xml:space="preserve"> </w:t>
      </w:r>
      <w:r w:rsidR="00353DB8" w:rsidRPr="00F41D29">
        <w:t>квітня</w:t>
      </w:r>
      <w:r w:rsidR="00353DB8" w:rsidRPr="00F41D29">
        <w:rPr>
          <w:spacing w:val="-4"/>
        </w:rPr>
        <w:t xml:space="preserve"> </w:t>
      </w:r>
      <w:r w:rsidR="00353DB8" w:rsidRPr="00F41D29">
        <w:t>202</w:t>
      </w:r>
      <w:r w:rsidRPr="00F41D29">
        <w:t xml:space="preserve">6 </w:t>
      </w:r>
      <w:r w:rsidR="00353DB8" w:rsidRPr="00F41D29">
        <w:rPr>
          <w:spacing w:val="-5"/>
        </w:rPr>
        <w:t>р.</w:t>
      </w:r>
    </w:p>
    <w:sectPr w:rsidR="007E6AD1">
      <w:type w:val="continuous"/>
      <w:pgSz w:w="11910" w:h="16840"/>
      <w:pgMar w:top="1100" w:right="708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6AD1"/>
    <w:rsid w:val="00022A77"/>
    <w:rsid w:val="00305421"/>
    <w:rsid w:val="00353DB8"/>
    <w:rsid w:val="003B6821"/>
    <w:rsid w:val="0064535F"/>
    <w:rsid w:val="007E6AD1"/>
    <w:rsid w:val="007E770B"/>
    <w:rsid w:val="008E15D4"/>
    <w:rsid w:val="00B0259E"/>
    <w:rsid w:val="00D328FD"/>
    <w:rsid w:val="00F41D29"/>
    <w:rsid w:val="00F4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FB8F"/>
  <w15:docId w15:val="{996833C2-F891-45BE-A613-261B3872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semiHidden/>
    <w:unhideWhenUsed/>
    <w:rsid w:val="00B0259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0542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hnu.edu.ua/universytet/normatyvni-dokumenty/stratehichnyi-plan-rozvytku-chernivetskoho-natsionalnoho-universytetu-imeni-yuriia-fedkovycha-2025-2029-r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a.chnu.edu.ua/media/q2nfmjke/statut-2022-mon.pdf?_gl=1*jvpfn9*_ga*MTI0Njg5Njg4NS4xNjk0MDc4MDUz*_ga_Q6273NZQ6Z*czE3Nzc4ODc4NDEkbzE4NiRnMSR0MTc3Nzg4ODM4OCRqNjAkbDAkaDA." TargetMode="External"/><Relationship Id="rId5" Type="http://schemas.openxmlformats.org/officeDocument/2006/relationships/hyperlink" Target="https://nau.edu.ua/download/Quality%20Assurance_ukr/Systema_QA/Normativna_Dokumentacia/ESG%20in%20Ukrainian_.pdf" TargetMode="External"/><Relationship Id="rId4" Type="http://schemas.openxmlformats.org/officeDocument/2006/relationships/hyperlink" Target="https://mon.gov.ua/static-objects/mon/sites/1/rizne/2020/09/25/rozvitku-vishchoi-osviti-v-ukraini-02-10-202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8446</Words>
  <Characters>4815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6</cp:revision>
  <dcterms:created xsi:type="dcterms:W3CDTF">2026-05-04T09:49:00Z</dcterms:created>
  <dcterms:modified xsi:type="dcterms:W3CDTF">2026-05-04T10:55:00Z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2026-05-04T00:00:00Z</vt:filetime>
  </property>
  <property fmtid="{D5CDD505-2E9C-101B-9397-08002B2CF9AE}" pid="5" name="Producer">
    <vt:lpwstr>Microsoft® Word 2010</vt:lpwstr>
  </property>
</Properties>
</file>