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1</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71"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Голові комісії з питань освітньої діяльності Вченої ради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71"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Чернівецького національного університету імені Юрія Федьковича</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71" w:right="0" w:firstLine="0"/>
        <w:jc w:val="left"/>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Ользі МАРТИНЮК</w:t>
      </w:r>
    </w:p>
    <w:p w:rsidR="00000000" w:rsidDel="00000000" w:rsidP="00000000" w:rsidRDefault="00000000" w:rsidRPr="00000000" w14:paraId="00000005">
      <w:pPr>
        <w:tabs>
          <w:tab w:val="left" w:leader="none" w:pos="4678"/>
        </w:tabs>
        <w:spacing w:after="0" w:line="240" w:lineRule="auto"/>
        <w:ind w:left="737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гаранта ОПП «Математика»</w:t>
      </w:r>
    </w:p>
    <w:p w:rsidR="00000000" w:rsidDel="00000000" w:rsidP="00000000" w:rsidRDefault="00000000" w:rsidRPr="00000000" w14:paraId="00000006">
      <w:pPr>
        <w:tabs>
          <w:tab w:val="left" w:leader="none" w:pos="4678"/>
        </w:tabs>
        <w:spacing w:after="0" w:line="240" w:lineRule="auto"/>
        <w:ind w:left="737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Олени КАРЛОВОЇ</w:t>
      </w:r>
    </w:p>
    <w:p w:rsidR="00000000" w:rsidDel="00000000" w:rsidP="00000000" w:rsidRDefault="00000000" w:rsidRPr="00000000" w14:paraId="00000007">
      <w:pPr>
        <w:tabs>
          <w:tab w:val="left" w:leader="none" w:pos="4678"/>
        </w:tabs>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5280"/>
        </w:tabs>
        <w:ind w:firstLine="60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ОБГРУНТУВАННЯ ПЕРЕГЛЯДУ ОПП</w:t>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Таблиця пропозицій та результати внесених змін до ОПП </w:t>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«Математика» (ID 84141)</w:t>
      </w:r>
      <w:r w:rsidDel="00000000" w:rsidR="00000000" w:rsidRPr="00000000">
        <w:rPr>
          <w:rFonts w:ascii="Times New Roman" w:cs="Times New Roman" w:eastAsia="Times New Roman" w:hAnsi="Times New Roman"/>
          <w:sz w:val="24"/>
          <w:szCs w:val="24"/>
          <w:rtl w:val="0"/>
        </w:rPr>
        <w:t xml:space="preserve"> спеціальності Е7 Математика</w:t>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першого (бакалаврського) рівня вищої освіти </w:t>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із терміном навчання 3 роки 10 місяців </w:t>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1"/>
        <w:tblW w:w="15706.000000000002"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8"/>
        <w:gridCol w:w="3856"/>
        <w:gridCol w:w="3828"/>
        <w:gridCol w:w="3402"/>
        <w:gridCol w:w="2522"/>
        <w:tblGridChange w:id="0">
          <w:tblGrid>
            <w:gridCol w:w="2098"/>
            <w:gridCol w:w="3856"/>
            <w:gridCol w:w="3828"/>
            <w:gridCol w:w="3402"/>
            <w:gridCol w:w="2522"/>
          </w:tblGrid>
        </w:tblGridChange>
      </w:tblGrid>
      <w:tr>
        <w:trPr>
          <w:cantSplit w:val="0"/>
          <w:trHeight w:val="214" w:hRule="atLeast"/>
          <w:tblHeader w:val="0"/>
        </w:trPr>
        <w:tc>
          <w:tcPr>
            <w:vMerge w:val="restart"/>
            <w:vAlign w:val="center"/>
          </w:tcPr>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Частина ОПП, яка оновлюється</w:t>
            </w:r>
          </w:p>
        </w:tc>
        <w:tc>
          <w:tcPr>
            <w:vMerge w:val="restart"/>
            <w:vAlign w:val="center"/>
          </w:tcPr>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Чинна редакція</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ОПП 2025 р.</w:t>
            </w:r>
          </w:p>
        </w:tc>
        <w:tc>
          <w:tcPr>
            <w:gridSpan w:val="3"/>
            <w:vAlign w:val="center"/>
          </w:tcPr>
          <w:p w:rsidR="00000000" w:rsidDel="00000000" w:rsidP="00000000" w:rsidRDefault="00000000" w:rsidRPr="00000000" w14:paraId="0000001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Пропозиція змін </w:t>
            </w:r>
          </w:p>
        </w:tc>
      </w:tr>
      <w:tr>
        <w:trPr>
          <w:cantSplit w:val="0"/>
          <w:trHeight w:val="577" w:hRule="atLeast"/>
          <w:tblHeader w:val="0"/>
        </w:trPr>
        <w:tc>
          <w:tcPr>
            <w:vMerge w:val="continue"/>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Align w:val="center"/>
          </w:tcPr>
          <w:p w:rsidR="00000000" w:rsidDel="00000000" w:rsidP="00000000" w:rsidRDefault="00000000" w:rsidRPr="00000000" w14:paraId="0000001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 ОПП</w:t>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2026 р.</w:t>
            </w:r>
          </w:p>
        </w:tc>
        <w:tc>
          <w:tcPr>
            <w:vAlign w:val="center"/>
          </w:tcPr>
          <w:p w:rsidR="00000000" w:rsidDel="00000000" w:rsidP="00000000" w:rsidRDefault="00000000" w:rsidRPr="00000000" w14:paraId="0000001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зацікавлена сторона (автор)</w:t>
            </w:r>
          </w:p>
        </w:tc>
        <w:tc>
          <w:tcPr>
            <w:vAlign w:val="center"/>
          </w:tcPr>
          <w:p w:rsidR="00000000" w:rsidDel="00000000" w:rsidP="00000000" w:rsidRDefault="00000000" w:rsidRPr="00000000" w14:paraId="0000001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результати розгляду пропозиції</w:t>
            </w:r>
          </w:p>
        </w:tc>
      </w:tr>
      <w:tr>
        <w:trPr>
          <w:cantSplit w:val="0"/>
          <w:trHeight w:val="577" w:hRule="atLeast"/>
          <w:tblHeader w:val="0"/>
        </w:trPr>
        <w:tc>
          <w:tcPr>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ЗК17.</w:t>
            </w:r>
            <w:r w:rsidDel="00000000" w:rsidR="00000000" w:rsidRPr="00000000">
              <w:rPr>
                <w:rFonts w:ascii="Times New Roman" w:cs="Times New Roman" w:eastAsia="Times New Roman" w:hAnsi="Times New Roman"/>
                <w:sz w:val="24"/>
                <w:szCs w:val="24"/>
                <w:rtl w:val="0"/>
              </w:rPr>
              <w:t xml:space="preserve"> Здатність до національного спротиву.</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ПРН23.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Знати</w:t>
            </w:r>
            <w:r w:rsidDel="00000000" w:rsidR="00000000" w:rsidRPr="00000000">
              <w:rPr>
                <w:rFonts w:ascii="Times New Roman" w:cs="Times New Roman" w:eastAsia="Times New Roman" w:hAnsi="Times New Roman"/>
                <w:color w:val="222222"/>
                <w:sz w:val="24"/>
                <w:szCs w:val="24"/>
                <w:highlight w:val="white"/>
                <w:rtl w:val="0"/>
              </w:rPr>
              <w:t xml:space="preserve"> основи національного спротиву та </w:t>
            </w:r>
            <w:r w:rsidDel="00000000" w:rsidR="00000000" w:rsidRPr="00000000">
              <w:rPr>
                <w:rFonts w:ascii="Times New Roman" w:cs="Times New Roman" w:eastAsia="Times New Roman" w:hAnsi="Times New Roman"/>
                <w:i w:val="1"/>
                <w:iCs w:val="1"/>
                <w:color w:val="222222"/>
                <w:sz w:val="24"/>
                <w:szCs w:val="24"/>
                <w:highlight w:val="white"/>
                <w:rtl w:val="0"/>
              </w:rPr>
              <w:t xml:space="preserve">застосовувати</w:t>
            </w:r>
            <w:r w:rsidDel="00000000" w:rsidR="00000000" w:rsidRPr="00000000">
              <w:rPr>
                <w:rFonts w:ascii="Times New Roman" w:cs="Times New Roman" w:eastAsia="Times New Roman" w:hAnsi="Times New Roman"/>
                <w:color w:val="222222"/>
                <w:sz w:val="24"/>
                <w:szCs w:val="24"/>
                <w:highlight w:val="white"/>
                <w:rtl w:val="0"/>
              </w:rPr>
              <w:t xml:space="preserve"> набуті знання, уміння і практичні навички для</w:t>
            </w:r>
            <w:r w:rsidDel="00000000" w:rsidR="00000000" w:rsidRPr="00000000">
              <w:rPr>
                <w:rFonts w:ascii="Times New Roman" w:cs="Times New Roman" w:eastAsia="Times New Roman" w:hAnsi="Times New Roman"/>
                <w:b w:val="1"/>
                <w:bCs w:val="1"/>
                <w:color w:val="222222"/>
                <w:sz w:val="24"/>
                <w:szCs w:val="24"/>
                <w:highlight w:val="white"/>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виконання завдань у системі національного спротиву відповідно до законодавства України.</w:t>
            </w:r>
            <w:r w:rsidDel="00000000" w:rsidR="00000000" w:rsidRPr="00000000">
              <w:rPr>
                <w:rtl w:val="0"/>
              </w:rPr>
            </w:r>
          </w:p>
        </w:tc>
        <w:tc>
          <w:tcPr/>
          <w:p w:rsidR="00000000" w:rsidDel="00000000" w:rsidP="00000000" w:rsidRDefault="00000000" w:rsidRPr="00000000" w14:paraId="00000020">
            <w:pPr>
              <w:pStyle w:val="Heading1"/>
              <w:shd w:fill="ffffff" w:val="clear"/>
              <w:spacing w:after="0" w:before="0" w:lineRule="auto"/>
              <w:jc w:val="center"/>
              <w:rPr>
                <w:b w:val="0"/>
                <w:bCs w:val="0"/>
                <w:sz w:val="24"/>
                <w:szCs w:val="24"/>
                <w:highlight w:val="green"/>
              </w:rPr>
            </w:pPr>
            <w:r w:rsidDel="00000000" w:rsidR="00000000" w:rsidRPr="00000000">
              <w:rPr>
                <w:rtl w:val="0"/>
              </w:rPr>
            </w:r>
          </w:p>
          <w:p w:rsidR="00000000" w:rsidDel="00000000" w:rsidP="00000000" w:rsidRDefault="00000000" w:rsidRPr="00000000" w14:paraId="00000021">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Гарант ОПП </w:t>
            </w:r>
          </w:p>
          <w:p w:rsidR="00000000" w:rsidDel="00000000" w:rsidP="00000000" w:rsidRDefault="00000000" w:rsidRPr="00000000" w14:paraId="00000022">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проф. Карлова О.О. </w:t>
            </w:r>
          </w:p>
          <w:p w:rsidR="00000000" w:rsidDel="00000000" w:rsidP="00000000" w:rsidRDefault="00000000" w:rsidRPr="00000000" w14:paraId="00000023">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на основі Розпорядження по ЧНУ №40/2026-Р від 28.07.2026р</w:t>
            </w:r>
            <w:r w:rsidDel="00000000" w:rsidR="00000000" w:rsidRPr="00000000">
              <w:rPr>
                <w:b w:val="0"/>
                <w:bCs w:val="0"/>
                <w:color w:val="222222"/>
                <w:sz w:val="24"/>
                <w:szCs w:val="24"/>
                <w:highlight w:val="white"/>
                <w:rtl w:val="0"/>
              </w:rPr>
              <w:t xml:space="preserve"> (на виконання Наказу МОН «</w:t>
            </w:r>
            <w:r w:rsidDel="00000000" w:rsidR="00000000" w:rsidRPr="00000000">
              <w:rPr>
                <w:b w:val="0"/>
                <w:bCs w:val="0"/>
                <w:color w:val="1d1d1d"/>
                <w:sz w:val="24"/>
                <w:szCs w:val="24"/>
                <w:rtl w:val="0"/>
              </w:rPr>
              <w:t xml:space="preserve">Про затвердження Типової програми навчальної дисципліни «Основи національного спротиву»»</w:t>
            </w:r>
            <w:r w:rsidDel="00000000" w:rsidR="00000000" w:rsidRPr="00000000">
              <w:rPr>
                <w:b w:val="0"/>
                <w:bCs w:val="0"/>
                <w:color w:val="222222"/>
                <w:sz w:val="24"/>
                <w:szCs w:val="24"/>
                <w:highlight w:val="white"/>
                <w:rtl w:val="0"/>
              </w:rPr>
              <w:t xml:space="preserve"> </w:t>
            </w:r>
            <w:r w:rsidDel="00000000" w:rsidR="00000000" w:rsidRPr="00000000">
              <w:rPr>
                <w:b w:val="0"/>
                <w:bCs w:val="0"/>
                <w:sz w:val="24"/>
                <w:szCs w:val="24"/>
                <w:rtl w:val="0"/>
              </w:rPr>
              <w:t xml:space="preserve">№1002 від 30.06.2026 р.)</w:t>
            </w:r>
          </w:p>
          <w:p w:rsidR="00000000" w:rsidDel="00000000" w:rsidP="00000000" w:rsidRDefault="00000000" w:rsidRPr="00000000" w14:paraId="00000024">
            <w:pPr>
              <w:pStyle w:val="Heading1"/>
              <w:shd w:fill="ffffff" w:val="clear"/>
              <w:spacing w:after="0" w:before="0" w:lineRule="auto"/>
              <w:jc w:val="center"/>
              <w:rPr>
                <w:b w:val="0"/>
                <w:bCs w:val="0"/>
                <w:sz w:val="24"/>
                <w:szCs w:val="24"/>
              </w:rPr>
            </w:pPr>
            <w:r w:rsidDel="00000000" w:rsidR="00000000" w:rsidRPr="00000000">
              <w:rPr>
                <w:rtl w:val="0"/>
              </w:rPr>
            </w:r>
          </w:p>
          <w:p w:rsidR="00000000" w:rsidDel="00000000" w:rsidP="00000000" w:rsidRDefault="00000000" w:rsidRPr="00000000" w14:paraId="00000025">
            <w:pPr>
              <w:spacing w:after="0" w:line="240" w:lineRule="auto"/>
              <w:jc w:val="cente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доповнити загальні компетентності пунктом ЗК17 та </w:t>
            </w:r>
            <w:r w:rsidDel="00000000" w:rsidR="00000000" w:rsidRPr="00000000">
              <w:rPr>
                <w:rFonts w:ascii="Times New Roman" w:cs="Times New Roman" w:eastAsia="Times New Roman" w:hAnsi="Times New Roman"/>
                <w:color w:val="222222"/>
                <w:sz w:val="24"/>
                <w:szCs w:val="24"/>
                <w:highlight w:val="white"/>
                <w:rtl w:val="0"/>
              </w:rPr>
              <w:t xml:space="preserve">програмні результати навчання доповнити пунктом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ПРН23  у зв’язку з введенням ОК </w:t>
            </w:r>
            <w:r w:rsidDel="00000000" w:rsidR="00000000" w:rsidRPr="00000000">
              <w:rPr>
                <w:rFonts w:ascii="Times New Roman" w:cs="Times New Roman" w:eastAsia="Times New Roman" w:hAnsi="Times New Roman"/>
                <w:sz w:val="24"/>
                <w:szCs w:val="24"/>
                <w:rtl w:val="0"/>
              </w:rPr>
              <w:t xml:space="preserve">«Основи національного спротиву»</w:t>
            </w:r>
            <w:r w:rsidDel="00000000" w:rsidR="00000000" w:rsidRPr="00000000">
              <w:rPr>
                <w:rtl w:val="0"/>
              </w:rPr>
            </w:r>
          </w:p>
          <w:p w:rsidR="00000000" w:rsidDel="00000000" w:rsidP="00000000" w:rsidRDefault="00000000" w:rsidRPr="00000000" w14:paraId="00000026">
            <w:pPr>
              <w:pStyle w:val="Heading1"/>
              <w:shd w:fill="ffffff" w:val="clear"/>
              <w:spacing w:after="0" w:before="0" w:lineRule="auto"/>
              <w:rPr>
                <w:b w:val="0"/>
                <w:bCs w:val="0"/>
                <w:sz w:val="24"/>
                <w:szCs w:val="24"/>
              </w:rPr>
            </w:pPr>
            <w:r w:rsidDel="00000000" w:rsidR="00000000" w:rsidRPr="00000000">
              <w:rPr>
                <w:rtl w:val="0"/>
              </w:rPr>
            </w:r>
          </w:p>
          <w:p w:rsidR="00000000" w:rsidDel="00000000" w:rsidP="00000000" w:rsidRDefault="00000000" w:rsidRPr="00000000" w14:paraId="0000002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2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29">
            <w:pPr>
              <w:pStyle w:val="Heading1"/>
              <w:shd w:fill="ffffff" w:val="clear"/>
              <w:spacing w:after="0" w:before="0" w:lineRule="auto"/>
              <w:jc w:val="center"/>
              <w:rPr>
                <w:b w:val="0"/>
                <w:bCs w:val="0"/>
                <w:color w:val="1d1d1d"/>
                <w:sz w:val="24"/>
                <w:szCs w:val="24"/>
              </w:rPr>
            </w:pPr>
            <w:r w:rsidDel="00000000" w:rsidR="00000000" w:rsidRPr="00000000">
              <w:rPr>
                <w:b w:val="0"/>
                <w:bCs w:val="0"/>
                <w:sz w:val="24"/>
                <w:szCs w:val="24"/>
                <w:rtl w:val="0"/>
              </w:rPr>
              <w:t xml:space="preserve">29 липня 2026 року</w:t>
            </w:r>
            <w:r w:rsidDel="00000000" w:rsidR="00000000" w:rsidRPr="00000000">
              <w:rPr>
                <w:rtl w:val="0"/>
              </w:rPr>
            </w:r>
          </w:p>
        </w:tc>
        <w:tc>
          <w:tcPr>
            <w:vAlign w:val="center"/>
          </w:tcPr>
          <w:p w:rsidR="00000000" w:rsidDel="00000000" w:rsidP="00000000" w:rsidRDefault="00000000" w:rsidRPr="00000000" w14:paraId="0000002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Ступінь вищої освіти та назва кваліфікації мовою оригіналу</w:t>
            </w:r>
            <w:r w:rsidDel="00000000" w:rsidR="00000000" w:rsidRPr="00000000">
              <w:rPr>
                <w:rFonts w:ascii="Times New Roman" w:cs="Times New Roman" w:eastAsia="Times New Roman" w:hAnsi="Times New Roman"/>
                <w:sz w:val="24"/>
                <w:szCs w:val="24"/>
                <w:rtl w:val="0"/>
              </w:rPr>
              <w:t xml:space="preserve">: Ступінь вищої освіти «Бакалавр»,</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Освітня кваліфікація «Бакалавр математики», може бути присвоєна</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професійна кваліфікація «Вчитель математики»</w:t>
            </w:r>
          </w:p>
        </w:tc>
        <w:tc>
          <w:tcP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Ступінь вищої освіти та назва кваліфікації мовоюя оригіналу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Ступінь вищої освіти «Бакалавр»,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Освітня кваліфікація «Бакалавр математики»</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Може бути присвоєна професійна кваліфікація «</w:t>
            </w:r>
            <w:r w:rsidDel="00000000" w:rsidR="00000000" w:rsidRPr="00000000">
              <w:rPr>
                <w:rFonts w:ascii="Times New Roman" w:cs="Times New Roman" w:eastAsia="Times New Roman" w:hAnsi="Times New Roman"/>
                <w:color w:val="444746"/>
                <w:sz w:val="24"/>
                <w:szCs w:val="24"/>
                <w:rtl w:val="0"/>
              </w:rPr>
              <w:t xml:space="preserve">Вчитель-бакалавр (математика)</w:t>
            </w:r>
            <w:r w:rsidDel="00000000" w:rsidR="00000000" w:rsidRPr="00000000">
              <w:rPr>
                <w:rFonts w:ascii="Times New Roman" w:cs="Times New Roman" w:eastAsia="Times New Roman" w:hAnsi="Times New Roman"/>
                <w:color w:val="000000"/>
                <w:sz w:val="24"/>
                <w:szCs w:val="24"/>
                <w:rtl w:val="0"/>
              </w:rPr>
              <w:t xml:space="preserve">» за відповідною процедурою, зазначен</w:t>
            </w:r>
            <w:r w:rsidDel="00000000" w:rsidR="00000000" w:rsidRPr="00000000">
              <w:rPr>
                <w:rFonts w:ascii="Times New Roman" w:cs="Times New Roman" w:eastAsia="Times New Roman" w:hAnsi="Times New Roman"/>
                <w:sz w:val="24"/>
                <w:szCs w:val="24"/>
                <w:rtl w:val="0"/>
              </w:rPr>
              <w:t xml:space="preserve">ою</w:t>
            </w:r>
            <w:r w:rsidDel="00000000" w:rsidR="00000000" w:rsidRPr="00000000">
              <w:rPr>
                <w:rFonts w:ascii="Times New Roman" w:cs="Times New Roman" w:eastAsia="Times New Roman" w:hAnsi="Times New Roman"/>
                <w:color w:val="000000"/>
                <w:sz w:val="24"/>
                <w:szCs w:val="24"/>
                <w:rtl w:val="0"/>
              </w:rPr>
              <w:t xml:space="preserve"> у ОПП</w:t>
            </w:r>
            <w:r w:rsidDel="00000000" w:rsidR="00000000" w:rsidRPr="00000000">
              <w:rPr>
                <w:rtl w:val="0"/>
              </w:rPr>
            </w:r>
          </w:p>
        </w:tc>
        <w:tc>
          <w:tcPr/>
          <w:p w:rsidR="00000000" w:rsidDel="00000000" w:rsidP="00000000" w:rsidRDefault="00000000" w:rsidRPr="00000000" w14:paraId="00000032">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Гарант ОПП </w:t>
            </w:r>
          </w:p>
          <w:p w:rsidR="00000000" w:rsidDel="00000000" w:rsidP="00000000" w:rsidRDefault="00000000" w:rsidRPr="00000000" w14:paraId="00000033">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проф. Карлова О.О. </w:t>
            </w:r>
          </w:p>
          <w:p w:rsidR="00000000" w:rsidDel="00000000" w:rsidP="00000000" w:rsidRDefault="00000000" w:rsidRPr="00000000" w14:paraId="0000003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узгодження ОПП з Професійним стандартом «Вчитель закладу загальної середньої освіти» </w:t>
            </w:r>
          </w:p>
          <w:p w:rsidR="00000000" w:rsidDel="00000000" w:rsidP="00000000" w:rsidRDefault="00000000" w:rsidRPr="00000000" w14:paraId="0000003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3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3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3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Тип диплому та обсяг освітньої програми</w:t>
            </w:r>
            <w:r w:rsidDel="00000000" w:rsidR="00000000" w:rsidRPr="00000000">
              <w:rPr>
                <w:rFonts w:ascii="Times New Roman" w:cs="Times New Roman" w:eastAsia="Times New Roman" w:hAnsi="Times New Roman"/>
                <w:sz w:val="24"/>
                <w:szCs w:val="24"/>
                <w:rtl w:val="0"/>
              </w:rPr>
              <w:t xml:space="preserve">: Диплом бакалавра, одиничний, 240 кредитів ЄКТС,</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термін навчання 3 роки 10 місяців</w:t>
            </w:r>
          </w:p>
        </w:tc>
        <w:tc>
          <w:tcPr>
            <w:vAlign w:val="center"/>
          </w:tcPr>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Тип диплому та обсяг освітньої програми</w:t>
            </w:r>
            <w:r w:rsidDel="00000000" w:rsidR="00000000" w:rsidRPr="00000000">
              <w:rPr>
                <w:rFonts w:ascii="Times New Roman" w:cs="Times New Roman" w:eastAsia="Times New Roman" w:hAnsi="Times New Roman"/>
                <w:sz w:val="24"/>
                <w:szCs w:val="24"/>
                <w:rtl w:val="0"/>
              </w:rPr>
              <w:t xml:space="preserve">: Тип диплому – диплом бакалавра, одиничний</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Обсяг освітньої програми – 240 кредитів ЄКТС</w:t>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Термін навчання – 3 роки 10 місяців (повний термін навчання); </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роки і 10 місяців (скорочений термін навчання)</w:t>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навчання – денна </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 проєктної групи          Онипа Д.П.</w:t>
            </w:r>
          </w:p>
          <w:p w:rsidR="00000000" w:rsidDel="00000000" w:rsidP="00000000" w:rsidRDefault="00000000" w:rsidRPr="00000000" w14:paraId="0000004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Відповідно до правил прийому 2026 у ЧНУ</w:t>
            </w:r>
            <w:r w:rsidDel="00000000" w:rsidR="00000000" w:rsidRPr="00000000">
              <w:rPr>
                <w:rtl w:val="0"/>
              </w:rPr>
            </w:r>
          </w:p>
          <w:p w:rsidR="00000000" w:rsidDel="00000000" w:rsidP="00000000" w:rsidRDefault="00000000" w:rsidRPr="00000000" w14:paraId="0000004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4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Передумови</w:t>
            </w:r>
            <w:r w:rsidDel="00000000" w:rsidR="00000000" w:rsidRPr="00000000">
              <w:rPr>
                <w:rFonts w:ascii="Times New Roman" w:cs="Times New Roman" w:eastAsia="Times New Roman" w:hAnsi="Times New Roman"/>
                <w:sz w:val="24"/>
                <w:szCs w:val="24"/>
                <w:rtl w:val="0"/>
              </w:rPr>
              <w:t xml:space="preserve">: Наявність повної загальної середньої освіти</w:t>
            </w:r>
          </w:p>
        </w:tc>
        <w:tc>
          <w:tcPr>
            <w:vAlign w:val="center"/>
          </w:tcPr>
          <w:p w:rsidR="00000000" w:rsidDel="00000000" w:rsidP="00000000" w:rsidRDefault="00000000" w:rsidRPr="00000000" w14:paraId="000000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Передумови</w:t>
            </w:r>
            <w:r w:rsidDel="00000000" w:rsidR="00000000" w:rsidRPr="00000000">
              <w:rPr>
                <w:rFonts w:ascii="Times New Roman" w:cs="Times New Roman" w:eastAsia="Times New Roman" w:hAnsi="Times New Roman"/>
                <w:sz w:val="24"/>
                <w:szCs w:val="24"/>
                <w:rtl w:val="0"/>
              </w:rPr>
              <w:t xml:space="preserve">: На базі повної загальної середньої освіти.</w:t>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базі освітньо-кваліфікаційного рівня молодшого спеціаліста / освітнього ступеня молодшого бакалавра / освітньо-професійного ступеня фахового молодшого бакалавра (НРК 5) (за скороченим терміном навчання). </w:t>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 проєктної групи          Онипа Д.П.</w:t>
            </w:r>
          </w:p>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Відповідно до правил прийому 2026 у ЧНУ</w:t>
            </w:r>
          </w:p>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5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ОПП:</w:t>
            </w:r>
            <w:r w:rsidDel="00000000" w:rsidR="00000000" w:rsidRPr="00000000">
              <w:rPr>
                <w:rFonts w:ascii="Times New Roman" w:cs="Times New Roman" w:eastAsia="Times New Roman" w:hAnsi="Times New Roman"/>
                <w:sz w:val="24"/>
                <w:szCs w:val="24"/>
                <w:rtl w:val="0"/>
              </w:rPr>
              <w:t xml:space="preserve"> Охопити сучасний теоретичний та практичний матеріал для надання студентам</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комплексної та цілісної підготовки в галузі математики.</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Освітня програма орієнтована на професійну підготовку в області математики та її</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викладання в закладах вищої та середньої освіти. Вона спрямована на глибоке вивчення</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математики, що дасть змогу вести наукові дослідження у цій галузі та викладати</w:t>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математичні дисципліни на високому науково-методичному рівні з використанням сучасних</w:t>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інформаційних технологій.</w:t>
            </w:r>
          </w:p>
        </w:tc>
        <w:tc>
          <w:tcPr>
            <w:vAlign w:val="center"/>
          </w:tcPr>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ОПП:</w:t>
            </w:r>
            <w:r w:rsidDel="00000000" w:rsidR="00000000" w:rsidRPr="00000000">
              <w:rPr>
                <w:rFonts w:ascii="Times New Roman" w:cs="Times New Roman" w:eastAsia="Times New Roman" w:hAnsi="Times New Roman"/>
                <w:sz w:val="24"/>
                <w:szCs w:val="24"/>
                <w:rtl w:val="0"/>
              </w:rPr>
              <w:t xml:space="preserve"> Забезпечити комплексну та цілісну підготовку здобувачів вищої освіти в галузі математики шляхом формування фундаментальних математичних знань, практичних умінь і навичок їх застосування до розв’язання теоретичних та прикладних задач. Програма спрямована на підготовку фахівців, здатних здійснювати математичні дослідження, застосовувати сучасні інформаційні технології у професійній діяльності та здійснювати викладання математичних дисциплін у закладах освіти на належному науково-методичному рівні.</w:t>
            </w:r>
          </w:p>
        </w:tc>
        <w:tc>
          <w:tcPr/>
          <w:p w:rsidR="00000000" w:rsidDel="00000000" w:rsidP="00000000" w:rsidRDefault="00000000" w:rsidRPr="00000000" w14:paraId="0000005D">
            <w:pPr>
              <w:pStyle w:val="Heading1"/>
              <w:shd w:fill="ffffff" w:val="clear"/>
              <w:spacing w:after="0" w:before="0" w:lineRule="auto"/>
              <w:jc w:val="center"/>
              <w:rPr>
                <w:rFonts w:ascii="Times New Roman" w:cs="Times New Roman" w:eastAsia="Times New Roman" w:hAnsi="Times New Roman"/>
                <w:sz w:val="24"/>
                <w:szCs w:val="24"/>
              </w:rPr>
            </w:pPr>
            <w:r w:rsidDel="00000000" w:rsidR="00000000" w:rsidRPr="00000000">
              <w:rPr>
                <w:b w:val="0"/>
                <w:bCs w:val="0"/>
                <w:sz w:val="24"/>
                <w:szCs w:val="24"/>
                <w:rtl w:val="0"/>
              </w:rPr>
              <w:t xml:space="preserve">Гарант ОПП проф. Карлова О.О. з урахуванням Стратегічного плану розвитку ЧНУ </w:t>
            </w:r>
            <w:r w:rsidDel="00000000" w:rsidR="00000000" w:rsidRPr="00000000">
              <w:rPr>
                <w:rtl w:val="0"/>
              </w:rPr>
            </w:r>
          </w:p>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5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6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63">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Орієнтація освітньої</w:t>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програми: </w:t>
            </w:r>
            <w:r w:rsidDel="00000000" w:rsidR="00000000" w:rsidRPr="00000000">
              <w:rPr>
                <w:rFonts w:ascii="Times New Roman" w:cs="Times New Roman" w:eastAsia="Times New Roman" w:hAnsi="Times New Roman"/>
                <w:sz w:val="24"/>
                <w:szCs w:val="24"/>
                <w:rtl w:val="0"/>
              </w:rPr>
              <w:t xml:space="preserve">Освітньо-професійна</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Основний фокус</w:t>
            </w:r>
          </w:p>
          <w:p w:rsidR="00000000" w:rsidDel="00000000" w:rsidP="00000000" w:rsidRDefault="00000000" w:rsidRPr="00000000" w14:paraId="0000007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освітньої</w:t>
            </w:r>
          </w:p>
          <w:p w:rsidR="00000000" w:rsidDel="00000000" w:rsidP="00000000" w:rsidRDefault="00000000" w:rsidRPr="00000000" w14:paraId="0000007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програми та</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спеціалізації: </w:t>
            </w:r>
            <w:r w:rsidDel="00000000" w:rsidR="00000000" w:rsidRPr="00000000">
              <w:rPr>
                <w:rFonts w:ascii="Times New Roman" w:cs="Times New Roman" w:eastAsia="Times New Roman" w:hAnsi="Times New Roman"/>
                <w:sz w:val="24"/>
                <w:szCs w:val="24"/>
                <w:rtl w:val="0"/>
              </w:rPr>
              <w:t xml:space="preserve">Підготовка фахівців для проведення математичних досліджень та</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викладання математики.</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Ключові слова: аналіз, топологія, алгебра, геометрія, диференціальні</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рівняння, теорія ймовірностей, математична статистика, програмування,</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інформаційні технології, викладання математики.</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Особливості програми: </w:t>
            </w:r>
            <w:r w:rsidDel="00000000" w:rsidR="00000000" w:rsidRPr="00000000">
              <w:rPr>
                <w:rFonts w:ascii="Times New Roman" w:cs="Times New Roman" w:eastAsia="Times New Roman" w:hAnsi="Times New Roman"/>
                <w:sz w:val="24"/>
                <w:szCs w:val="24"/>
                <w:rtl w:val="0"/>
              </w:rPr>
              <w:t xml:space="preserve">Залучення студентів до самостійних наукових досліджень.</w:t>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Фундаментальна підготовка з таких розділів математики як аналіз,</w:t>
            </w:r>
          </w:p>
          <w:p w:rsidR="00000000" w:rsidDel="00000000" w:rsidP="00000000" w:rsidRDefault="00000000" w:rsidRPr="00000000" w14:paraId="000000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топологія, диференціальні рівняння.</w:t>
            </w:r>
          </w:p>
          <w:p w:rsidR="00000000" w:rsidDel="00000000" w:rsidP="00000000" w:rsidRDefault="00000000" w:rsidRPr="00000000" w14:paraId="000000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Можливість вивчення певних наборів вибіркових дисциплін, які</w:t>
            </w:r>
          </w:p>
          <w:p w:rsidR="00000000" w:rsidDel="00000000" w:rsidP="00000000" w:rsidRDefault="00000000" w:rsidRPr="00000000" w14:paraId="000000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сприяють майбутній педагогічній діяльності в галузі математики або</w:t>
            </w:r>
          </w:p>
          <w:p w:rsidR="00000000" w:rsidDel="00000000" w:rsidP="00000000" w:rsidRDefault="00000000" w:rsidRPr="00000000" w14:paraId="000000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професійній діяльності в галузі аналітики, моделювання,</w:t>
            </w:r>
          </w:p>
          <w:p w:rsidR="00000000" w:rsidDel="00000000" w:rsidP="00000000" w:rsidRDefault="00000000" w:rsidRPr="00000000" w14:paraId="000000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програмування.</w:t>
            </w:r>
          </w:p>
        </w:tc>
        <w:tc>
          <w:tcPr>
            <w:vAlign w:val="center"/>
          </w:tcPr>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Тип та орієнтація освітньої програми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Тип:Освітньо-професійна програма.</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Орієнтація: Програма орієнтована на фундаментальну та практичну підготовку здобувачів вищої освіти в галузі математики, формування здатності застосовувати математичні методи й сучасні інформаційні технології для розв’язання теоретичних і прикладних задач та здійснення викладання математичних дисциплін у закладах освіти. </w:t>
            </w:r>
          </w:p>
          <w:p w:rsidR="00000000" w:rsidDel="00000000" w:rsidP="00000000" w:rsidRDefault="00000000" w:rsidRPr="00000000" w14:paraId="00000092">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Основний фокус</w:t>
            </w:r>
          </w:p>
          <w:p w:rsidR="00000000" w:rsidDel="00000000" w:rsidP="00000000" w:rsidRDefault="00000000" w:rsidRPr="00000000" w14:paraId="00000093">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освітньої</w:t>
            </w:r>
          </w:p>
          <w:p w:rsidR="00000000" w:rsidDel="00000000" w:rsidP="00000000" w:rsidRDefault="00000000" w:rsidRPr="00000000" w14:paraId="0000009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програми та</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спеціалізації</w:t>
            </w:r>
            <w:r w:rsidDel="00000000" w:rsidR="00000000" w:rsidRPr="00000000">
              <w:rPr>
                <w:rFonts w:ascii="Times New Roman" w:cs="Times New Roman" w:eastAsia="Times New Roman" w:hAnsi="Times New Roman"/>
                <w:sz w:val="24"/>
                <w:szCs w:val="24"/>
                <w:rtl w:val="0"/>
              </w:rPr>
              <w:t xml:space="preserve">: Підготовка фахівців, здатних здійснювати математичні дослідження, застосовувати математичні методи до розв’язання теоретичних і прикладних задач та здійснювати професійну діяльність у сфері математики й аналітики.</w:t>
            </w:r>
          </w:p>
          <w:p w:rsidR="00000000" w:rsidDel="00000000" w:rsidP="00000000" w:rsidRDefault="00000000" w:rsidRPr="00000000" w14:paraId="00000096">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Ключові слова: математичний аналіз, топологія, алгебра, геометрія, диференціальні рівняння, теорія ймовірностей, математична статистика, програмування, інформаційні технології, математичне моделювання, викладання математики</w:t>
            </w:r>
          </w:p>
          <w:p w:rsidR="00000000" w:rsidDel="00000000" w:rsidP="00000000" w:rsidRDefault="00000000" w:rsidRPr="00000000" w14:paraId="0000009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Особливості програми: </w:t>
            </w:r>
            <w:r w:rsidDel="00000000" w:rsidR="00000000" w:rsidRPr="00000000">
              <w:rPr>
                <w:rFonts w:ascii="Times New Roman" w:cs="Times New Roman" w:eastAsia="Times New Roman" w:hAnsi="Times New Roman"/>
                <w:sz w:val="24"/>
                <w:szCs w:val="24"/>
                <w:rtl w:val="0"/>
              </w:rPr>
              <w:t xml:space="preserve">Фундаментальна математична підготовка з основних розділів сучасної математики, зокрема математичного аналізу, топології, алгебри, геометрії та диференціальних рівнянь. Залучення здобувачів освіти до виконання навчально-дослідницьких і науково-дослідницьких завдань. Можливість формування індивідуальної освітньої траєкторії шляхом вибору освітніх компонентів, орієнтованих на подальшу педагогічну діяльність у сфері математики, а також професійну діяльність у галузях аналітики, математичного моделювання та програмування</w:t>
            </w:r>
          </w:p>
          <w:p w:rsidR="00000000" w:rsidDel="00000000" w:rsidP="00000000" w:rsidRDefault="00000000" w:rsidRPr="00000000" w14:paraId="00000099">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Гарант ОПП проф. Карлова О.О. з метою приведення у відповідність ОПП до Положення про розроблення та реалізацію Освітніх програм ЧНУ (протокол ВР № 7 від 23 червня 2025 р.)</w:t>
            </w:r>
          </w:p>
          <w:p w:rsidR="00000000" w:rsidDel="00000000" w:rsidP="00000000" w:rsidRDefault="00000000" w:rsidRPr="00000000" w14:paraId="0000009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9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9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9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Кадрове забезпечення: </w:t>
            </w:r>
            <w:r w:rsidDel="00000000" w:rsidR="00000000" w:rsidRPr="00000000">
              <w:rPr>
                <w:rFonts w:ascii="Times New Roman" w:cs="Times New Roman" w:eastAsia="Times New Roman" w:hAnsi="Times New Roman"/>
                <w:sz w:val="24"/>
                <w:szCs w:val="24"/>
                <w:rtl w:val="0"/>
              </w:rPr>
              <w:t xml:space="preserve">Навчальний процес забезпечується фахівцями кафедри математичного</w:t>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аналізу, інших кафедр факультету математики та інформатики та інших</w:t>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підрозділів Чернівецького національного університету імені Юрія</w:t>
            </w:r>
          </w:p>
          <w:p w:rsidR="00000000" w:rsidDel="00000000" w:rsidP="00000000" w:rsidRDefault="00000000" w:rsidRPr="00000000" w14:paraId="000000A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Федьковича.</w:t>
            </w:r>
            <w:r w:rsidDel="00000000" w:rsidR="00000000" w:rsidRPr="00000000">
              <w:rPr>
                <w:rtl w:val="0"/>
              </w:rPr>
            </w:r>
          </w:p>
        </w:tc>
        <w:tc>
          <w:tcPr>
            <w:vAlign w:val="center"/>
          </w:tcPr>
          <w:p w:rsidR="00000000" w:rsidDel="00000000" w:rsidP="00000000" w:rsidRDefault="00000000" w:rsidRPr="00000000" w14:paraId="000000A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Кадрове забезпечення: </w:t>
            </w:r>
            <w:r w:rsidDel="00000000" w:rsidR="00000000" w:rsidRPr="00000000">
              <w:rPr>
                <w:rFonts w:ascii="Times New Roman" w:cs="Times New Roman" w:eastAsia="Times New Roman" w:hAnsi="Times New Roman"/>
                <w:sz w:val="24"/>
                <w:szCs w:val="24"/>
                <w:rtl w:val="0"/>
              </w:rPr>
              <w:t xml:space="preserve">Навчальний процес забезпечується фахівцями кафедри математичного аналізу, інших кафедр факультету математики та інформатики та інших підрозділів Чернівецького національного університету імені Юрія Федьковича, які відповідають кадровим вимогам Ліцензійних умов провадження освітньої діяльності на першому (бакалаврському) рівні вищої освіти</w:t>
            </w:r>
            <w:r w:rsidDel="00000000" w:rsidR="00000000" w:rsidRPr="00000000">
              <w:rPr>
                <w:rtl w:val="0"/>
              </w:rPr>
            </w:r>
          </w:p>
        </w:tc>
        <w:tc>
          <w:tcPr/>
          <w:p w:rsidR="00000000" w:rsidDel="00000000" w:rsidP="00000000" w:rsidRDefault="00000000" w:rsidRPr="00000000" w14:paraId="000000A6">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Гарант ОПП проф. Карлова О.О. з метою конкретизації відповідності вимогам Ліцензійних умов провадження освітньої діяльності</w:t>
            </w:r>
          </w:p>
          <w:p w:rsidR="00000000" w:rsidDel="00000000" w:rsidP="00000000" w:rsidRDefault="00000000" w:rsidRPr="00000000" w14:paraId="000000A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A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AA">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29 липня 2026 року</w:t>
            </w:r>
            <w:r w:rsidDel="00000000" w:rsidR="00000000" w:rsidRPr="00000000">
              <w:rPr>
                <w:rtl w:val="0"/>
              </w:rPr>
            </w:r>
          </w:p>
        </w:tc>
        <w:tc>
          <w:tcPr>
            <w:vAlign w:val="center"/>
          </w:tcPr>
          <w:p w:rsidR="00000000" w:rsidDel="00000000" w:rsidP="00000000" w:rsidRDefault="00000000" w:rsidRPr="00000000" w14:paraId="000000A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A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Профіль ОПП</w:t>
            </w:r>
          </w:p>
        </w:tc>
        <w:tc>
          <w:tcPr>
            <w:vAlign w:val="center"/>
          </w:tcPr>
          <w:p w:rsidR="00000000" w:rsidDel="00000000" w:rsidP="00000000" w:rsidRDefault="00000000" w:rsidRPr="00000000" w14:paraId="000000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Національна кредитна мобільність: </w:t>
            </w:r>
            <w:r w:rsidDel="00000000" w:rsidR="00000000" w:rsidRPr="00000000">
              <w:rPr>
                <w:rFonts w:ascii="Times New Roman" w:cs="Times New Roman" w:eastAsia="Times New Roman" w:hAnsi="Times New Roman"/>
                <w:sz w:val="24"/>
                <w:szCs w:val="24"/>
                <w:rtl w:val="0"/>
              </w:rPr>
              <w:t xml:space="preserve">Допускається зарахування кредитів, отриманих у інших закладах</w:t>
            </w:r>
          </w:p>
          <w:p w:rsidR="00000000" w:rsidDel="00000000" w:rsidP="00000000" w:rsidRDefault="00000000" w:rsidRPr="00000000" w14:paraId="000000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вищої освіти України.</w:t>
            </w:r>
          </w:p>
          <w:p w:rsidR="00000000" w:rsidDel="00000000" w:rsidP="00000000" w:rsidRDefault="00000000" w:rsidRPr="00000000" w14:paraId="000000A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Міжнародна кредитна мобільність: </w:t>
            </w:r>
            <w:r w:rsidDel="00000000" w:rsidR="00000000" w:rsidRPr="00000000">
              <w:rPr>
                <w:rFonts w:ascii="Times New Roman" w:cs="Times New Roman" w:eastAsia="Times New Roman" w:hAnsi="Times New Roman"/>
                <w:sz w:val="24"/>
                <w:szCs w:val="24"/>
                <w:rtl w:val="0"/>
              </w:rPr>
              <w:t xml:space="preserve">Студенти можуть стати учасниками міжнародних навчальних</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 Еразмус+ , TEMPUS.</w:t>
            </w:r>
          </w:p>
          <w:p w:rsidR="00000000" w:rsidDel="00000000" w:rsidP="00000000" w:rsidRDefault="00000000" w:rsidRPr="00000000" w14:paraId="000000B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Навчання іноземних здобувачів вищої освіти: </w:t>
            </w:r>
            <w:r w:rsidDel="00000000" w:rsidR="00000000" w:rsidRPr="00000000">
              <w:rPr>
                <w:rFonts w:ascii="Times New Roman" w:cs="Times New Roman" w:eastAsia="Times New Roman" w:hAnsi="Times New Roman"/>
                <w:sz w:val="24"/>
                <w:szCs w:val="24"/>
                <w:rtl w:val="0"/>
              </w:rPr>
              <w:t xml:space="preserve">Можливе навчання іноземних студентів.</w:t>
            </w:r>
            <w:r w:rsidDel="00000000" w:rsidR="00000000" w:rsidRPr="00000000">
              <w:rPr>
                <w:rtl w:val="0"/>
              </w:rPr>
            </w:r>
          </w:p>
        </w:tc>
        <w:tc>
          <w:tcPr>
            <w:vAlign w:val="center"/>
          </w:tcPr>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Національна кредитна мобільність: </w:t>
            </w:r>
            <w:r w:rsidDel="00000000" w:rsidR="00000000" w:rsidRPr="00000000">
              <w:rPr>
                <w:rFonts w:ascii="Times New Roman" w:cs="Times New Roman" w:eastAsia="Times New Roman" w:hAnsi="Times New Roman"/>
                <w:sz w:val="24"/>
                <w:szCs w:val="24"/>
                <w:rtl w:val="0"/>
              </w:rPr>
              <w:t xml:space="preserve">Укладені угоди про академічну мобільність на основі двосторонніх договорів між Чернівецьким національним університетом імені Юрія Федьковича та закладами вищої освіти України.</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Міжнародна кредитна мобільність: </w:t>
            </w:r>
            <w:r w:rsidDel="00000000" w:rsidR="00000000" w:rsidRPr="00000000">
              <w:rPr>
                <w:rFonts w:ascii="Times New Roman" w:cs="Times New Roman" w:eastAsia="Times New Roman" w:hAnsi="Times New Roman"/>
                <w:sz w:val="24"/>
                <w:szCs w:val="24"/>
                <w:rtl w:val="0"/>
              </w:rPr>
              <w:t xml:space="preserve">Укладені</w:t>
              <w:tab/>
              <w:t xml:space="preserve">угоди</w:t>
              <w:tab/>
              <w:t xml:space="preserve">про міжнародну</w:t>
              <w:tab/>
              <w:t xml:space="preserve">академічну мобільність (Еразмус+, UNITA) на основі двосторонніх договорів між Чернівецьким національним університетом імені Юрія Федьковича та закладами вищої освіти країн-партнерів.</w:t>
            </w:r>
          </w:p>
          <w:p w:rsidR="00000000" w:rsidDel="00000000" w:rsidP="00000000" w:rsidRDefault="00000000" w:rsidRPr="00000000" w14:paraId="000000B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Навчання іноземних здобувачів вищої освіти: </w:t>
            </w:r>
            <w:r w:rsidDel="00000000" w:rsidR="00000000" w:rsidRPr="00000000">
              <w:rPr>
                <w:rFonts w:ascii="Times New Roman" w:cs="Times New Roman" w:eastAsia="Times New Roman" w:hAnsi="Times New Roman"/>
                <w:sz w:val="24"/>
                <w:szCs w:val="24"/>
                <w:rtl w:val="0"/>
              </w:rPr>
              <w:t xml:space="preserve">Навчання іноземних здобувачів вищої освіти можливе на загальних умовах з додатковим вивченням української мови</w:t>
            </w:r>
            <w:r w:rsidDel="00000000" w:rsidR="00000000" w:rsidRPr="00000000">
              <w:rPr>
                <w:rtl w:val="0"/>
              </w:rPr>
            </w:r>
          </w:p>
        </w:tc>
        <w:tc>
          <w:tcPr/>
          <w:p w:rsidR="00000000" w:rsidDel="00000000" w:rsidP="00000000" w:rsidRDefault="00000000" w:rsidRPr="00000000" w14:paraId="000000BC">
            <w:pPr>
              <w:pStyle w:val="Heading1"/>
              <w:shd w:fill="ffffff" w:val="clear"/>
              <w:spacing w:after="0" w:before="0" w:lineRule="auto"/>
              <w:jc w:val="center"/>
              <w:rPr>
                <w:rFonts w:ascii="Times New Roman" w:cs="Times New Roman" w:eastAsia="Times New Roman" w:hAnsi="Times New Roman"/>
                <w:sz w:val="24"/>
                <w:szCs w:val="24"/>
              </w:rPr>
            </w:pPr>
            <w:r w:rsidDel="00000000" w:rsidR="00000000" w:rsidRPr="00000000">
              <w:rPr>
                <w:b w:val="0"/>
                <w:bCs w:val="0"/>
                <w:sz w:val="24"/>
                <w:szCs w:val="24"/>
                <w:rtl w:val="0"/>
              </w:rPr>
              <w:t xml:space="preserve">Завідувач кафедри МА Нестеренко В,В.</w:t>
            </w:r>
            <w:r w:rsidDel="00000000" w:rsidR="00000000" w:rsidRPr="00000000">
              <w:rPr>
                <w:rtl w:val="0"/>
              </w:rPr>
            </w:r>
          </w:p>
          <w:p w:rsidR="00000000" w:rsidDel="00000000" w:rsidP="00000000" w:rsidRDefault="00000000" w:rsidRPr="00000000" w14:paraId="000000B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B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C0">
            <w:pPr>
              <w:pStyle w:val="Heading1"/>
              <w:shd w:fill="ffffff" w:val="clear"/>
              <w:spacing w:after="0" w:before="0" w:lineRule="auto"/>
              <w:jc w:val="center"/>
              <w:rPr>
                <w:b w:val="0"/>
                <w:bCs w:val="0"/>
                <w:sz w:val="24"/>
                <w:szCs w:val="24"/>
              </w:rPr>
            </w:pPr>
            <w:r w:rsidDel="00000000" w:rsidR="00000000" w:rsidRPr="00000000">
              <w:rPr>
                <w:b w:val="0"/>
                <w:bCs w:val="0"/>
                <w:sz w:val="24"/>
                <w:szCs w:val="24"/>
                <w:rtl w:val="0"/>
              </w:rPr>
              <w:t xml:space="preserve">29 липня 2026 року</w:t>
            </w:r>
            <w:r w:rsidDel="00000000" w:rsidR="00000000" w:rsidRPr="00000000">
              <w:rPr>
                <w:rtl w:val="0"/>
              </w:rPr>
            </w:r>
          </w:p>
        </w:tc>
        <w:tc>
          <w:tcPr>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0C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0C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C5">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національного спротиву</w:t>
            </w:r>
          </w:p>
          <w:p w:rsidR="00000000" w:rsidDel="00000000" w:rsidP="00000000" w:rsidRDefault="00000000" w:rsidRPr="00000000" w14:paraId="000000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кред., диференційований залік</w:t>
            </w:r>
          </w:p>
          <w:p w:rsidR="00000000" w:rsidDel="00000000" w:rsidP="00000000" w:rsidRDefault="00000000" w:rsidRPr="00000000" w14:paraId="000000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семестри)</w:t>
            </w:r>
          </w:p>
        </w:tc>
        <w:tc>
          <w:tcPr/>
          <w:p w:rsidR="00000000" w:rsidDel="00000000" w:rsidP="00000000" w:rsidRDefault="00000000" w:rsidRPr="00000000" w14:paraId="000000C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згідно Розпорядження по ЧНУ №36/2026-Р від 20.07.2026р. (на основі Наказу МОН №1002 від 30.06.2026 р.)</w:t>
            </w:r>
          </w:p>
          <w:p w:rsidR="00000000" w:rsidDel="00000000" w:rsidP="00000000" w:rsidRDefault="00000000" w:rsidRPr="00000000" w14:paraId="000000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w:t>
            </w:r>
            <w:r w:rsidDel="00000000" w:rsidR="00000000" w:rsidRPr="00000000">
              <w:rPr>
                <w:rFonts w:ascii="Times New Roman" w:cs="Times New Roman" w:eastAsia="Times New Roman" w:hAnsi="Times New Roman"/>
                <w:sz w:val="24"/>
                <w:szCs w:val="24"/>
                <w:rtl w:val="0"/>
              </w:rPr>
              <w:t xml:space="preserve">математичного аналізу</w:t>
            </w:r>
          </w:p>
          <w:p w:rsidR="00000000" w:rsidDel="00000000" w:rsidP="00000000" w:rsidRDefault="00000000" w:rsidRPr="00000000" w14:paraId="000000C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C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C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0C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0D0">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D1">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0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Математичний аналіз 1</w:t>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16 кред., екзамен (1, 2 семестри)</w:t>
            </w:r>
          </w:p>
        </w:tc>
        <w:tc>
          <w:tcPr>
            <w:vAlign w:val="center"/>
          </w:tcPr>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Математичний аналіз 1 </w:t>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кред., екзамен (1, 2 семестри)</w:t>
            </w:r>
          </w:p>
        </w:tc>
        <w:tc>
          <w:tcPr/>
          <w:p w:rsidR="00000000" w:rsidDel="00000000" w:rsidP="00000000" w:rsidRDefault="00000000" w:rsidRPr="00000000" w14:paraId="000000D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та проєктна група </w:t>
            </w:r>
          </w:p>
          <w:p w:rsidR="00000000" w:rsidDel="00000000" w:rsidP="00000000" w:rsidRDefault="00000000" w:rsidRPr="00000000" w14:paraId="000000D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зв’язку необхідністю виділення кредитів на ОК «Основи національного спротиву»</w:t>
            </w:r>
          </w:p>
          <w:p w:rsidR="00000000" w:rsidDel="00000000" w:rsidP="00000000" w:rsidRDefault="00000000" w:rsidRPr="00000000" w14:paraId="000000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w:t>
            </w:r>
          </w:p>
          <w:p w:rsidR="00000000" w:rsidDel="00000000" w:rsidP="00000000" w:rsidRDefault="00000000" w:rsidRPr="00000000" w14:paraId="000000D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D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 зі зменшенням кредитів та збереженням форм контролів</w:t>
            </w:r>
          </w:p>
        </w:tc>
      </w:tr>
      <w:tr>
        <w:trPr>
          <w:cantSplit w:val="0"/>
          <w:trHeight w:val="3594.7656250000005" w:hRule="atLeast"/>
          <w:tblHeader w:val="0"/>
        </w:trPr>
        <w:tc>
          <w:tcPr>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0DE">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DF">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0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Лінійна алгебра</w:t>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10 кред., екзамен (1, 2 семестри)</w:t>
            </w:r>
          </w:p>
        </w:tc>
        <w:tc>
          <w:tcPr>
            <w:vAlign w:val="center"/>
          </w:tcPr>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Лінійна алгебра </w:t>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кред., екзамен (1, 2 семестри)</w:t>
            </w:r>
          </w:p>
        </w:tc>
        <w:tc>
          <w:tcPr/>
          <w:p w:rsidR="00000000" w:rsidDel="00000000" w:rsidP="00000000" w:rsidRDefault="00000000" w:rsidRPr="00000000" w14:paraId="000000E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та проєктна група </w:t>
            </w:r>
          </w:p>
          <w:p w:rsidR="00000000" w:rsidDel="00000000" w:rsidP="00000000" w:rsidRDefault="00000000" w:rsidRPr="00000000" w14:paraId="000000E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зв’язку необхідністю виділення кредитів на ОК «Основи національного спротиву»</w:t>
            </w:r>
          </w:p>
          <w:p w:rsidR="00000000" w:rsidDel="00000000" w:rsidP="00000000" w:rsidRDefault="00000000" w:rsidRPr="00000000" w14:paraId="000000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w:t>
            </w:r>
          </w:p>
          <w:p w:rsidR="00000000" w:rsidDel="00000000" w:rsidP="00000000" w:rsidRDefault="00000000" w:rsidRPr="00000000" w14:paraId="000000E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E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 зі зменшенням кредитів та збереженням форм контролів</w:t>
            </w:r>
          </w:p>
        </w:tc>
      </w:tr>
      <w:tr>
        <w:trPr>
          <w:cantSplit w:val="0"/>
          <w:trHeight w:val="577" w:hRule="atLeast"/>
          <w:tblHeader w:val="0"/>
        </w:trPr>
        <w:tc>
          <w:tcPr>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0E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0EC">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ED">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0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Філософія</w:t>
            </w:r>
          </w:p>
          <w:p w:rsidR="00000000" w:rsidDel="00000000" w:rsidP="00000000" w:rsidRDefault="00000000" w:rsidRPr="00000000" w14:paraId="000000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кред., екзамен (4 семестр)</w:t>
            </w:r>
          </w:p>
        </w:tc>
        <w:tc>
          <w:tcPr>
            <w:vAlign w:val="center"/>
          </w:tcPr>
          <w:p w:rsidR="00000000" w:rsidDel="00000000" w:rsidP="00000000" w:rsidRDefault="00000000" w:rsidRPr="00000000" w14:paraId="000000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Філософія</w:t>
            </w:r>
          </w:p>
          <w:p w:rsidR="00000000" w:rsidDel="00000000" w:rsidP="00000000" w:rsidRDefault="00000000" w:rsidRPr="00000000" w14:paraId="000000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 кред., екзамен (4 семестр)</w:t>
            </w:r>
          </w:p>
        </w:tc>
        <w:tc>
          <w:tcPr/>
          <w:p w:rsidR="00000000" w:rsidDel="00000000" w:rsidP="00000000" w:rsidRDefault="00000000" w:rsidRPr="00000000" w14:paraId="000000F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та проєктна група </w:t>
            </w:r>
          </w:p>
          <w:p w:rsidR="00000000" w:rsidDel="00000000" w:rsidP="00000000" w:rsidRDefault="00000000" w:rsidRPr="00000000" w14:paraId="000000F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зв’язку необхідністю виділення кредитів на ОК «Основи національного спротиву»</w:t>
            </w:r>
          </w:p>
          <w:p w:rsidR="00000000" w:rsidDel="00000000" w:rsidP="00000000" w:rsidRDefault="00000000" w:rsidRPr="00000000" w14:paraId="000000F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w:t>
            </w:r>
          </w:p>
          <w:p w:rsidR="00000000" w:rsidDel="00000000" w:rsidP="00000000" w:rsidRDefault="00000000" w:rsidRPr="00000000" w14:paraId="000000F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0F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 зі зменшенням кредитів та збереженням форм контролів</w:t>
            </w:r>
          </w:p>
        </w:tc>
      </w:tr>
      <w:tr>
        <w:trPr>
          <w:cantSplit w:val="0"/>
          <w:trHeight w:val="577" w:hRule="atLeast"/>
          <w:tblHeader w:val="0"/>
        </w:trPr>
        <w:tc>
          <w:tcPr>
            <w:vAlign w:val="center"/>
          </w:tcPr>
          <w:p w:rsidR="00000000" w:rsidDel="00000000" w:rsidP="00000000" w:rsidRDefault="00000000" w:rsidRPr="00000000" w14:paraId="000000F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0F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0FA">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FB">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0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Математичний аналіз 2</w:t>
            </w:r>
          </w:p>
          <w:p w:rsidR="00000000" w:rsidDel="00000000" w:rsidP="00000000" w:rsidRDefault="00000000" w:rsidRPr="00000000" w14:paraId="000000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16 кред., екзамен (3, 4 семестри)</w:t>
            </w:r>
          </w:p>
        </w:tc>
        <w:tc>
          <w:tcPr>
            <w:vAlign w:val="center"/>
          </w:tcPr>
          <w:p w:rsidR="00000000" w:rsidDel="00000000" w:rsidP="00000000" w:rsidRDefault="00000000" w:rsidRPr="00000000" w14:paraId="000000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Математичний аналіз 2 </w:t>
            </w:r>
          </w:p>
          <w:p w:rsidR="00000000" w:rsidDel="00000000" w:rsidP="00000000" w:rsidRDefault="00000000" w:rsidRPr="00000000" w14:paraId="000000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кред., екзамен (3, 4 семестри)</w:t>
            </w:r>
          </w:p>
        </w:tc>
        <w:tc>
          <w:tcPr/>
          <w:p w:rsidR="00000000" w:rsidDel="00000000" w:rsidP="00000000" w:rsidRDefault="00000000" w:rsidRPr="00000000" w14:paraId="0000010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та проєктна група </w:t>
            </w:r>
          </w:p>
          <w:p w:rsidR="00000000" w:rsidDel="00000000" w:rsidP="00000000" w:rsidRDefault="00000000" w:rsidRPr="00000000" w14:paraId="000001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зв’язку необхідністю виділення кредитів на ОК «Основи національного спротиву»</w:t>
            </w:r>
          </w:p>
          <w:p w:rsidR="00000000" w:rsidDel="00000000" w:rsidP="00000000" w:rsidRDefault="00000000" w:rsidRPr="00000000" w14:paraId="0000010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w:t>
            </w:r>
          </w:p>
          <w:p w:rsidR="00000000" w:rsidDel="00000000" w:rsidP="00000000" w:rsidRDefault="00000000" w:rsidRPr="00000000" w14:paraId="000001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12 від </w:t>
            </w:r>
          </w:p>
          <w:p w:rsidR="00000000" w:rsidDel="00000000" w:rsidP="00000000" w:rsidRDefault="00000000" w:rsidRPr="00000000" w14:paraId="000001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1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 зі зменшенням кредитів та збереженням форм контролів</w:t>
            </w:r>
          </w:p>
        </w:tc>
      </w:tr>
      <w:tr>
        <w:trPr>
          <w:cantSplit w:val="0"/>
          <w:trHeight w:val="577" w:hRule="atLeast"/>
          <w:tblHeader w:val="0"/>
        </w:trPr>
        <w:tc>
          <w:tcPr>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1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108">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09">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1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Математична логіка</w:t>
            </w:r>
          </w:p>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кред., екзамен (8 семестр)</w:t>
            </w:r>
          </w:p>
        </w:tc>
        <w:tc>
          <w:tcPr>
            <w:vAlign w:val="center"/>
          </w:tcPr>
          <w:p w:rsidR="00000000" w:rsidDel="00000000" w:rsidP="00000000" w:rsidRDefault="00000000" w:rsidRPr="00000000" w14:paraId="000001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Математична логіка</w:t>
            </w:r>
          </w:p>
          <w:p w:rsidR="00000000" w:rsidDel="00000000" w:rsidP="00000000" w:rsidRDefault="00000000" w:rsidRPr="00000000" w14:paraId="000001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  кред., екзамен (8 семестр)</w:t>
            </w:r>
            <w:r w:rsidDel="00000000" w:rsidR="00000000" w:rsidRPr="00000000">
              <w:rPr>
                <w:rtl w:val="0"/>
              </w:rPr>
            </w:r>
          </w:p>
        </w:tc>
        <w:tc>
          <w:tcPr/>
          <w:p w:rsidR="00000000" w:rsidDel="00000000" w:rsidP="00000000" w:rsidRDefault="00000000" w:rsidRPr="00000000" w14:paraId="0000010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та проєктна група </w:t>
            </w:r>
          </w:p>
          <w:p w:rsidR="00000000" w:rsidDel="00000000" w:rsidP="00000000" w:rsidRDefault="00000000" w:rsidRPr="00000000" w14:paraId="0000010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 Протокол № 12 від </w:t>
            </w:r>
          </w:p>
          <w:p w:rsidR="00000000" w:rsidDel="00000000" w:rsidP="00000000" w:rsidRDefault="00000000" w:rsidRPr="00000000" w14:paraId="000001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 зі збільшенням кредитів та збереженням форм контролів</w:t>
            </w:r>
          </w:p>
          <w:p w:rsidR="00000000" w:rsidDel="00000000" w:rsidP="00000000" w:rsidRDefault="00000000" w:rsidRPr="00000000" w14:paraId="0000011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77" w:hRule="atLeast"/>
          <w:tblHeader w:val="0"/>
        </w:trPr>
        <w:tc>
          <w:tcPr>
            <w:vAlign w:val="center"/>
          </w:tcPr>
          <w:p w:rsidR="00000000" w:rsidDel="00000000" w:rsidP="00000000" w:rsidRDefault="00000000" w:rsidRPr="00000000" w14:paraId="000001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11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116">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17">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1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Математична статистика з елементами теорії випадкових процесів</w:t>
            </w:r>
          </w:p>
          <w:p w:rsidR="00000000" w:rsidDel="00000000" w:rsidP="00000000" w:rsidRDefault="00000000" w:rsidRPr="00000000" w14:paraId="000001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кред., екзамен (7 семестр)</w:t>
            </w:r>
          </w:p>
        </w:tc>
        <w:tc>
          <w:tcPr>
            <w:vAlign w:val="center"/>
          </w:tcPr>
          <w:p w:rsidR="00000000" w:rsidDel="00000000" w:rsidP="00000000" w:rsidRDefault="00000000" w:rsidRPr="00000000" w14:paraId="000001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Математична статистика з елементами теорії випадкових процесів</w:t>
            </w:r>
          </w:p>
          <w:p w:rsidR="00000000" w:rsidDel="00000000" w:rsidP="00000000" w:rsidRDefault="00000000" w:rsidRPr="00000000" w14:paraId="000001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  кред., екзамен (7 семестр)</w:t>
            </w:r>
          </w:p>
        </w:tc>
        <w:tc>
          <w:tcPr/>
          <w:p w:rsidR="00000000" w:rsidDel="00000000" w:rsidP="00000000" w:rsidRDefault="00000000" w:rsidRPr="00000000" w14:paraId="0000011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та проєктна група </w:t>
            </w:r>
          </w:p>
          <w:p w:rsidR="00000000" w:rsidDel="00000000" w:rsidP="00000000" w:rsidRDefault="00000000" w:rsidRPr="00000000" w14:paraId="0000011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 Протокол № 12 від </w:t>
            </w:r>
          </w:p>
          <w:p w:rsidR="00000000" w:rsidDel="00000000" w:rsidP="00000000" w:rsidRDefault="00000000" w:rsidRPr="00000000" w14:paraId="0000011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11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 зі збільшенням кредитів </w:t>
            </w:r>
          </w:p>
          <w:p w:rsidR="00000000" w:rsidDel="00000000" w:rsidP="00000000" w:rsidRDefault="00000000" w:rsidRPr="00000000" w14:paraId="0000012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 збереженням форм контролів</w:t>
            </w:r>
          </w:p>
          <w:p w:rsidR="00000000" w:rsidDel="00000000" w:rsidP="00000000" w:rsidRDefault="00000000" w:rsidRPr="00000000" w14:paraId="0000012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77" w:hRule="atLeast"/>
          <w:tblHeader w:val="0"/>
        </w:trPr>
        <w:tc>
          <w:tcPr>
            <w:vAlign w:val="center"/>
          </w:tcPr>
          <w:p w:rsidR="00000000" w:rsidDel="00000000" w:rsidP="00000000" w:rsidRDefault="00000000" w:rsidRPr="00000000" w14:paraId="0000012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Обов’язкові</w:t>
            </w:r>
          </w:p>
          <w:p w:rsidR="00000000" w:rsidDel="00000000" w:rsidP="00000000" w:rsidRDefault="00000000" w:rsidRPr="00000000" w14:paraId="0000012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w:t>
            </w:r>
          </w:p>
          <w:p w:rsidR="00000000" w:rsidDel="00000000" w:rsidP="00000000" w:rsidRDefault="00000000" w:rsidRPr="00000000" w14:paraId="00000124">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25">
            <w:pPr>
              <w:spacing w:after="0"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1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 обчислень</w:t>
            </w:r>
          </w:p>
          <w:p w:rsidR="00000000" w:rsidDel="00000000" w:rsidP="00000000" w:rsidRDefault="00000000" w:rsidRPr="00000000" w14:paraId="000001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кред., екзамен (7 семестр)</w:t>
            </w:r>
          </w:p>
        </w:tc>
        <w:tc>
          <w:tcPr>
            <w:vAlign w:val="center"/>
          </w:tcPr>
          <w:p w:rsidR="00000000" w:rsidDel="00000000" w:rsidP="00000000" w:rsidRDefault="00000000" w:rsidRPr="00000000" w14:paraId="000001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 обчислень</w:t>
            </w:r>
          </w:p>
          <w:p w:rsidR="00000000" w:rsidDel="00000000" w:rsidP="00000000" w:rsidRDefault="00000000" w:rsidRPr="00000000" w14:paraId="000001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  кред., екзамен (7 семестр)</w:t>
            </w:r>
          </w:p>
        </w:tc>
        <w:tc>
          <w:tcPr/>
          <w:p w:rsidR="00000000" w:rsidDel="00000000" w:rsidP="00000000" w:rsidRDefault="00000000" w:rsidRPr="00000000" w14:paraId="0000012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ОПП Карлова О.О. та проєктна група </w:t>
            </w:r>
          </w:p>
          <w:p w:rsidR="00000000" w:rsidDel="00000000" w:rsidP="00000000" w:rsidRDefault="00000000" w:rsidRPr="00000000" w14:paraId="0000012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 Протокол № 12 від </w:t>
            </w:r>
          </w:p>
          <w:p w:rsidR="00000000" w:rsidDel="00000000" w:rsidP="00000000" w:rsidRDefault="00000000" w:rsidRPr="00000000" w14:paraId="0000012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12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 зі збільшенням кредитів </w:t>
            </w:r>
          </w:p>
          <w:p w:rsidR="00000000" w:rsidDel="00000000" w:rsidP="00000000" w:rsidRDefault="00000000" w:rsidRPr="00000000" w14:paraId="0000012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 збереженням форм контролів</w:t>
            </w:r>
          </w:p>
          <w:p w:rsidR="00000000" w:rsidDel="00000000" w:rsidP="00000000" w:rsidRDefault="00000000" w:rsidRPr="00000000" w14:paraId="0000012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77" w:hRule="atLeast"/>
          <w:tblHeader w:val="0"/>
        </w:trPr>
        <w:tc>
          <w:tcPr>
            <w:vAlign w:val="center"/>
          </w:tcPr>
          <w:p w:rsidR="00000000" w:rsidDel="00000000" w:rsidP="00000000" w:rsidRDefault="00000000" w:rsidRPr="00000000" w14:paraId="0000013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Вибіркові освітні компоненти </w:t>
            </w:r>
          </w:p>
        </w:tc>
        <w:tc>
          <w:tcPr>
            <w:vAlign w:val="center"/>
          </w:tcPr>
          <w:p w:rsidR="00000000" w:rsidDel="00000000" w:rsidP="00000000" w:rsidRDefault="00000000" w:rsidRPr="00000000" w14:paraId="000001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Блок вибіркових дисциплін психолого-педагогічного спрямування (8 компонент)</w:t>
            </w:r>
          </w:p>
          <w:p w:rsidR="00000000" w:rsidDel="00000000" w:rsidP="00000000" w:rsidRDefault="00000000" w:rsidRPr="00000000" w14:paraId="0000013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Блок вибіркових дисциплін IT-спрямування (8 компонент)</w:t>
            </w:r>
          </w:p>
          <w:p w:rsidR="00000000" w:rsidDel="00000000" w:rsidP="00000000" w:rsidRDefault="00000000" w:rsidRPr="00000000" w14:paraId="0000013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Інші вибіркові дисципліни (13 компонент)</w:t>
            </w:r>
          </w:p>
          <w:p w:rsidR="00000000" w:rsidDel="00000000" w:rsidP="00000000" w:rsidRDefault="00000000" w:rsidRPr="00000000" w14:paraId="0000013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Каталог вибіркових дисциплін факультету математики та інформатики.</w:t>
            </w:r>
          </w:p>
          <w:p w:rsidR="00000000" w:rsidDel="00000000" w:rsidP="00000000" w:rsidRDefault="00000000" w:rsidRPr="00000000" w14:paraId="000001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Загальноуніверситетський каталог вибіркових дисциплін.</w:t>
            </w:r>
          </w:p>
        </w:tc>
        <w:tc>
          <w:tcPr>
            <w:vAlign w:val="center"/>
          </w:tcPr>
          <w:p w:rsidR="00000000" w:rsidDel="00000000" w:rsidP="00000000" w:rsidRDefault="00000000" w:rsidRPr="00000000" w14:paraId="000001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Каталог вибіркових дисциплін </w:t>
            </w:r>
            <w:r w:rsidDel="00000000" w:rsidR="00000000" w:rsidRPr="00000000">
              <w:rPr>
                <w:rFonts w:ascii="Times New Roman" w:cs="Times New Roman" w:eastAsia="Times New Roman" w:hAnsi="Times New Roman"/>
                <w:sz w:val="24"/>
                <w:szCs w:val="24"/>
                <w:rtl w:val="0"/>
              </w:rPr>
              <w:t xml:space="preserve">факультету та університету</w:t>
            </w:r>
          </w:p>
          <w:p w:rsidR="00000000" w:rsidDel="00000000" w:rsidP="00000000" w:rsidRDefault="00000000" w:rsidRPr="00000000" w14:paraId="000001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всі дисципліни 3 кред., форма контролю - залік </w:t>
            </w:r>
          </w:p>
          <w:p w:rsidR="00000000" w:rsidDel="00000000" w:rsidP="00000000" w:rsidRDefault="00000000" w:rsidRPr="00000000" w14:paraId="000001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r w:rsidDel="00000000" w:rsidR="00000000" w:rsidRPr="00000000">
              <w:rPr>
                <w:rFonts w:ascii="Times New Roman" w:cs="Times New Roman" w:eastAsia="Times New Roman" w:hAnsi="Times New Roman"/>
                <w:sz w:val="24"/>
                <w:szCs w:val="24"/>
                <w:rtl w:val="0"/>
              </w:rPr>
              <w:t xml:space="preserve">лок вибіркових дисциплін психолого-педагогічного спрямування (8 компонент по 3 кред.)</w:t>
            </w:r>
          </w:p>
        </w:tc>
        <w:tc>
          <w:tcPr/>
          <w:p w:rsidR="00000000" w:rsidDel="00000000" w:rsidP="00000000" w:rsidRDefault="00000000" w:rsidRPr="00000000" w14:paraId="000001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 та проєктна група на основі пропозицій стейкхолдерів. </w:t>
            </w:r>
          </w:p>
          <w:p w:rsidR="00000000" w:rsidDel="00000000" w:rsidP="00000000" w:rsidRDefault="00000000" w:rsidRPr="00000000" w14:paraId="000001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Окремо виділений блок вибіркових дисциплін психолого-педагогічного спрямування для забезпечення виконання вимог за процедурою присвоєння додаткової професійної кваліфікації </w:t>
            </w:r>
          </w:p>
          <w:p w:rsidR="00000000" w:rsidDel="00000000" w:rsidP="00000000" w:rsidRDefault="00000000" w:rsidRPr="00000000" w14:paraId="000001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 Протокол № 12 від </w:t>
            </w:r>
          </w:p>
          <w:p w:rsidR="00000000" w:rsidDel="00000000" w:rsidP="00000000" w:rsidRDefault="00000000" w:rsidRPr="00000000" w14:paraId="0000014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tc>
        <w:tc>
          <w:tcPr>
            <w:vAlign w:val="center"/>
          </w:tcPr>
          <w:p w:rsidR="00000000" w:rsidDel="00000000" w:rsidP="00000000" w:rsidRDefault="00000000" w:rsidRPr="00000000" w14:paraId="0000014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Оновлено, враховуючи можливість присвоєння додаткової професійної кваліфікації</w:t>
            </w:r>
          </w:p>
        </w:tc>
      </w:tr>
      <w:tr>
        <w:trPr>
          <w:cantSplit w:val="0"/>
          <w:trHeight w:val="577" w:hRule="atLeast"/>
          <w:tblHeader w:val="0"/>
        </w:trPr>
        <w:tc>
          <w:tcPr>
            <w:vAlign w:val="center"/>
          </w:tcPr>
          <w:p w:rsidR="00000000" w:rsidDel="00000000" w:rsidP="00000000" w:rsidRDefault="00000000" w:rsidRPr="00000000" w14:paraId="0000014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Проєктна</w:t>
            </w:r>
          </w:p>
          <w:p w:rsidR="00000000" w:rsidDel="00000000" w:rsidP="00000000" w:rsidRDefault="00000000" w:rsidRPr="00000000" w14:paraId="00000144">
            <w:pPr>
              <w:spacing w:after="0"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група</w:t>
            </w:r>
            <w:r w:rsidDel="00000000" w:rsidR="00000000" w:rsidRPr="00000000">
              <w:rPr>
                <w:rtl w:val="0"/>
              </w:rPr>
            </w:r>
          </w:p>
        </w:tc>
        <w:tc>
          <w:tcPr>
            <w:vAlign w:val="center"/>
          </w:tcPr>
          <w:p w:rsidR="00000000" w:rsidDel="00000000" w:rsidP="00000000" w:rsidRDefault="00000000" w:rsidRPr="00000000" w14:paraId="000001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Розроблено робочою проєктною групою у складі:</w:t>
            </w:r>
          </w:p>
          <w:p w:rsidR="00000000" w:rsidDel="00000000" w:rsidP="00000000" w:rsidRDefault="00000000" w:rsidRPr="00000000" w14:paraId="000001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Карлова Олена Олексіївна, доктор фізико-математичних наук, професор кафедри математичного аналізу, гарант</w:t>
            </w:r>
          </w:p>
          <w:p w:rsidR="00000000" w:rsidDel="00000000" w:rsidP="00000000" w:rsidRDefault="00000000" w:rsidRPr="00000000" w14:paraId="000001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програми;</w:t>
            </w:r>
          </w:p>
          <w:p w:rsidR="00000000" w:rsidDel="00000000" w:rsidP="00000000" w:rsidRDefault="00000000" w:rsidRPr="00000000" w14:paraId="000001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Михайлюк Володимир Васильович, доктор фізико-математичних наук, професор кафедри математичного аналізу;</w:t>
            </w:r>
          </w:p>
          <w:p w:rsidR="00000000" w:rsidDel="00000000" w:rsidP="00000000" w:rsidRDefault="00000000" w:rsidRPr="00000000" w14:paraId="000001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Маслюченко Олександр Володимирович, доктор фізико-математичних наук, професор Сілезького університету (м.</w:t>
            </w:r>
          </w:p>
          <w:p w:rsidR="00000000" w:rsidDel="00000000" w:rsidP="00000000" w:rsidRDefault="00000000" w:rsidRPr="00000000" w14:paraId="000001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Катовіце, Польща);</w:t>
            </w:r>
          </w:p>
          <w:p w:rsidR="00000000" w:rsidDel="00000000" w:rsidP="00000000" w:rsidRDefault="00000000" w:rsidRPr="00000000" w14:paraId="000001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Нестеренко Василь Володимирович, доктор фізико-математичних наук, доцент кафедри математичного аналізу;</w:t>
            </w:r>
          </w:p>
          <w:p w:rsidR="00000000" w:rsidDel="00000000" w:rsidP="00000000" w:rsidRDefault="00000000" w:rsidRPr="00000000" w14:paraId="000001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Звоздецький Тарас Іванович, кандидат фізико-математичних наук, доцент кафедри математичного аналізу;</w:t>
            </w:r>
          </w:p>
          <w:p w:rsidR="00000000" w:rsidDel="00000000" w:rsidP="00000000" w:rsidRDefault="00000000" w:rsidRPr="00000000" w14:paraId="000001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Фотій Олена Георгіївна, кандидат фізико-математичних наук, асистент кафедри математичного аналізу;</w:t>
            </w:r>
          </w:p>
          <w:p w:rsidR="00000000" w:rsidDel="00000000" w:rsidP="00000000" w:rsidRDefault="00000000" w:rsidRPr="00000000" w14:paraId="000001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Онипа Денис Павлович, кандидат фізико-математичних наук, асистент кафедри математичного аналізу;</w:t>
            </w:r>
          </w:p>
          <w:p w:rsidR="00000000" w:rsidDel="00000000" w:rsidP="00000000" w:rsidRDefault="00000000" w:rsidRPr="00000000" w14:paraId="000001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Кінащук Наталія Леонідівна, учитель-методист, спеціаліст вищої категорії, директор Чернівецького ліцею No 1</w:t>
            </w:r>
          </w:p>
          <w:p w:rsidR="00000000" w:rsidDel="00000000" w:rsidP="00000000" w:rsidRDefault="00000000" w:rsidRPr="00000000" w14:paraId="000001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математичного та економічного профілів Чернівецької міської ради.</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green"/>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Семенча Єгор Віталійович, студент, який навчається на даній програмі.</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green"/>
                <w:u w:val="none"/>
                <w:vertAlign w:val="baseline"/>
                <w:rtl w:val="0"/>
              </w:rPr>
              <w:t xml:space="preserve"> </w:t>
            </w:r>
          </w:p>
        </w:tc>
        <w:tc>
          <w:tcPr>
            <w:vAlign w:val="center"/>
          </w:tcPr>
          <w:p w:rsidR="00000000" w:rsidDel="00000000" w:rsidP="00000000" w:rsidRDefault="00000000" w:rsidRPr="00000000" w14:paraId="000001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Розроблено робочою проектною групою у складі:</w:t>
            </w:r>
          </w:p>
          <w:p w:rsidR="00000000" w:rsidDel="00000000" w:rsidP="00000000" w:rsidRDefault="00000000" w:rsidRPr="00000000" w14:paraId="000001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Карлова Олена Олексіївна, доктор фізико-математичних наук, професор кафедри математичного аналізу, гарант</w:t>
            </w:r>
          </w:p>
          <w:p w:rsidR="00000000" w:rsidDel="00000000" w:rsidP="00000000" w:rsidRDefault="00000000" w:rsidRPr="00000000" w14:paraId="000001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програми;</w:t>
            </w:r>
          </w:p>
          <w:p w:rsidR="00000000" w:rsidDel="00000000" w:rsidP="00000000" w:rsidRDefault="00000000" w:rsidRPr="00000000" w14:paraId="000001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Михайлюк Володимир Васильович, доктор фізико-математичних наук, професор кафедри математичного аналізу;</w:t>
            </w:r>
          </w:p>
          <w:p w:rsidR="00000000" w:rsidDel="00000000" w:rsidP="00000000" w:rsidRDefault="00000000" w:rsidRPr="00000000" w14:paraId="000001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Маслюченко Олександр Володимирович, доктор фізико-математичних наук, професор Сілезького університету (м.</w:t>
            </w:r>
          </w:p>
          <w:p w:rsidR="00000000" w:rsidDel="00000000" w:rsidP="00000000" w:rsidRDefault="00000000" w:rsidRPr="00000000" w14:paraId="000001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Катовіце, Польща);</w:t>
            </w:r>
          </w:p>
          <w:p w:rsidR="00000000" w:rsidDel="00000000" w:rsidP="00000000" w:rsidRDefault="00000000" w:rsidRPr="00000000" w14:paraId="000001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Нестеренко Василь Володимирович, доктор фізико-математичних наук, завідувач кафедри математичного аналізу;</w:t>
            </w:r>
          </w:p>
          <w:p w:rsidR="00000000" w:rsidDel="00000000" w:rsidP="00000000" w:rsidRDefault="00000000" w:rsidRPr="00000000" w14:paraId="000001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Звоздецький Тарас Іванович, кандидат фізико-математичних наук, доцент кафедри математичного аналізу;</w:t>
            </w:r>
          </w:p>
          <w:p w:rsidR="00000000" w:rsidDel="00000000" w:rsidP="00000000" w:rsidRDefault="00000000" w:rsidRPr="00000000" w14:paraId="000001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Фотій Олена Георгіївна, кандидат фізико-математичних наук, асистент кафедри математичного аналізу;</w:t>
            </w:r>
          </w:p>
          <w:p w:rsidR="00000000" w:rsidDel="00000000" w:rsidP="00000000" w:rsidRDefault="00000000" w:rsidRPr="00000000" w14:paraId="000001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Онипа Денис Павлович, кандидат фізико-математичних наук, асистент кафедри математичного аналізу;</w:t>
            </w:r>
          </w:p>
          <w:p w:rsidR="00000000" w:rsidDel="00000000" w:rsidP="00000000" w:rsidRDefault="00000000" w:rsidRPr="00000000" w14:paraId="000001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Кінащук Наталія Леонідівна, вчитель-методист Чернівецького ліцею №1 математичного та економічного профілів Чернівецької міської ради, спеціаліст вищої категорії, заслужений вчитель України.</w:t>
            </w:r>
          </w:p>
          <w:p w:rsidR="00000000" w:rsidDel="00000000" w:rsidP="00000000" w:rsidRDefault="00000000" w:rsidRPr="00000000" w14:paraId="000001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Горбаль Галина Петрівна, викладач математики Чернівецького вищого професійного училища радіоелектроніки.</w:t>
            </w:r>
          </w:p>
          <w:p w:rsidR="00000000" w:rsidDel="00000000" w:rsidP="00000000" w:rsidRDefault="00000000" w:rsidRPr="00000000" w14:paraId="000001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Кузнецов Володимир Артемович, здобувач ВО за даною ОПП.</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green"/>
                <w:u w:val="none"/>
                <w:vertAlign w:val="baseline"/>
              </w:rPr>
            </w:pPr>
            <w:r w:rsidDel="00000000" w:rsidR="00000000" w:rsidRPr="00000000">
              <w:rPr>
                <w:rtl w:val="0"/>
              </w:rPr>
            </w:r>
          </w:p>
        </w:tc>
        <w:tc>
          <w:tcPr/>
          <w:p w:rsidR="00000000" w:rsidDel="00000000" w:rsidP="00000000" w:rsidRDefault="00000000" w:rsidRPr="00000000" w14:paraId="0000016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Члени проєктної  групи Нестеренко В.В. та Фотій О.Г.</w:t>
            </w:r>
          </w:p>
          <w:p w:rsidR="00000000" w:rsidDel="00000000" w:rsidP="00000000" w:rsidRDefault="00000000" w:rsidRPr="00000000" w14:paraId="00000161">
            <w:pPr>
              <w:tabs>
                <w:tab w:val="left" w:leader="none" w:pos="993"/>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Вивести зі складу проєктної групи: </w:t>
            </w:r>
          </w:p>
          <w:p w:rsidR="00000000" w:rsidDel="00000000" w:rsidP="00000000" w:rsidRDefault="00000000" w:rsidRPr="00000000" w14:paraId="000001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здобувача освіти за ОПП Семенчу Є.В.;</w:t>
            </w:r>
          </w:p>
          <w:p w:rsidR="00000000" w:rsidDel="00000000" w:rsidP="00000000" w:rsidRDefault="00000000" w:rsidRPr="00000000" w14:paraId="00000163">
            <w:pPr>
              <w:tabs>
                <w:tab w:val="left" w:leader="none" w:pos="993"/>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Ввести до складу проєктної групи:</w:t>
            </w:r>
          </w:p>
          <w:p w:rsidR="00000000" w:rsidDel="00000000" w:rsidP="00000000" w:rsidRDefault="00000000" w:rsidRPr="00000000" w14:paraId="000001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викладача Чернівецького вищого професійного</w:t>
              <w:br w:type="textWrapping"/>
              <w:t xml:space="preserve">училища радіоелектроніки Горбаль Г. П.;</w:t>
              <w:br w:type="textWrapping"/>
              <w:t xml:space="preserve">- здобувача ВО за даною ОПП Кузнецова В.А.</w:t>
            </w:r>
          </w:p>
          <w:p w:rsidR="00000000" w:rsidDel="00000000" w:rsidP="00000000" w:rsidRDefault="00000000" w:rsidRPr="00000000" w14:paraId="0000016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w:t>
            </w:r>
          </w:p>
          <w:p w:rsidR="00000000" w:rsidDel="00000000" w:rsidP="00000000" w:rsidRDefault="00000000" w:rsidRPr="00000000" w14:paraId="0000016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6 від </w:t>
            </w:r>
          </w:p>
          <w:p w:rsidR="00000000" w:rsidDel="00000000" w:rsidP="00000000" w:rsidRDefault="00000000" w:rsidRPr="00000000" w14:paraId="000001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лютого 2026  року</w:t>
            </w: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16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p w:rsidR="00000000" w:rsidDel="00000000" w:rsidP="00000000" w:rsidRDefault="00000000" w:rsidRPr="00000000" w14:paraId="000001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Наказ №114 від 31.03.2026р.</w:t>
            </w:r>
          </w:p>
        </w:tc>
      </w:tr>
      <w:tr>
        <w:trPr>
          <w:cantSplit w:val="0"/>
          <w:trHeight w:val="577" w:hRule="atLeast"/>
          <w:tblHeader w:val="0"/>
        </w:trPr>
        <w:tc>
          <w:tcPr>
            <w:vAlign w:val="center"/>
          </w:tcPr>
          <w:p w:rsidR="00000000" w:rsidDel="00000000" w:rsidP="00000000" w:rsidRDefault="00000000" w:rsidRPr="00000000" w14:paraId="000001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Структурно-</w:t>
            </w:r>
          </w:p>
          <w:p w:rsidR="00000000" w:rsidDel="00000000" w:rsidP="00000000" w:rsidRDefault="00000000" w:rsidRPr="00000000" w14:paraId="000001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логічна схема освітньо-</w:t>
            </w:r>
          </w:p>
          <w:p w:rsidR="00000000" w:rsidDel="00000000" w:rsidP="00000000" w:rsidRDefault="00000000" w:rsidRPr="00000000" w14:paraId="000001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професійної програми</w:t>
            </w:r>
            <w:r w:rsidDel="00000000" w:rsidR="00000000" w:rsidRPr="00000000">
              <w:rPr>
                <w:rtl w:val="0"/>
              </w:rPr>
            </w:r>
          </w:p>
        </w:tc>
        <w:tc>
          <w:tcPr>
            <w:vAlign w:val="center"/>
          </w:tcPr>
          <w:p w:rsidR="00000000" w:rsidDel="00000000" w:rsidP="00000000" w:rsidRDefault="00000000" w:rsidRPr="00000000" w14:paraId="0000016F">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7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1">
            <w:pPr>
              <w:pStyle w:val="Heading1"/>
              <w:shd w:fill="ffffff" w:val="clear"/>
              <w:spacing w:after="0" w:lineRule="auto"/>
              <w:jc w:val="center"/>
              <w:rPr>
                <w:b w:val="0"/>
                <w:bCs w:val="0"/>
                <w:sz w:val="24"/>
                <w:szCs w:val="24"/>
              </w:rPr>
            </w:pPr>
            <w:bookmarkStart w:colFirst="0" w:colLast="0" w:name="_heading=h.jnklscsidnpi" w:id="0"/>
            <w:bookmarkEnd w:id="0"/>
            <w:r w:rsidDel="00000000" w:rsidR="00000000" w:rsidRPr="00000000">
              <w:rPr>
                <w:b w:val="0"/>
                <w:bCs w:val="0"/>
                <w:sz w:val="24"/>
                <w:szCs w:val="24"/>
                <w:rtl w:val="0"/>
              </w:rPr>
              <w:t xml:space="preserve">Гарант ОПП </w:t>
            </w:r>
          </w:p>
          <w:p w:rsidR="00000000" w:rsidDel="00000000" w:rsidP="00000000" w:rsidRDefault="00000000" w:rsidRPr="00000000" w14:paraId="00000172">
            <w:pPr>
              <w:pStyle w:val="Heading1"/>
              <w:shd w:fill="ffffff" w:val="clear"/>
              <w:spacing w:after="0" w:lineRule="auto"/>
              <w:jc w:val="center"/>
              <w:rPr>
                <w:rFonts w:ascii="Times New Roman" w:cs="Times New Roman" w:eastAsia="Times New Roman" w:hAnsi="Times New Roman"/>
                <w:sz w:val="24"/>
                <w:szCs w:val="24"/>
              </w:rPr>
            </w:pPr>
            <w:bookmarkStart w:colFirst="0" w:colLast="0" w:name="_heading=h.kikg9cd776yq" w:id="1"/>
            <w:bookmarkEnd w:id="1"/>
            <w:r w:rsidDel="00000000" w:rsidR="00000000" w:rsidRPr="00000000">
              <w:rPr>
                <w:b w:val="0"/>
                <w:bCs w:val="0"/>
                <w:sz w:val="24"/>
                <w:szCs w:val="24"/>
                <w:rtl w:val="0"/>
              </w:rPr>
              <w:t xml:space="preserve">проф. Карлова О.О. з метою узгодженості  з наповненнням ОПП</w:t>
            </w:r>
            <w:r w:rsidDel="00000000" w:rsidR="00000000" w:rsidRPr="00000000">
              <w:rPr>
                <w:rtl w:val="0"/>
              </w:rPr>
            </w:r>
          </w:p>
        </w:tc>
        <w:tc>
          <w:tcPr>
            <w:vAlign w:val="center"/>
          </w:tcPr>
          <w:p w:rsidR="00000000" w:rsidDel="00000000" w:rsidP="00000000" w:rsidRDefault="00000000" w:rsidRPr="00000000" w14:paraId="000001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Оновлено</w:t>
            </w:r>
          </w:p>
        </w:tc>
      </w:tr>
      <w:tr>
        <w:trPr>
          <w:cantSplit w:val="0"/>
          <w:trHeight w:val="577" w:hRule="atLeast"/>
          <w:tblHeader w:val="0"/>
        </w:trPr>
        <w:tc>
          <w:tcPr>
            <w:vAlign w:val="center"/>
          </w:tcPr>
          <w:p w:rsidR="00000000" w:rsidDel="00000000" w:rsidP="00000000" w:rsidRDefault="00000000" w:rsidRPr="00000000" w14:paraId="0000017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 атестації здобувачів вищої освіти</w:t>
            </w:r>
            <w:r w:rsidDel="00000000" w:rsidR="00000000" w:rsidRPr="00000000">
              <w:rPr>
                <w:rtl w:val="0"/>
              </w:rPr>
            </w:r>
          </w:p>
          <w:p w:rsidR="00000000" w:rsidDel="00000000" w:rsidP="00000000" w:rsidRDefault="00000000" w:rsidRPr="00000000" w14:paraId="0000017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17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Атестація випускників освітньої програми спеціальності «E7 Математика»</w:t>
            </w:r>
          </w:p>
          <w:p w:rsidR="00000000" w:rsidDel="00000000" w:rsidP="00000000" w:rsidRDefault="00000000" w:rsidRPr="00000000" w14:paraId="0000017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проводиться у формі кваліфікаційного іспиту та завершується видачею документу</w:t>
            </w:r>
          </w:p>
          <w:p w:rsidR="00000000" w:rsidDel="00000000" w:rsidP="00000000" w:rsidRDefault="00000000" w:rsidRPr="00000000" w14:paraId="0000017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встановленого зразка про присудження йому ступеня бакалавра із присвоєнням</w:t>
            </w:r>
          </w:p>
          <w:p w:rsidR="00000000" w:rsidDel="00000000" w:rsidP="00000000" w:rsidRDefault="00000000" w:rsidRPr="00000000" w14:paraId="0000017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кваліфікації «Бакалавр математики».</w:t>
            </w:r>
          </w:p>
          <w:p w:rsidR="00000000" w:rsidDel="00000000" w:rsidP="00000000" w:rsidRDefault="00000000" w:rsidRPr="00000000" w14:paraId="0000017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Кваліфікаційний іспит спрямований на перевірку досягнення результатів навчання,</w:t>
            </w:r>
          </w:p>
          <w:p w:rsidR="00000000" w:rsidDel="00000000" w:rsidP="00000000" w:rsidRDefault="00000000" w:rsidRPr="00000000" w14:paraId="0000017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визначених цією освітньою програмою та відповідним стандартом вищої освіти.</w:t>
            </w:r>
          </w:p>
          <w:p w:rsidR="00000000" w:rsidDel="00000000" w:rsidP="00000000" w:rsidRDefault="00000000" w:rsidRPr="00000000" w14:paraId="0000017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Умови присвоєння додаткової професійної кваліфікації:</w:t>
            </w:r>
          </w:p>
          <w:p w:rsidR="00000000" w:rsidDel="00000000" w:rsidP="00000000" w:rsidRDefault="00000000" w:rsidRPr="00000000" w14:paraId="0000017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Додаткова професійна кваліфікація «Вчитель математики» присвоюється окремим</w:t>
            </w:r>
          </w:p>
          <w:p w:rsidR="00000000" w:rsidDel="00000000" w:rsidP="00000000" w:rsidRDefault="00000000" w:rsidRPr="00000000" w14:paraId="0000017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рішенням екзаменаційної комісії на підставі:</w:t>
            </w:r>
          </w:p>
          <w:p w:rsidR="00000000" w:rsidDel="00000000" w:rsidP="00000000" w:rsidRDefault="00000000" w:rsidRPr="00000000" w14:paraId="0000017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опанування курсів із блоку вибіркових дисциплін психолого-педагогічного</w:t>
            </w:r>
          </w:p>
          <w:p w:rsidR="00000000" w:rsidDel="00000000" w:rsidP="00000000" w:rsidRDefault="00000000" w:rsidRPr="00000000" w14:paraId="0000018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спрямування обсягом не менше 20 кредитів;</w:t>
            </w:r>
          </w:p>
          <w:p w:rsidR="00000000" w:rsidDel="00000000" w:rsidP="00000000" w:rsidRDefault="00000000" w:rsidRPr="00000000" w14:paraId="0000018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проходження передбаченої навчальним планом виробничої практики на базі</w:t>
            </w:r>
          </w:p>
          <w:p w:rsidR="00000000" w:rsidDel="00000000" w:rsidP="00000000" w:rsidRDefault="00000000" w:rsidRPr="00000000" w14:paraId="0000018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закладу освіти;</w:t>
            </w:r>
          </w:p>
          <w:p w:rsidR="00000000" w:rsidDel="00000000" w:rsidP="00000000" w:rsidRDefault="00000000" w:rsidRPr="00000000" w14:paraId="0000018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складення додаткового іспиту у формі виконання тестових завдань з методики</w:t>
            </w:r>
          </w:p>
          <w:p w:rsidR="00000000" w:rsidDel="00000000" w:rsidP="00000000" w:rsidRDefault="00000000" w:rsidRPr="00000000" w14:paraId="0000018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математики, педагогіки і психології.</w:t>
            </w:r>
          </w:p>
          <w:p w:rsidR="00000000" w:rsidDel="00000000" w:rsidP="00000000" w:rsidRDefault="00000000" w:rsidRPr="00000000" w14:paraId="00000185">
            <w:pPr>
              <w:spacing w:after="0" w:line="240" w:lineRule="auto"/>
              <w:jc w:val="both"/>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18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Атестація здобувачів вищої освіти за освітньо-професійною програмою «Математика» спеціальності E7 «Математика» здійснюється у формі кваліфікаційного іспиту та завершується видачею документа встановленого зразка про присудження ступеня вищої освіти бакалавра та присвоєння освітньої кваліфікації «Бакалавр математики».</w:t>
            </w:r>
          </w:p>
          <w:p w:rsidR="00000000" w:rsidDel="00000000" w:rsidP="00000000" w:rsidRDefault="00000000" w:rsidRPr="00000000" w14:paraId="00000187">
            <w:pPr>
              <w:spacing w:after="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Кваліфікаційний іспит спрямований на оцінювання досягнення здобувачами вищої освіти результатів навчання, визначених освітньою програмою та відповідним стандартом вищої освіти.</w:t>
            </w:r>
          </w:p>
          <w:p w:rsidR="00000000" w:rsidDel="00000000" w:rsidP="00000000" w:rsidRDefault="00000000" w:rsidRPr="00000000" w14:paraId="00000188">
            <w:pPr>
              <w:spacing w:after="0" w:line="24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Професійна кваліфікація «Вчитель-бакалавр (математика)» присвоюється за окремою процедурою в межах підсумкової атестації на підставі окремого рішення Екзаменаційної комісії.</w:t>
            </w:r>
          </w:p>
          <w:p w:rsidR="00000000" w:rsidDel="00000000" w:rsidP="00000000" w:rsidRDefault="00000000" w:rsidRPr="00000000" w14:paraId="00000189">
            <w:pPr>
              <w:spacing w:after="0" w:line="24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процедури присвоєння професійної кваліфікації допускаються здобувачі вищої освіти, які:</w:t>
            </w:r>
          </w:p>
          <w:p w:rsidR="00000000" w:rsidDel="00000000" w:rsidP="00000000" w:rsidRDefault="00000000" w:rsidRPr="00000000" w14:paraId="0000018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успішно склали кваліфікаційний іспит;</w:t>
            </w:r>
          </w:p>
          <w:p w:rsidR="00000000" w:rsidDel="00000000" w:rsidP="00000000" w:rsidRDefault="00000000" w:rsidRPr="00000000" w14:paraId="0000018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2 )успішно опанували освітні компоненти психолого-педагогічного спрямування з блоку вибіркових дисциплін загальним обсягом не менше 20 кредитів ЄКТС;</w:t>
            </w:r>
          </w:p>
          <w:p w:rsidR="00000000" w:rsidDel="00000000" w:rsidP="00000000" w:rsidRDefault="00000000" w:rsidRPr="00000000" w14:paraId="0000018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пройшли виробничу практику, передбачену навчальним планом, на базі закладу освіти.</w:t>
            </w:r>
          </w:p>
          <w:p w:rsidR="00000000" w:rsidDel="00000000" w:rsidP="00000000" w:rsidRDefault="00000000" w:rsidRPr="00000000" w14:paraId="0000018D">
            <w:pPr>
              <w:spacing w:after="0" w:line="240" w:lineRule="auto"/>
              <w:ind w:left="708.661417322834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Оцінювання сформованості професійних компетентностей здобувачів вищої освіти</w:t>
            </w:r>
          </w:p>
          <w:p w:rsidR="00000000" w:rsidDel="00000000" w:rsidP="00000000" w:rsidRDefault="00000000" w:rsidRPr="00000000" w14:paraId="0000018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професійних компетентностей відповідно вимог Професійного стандарту «Вчитель закладу загальної середньої освіти» відбувається за допомогою додаткового іспиту у формі виконання тестових завдань з методики вивчення математики, педагогіки і психології.</w:t>
            </w:r>
          </w:p>
          <w:p w:rsidR="00000000" w:rsidDel="00000000" w:rsidP="00000000" w:rsidRDefault="00000000" w:rsidRPr="00000000" w14:paraId="0000018F">
            <w:pPr>
              <w:spacing w:after="0" w:line="240" w:lineRule="auto"/>
              <w:ind w:firstLine="35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Рішення Екзаменаційної комісії про присвоєння здобувачу вищої освіти професійної кваліфікації «Вчитель-бакалавр (математика)» ухвалюється, якщо додатковий іспит складено успішно.</w:t>
            </w:r>
          </w:p>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1">
            <w:pPr>
              <w:pStyle w:val="Heading1"/>
              <w:shd w:fill="ffffff" w:val="clear"/>
              <w:spacing w:after="0" w:lineRule="auto"/>
              <w:jc w:val="center"/>
              <w:rPr>
                <w:b w:val="0"/>
                <w:bCs w:val="0"/>
                <w:sz w:val="24"/>
                <w:szCs w:val="24"/>
              </w:rPr>
            </w:pPr>
            <w:r w:rsidDel="00000000" w:rsidR="00000000" w:rsidRPr="00000000">
              <w:rPr>
                <w:b w:val="0"/>
                <w:bCs w:val="0"/>
                <w:sz w:val="24"/>
                <w:szCs w:val="24"/>
                <w:rtl w:val="0"/>
              </w:rPr>
              <w:t xml:space="preserve">Гарант ОПП </w:t>
            </w:r>
          </w:p>
          <w:p w:rsidR="00000000" w:rsidDel="00000000" w:rsidP="00000000" w:rsidRDefault="00000000" w:rsidRPr="00000000" w14:paraId="00000192">
            <w:pPr>
              <w:pStyle w:val="Heading1"/>
              <w:shd w:fill="ffffff" w:val="clear"/>
              <w:spacing w:after="0" w:lineRule="auto"/>
              <w:jc w:val="center"/>
              <w:rPr>
                <w:b w:val="0"/>
                <w:bCs w:val="0"/>
                <w:sz w:val="24"/>
                <w:szCs w:val="24"/>
              </w:rPr>
            </w:pPr>
            <w:bookmarkStart w:colFirst="0" w:colLast="0" w:name="_heading=h.z2gwyyemyphd" w:id="2"/>
            <w:bookmarkEnd w:id="2"/>
            <w:r w:rsidDel="00000000" w:rsidR="00000000" w:rsidRPr="00000000">
              <w:rPr>
                <w:b w:val="0"/>
                <w:bCs w:val="0"/>
                <w:sz w:val="24"/>
                <w:szCs w:val="24"/>
                <w:rtl w:val="0"/>
              </w:rPr>
              <w:t xml:space="preserve">проф. Карлова О.О. за рекомендацією методичної ради факультету Протокол №8 від 18 березня 2026 року</w:t>
            </w:r>
          </w:p>
          <w:p w:rsidR="00000000" w:rsidDel="00000000" w:rsidP="00000000" w:rsidRDefault="00000000" w:rsidRPr="00000000" w14:paraId="0000019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узгодження ОПП з Професійним стандартом «Вчитель закладу загальної середньої освіти» та Положенням про порядок присвоєння професійних кваліфікацій у ЧНУ (Протокол ВР № 7 від 23 червня 2025 р.)</w:t>
            </w:r>
            <w:r w:rsidDel="00000000" w:rsidR="00000000" w:rsidRPr="00000000">
              <w:rPr>
                <w:rtl w:val="0"/>
              </w:rPr>
            </w:r>
          </w:p>
          <w:p w:rsidR="00000000" w:rsidDel="00000000" w:rsidP="00000000" w:rsidRDefault="00000000" w:rsidRPr="00000000" w14:paraId="0000019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Ухвалено рішенням кафедри математичного  аналізу Протокол № 12 від </w:t>
            </w:r>
          </w:p>
          <w:p w:rsidR="00000000" w:rsidDel="00000000" w:rsidP="00000000" w:rsidRDefault="00000000" w:rsidRPr="00000000" w14:paraId="0000019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липня 2026 року</w:t>
            </w:r>
          </w:p>
          <w:p w:rsidR="00000000" w:rsidDel="00000000" w:rsidP="00000000" w:rsidRDefault="00000000" w:rsidRPr="00000000" w14:paraId="0000019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Враховано</w:t>
            </w:r>
          </w:p>
        </w:tc>
      </w:tr>
      <w:tr>
        <w:trPr>
          <w:cantSplit w:val="0"/>
          <w:trHeight w:val="577" w:hRule="atLeast"/>
          <w:tblHeader w:val="0"/>
        </w:trPr>
        <w:tc>
          <w:tcPr>
            <w:vAlign w:val="center"/>
          </w:tcPr>
          <w:p w:rsidR="00000000" w:rsidDel="00000000" w:rsidP="00000000" w:rsidRDefault="00000000" w:rsidRPr="00000000" w14:paraId="0000019A">
            <w:pPr>
              <w:spacing w:after="0" w:line="240" w:lineRule="auto"/>
              <w:ind w:left="141.732283464566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Матриці</w:t>
            </w:r>
          </w:p>
          <w:p w:rsidR="00000000" w:rsidDel="00000000" w:rsidP="00000000" w:rsidRDefault="00000000" w:rsidRPr="00000000" w14:paraId="0000019B">
            <w:pPr>
              <w:spacing w:after="0" w:line="240" w:lineRule="auto"/>
              <w:ind w:left="141.732283464566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відповідності</w:t>
            </w:r>
          </w:p>
          <w:p w:rsidR="00000000" w:rsidDel="00000000" w:rsidP="00000000" w:rsidRDefault="00000000" w:rsidRPr="00000000" w14:paraId="0000019C">
            <w:pPr>
              <w:spacing w:after="0" w:line="240" w:lineRule="auto"/>
              <w:ind w:left="141.732283464566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ОПП</w:t>
            </w:r>
          </w:p>
          <w:p w:rsidR="00000000" w:rsidDel="00000000" w:rsidP="00000000" w:rsidRDefault="00000000" w:rsidRPr="00000000" w14:paraId="0000019D">
            <w:pPr>
              <w:spacing w:after="0" w:line="240" w:lineRule="auto"/>
              <w:ind w:left="108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9E">
            <w:pPr>
              <w:spacing w:after="0"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19F">
            <w:pPr>
              <w:spacing w:after="0" w:line="240" w:lineRule="auto"/>
              <w:jc w:val="both"/>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1A0">
            <w:pPr>
              <w:spacing w:after="0" w:line="24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A1">
            <w:pPr>
              <w:pStyle w:val="Heading1"/>
              <w:shd w:fill="ffffff" w:val="clear"/>
              <w:spacing w:after="0" w:lineRule="auto"/>
              <w:jc w:val="center"/>
              <w:rPr>
                <w:b w:val="0"/>
                <w:bCs w:val="0"/>
                <w:sz w:val="24"/>
                <w:szCs w:val="24"/>
              </w:rPr>
            </w:pPr>
            <w:bookmarkStart w:colFirst="0" w:colLast="0" w:name="_heading=h.zhq5p92aw7w9" w:id="3"/>
            <w:bookmarkEnd w:id="3"/>
            <w:r w:rsidDel="00000000" w:rsidR="00000000" w:rsidRPr="00000000">
              <w:rPr>
                <w:b w:val="0"/>
                <w:bCs w:val="0"/>
                <w:sz w:val="24"/>
                <w:szCs w:val="24"/>
                <w:rtl w:val="0"/>
              </w:rPr>
              <w:t xml:space="preserve">Гарант ОПП </w:t>
            </w:r>
          </w:p>
          <w:p w:rsidR="00000000" w:rsidDel="00000000" w:rsidP="00000000" w:rsidRDefault="00000000" w:rsidRPr="00000000" w14:paraId="000001A2">
            <w:pPr>
              <w:pStyle w:val="Heading1"/>
              <w:shd w:fill="ffffff" w:val="clear"/>
              <w:spacing w:after="0" w:lineRule="auto"/>
              <w:jc w:val="center"/>
              <w:rPr>
                <w:sz w:val="24"/>
                <w:szCs w:val="24"/>
              </w:rPr>
            </w:pPr>
            <w:bookmarkStart w:colFirst="0" w:colLast="0" w:name="_heading=h.nz7t19pve4m5" w:id="4"/>
            <w:bookmarkEnd w:id="4"/>
            <w:r w:rsidDel="00000000" w:rsidR="00000000" w:rsidRPr="00000000">
              <w:rPr>
                <w:b w:val="0"/>
                <w:bCs w:val="0"/>
                <w:sz w:val="24"/>
                <w:szCs w:val="24"/>
                <w:rtl w:val="0"/>
              </w:rPr>
              <w:t xml:space="preserve">проф. Карлова О.О. з метою узгодженості  з наповненнням ОПП</w:t>
            </w:r>
            <w:r w:rsidDel="00000000" w:rsidR="00000000" w:rsidRPr="00000000">
              <w:rPr>
                <w:rtl w:val="0"/>
              </w:rPr>
            </w:r>
          </w:p>
        </w:tc>
        <w:tc>
          <w:tcPr>
            <w:vAlign w:val="center"/>
          </w:tcPr>
          <w:p w:rsidR="00000000" w:rsidDel="00000000" w:rsidP="00000000" w:rsidRDefault="00000000" w:rsidRPr="00000000" w14:paraId="000001A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Оновлено</w:t>
            </w:r>
          </w:p>
        </w:tc>
      </w:tr>
    </w:tbl>
    <w:p w:rsidR="00000000" w:rsidDel="00000000" w:rsidP="00000000" w:rsidRDefault="00000000" w:rsidRPr="00000000" w14:paraId="000001A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tabs>
          <w:tab w:val="left" w:leader="none" w:pos="4678"/>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Гарант ОПП                                                                                                                             Олена КАРЛОВА</w:t>
      </w:r>
    </w:p>
    <w:sectPr>
      <w:pgSz w:h="11906" w:w="16838" w:orient="landscape"/>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11" w:customStyle="1">
    <w:name w:val="Абзац списка1"/>
    <w:basedOn w:val="a"/>
    <w:rsid w:val="002B1F4B"/>
    <w:pPr>
      <w:ind w:left="720"/>
      <w:contextualSpacing w:val="1"/>
    </w:pPr>
  </w:style>
  <w:style w:type="paragraph" w:styleId="a3">
    <w:name w:val="Body Text"/>
    <w:basedOn w:val="a"/>
    <w:link w:val="a4"/>
    <w:rsid w:val="002B1F4B"/>
    <w:pPr>
      <w:spacing w:after="0" w:line="240" w:lineRule="auto"/>
      <w:jc w:val="center"/>
    </w:pPr>
    <w:rPr>
      <w:rFonts w:ascii="Times New Roman" w:eastAsia="Calibri" w:hAnsi="Times New Roman"/>
      <w:b w:val="1"/>
      <w:sz w:val="32"/>
      <w:szCs w:val="20"/>
      <w:lang w:eastAsia="ru-RU" w:val="uk-UA"/>
    </w:rPr>
  </w:style>
  <w:style w:type="character" w:styleId="a4" w:customStyle="1">
    <w:name w:val="Основний текст Знак"/>
    <w:link w:val="a3"/>
    <w:rsid w:val="002B1F4B"/>
    <w:rPr>
      <w:rFonts w:ascii="Times New Roman" w:cs="Times New Roman" w:eastAsia="Calibri" w:hAnsi="Times New Roman"/>
      <w:b w:val="1"/>
      <w:sz w:val="32"/>
      <w:szCs w:val="20"/>
      <w:lang w:eastAsia="ru-RU"/>
    </w:rPr>
  </w:style>
  <w:style w:type="paragraph" w:styleId="a5">
    <w:name w:val="Body Text Indent"/>
    <w:basedOn w:val="a"/>
    <w:link w:val="a6"/>
    <w:unhideWhenUsed w:val="1"/>
    <w:rsid w:val="00124474"/>
    <w:pPr>
      <w:spacing w:after="120"/>
      <w:ind w:left="283"/>
    </w:pPr>
  </w:style>
  <w:style w:type="character" w:styleId="a6" w:customStyle="1">
    <w:name w:val="Основний текст з відступом Знак"/>
    <w:link w:val="a5"/>
    <w:rsid w:val="00124474"/>
    <w:rPr>
      <w:rFonts w:ascii="Calibri" w:cs="Times New Roman" w:eastAsia="Times New Roman" w:hAnsi="Calibri"/>
      <w:lang w:val="ru-RU"/>
    </w:rPr>
  </w:style>
  <w:style w:type="paragraph" w:styleId="a7">
    <w:name w:val="List Paragraph"/>
    <w:basedOn w:val="a"/>
    <w:uiPriority w:val="34"/>
    <w:qFormat w:val="1"/>
    <w:rsid w:val="00124474"/>
    <w:pPr>
      <w:spacing w:after="160" w:line="259" w:lineRule="auto"/>
      <w:ind w:left="720"/>
      <w:contextualSpacing w:val="1"/>
    </w:pPr>
    <w:rPr>
      <w:rFonts w:eastAsia="Calibri"/>
      <w:lang w:val="uk-UA"/>
    </w:rPr>
  </w:style>
  <w:style w:type="character" w:styleId="a8">
    <w:name w:val="Strong"/>
    <w:uiPriority w:val="22"/>
    <w:qFormat w:val="1"/>
    <w:rsid w:val="00124474"/>
    <w:rPr>
      <w:b w:val="1"/>
      <w:bCs w:val="1"/>
    </w:rPr>
  </w:style>
  <w:style w:type="paragraph" w:styleId="a9">
    <w:name w:val="header"/>
    <w:basedOn w:val="a"/>
    <w:link w:val="aa"/>
    <w:uiPriority w:val="99"/>
    <w:unhideWhenUsed w:val="1"/>
    <w:rsid w:val="00124474"/>
    <w:pPr>
      <w:tabs>
        <w:tab w:val="center" w:pos="4677"/>
        <w:tab w:val="right" w:pos="9355"/>
      </w:tabs>
      <w:spacing w:after="0" w:line="240" w:lineRule="auto"/>
    </w:pPr>
    <w:rPr>
      <w:rFonts w:eastAsia="Calibri"/>
      <w:lang w:val="uk-UA"/>
    </w:rPr>
  </w:style>
  <w:style w:type="character" w:styleId="aa" w:customStyle="1">
    <w:name w:val="Верхній колонтитул Знак"/>
    <w:basedOn w:val="a0"/>
    <w:link w:val="a9"/>
    <w:uiPriority w:val="99"/>
    <w:rsid w:val="00124474"/>
  </w:style>
  <w:style w:type="paragraph" w:styleId="ab">
    <w:name w:val="footer"/>
    <w:basedOn w:val="a"/>
    <w:link w:val="ac"/>
    <w:uiPriority w:val="99"/>
    <w:unhideWhenUsed w:val="1"/>
    <w:rsid w:val="00124474"/>
    <w:pPr>
      <w:tabs>
        <w:tab w:val="center" w:pos="4677"/>
        <w:tab w:val="right" w:pos="9355"/>
      </w:tabs>
      <w:spacing w:after="0" w:line="240" w:lineRule="auto"/>
    </w:pPr>
    <w:rPr>
      <w:rFonts w:eastAsia="Calibri"/>
      <w:lang w:val="uk-UA"/>
    </w:rPr>
  </w:style>
  <w:style w:type="character" w:styleId="ac" w:customStyle="1">
    <w:name w:val="Нижній колонтитул Знак"/>
    <w:basedOn w:val="a0"/>
    <w:link w:val="ab"/>
    <w:uiPriority w:val="99"/>
    <w:rsid w:val="00124474"/>
  </w:style>
  <w:style w:type="paragraph" w:styleId="Style79" w:customStyle="1">
    <w:name w:val="Style79"/>
    <w:basedOn w:val="a"/>
    <w:uiPriority w:val="99"/>
    <w:rsid w:val="00124474"/>
    <w:pPr>
      <w:widowControl w:val="0"/>
      <w:autoSpaceDE w:val="0"/>
      <w:autoSpaceDN w:val="0"/>
      <w:adjustRightInd w:val="0"/>
      <w:spacing w:after="0" w:line="187" w:lineRule="exact"/>
    </w:pPr>
    <w:rPr>
      <w:rFonts w:ascii="Times New Roman" w:hAnsi="Times New Roman"/>
      <w:sz w:val="24"/>
      <w:szCs w:val="24"/>
      <w:lang w:eastAsia="uk-UA" w:val="uk-UA"/>
    </w:rPr>
  </w:style>
  <w:style w:type="character" w:styleId="FontStyle156" w:customStyle="1">
    <w:name w:val="Font Style156"/>
    <w:uiPriority w:val="99"/>
    <w:rsid w:val="00124474"/>
    <w:rPr>
      <w:rFonts w:ascii="Times New Roman" w:hAnsi="Times New Roman"/>
      <w:sz w:val="16"/>
    </w:rPr>
  </w:style>
  <w:style w:type="paragraph" w:styleId="Default" w:customStyle="1">
    <w:name w:val="Default"/>
    <w:rsid w:val="00124474"/>
    <w:pPr>
      <w:autoSpaceDE w:val="0"/>
      <w:autoSpaceDN w:val="0"/>
      <w:adjustRightInd w:val="0"/>
    </w:pPr>
    <w:rPr>
      <w:rFonts w:ascii="Times New Roman" w:eastAsia="Times New Roman" w:hAnsi="Times New Roman"/>
      <w:color w:val="000000"/>
      <w:sz w:val="24"/>
      <w:szCs w:val="24"/>
      <w:lang w:eastAsia="ru-RU" w:val="ru-RU"/>
    </w:rPr>
  </w:style>
  <w:style w:type="character" w:styleId="ad">
    <w:name w:val="Hyperlink"/>
    <w:unhideWhenUsed w:val="1"/>
    <w:rsid w:val="00124474"/>
    <w:rPr>
      <w:color w:val="0563c1"/>
      <w:u w:val="single"/>
    </w:rPr>
  </w:style>
  <w:style w:type="paragraph" w:styleId="110" w:customStyle="1">
    <w:name w:val="Абзац списка11"/>
    <w:basedOn w:val="a"/>
    <w:rsid w:val="00124474"/>
    <w:pPr>
      <w:spacing w:after="0" w:line="240" w:lineRule="auto"/>
      <w:ind w:left="720"/>
      <w:contextualSpacing w:val="1"/>
    </w:pPr>
    <w:rPr>
      <w:rFonts w:ascii="Times New Roman" w:eastAsia="Calibri" w:hAnsi="Times New Roman"/>
      <w:sz w:val="20"/>
      <w:szCs w:val="20"/>
      <w:lang w:eastAsia="ru-RU"/>
    </w:rPr>
  </w:style>
  <w:style w:type="paragraph" w:styleId="ae" w:customStyle="1">
    <w:name w:val="Нормальний текст"/>
    <w:basedOn w:val="a"/>
    <w:rsid w:val="00124474"/>
    <w:pPr>
      <w:spacing w:after="0" w:before="120" w:line="240" w:lineRule="auto"/>
      <w:ind w:firstLine="567"/>
    </w:pPr>
    <w:rPr>
      <w:rFonts w:ascii="Antiqua" w:eastAsia="Calibri" w:hAnsi="Antiqua"/>
      <w:sz w:val="26"/>
      <w:szCs w:val="20"/>
      <w:lang w:eastAsia="ru-RU" w:val="uk-UA"/>
    </w:rPr>
  </w:style>
  <w:style w:type="paragraph" w:styleId="12" w:customStyle="1">
    <w:name w:val="Без интервала1"/>
    <w:rsid w:val="00124474"/>
    <w:pPr>
      <w:widowControl w:val="0"/>
      <w:autoSpaceDE w:val="0"/>
      <w:autoSpaceDN w:val="0"/>
      <w:adjustRightInd w:val="0"/>
      <w:ind w:firstLine="240"/>
      <w:jc w:val="both"/>
    </w:pPr>
    <w:rPr>
      <w:rFonts w:ascii="Times New Roman" w:eastAsia="Times New Roman" w:hAnsi="Times New Roman"/>
      <w:sz w:val="18"/>
      <w:szCs w:val="18"/>
      <w:lang w:eastAsia="uk-UA" w:val="uk-UA"/>
    </w:rPr>
  </w:style>
  <w:style w:type="character" w:styleId="label" w:customStyle="1">
    <w:name w:val="label"/>
    <w:basedOn w:val="a0"/>
    <w:rsid w:val="00124474"/>
  </w:style>
  <w:style w:type="character" w:styleId="value" w:customStyle="1">
    <w:name w:val="value"/>
    <w:basedOn w:val="a0"/>
    <w:rsid w:val="00124474"/>
  </w:style>
  <w:style w:type="paragraph" w:styleId="af">
    <w:name w:val="Normal (Web)"/>
    <w:basedOn w:val="a"/>
    <w:uiPriority w:val="99"/>
    <w:unhideWhenUsed w:val="1"/>
    <w:rsid w:val="004B76FC"/>
    <w:pPr>
      <w:spacing w:after="100" w:afterAutospacing="1" w:before="100" w:beforeAutospacing="1" w:line="240" w:lineRule="auto"/>
    </w:pPr>
    <w:rPr>
      <w:rFonts w:ascii="Times New Roman" w:hAnsi="Times New Roman"/>
      <w:sz w:val="24"/>
      <w:szCs w:val="24"/>
      <w:lang w:val="en-US"/>
    </w:rPr>
  </w:style>
  <w:style w:type="character" w:styleId="10" w:customStyle="1">
    <w:name w:val="Заголовок 1 Знак"/>
    <w:basedOn w:val="a0"/>
    <w:link w:val="1"/>
    <w:uiPriority w:val="9"/>
    <w:rsid w:val="00011E15"/>
    <w:rPr>
      <w:rFonts w:ascii="Times New Roman" w:eastAsia="Times New Roman" w:hAnsi="Times New Roman"/>
      <w:b w:val="1"/>
      <w:bCs w:val="1"/>
      <w:kern w:val="3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LZD820mEkjNd8U2nMFr9lWog==">CgMxLjAyDmguam5rbHNjc2lkbnBpMg5oLmtpa2c5Y2Q3NzZ5cTIOaC56Mmd3eXllbXlwaGQyDmguemhxNXA5MmF3N3c5Mg5oLm56N3QxOXB2ZTRtNTgAciExMndHUzROQk1KWnlIb2JLYXdZV2V1bFlUVGFyRjlFUl8=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2026-08-16T11:47:00Z</dcterms:created>
  <dc:creator>Пользователь Windows</dc:creator>
</cp:coreProperties>
</file>