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CFDFD" w14:textId="672FCEC9" w:rsidR="0028798F" w:rsidRPr="00F06E7A" w:rsidRDefault="00CA1254" w:rsidP="0028798F">
      <w:pPr>
        <w:pStyle w:val="TableParagraph"/>
        <w:spacing w:before="92"/>
        <w:ind w:left="0" w:right="517"/>
        <w:jc w:val="center"/>
        <w:rPr>
          <w:b/>
          <w:color w:val="632423" w:themeColor="accent2" w:themeShade="80"/>
          <w:sz w:val="28"/>
          <w:szCs w:val="28"/>
        </w:rPr>
      </w:pPr>
      <w:r w:rsidRPr="00F06E7A">
        <w:rPr>
          <w:b/>
          <w:noProof/>
          <w:color w:val="632423" w:themeColor="accent2" w:themeShade="80"/>
          <w:sz w:val="28"/>
          <w:szCs w:val="28"/>
          <w:lang w:val="ru-RU" w:eastAsia="ru-RU"/>
        </w:rPr>
        <w:drawing>
          <wp:anchor distT="0" distB="0" distL="114300" distR="114300" simplePos="0" relativeHeight="251658240" behindDoc="1" locked="0" layoutInCell="1" allowOverlap="1" wp14:anchorId="4758CC4B" wp14:editId="5740C087">
            <wp:simplePos x="0" y="0"/>
            <wp:positionH relativeFrom="column">
              <wp:posOffset>-763905</wp:posOffset>
            </wp:positionH>
            <wp:positionV relativeFrom="paragraph">
              <wp:posOffset>-190500</wp:posOffset>
            </wp:positionV>
            <wp:extent cx="1114425" cy="1103710"/>
            <wp:effectExtent l="0" t="0" r="0" b="127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425" cy="110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B5247E">
        <w:rPr>
          <w:b/>
          <w:color w:val="632423" w:themeColor="accent2" w:themeShade="80"/>
          <w:sz w:val="28"/>
          <w:szCs w:val="28"/>
        </w:rPr>
        <w:t xml:space="preserve"> </w:t>
      </w:r>
      <w:r w:rsidR="0028798F" w:rsidRPr="00F06E7A">
        <w:rPr>
          <w:b/>
          <w:color w:val="632423" w:themeColor="accent2" w:themeShade="80"/>
          <w:sz w:val="28"/>
          <w:szCs w:val="28"/>
        </w:rPr>
        <w:t>СИЛАБУС НАВЧАЛЬНОЇ ДИСЦИПЛІНИ</w:t>
      </w:r>
    </w:p>
    <w:p w14:paraId="2945A587" w14:textId="3D6D35B5" w:rsidR="0028798F" w:rsidRPr="00DA68D4" w:rsidRDefault="008532F2" w:rsidP="0028798F">
      <w:pPr>
        <w:widowControl/>
        <w:adjustRightInd w:val="0"/>
        <w:ind w:right="517"/>
        <w:jc w:val="center"/>
        <w:rPr>
          <w:rFonts w:eastAsiaTheme="minorHAnsi"/>
          <w:color w:val="632423" w:themeColor="accent2" w:themeShade="80"/>
          <w:sz w:val="40"/>
          <w:szCs w:val="40"/>
        </w:rPr>
      </w:pPr>
      <w:r w:rsidRPr="008532F2">
        <w:rPr>
          <w:b/>
          <w:color w:val="632423" w:themeColor="accent2" w:themeShade="80"/>
          <w:sz w:val="40"/>
          <w:szCs w:val="40"/>
        </w:rPr>
        <w:t>«</w:t>
      </w:r>
      <w:proofErr w:type="spellStart"/>
      <w:r w:rsidR="0085567B">
        <w:rPr>
          <w:b/>
          <w:color w:val="632423" w:themeColor="accent2" w:themeShade="80"/>
          <w:sz w:val="28"/>
          <w:szCs w:val="28"/>
          <w:lang w:val="ru-RU"/>
        </w:rPr>
        <w:t>Шкільне</w:t>
      </w:r>
      <w:proofErr w:type="spellEnd"/>
      <w:r w:rsidR="0085567B">
        <w:rPr>
          <w:b/>
          <w:color w:val="632423" w:themeColor="accent2" w:themeShade="80"/>
          <w:sz w:val="28"/>
          <w:szCs w:val="28"/>
          <w:lang w:val="ru-RU"/>
        </w:rPr>
        <w:t xml:space="preserve"> </w:t>
      </w:r>
      <w:proofErr w:type="spellStart"/>
      <w:r w:rsidR="0085567B">
        <w:rPr>
          <w:b/>
          <w:color w:val="632423" w:themeColor="accent2" w:themeShade="80"/>
          <w:sz w:val="28"/>
          <w:szCs w:val="28"/>
          <w:lang w:val="ru-RU"/>
        </w:rPr>
        <w:t>географічне</w:t>
      </w:r>
      <w:proofErr w:type="spellEnd"/>
      <w:r w:rsidR="0085567B">
        <w:rPr>
          <w:b/>
          <w:color w:val="632423" w:themeColor="accent2" w:themeShade="80"/>
          <w:sz w:val="28"/>
          <w:szCs w:val="28"/>
          <w:lang w:val="ru-RU"/>
        </w:rPr>
        <w:t xml:space="preserve"> </w:t>
      </w:r>
      <w:proofErr w:type="spellStart"/>
      <w:r w:rsidR="0085567B">
        <w:rPr>
          <w:b/>
          <w:color w:val="632423" w:themeColor="accent2" w:themeShade="80"/>
          <w:sz w:val="28"/>
          <w:szCs w:val="28"/>
          <w:lang w:val="ru-RU"/>
        </w:rPr>
        <w:t>краєзнавство</w:t>
      </w:r>
      <w:proofErr w:type="spellEnd"/>
      <w:r w:rsidRPr="008532F2">
        <w:rPr>
          <w:b/>
          <w:bCs/>
          <w:color w:val="632423" w:themeColor="accent2" w:themeShade="80"/>
          <w:sz w:val="40"/>
          <w:szCs w:val="40"/>
        </w:rPr>
        <w:t>»</w:t>
      </w:r>
    </w:p>
    <w:p w14:paraId="6FEC06EE" w14:textId="77777777" w:rsidR="0028798F" w:rsidRPr="00B76FC8" w:rsidRDefault="0028798F" w:rsidP="0028798F">
      <w:pPr>
        <w:widowControl/>
        <w:adjustRightInd w:val="0"/>
        <w:ind w:right="517"/>
        <w:jc w:val="center"/>
        <w:rPr>
          <w:rFonts w:eastAsiaTheme="minorHAnsi"/>
          <w:color w:val="000000"/>
          <w:sz w:val="28"/>
          <w:szCs w:val="28"/>
        </w:rPr>
      </w:pPr>
    </w:p>
    <w:p w14:paraId="4CD2BEF6" w14:textId="6A86779A" w:rsidR="0028798F" w:rsidRPr="00B76FC8" w:rsidRDefault="001F54EA" w:rsidP="0028798F">
      <w:pPr>
        <w:widowControl/>
        <w:adjustRightInd w:val="0"/>
        <w:ind w:right="517"/>
        <w:jc w:val="center"/>
        <w:rPr>
          <w:rFonts w:eastAsiaTheme="minorHAnsi"/>
          <w:color w:val="000000"/>
          <w:sz w:val="28"/>
          <w:szCs w:val="28"/>
        </w:rPr>
      </w:pPr>
      <w:r>
        <w:rPr>
          <w:rFonts w:eastAsiaTheme="minorHAnsi"/>
          <w:b/>
          <w:bCs/>
          <w:color w:val="000000"/>
          <w:sz w:val="28"/>
          <w:szCs w:val="28"/>
        </w:rPr>
        <w:t xml:space="preserve"> </w:t>
      </w:r>
      <w:r w:rsidR="0028798F" w:rsidRPr="00B76FC8">
        <w:rPr>
          <w:rFonts w:eastAsiaTheme="minorHAnsi"/>
          <w:b/>
          <w:bCs/>
          <w:color w:val="000000"/>
          <w:sz w:val="28"/>
          <w:szCs w:val="28"/>
        </w:rPr>
        <w:t>Компонента освітньої програми</w:t>
      </w:r>
      <w:r w:rsidR="0028798F" w:rsidRPr="00B76FC8">
        <w:rPr>
          <w:rFonts w:eastAsiaTheme="minorHAnsi"/>
          <w:i/>
          <w:iCs/>
          <w:color w:val="000000"/>
          <w:sz w:val="28"/>
          <w:szCs w:val="28"/>
        </w:rPr>
        <w:t xml:space="preserve"> </w:t>
      </w:r>
      <w:r w:rsidR="00DA68D4">
        <w:rPr>
          <w:rFonts w:eastAsiaTheme="minorHAnsi"/>
          <w:i/>
          <w:iCs/>
          <w:color w:val="000000"/>
          <w:sz w:val="28"/>
          <w:szCs w:val="28"/>
        </w:rPr>
        <w:t>–</w:t>
      </w:r>
      <w:r w:rsidR="0028798F" w:rsidRPr="00B76FC8">
        <w:rPr>
          <w:rFonts w:eastAsiaTheme="minorHAnsi"/>
          <w:i/>
          <w:iCs/>
          <w:color w:val="000000"/>
          <w:sz w:val="28"/>
          <w:szCs w:val="28"/>
        </w:rPr>
        <w:t xml:space="preserve"> </w:t>
      </w:r>
      <w:proofErr w:type="spellStart"/>
      <w:r w:rsidR="006B474D" w:rsidRPr="006B474D">
        <w:rPr>
          <w:rFonts w:eastAsiaTheme="minorHAnsi"/>
          <w:i/>
          <w:iCs/>
          <w:color w:val="000000"/>
          <w:sz w:val="28"/>
          <w:szCs w:val="28"/>
          <w:u w:val="single"/>
          <w:lang w:val="ru-RU"/>
        </w:rPr>
        <w:t>вибіркова</w:t>
      </w:r>
      <w:proofErr w:type="spellEnd"/>
      <w:r w:rsidR="006B4192" w:rsidRPr="006B4192">
        <w:rPr>
          <w:rFonts w:eastAsiaTheme="minorHAnsi"/>
          <w:i/>
          <w:iCs/>
          <w:color w:val="000000"/>
          <w:sz w:val="28"/>
          <w:szCs w:val="28"/>
          <w:u w:val="single"/>
        </w:rPr>
        <w:t xml:space="preserve"> </w:t>
      </w:r>
      <w:r w:rsidR="0028798F" w:rsidRPr="00B76FC8">
        <w:rPr>
          <w:rFonts w:eastAsiaTheme="minorHAnsi"/>
          <w:color w:val="000000"/>
          <w:sz w:val="28"/>
          <w:szCs w:val="28"/>
        </w:rPr>
        <w:t>(</w:t>
      </w:r>
      <w:r w:rsidR="00F90C41">
        <w:rPr>
          <w:rFonts w:eastAsiaTheme="minorHAnsi"/>
          <w:i/>
          <w:color w:val="000000" w:themeColor="text1"/>
          <w:sz w:val="28"/>
          <w:szCs w:val="28"/>
          <w:lang w:val="ru-RU"/>
        </w:rPr>
        <w:t>3</w:t>
      </w:r>
      <w:r w:rsidR="0028798F" w:rsidRPr="00B76FC8">
        <w:rPr>
          <w:rFonts w:eastAsiaTheme="minorHAnsi"/>
          <w:color w:val="000000"/>
          <w:sz w:val="28"/>
          <w:szCs w:val="28"/>
        </w:rPr>
        <w:t>)</w:t>
      </w:r>
    </w:p>
    <w:p w14:paraId="135669A1" w14:textId="13788C53" w:rsidR="008F3961" w:rsidRDefault="008F3961" w:rsidP="00CA1254">
      <w:pPr>
        <w:pStyle w:val="TableParagraph"/>
        <w:spacing w:before="92"/>
        <w:ind w:left="0" w:right="517"/>
        <w:rPr>
          <w:b/>
          <w:sz w:val="28"/>
          <w:szCs w:val="28"/>
        </w:rPr>
      </w:pPr>
    </w:p>
    <w:tbl>
      <w:tblPr>
        <w:tblStyle w:val="a7"/>
        <w:tblW w:w="0" w:type="auto"/>
        <w:tblInd w:w="108" w:type="dxa"/>
        <w:tblLook w:val="04A0" w:firstRow="1" w:lastRow="0" w:firstColumn="1" w:lastColumn="0" w:noHBand="0" w:noVBand="1"/>
      </w:tblPr>
      <w:tblGrid>
        <w:gridCol w:w="3587"/>
        <w:gridCol w:w="6220"/>
      </w:tblGrid>
      <w:tr w:rsidR="00CA1254" w14:paraId="775D8096" w14:textId="77777777" w:rsidTr="00371D03">
        <w:tc>
          <w:tcPr>
            <w:tcW w:w="4510" w:type="dxa"/>
          </w:tcPr>
          <w:p w14:paraId="021AE7BF" w14:textId="360A98C2" w:rsidR="00CA1254" w:rsidRDefault="00CA1254" w:rsidP="00371D03">
            <w:pPr>
              <w:pStyle w:val="TableParagraph"/>
              <w:ind w:left="0"/>
              <w:rPr>
                <w:b/>
                <w:sz w:val="28"/>
                <w:szCs w:val="28"/>
              </w:rPr>
            </w:pPr>
            <w:r w:rsidRPr="00CA1254">
              <w:rPr>
                <w:b/>
                <w:bCs/>
                <w:sz w:val="28"/>
                <w:szCs w:val="28"/>
              </w:rPr>
              <w:t>Освітньо-професійна програма</w:t>
            </w:r>
          </w:p>
        </w:tc>
        <w:tc>
          <w:tcPr>
            <w:tcW w:w="5390" w:type="dxa"/>
          </w:tcPr>
          <w:p w14:paraId="5D393971" w14:textId="5042DA42" w:rsidR="00CA1254" w:rsidRPr="00BA4B12" w:rsidRDefault="00BA4B12" w:rsidP="00371D03">
            <w:pPr>
              <w:pStyle w:val="TableParagraph"/>
              <w:ind w:left="0"/>
              <w:rPr>
                <w:sz w:val="28"/>
                <w:szCs w:val="28"/>
              </w:rPr>
            </w:pPr>
            <w:r w:rsidRPr="00BA4B12">
              <w:rPr>
                <w:rFonts w:cs="Arial"/>
                <w:b/>
                <w:bCs/>
                <w:sz w:val="28"/>
                <w:szCs w:val="28"/>
              </w:rPr>
              <w:t>Географія</w:t>
            </w:r>
          </w:p>
        </w:tc>
      </w:tr>
      <w:tr w:rsidR="00CA1254" w14:paraId="5D75F4A8" w14:textId="77777777" w:rsidTr="00371D03">
        <w:tc>
          <w:tcPr>
            <w:tcW w:w="4510" w:type="dxa"/>
          </w:tcPr>
          <w:p w14:paraId="591AF7D9" w14:textId="370F9C7B" w:rsidR="00CA1254" w:rsidRDefault="00CA1254" w:rsidP="00371D03">
            <w:pPr>
              <w:pStyle w:val="TableParagraph"/>
              <w:ind w:left="0"/>
              <w:rPr>
                <w:b/>
                <w:sz w:val="28"/>
                <w:szCs w:val="28"/>
              </w:rPr>
            </w:pPr>
            <w:r w:rsidRPr="00CA1254">
              <w:rPr>
                <w:b/>
                <w:bCs/>
                <w:sz w:val="28"/>
                <w:szCs w:val="28"/>
              </w:rPr>
              <w:t>Спеціальність</w:t>
            </w:r>
          </w:p>
        </w:tc>
        <w:tc>
          <w:tcPr>
            <w:tcW w:w="5390" w:type="dxa"/>
          </w:tcPr>
          <w:p w14:paraId="7AA31552" w14:textId="1BE08D56" w:rsidR="00CA1254" w:rsidRPr="00D41063" w:rsidRDefault="00D41063" w:rsidP="006B474D">
            <w:pPr>
              <w:pStyle w:val="TableParagraph"/>
              <w:ind w:left="0"/>
              <w:rPr>
                <w:sz w:val="28"/>
                <w:szCs w:val="28"/>
              </w:rPr>
            </w:pPr>
            <w:r w:rsidRPr="00D41063">
              <w:rPr>
                <w:sz w:val="28"/>
              </w:rPr>
              <w:t>014.07 Середня освіта (</w:t>
            </w:r>
            <w:r w:rsidR="006B474D">
              <w:rPr>
                <w:sz w:val="28"/>
                <w:lang w:val="ru-RU"/>
              </w:rPr>
              <w:t>Г</w:t>
            </w:r>
            <w:proofErr w:type="spellStart"/>
            <w:r w:rsidRPr="00D41063">
              <w:rPr>
                <w:sz w:val="28"/>
              </w:rPr>
              <w:t>еографія</w:t>
            </w:r>
            <w:proofErr w:type="spellEnd"/>
            <w:r w:rsidRPr="00D41063">
              <w:rPr>
                <w:sz w:val="28"/>
              </w:rPr>
              <w:t>)</w:t>
            </w:r>
          </w:p>
        </w:tc>
      </w:tr>
      <w:tr w:rsidR="00CA1254" w14:paraId="09DFACB9" w14:textId="77777777" w:rsidTr="00371D03">
        <w:tc>
          <w:tcPr>
            <w:tcW w:w="4510" w:type="dxa"/>
          </w:tcPr>
          <w:p w14:paraId="1137B344" w14:textId="0BA83CD2" w:rsidR="00CA1254" w:rsidRDefault="00CA1254" w:rsidP="00371D03">
            <w:pPr>
              <w:pStyle w:val="TableParagraph"/>
              <w:ind w:left="0"/>
              <w:rPr>
                <w:b/>
                <w:sz w:val="28"/>
                <w:szCs w:val="28"/>
              </w:rPr>
            </w:pPr>
            <w:r w:rsidRPr="00CA1254">
              <w:rPr>
                <w:b/>
                <w:bCs/>
                <w:sz w:val="28"/>
                <w:szCs w:val="28"/>
              </w:rPr>
              <w:t>Галузь знань</w:t>
            </w:r>
          </w:p>
        </w:tc>
        <w:tc>
          <w:tcPr>
            <w:tcW w:w="5390" w:type="dxa"/>
          </w:tcPr>
          <w:p w14:paraId="20E4F034" w14:textId="3F5EEA71" w:rsidR="00CA1254" w:rsidRPr="00D41063" w:rsidRDefault="00D41063" w:rsidP="00371D03">
            <w:pPr>
              <w:pStyle w:val="TableParagraph"/>
              <w:ind w:left="0"/>
              <w:rPr>
                <w:sz w:val="28"/>
                <w:szCs w:val="28"/>
              </w:rPr>
            </w:pPr>
            <w:r w:rsidRPr="00D41063">
              <w:rPr>
                <w:bCs/>
                <w:color w:val="000000"/>
                <w:kern w:val="24"/>
                <w:sz w:val="28"/>
                <w:szCs w:val="24"/>
              </w:rPr>
              <w:t>01</w:t>
            </w:r>
            <w:r>
              <w:rPr>
                <w:bCs/>
                <w:color w:val="000000"/>
                <w:kern w:val="24"/>
                <w:sz w:val="28"/>
                <w:szCs w:val="24"/>
                <w:lang w:val="en-US"/>
              </w:rPr>
              <w:t xml:space="preserve"> </w:t>
            </w:r>
            <w:r w:rsidRPr="00D41063">
              <w:rPr>
                <w:bCs/>
                <w:color w:val="000000"/>
                <w:kern w:val="24"/>
                <w:sz w:val="28"/>
                <w:szCs w:val="24"/>
              </w:rPr>
              <w:t>Освіта/Педагогіка</w:t>
            </w:r>
          </w:p>
        </w:tc>
      </w:tr>
      <w:tr w:rsidR="00CA1254" w14:paraId="1EB02EFA" w14:textId="77777777" w:rsidTr="00371D03">
        <w:tc>
          <w:tcPr>
            <w:tcW w:w="4510" w:type="dxa"/>
          </w:tcPr>
          <w:p w14:paraId="64F1E0AA" w14:textId="01D8DCD3" w:rsidR="00CA1254" w:rsidRDefault="00CA1254" w:rsidP="00371D03">
            <w:pPr>
              <w:pStyle w:val="TableParagraph"/>
              <w:ind w:left="0"/>
              <w:rPr>
                <w:b/>
                <w:sz w:val="28"/>
                <w:szCs w:val="28"/>
              </w:rPr>
            </w:pPr>
            <w:r w:rsidRPr="00CA1254">
              <w:rPr>
                <w:b/>
                <w:bCs/>
                <w:sz w:val="28"/>
                <w:szCs w:val="28"/>
              </w:rPr>
              <w:t>Рівень вищої освіти</w:t>
            </w:r>
          </w:p>
        </w:tc>
        <w:tc>
          <w:tcPr>
            <w:tcW w:w="5390" w:type="dxa"/>
          </w:tcPr>
          <w:p w14:paraId="2E44C116" w14:textId="5C4C2E8E" w:rsidR="00CA1254" w:rsidRPr="00BA4B12" w:rsidRDefault="006B4192" w:rsidP="00371D03">
            <w:pPr>
              <w:pStyle w:val="TableParagraph"/>
              <w:ind w:left="0"/>
              <w:rPr>
                <w:bCs/>
                <w:sz w:val="28"/>
                <w:szCs w:val="28"/>
              </w:rPr>
            </w:pPr>
            <w:r>
              <w:rPr>
                <w:bCs/>
                <w:sz w:val="28"/>
                <w:szCs w:val="28"/>
              </w:rPr>
              <w:t xml:space="preserve">перший </w:t>
            </w:r>
            <w:r w:rsidR="00F91372">
              <w:rPr>
                <w:bCs/>
                <w:sz w:val="28"/>
                <w:szCs w:val="28"/>
              </w:rPr>
              <w:t>(бакалаврський)</w:t>
            </w:r>
          </w:p>
        </w:tc>
      </w:tr>
      <w:tr w:rsidR="00CA1254" w14:paraId="4B64EC07" w14:textId="77777777" w:rsidTr="00371D03">
        <w:tc>
          <w:tcPr>
            <w:tcW w:w="4510" w:type="dxa"/>
          </w:tcPr>
          <w:p w14:paraId="6806F952" w14:textId="4FC0D5A8" w:rsidR="00CA1254" w:rsidRDefault="00CA1254" w:rsidP="00371D03">
            <w:pPr>
              <w:pStyle w:val="TableParagraph"/>
              <w:ind w:left="0"/>
              <w:rPr>
                <w:b/>
                <w:sz w:val="28"/>
                <w:szCs w:val="28"/>
              </w:rPr>
            </w:pPr>
            <w:r w:rsidRPr="00CA1254">
              <w:rPr>
                <w:b/>
                <w:bCs/>
                <w:sz w:val="28"/>
                <w:szCs w:val="28"/>
              </w:rPr>
              <w:t>Мова навчання</w:t>
            </w:r>
          </w:p>
        </w:tc>
        <w:tc>
          <w:tcPr>
            <w:tcW w:w="5390" w:type="dxa"/>
          </w:tcPr>
          <w:p w14:paraId="6E97AA15" w14:textId="71A2E6A2" w:rsidR="00CA1254" w:rsidRPr="00CA1254" w:rsidRDefault="00CA1254" w:rsidP="00F91372">
            <w:pPr>
              <w:pStyle w:val="TableParagraph"/>
              <w:ind w:left="0"/>
              <w:rPr>
                <w:sz w:val="28"/>
                <w:szCs w:val="28"/>
              </w:rPr>
            </w:pPr>
            <w:r w:rsidRPr="00CA1254">
              <w:rPr>
                <w:bCs/>
                <w:sz w:val="28"/>
                <w:szCs w:val="28"/>
              </w:rPr>
              <w:t xml:space="preserve">українська </w:t>
            </w:r>
          </w:p>
        </w:tc>
      </w:tr>
      <w:tr w:rsidR="00371D03" w14:paraId="5BCB2028" w14:textId="77777777" w:rsidTr="00371D03">
        <w:tc>
          <w:tcPr>
            <w:tcW w:w="4510" w:type="dxa"/>
          </w:tcPr>
          <w:p w14:paraId="79BFA0E1" w14:textId="40E9181F" w:rsidR="00371D03" w:rsidRDefault="00371D03" w:rsidP="00371D03">
            <w:pPr>
              <w:pStyle w:val="TableParagraph"/>
              <w:ind w:left="0"/>
              <w:rPr>
                <w:b/>
                <w:sz w:val="28"/>
                <w:szCs w:val="28"/>
              </w:rPr>
            </w:pPr>
            <w:proofErr w:type="spellStart"/>
            <w:r w:rsidRPr="00CA1254">
              <w:rPr>
                <w:b/>
                <w:bCs/>
                <w:sz w:val="28"/>
                <w:szCs w:val="28"/>
              </w:rPr>
              <w:t>Профайл</w:t>
            </w:r>
            <w:proofErr w:type="spellEnd"/>
            <w:r w:rsidRPr="00CA1254">
              <w:rPr>
                <w:b/>
                <w:bCs/>
                <w:sz w:val="28"/>
                <w:szCs w:val="28"/>
              </w:rPr>
              <w:t xml:space="preserve"> викладача (-</w:t>
            </w:r>
            <w:proofErr w:type="spellStart"/>
            <w:r w:rsidRPr="00CA1254">
              <w:rPr>
                <w:b/>
                <w:bCs/>
                <w:sz w:val="28"/>
                <w:szCs w:val="28"/>
              </w:rPr>
              <w:t>ів</w:t>
            </w:r>
            <w:proofErr w:type="spellEnd"/>
            <w:r w:rsidRPr="00CA1254">
              <w:rPr>
                <w:b/>
                <w:bCs/>
                <w:sz w:val="28"/>
                <w:szCs w:val="28"/>
              </w:rPr>
              <w:t>)</w:t>
            </w:r>
          </w:p>
        </w:tc>
        <w:tc>
          <w:tcPr>
            <w:tcW w:w="5390" w:type="dxa"/>
          </w:tcPr>
          <w:p w14:paraId="44B5458A" w14:textId="77777777" w:rsidR="00371D03" w:rsidRDefault="00F91372" w:rsidP="00F91372">
            <w:pPr>
              <w:pStyle w:val="TableParagraph"/>
              <w:ind w:left="0"/>
              <w:rPr>
                <w:color w:val="000000"/>
                <w:kern w:val="24"/>
                <w:sz w:val="28"/>
                <w:szCs w:val="24"/>
                <w:lang w:val="ru-RU"/>
              </w:rPr>
            </w:pPr>
            <w:proofErr w:type="spellStart"/>
            <w:r w:rsidRPr="00F91372">
              <w:rPr>
                <w:color w:val="000000"/>
                <w:kern w:val="24"/>
                <w:sz w:val="28"/>
                <w:szCs w:val="24"/>
              </w:rPr>
              <w:t>Добинда</w:t>
            </w:r>
            <w:proofErr w:type="spellEnd"/>
            <w:r w:rsidRPr="00F91372">
              <w:rPr>
                <w:color w:val="000000"/>
                <w:kern w:val="24"/>
                <w:sz w:val="28"/>
                <w:szCs w:val="24"/>
              </w:rPr>
              <w:t xml:space="preserve"> Ірина Петрівна, </w:t>
            </w:r>
            <w:proofErr w:type="spellStart"/>
            <w:r>
              <w:rPr>
                <w:color w:val="000000"/>
                <w:kern w:val="24"/>
                <w:sz w:val="28"/>
                <w:szCs w:val="24"/>
              </w:rPr>
              <w:t>к.геогр</w:t>
            </w:r>
            <w:proofErr w:type="spellEnd"/>
            <w:r>
              <w:rPr>
                <w:color w:val="000000"/>
                <w:kern w:val="24"/>
                <w:sz w:val="28"/>
                <w:szCs w:val="24"/>
              </w:rPr>
              <w:t>. н.</w:t>
            </w:r>
          </w:p>
          <w:p w14:paraId="478BDDDC" w14:textId="54DE4E43" w:rsidR="00F91372" w:rsidRPr="00F91372" w:rsidRDefault="00BE1F6F" w:rsidP="00247654">
            <w:pPr>
              <w:pStyle w:val="TableParagraph"/>
              <w:ind w:left="0"/>
              <w:rPr>
                <w:b/>
                <w:i/>
                <w:iCs/>
                <w:sz w:val="28"/>
                <w:szCs w:val="28"/>
                <w:lang w:val="ru-RU"/>
              </w:rPr>
            </w:pPr>
            <w:hyperlink r:id="rId7" w:history="1">
              <w:r w:rsidRPr="00DC5467">
                <w:rPr>
                  <w:rStyle w:val="a5"/>
                  <w:b/>
                  <w:i/>
                  <w:iCs/>
                  <w:sz w:val="28"/>
                  <w:szCs w:val="28"/>
                  <w:lang w:val="ru-RU"/>
                </w:rPr>
                <w:t>http://terra.chnu.edu.ua/iryna-petrivna-dobynda/</w:t>
              </w:r>
            </w:hyperlink>
          </w:p>
        </w:tc>
      </w:tr>
      <w:tr w:rsidR="00371D03" w14:paraId="1FADC90B" w14:textId="77777777" w:rsidTr="00371D03">
        <w:tc>
          <w:tcPr>
            <w:tcW w:w="4510" w:type="dxa"/>
          </w:tcPr>
          <w:p w14:paraId="44AE8A02" w14:textId="1B35DBED" w:rsidR="00371D03" w:rsidRPr="00CA1254" w:rsidRDefault="00371D03" w:rsidP="00371D03">
            <w:pPr>
              <w:pStyle w:val="TableParagraph"/>
              <w:ind w:left="0"/>
              <w:rPr>
                <w:b/>
                <w:bCs/>
                <w:sz w:val="28"/>
                <w:szCs w:val="28"/>
              </w:rPr>
            </w:pPr>
            <w:r w:rsidRPr="00CA1254">
              <w:rPr>
                <w:b/>
                <w:bCs/>
                <w:sz w:val="28"/>
                <w:szCs w:val="28"/>
              </w:rPr>
              <w:t>Контактний тел.</w:t>
            </w:r>
          </w:p>
        </w:tc>
        <w:tc>
          <w:tcPr>
            <w:tcW w:w="5390" w:type="dxa"/>
          </w:tcPr>
          <w:p w14:paraId="76F13C93" w14:textId="6AA00518" w:rsidR="00371D03" w:rsidRPr="00247654" w:rsidRDefault="00247654" w:rsidP="00371D03">
            <w:pPr>
              <w:pStyle w:val="TableParagraph"/>
              <w:ind w:left="0"/>
              <w:rPr>
                <w:sz w:val="28"/>
                <w:szCs w:val="28"/>
              </w:rPr>
            </w:pPr>
            <w:r w:rsidRPr="00247654">
              <w:rPr>
                <w:bCs/>
                <w:color w:val="000000"/>
                <w:kern w:val="24"/>
                <w:sz w:val="28"/>
                <w:szCs w:val="24"/>
              </w:rPr>
              <w:t>+38</w:t>
            </w:r>
            <w:r w:rsidRPr="00247654">
              <w:rPr>
                <w:sz w:val="28"/>
                <w:szCs w:val="24"/>
              </w:rPr>
              <w:t>0994069763</w:t>
            </w:r>
          </w:p>
        </w:tc>
      </w:tr>
      <w:tr w:rsidR="00371D03" w14:paraId="46CC40B9" w14:textId="77777777" w:rsidTr="00371D03">
        <w:tc>
          <w:tcPr>
            <w:tcW w:w="4510" w:type="dxa"/>
          </w:tcPr>
          <w:p w14:paraId="7E6A0C3F" w14:textId="1C7B7626" w:rsidR="00371D03" w:rsidRPr="00CA1254" w:rsidRDefault="00371D03" w:rsidP="00371D03">
            <w:pPr>
              <w:pStyle w:val="TableParagraph"/>
              <w:ind w:left="0"/>
              <w:rPr>
                <w:b/>
                <w:bCs/>
                <w:sz w:val="28"/>
                <w:szCs w:val="28"/>
              </w:rPr>
            </w:pPr>
            <w:r w:rsidRPr="00CA1254">
              <w:rPr>
                <w:b/>
                <w:bCs/>
                <w:sz w:val="28"/>
                <w:szCs w:val="28"/>
                <w:lang w:val="pl-PL"/>
              </w:rPr>
              <w:t>E-mail:</w:t>
            </w:r>
          </w:p>
        </w:tc>
        <w:tc>
          <w:tcPr>
            <w:tcW w:w="5390" w:type="dxa"/>
          </w:tcPr>
          <w:p w14:paraId="4564CAFE" w14:textId="7C32068A" w:rsidR="00371D03" w:rsidRPr="00247654" w:rsidRDefault="00247654" w:rsidP="00371D03">
            <w:pPr>
              <w:pStyle w:val="TableParagraph"/>
              <w:ind w:left="0"/>
              <w:rPr>
                <w:sz w:val="28"/>
                <w:szCs w:val="28"/>
              </w:rPr>
            </w:pPr>
            <w:hyperlink r:id="rId8" w:history="1">
              <w:r w:rsidRPr="00247654">
                <w:rPr>
                  <w:rStyle w:val="a5"/>
                  <w:sz w:val="28"/>
                  <w:szCs w:val="24"/>
                  <w:u w:val="none"/>
                  <w:lang w:val="en-US"/>
                </w:rPr>
                <w:t>i</w:t>
              </w:r>
              <w:r w:rsidRPr="00247654">
                <w:rPr>
                  <w:rStyle w:val="a5"/>
                  <w:sz w:val="28"/>
                  <w:szCs w:val="24"/>
                  <w:u w:val="none"/>
                </w:rPr>
                <w:t>.</w:t>
              </w:r>
              <w:r w:rsidRPr="00247654">
                <w:rPr>
                  <w:rStyle w:val="a5"/>
                  <w:sz w:val="28"/>
                  <w:szCs w:val="24"/>
                  <w:u w:val="none"/>
                  <w:lang w:val="en-US"/>
                </w:rPr>
                <w:t>dobynda</w:t>
              </w:r>
              <w:r w:rsidRPr="00247654">
                <w:rPr>
                  <w:rStyle w:val="a5"/>
                  <w:sz w:val="28"/>
                  <w:szCs w:val="24"/>
                  <w:u w:val="none"/>
                </w:rPr>
                <w:t>@</w:t>
              </w:r>
              <w:r w:rsidRPr="00247654">
                <w:rPr>
                  <w:rStyle w:val="a5"/>
                  <w:sz w:val="28"/>
                  <w:szCs w:val="24"/>
                  <w:u w:val="none"/>
                  <w:lang w:val="en-US"/>
                </w:rPr>
                <w:t>chnu</w:t>
              </w:r>
              <w:r w:rsidRPr="00247654">
                <w:rPr>
                  <w:rStyle w:val="a5"/>
                  <w:sz w:val="28"/>
                  <w:szCs w:val="24"/>
                  <w:u w:val="none"/>
                </w:rPr>
                <w:t>.</w:t>
              </w:r>
              <w:r w:rsidRPr="00247654">
                <w:rPr>
                  <w:rStyle w:val="a5"/>
                  <w:sz w:val="28"/>
                  <w:szCs w:val="24"/>
                  <w:u w:val="none"/>
                  <w:lang w:val="en-US"/>
                </w:rPr>
                <w:t>edu</w:t>
              </w:r>
              <w:r w:rsidRPr="00247654">
                <w:rPr>
                  <w:rStyle w:val="a5"/>
                  <w:sz w:val="28"/>
                  <w:szCs w:val="24"/>
                  <w:u w:val="none"/>
                </w:rPr>
                <w:t>.</w:t>
              </w:r>
              <w:r w:rsidRPr="00247654">
                <w:rPr>
                  <w:rStyle w:val="a5"/>
                  <w:sz w:val="28"/>
                  <w:szCs w:val="24"/>
                  <w:u w:val="none"/>
                  <w:lang w:val="en-US"/>
                </w:rPr>
                <w:t>ua</w:t>
              </w:r>
            </w:hyperlink>
            <w:r w:rsidRPr="00247654">
              <w:rPr>
                <w:sz w:val="28"/>
                <w:szCs w:val="24"/>
              </w:rPr>
              <w:t xml:space="preserve"> </w:t>
            </w:r>
          </w:p>
        </w:tc>
      </w:tr>
      <w:tr w:rsidR="00371D03" w:rsidRPr="00247654" w14:paraId="5E2E4CEE" w14:textId="77777777" w:rsidTr="00371D03">
        <w:tc>
          <w:tcPr>
            <w:tcW w:w="4510" w:type="dxa"/>
          </w:tcPr>
          <w:p w14:paraId="1B476119" w14:textId="474F55C2" w:rsidR="00371D03" w:rsidRPr="00CA1254" w:rsidRDefault="00371D03" w:rsidP="00371D03">
            <w:pPr>
              <w:pStyle w:val="TableParagraph"/>
              <w:ind w:left="0"/>
              <w:rPr>
                <w:b/>
                <w:bCs/>
                <w:sz w:val="28"/>
                <w:szCs w:val="28"/>
                <w:lang w:val="pl-PL"/>
              </w:rPr>
            </w:pPr>
            <w:r w:rsidRPr="00CA1254">
              <w:rPr>
                <w:b/>
                <w:bCs/>
                <w:sz w:val="28"/>
                <w:szCs w:val="28"/>
              </w:rPr>
              <w:t xml:space="preserve">Сторінка курсу в </w:t>
            </w:r>
            <w:r w:rsidRPr="00CA1254">
              <w:rPr>
                <w:b/>
                <w:bCs/>
                <w:sz w:val="28"/>
                <w:szCs w:val="28"/>
                <w:lang w:val="pl-PL"/>
              </w:rPr>
              <w:t>Moodle</w:t>
            </w:r>
          </w:p>
        </w:tc>
        <w:tc>
          <w:tcPr>
            <w:tcW w:w="5390" w:type="dxa"/>
          </w:tcPr>
          <w:p w14:paraId="1C64B2DB" w14:textId="2406C138" w:rsidR="00371D03" w:rsidRPr="00247654" w:rsidRDefault="00247654" w:rsidP="00371D03">
            <w:pPr>
              <w:pStyle w:val="TableParagraph"/>
              <w:ind w:left="0"/>
              <w:jc w:val="both"/>
              <w:rPr>
                <w:i/>
                <w:iCs/>
                <w:sz w:val="28"/>
                <w:szCs w:val="28"/>
                <w:lang w:val="pl-PL"/>
              </w:rPr>
            </w:pPr>
            <w:hyperlink r:id="rId9" w:history="1">
              <w:r w:rsidRPr="00247654">
                <w:rPr>
                  <w:rStyle w:val="a5"/>
                  <w:kern w:val="24"/>
                  <w:sz w:val="28"/>
                  <w:szCs w:val="24"/>
                  <w:u w:val="none"/>
                </w:rPr>
                <w:t>https://moodle.chnu.edu.ua/course/view.php?id=2507</w:t>
              </w:r>
            </w:hyperlink>
            <w:r w:rsidRPr="00247654">
              <w:rPr>
                <w:color w:val="000000"/>
                <w:kern w:val="24"/>
                <w:sz w:val="28"/>
                <w:szCs w:val="24"/>
                <w:lang w:val="pl-PL"/>
              </w:rPr>
              <w:t xml:space="preserve"> </w:t>
            </w:r>
          </w:p>
        </w:tc>
      </w:tr>
      <w:tr w:rsidR="00371D03" w14:paraId="5D16B02E" w14:textId="77777777" w:rsidTr="00371D03">
        <w:tc>
          <w:tcPr>
            <w:tcW w:w="4510" w:type="dxa"/>
          </w:tcPr>
          <w:p w14:paraId="21B97874" w14:textId="2C5A506C" w:rsidR="00371D03" w:rsidRPr="00CA1254" w:rsidRDefault="00371D03" w:rsidP="00371D03">
            <w:pPr>
              <w:pStyle w:val="TableParagraph"/>
              <w:ind w:left="0"/>
              <w:rPr>
                <w:b/>
                <w:bCs/>
                <w:sz w:val="28"/>
                <w:szCs w:val="28"/>
              </w:rPr>
            </w:pPr>
            <w:r w:rsidRPr="00CA1254">
              <w:rPr>
                <w:b/>
                <w:bCs/>
                <w:sz w:val="28"/>
                <w:szCs w:val="28"/>
              </w:rPr>
              <w:t>Консультації</w:t>
            </w:r>
          </w:p>
        </w:tc>
        <w:tc>
          <w:tcPr>
            <w:tcW w:w="5390" w:type="dxa"/>
          </w:tcPr>
          <w:p w14:paraId="7B800D8F" w14:textId="77777777" w:rsidR="00371D03" w:rsidRDefault="00247654" w:rsidP="00371D03">
            <w:pPr>
              <w:pStyle w:val="TableParagraph"/>
              <w:ind w:left="0"/>
              <w:rPr>
                <w:sz w:val="24"/>
                <w:szCs w:val="24"/>
                <w:lang w:val="ru-RU"/>
              </w:rPr>
            </w:pPr>
            <w:r w:rsidRPr="00F2723E">
              <w:rPr>
                <w:sz w:val="24"/>
                <w:szCs w:val="24"/>
              </w:rPr>
              <w:t xml:space="preserve">Очні консультації - </w:t>
            </w:r>
            <w:r>
              <w:rPr>
                <w:sz w:val="24"/>
                <w:szCs w:val="24"/>
              </w:rPr>
              <w:t>вівторок</w:t>
            </w:r>
            <w:r w:rsidRPr="00F2723E">
              <w:rPr>
                <w:sz w:val="24"/>
                <w:szCs w:val="24"/>
              </w:rPr>
              <w:t xml:space="preserve"> 13.00 - 14.30 (за попередньою</w:t>
            </w:r>
            <w:r>
              <w:rPr>
                <w:sz w:val="24"/>
                <w:szCs w:val="24"/>
                <w:lang w:val="ru-RU"/>
              </w:rPr>
              <w:t xml:space="preserve"> </w:t>
            </w:r>
            <w:proofErr w:type="spellStart"/>
            <w:r>
              <w:rPr>
                <w:sz w:val="24"/>
                <w:szCs w:val="24"/>
                <w:lang w:val="ru-RU"/>
              </w:rPr>
              <w:t>домовленністю</w:t>
            </w:r>
            <w:proofErr w:type="spellEnd"/>
            <w:r>
              <w:rPr>
                <w:sz w:val="24"/>
                <w:szCs w:val="24"/>
                <w:lang w:val="ru-RU"/>
              </w:rPr>
              <w:t>);</w:t>
            </w:r>
          </w:p>
          <w:p w14:paraId="634EB22F" w14:textId="37FBBF3B" w:rsidR="00247654" w:rsidRPr="00247654" w:rsidRDefault="00247654" w:rsidP="00371D03">
            <w:pPr>
              <w:pStyle w:val="TableParagraph"/>
              <w:ind w:left="0"/>
              <w:rPr>
                <w:sz w:val="28"/>
                <w:szCs w:val="28"/>
                <w:lang w:val="ru-RU"/>
              </w:rPr>
            </w:pPr>
            <w:r w:rsidRPr="00F2723E">
              <w:rPr>
                <w:sz w:val="24"/>
                <w:szCs w:val="24"/>
              </w:rPr>
              <w:t>Онлайн консультації - четвер 14.40 - 15.30</w:t>
            </w:r>
          </w:p>
        </w:tc>
      </w:tr>
    </w:tbl>
    <w:p w14:paraId="288DCAC0" w14:textId="77777777" w:rsidR="00E710F2" w:rsidRPr="00B76FC8" w:rsidRDefault="00E710F2" w:rsidP="00B76FC8">
      <w:pPr>
        <w:pStyle w:val="a3"/>
        <w:ind w:left="0" w:right="517"/>
        <w:jc w:val="left"/>
        <w:rPr>
          <w:sz w:val="28"/>
          <w:szCs w:val="28"/>
        </w:rPr>
      </w:pPr>
    </w:p>
    <w:p w14:paraId="79B45EF3" w14:textId="77777777" w:rsidR="00E710F2" w:rsidRDefault="005B79C8" w:rsidP="00554C48">
      <w:pPr>
        <w:pStyle w:val="1"/>
        <w:ind w:left="0" w:right="517"/>
        <w:rPr>
          <w:color w:val="632423" w:themeColor="accent2" w:themeShade="80"/>
          <w:sz w:val="28"/>
          <w:szCs w:val="28"/>
        </w:rPr>
      </w:pPr>
      <w:r w:rsidRPr="00453EF7">
        <w:rPr>
          <w:color w:val="632423" w:themeColor="accent2" w:themeShade="80"/>
          <w:sz w:val="28"/>
          <w:szCs w:val="28"/>
        </w:rPr>
        <w:t xml:space="preserve">АНОТАЦІЯ </w:t>
      </w:r>
      <w:r w:rsidR="00D20CA0" w:rsidRPr="00453EF7">
        <w:rPr>
          <w:color w:val="632423" w:themeColor="accent2" w:themeShade="80"/>
          <w:sz w:val="28"/>
          <w:szCs w:val="28"/>
        </w:rPr>
        <w:t xml:space="preserve">НАВЧАЛЬНОЇ </w:t>
      </w:r>
      <w:r w:rsidRPr="00453EF7">
        <w:rPr>
          <w:color w:val="632423" w:themeColor="accent2" w:themeShade="80"/>
          <w:sz w:val="28"/>
          <w:szCs w:val="28"/>
        </w:rPr>
        <w:t>ДИСЦИПЛІНИ</w:t>
      </w:r>
    </w:p>
    <w:p w14:paraId="210C0161" w14:textId="6EDDC144" w:rsidR="00AF57CC" w:rsidRPr="006B474D" w:rsidRDefault="006B474D" w:rsidP="00AF57CC">
      <w:pPr>
        <w:ind w:right="517" w:firstLine="709"/>
        <w:jc w:val="both"/>
        <w:rPr>
          <w:sz w:val="28"/>
          <w:szCs w:val="28"/>
        </w:rPr>
      </w:pPr>
      <w:r w:rsidRPr="00F57E8B">
        <w:rPr>
          <w:color w:val="000000"/>
          <w:sz w:val="24"/>
          <w:szCs w:val="24"/>
        </w:rPr>
        <w:t>Вивчення курсу “</w:t>
      </w:r>
      <w:r w:rsidRPr="006B474D">
        <w:rPr>
          <w:color w:val="000000"/>
          <w:sz w:val="24"/>
          <w:szCs w:val="24"/>
        </w:rPr>
        <w:t>Шкільне географічне к</w:t>
      </w:r>
      <w:r w:rsidRPr="00F57E8B">
        <w:rPr>
          <w:color w:val="000000"/>
          <w:sz w:val="24"/>
          <w:szCs w:val="24"/>
        </w:rPr>
        <w:t xml:space="preserve">раєзнавство” студентами географічного факультету активізує їхню національну свідомість, збагачує та вдосконалює знання про Україну не лише суто географічного, але й історичного, археологічного, етнографічного та іншого характеру. </w:t>
      </w:r>
      <w:r w:rsidRPr="00CC2B29">
        <w:rPr>
          <w:color w:val="000000"/>
          <w:sz w:val="24"/>
          <w:szCs w:val="24"/>
        </w:rPr>
        <w:t xml:space="preserve">Студенти мають можливість отримати знання про динаміку політико-адміністративного та адміністративно-територіального устрою українських етнічних земель та </w:t>
      </w:r>
      <w:proofErr w:type="spellStart"/>
      <w:r w:rsidRPr="00CC2B29">
        <w:rPr>
          <w:color w:val="000000"/>
          <w:sz w:val="24"/>
          <w:szCs w:val="24"/>
        </w:rPr>
        <w:t>співставити</w:t>
      </w:r>
      <w:proofErr w:type="spellEnd"/>
      <w:r w:rsidRPr="00CC2B29">
        <w:rPr>
          <w:color w:val="000000"/>
          <w:sz w:val="24"/>
          <w:szCs w:val="24"/>
        </w:rPr>
        <w:t xml:space="preserve"> межі сучасної території України й її суцільного етнічного простору</w:t>
      </w:r>
      <w:r w:rsidRPr="006B474D">
        <w:rPr>
          <w:color w:val="000000"/>
          <w:sz w:val="24"/>
          <w:szCs w:val="24"/>
        </w:rPr>
        <w:t xml:space="preserve">. </w:t>
      </w:r>
    </w:p>
    <w:p w14:paraId="786C9E4D" w14:textId="4F30A6CE" w:rsidR="00B76FC8" w:rsidRPr="006B474D" w:rsidRDefault="00CA1254" w:rsidP="00AF57CC">
      <w:pPr>
        <w:ind w:right="517" w:firstLine="709"/>
        <w:jc w:val="both"/>
        <w:rPr>
          <w:sz w:val="28"/>
          <w:szCs w:val="28"/>
        </w:rPr>
      </w:pPr>
      <w:r>
        <w:rPr>
          <w:bCs/>
          <w:sz w:val="28"/>
          <w:szCs w:val="28"/>
        </w:rPr>
        <w:t>Мета навчальної дисципліни</w:t>
      </w:r>
      <w:r w:rsidR="00247654">
        <w:rPr>
          <w:bCs/>
          <w:sz w:val="28"/>
          <w:szCs w:val="28"/>
          <w:lang w:val="ru-RU"/>
        </w:rPr>
        <w:t xml:space="preserve"> </w:t>
      </w:r>
      <w:r w:rsidR="00247654" w:rsidRPr="00247654">
        <w:rPr>
          <w:color w:val="000000"/>
          <w:spacing w:val="1"/>
          <w:sz w:val="28"/>
          <w:szCs w:val="24"/>
        </w:rPr>
        <w:t xml:space="preserve">полягає </w:t>
      </w:r>
      <w:r w:rsidR="006B474D" w:rsidRPr="00391C6E">
        <w:rPr>
          <w:color w:val="000000"/>
          <w:sz w:val="24"/>
        </w:rPr>
        <w:t>у тому, щоб ознайомити студентів із основними положеннями національного краєзнавства та шкільного географічного краєзнавства. Курс «Шкільне географічне краєзнавство» присвячений вивченню предмета і об’єкта його вивчення</w:t>
      </w:r>
      <w:r w:rsidR="006B474D" w:rsidRPr="00BC3A10">
        <w:rPr>
          <w:color w:val="000000"/>
          <w:sz w:val="24"/>
        </w:rPr>
        <w:t>, структури та таксономічних одиниць національного краєзнавства, краєзнавчого районування української етнічної території, простеження географічних закономірностей формування та освоєння території України, з’ясуванні ролі краєзнавства у шкільній географії, а також форм, методів та прийомів краєзнавчої роботи</w:t>
      </w:r>
      <w:r w:rsidR="00247654" w:rsidRPr="006B474D">
        <w:rPr>
          <w:color w:val="000000"/>
          <w:spacing w:val="1"/>
          <w:sz w:val="28"/>
          <w:szCs w:val="24"/>
        </w:rPr>
        <w:t>.</w:t>
      </w:r>
    </w:p>
    <w:p w14:paraId="2FF6A32A" w14:textId="77777777" w:rsidR="00C815BE" w:rsidRPr="00B76FC8" w:rsidRDefault="00C815BE" w:rsidP="00B76FC8">
      <w:pPr>
        <w:pStyle w:val="a4"/>
        <w:tabs>
          <w:tab w:val="left" w:pos="1450"/>
        </w:tabs>
        <w:spacing w:before="6" w:line="237" w:lineRule="auto"/>
        <w:ind w:left="1219" w:right="517" w:firstLine="0"/>
        <w:jc w:val="center"/>
        <w:rPr>
          <w:b/>
          <w:color w:val="4F81BD" w:themeColor="accent1"/>
          <w:sz w:val="28"/>
          <w:szCs w:val="28"/>
        </w:rPr>
      </w:pPr>
    </w:p>
    <w:p w14:paraId="6341DEE7" w14:textId="70EB3077" w:rsidR="00E710F2" w:rsidRDefault="009440C0" w:rsidP="00453EF7">
      <w:pPr>
        <w:pStyle w:val="a4"/>
        <w:tabs>
          <w:tab w:val="left" w:pos="1450"/>
        </w:tabs>
        <w:spacing w:before="6" w:line="237" w:lineRule="auto"/>
        <w:ind w:left="0" w:right="517" w:firstLine="0"/>
        <w:jc w:val="center"/>
        <w:rPr>
          <w:b/>
          <w:caps/>
          <w:color w:val="632423" w:themeColor="accent2" w:themeShade="80"/>
          <w:sz w:val="28"/>
          <w:szCs w:val="28"/>
        </w:rPr>
      </w:pPr>
      <w:r w:rsidRPr="00453EF7">
        <w:rPr>
          <w:b/>
          <w:caps/>
          <w:color w:val="632423" w:themeColor="accent2" w:themeShade="80"/>
          <w:sz w:val="28"/>
          <w:szCs w:val="28"/>
        </w:rPr>
        <w:t>Навчальний контент освітньої компоненти</w:t>
      </w:r>
    </w:p>
    <w:tbl>
      <w:tblPr>
        <w:tblStyle w:val="a7"/>
        <w:tblW w:w="0" w:type="auto"/>
        <w:tblLook w:val="04A0" w:firstRow="1" w:lastRow="0" w:firstColumn="1" w:lastColumn="0" w:noHBand="0" w:noVBand="1"/>
      </w:tblPr>
      <w:tblGrid>
        <w:gridCol w:w="1230"/>
        <w:gridCol w:w="8685"/>
      </w:tblGrid>
      <w:tr w:rsidR="000A5E55" w:rsidRPr="00371D03" w14:paraId="771CD236" w14:textId="77777777" w:rsidTr="00BE1F6F">
        <w:tc>
          <w:tcPr>
            <w:tcW w:w="10141" w:type="dxa"/>
            <w:gridSpan w:val="2"/>
          </w:tcPr>
          <w:p w14:paraId="160C7623" w14:textId="0FA1BA24"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 xml:space="preserve">МОДУЛЬ 1. </w:t>
            </w:r>
            <w:r w:rsidR="006B474D" w:rsidRPr="006B474D">
              <w:rPr>
                <w:b/>
                <w:caps/>
                <w:sz w:val="28"/>
                <w:szCs w:val="28"/>
              </w:rPr>
              <w:t>ШКІЛЬНЕ КРАЄЗНАВСТВО – СТРУКТУРНИЙ ЕЛЕМЕНТ ГЕОГРАФІЧНОЇ НАУКИ</w:t>
            </w:r>
          </w:p>
        </w:tc>
      </w:tr>
      <w:tr w:rsidR="000A5E55" w:rsidRPr="00371D03" w14:paraId="6AFB2234" w14:textId="77777777" w:rsidTr="00371D03">
        <w:tc>
          <w:tcPr>
            <w:tcW w:w="1242" w:type="dxa"/>
          </w:tcPr>
          <w:p w14:paraId="2933E4D7" w14:textId="32E97F79" w:rsidR="000A5E55" w:rsidRDefault="000A5E55"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1</w:t>
            </w:r>
          </w:p>
        </w:tc>
        <w:tc>
          <w:tcPr>
            <w:tcW w:w="8899" w:type="dxa"/>
          </w:tcPr>
          <w:p w14:paraId="46DEC367" w14:textId="3BF18B78" w:rsidR="000A5E55" w:rsidRPr="00371D03" w:rsidRDefault="006B474D" w:rsidP="000A5E55">
            <w:pPr>
              <w:pStyle w:val="a4"/>
              <w:tabs>
                <w:tab w:val="left" w:pos="1450"/>
              </w:tabs>
              <w:spacing w:before="6" w:line="237" w:lineRule="auto"/>
              <w:ind w:left="0" w:right="517" w:firstLine="0"/>
              <w:rPr>
                <w:b/>
                <w:caps/>
                <w:sz w:val="28"/>
                <w:szCs w:val="28"/>
              </w:rPr>
            </w:pPr>
            <w:r w:rsidRPr="0096269A">
              <w:rPr>
                <w:sz w:val="24"/>
              </w:rPr>
              <w:t>Вступ. Предмет і завдання курсу «Шкільне географічне краєзнавство»</w:t>
            </w:r>
          </w:p>
        </w:tc>
      </w:tr>
      <w:tr w:rsidR="000A5E55" w:rsidRPr="00371D03" w14:paraId="7DE1658A" w14:textId="77777777" w:rsidTr="00371D03">
        <w:tc>
          <w:tcPr>
            <w:tcW w:w="1242" w:type="dxa"/>
          </w:tcPr>
          <w:p w14:paraId="736616EA" w14:textId="7C3B7FAE"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2</w:t>
            </w:r>
          </w:p>
        </w:tc>
        <w:tc>
          <w:tcPr>
            <w:tcW w:w="8899" w:type="dxa"/>
          </w:tcPr>
          <w:p w14:paraId="2E89F74F" w14:textId="2B77FB82" w:rsidR="000A5E55" w:rsidRPr="00371D03" w:rsidRDefault="006B474D" w:rsidP="000A5E55">
            <w:pPr>
              <w:pStyle w:val="a4"/>
              <w:tabs>
                <w:tab w:val="left" w:pos="1450"/>
              </w:tabs>
              <w:spacing w:before="6" w:line="237" w:lineRule="auto"/>
              <w:ind w:left="0" w:right="517" w:firstLine="0"/>
              <w:rPr>
                <w:b/>
                <w:caps/>
                <w:sz w:val="28"/>
                <w:szCs w:val="28"/>
              </w:rPr>
            </w:pPr>
            <w:r w:rsidRPr="0096269A">
              <w:rPr>
                <w:sz w:val="24"/>
              </w:rPr>
              <w:t>Зародження і розвиток шкільного краєзнавства в Україні</w:t>
            </w:r>
          </w:p>
        </w:tc>
      </w:tr>
      <w:tr w:rsidR="000A5E55" w:rsidRPr="00371D03" w14:paraId="7A7593B9" w14:textId="77777777" w:rsidTr="00371D03">
        <w:tc>
          <w:tcPr>
            <w:tcW w:w="1242" w:type="dxa"/>
          </w:tcPr>
          <w:p w14:paraId="7A82D4D0" w14:textId="7DC57063"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2</w:t>
            </w:r>
          </w:p>
        </w:tc>
        <w:tc>
          <w:tcPr>
            <w:tcW w:w="8899" w:type="dxa"/>
          </w:tcPr>
          <w:p w14:paraId="082B26A1" w14:textId="096BB0EF" w:rsidR="000A5E55" w:rsidRPr="00371D03" w:rsidRDefault="006B474D" w:rsidP="000A5E55">
            <w:pPr>
              <w:pStyle w:val="a4"/>
              <w:tabs>
                <w:tab w:val="left" w:pos="1450"/>
              </w:tabs>
              <w:spacing w:before="6" w:line="237" w:lineRule="auto"/>
              <w:ind w:left="0" w:right="517" w:firstLine="0"/>
              <w:rPr>
                <w:b/>
                <w:caps/>
                <w:sz w:val="28"/>
                <w:szCs w:val="28"/>
              </w:rPr>
            </w:pPr>
            <w:r w:rsidRPr="0096269A">
              <w:rPr>
                <w:sz w:val="24"/>
              </w:rPr>
              <w:t>Краєзнавство у структурі географічної науки. Об’єкт і предмет вивчення краєзнавства, таксономічні одиниці вивчення краєзнавства</w:t>
            </w:r>
          </w:p>
        </w:tc>
      </w:tr>
      <w:tr w:rsidR="000A5E55" w:rsidRPr="00371D03" w14:paraId="3030A273" w14:textId="77777777" w:rsidTr="00371D03">
        <w:tc>
          <w:tcPr>
            <w:tcW w:w="1242" w:type="dxa"/>
          </w:tcPr>
          <w:p w14:paraId="40F3D6E6" w14:textId="282AA2A5"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4</w:t>
            </w:r>
          </w:p>
        </w:tc>
        <w:tc>
          <w:tcPr>
            <w:tcW w:w="8899" w:type="dxa"/>
          </w:tcPr>
          <w:p w14:paraId="6588123D" w14:textId="3C87F789" w:rsidR="000A5E55" w:rsidRPr="00371D03" w:rsidRDefault="00103B5E" w:rsidP="000A5E55">
            <w:pPr>
              <w:pStyle w:val="a4"/>
              <w:tabs>
                <w:tab w:val="left" w:pos="1450"/>
              </w:tabs>
              <w:spacing w:before="6" w:line="237" w:lineRule="auto"/>
              <w:ind w:left="0" w:right="517" w:firstLine="0"/>
              <w:rPr>
                <w:b/>
                <w:caps/>
                <w:sz w:val="28"/>
                <w:szCs w:val="28"/>
              </w:rPr>
            </w:pPr>
            <w:r w:rsidRPr="0096269A">
              <w:rPr>
                <w:sz w:val="24"/>
              </w:rPr>
              <w:t>Географічні особливості заселення і освоєння території України протягом палеолітичної, мезолітичної, неолітичної доби</w:t>
            </w:r>
          </w:p>
        </w:tc>
      </w:tr>
      <w:tr w:rsidR="000A5E55" w:rsidRPr="00371D03" w14:paraId="27CEA6A7" w14:textId="77777777" w:rsidTr="00371D03">
        <w:tc>
          <w:tcPr>
            <w:tcW w:w="1242" w:type="dxa"/>
          </w:tcPr>
          <w:p w14:paraId="253D7FF2" w14:textId="6AA29B40" w:rsidR="000A5E55" w:rsidRDefault="000A5E55"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5</w:t>
            </w:r>
          </w:p>
        </w:tc>
        <w:tc>
          <w:tcPr>
            <w:tcW w:w="8899" w:type="dxa"/>
          </w:tcPr>
          <w:p w14:paraId="43622913" w14:textId="529F3759" w:rsidR="000A5E55" w:rsidRPr="00103B5E" w:rsidRDefault="00103B5E" w:rsidP="00103B5E">
            <w:pPr>
              <w:pStyle w:val="a4"/>
              <w:tabs>
                <w:tab w:val="left" w:pos="1450"/>
              </w:tabs>
              <w:spacing w:before="6" w:line="237" w:lineRule="auto"/>
              <w:ind w:left="0" w:right="517" w:firstLine="0"/>
              <w:rPr>
                <w:b/>
                <w:caps/>
                <w:sz w:val="28"/>
                <w:szCs w:val="28"/>
              </w:rPr>
            </w:pPr>
            <w:r w:rsidRPr="0096269A">
              <w:rPr>
                <w:sz w:val="24"/>
              </w:rPr>
              <w:t>Географічні особливості заселення і освоєння території України від бронзової</w:t>
            </w:r>
            <w:r w:rsidRPr="00103B5E">
              <w:rPr>
                <w:sz w:val="24"/>
              </w:rPr>
              <w:t xml:space="preserve"> </w:t>
            </w:r>
            <w:r>
              <w:rPr>
                <w:sz w:val="24"/>
              </w:rPr>
              <w:t>д</w:t>
            </w:r>
            <w:r w:rsidRPr="00103B5E">
              <w:rPr>
                <w:sz w:val="24"/>
              </w:rPr>
              <w:t>оби</w:t>
            </w:r>
            <w:r w:rsidRPr="0096269A">
              <w:rPr>
                <w:sz w:val="24"/>
              </w:rPr>
              <w:t xml:space="preserve"> і до наших днів</w:t>
            </w:r>
          </w:p>
        </w:tc>
      </w:tr>
      <w:tr w:rsidR="00BA4B12" w:rsidRPr="00371D03" w14:paraId="574E2A13" w14:textId="77777777" w:rsidTr="00371D03">
        <w:tc>
          <w:tcPr>
            <w:tcW w:w="1242" w:type="dxa"/>
          </w:tcPr>
          <w:p w14:paraId="2F308CE6" w14:textId="60308B55" w:rsidR="00BA4B12" w:rsidRPr="00675E97" w:rsidRDefault="00BA4B12"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6</w:t>
            </w:r>
          </w:p>
        </w:tc>
        <w:tc>
          <w:tcPr>
            <w:tcW w:w="8899" w:type="dxa"/>
          </w:tcPr>
          <w:p w14:paraId="749A1CC2" w14:textId="5EC57440" w:rsidR="00BA4B12" w:rsidRPr="00BF70DB" w:rsidRDefault="00103B5E" w:rsidP="000A5E55">
            <w:pPr>
              <w:pStyle w:val="a4"/>
              <w:tabs>
                <w:tab w:val="left" w:pos="1450"/>
              </w:tabs>
              <w:spacing w:before="6" w:line="237" w:lineRule="auto"/>
              <w:ind w:left="0" w:right="517" w:firstLine="0"/>
              <w:rPr>
                <w:i/>
                <w:szCs w:val="28"/>
              </w:rPr>
            </w:pPr>
            <w:r w:rsidRPr="0096269A">
              <w:rPr>
                <w:spacing w:val="-10"/>
                <w:sz w:val="24"/>
              </w:rPr>
              <w:t>Історико-географічний поділ України та суцільної української території</w:t>
            </w:r>
          </w:p>
        </w:tc>
      </w:tr>
      <w:tr w:rsidR="000A5E55" w:rsidRPr="00371D03" w14:paraId="39964F3C" w14:textId="77777777" w:rsidTr="00BE1F6F">
        <w:tc>
          <w:tcPr>
            <w:tcW w:w="10141" w:type="dxa"/>
            <w:gridSpan w:val="2"/>
          </w:tcPr>
          <w:p w14:paraId="35D14D7C" w14:textId="66132A19"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МОДУЛЬ 2</w:t>
            </w:r>
            <w:r w:rsidR="00BA4B12" w:rsidRPr="00BA4B12">
              <w:rPr>
                <w:sz w:val="32"/>
                <w:szCs w:val="28"/>
              </w:rPr>
              <w:t xml:space="preserve">. </w:t>
            </w:r>
            <w:r w:rsidR="00103B5E" w:rsidRPr="00103B5E">
              <w:rPr>
                <w:b/>
                <w:caps/>
                <w:sz w:val="28"/>
                <w:szCs w:val="28"/>
              </w:rPr>
              <w:t xml:space="preserve">РОЛЬ КРАЄЗНАВСТВА У ШКІЛЬНІЙ ГЕОГРАФІЇ. </w:t>
            </w:r>
            <w:r w:rsidR="00103B5E" w:rsidRPr="00103B5E">
              <w:rPr>
                <w:b/>
                <w:caps/>
                <w:sz w:val="28"/>
                <w:szCs w:val="28"/>
              </w:rPr>
              <w:lastRenderedPageBreak/>
              <w:t>ФОРМИ, МЕТОДИ І ПРИЙОМИ КРАЄЗНАВЧОЇ РОБОТИ</w:t>
            </w:r>
          </w:p>
        </w:tc>
      </w:tr>
      <w:tr w:rsidR="00BA4B12" w:rsidRPr="00371D03" w14:paraId="50EED442" w14:textId="77777777" w:rsidTr="00371D03">
        <w:tc>
          <w:tcPr>
            <w:tcW w:w="1242" w:type="dxa"/>
          </w:tcPr>
          <w:p w14:paraId="2E1F4214" w14:textId="408C7744" w:rsidR="00BA4B12" w:rsidRDefault="00BA4B12" w:rsidP="000A5E55">
            <w:pPr>
              <w:pStyle w:val="a4"/>
              <w:spacing w:before="6" w:line="237" w:lineRule="auto"/>
              <w:ind w:left="0" w:right="-58" w:firstLine="0"/>
              <w:jc w:val="left"/>
              <w:rPr>
                <w:b/>
                <w:sz w:val="28"/>
                <w:szCs w:val="28"/>
              </w:rPr>
            </w:pPr>
            <w:r w:rsidRPr="00675E97">
              <w:rPr>
                <w:b/>
                <w:sz w:val="28"/>
                <w:szCs w:val="28"/>
              </w:rPr>
              <w:lastRenderedPageBreak/>
              <w:t>Тема</w:t>
            </w:r>
            <w:r w:rsidRPr="00675E97">
              <w:rPr>
                <w:b/>
                <w:caps/>
                <w:sz w:val="28"/>
                <w:szCs w:val="28"/>
              </w:rPr>
              <w:t xml:space="preserve"> </w:t>
            </w:r>
            <w:r>
              <w:rPr>
                <w:b/>
                <w:caps/>
                <w:sz w:val="28"/>
                <w:szCs w:val="28"/>
              </w:rPr>
              <w:t>7</w:t>
            </w:r>
          </w:p>
        </w:tc>
        <w:tc>
          <w:tcPr>
            <w:tcW w:w="8899" w:type="dxa"/>
          </w:tcPr>
          <w:p w14:paraId="0036C9F8" w14:textId="45DC7A5C" w:rsidR="00BA4B12" w:rsidRPr="00371D03" w:rsidRDefault="00C06DD1" w:rsidP="000A5E55">
            <w:pPr>
              <w:pStyle w:val="a4"/>
              <w:tabs>
                <w:tab w:val="left" w:pos="1450"/>
              </w:tabs>
              <w:spacing w:before="6" w:line="237" w:lineRule="auto"/>
              <w:ind w:left="0" w:right="517" w:firstLine="0"/>
              <w:rPr>
                <w:b/>
                <w:caps/>
                <w:sz w:val="28"/>
                <w:szCs w:val="28"/>
              </w:rPr>
            </w:pPr>
            <w:r w:rsidRPr="0096269A">
              <w:rPr>
                <w:bCs/>
                <w:sz w:val="24"/>
              </w:rPr>
              <w:t>Дидактичні особливості реалізації краєзнавчої складової в процесі вивчення курсу географія в ЗОНЗ України</w:t>
            </w:r>
          </w:p>
        </w:tc>
      </w:tr>
      <w:tr w:rsidR="00BA4B12" w:rsidRPr="00371D03" w14:paraId="2E231211" w14:textId="77777777" w:rsidTr="00371D03">
        <w:tc>
          <w:tcPr>
            <w:tcW w:w="1242" w:type="dxa"/>
          </w:tcPr>
          <w:p w14:paraId="7A4524AE" w14:textId="67C8519A" w:rsidR="00BA4B12" w:rsidRDefault="00BA4B12"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8</w:t>
            </w:r>
          </w:p>
        </w:tc>
        <w:tc>
          <w:tcPr>
            <w:tcW w:w="8899" w:type="dxa"/>
          </w:tcPr>
          <w:p w14:paraId="499D2F0E" w14:textId="44FFA3A0" w:rsidR="00BA4B12" w:rsidRPr="00371D03" w:rsidRDefault="00C06DD1" w:rsidP="000A5E55">
            <w:pPr>
              <w:pStyle w:val="a4"/>
              <w:tabs>
                <w:tab w:val="left" w:pos="1450"/>
              </w:tabs>
              <w:spacing w:before="6" w:line="237" w:lineRule="auto"/>
              <w:ind w:left="0" w:right="517" w:firstLine="0"/>
              <w:rPr>
                <w:b/>
                <w:caps/>
                <w:sz w:val="28"/>
                <w:szCs w:val="28"/>
              </w:rPr>
            </w:pPr>
            <w:r w:rsidRPr="0096269A">
              <w:rPr>
                <w:spacing w:val="-10"/>
                <w:sz w:val="24"/>
              </w:rPr>
              <w:t>Методи і прийоми реалізації  краєзнавчого принципу на уроках географії</w:t>
            </w:r>
          </w:p>
        </w:tc>
      </w:tr>
      <w:tr w:rsidR="00C06DD1" w:rsidRPr="00371D03" w14:paraId="17AFFA4A" w14:textId="77777777" w:rsidTr="00371D03">
        <w:tc>
          <w:tcPr>
            <w:tcW w:w="1242" w:type="dxa"/>
          </w:tcPr>
          <w:p w14:paraId="0DAEFAAA" w14:textId="0AEF825A" w:rsidR="00C06DD1" w:rsidRDefault="00C06DD1"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9</w:t>
            </w:r>
          </w:p>
        </w:tc>
        <w:tc>
          <w:tcPr>
            <w:tcW w:w="8899" w:type="dxa"/>
          </w:tcPr>
          <w:p w14:paraId="0CD30D40" w14:textId="42D7016D" w:rsidR="00C06DD1" w:rsidRPr="00371D03" w:rsidRDefault="00C06DD1" w:rsidP="000A5E55">
            <w:pPr>
              <w:pStyle w:val="a4"/>
              <w:tabs>
                <w:tab w:val="left" w:pos="1450"/>
              </w:tabs>
              <w:spacing w:before="6" w:line="237" w:lineRule="auto"/>
              <w:ind w:left="0" w:right="517" w:firstLine="0"/>
              <w:rPr>
                <w:b/>
                <w:caps/>
                <w:sz w:val="28"/>
                <w:szCs w:val="28"/>
              </w:rPr>
            </w:pPr>
            <w:r w:rsidRPr="006F7764">
              <w:rPr>
                <w:bCs/>
                <w:sz w:val="24"/>
              </w:rPr>
              <w:t>Зміст і форми організації роботи з географічного краєзнавства у ЗОНЗ</w:t>
            </w:r>
          </w:p>
        </w:tc>
      </w:tr>
      <w:tr w:rsidR="00C06DD1" w:rsidRPr="00371D03" w14:paraId="49B38862" w14:textId="77777777" w:rsidTr="00371D03">
        <w:tc>
          <w:tcPr>
            <w:tcW w:w="1242" w:type="dxa"/>
          </w:tcPr>
          <w:p w14:paraId="5CF40D5D" w14:textId="21685E69" w:rsidR="00C06DD1" w:rsidRDefault="00C06DD1"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10</w:t>
            </w:r>
          </w:p>
        </w:tc>
        <w:tc>
          <w:tcPr>
            <w:tcW w:w="8899" w:type="dxa"/>
          </w:tcPr>
          <w:p w14:paraId="19B18121" w14:textId="0AABDB39" w:rsidR="00C06DD1" w:rsidRPr="00371D03" w:rsidRDefault="00C06DD1" w:rsidP="000A5E55">
            <w:pPr>
              <w:pStyle w:val="a4"/>
              <w:tabs>
                <w:tab w:val="left" w:pos="1450"/>
              </w:tabs>
              <w:spacing w:before="6" w:line="237" w:lineRule="auto"/>
              <w:ind w:left="0" w:right="517" w:firstLine="0"/>
              <w:rPr>
                <w:b/>
                <w:caps/>
                <w:sz w:val="28"/>
                <w:szCs w:val="28"/>
              </w:rPr>
            </w:pPr>
            <w:r w:rsidRPr="0096269A">
              <w:rPr>
                <w:bCs/>
                <w:sz w:val="24"/>
              </w:rPr>
              <w:t>Позакласна краєзнавча робота</w:t>
            </w:r>
          </w:p>
        </w:tc>
      </w:tr>
      <w:tr w:rsidR="00BA4B12" w:rsidRPr="00371D03" w14:paraId="22FAAD7E" w14:textId="77777777" w:rsidTr="00371D03">
        <w:tc>
          <w:tcPr>
            <w:tcW w:w="1242" w:type="dxa"/>
          </w:tcPr>
          <w:p w14:paraId="1AA30BD7" w14:textId="3FF27FEA" w:rsidR="00BA4B12" w:rsidRPr="00BA4B12" w:rsidRDefault="00BA4B12" w:rsidP="000A5E55">
            <w:pPr>
              <w:pStyle w:val="a4"/>
              <w:spacing w:before="6" w:line="237" w:lineRule="auto"/>
              <w:ind w:left="0" w:right="-58" w:firstLine="0"/>
              <w:jc w:val="left"/>
              <w:rPr>
                <w:b/>
                <w:sz w:val="28"/>
                <w:szCs w:val="28"/>
                <w:lang w:val="en-US"/>
              </w:rPr>
            </w:pPr>
            <w:r w:rsidRPr="00DE2E00">
              <w:rPr>
                <w:b/>
                <w:sz w:val="28"/>
                <w:szCs w:val="28"/>
              </w:rPr>
              <w:t>Тема</w:t>
            </w:r>
            <w:r w:rsidRPr="00DE2E00">
              <w:rPr>
                <w:b/>
                <w:caps/>
                <w:sz w:val="28"/>
                <w:szCs w:val="28"/>
              </w:rPr>
              <w:t xml:space="preserve"> 1</w:t>
            </w:r>
            <w:r>
              <w:rPr>
                <w:b/>
                <w:caps/>
                <w:sz w:val="28"/>
                <w:szCs w:val="28"/>
                <w:lang w:val="en-US"/>
              </w:rPr>
              <w:t>1</w:t>
            </w:r>
          </w:p>
        </w:tc>
        <w:tc>
          <w:tcPr>
            <w:tcW w:w="8899" w:type="dxa"/>
          </w:tcPr>
          <w:p w14:paraId="7C09E748" w14:textId="4C51ECF7" w:rsidR="00BA4B12" w:rsidRPr="00371D03" w:rsidRDefault="00C06DD1" w:rsidP="000A5E55">
            <w:pPr>
              <w:pStyle w:val="a4"/>
              <w:tabs>
                <w:tab w:val="left" w:pos="1450"/>
              </w:tabs>
              <w:spacing w:before="6" w:line="237" w:lineRule="auto"/>
              <w:ind w:left="0" w:right="517" w:firstLine="0"/>
              <w:rPr>
                <w:b/>
                <w:caps/>
                <w:sz w:val="28"/>
                <w:szCs w:val="28"/>
              </w:rPr>
            </w:pPr>
            <w:r w:rsidRPr="0096269A">
              <w:rPr>
                <w:bCs/>
                <w:sz w:val="24"/>
              </w:rPr>
              <w:t xml:space="preserve">Краєзнавчий </w:t>
            </w:r>
            <w:r w:rsidRPr="0096269A">
              <w:rPr>
                <w:sz w:val="24"/>
              </w:rPr>
              <w:t>гурток як дієва форма вивчення і використання краєзнавчого матеріалу</w:t>
            </w:r>
          </w:p>
        </w:tc>
      </w:tr>
    </w:tbl>
    <w:p w14:paraId="63889AF2" w14:textId="77777777" w:rsidR="004D07A2" w:rsidRDefault="004D07A2" w:rsidP="00D27CD5">
      <w:pPr>
        <w:pStyle w:val="Default"/>
        <w:ind w:right="517"/>
        <w:jc w:val="both"/>
        <w:rPr>
          <w:b/>
          <w:color w:val="632423" w:themeColor="accent2" w:themeShade="80"/>
          <w:kern w:val="24"/>
          <w:sz w:val="28"/>
          <w:szCs w:val="28"/>
        </w:rPr>
      </w:pPr>
    </w:p>
    <w:p w14:paraId="3A8EB5AB" w14:textId="4D623EEE" w:rsidR="00B76FC8" w:rsidRPr="00AC4DE2" w:rsidRDefault="000A5E55" w:rsidP="004D07A2">
      <w:pPr>
        <w:pStyle w:val="Default"/>
        <w:ind w:right="517"/>
        <w:jc w:val="center"/>
        <w:rPr>
          <w:b/>
          <w:color w:val="632423" w:themeColor="accent2" w:themeShade="80"/>
          <w:kern w:val="24"/>
          <w:sz w:val="28"/>
          <w:szCs w:val="28"/>
          <w:lang w:val="uk-UA"/>
        </w:rPr>
      </w:pPr>
      <w:r w:rsidRPr="00FD010D">
        <w:rPr>
          <w:b/>
          <w:color w:val="632423" w:themeColor="accent2" w:themeShade="80"/>
          <w:kern w:val="24"/>
          <w:sz w:val="28"/>
          <w:szCs w:val="28"/>
          <w:lang w:val="uk-UA"/>
        </w:rPr>
        <w:t>ФОРМИ</w:t>
      </w:r>
      <w:r w:rsidR="00AC4DE2" w:rsidRPr="00FD010D">
        <w:rPr>
          <w:b/>
          <w:color w:val="632423" w:themeColor="accent2" w:themeShade="80"/>
          <w:kern w:val="24"/>
          <w:sz w:val="28"/>
          <w:szCs w:val="28"/>
          <w:lang w:val="uk-UA"/>
        </w:rPr>
        <w:t>,</w:t>
      </w:r>
      <w:r w:rsidR="00763771" w:rsidRPr="00FD010D">
        <w:rPr>
          <w:b/>
          <w:color w:val="632423" w:themeColor="accent2" w:themeShade="80"/>
          <w:kern w:val="24"/>
          <w:sz w:val="28"/>
          <w:szCs w:val="28"/>
          <w:lang w:val="uk-UA"/>
        </w:rPr>
        <w:t xml:space="preserve"> </w:t>
      </w:r>
      <w:r w:rsidR="004D07A2" w:rsidRPr="00FD010D">
        <w:rPr>
          <w:b/>
          <w:color w:val="632423" w:themeColor="accent2" w:themeShade="80"/>
          <w:kern w:val="24"/>
          <w:sz w:val="28"/>
          <w:szCs w:val="28"/>
        </w:rPr>
        <w:t xml:space="preserve">МЕТОДИ </w:t>
      </w:r>
      <w:r w:rsidR="005F546D" w:rsidRPr="00FD010D">
        <w:rPr>
          <w:b/>
          <w:color w:val="632423" w:themeColor="accent2" w:themeShade="80"/>
          <w:kern w:val="24"/>
          <w:sz w:val="28"/>
          <w:szCs w:val="28"/>
          <w:lang w:val="uk-UA"/>
        </w:rPr>
        <w:t>ТА</w:t>
      </w:r>
      <w:r w:rsidR="00AF57CC" w:rsidRPr="00FD010D">
        <w:rPr>
          <w:b/>
          <w:color w:val="632423" w:themeColor="accent2" w:themeShade="80"/>
          <w:kern w:val="24"/>
          <w:sz w:val="28"/>
          <w:szCs w:val="28"/>
          <w:lang w:val="uk-UA"/>
        </w:rPr>
        <w:t xml:space="preserve"> </w:t>
      </w:r>
      <w:r w:rsidR="005F546D" w:rsidRPr="00FD010D">
        <w:rPr>
          <w:b/>
          <w:color w:val="632423" w:themeColor="accent2" w:themeShade="80"/>
          <w:kern w:val="24"/>
          <w:sz w:val="28"/>
          <w:szCs w:val="28"/>
        </w:rPr>
        <w:t>ОСВІТНІ ТЕХНОЛОГІЇ</w:t>
      </w:r>
      <w:r w:rsidR="00AC4DE2" w:rsidRPr="00FD010D">
        <w:rPr>
          <w:b/>
          <w:color w:val="632423" w:themeColor="accent2" w:themeShade="80"/>
          <w:kern w:val="24"/>
          <w:sz w:val="28"/>
          <w:szCs w:val="28"/>
          <w:lang w:val="uk-UA"/>
        </w:rPr>
        <w:t xml:space="preserve"> НАВЧАННЯ</w:t>
      </w:r>
    </w:p>
    <w:p w14:paraId="68A4B626" w14:textId="4327EED4" w:rsidR="00AF57CC" w:rsidRDefault="00AF57CC" w:rsidP="004D07A2">
      <w:pPr>
        <w:pStyle w:val="Default"/>
        <w:ind w:right="517"/>
        <w:jc w:val="center"/>
        <w:rPr>
          <w:bCs/>
          <w:i/>
          <w:iCs/>
          <w:color w:val="auto"/>
          <w:kern w:val="24"/>
          <w:sz w:val="28"/>
          <w:szCs w:val="28"/>
          <w:lang w:val="uk-UA"/>
        </w:rPr>
      </w:pPr>
    </w:p>
    <w:p w14:paraId="2D30F2C0" w14:textId="2053E37C" w:rsidR="00BA4B12" w:rsidRPr="00CF7A40" w:rsidRDefault="00BA4B12" w:rsidP="00BA4B12">
      <w:pPr>
        <w:pStyle w:val="Style7"/>
        <w:ind w:firstLine="709"/>
        <w:jc w:val="both"/>
        <w:rPr>
          <w:rStyle w:val="FontStyle25"/>
          <w:sz w:val="28"/>
          <w:szCs w:val="28"/>
        </w:rPr>
      </w:pPr>
      <w:r w:rsidRPr="00CF7A40">
        <w:rPr>
          <w:rStyle w:val="FontStyle25"/>
          <w:sz w:val="28"/>
          <w:szCs w:val="28"/>
        </w:rPr>
        <w:t>Під час викладання курсу «</w:t>
      </w:r>
      <w:r w:rsidR="00C06DD1" w:rsidRPr="00C06DD1">
        <w:rPr>
          <w:rStyle w:val="FontStyle25"/>
          <w:i/>
          <w:sz w:val="28"/>
          <w:szCs w:val="28"/>
        </w:rPr>
        <w:t>Шкільне географічне краєзнавство</w:t>
      </w:r>
      <w:r w:rsidRPr="00CF7A40">
        <w:rPr>
          <w:rStyle w:val="FontStyle25"/>
          <w:sz w:val="28"/>
          <w:szCs w:val="28"/>
        </w:rPr>
        <w:t>» залучається низка освітніх технологій, зокрема, інформаційно-комп’ютерні технології, інтерактивні заняття (заняття дискусійна група, заняття з навчанням одних студентів іншими), інтегровані заняття.</w:t>
      </w:r>
    </w:p>
    <w:p w14:paraId="2979C43C" w14:textId="49DD8C83" w:rsidR="00BA4B12" w:rsidRPr="00BA4B12" w:rsidRDefault="00BA4B12" w:rsidP="00BA4B12">
      <w:pPr>
        <w:ind w:firstLine="709"/>
        <w:jc w:val="both"/>
        <w:rPr>
          <w:rStyle w:val="FontStyle25"/>
          <w:sz w:val="28"/>
          <w:szCs w:val="28"/>
          <w:lang w:eastAsia="uk-UA"/>
        </w:rPr>
      </w:pPr>
      <w:r w:rsidRPr="00BA4B12">
        <w:rPr>
          <w:rStyle w:val="FontStyle25"/>
          <w:sz w:val="28"/>
          <w:szCs w:val="28"/>
          <w:lang w:eastAsia="uk-UA"/>
        </w:rPr>
        <w:t>Методи формування знань студентів: розповідь, пояснення, ілюстрація, проблемний виклад, частково-пошукові та дослідницькі методи, презентації, бесіди і дискусії, спрямовані на активізацію і стимулювання навчально-пізнавальної діяльності студентів. Методи формування практичних умінь і навичок: робота з контурними картами, атласами, розробка схем, таблиць, складання словника, аналіз джерельної бази, практичне виконання вправ</w:t>
      </w:r>
    </w:p>
    <w:p w14:paraId="36D8D02C" w14:textId="4CB3B133" w:rsidR="004E091E" w:rsidRPr="00700988" w:rsidRDefault="004E091E" w:rsidP="00BA4B12">
      <w:pPr>
        <w:rPr>
          <w:rFonts w:eastAsia="+mn-ea"/>
          <w:b/>
          <w:bCs/>
          <w:color w:val="632423" w:themeColor="accent2" w:themeShade="80"/>
          <w:kern w:val="24"/>
          <w:sz w:val="28"/>
          <w:szCs w:val="28"/>
          <w:lang w:val="ru-RU" w:eastAsia="uk-UA"/>
        </w:rPr>
      </w:pPr>
    </w:p>
    <w:p w14:paraId="00809AAA" w14:textId="64F1027C" w:rsidR="005D2585" w:rsidRPr="00DA68D4" w:rsidRDefault="005D2585" w:rsidP="005D2585">
      <w:pPr>
        <w:pStyle w:val="aa"/>
        <w:spacing w:before="0" w:beforeAutospacing="0" w:after="0" w:afterAutospacing="0"/>
        <w:ind w:right="517"/>
        <w:jc w:val="center"/>
        <w:rPr>
          <w:color w:val="632423" w:themeColor="accent2" w:themeShade="80"/>
          <w:sz w:val="28"/>
          <w:szCs w:val="28"/>
        </w:rPr>
      </w:pPr>
      <w:r w:rsidRPr="00DA68D4">
        <w:rPr>
          <w:rFonts w:eastAsia="+mn-ea"/>
          <w:b/>
          <w:bCs/>
          <w:color w:val="632423" w:themeColor="accent2" w:themeShade="80"/>
          <w:kern w:val="24"/>
          <w:sz w:val="28"/>
          <w:szCs w:val="28"/>
        </w:rPr>
        <w:t>ФОРМИ</w:t>
      </w:r>
      <w:r>
        <w:rPr>
          <w:rFonts w:eastAsia="+mn-ea"/>
          <w:b/>
          <w:bCs/>
          <w:color w:val="632423" w:themeColor="accent2" w:themeShade="80"/>
          <w:kern w:val="24"/>
          <w:sz w:val="28"/>
          <w:szCs w:val="28"/>
        </w:rPr>
        <w:t xml:space="preserve"> </w:t>
      </w:r>
      <w:r w:rsidR="00E6461E">
        <w:rPr>
          <w:rFonts w:eastAsia="+mn-ea"/>
          <w:b/>
          <w:bCs/>
          <w:color w:val="632423" w:themeColor="accent2" w:themeShade="80"/>
          <w:kern w:val="24"/>
          <w:sz w:val="28"/>
          <w:szCs w:val="28"/>
        </w:rPr>
        <w:t xml:space="preserve">Й </w:t>
      </w:r>
      <w:r>
        <w:rPr>
          <w:rFonts w:eastAsia="+mn-ea"/>
          <w:b/>
          <w:bCs/>
          <w:color w:val="632423" w:themeColor="accent2" w:themeShade="80"/>
          <w:kern w:val="24"/>
          <w:sz w:val="28"/>
          <w:szCs w:val="28"/>
        </w:rPr>
        <w:t>МЕТОДИ</w:t>
      </w:r>
      <w:r w:rsidRPr="00DA68D4">
        <w:rPr>
          <w:rFonts w:eastAsia="+mn-ea"/>
          <w:b/>
          <w:bCs/>
          <w:color w:val="632423" w:themeColor="accent2" w:themeShade="80"/>
          <w:kern w:val="24"/>
          <w:sz w:val="28"/>
          <w:szCs w:val="28"/>
        </w:rPr>
        <w:t xml:space="preserve"> КОНТРОЛЮ ТА ОЦІНЮВАННЯ</w:t>
      </w:r>
    </w:p>
    <w:p w14:paraId="4C26B48E" w14:textId="6FEE93C1" w:rsidR="00A72899" w:rsidRPr="00655D48" w:rsidRDefault="00B76FC8" w:rsidP="00A72899">
      <w:pPr>
        <w:ind w:firstLine="709"/>
        <w:jc w:val="both"/>
        <w:rPr>
          <w:sz w:val="24"/>
        </w:rPr>
      </w:pPr>
      <w:r w:rsidRPr="004D07A2">
        <w:rPr>
          <w:rFonts w:eastAsia="+mn-ea"/>
          <w:b/>
          <w:bCs/>
          <w:i/>
          <w:color w:val="000000"/>
          <w:kern w:val="24"/>
          <w:sz w:val="28"/>
          <w:szCs w:val="28"/>
        </w:rPr>
        <w:t>Поточний контроль</w:t>
      </w:r>
      <w:r w:rsidRPr="004D07A2">
        <w:rPr>
          <w:rFonts w:eastAsia="+mn-ea"/>
          <w:b/>
          <w:bCs/>
          <w:color w:val="000000"/>
          <w:kern w:val="24"/>
          <w:sz w:val="28"/>
          <w:szCs w:val="28"/>
        </w:rPr>
        <w:t>:</w:t>
      </w:r>
      <w:r w:rsidRPr="00B76FC8">
        <w:rPr>
          <w:rFonts w:eastAsia="+mn-ea"/>
          <w:color w:val="000000"/>
          <w:kern w:val="24"/>
          <w:sz w:val="28"/>
          <w:szCs w:val="28"/>
        </w:rPr>
        <w:t xml:space="preserve"> </w:t>
      </w:r>
      <w:r w:rsidR="00A72899" w:rsidRPr="00655D48">
        <w:rPr>
          <w:sz w:val="24"/>
        </w:rPr>
        <w:t>При вивченні дисципліни «</w:t>
      </w:r>
      <w:r w:rsidR="005769AA" w:rsidRPr="00C06DD1">
        <w:rPr>
          <w:rStyle w:val="FontStyle25"/>
          <w:i/>
          <w:sz w:val="28"/>
          <w:szCs w:val="28"/>
        </w:rPr>
        <w:t>Шкільне географічне краєзнавство</w:t>
      </w:r>
      <w:r w:rsidR="00A72899" w:rsidRPr="00655D48">
        <w:rPr>
          <w:sz w:val="24"/>
        </w:rPr>
        <w:t>» рекомендується використовувати таки методи і форми контролю:</w:t>
      </w:r>
    </w:p>
    <w:p w14:paraId="03E980EF" w14:textId="6C60BA37" w:rsidR="00A72899" w:rsidRPr="00655D48" w:rsidRDefault="00A72899" w:rsidP="00A72899">
      <w:pPr>
        <w:ind w:firstLine="709"/>
        <w:jc w:val="both"/>
        <w:rPr>
          <w:sz w:val="24"/>
        </w:rPr>
      </w:pPr>
      <w:r w:rsidRPr="00655D48">
        <w:rPr>
          <w:sz w:val="24"/>
        </w:rPr>
        <w:t xml:space="preserve">1.  Для контролю засвоєння лекційного матеріалу: письмові модульні контрольні роботи; поточне тестування; оцінка за індивідуальне навчальне завдання; підсумковий </w:t>
      </w:r>
      <w:r w:rsidR="00BB615A" w:rsidRPr="00BB615A">
        <w:rPr>
          <w:sz w:val="24"/>
        </w:rPr>
        <w:t>письмовий чи тестовий</w:t>
      </w:r>
      <w:r w:rsidRPr="00655D48">
        <w:rPr>
          <w:sz w:val="24"/>
        </w:rPr>
        <w:t xml:space="preserve"> </w:t>
      </w:r>
      <w:proofErr w:type="spellStart"/>
      <w:r w:rsidR="00BA7F38">
        <w:rPr>
          <w:sz w:val="24"/>
          <w:lang w:val="ru-RU"/>
        </w:rPr>
        <w:t>іспит</w:t>
      </w:r>
      <w:proofErr w:type="spellEnd"/>
      <w:r w:rsidRPr="00655D48">
        <w:rPr>
          <w:sz w:val="24"/>
        </w:rPr>
        <w:t>.</w:t>
      </w:r>
    </w:p>
    <w:p w14:paraId="30040008" w14:textId="77777777" w:rsidR="00A72899" w:rsidRPr="00655D48" w:rsidRDefault="00A72899" w:rsidP="00A72899">
      <w:pPr>
        <w:ind w:firstLine="709"/>
        <w:jc w:val="both"/>
        <w:rPr>
          <w:b/>
          <w:sz w:val="24"/>
        </w:rPr>
      </w:pPr>
      <w:r w:rsidRPr="00655D48">
        <w:rPr>
          <w:sz w:val="24"/>
        </w:rPr>
        <w:t>2. Для контролю і оцінювання практичних робіт: практична перевірка і оцінювання кожної практичної роботи.</w:t>
      </w:r>
      <w:r w:rsidRPr="00655D48">
        <w:rPr>
          <w:b/>
          <w:sz w:val="24"/>
        </w:rPr>
        <w:t xml:space="preserve"> </w:t>
      </w:r>
    </w:p>
    <w:p w14:paraId="2481F705" w14:textId="5D2730B8" w:rsidR="00A72899" w:rsidRDefault="00A72899" w:rsidP="00A72899">
      <w:pPr>
        <w:ind w:firstLine="709"/>
        <w:jc w:val="both"/>
        <w:rPr>
          <w:sz w:val="24"/>
          <w:lang w:val="ru-RU"/>
        </w:rPr>
      </w:pPr>
      <w:r w:rsidRPr="00655D48">
        <w:rPr>
          <w:sz w:val="24"/>
        </w:rPr>
        <w:tab/>
        <w:t xml:space="preserve">3.Додатково: звіти, реферати, проєкти (наскрізні </w:t>
      </w:r>
      <w:proofErr w:type="spellStart"/>
      <w:r w:rsidRPr="00655D48">
        <w:rPr>
          <w:sz w:val="24"/>
        </w:rPr>
        <w:t>проекти</w:t>
      </w:r>
      <w:proofErr w:type="spellEnd"/>
      <w:r w:rsidRPr="00655D48">
        <w:rPr>
          <w:sz w:val="24"/>
        </w:rPr>
        <w:t xml:space="preserve">; індивідуальні та командні </w:t>
      </w:r>
      <w:proofErr w:type="spellStart"/>
      <w:r w:rsidRPr="00655D48">
        <w:rPr>
          <w:sz w:val="24"/>
        </w:rPr>
        <w:t>проекти</w:t>
      </w:r>
      <w:proofErr w:type="spellEnd"/>
      <w:r w:rsidRPr="00655D48">
        <w:rPr>
          <w:sz w:val="24"/>
        </w:rPr>
        <w:t xml:space="preserve">; поточний та підсумковий тестовий контроль; </w:t>
      </w:r>
      <w:proofErr w:type="spellStart"/>
      <w:r w:rsidR="00BA7F38">
        <w:rPr>
          <w:sz w:val="24"/>
          <w:lang w:val="ru-RU"/>
        </w:rPr>
        <w:t>іспит</w:t>
      </w:r>
      <w:proofErr w:type="spellEnd"/>
      <w:r w:rsidRPr="00655D48">
        <w:rPr>
          <w:sz w:val="24"/>
        </w:rPr>
        <w:t xml:space="preserve">. </w:t>
      </w:r>
    </w:p>
    <w:p w14:paraId="463E0BA1" w14:textId="5550F6EE" w:rsidR="00D2479A" w:rsidRPr="00D2479A" w:rsidRDefault="00D2479A" w:rsidP="00A72899">
      <w:pPr>
        <w:ind w:firstLine="709"/>
        <w:jc w:val="both"/>
        <w:rPr>
          <w:sz w:val="24"/>
          <w:lang w:val="ru-RU"/>
        </w:rPr>
      </w:pPr>
      <w:r w:rsidRPr="00655D48">
        <w:rPr>
          <w:sz w:val="24"/>
        </w:rPr>
        <w:t>Контрольні заходи включають поточний та підсумковий контроль знань студента. Поточний контроль здійснюється під час проведення практичних та інших видів занять, написання модульних робіт, самостійної роботи і має на меті перевірку рівня підготовленості студента до виконання конкретної роботи.</w:t>
      </w:r>
    </w:p>
    <w:p w14:paraId="71399C54" w14:textId="5BB11022" w:rsidR="00B76FC8" w:rsidRPr="00AF57CC" w:rsidRDefault="00A72899" w:rsidP="00453EF7">
      <w:pPr>
        <w:pStyle w:val="aa"/>
        <w:spacing w:before="0" w:beforeAutospacing="0" w:after="0" w:afterAutospacing="0"/>
        <w:ind w:right="517" w:firstLine="576"/>
        <w:rPr>
          <w:rFonts w:eastAsia="+mn-ea"/>
          <w:b/>
          <w:bCs/>
          <w:i/>
          <w:iCs/>
          <w:color w:val="000000"/>
          <w:kern w:val="24"/>
          <w:sz w:val="28"/>
          <w:szCs w:val="28"/>
        </w:rPr>
      </w:pPr>
      <w:r>
        <w:rPr>
          <w:rFonts w:eastAsia="+mn-ea"/>
          <w:b/>
          <w:bCs/>
          <w:i/>
          <w:color w:val="000000"/>
          <w:kern w:val="24"/>
          <w:sz w:val="28"/>
          <w:szCs w:val="28"/>
        </w:rPr>
        <w:t>Підсумковий</w:t>
      </w:r>
      <w:r w:rsidR="00B76FC8" w:rsidRPr="00B76FC8">
        <w:rPr>
          <w:rFonts w:eastAsia="+mn-ea"/>
          <w:b/>
          <w:bCs/>
          <w:i/>
          <w:color w:val="000000"/>
          <w:kern w:val="24"/>
          <w:sz w:val="28"/>
          <w:szCs w:val="28"/>
        </w:rPr>
        <w:t xml:space="preserve"> контроль</w:t>
      </w:r>
      <w:r w:rsidR="00B76FC8" w:rsidRPr="00B76FC8">
        <w:rPr>
          <w:rFonts w:eastAsia="+mn-ea"/>
          <w:b/>
          <w:bCs/>
          <w:color w:val="000000"/>
          <w:kern w:val="24"/>
          <w:sz w:val="28"/>
          <w:szCs w:val="28"/>
        </w:rPr>
        <w:t xml:space="preserve"> </w:t>
      </w:r>
      <w:r w:rsidR="00B76FC8" w:rsidRPr="004D07A2">
        <w:rPr>
          <w:rFonts w:eastAsia="+mn-ea"/>
          <w:color w:val="000000"/>
          <w:kern w:val="24"/>
          <w:sz w:val="28"/>
          <w:szCs w:val="28"/>
        </w:rPr>
        <w:t>–</w:t>
      </w:r>
      <w:r w:rsidR="00B76FC8" w:rsidRPr="00B76FC8">
        <w:rPr>
          <w:rFonts w:eastAsia="+mn-ea"/>
          <w:b/>
          <w:bCs/>
          <w:color w:val="000000"/>
          <w:kern w:val="24"/>
          <w:sz w:val="28"/>
          <w:szCs w:val="28"/>
        </w:rPr>
        <w:t xml:space="preserve"> </w:t>
      </w:r>
      <w:proofErr w:type="spellStart"/>
      <w:r w:rsidR="00BA7F38">
        <w:rPr>
          <w:rFonts w:eastAsia="+mn-ea"/>
          <w:i/>
          <w:iCs/>
          <w:color w:val="000000"/>
          <w:kern w:val="24"/>
          <w:sz w:val="28"/>
          <w:szCs w:val="28"/>
          <w:lang w:val="ru-RU"/>
        </w:rPr>
        <w:t>іспит</w:t>
      </w:r>
      <w:proofErr w:type="spellEnd"/>
      <w:r w:rsidR="00B76FC8" w:rsidRPr="00AF57CC">
        <w:rPr>
          <w:rFonts w:eastAsia="+mn-ea"/>
          <w:i/>
          <w:iCs/>
          <w:color w:val="000000"/>
          <w:kern w:val="24"/>
          <w:sz w:val="28"/>
          <w:szCs w:val="28"/>
        </w:rPr>
        <w:t>.</w:t>
      </w:r>
      <w:r w:rsidR="00B76FC8" w:rsidRPr="00AF57CC">
        <w:rPr>
          <w:rFonts w:eastAsia="+mn-ea"/>
          <w:b/>
          <w:bCs/>
          <w:i/>
          <w:iCs/>
          <w:color w:val="000000"/>
          <w:kern w:val="24"/>
          <w:sz w:val="28"/>
          <w:szCs w:val="28"/>
        </w:rPr>
        <w:t xml:space="preserve"> </w:t>
      </w:r>
    </w:p>
    <w:p w14:paraId="13083F95" w14:textId="77777777" w:rsidR="00B76FC8" w:rsidRPr="00AF57CC" w:rsidRDefault="00B76FC8" w:rsidP="00B76FC8">
      <w:pPr>
        <w:pStyle w:val="aa"/>
        <w:spacing w:before="0" w:beforeAutospacing="0" w:after="0" w:afterAutospacing="0"/>
        <w:ind w:left="144" w:right="517" w:firstLine="576"/>
        <w:rPr>
          <w:rFonts w:eastAsia="+mn-ea"/>
          <w:b/>
          <w:bCs/>
          <w:i/>
          <w:iCs/>
          <w:color w:val="000000"/>
          <w:kern w:val="24"/>
          <w:sz w:val="28"/>
          <w:szCs w:val="28"/>
        </w:rPr>
      </w:pPr>
    </w:p>
    <w:p w14:paraId="6B184E60" w14:textId="35F8DAB6" w:rsidR="00B76FC8" w:rsidRPr="00DA68D4" w:rsidRDefault="00E2612B" w:rsidP="00B76FC8">
      <w:pPr>
        <w:pStyle w:val="aa"/>
        <w:spacing w:before="0" w:beforeAutospacing="0" w:after="0" w:afterAutospacing="0"/>
        <w:ind w:right="517"/>
        <w:jc w:val="center"/>
        <w:rPr>
          <w:rFonts w:eastAsia="+mn-ea"/>
          <w:b/>
          <w:bCs/>
          <w:color w:val="632423" w:themeColor="accent2" w:themeShade="80"/>
          <w:kern w:val="24"/>
          <w:sz w:val="28"/>
          <w:szCs w:val="28"/>
        </w:rPr>
      </w:pPr>
      <w:r w:rsidRPr="00DA68D4">
        <w:rPr>
          <w:rFonts w:eastAsia="+mn-ea"/>
          <w:b/>
          <w:bCs/>
          <w:color w:val="632423" w:themeColor="accent2" w:themeShade="80"/>
          <w:kern w:val="24"/>
          <w:sz w:val="28"/>
          <w:szCs w:val="28"/>
        </w:rPr>
        <w:t>КРИТЕРІЇ ОЦІНЮВАННЯ РЕЗУЛЬТАТІВ НАВЧАННЯ</w:t>
      </w:r>
    </w:p>
    <w:p w14:paraId="28F3E0DF" w14:textId="2891C461" w:rsidR="00E2612B" w:rsidRDefault="00E2612B" w:rsidP="00E2612B">
      <w:pPr>
        <w:pStyle w:val="aa"/>
        <w:spacing w:before="0" w:beforeAutospacing="0" w:after="0" w:afterAutospacing="0"/>
        <w:ind w:right="517" w:firstLine="709"/>
        <w:jc w:val="both"/>
        <w:rPr>
          <w:rFonts w:eastAsia="+mn-ea"/>
          <w:color w:val="000000"/>
          <w:kern w:val="24"/>
          <w:sz w:val="28"/>
          <w:szCs w:val="28"/>
        </w:rPr>
      </w:pPr>
      <w:r>
        <w:rPr>
          <w:rFonts w:eastAsia="+mn-ea"/>
          <w:color w:val="000000"/>
          <w:kern w:val="24"/>
          <w:sz w:val="28"/>
          <w:szCs w:val="28"/>
        </w:rPr>
        <w:t xml:space="preserve">Оцінювання програмних результатів навчання здобувачів освіти здійснюється за шкалою європейської кредитно-трансферної системи </w:t>
      </w:r>
      <w:r w:rsidRPr="00E2612B">
        <w:rPr>
          <w:rFonts w:eastAsia="+mn-ea"/>
          <w:color w:val="000000"/>
          <w:kern w:val="24"/>
          <w:sz w:val="28"/>
          <w:szCs w:val="28"/>
        </w:rPr>
        <w:t>(</w:t>
      </w:r>
      <w:r w:rsidRPr="00E2612B">
        <w:rPr>
          <w:color w:val="202124"/>
          <w:sz w:val="28"/>
          <w:szCs w:val="28"/>
          <w:shd w:val="clear" w:color="auto" w:fill="FFFFFF"/>
        </w:rPr>
        <w:t>ECTS</w:t>
      </w:r>
      <w:r w:rsidRPr="00E2612B">
        <w:rPr>
          <w:rFonts w:eastAsia="+mn-ea"/>
          <w:color w:val="000000"/>
          <w:kern w:val="24"/>
          <w:sz w:val="28"/>
          <w:szCs w:val="28"/>
        </w:rPr>
        <w:t>).</w:t>
      </w:r>
      <w:r w:rsidR="00B76FC8" w:rsidRPr="00B76FC8">
        <w:rPr>
          <w:rFonts w:eastAsia="+mn-ea"/>
          <w:color w:val="000000"/>
          <w:kern w:val="24"/>
          <w:sz w:val="28"/>
          <w:szCs w:val="28"/>
        </w:rPr>
        <w:tab/>
      </w:r>
    </w:p>
    <w:p w14:paraId="587709F1" w14:textId="52B56B71" w:rsidR="00A72899" w:rsidRPr="00A72899" w:rsidRDefault="00A72899" w:rsidP="00E30173">
      <w:pPr>
        <w:pStyle w:val="aa"/>
        <w:spacing w:before="0" w:beforeAutospacing="0" w:after="0" w:afterAutospacing="0"/>
        <w:ind w:right="517" w:firstLine="709"/>
        <w:jc w:val="both"/>
        <w:rPr>
          <w:rFonts w:eastAsiaTheme="minorHAnsi"/>
          <w:b/>
          <w:bCs/>
          <w:color w:val="000000"/>
          <w:sz w:val="32"/>
          <w:szCs w:val="28"/>
          <w:lang w:val="ru-RU"/>
        </w:rPr>
      </w:pPr>
      <w:r w:rsidRPr="00A72899">
        <w:rPr>
          <w:rFonts w:eastAsia="+mn-ea"/>
          <w:color w:val="000000"/>
          <w:kern w:val="24"/>
          <w:sz w:val="28"/>
          <w:szCs w:val="40"/>
        </w:rPr>
        <w:t xml:space="preserve">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навчальної дисципліни, за умови, що кожна тема повинна бути здана хоча би на мінімальну оцінку. </w:t>
      </w:r>
      <w:r w:rsidRPr="00A72899">
        <w:rPr>
          <w:sz w:val="28"/>
        </w:rPr>
        <w:t xml:space="preserve">Роботи, які здаються </w:t>
      </w:r>
      <w:proofErr w:type="spellStart"/>
      <w:r w:rsidRPr="00A72899">
        <w:rPr>
          <w:sz w:val="28"/>
          <w:lang w:val="ru-RU"/>
        </w:rPr>
        <w:t>невчасно</w:t>
      </w:r>
      <w:proofErr w:type="spellEnd"/>
      <w:r w:rsidRPr="00A72899">
        <w:rPr>
          <w:sz w:val="28"/>
        </w:rPr>
        <w:t xml:space="preserve"> без поважних причин, оцінюються на нижчу оцінку (75% від можливої максимальної кількості балів за вид діяльності балів)</w:t>
      </w:r>
      <w:r>
        <w:rPr>
          <w:sz w:val="28"/>
          <w:lang w:val="ru-RU"/>
        </w:rPr>
        <w:t>.</w:t>
      </w:r>
    </w:p>
    <w:p w14:paraId="0B201B5B" w14:textId="77777777" w:rsidR="00D35BB7" w:rsidRDefault="00D35BB7" w:rsidP="00E2612B">
      <w:pPr>
        <w:pStyle w:val="a4"/>
        <w:tabs>
          <w:tab w:val="left" w:pos="0"/>
        </w:tabs>
        <w:spacing w:line="242" w:lineRule="auto"/>
        <w:ind w:left="0" w:firstLine="0"/>
        <w:jc w:val="center"/>
        <w:rPr>
          <w:b/>
          <w:bCs/>
          <w:color w:val="632423" w:themeColor="accent2" w:themeShade="80"/>
          <w:sz w:val="28"/>
          <w:szCs w:val="28"/>
        </w:rPr>
      </w:pPr>
    </w:p>
    <w:p w14:paraId="2AC0228F" w14:textId="033EC8A4" w:rsidR="00453EF7" w:rsidRPr="00453EF7" w:rsidRDefault="00E2612B" w:rsidP="00E2612B">
      <w:pPr>
        <w:pStyle w:val="a4"/>
        <w:tabs>
          <w:tab w:val="left" w:pos="0"/>
        </w:tabs>
        <w:spacing w:line="242" w:lineRule="auto"/>
        <w:ind w:left="0" w:firstLine="0"/>
        <w:jc w:val="center"/>
        <w:rPr>
          <w:bCs/>
          <w:color w:val="632423" w:themeColor="accent2" w:themeShade="80"/>
          <w:sz w:val="28"/>
          <w:szCs w:val="28"/>
        </w:rPr>
      </w:pPr>
      <w:r w:rsidRPr="00453EF7">
        <w:rPr>
          <w:b/>
          <w:bCs/>
          <w:color w:val="632423" w:themeColor="accent2" w:themeShade="80"/>
          <w:sz w:val="28"/>
          <w:szCs w:val="28"/>
        </w:rPr>
        <w:t>ПОЛІТИКА ЩОДО АКАДЕМІЧНОЇ ДОБРОЧЕСНОСТІ</w:t>
      </w:r>
    </w:p>
    <w:p w14:paraId="45E50277" w14:textId="77777777" w:rsidR="003626D1" w:rsidRDefault="003626D1" w:rsidP="003626D1">
      <w:pPr>
        <w:pStyle w:val="a4"/>
        <w:tabs>
          <w:tab w:val="left" w:pos="0"/>
        </w:tabs>
        <w:ind w:left="0" w:firstLine="709"/>
        <w:rPr>
          <w:bCs/>
          <w:color w:val="000000" w:themeColor="text1"/>
          <w:sz w:val="28"/>
          <w:szCs w:val="28"/>
        </w:rPr>
      </w:pPr>
      <w:r w:rsidRPr="005E2667">
        <w:rPr>
          <w:bCs/>
          <w:color w:val="000000" w:themeColor="text1"/>
          <w:sz w:val="28"/>
          <w:szCs w:val="28"/>
        </w:rPr>
        <w:lastRenderedPageBreak/>
        <w:t>Дотримання політики щодо академічної доброчесності учасниками</w:t>
      </w:r>
      <w:r>
        <w:rPr>
          <w:bCs/>
          <w:color w:val="000000" w:themeColor="text1"/>
          <w:sz w:val="28"/>
          <w:szCs w:val="28"/>
        </w:rPr>
        <w:t xml:space="preserve"> </w:t>
      </w:r>
      <w:r w:rsidRPr="005E2667">
        <w:rPr>
          <w:bCs/>
          <w:color w:val="000000" w:themeColor="text1"/>
          <w:sz w:val="28"/>
          <w:szCs w:val="28"/>
        </w:rPr>
        <w:t>освітнього процесу при вивченні навчальної дисципліни регламентовано</w:t>
      </w:r>
      <w:r>
        <w:rPr>
          <w:bCs/>
          <w:color w:val="000000" w:themeColor="text1"/>
          <w:sz w:val="28"/>
          <w:szCs w:val="28"/>
        </w:rPr>
        <w:t xml:space="preserve"> </w:t>
      </w:r>
      <w:r w:rsidRPr="005E2667">
        <w:rPr>
          <w:bCs/>
          <w:color w:val="000000" w:themeColor="text1"/>
          <w:sz w:val="28"/>
          <w:szCs w:val="28"/>
        </w:rPr>
        <w:t>такими документами:</w:t>
      </w:r>
    </w:p>
    <w:p w14:paraId="7D9C65FE" w14:textId="77777777" w:rsidR="003626D1" w:rsidRPr="005E2667" w:rsidRDefault="003626D1" w:rsidP="003626D1">
      <w:pPr>
        <w:pStyle w:val="a4"/>
        <w:numPr>
          <w:ilvl w:val="0"/>
          <w:numId w:val="11"/>
        </w:numPr>
        <w:tabs>
          <w:tab w:val="left" w:pos="0"/>
        </w:tabs>
        <w:rPr>
          <w:bCs/>
          <w:color w:val="000000" w:themeColor="text1"/>
          <w:sz w:val="28"/>
          <w:szCs w:val="28"/>
        </w:rPr>
      </w:pPr>
      <w:r w:rsidRPr="005E2667">
        <w:rPr>
          <w:bCs/>
          <w:color w:val="000000" w:themeColor="text1"/>
          <w:sz w:val="28"/>
          <w:szCs w:val="28"/>
        </w:rPr>
        <w:t>«Етичний кодекс Чернівецького національного університету імені Юрія</w:t>
      </w:r>
      <w:r>
        <w:rPr>
          <w:bCs/>
          <w:color w:val="000000" w:themeColor="text1"/>
          <w:sz w:val="28"/>
          <w:szCs w:val="28"/>
        </w:rPr>
        <w:t xml:space="preserve"> </w:t>
      </w:r>
      <w:r w:rsidRPr="005E2667">
        <w:rPr>
          <w:bCs/>
          <w:color w:val="000000" w:themeColor="text1"/>
          <w:sz w:val="28"/>
          <w:szCs w:val="28"/>
        </w:rPr>
        <w:t xml:space="preserve">Федьковича» </w:t>
      </w:r>
      <w:hyperlink r:id="rId10" w:history="1">
        <w:r w:rsidRPr="00DD0F3A">
          <w:rPr>
            <w:rStyle w:val="a5"/>
            <w:bCs/>
            <w:sz w:val="28"/>
            <w:szCs w:val="28"/>
          </w:rPr>
          <w:t>https://www.chnu.edu.ua/universytet/normatyvni- dokumenty/etychnyi-kodeks-chernivetskoho-natsionalnoho-universytetu-imeni-yuriia-fedkovycha/</w:t>
        </w:r>
      </w:hyperlink>
      <w:r>
        <w:rPr>
          <w:bCs/>
          <w:color w:val="000000" w:themeColor="text1"/>
          <w:sz w:val="28"/>
          <w:szCs w:val="28"/>
        </w:rPr>
        <w:t xml:space="preserve"> </w:t>
      </w:r>
    </w:p>
    <w:p w14:paraId="7401CE83" w14:textId="77777777" w:rsidR="003626D1" w:rsidRPr="005E2667" w:rsidRDefault="003626D1" w:rsidP="003626D1">
      <w:pPr>
        <w:pStyle w:val="a4"/>
        <w:numPr>
          <w:ilvl w:val="0"/>
          <w:numId w:val="11"/>
        </w:numPr>
        <w:tabs>
          <w:tab w:val="left" w:pos="0"/>
        </w:tabs>
        <w:rPr>
          <w:bCs/>
          <w:color w:val="000000" w:themeColor="text1"/>
          <w:sz w:val="28"/>
          <w:szCs w:val="28"/>
        </w:rPr>
      </w:pPr>
      <w:r w:rsidRPr="005E2667">
        <w:rPr>
          <w:rFonts w:ascii="Segoe UI Symbol" w:hAnsi="Segoe UI Symbol" w:cs="Segoe UI Symbol"/>
          <w:bCs/>
          <w:color w:val="000000" w:themeColor="text1"/>
          <w:sz w:val="28"/>
          <w:szCs w:val="28"/>
        </w:rPr>
        <w:t>✓</w:t>
      </w:r>
      <w:r w:rsidRPr="005E2667">
        <w:rPr>
          <w:bCs/>
          <w:color w:val="000000" w:themeColor="text1"/>
          <w:sz w:val="28"/>
          <w:szCs w:val="28"/>
        </w:rPr>
        <w:t xml:space="preserve"> «Положенням про виявлення та запобігання академічного плагіату у</w:t>
      </w:r>
      <w:r>
        <w:rPr>
          <w:bCs/>
          <w:color w:val="000000" w:themeColor="text1"/>
          <w:sz w:val="28"/>
          <w:szCs w:val="28"/>
        </w:rPr>
        <w:t xml:space="preserve"> </w:t>
      </w:r>
      <w:r w:rsidRPr="005E2667">
        <w:rPr>
          <w:bCs/>
          <w:color w:val="000000" w:themeColor="text1"/>
          <w:sz w:val="28"/>
          <w:szCs w:val="28"/>
        </w:rPr>
        <w:t>Чернівецькому національному університеті імені Юрія Федьковича»</w:t>
      </w:r>
      <w:r>
        <w:rPr>
          <w:bCs/>
          <w:color w:val="000000" w:themeColor="text1"/>
          <w:sz w:val="28"/>
          <w:szCs w:val="28"/>
        </w:rPr>
        <w:t xml:space="preserve"> </w:t>
      </w:r>
      <w:r w:rsidRPr="005E2667">
        <w:rPr>
          <w:bCs/>
          <w:color w:val="000000" w:themeColor="text1"/>
          <w:sz w:val="28"/>
          <w:szCs w:val="28"/>
        </w:rPr>
        <w:t>https://www.chnu.edu.ua/universytet/normatyvni-dokumenty/polozhennia-pro-vyiavlennia-ta-zapobihannia-akademichnomu-plahiatu-u-chernivetskomu-natsionalnomu-universyteti-imeni-yuriia-fedkovycha/</w:t>
      </w:r>
    </w:p>
    <w:p w14:paraId="27FA95F4" w14:textId="045C6091" w:rsidR="00453EF7" w:rsidRPr="00453EF7" w:rsidRDefault="003626D1" w:rsidP="003626D1">
      <w:pPr>
        <w:pStyle w:val="a4"/>
        <w:numPr>
          <w:ilvl w:val="0"/>
          <w:numId w:val="11"/>
        </w:numPr>
        <w:spacing w:line="242" w:lineRule="auto"/>
        <w:rPr>
          <w:bCs/>
          <w:color w:val="000000" w:themeColor="text1"/>
          <w:sz w:val="28"/>
          <w:szCs w:val="28"/>
        </w:rPr>
      </w:pPr>
      <w:r w:rsidRPr="005E2667">
        <w:rPr>
          <w:bCs/>
          <w:color w:val="000000" w:themeColor="text1"/>
          <w:sz w:val="28"/>
          <w:szCs w:val="28"/>
        </w:rPr>
        <w:t>«Політика використання штучного інтелекту в Чернівецькому</w:t>
      </w:r>
      <w:r>
        <w:rPr>
          <w:bCs/>
          <w:color w:val="000000" w:themeColor="text1"/>
          <w:sz w:val="28"/>
          <w:szCs w:val="28"/>
        </w:rPr>
        <w:t xml:space="preserve"> </w:t>
      </w:r>
      <w:r w:rsidRPr="005E2667">
        <w:rPr>
          <w:bCs/>
          <w:color w:val="000000" w:themeColor="text1"/>
          <w:sz w:val="28"/>
          <w:szCs w:val="28"/>
        </w:rPr>
        <w:t>національному університету імені Юрія Федьковича»</w:t>
      </w:r>
      <w:r>
        <w:rPr>
          <w:bCs/>
          <w:color w:val="000000" w:themeColor="text1"/>
          <w:sz w:val="28"/>
          <w:szCs w:val="28"/>
        </w:rPr>
        <w:t xml:space="preserve"> </w:t>
      </w:r>
      <w:hyperlink r:id="rId11" w:history="1">
        <w:r w:rsidRPr="00DD0F3A">
          <w:rPr>
            <w:rStyle w:val="a5"/>
            <w:bCs/>
            <w:sz w:val="28"/>
            <w:szCs w:val="28"/>
          </w:rPr>
          <w:t>https://www.chnu.edu.ua/universytet/normatyvni-dokumenty/polityka-vykorystannia-shtuchnoho-intelektu-v-chernivetskomu-natsionalnomu-universyteti-imeni-yuriia-fedkovycha/</w:t>
        </w:r>
      </w:hyperlink>
    </w:p>
    <w:p w14:paraId="3236BF15" w14:textId="425CDE64" w:rsidR="00453EF7" w:rsidRDefault="00453EF7" w:rsidP="00E2612B">
      <w:pPr>
        <w:pStyle w:val="a4"/>
        <w:tabs>
          <w:tab w:val="left" w:pos="0"/>
        </w:tabs>
        <w:spacing w:line="242" w:lineRule="auto"/>
        <w:ind w:left="0" w:firstLine="0"/>
        <w:rPr>
          <w:bCs/>
          <w:color w:val="000000" w:themeColor="text1"/>
          <w:sz w:val="28"/>
          <w:szCs w:val="28"/>
        </w:rPr>
      </w:pPr>
    </w:p>
    <w:p w14:paraId="4A0F1B17" w14:textId="4E5F290A" w:rsidR="00915418" w:rsidRDefault="00662F6D" w:rsidP="00554C48">
      <w:pPr>
        <w:pStyle w:val="a4"/>
        <w:tabs>
          <w:tab w:val="left" w:pos="0"/>
        </w:tabs>
        <w:spacing w:line="242" w:lineRule="auto"/>
        <w:ind w:left="0" w:firstLine="0"/>
        <w:jc w:val="center"/>
        <w:rPr>
          <w:rFonts w:eastAsia="+mn-ea"/>
          <w:b/>
          <w:color w:val="632423" w:themeColor="accent2" w:themeShade="80"/>
          <w:kern w:val="24"/>
          <w:sz w:val="28"/>
          <w:szCs w:val="28"/>
        </w:rPr>
      </w:pPr>
      <w:r w:rsidRPr="00662F6D">
        <w:rPr>
          <w:rFonts w:eastAsia="+mn-ea"/>
          <w:b/>
          <w:color w:val="632423" w:themeColor="accent2" w:themeShade="80"/>
          <w:kern w:val="24"/>
          <w:sz w:val="28"/>
          <w:szCs w:val="28"/>
        </w:rPr>
        <w:t>ІНФОРМАЦІЙНІ РЕСУРСИ</w:t>
      </w:r>
    </w:p>
    <w:p w14:paraId="4552C7D6" w14:textId="304170F5" w:rsidR="003626D1" w:rsidRPr="003626D1" w:rsidRDefault="003626D1" w:rsidP="003626D1">
      <w:pPr>
        <w:numPr>
          <w:ilvl w:val="0"/>
          <w:numId w:val="15"/>
        </w:numPr>
        <w:autoSpaceDE/>
        <w:autoSpaceDN/>
        <w:jc w:val="both"/>
        <w:rPr>
          <w:sz w:val="24"/>
        </w:rPr>
      </w:pPr>
      <w:r w:rsidRPr="003626D1">
        <w:rPr>
          <w:sz w:val="24"/>
        </w:rPr>
        <w:t xml:space="preserve"> Грушевський, М. (1990). </w:t>
      </w:r>
      <w:r w:rsidRPr="003626D1">
        <w:rPr>
          <w:i/>
          <w:iCs/>
          <w:sz w:val="24"/>
        </w:rPr>
        <w:t>Ілюстрована історія України</w:t>
      </w:r>
      <w:r w:rsidRPr="003626D1">
        <w:rPr>
          <w:sz w:val="24"/>
        </w:rPr>
        <w:t xml:space="preserve">. Сяйво при </w:t>
      </w:r>
      <w:proofErr w:type="spellStart"/>
      <w:r w:rsidRPr="003626D1">
        <w:rPr>
          <w:sz w:val="24"/>
        </w:rPr>
        <w:t>Політграфкнизі</w:t>
      </w:r>
      <w:proofErr w:type="spellEnd"/>
      <w:r w:rsidRPr="003626D1">
        <w:rPr>
          <w:sz w:val="24"/>
        </w:rPr>
        <w:t xml:space="preserve">. </w:t>
      </w:r>
    </w:p>
    <w:p w14:paraId="13C940B3" w14:textId="1A15765A" w:rsidR="003626D1" w:rsidRPr="003626D1" w:rsidRDefault="003626D1" w:rsidP="003626D1">
      <w:pPr>
        <w:numPr>
          <w:ilvl w:val="0"/>
          <w:numId w:val="15"/>
        </w:numPr>
        <w:autoSpaceDE/>
        <w:autoSpaceDN/>
        <w:jc w:val="both"/>
        <w:rPr>
          <w:sz w:val="24"/>
        </w:rPr>
      </w:pPr>
      <w:r w:rsidRPr="003626D1">
        <w:rPr>
          <w:sz w:val="24"/>
        </w:rPr>
        <w:t xml:space="preserve"> </w:t>
      </w:r>
      <w:r w:rsidRPr="003626D1">
        <w:rPr>
          <w:i/>
          <w:iCs/>
          <w:sz w:val="24"/>
        </w:rPr>
        <w:t>Географічна енциклопедія України</w:t>
      </w:r>
      <w:r w:rsidRPr="003626D1">
        <w:rPr>
          <w:sz w:val="24"/>
        </w:rPr>
        <w:t xml:space="preserve"> (Т. 1–2). (1989–1990). Українська радянська енциклопедія. </w:t>
      </w:r>
    </w:p>
    <w:p w14:paraId="2AC3D258" w14:textId="34833616" w:rsidR="003626D1" w:rsidRPr="003626D1" w:rsidRDefault="003626D1" w:rsidP="003626D1">
      <w:pPr>
        <w:numPr>
          <w:ilvl w:val="0"/>
          <w:numId w:val="15"/>
        </w:numPr>
        <w:autoSpaceDE/>
        <w:autoSpaceDN/>
        <w:jc w:val="both"/>
        <w:rPr>
          <w:sz w:val="24"/>
        </w:rPr>
      </w:pPr>
      <w:r w:rsidRPr="003626D1">
        <w:rPr>
          <w:sz w:val="24"/>
        </w:rPr>
        <w:t xml:space="preserve"> </w:t>
      </w:r>
      <w:r w:rsidRPr="003626D1">
        <w:rPr>
          <w:i/>
          <w:iCs/>
          <w:sz w:val="24"/>
        </w:rPr>
        <w:t>Географія українських і суміжних земель</w:t>
      </w:r>
      <w:r w:rsidRPr="003626D1">
        <w:rPr>
          <w:sz w:val="24"/>
        </w:rPr>
        <w:t xml:space="preserve">. (1943). Українське видавництво. </w:t>
      </w:r>
    </w:p>
    <w:p w14:paraId="3569401A" w14:textId="39A51177" w:rsidR="003626D1" w:rsidRPr="003626D1" w:rsidRDefault="003626D1" w:rsidP="003626D1">
      <w:pPr>
        <w:numPr>
          <w:ilvl w:val="0"/>
          <w:numId w:val="15"/>
        </w:numPr>
        <w:autoSpaceDE/>
        <w:autoSpaceDN/>
        <w:jc w:val="both"/>
        <w:rPr>
          <w:sz w:val="24"/>
        </w:rPr>
      </w:pPr>
      <w:r w:rsidRPr="003626D1">
        <w:rPr>
          <w:sz w:val="24"/>
        </w:rPr>
        <w:t xml:space="preserve"> </w:t>
      </w:r>
      <w:proofErr w:type="spellStart"/>
      <w:r w:rsidRPr="003626D1">
        <w:rPr>
          <w:sz w:val="24"/>
        </w:rPr>
        <w:t>Жванко</w:t>
      </w:r>
      <w:proofErr w:type="spellEnd"/>
      <w:r w:rsidRPr="003626D1">
        <w:rPr>
          <w:sz w:val="24"/>
        </w:rPr>
        <w:t xml:space="preserve">, Л. М. (2010). </w:t>
      </w:r>
      <w:r w:rsidRPr="003626D1">
        <w:rPr>
          <w:i/>
          <w:iCs/>
          <w:sz w:val="24"/>
        </w:rPr>
        <w:t>Краєзнавство: конспект лекцій (для студентів усіх курсів денної і заочної форм навчання напрямів підготовки: 6.030504 «Економіка підприємства», 6.030509 «Облік і аудит», 6.030601 «Менеджмент»)</w:t>
      </w:r>
      <w:r w:rsidRPr="003626D1">
        <w:rPr>
          <w:sz w:val="24"/>
        </w:rPr>
        <w:t xml:space="preserve">. ХНАМГ. 163 с. </w:t>
      </w:r>
    </w:p>
    <w:p w14:paraId="21CCFFE3" w14:textId="516ABAD1" w:rsidR="003626D1" w:rsidRPr="003626D1" w:rsidRDefault="003626D1" w:rsidP="003626D1">
      <w:pPr>
        <w:numPr>
          <w:ilvl w:val="0"/>
          <w:numId w:val="15"/>
        </w:numPr>
        <w:autoSpaceDE/>
        <w:autoSpaceDN/>
        <w:jc w:val="both"/>
        <w:rPr>
          <w:sz w:val="24"/>
        </w:rPr>
      </w:pPr>
      <w:r w:rsidRPr="003626D1">
        <w:rPr>
          <w:sz w:val="24"/>
        </w:rPr>
        <w:t xml:space="preserve"> </w:t>
      </w:r>
      <w:proofErr w:type="spellStart"/>
      <w:r w:rsidRPr="003626D1">
        <w:rPr>
          <w:sz w:val="24"/>
        </w:rPr>
        <w:t>Круль</w:t>
      </w:r>
      <w:proofErr w:type="spellEnd"/>
      <w:r w:rsidRPr="003626D1">
        <w:rPr>
          <w:sz w:val="24"/>
        </w:rPr>
        <w:t xml:space="preserve">, В. П. (1999). </w:t>
      </w:r>
      <w:r w:rsidRPr="003626D1">
        <w:rPr>
          <w:i/>
          <w:iCs/>
          <w:sz w:val="24"/>
        </w:rPr>
        <w:t>Краєзнавство: історична географія: конспект лекцій</w:t>
      </w:r>
      <w:r w:rsidRPr="003626D1">
        <w:rPr>
          <w:sz w:val="24"/>
        </w:rPr>
        <w:t xml:space="preserve"> (Я. І. </w:t>
      </w:r>
      <w:proofErr w:type="spellStart"/>
      <w:r w:rsidRPr="003626D1">
        <w:rPr>
          <w:sz w:val="24"/>
        </w:rPr>
        <w:t>Жупанський</w:t>
      </w:r>
      <w:proofErr w:type="spellEnd"/>
      <w:r w:rsidRPr="003626D1">
        <w:rPr>
          <w:sz w:val="24"/>
        </w:rPr>
        <w:t xml:space="preserve">, ред.). ЧДУ. 107 с. </w:t>
      </w:r>
    </w:p>
    <w:p w14:paraId="50816428" w14:textId="058AE754" w:rsidR="003626D1" w:rsidRPr="003626D1" w:rsidRDefault="003626D1" w:rsidP="003626D1">
      <w:pPr>
        <w:numPr>
          <w:ilvl w:val="0"/>
          <w:numId w:val="15"/>
        </w:numPr>
        <w:autoSpaceDE/>
        <w:autoSpaceDN/>
        <w:jc w:val="both"/>
        <w:rPr>
          <w:sz w:val="24"/>
        </w:rPr>
      </w:pPr>
      <w:r w:rsidRPr="003626D1">
        <w:rPr>
          <w:sz w:val="24"/>
        </w:rPr>
        <w:t xml:space="preserve"> </w:t>
      </w:r>
      <w:proofErr w:type="spellStart"/>
      <w:r w:rsidRPr="003626D1">
        <w:rPr>
          <w:sz w:val="24"/>
        </w:rPr>
        <w:t>Круль</w:t>
      </w:r>
      <w:proofErr w:type="spellEnd"/>
      <w:r w:rsidRPr="003626D1">
        <w:rPr>
          <w:sz w:val="24"/>
        </w:rPr>
        <w:t xml:space="preserve">, В. (1998). </w:t>
      </w:r>
      <w:r w:rsidRPr="003626D1">
        <w:rPr>
          <w:i/>
          <w:iCs/>
          <w:sz w:val="24"/>
        </w:rPr>
        <w:t>Краєзнавство: матеріали для практичних і семінарських занять та вказівки до їх виконання</w:t>
      </w:r>
      <w:r w:rsidRPr="003626D1">
        <w:rPr>
          <w:sz w:val="24"/>
        </w:rPr>
        <w:t xml:space="preserve"> (Я. </w:t>
      </w:r>
      <w:proofErr w:type="spellStart"/>
      <w:r w:rsidRPr="003626D1">
        <w:rPr>
          <w:sz w:val="24"/>
        </w:rPr>
        <w:t>Жупанський</w:t>
      </w:r>
      <w:proofErr w:type="spellEnd"/>
      <w:r w:rsidRPr="003626D1">
        <w:rPr>
          <w:sz w:val="24"/>
        </w:rPr>
        <w:t xml:space="preserve">, ред.). Рута. 158 с. </w:t>
      </w:r>
    </w:p>
    <w:p w14:paraId="0EEC3152" w14:textId="74BE7B56" w:rsidR="003626D1" w:rsidRPr="003626D1" w:rsidRDefault="003626D1" w:rsidP="003626D1">
      <w:pPr>
        <w:numPr>
          <w:ilvl w:val="0"/>
          <w:numId w:val="15"/>
        </w:numPr>
        <w:autoSpaceDE/>
        <w:autoSpaceDN/>
        <w:jc w:val="both"/>
        <w:rPr>
          <w:sz w:val="24"/>
        </w:rPr>
      </w:pPr>
      <w:r w:rsidRPr="003626D1">
        <w:rPr>
          <w:sz w:val="24"/>
        </w:rPr>
        <w:t xml:space="preserve"> </w:t>
      </w:r>
      <w:proofErr w:type="spellStart"/>
      <w:r w:rsidRPr="003626D1">
        <w:rPr>
          <w:sz w:val="24"/>
        </w:rPr>
        <w:t>Круль</w:t>
      </w:r>
      <w:proofErr w:type="spellEnd"/>
      <w:r w:rsidRPr="003626D1">
        <w:rPr>
          <w:sz w:val="24"/>
        </w:rPr>
        <w:t xml:space="preserve">, В. П. (2004). </w:t>
      </w:r>
      <w:r w:rsidRPr="003626D1">
        <w:rPr>
          <w:i/>
          <w:iCs/>
          <w:sz w:val="24"/>
        </w:rPr>
        <w:t>Ретроспективна географія поселень Західної України: монографія</w:t>
      </w:r>
      <w:r w:rsidRPr="003626D1">
        <w:rPr>
          <w:sz w:val="24"/>
        </w:rPr>
        <w:t xml:space="preserve">. Рута. 382 с. </w:t>
      </w:r>
    </w:p>
    <w:p w14:paraId="162CC1A7" w14:textId="5B9D6543" w:rsidR="003626D1" w:rsidRPr="003626D1" w:rsidRDefault="003626D1" w:rsidP="003626D1">
      <w:pPr>
        <w:numPr>
          <w:ilvl w:val="0"/>
          <w:numId w:val="15"/>
        </w:numPr>
        <w:autoSpaceDE/>
        <w:autoSpaceDN/>
        <w:jc w:val="both"/>
        <w:rPr>
          <w:sz w:val="24"/>
        </w:rPr>
      </w:pPr>
      <w:r w:rsidRPr="003626D1">
        <w:rPr>
          <w:sz w:val="24"/>
        </w:rPr>
        <w:t xml:space="preserve"> </w:t>
      </w:r>
      <w:proofErr w:type="spellStart"/>
      <w:r w:rsidRPr="003626D1">
        <w:rPr>
          <w:sz w:val="24"/>
        </w:rPr>
        <w:t>Круль</w:t>
      </w:r>
      <w:proofErr w:type="spellEnd"/>
      <w:r w:rsidRPr="003626D1">
        <w:rPr>
          <w:sz w:val="24"/>
        </w:rPr>
        <w:t xml:space="preserve">, В. П. (2001). </w:t>
      </w:r>
      <w:r w:rsidRPr="003626D1">
        <w:rPr>
          <w:i/>
          <w:iCs/>
          <w:sz w:val="24"/>
        </w:rPr>
        <w:t>Краєзнавство: регіональний огляд: конспект лекцій. Частина 1</w:t>
      </w:r>
      <w:r w:rsidRPr="003626D1">
        <w:rPr>
          <w:sz w:val="24"/>
        </w:rPr>
        <w:t xml:space="preserve">. Рута. 88 с. </w:t>
      </w:r>
    </w:p>
    <w:p w14:paraId="4E0DD33F" w14:textId="5708645F" w:rsidR="003626D1" w:rsidRPr="003626D1" w:rsidRDefault="003626D1" w:rsidP="003626D1">
      <w:pPr>
        <w:numPr>
          <w:ilvl w:val="0"/>
          <w:numId w:val="15"/>
        </w:numPr>
        <w:autoSpaceDE/>
        <w:autoSpaceDN/>
        <w:jc w:val="both"/>
        <w:rPr>
          <w:sz w:val="24"/>
        </w:rPr>
      </w:pPr>
      <w:r w:rsidRPr="003626D1">
        <w:rPr>
          <w:sz w:val="24"/>
        </w:rPr>
        <w:t xml:space="preserve"> </w:t>
      </w:r>
      <w:proofErr w:type="spellStart"/>
      <w:r w:rsidRPr="003626D1">
        <w:rPr>
          <w:sz w:val="24"/>
        </w:rPr>
        <w:t>Круль</w:t>
      </w:r>
      <w:proofErr w:type="spellEnd"/>
      <w:r w:rsidRPr="003626D1">
        <w:rPr>
          <w:sz w:val="24"/>
        </w:rPr>
        <w:t xml:space="preserve">, В. П. (2002). </w:t>
      </w:r>
      <w:r w:rsidRPr="003626D1">
        <w:rPr>
          <w:i/>
          <w:iCs/>
          <w:sz w:val="24"/>
        </w:rPr>
        <w:t>Краєзнавство: регіональний огляд: конспект лекцій. Частина 2</w:t>
      </w:r>
      <w:r w:rsidRPr="003626D1">
        <w:rPr>
          <w:sz w:val="24"/>
        </w:rPr>
        <w:t xml:space="preserve">. Рута. 88 с. </w:t>
      </w:r>
    </w:p>
    <w:p w14:paraId="036DFED8" w14:textId="1DC2234F" w:rsidR="003626D1" w:rsidRPr="003626D1" w:rsidRDefault="003626D1" w:rsidP="003626D1">
      <w:pPr>
        <w:numPr>
          <w:ilvl w:val="0"/>
          <w:numId w:val="15"/>
        </w:numPr>
        <w:autoSpaceDE/>
        <w:autoSpaceDN/>
        <w:jc w:val="both"/>
        <w:rPr>
          <w:sz w:val="24"/>
        </w:rPr>
      </w:pPr>
      <w:r w:rsidRPr="003626D1">
        <w:rPr>
          <w:sz w:val="24"/>
        </w:rPr>
        <w:t xml:space="preserve"> </w:t>
      </w:r>
      <w:proofErr w:type="spellStart"/>
      <w:r w:rsidRPr="003626D1">
        <w:rPr>
          <w:sz w:val="24"/>
        </w:rPr>
        <w:t>Круль</w:t>
      </w:r>
      <w:proofErr w:type="spellEnd"/>
      <w:r w:rsidRPr="003626D1">
        <w:rPr>
          <w:sz w:val="24"/>
        </w:rPr>
        <w:t xml:space="preserve">, В. П. (2003). </w:t>
      </w:r>
      <w:r w:rsidRPr="003626D1">
        <w:rPr>
          <w:i/>
          <w:iCs/>
          <w:sz w:val="24"/>
        </w:rPr>
        <w:t>Краєзнавство: регіональний огляд: конспект лекцій. Частина 3</w:t>
      </w:r>
      <w:r w:rsidRPr="003626D1">
        <w:rPr>
          <w:sz w:val="24"/>
        </w:rPr>
        <w:t xml:space="preserve">. Рута. 88 с. </w:t>
      </w:r>
    </w:p>
    <w:p w14:paraId="2DD6479D" w14:textId="668D23B5" w:rsidR="003626D1" w:rsidRPr="003626D1" w:rsidRDefault="003626D1" w:rsidP="003626D1">
      <w:pPr>
        <w:numPr>
          <w:ilvl w:val="0"/>
          <w:numId w:val="15"/>
        </w:numPr>
        <w:autoSpaceDE/>
        <w:autoSpaceDN/>
        <w:jc w:val="both"/>
        <w:rPr>
          <w:sz w:val="24"/>
        </w:rPr>
      </w:pPr>
      <w:r w:rsidRPr="003626D1">
        <w:rPr>
          <w:sz w:val="24"/>
        </w:rPr>
        <w:t xml:space="preserve"> </w:t>
      </w:r>
      <w:proofErr w:type="spellStart"/>
      <w:r w:rsidRPr="003626D1">
        <w:rPr>
          <w:sz w:val="24"/>
        </w:rPr>
        <w:t>Олішевська</w:t>
      </w:r>
      <w:proofErr w:type="spellEnd"/>
      <w:r w:rsidRPr="003626D1">
        <w:rPr>
          <w:sz w:val="24"/>
        </w:rPr>
        <w:t xml:space="preserve">, Ю. А. (б. д.). </w:t>
      </w:r>
      <w:r w:rsidRPr="003626D1">
        <w:rPr>
          <w:i/>
          <w:iCs/>
          <w:sz w:val="24"/>
        </w:rPr>
        <w:t>Шкільне географічне краєзнавство: навчальний посібник</w:t>
      </w:r>
      <w:r w:rsidRPr="003626D1">
        <w:rPr>
          <w:sz w:val="24"/>
        </w:rPr>
        <w:t xml:space="preserve">. ФО-П Кравченко. 175 с. </w:t>
      </w:r>
    </w:p>
    <w:p w14:paraId="10860CC8" w14:textId="3DBC3814" w:rsidR="003626D1" w:rsidRPr="003626D1" w:rsidRDefault="003626D1" w:rsidP="003626D1">
      <w:pPr>
        <w:numPr>
          <w:ilvl w:val="0"/>
          <w:numId w:val="15"/>
        </w:numPr>
        <w:autoSpaceDE/>
        <w:autoSpaceDN/>
        <w:jc w:val="both"/>
        <w:rPr>
          <w:sz w:val="24"/>
        </w:rPr>
      </w:pPr>
      <w:r w:rsidRPr="003626D1">
        <w:rPr>
          <w:sz w:val="24"/>
        </w:rPr>
        <w:t xml:space="preserve"> Прокопчук, В. С. (2010). </w:t>
      </w:r>
      <w:r w:rsidRPr="003626D1">
        <w:rPr>
          <w:i/>
          <w:iCs/>
          <w:sz w:val="24"/>
        </w:rPr>
        <w:t>Шкільне краєзнавство: навчальний посібник</w:t>
      </w:r>
      <w:r w:rsidRPr="003626D1">
        <w:rPr>
          <w:sz w:val="24"/>
        </w:rPr>
        <w:t xml:space="preserve"> (П. Т. Тронько, наук. ред.). Кондор. 240 с. </w:t>
      </w:r>
    </w:p>
    <w:p w14:paraId="01A517B9" w14:textId="004B28EF" w:rsidR="003626D1" w:rsidRPr="003626D1" w:rsidRDefault="003626D1" w:rsidP="003626D1">
      <w:pPr>
        <w:numPr>
          <w:ilvl w:val="0"/>
          <w:numId w:val="15"/>
        </w:numPr>
        <w:autoSpaceDE/>
        <w:autoSpaceDN/>
        <w:jc w:val="both"/>
        <w:rPr>
          <w:sz w:val="24"/>
        </w:rPr>
      </w:pPr>
      <w:r w:rsidRPr="003626D1">
        <w:rPr>
          <w:sz w:val="24"/>
        </w:rPr>
        <w:t xml:space="preserve"> </w:t>
      </w:r>
      <w:proofErr w:type="spellStart"/>
      <w:r w:rsidRPr="003626D1">
        <w:rPr>
          <w:sz w:val="24"/>
        </w:rPr>
        <w:t>Шаблій</w:t>
      </w:r>
      <w:proofErr w:type="spellEnd"/>
      <w:r w:rsidRPr="003626D1">
        <w:rPr>
          <w:sz w:val="24"/>
        </w:rPr>
        <w:t xml:space="preserve">, О. (ред.). (1994). </w:t>
      </w:r>
      <w:r w:rsidRPr="003626D1">
        <w:rPr>
          <w:i/>
          <w:iCs/>
          <w:sz w:val="24"/>
        </w:rPr>
        <w:t>Соціально-економічна географія України</w:t>
      </w:r>
      <w:r w:rsidRPr="003626D1">
        <w:rPr>
          <w:sz w:val="24"/>
        </w:rPr>
        <w:t xml:space="preserve">. Світ. 608 с. </w:t>
      </w:r>
    </w:p>
    <w:p w14:paraId="358BB720" w14:textId="3D25CB4E" w:rsidR="003626D1" w:rsidRPr="003626D1" w:rsidRDefault="003626D1" w:rsidP="003626D1">
      <w:pPr>
        <w:numPr>
          <w:ilvl w:val="0"/>
          <w:numId w:val="15"/>
        </w:numPr>
        <w:autoSpaceDE/>
        <w:autoSpaceDN/>
        <w:jc w:val="both"/>
        <w:rPr>
          <w:sz w:val="24"/>
        </w:rPr>
      </w:pPr>
      <w:r w:rsidRPr="003626D1">
        <w:rPr>
          <w:sz w:val="24"/>
        </w:rPr>
        <w:t xml:space="preserve"> </w:t>
      </w:r>
      <w:r w:rsidRPr="003626D1">
        <w:rPr>
          <w:i/>
          <w:iCs/>
          <w:sz w:val="24"/>
        </w:rPr>
        <w:t xml:space="preserve">Українська народність: нариси соціально-економічної і </w:t>
      </w:r>
      <w:proofErr w:type="spellStart"/>
      <w:r w:rsidRPr="003626D1">
        <w:rPr>
          <w:i/>
          <w:iCs/>
          <w:sz w:val="24"/>
        </w:rPr>
        <w:t>етнополітичної</w:t>
      </w:r>
      <w:proofErr w:type="spellEnd"/>
      <w:r w:rsidRPr="003626D1">
        <w:rPr>
          <w:i/>
          <w:iCs/>
          <w:sz w:val="24"/>
        </w:rPr>
        <w:t xml:space="preserve"> історії</w:t>
      </w:r>
      <w:r w:rsidRPr="003626D1">
        <w:rPr>
          <w:sz w:val="24"/>
        </w:rPr>
        <w:t xml:space="preserve">. (1990). Київ. </w:t>
      </w:r>
    </w:p>
    <w:p w14:paraId="4BFD12D4" w14:textId="77777777" w:rsidR="003626D1" w:rsidRPr="003626D1" w:rsidRDefault="003626D1" w:rsidP="003626D1">
      <w:pPr>
        <w:numPr>
          <w:ilvl w:val="0"/>
          <w:numId w:val="15"/>
        </w:numPr>
        <w:autoSpaceDE/>
        <w:autoSpaceDN/>
        <w:jc w:val="both"/>
        <w:rPr>
          <w:sz w:val="24"/>
        </w:rPr>
      </w:pPr>
      <w:r w:rsidRPr="003626D1">
        <w:rPr>
          <w:sz w:val="24"/>
        </w:rPr>
        <w:t xml:space="preserve">  </w:t>
      </w:r>
      <w:proofErr w:type="spellStart"/>
      <w:r w:rsidRPr="003626D1">
        <w:rPr>
          <w:sz w:val="24"/>
        </w:rPr>
        <w:t>Чмихов</w:t>
      </w:r>
      <w:proofErr w:type="spellEnd"/>
      <w:r w:rsidRPr="003626D1">
        <w:rPr>
          <w:sz w:val="24"/>
        </w:rPr>
        <w:t xml:space="preserve">, М. О., Кравченко, Н. М., &amp; </w:t>
      </w:r>
      <w:proofErr w:type="spellStart"/>
      <w:r w:rsidRPr="003626D1">
        <w:rPr>
          <w:sz w:val="24"/>
        </w:rPr>
        <w:t>Черняков</w:t>
      </w:r>
      <w:proofErr w:type="spellEnd"/>
      <w:r w:rsidRPr="003626D1">
        <w:rPr>
          <w:sz w:val="24"/>
        </w:rPr>
        <w:t xml:space="preserve">, І. Т. (1992). </w:t>
      </w:r>
      <w:r w:rsidRPr="003626D1">
        <w:rPr>
          <w:i/>
          <w:iCs/>
          <w:sz w:val="24"/>
        </w:rPr>
        <w:t>Археологія та стародавня історія України</w:t>
      </w:r>
      <w:r w:rsidRPr="003626D1">
        <w:rPr>
          <w:sz w:val="24"/>
        </w:rPr>
        <w:t xml:space="preserve">. Либідь. 376 с. </w:t>
      </w:r>
    </w:p>
    <w:p w14:paraId="46C829E7" w14:textId="743EE973" w:rsidR="003626D1" w:rsidRPr="003626D1" w:rsidRDefault="003626D1" w:rsidP="003626D1">
      <w:pPr>
        <w:numPr>
          <w:ilvl w:val="0"/>
          <w:numId w:val="15"/>
        </w:numPr>
        <w:autoSpaceDE/>
        <w:autoSpaceDN/>
        <w:jc w:val="both"/>
        <w:rPr>
          <w:sz w:val="24"/>
        </w:rPr>
      </w:pPr>
      <w:r w:rsidRPr="003626D1">
        <w:rPr>
          <w:sz w:val="24"/>
        </w:rPr>
        <w:t xml:space="preserve"> Руденко, Л. Г. (ред.). (2007). </w:t>
      </w:r>
      <w:r w:rsidRPr="003626D1">
        <w:rPr>
          <w:i/>
          <w:iCs/>
          <w:sz w:val="24"/>
        </w:rPr>
        <w:t>Національний атлас України</w:t>
      </w:r>
      <w:r w:rsidRPr="003626D1">
        <w:rPr>
          <w:sz w:val="24"/>
        </w:rPr>
        <w:t xml:space="preserve">. ДНВП «Картографія». </w:t>
      </w:r>
      <w:hyperlink r:id="rId12" w:tgtFrame="_new" w:history="1">
        <w:r w:rsidRPr="003626D1">
          <w:rPr>
            <w:rStyle w:val="a5"/>
            <w:sz w:val="24"/>
          </w:rPr>
          <w:t>http://wdc.org.ua/atlas/default.html</w:t>
        </w:r>
      </w:hyperlink>
      <w:r w:rsidRPr="003626D1">
        <w:rPr>
          <w:sz w:val="24"/>
        </w:rPr>
        <w:t xml:space="preserve"> </w:t>
      </w:r>
    </w:p>
    <w:p w14:paraId="2136D823" w14:textId="00205185" w:rsidR="00BA7F38" w:rsidRPr="0096756A" w:rsidRDefault="003626D1" w:rsidP="003626D1">
      <w:pPr>
        <w:numPr>
          <w:ilvl w:val="0"/>
          <w:numId w:val="15"/>
        </w:numPr>
        <w:autoSpaceDE/>
        <w:autoSpaceDN/>
        <w:jc w:val="both"/>
        <w:rPr>
          <w:spacing w:val="-2"/>
          <w:sz w:val="24"/>
        </w:rPr>
      </w:pPr>
      <w:r w:rsidRPr="003626D1">
        <w:rPr>
          <w:sz w:val="24"/>
        </w:rPr>
        <w:t xml:space="preserve"> Президент України. (2019). </w:t>
      </w:r>
      <w:r w:rsidRPr="003626D1">
        <w:rPr>
          <w:i/>
          <w:iCs/>
          <w:sz w:val="24"/>
        </w:rPr>
        <w:t>Указ Президента України «Про Стратегію національно-патріотичного виховання»</w:t>
      </w:r>
      <w:r w:rsidRPr="003626D1">
        <w:rPr>
          <w:sz w:val="24"/>
        </w:rPr>
        <w:t xml:space="preserve">. </w:t>
      </w:r>
      <w:hyperlink r:id="rId13" w:anchor="Text" w:tgtFrame="_new" w:history="1">
        <w:r w:rsidRPr="003626D1">
          <w:rPr>
            <w:rStyle w:val="a5"/>
            <w:sz w:val="24"/>
          </w:rPr>
          <w:t>https://zakon.rada.gov.ua/laws/show/286/2019#Text</w:t>
        </w:r>
      </w:hyperlink>
    </w:p>
    <w:p w14:paraId="5223A861" w14:textId="72E41B01" w:rsidR="00E05327" w:rsidRPr="003626D1" w:rsidRDefault="00F06E7A" w:rsidP="003626D1">
      <w:pPr>
        <w:ind w:firstLine="709"/>
        <w:jc w:val="both"/>
        <w:rPr>
          <w:b/>
          <w:bCs/>
          <w:i/>
          <w:iCs/>
          <w:color w:val="632423" w:themeColor="accent2" w:themeShade="80"/>
          <w:sz w:val="28"/>
          <w:szCs w:val="28"/>
        </w:rPr>
      </w:pPr>
      <w:r w:rsidRPr="00662F6D">
        <w:rPr>
          <w:b/>
          <w:bCs/>
          <w:i/>
          <w:iCs/>
          <w:color w:val="632423" w:themeColor="accent2" w:themeShade="80"/>
          <w:sz w:val="28"/>
          <w:szCs w:val="28"/>
        </w:rPr>
        <w:t>Детальна інформація щодо вивчення курсу «</w:t>
      </w:r>
      <w:proofErr w:type="spellStart"/>
      <w:r w:rsidR="00BA7F38">
        <w:rPr>
          <w:b/>
          <w:bCs/>
          <w:i/>
          <w:iCs/>
          <w:color w:val="632423" w:themeColor="accent2" w:themeShade="80"/>
          <w:sz w:val="28"/>
          <w:szCs w:val="28"/>
          <w:lang w:val="ru-RU"/>
        </w:rPr>
        <w:t>Шкільного</w:t>
      </w:r>
      <w:proofErr w:type="spellEnd"/>
      <w:r w:rsidR="00BA7F38">
        <w:rPr>
          <w:b/>
          <w:bCs/>
          <w:i/>
          <w:iCs/>
          <w:color w:val="632423" w:themeColor="accent2" w:themeShade="80"/>
          <w:sz w:val="28"/>
          <w:szCs w:val="28"/>
          <w:lang w:val="ru-RU"/>
        </w:rPr>
        <w:t xml:space="preserve"> </w:t>
      </w:r>
      <w:proofErr w:type="spellStart"/>
      <w:r w:rsidR="00BA7F38">
        <w:rPr>
          <w:b/>
          <w:bCs/>
          <w:i/>
          <w:iCs/>
          <w:color w:val="632423" w:themeColor="accent2" w:themeShade="80"/>
          <w:sz w:val="28"/>
          <w:szCs w:val="28"/>
          <w:lang w:val="ru-RU"/>
        </w:rPr>
        <w:t>геогр</w:t>
      </w:r>
      <w:r w:rsidR="005769AA">
        <w:rPr>
          <w:b/>
          <w:bCs/>
          <w:i/>
          <w:iCs/>
          <w:color w:val="632423" w:themeColor="accent2" w:themeShade="80"/>
          <w:sz w:val="28"/>
          <w:szCs w:val="28"/>
          <w:lang w:val="ru-RU"/>
        </w:rPr>
        <w:t>а</w:t>
      </w:r>
      <w:r w:rsidR="00BA7F38">
        <w:rPr>
          <w:b/>
          <w:bCs/>
          <w:i/>
          <w:iCs/>
          <w:color w:val="632423" w:themeColor="accent2" w:themeShade="80"/>
          <w:sz w:val="28"/>
          <w:szCs w:val="28"/>
          <w:lang w:val="ru-RU"/>
        </w:rPr>
        <w:t>фічного</w:t>
      </w:r>
      <w:proofErr w:type="spellEnd"/>
      <w:r w:rsidR="00BA7F38">
        <w:rPr>
          <w:b/>
          <w:bCs/>
          <w:i/>
          <w:iCs/>
          <w:color w:val="632423" w:themeColor="accent2" w:themeShade="80"/>
          <w:sz w:val="28"/>
          <w:szCs w:val="28"/>
          <w:lang w:val="ru-RU"/>
        </w:rPr>
        <w:t xml:space="preserve"> </w:t>
      </w:r>
      <w:proofErr w:type="spellStart"/>
      <w:r w:rsidR="00BA7F38">
        <w:rPr>
          <w:b/>
          <w:bCs/>
          <w:i/>
          <w:iCs/>
          <w:color w:val="632423" w:themeColor="accent2" w:themeShade="80"/>
          <w:sz w:val="28"/>
          <w:szCs w:val="28"/>
          <w:lang w:val="ru-RU"/>
        </w:rPr>
        <w:t>краєзнавства</w:t>
      </w:r>
      <w:proofErr w:type="spellEnd"/>
      <w:r w:rsidRPr="00662F6D">
        <w:rPr>
          <w:b/>
          <w:bCs/>
          <w:i/>
          <w:iCs/>
          <w:color w:val="632423" w:themeColor="accent2" w:themeShade="80"/>
          <w:sz w:val="28"/>
          <w:szCs w:val="28"/>
        </w:rPr>
        <w:t>»</w:t>
      </w:r>
      <w:r w:rsidRPr="00662F6D">
        <w:rPr>
          <w:bCs/>
          <w:i/>
          <w:iCs/>
          <w:color w:val="632423" w:themeColor="accent2" w:themeShade="80"/>
          <w:sz w:val="28"/>
          <w:szCs w:val="28"/>
        </w:rPr>
        <w:t xml:space="preserve"> </w:t>
      </w:r>
      <w:r w:rsidR="00821B1A">
        <w:rPr>
          <w:b/>
          <w:bCs/>
          <w:i/>
          <w:iCs/>
          <w:color w:val="632423" w:themeColor="accent2" w:themeShade="80"/>
          <w:sz w:val="28"/>
          <w:szCs w:val="28"/>
        </w:rPr>
        <w:t>висвітлена у робочій програмі</w:t>
      </w:r>
      <w:r w:rsidRPr="00662F6D">
        <w:rPr>
          <w:b/>
          <w:bCs/>
          <w:i/>
          <w:iCs/>
          <w:color w:val="632423" w:themeColor="accent2" w:themeShade="80"/>
          <w:sz w:val="28"/>
          <w:szCs w:val="28"/>
        </w:rPr>
        <w:t xml:space="preserve"> навчальної дисципліни </w:t>
      </w:r>
    </w:p>
    <w:sectPr w:rsidR="00E05327" w:rsidRPr="003626D1" w:rsidSect="00453EF7">
      <w:pgSz w:w="11910" w:h="16840"/>
      <w:pgMar w:top="510" w:right="56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4073"/>
    <w:multiLevelType w:val="hybridMultilevel"/>
    <w:tmpl w:val="2A72C202"/>
    <w:lvl w:ilvl="0" w:tplc="BEB2505C">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10E83A5D"/>
    <w:multiLevelType w:val="hybridMultilevel"/>
    <w:tmpl w:val="83143F7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12D10474"/>
    <w:multiLevelType w:val="hybridMultilevel"/>
    <w:tmpl w:val="640EC1BA"/>
    <w:lvl w:ilvl="0" w:tplc="9F167F44">
      <w:start w:val="1"/>
      <w:numFmt w:val="bullet"/>
      <w:lvlText w:val=""/>
      <w:lvlJc w:val="left"/>
      <w:pPr>
        <w:ind w:left="502" w:hanging="360"/>
      </w:pPr>
      <w:rPr>
        <w:rFonts w:ascii="Wingdings" w:hAnsi="Wingdings" w:hint="default"/>
        <w:color w:val="auto"/>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4" w15:restartNumberingAfterBreak="0">
    <w:nsid w:val="13B12772"/>
    <w:multiLevelType w:val="hybridMultilevel"/>
    <w:tmpl w:val="E8E8A752"/>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5" w15:restartNumberingAfterBreak="0">
    <w:nsid w:val="17EA12FE"/>
    <w:multiLevelType w:val="hybridMultilevel"/>
    <w:tmpl w:val="9B242248"/>
    <w:lvl w:ilvl="0" w:tplc="74F2C586">
      <w:start w:val="1"/>
      <w:numFmt w:val="decimal"/>
      <w:lvlText w:val="%1."/>
      <w:lvlJc w:val="left"/>
      <w:pPr>
        <w:ind w:left="356" w:hanging="452"/>
      </w:pPr>
      <w:rPr>
        <w:rFonts w:ascii="Arial" w:eastAsia="Arial" w:hAnsi="Arial" w:cs="Arial" w:hint="default"/>
        <w:spacing w:val="0"/>
        <w:w w:val="100"/>
        <w:sz w:val="22"/>
        <w:szCs w:val="22"/>
        <w:lang w:val="uk-UA" w:eastAsia="en-US" w:bidi="ar-SA"/>
      </w:rPr>
    </w:lvl>
    <w:lvl w:ilvl="1" w:tplc="600ADB1A">
      <w:numFmt w:val="bullet"/>
      <w:lvlText w:val="•"/>
      <w:lvlJc w:val="left"/>
      <w:pPr>
        <w:ind w:left="1408" w:hanging="452"/>
      </w:pPr>
      <w:rPr>
        <w:rFonts w:hint="default"/>
        <w:lang w:val="uk-UA" w:eastAsia="en-US" w:bidi="ar-SA"/>
      </w:rPr>
    </w:lvl>
    <w:lvl w:ilvl="2" w:tplc="1812C036">
      <w:numFmt w:val="bullet"/>
      <w:lvlText w:val="•"/>
      <w:lvlJc w:val="left"/>
      <w:pPr>
        <w:ind w:left="2456" w:hanging="452"/>
      </w:pPr>
      <w:rPr>
        <w:rFonts w:hint="default"/>
        <w:lang w:val="uk-UA" w:eastAsia="en-US" w:bidi="ar-SA"/>
      </w:rPr>
    </w:lvl>
    <w:lvl w:ilvl="3" w:tplc="8E2EFBAE">
      <w:numFmt w:val="bullet"/>
      <w:lvlText w:val="•"/>
      <w:lvlJc w:val="left"/>
      <w:pPr>
        <w:ind w:left="3505" w:hanging="452"/>
      </w:pPr>
      <w:rPr>
        <w:rFonts w:hint="default"/>
        <w:lang w:val="uk-UA" w:eastAsia="en-US" w:bidi="ar-SA"/>
      </w:rPr>
    </w:lvl>
    <w:lvl w:ilvl="4" w:tplc="C5FE42F2">
      <w:numFmt w:val="bullet"/>
      <w:lvlText w:val="•"/>
      <w:lvlJc w:val="left"/>
      <w:pPr>
        <w:ind w:left="4553" w:hanging="452"/>
      </w:pPr>
      <w:rPr>
        <w:rFonts w:hint="default"/>
        <w:lang w:val="uk-UA" w:eastAsia="en-US" w:bidi="ar-SA"/>
      </w:rPr>
    </w:lvl>
    <w:lvl w:ilvl="5" w:tplc="C076FE3A">
      <w:numFmt w:val="bullet"/>
      <w:lvlText w:val="•"/>
      <w:lvlJc w:val="left"/>
      <w:pPr>
        <w:ind w:left="5602" w:hanging="452"/>
      </w:pPr>
      <w:rPr>
        <w:rFonts w:hint="default"/>
        <w:lang w:val="uk-UA" w:eastAsia="en-US" w:bidi="ar-SA"/>
      </w:rPr>
    </w:lvl>
    <w:lvl w:ilvl="6" w:tplc="BC4C3DAE">
      <w:numFmt w:val="bullet"/>
      <w:lvlText w:val="•"/>
      <w:lvlJc w:val="left"/>
      <w:pPr>
        <w:ind w:left="6650" w:hanging="452"/>
      </w:pPr>
      <w:rPr>
        <w:rFonts w:hint="default"/>
        <w:lang w:val="uk-UA" w:eastAsia="en-US" w:bidi="ar-SA"/>
      </w:rPr>
    </w:lvl>
    <w:lvl w:ilvl="7" w:tplc="87625E86">
      <w:numFmt w:val="bullet"/>
      <w:lvlText w:val="•"/>
      <w:lvlJc w:val="left"/>
      <w:pPr>
        <w:ind w:left="7698" w:hanging="452"/>
      </w:pPr>
      <w:rPr>
        <w:rFonts w:hint="default"/>
        <w:lang w:val="uk-UA" w:eastAsia="en-US" w:bidi="ar-SA"/>
      </w:rPr>
    </w:lvl>
    <w:lvl w:ilvl="8" w:tplc="AAEEDB38">
      <w:numFmt w:val="bullet"/>
      <w:lvlText w:val="•"/>
      <w:lvlJc w:val="left"/>
      <w:pPr>
        <w:ind w:left="8747" w:hanging="452"/>
      </w:pPr>
      <w:rPr>
        <w:rFonts w:hint="default"/>
        <w:lang w:val="uk-UA" w:eastAsia="en-US" w:bidi="ar-SA"/>
      </w:rPr>
    </w:lvl>
  </w:abstractNum>
  <w:abstractNum w:abstractNumId="6" w15:restartNumberingAfterBreak="0">
    <w:nsid w:val="2A89125A"/>
    <w:multiLevelType w:val="hybridMultilevel"/>
    <w:tmpl w:val="31088B4E"/>
    <w:lvl w:ilvl="0" w:tplc="8AF2E192">
      <w:start w:val="1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D775E86"/>
    <w:multiLevelType w:val="hybridMultilevel"/>
    <w:tmpl w:val="F4C6DC6A"/>
    <w:lvl w:ilvl="0" w:tplc="5F18A7E6">
      <w:numFmt w:val="bullet"/>
      <w:lvlText w:val="●"/>
      <w:lvlJc w:val="left"/>
      <w:pPr>
        <w:ind w:left="639" w:hanging="284"/>
      </w:pPr>
      <w:rPr>
        <w:rFonts w:ascii="Arial" w:eastAsia="Arial" w:hAnsi="Arial" w:cs="Arial" w:hint="default"/>
        <w:w w:val="100"/>
        <w:sz w:val="22"/>
        <w:szCs w:val="22"/>
        <w:lang w:val="uk-UA" w:eastAsia="en-US" w:bidi="ar-SA"/>
      </w:rPr>
    </w:lvl>
    <w:lvl w:ilvl="1" w:tplc="B4A22FC4">
      <w:numFmt w:val="bullet"/>
      <w:lvlText w:val="•"/>
      <w:lvlJc w:val="left"/>
      <w:pPr>
        <w:ind w:left="1660" w:hanging="284"/>
      </w:pPr>
      <w:rPr>
        <w:rFonts w:hint="default"/>
        <w:lang w:val="uk-UA" w:eastAsia="en-US" w:bidi="ar-SA"/>
      </w:rPr>
    </w:lvl>
    <w:lvl w:ilvl="2" w:tplc="E75C658A">
      <w:numFmt w:val="bullet"/>
      <w:lvlText w:val="•"/>
      <w:lvlJc w:val="left"/>
      <w:pPr>
        <w:ind w:left="2680" w:hanging="284"/>
      </w:pPr>
      <w:rPr>
        <w:rFonts w:hint="default"/>
        <w:lang w:val="uk-UA" w:eastAsia="en-US" w:bidi="ar-SA"/>
      </w:rPr>
    </w:lvl>
    <w:lvl w:ilvl="3" w:tplc="F23C6A84">
      <w:numFmt w:val="bullet"/>
      <w:lvlText w:val="•"/>
      <w:lvlJc w:val="left"/>
      <w:pPr>
        <w:ind w:left="3701" w:hanging="284"/>
      </w:pPr>
      <w:rPr>
        <w:rFonts w:hint="default"/>
        <w:lang w:val="uk-UA" w:eastAsia="en-US" w:bidi="ar-SA"/>
      </w:rPr>
    </w:lvl>
    <w:lvl w:ilvl="4" w:tplc="D7961330">
      <w:numFmt w:val="bullet"/>
      <w:lvlText w:val="•"/>
      <w:lvlJc w:val="left"/>
      <w:pPr>
        <w:ind w:left="4721" w:hanging="284"/>
      </w:pPr>
      <w:rPr>
        <w:rFonts w:hint="default"/>
        <w:lang w:val="uk-UA" w:eastAsia="en-US" w:bidi="ar-SA"/>
      </w:rPr>
    </w:lvl>
    <w:lvl w:ilvl="5" w:tplc="977885A6">
      <w:numFmt w:val="bullet"/>
      <w:lvlText w:val="•"/>
      <w:lvlJc w:val="left"/>
      <w:pPr>
        <w:ind w:left="5742" w:hanging="284"/>
      </w:pPr>
      <w:rPr>
        <w:rFonts w:hint="default"/>
        <w:lang w:val="uk-UA" w:eastAsia="en-US" w:bidi="ar-SA"/>
      </w:rPr>
    </w:lvl>
    <w:lvl w:ilvl="6" w:tplc="C56C7D9C">
      <w:numFmt w:val="bullet"/>
      <w:lvlText w:val="•"/>
      <w:lvlJc w:val="left"/>
      <w:pPr>
        <w:ind w:left="6762" w:hanging="284"/>
      </w:pPr>
      <w:rPr>
        <w:rFonts w:hint="default"/>
        <w:lang w:val="uk-UA" w:eastAsia="en-US" w:bidi="ar-SA"/>
      </w:rPr>
    </w:lvl>
    <w:lvl w:ilvl="7" w:tplc="5B3A3534">
      <w:numFmt w:val="bullet"/>
      <w:lvlText w:val="•"/>
      <w:lvlJc w:val="left"/>
      <w:pPr>
        <w:ind w:left="7782" w:hanging="284"/>
      </w:pPr>
      <w:rPr>
        <w:rFonts w:hint="default"/>
        <w:lang w:val="uk-UA" w:eastAsia="en-US" w:bidi="ar-SA"/>
      </w:rPr>
    </w:lvl>
    <w:lvl w:ilvl="8" w:tplc="7736BF36">
      <w:numFmt w:val="bullet"/>
      <w:lvlText w:val="•"/>
      <w:lvlJc w:val="left"/>
      <w:pPr>
        <w:ind w:left="8803" w:hanging="284"/>
      </w:pPr>
      <w:rPr>
        <w:rFonts w:hint="default"/>
        <w:lang w:val="uk-UA" w:eastAsia="en-US" w:bidi="ar-SA"/>
      </w:rPr>
    </w:lvl>
  </w:abstractNum>
  <w:abstractNum w:abstractNumId="8" w15:restartNumberingAfterBreak="0">
    <w:nsid w:val="3FF9642B"/>
    <w:multiLevelType w:val="singleLevel"/>
    <w:tmpl w:val="12ACB7A0"/>
    <w:lvl w:ilvl="0">
      <w:start w:val="1"/>
      <w:numFmt w:val="decimal"/>
      <w:lvlText w:val="%1."/>
      <w:legacy w:legacy="1" w:legacySpace="0" w:legacyIndent="283"/>
      <w:lvlJc w:val="left"/>
      <w:pPr>
        <w:ind w:left="283" w:hanging="283"/>
      </w:pPr>
    </w:lvl>
  </w:abstractNum>
  <w:abstractNum w:abstractNumId="9" w15:restartNumberingAfterBreak="0">
    <w:nsid w:val="464C09E8"/>
    <w:multiLevelType w:val="hybridMultilevel"/>
    <w:tmpl w:val="6E40E8F6"/>
    <w:lvl w:ilvl="0" w:tplc="EB8E4A64">
      <w:start w:val="21"/>
      <w:numFmt w:val="decimal"/>
      <w:lvlText w:val="%1."/>
      <w:lvlJc w:val="left"/>
      <w:pPr>
        <w:ind w:left="859" w:hanging="303"/>
      </w:pPr>
      <w:rPr>
        <w:rFonts w:ascii="Times New Roman" w:eastAsia="Times New Roman" w:hAnsi="Times New Roman" w:cs="Times New Roman" w:hint="default"/>
        <w:w w:val="100"/>
        <w:sz w:val="22"/>
        <w:szCs w:val="22"/>
        <w:lang w:val="uk-UA" w:eastAsia="en-US" w:bidi="ar-SA"/>
      </w:rPr>
    </w:lvl>
    <w:lvl w:ilvl="1" w:tplc="737A6F84">
      <w:numFmt w:val="bullet"/>
      <w:lvlText w:val="●"/>
      <w:lvlJc w:val="left"/>
      <w:pPr>
        <w:ind w:left="499" w:hanging="274"/>
      </w:pPr>
      <w:rPr>
        <w:rFonts w:ascii="Times New Roman" w:eastAsia="Times New Roman" w:hAnsi="Times New Roman" w:cs="Times New Roman" w:hint="default"/>
        <w:spacing w:val="-29"/>
        <w:w w:val="100"/>
        <w:sz w:val="24"/>
        <w:szCs w:val="24"/>
        <w:lang w:val="uk-UA" w:eastAsia="en-US" w:bidi="ar-SA"/>
      </w:rPr>
    </w:lvl>
    <w:lvl w:ilvl="2" w:tplc="ADA2C870">
      <w:numFmt w:val="bullet"/>
      <w:lvlText w:val="•"/>
      <w:lvlJc w:val="left"/>
      <w:pPr>
        <w:ind w:left="1913" w:hanging="274"/>
      </w:pPr>
      <w:rPr>
        <w:rFonts w:hint="default"/>
        <w:lang w:val="uk-UA" w:eastAsia="en-US" w:bidi="ar-SA"/>
      </w:rPr>
    </w:lvl>
    <w:lvl w:ilvl="3" w:tplc="2C80735C">
      <w:numFmt w:val="bullet"/>
      <w:lvlText w:val="•"/>
      <w:lvlJc w:val="left"/>
      <w:pPr>
        <w:ind w:left="2967" w:hanging="274"/>
      </w:pPr>
      <w:rPr>
        <w:rFonts w:hint="default"/>
        <w:lang w:val="uk-UA" w:eastAsia="en-US" w:bidi="ar-SA"/>
      </w:rPr>
    </w:lvl>
    <w:lvl w:ilvl="4" w:tplc="28CC6FD8">
      <w:numFmt w:val="bullet"/>
      <w:lvlText w:val="•"/>
      <w:lvlJc w:val="left"/>
      <w:pPr>
        <w:ind w:left="4021" w:hanging="274"/>
      </w:pPr>
      <w:rPr>
        <w:rFonts w:hint="default"/>
        <w:lang w:val="uk-UA" w:eastAsia="en-US" w:bidi="ar-SA"/>
      </w:rPr>
    </w:lvl>
    <w:lvl w:ilvl="5" w:tplc="2940D546">
      <w:numFmt w:val="bullet"/>
      <w:lvlText w:val="•"/>
      <w:lvlJc w:val="left"/>
      <w:pPr>
        <w:ind w:left="5075" w:hanging="274"/>
      </w:pPr>
      <w:rPr>
        <w:rFonts w:hint="default"/>
        <w:lang w:val="uk-UA" w:eastAsia="en-US" w:bidi="ar-SA"/>
      </w:rPr>
    </w:lvl>
    <w:lvl w:ilvl="6" w:tplc="7EC0F3A8">
      <w:numFmt w:val="bullet"/>
      <w:lvlText w:val="•"/>
      <w:lvlJc w:val="left"/>
      <w:pPr>
        <w:ind w:left="6128" w:hanging="274"/>
      </w:pPr>
      <w:rPr>
        <w:rFonts w:hint="default"/>
        <w:lang w:val="uk-UA" w:eastAsia="en-US" w:bidi="ar-SA"/>
      </w:rPr>
    </w:lvl>
    <w:lvl w:ilvl="7" w:tplc="25A6D348">
      <w:numFmt w:val="bullet"/>
      <w:lvlText w:val="•"/>
      <w:lvlJc w:val="left"/>
      <w:pPr>
        <w:ind w:left="7182" w:hanging="274"/>
      </w:pPr>
      <w:rPr>
        <w:rFonts w:hint="default"/>
        <w:lang w:val="uk-UA" w:eastAsia="en-US" w:bidi="ar-SA"/>
      </w:rPr>
    </w:lvl>
    <w:lvl w:ilvl="8" w:tplc="1438F516">
      <w:numFmt w:val="bullet"/>
      <w:lvlText w:val="•"/>
      <w:lvlJc w:val="left"/>
      <w:pPr>
        <w:ind w:left="8236" w:hanging="274"/>
      </w:pPr>
      <w:rPr>
        <w:rFonts w:hint="default"/>
        <w:lang w:val="uk-UA" w:eastAsia="en-US" w:bidi="ar-SA"/>
      </w:rPr>
    </w:lvl>
  </w:abstractNum>
  <w:abstractNum w:abstractNumId="10" w15:restartNumberingAfterBreak="0">
    <w:nsid w:val="46FB5D74"/>
    <w:multiLevelType w:val="hybridMultilevel"/>
    <w:tmpl w:val="00B6953E"/>
    <w:lvl w:ilvl="0" w:tplc="D0025C32">
      <w:numFmt w:val="bullet"/>
      <w:lvlText w:val="–"/>
      <w:lvlJc w:val="left"/>
      <w:pPr>
        <w:ind w:left="499" w:hanging="245"/>
      </w:pPr>
      <w:rPr>
        <w:rFonts w:ascii="Times New Roman" w:eastAsia="Times New Roman" w:hAnsi="Times New Roman" w:cs="Times New Roman" w:hint="default"/>
        <w:spacing w:val="-25"/>
        <w:w w:val="100"/>
        <w:sz w:val="24"/>
        <w:szCs w:val="24"/>
        <w:lang w:val="uk-UA" w:eastAsia="en-US" w:bidi="ar-SA"/>
      </w:rPr>
    </w:lvl>
    <w:lvl w:ilvl="1" w:tplc="793458F6">
      <w:numFmt w:val="bullet"/>
      <w:lvlText w:val="•"/>
      <w:lvlJc w:val="left"/>
      <w:pPr>
        <w:ind w:left="1484" w:hanging="245"/>
      </w:pPr>
      <w:rPr>
        <w:rFonts w:hint="default"/>
        <w:lang w:val="uk-UA" w:eastAsia="en-US" w:bidi="ar-SA"/>
      </w:rPr>
    </w:lvl>
    <w:lvl w:ilvl="2" w:tplc="475E45CA">
      <w:numFmt w:val="bullet"/>
      <w:lvlText w:val="•"/>
      <w:lvlJc w:val="left"/>
      <w:pPr>
        <w:ind w:left="2468" w:hanging="245"/>
      </w:pPr>
      <w:rPr>
        <w:rFonts w:hint="default"/>
        <w:lang w:val="uk-UA" w:eastAsia="en-US" w:bidi="ar-SA"/>
      </w:rPr>
    </w:lvl>
    <w:lvl w:ilvl="3" w:tplc="EB34E48C">
      <w:numFmt w:val="bullet"/>
      <w:lvlText w:val="•"/>
      <w:lvlJc w:val="left"/>
      <w:pPr>
        <w:ind w:left="3453" w:hanging="245"/>
      </w:pPr>
      <w:rPr>
        <w:rFonts w:hint="default"/>
        <w:lang w:val="uk-UA" w:eastAsia="en-US" w:bidi="ar-SA"/>
      </w:rPr>
    </w:lvl>
    <w:lvl w:ilvl="4" w:tplc="67D273A8">
      <w:numFmt w:val="bullet"/>
      <w:lvlText w:val="•"/>
      <w:lvlJc w:val="left"/>
      <w:pPr>
        <w:ind w:left="4437" w:hanging="245"/>
      </w:pPr>
      <w:rPr>
        <w:rFonts w:hint="default"/>
        <w:lang w:val="uk-UA" w:eastAsia="en-US" w:bidi="ar-SA"/>
      </w:rPr>
    </w:lvl>
    <w:lvl w:ilvl="5" w:tplc="7D943358">
      <w:numFmt w:val="bullet"/>
      <w:lvlText w:val="•"/>
      <w:lvlJc w:val="left"/>
      <w:pPr>
        <w:ind w:left="5422" w:hanging="245"/>
      </w:pPr>
      <w:rPr>
        <w:rFonts w:hint="default"/>
        <w:lang w:val="uk-UA" w:eastAsia="en-US" w:bidi="ar-SA"/>
      </w:rPr>
    </w:lvl>
    <w:lvl w:ilvl="6" w:tplc="06206304">
      <w:numFmt w:val="bullet"/>
      <w:lvlText w:val="•"/>
      <w:lvlJc w:val="left"/>
      <w:pPr>
        <w:ind w:left="6406" w:hanging="245"/>
      </w:pPr>
      <w:rPr>
        <w:rFonts w:hint="default"/>
        <w:lang w:val="uk-UA" w:eastAsia="en-US" w:bidi="ar-SA"/>
      </w:rPr>
    </w:lvl>
    <w:lvl w:ilvl="7" w:tplc="2B98BD5A">
      <w:numFmt w:val="bullet"/>
      <w:lvlText w:val="•"/>
      <w:lvlJc w:val="left"/>
      <w:pPr>
        <w:ind w:left="7390" w:hanging="245"/>
      </w:pPr>
      <w:rPr>
        <w:rFonts w:hint="default"/>
        <w:lang w:val="uk-UA" w:eastAsia="en-US" w:bidi="ar-SA"/>
      </w:rPr>
    </w:lvl>
    <w:lvl w:ilvl="8" w:tplc="D1B80890">
      <w:numFmt w:val="bullet"/>
      <w:lvlText w:val="•"/>
      <w:lvlJc w:val="left"/>
      <w:pPr>
        <w:ind w:left="8375" w:hanging="245"/>
      </w:pPr>
      <w:rPr>
        <w:rFonts w:hint="default"/>
        <w:lang w:val="uk-UA" w:eastAsia="en-US" w:bidi="ar-SA"/>
      </w:rPr>
    </w:lvl>
  </w:abstractNum>
  <w:abstractNum w:abstractNumId="11" w15:restartNumberingAfterBreak="0">
    <w:nsid w:val="4B7E6C4C"/>
    <w:multiLevelType w:val="multilevel"/>
    <w:tmpl w:val="080A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8A3DC3"/>
    <w:multiLevelType w:val="hybridMultilevel"/>
    <w:tmpl w:val="7D7097A2"/>
    <w:lvl w:ilvl="0" w:tplc="4464079E">
      <w:start w:val="1"/>
      <w:numFmt w:val="decimal"/>
      <w:lvlText w:val="%1."/>
      <w:lvlJc w:val="left"/>
      <w:pPr>
        <w:ind w:left="1709" w:hanging="100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E6C0CF7"/>
    <w:multiLevelType w:val="hybridMultilevel"/>
    <w:tmpl w:val="28F00824"/>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4" w15:restartNumberingAfterBreak="0">
    <w:nsid w:val="6DBA56C7"/>
    <w:multiLevelType w:val="hybridMultilevel"/>
    <w:tmpl w:val="B7A85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01D4DDE"/>
    <w:multiLevelType w:val="hybridMultilevel"/>
    <w:tmpl w:val="FE34A3F8"/>
    <w:lvl w:ilvl="0" w:tplc="A816D788">
      <w:start w:val="20"/>
      <w:numFmt w:val="bullet"/>
      <w:lvlText w:val="-"/>
      <w:lvlJc w:val="left"/>
      <w:pPr>
        <w:ind w:left="360" w:hanging="360"/>
      </w:pPr>
      <w:rPr>
        <w:rFonts w:ascii="Calibri" w:eastAsia="Times New Roman" w:hAnsi="Calibri"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72544AE3"/>
    <w:multiLevelType w:val="hybridMultilevel"/>
    <w:tmpl w:val="3350D2B0"/>
    <w:lvl w:ilvl="0" w:tplc="4C362F28">
      <w:start w:val="1"/>
      <w:numFmt w:val="decimal"/>
      <w:lvlText w:val="%1."/>
      <w:lvlJc w:val="left"/>
      <w:pPr>
        <w:ind w:left="859" w:hanging="360"/>
      </w:pPr>
      <w:rPr>
        <w:rFonts w:ascii="Times New Roman" w:eastAsia="Times New Roman" w:hAnsi="Times New Roman" w:cs="Times New Roman" w:hint="default"/>
        <w:spacing w:val="-23"/>
        <w:w w:val="100"/>
        <w:sz w:val="24"/>
        <w:szCs w:val="24"/>
        <w:lang w:val="uk-UA" w:eastAsia="en-US" w:bidi="ar-SA"/>
      </w:rPr>
    </w:lvl>
    <w:lvl w:ilvl="1" w:tplc="7B004014">
      <w:numFmt w:val="bullet"/>
      <w:lvlText w:val="•"/>
      <w:lvlJc w:val="left"/>
      <w:pPr>
        <w:ind w:left="1040" w:hanging="360"/>
      </w:pPr>
      <w:rPr>
        <w:rFonts w:hint="default"/>
        <w:lang w:val="uk-UA" w:eastAsia="en-US" w:bidi="ar-SA"/>
      </w:rPr>
    </w:lvl>
    <w:lvl w:ilvl="2" w:tplc="A7004CF2">
      <w:numFmt w:val="bullet"/>
      <w:lvlText w:val="•"/>
      <w:lvlJc w:val="left"/>
      <w:pPr>
        <w:ind w:left="1280" w:hanging="360"/>
      </w:pPr>
      <w:rPr>
        <w:rFonts w:hint="default"/>
        <w:lang w:val="uk-UA" w:eastAsia="en-US" w:bidi="ar-SA"/>
      </w:rPr>
    </w:lvl>
    <w:lvl w:ilvl="3" w:tplc="7132FE6E">
      <w:numFmt w:val="bullet"/>
      <w:lvlText w:val="•"/>
      <w:lvlJc w:val="left"/>
      <w:pPr>
        <w:ind w:left="2413" w:hanging="360"/>
      </w:pPr>
      <w:rPr>
        <w:rFonts w:hint="default"/>
        <w:lang w:val="uk-UA" w:eastAsia="en-US" w:bidi="ar-SA"/>
      </w:rPr>
    </w:lvl>
    <w:lvl w:ilvl="4" w:tplc="4FF24F0A">
      <w:numFmt w:val="bullet"/>
      <w:lvlText w:val="•"/>
      <w:lvlJc w:val="left"/>
      <w:pPr>
        <w:ind w:left="3546" w:hanging="360"/>
      </w:pPr>
      <w:rPr>
        <w:rFonts w:hint="default"/>
        <w:lang w:val="uk-UA" w:eastAsia="en-US" w:bidi="ar-SA"/>
      </w:rPr>
    </w:lvl>
    <w:lvl w:ilvl="5" w:tplc="ABF6B058">
      <w:numFmt w:val="bullet"/>
      <w:lvlText w:val="•"/>
      <w:lvlJc w:val="left"/>
      <w:pPr>
        <w:ind w:left="4679" w:hanging="360"/>
      </w:pPr>
      <w:rPr>
        <w:rFonts w:hint="default"/>
        <w:lang w:val="uk-UA" w:eastAsia="en-US" w:bidi="ar-SA"/>
      </w:rPr>
    </w:lvl>
    <w:lvl w:ilvl="6" w:tplc="C6924602">
      <w:numFmt w:val="bullet"/>
      <w:lvlText w:val="•"/>
      <w:lvlJc w:val="left"/>
      <w:pPr>
        <w:ind w:left="5812" w:hanging="360"/>
      </w:pPr>
      <w:rPr>
        <w:rFonts w:hint="default"/>
        <w:lang w:val="uk-UA" w:eastAsia="en-US" w:bidi="ar-SA"/>
      </w:rPr>
    </w:lvl>
    <w:lvl w:ilvl="7" w:tplc="130C1BA0">
      <w:numFmt w:val="bullet"/>
      <w:lvlText w:val="•"/>
      <w:lvlJc w:val="left"/>
      <w:pPr>
        <w:ind w:left="6945" w:hanging="360"/>
      </w:pPr>
      <w:rPr>
        <w:rFonts w:hint="default"/>
        <w:lang w:val="uk-UA" w:eastAsia="en-US" w:bidi="ar-SA"/>
      </w:rPr>
    </w:lvl>
    <w:lvl w:ilvl="8" w:tplc="4BEE5ABE">
      <w:numFmt w:val="bullet"/>
      <w:lvlText w:val="•"/>
      <w:lvlJc w:val="left"/>
      <w:pPr>
        <w:ind w:left="8078" w:hanging="360"/>
      </w:pPr>
      <w:rPr>
        <w:rFonts w:hint="default"/>
        <w:lang w:val="uk-UA" w:eastAsia="en-US" w:bidi="ar-SA"/>
      </w:rPr>
    </w:lvl>
  </w:abstractNum>
  <w:abstractNum w:abstractNumId="17" w15:restartNumberingAfterBreak="0">
    <w:nsid w:val="73E97973"/>
    <w:multiLevelType w:val="multilevel"/>
    <w:tmpl w:val="053C085C"/>
    <w:lvl w:ilvl="0">
      <w:start w:val="3"/>
      <w:numFmt w:val="decimal"/>
      <w:lvlText w:val="%1."/>
      <w:lvlJc w:val="left"/>
      <w:pPr>
        <w:ind w:left="420" w:hanging="420"/>
      </w:pPr>
      <w:rPr>
        <w:rFonts w:hint="default"/>
      </w:rPr>
    </w:lvl>
    <w:lvl w:ilvl="1">
      <w:start w:val="4"/>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num w:numId="1" w16cid:durableId="1122924415">
    <w:abstractNumId w:val="9"/>
  </w:num>
  <w:num w:numId="2" w16cid:durableId="1819229681">
    <w:abstractNumId w:val="16"/>
  </w:num>
  <w:num w:numId="3" w16cid:durableId="2029525774">
    <w:abstractNumId w:val="10"/>
  </w:num>
  <w:num w:numId="4" w16cid:durableId="620527406">
    <w:abstractNumId w:val="6"/>
  </w:num>
  <w:num w:numId="5" w16cid:durableId="239338463">
    <w:abstractNumId w:val="15"/>
  </w:num>
  <w:num w:numId="6" w16cid:durableId="1996178410">
    <w:abstractNumId w:val="7"/>
  </w:num>
  <w:num w:numId="7" w16cid:durableId="835608684">
    <w:abstractNumId w:val="5"/>
  </w:num>
  <w:num w:numId="8" w16cid:durableId="526527821">
    <w:abstractNumId w:val="14"/>
  </w:num>
  <w:num w:numId="9" w16cid:durableId="1230386073">
    <w:abstractNumId w:val="11"/>
  </w:num>
  <w:num w:numId="10" w16cid:durableId="403188941">
    <w:abstractNumId w:val="0"/>
  </w:num>
  <w:num w:numId="11" w16cid:durableId="926882965">
    <w:abstractNumId w:val="1"/>
  </w:num>
  <w:num w:numId="12" w16cid:durableId="815682101">
    <w:abstractNumId w:val="3"/>
  </w:num>
  <w:num w:numId="13" w16cid:durableId="1062173934">
    <w:abstractNumId w:val="13"/>
  </w:num>
  <w:num w:numId="14" w16cid:durableId="1587424268">
    <w:abstractNumId w:val="2"/>
  </w:num>
  <w:num w:numId="15" w16cid:durableId="1227371671">
    <w:abstractNumId w:val="8"/>
  </w:num>
  <w:num w:numId="16" w16cid:durableId="2005163694">
    <w:abstractNumId w:val="17"/>
  </w:num>
  <w:num w:numId="17" w16cid:durableId="1333029162">
    <w:abstractNumId w:val="12"/>
  </w:num>
  <w:num w:numId="18" w16cid:durableId="10262948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0F2"/>
    <w:rsid w:val="00014876"/>
    <w:rsid w:val="00042370"/>
    <w:rsid w:val="00093D43"/>
    <w:rsid w:val="000A5E55"/>
    <w:rsid w:val="000C17AD"/>
    <w:rsid w:val="000F018E"/>
    <w:rsid w:val="00103B5E"/>
    <w:rsid w:val="00114E11"/>
    <w:rsid w:val="00180414"/>
    <w:rsid w:val="001A3D98"/>
    <w:rsid w:val="001E34A8"/>
    <w:rsid w:val="001F54EA"/>
    <w:rsid w:val="00215AD3"/>
    <w:rsid w:val="0022660A"/>
    <w:rsid w:val="00242E85"/>
    <w:rsid w:val="00247654"/>
    <w:rsid w:val="0026307B"/>
    <w:rsid w:val="00277334"/>
    <w:rsid w:val="00282A8B"/>
    <w:rsid w:val="0028798F"/>
    <w:rsid w:val="00287A0C"/>
    <w:rsid w:val="0029509A"/>
    <w:rsid w:val="002C494F"/>
    <w:rsid w:val="00323771"/>
    <w:rsid w:val="0034176F"/>
    <w:rsid w:val="00343542"/>
    <w:rsid w:val="003507F8"/>
    <w:rsid w:val="003626D1"/>
    <w:rsid w:val="00364875"/>
    <w:rsid w:val="00367B8B"/>
    <w:rsid w:val="0037157D"/>
    <w:rsid w:val="00371D03"/>
    <w:rsid w:val="00377BDB"/>
    <w:rsid w:val="00393D22"/>
    <w:rsid w:val="003B13FB"/>
    <w:rsid w:val="003E6191"/>
    <w:rsid w:val="003F46A1"/>
    <w:rsid w:val="003F5323"/>
    <w:rsid w:val="0043028E"/>
    <w:rsid w:val="00443EF9"/>
    <w:rsid w:val="00453EF7"/>
    <w:rsid w:val="00460D87"/>
    <w:rsid w:val="004671E6"/>
    <w:rsid w:val="004C3E97"/>
    <w:rsid w:val="004D07A2"/>
    <w:rsid w:val="004E091E"/>
    <w:rsid w:val="004E28E7"/>
    <w:rsid w:val="00510F42"/>
    <w:rsid w:val="005173E4"/>
    <w:rsid w:val="00531035"/>
    <w:rsid w:val="00554C48"/>
    <w:rsid w:val="0057344F"/>
    <w:rsid w:val="005769AA"/>
    <w:rsid w:val="005962F3"/>
    <w:rsid w:val="005A7C49"/>
    <w:rsid w:val="005B79C8"/>
    <w:rsid w:val="005C6CF2"/>
    <w:rsid w:val="005D2585"/>
    <w:rsid w:val="005F546D"/>
    <w:rsid w:val="00640C33"/>
    <w:rsid w:val="00646874"/>
    <w:rsid w:val="00656222"/>
    <w:rsid w:val="00662F6D"/>
    <w:rsid w:val="006B4192"/>
    <w:rsid w:val="006B474D"/>
    <w:rsid w:val="006C4A9D"/>
    <w:rsid w:val="006E125D"/>
    <w:rsid w:val="006F585A"/>
    <w:rsid w:val="007003AB"/>
    <w:rsid w:val="00700988"/>
    <w:rsid w:val="007412CF"/>
    <w:rsid w:val="0075793B"/>
    <w:rsid w:val="007601B3"/>
    <w:rsid w:val="00763771"/>
    <w:rsid w:val="00775107"/>
    <w:rsid w:val="0079473A"/>
    <w:rsid w:val="0079638D"/>
    <w:rsid w:val="007E2B5E"/>
    <w:rsid w:val="00812558"/>
    <w:rsid w:val="00821B1A"/>
    <w:rsid w:val="0082412D"/>
    <w:rsid w:val="00842358"/>
    <w:rsid w:val="008532F2"/>
    <w:rsid w:val="0085567B"/>
    <w:rsid w:val="008621C2"/>
    <w:rsid w:val="008743EF"/>
    <w:rsid w:val="008B2C9D"/>
    <w:rsid w:val="008C1946"/>
    <w:rsid w:val="008E5E6A"/>
    <w:rsid w:val="008F3961"/>
    <w:rsid w:val="008F4C05"/>
    <w:rsid w:val="00902979"/>
    <w:rsid w:val="00915418"/>
    <w:rsid w:val="009440C0"/>
    <w:rsid w:val="00953BB7"/>
    <w:rsid w:val="009D17EA"/>
    <w:rsid w:val="009F5854"/>
    <w:rsid w:val="00A50D19"/>
    <w:rsid w:val="00A72899"/>
    <w:rsid w:val="00A74996"/>
    <w:rsid w:val="00AC4DE2"/>
    <w:rsid w:val="00AD052A"/>
    <w:rsid w:val="00AD06D4"/>
    <w:rsid w:val="00AD532E"/>
    <w:rsid w:val="00AE3D68"/>
    <w:rsid w:val="00AF2B34"/>
    <w:rsid w:val="00AF57CC"/>
    <w:rsid w:val="00B133CA"/>
    <w:rsid w:val="00B27D60"/>
    <w:rsid w:val="00B3098E"/>
    <w:rsid w:val="00B5247E"/>
    <w:rsid w:val="00B76FC8"/>
    <w:rsid w:val="00BA4B12"/>
    <w:rsid w:val="00BA7F38"/>
    <w:rsid w:val="00BB615A"/>
    <w:rsid w:val="00BD148D"/>
    <w:rsid w:val="00BE1F6F"/>
    <w:rsid w:val="00BE271A"/>
    <w:rsid w:val="00BE4F49"/>
    <w:rsid w:val="00C06DD1"/>
    <w:rsid w:val="00C43FA9"/>
    <w:rsid w:val="00C51D77"/>
    <w:rsid w:val="00C815BE"/>
    <w:rsid w:val="00CA1254"/>
    <w:rsid w:val="00D20CA0"/>
    <w:rsid w:val="00D2479A"/>
    <w:rsid w:val="00D27CD5"/>
    <w:rsid w:val="00D3333E"/>
    <w:rsid w:val="00D35BB7"/>
    <w:rsid w:val="00D41063"/>
    <w:rsid w:val="00D71490"/>
    <w:rsid w:val="00D75961"/>
    <w:rsid w:val="00D87C6E"/>
    <w:rsid w:val="00D92947"/>
    <w:rsid w:val="00DA11F2"/>
    <w:rsid w:val="00DA68D4"/>
    <w:rsid w:val="00DC5607"/>
    <w:rsid w:val="00DE2285"/>
    <w:rsid w:val="00E01315"/>
    <w:rsid w:val="00E05327"/>
    <w:rsid w:val="00E2612B"/>
    <w:rsid w:val="00E30173"/>
    <w:rsid w:val="00E41B39"/>
    <w:rsid w:val="00E44C8E"/>
    <w:rsid w:val="00E515C1"/>
    <w:rsid w:val="00E6461E"/>
    <w:rsid w:val="00E710F2"/>
    <w:rsid w:val="00EB4BA8"/>
    <w:rsid w:val="00F06E7A"/>
    <w:rsid w:val="00F46C20"/>
    <w:rsid w:val="00F550A1"/>
    <w:rsid w:val="00F56B20"/>
    <w:rsid w:val="00F574FE"/>
    <w:rsid w:val="00F57AA5"/>
    <w:rsid w:val="00F853CC"/>
    <w:rsid w:val="00F90C41"/>
    <w:rsid w:val="00F91372"/>
    <w:rsid w:val="00F96C0B"/>
    <w:rsid w:val="00FB1212"/>
    <w:rsid w:val="00FB44B4"/>
    <w:rsid w:val="00FD010D"/>
    <w:rsid w:val="00FE500F"/>
    <w:rsid w:val="00FF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E7C63"/>
  <w15:docId w15:val="{AD3128F6-7546-4134-9DDC-8B308E791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321" w:right="516"/>
      <w:jc w:val="center"/>
      <w:outlineLvl w:val="0"/>
    </w:pPr>
    <w:rPr>
      <w:b/>
      <w:bCs/>
      <w:sz w:val="24"/>
      <w:szCs w:val="24"/>
    </w:rPr>
  </w:style>
  <w:style w:type="paragraph" w:styleId="3">
    <w:name w:val="heading 3"/>
    <w:basedOn w:val="a"/>
    <w:next w:val="a"/>
    <w:link w:val="30"/>
    <w:uiPriority w:val="9"/>
    <w:semiHidden/>
    <w:unhideWhenUsed/>
    <w:qFormat/>
    <w:rsid w:val="00D3333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9"/>
      <w:jc w:val="both"/>
    </w:pPr>
    <w:rPr>
      <w:sz w:val="24"/>
      <w:szCs w:val="24"/>
    </w:rPr>
  </w:style>
  <w:style w:type="paragraph" w:styleId="a4">
    <w:name w:val="List Paragraph"/>
    <w:basedOn w:val="a"/>
    <w:uiPriority w:val="1"/>
    <w:qFormat/>
    <w:pPr>
      <w:ind w:left="859" w:hanging="360"/>
      <w:jc w:val="both"/>
    </w:pPr>
  </w:style>
  <w:style w:type="paragraph" w:customStyle="1" w:styleId="TableParagraph">
    <w:name w:val="Table Paragraph"/>
    <w:basedOn w:val="a"/>
    <w:uiPriority w:val="1"/>
    <w:qFormat/>
    <w:pPr>
      <w:ind w:left="105"/>
    </w:pPr>
  </w:style>
  <w:style w:type="character" w:styleId="a5">
    <w:name w:val="Hyperlink"/>
    <w:basedOn w:val="a0"/>
    <w:uiPriority w:val="99"/>
    <w:unhideWhenUsed/>
    <w:rsid w:val="005B79C8"/>
    <w:rPr>
      <w:color w:val="0000FF" w:themeColor="hyperlink"/>
      <w:u w:val="single"/>
    </w:rPr>
  </w:style>
  <w:style w:type="character" w:styleId="a6">
    <w:name w:val="FollowedHyperlink"/>
    <w:basedOn w:val="a0"/>
    <w:uiPriority w:val="99"/>
    <w:semiHidden/>
    <w:unhideWhenUsed/>
    <w:rsid w:val="005B79C8"/>
    <w:rPr>
      <w:color w:val="800080" w:themeColor="followedHyperlink"/>
      <w:u w:val="single"/>
    </w:rPr>
  </w:style>
  <w:style w:type="table" w:styleId="a7">
    <w:name w:val="Table Grid"/>
    <w:basedOn w:val="a1"/>
    <w:uiPriority w:val="39"/>
    <w:rsid w:val="00D20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46C20"/>
    <w:rPr>
      <w:rFonts w:ascii="Tahoma" w:hAnsi="Tahoma" w:cs="Tahoma"/>
      <w:sz w:val="16"/>
      <w:szCs w:val="16"/>
    </w:rPr>
  </w:style>
  <w:style w:type="character" w:customStyle="1" w:styleId="a9">
    <w:name w:val="Текст у виносці Знак"/>
    <w:basedOn w:val="a0"/>
    <w:link w:val="a8"/>
    <w:uiPriority w:val="99"/>
    <w:semiHidden/>
    <w:rsid w:val="00F46C20"/>
    <w:rPr>
      <w:rFonts w:ascii="Tahoma" w:eastAsia="Times New Roman" w:hAnsi="Tahoma" w:cs="Tahoma"/>
      <w:sz w:val="16"/>
      <w:szCs w:val="16"/>
      <w:lang w:val="uk-UA"/>
    </w:rPr>
  </w:style>
  <w:style w:type="paragraph" w:customStyle="1" w:styleId="Default">
    <w:name w:val="Default"/>
    <w:rsid w:val="007412CF"/>
    <w:pPr>
      <w:widowControl/>
      <w:adjustRightInd w:val="0"/>
    </w:pPr>
    <w:rPr>
      <w:rFonts w:ascii="Times New Roman" w:hAnsi="Times New Roman" w:cs="Times New Roman"/>
      <w:color w:val="000000"/>
      <w:sz w:val="24"/>
      <w:szCs w:val="24"/>
      <w:lang w:val="ru-RU"/>
    </w:rPr>
  </w:style>
  <w:style w:type="character" w:customStyle="1" w:styleId="iudoqc">
    <w:name w:val="iudoqc"/>
    <w:basedOn w:val="a0"/>
    <w:rsid w:val="00242E85"/>
  </w:style>
  <w:style w:type="character" w:customStyle="1" w:styleId="10">
    <w:name w:val="Неразрешенное упоминание1"/>
    <w:basedOn w:val="a0"/>
    <w:uiPriority w:val="99"/>
    <w:semiHidden/>
    <w:unhideWhenUsed/>
    <w:rsid w:val="003B13FB"/>
    <w:rPr>
      <w:color w:val="605E5C"/>
      <w:shd w:val="clear" w:color="auto" w:fill="E1DFDD"/>
    </w:rPr>
  </w:style>
  <w:style w:type="paragraph" w:styleId="aa">
    <w:name w:val="Normal (Web)"/>
    <w:basedOn w:val="a"/>
    <w:uiPriority w:val="99"/>
    <w:unhideWhenUsed/>
    <w:rsid w:val="00FE500F"/>
    <w:pPr>
      <w:widowControl/>
      <w:autoSpaceDE/>
      <w:autoSpaceDN/>
      <w:spacing w:before="100" w:beforeAutospacing="1" w:after="100" w:afterAutospacing="1"/>
    </w:pPr>
    <w:rPr>
      <w:sz w:val="24"/>
      <w:szCs w:val="24"/>
      <w:lang w:eastAsia="uk-UA"/>
    </w:rPr>
  </w:style>
  <w:style w:type="paragraph" w:customStyle="1" w:styleId="docdata">
    <w:name w:val="docdata"/>
    <w:aliases w:val="docy,v5,12343,baiaagaaboqcaaadxigaaauxlaaaaaaaaaaaaaaaaaaaaaaaaaaaaaaaaaaaaaaaaaaaaaaaaaaaaaaaaaaaaaaaaaaaaaaaaaaaaaaaaaaaaaaaaaaaaaaaaaaaaaaaaaaaaaaaaaaaaaaaaaaaaaaaaaaaaaaaaaaaaaaaaaaaaaaaaaaaaaaaaaaaaaaaaaaaaaaaaaaaaaaaaaaaaaaaaaaaaaaaaaaaaaa"/>
    <w:basedOn w:val="a"/>
    <w:rsid w:val="00FE500F"/>
    <w:pPr>
      <w:widowControl/>
      <w:autoSpaceDE/>
      <w:autoSpaceDN/>
      <w:spacing w:before="100" w:beforeAutospacing="1" w:after="100" w:afterAutospacing="1"/>
    </w:pPr>
    <w:rPr>
      <w:sz w:val="24"/>
      <w:szCs w:val="24"/>
      <w:lang w:val="ru-RU" w:eastAsia="ru-RU"/>
    </w:rPr>
  </w:style>
  <w:style w:type="character" w:customStyle="1" w:styleId="11">
    <w:name w:val="Незакрита згадка1"/>
    <w:basedOn w:val="a0"/>
    <w:uiPriority w:val="99"/>
    <w:semiHidden/>
    <w:unhideWhenUsed/>
    <w:rsid w:val="00371D03"/>
    <w:rPr>
      <w:color w:val="605E5C"/>
      <w:shd w:val="clear" w:color="auto" w:fill="E1DFDD"/>
    </w:rPr>
  </w:style>
  <w:style w:type="character" w:styleId="ab">
    <w:name w:val="Emphasis"/>
    <w:basedOn w:val="a0"/>
    <w:uiPriority w:val="20"/>
    <w:qFormat/>
    <w:rsid w:val="00042370"/>
    <w:rPr>
      <w:i/>
      <w:iCs/>
    </w:rPr>
  </w:style>
  <w:style w:type="character" w:customStyle="1" w:styleId="30">
    <w:name w:val="Заголовок 3 Знак"/>
    <w:basedOn w:val="a0"/>
    <w:link w:val="3"/>
    <w:uiPriority w:val="9"/>
    <w:semiHidden/>
    <w:rsid w:val="00D3333E"/>
    <w:rPr>
      <w:rFonts w:asciiTheme="majorHAnsi" w:eastAsiaTheme="majorEastAsia" w:hAnsiTheme="majorHAnsi" w:cstheme="majorBidi"/>
      <w:color w:val="243F60" w:themeColor="accent1" w:themeShade="7F"/>
      <w:sz w:val="24"/>
      <w:szCs w:val="24"/>
      <w:lang w:val="uk-UA"/>
    </w:rPr>
  </w:style>
  <w:style w:type="character" w:customStyle="1" w:styleId="go">
    <w:name w:val="go"/>
    <w:basedOn w:val="a0"/>
    <w:rsid w:val="00D3333E"/>
  </w:style>
  <w:style w:type="character" w:customStyle="1" w:styleId="qu">
    <w:name w:val="qu"/>
    <w:basedOn w:val="a0"/>
    <w:rsid w:val="00F574FE"/>
  </w:style>
  <w:style w:type="character" w:customStyle="1" w:styleId="gd">
    <w:name w:val="gd"/>
    <w:basedOn w:val="a0"/>
    <w:rsid w:val="00F574FE"/>
  </w:style>
  <w:style w:type="paragraph" w:customStyle="1" w:styleId="Style7">
    <w:name w:val="Style7"/>
    <w:basedOn w:val="a"/>
    <w:rsid w:val="00BA4B12"/>
    <w:pPr>
      <w:adjustRightInd w:val="0"/>
    </w:pPr>
    <w:rPr>
      <w:sz w:val="24"/>
      <w:szCs w:val="24"/>
      <w:lang w:eastAsia="uk-UA"/>
    </w:rPr>
  </w:style>
  <w:style w:type="character" w:customStyle="1" w:styleId="FontStyle25">
    <w:name w:val="Font Style25"/>
    <w:rsid w:val="00BA4B12"/>
    <w:rPr>
      <w:rFonts w:ascii="Times New Roman" w:hAnsi="Times New Roman" w:cs="Times New Roman"/>
      <w:sz w:val="24"/>
      <w:szCs w:val="24"/>
    </w:rPr>
  </w:style>
  <w:style w:type="character" w:styleId="ac">
    <w:name w:val="Unresolved Mention"/>
    <w:basedOn w:val="a0"/>
    <w:uiPriority w:val="99"/>
    <w:semiHidden/>
    <w:unhideWhenUsed/>
    <w:rsid w:val="003626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521315">
      <w:bodyDiv w:val="1"/>
      <w:marLeft w:val="0"/>
      <w:marRight w:val="0"/>
      <w:marTop w:val="0"/>
      <w:marBottom w:val="0"/>
      <w:divBdr>
        <w:top w:val="none" w:sz="0" w:space="0" w:color="auto"/>
        <w:left w:val="none" w:sz="0" w:space="0" w:color="auto"/>
        <w:bottom w:val="none" w:sz="0" w:space="0" w:color="auto"/>
        <w:right w:val="none" w:sz="0" w:space="0" w:color="auto"/>
      </w:divBdr>
    </w:div>
    <w:div w:id="822619528">
      <w:bodyDiv w:val="1"/>
      <w:marLeft w:val="0"/>
      <w:marRight w:val="0"/>
      <w:marTop w:val="0"/>
      <w:marBottom w:val="0"/>
      <w:divBdr>
        <w:top w:val="none" w:sz="0" w:space="0" w:color="auto"/>
        <w:left w:val="none" w:sz="0" w:space="0" w:color="auto"/>
        <w:bottom w:val="none" w:sz="0" w:space="0" w:color="auto"/>
        <w:right w:val="none" w:sz="0" w:space="0" w:color="auto"/>
      </w:divBdr>
    </w:div>
    <w:div w:id="1046024642">
      <w:bodyDiv w:val="1"/>
      <w:marLeft w:val="0"/>
      <w:marRight w:val="0"/>
      <w:marTop w:val="0"/>
      <w:marBottom w:val="0"/>
      <w:divBdr>
        <w:top w:val="none" w:sz="0" w:space="0" w:color="auto"/>
        <w:left w:val="none" w:sz="0" w:space="0" w:color="auto"/>
        <w:bottom w:val="none" w:sz="0" w:space="0" w:color="auto"/>
        <w:right w:val="none" w:sz="0" w:space="0" w:color="auto"/>
      </w:divBdr>
    </w:div>
    <w:div w:id="1279292063">
      <w:bodyDiv w:val="1"/>
      <w:marLeft w:val="0"/>
      <w:marRight w:val="0"/>
      <w:marTop w:val="0"/>
      <w:marBottom w:val="0"/>
      <w:divBdr>
        <w:top w:val="none" w:sz="0" w:space="0" w:color="auto"/>
        <w:left w:val="none" w:sz="0" w:space="0" w:color="auto"/>
        <w:bottom w:val="none" w:sz="0" w:space="0" w:color="auto"/>
        <w:right w:val="none" w:sz="0" w:space="0" w:color="auto"/>
      </w:divBdr>
      <w:divsChild>
        <w:div w:id="1962569662">
          <w:marLeft w:val="0"/>
          <w:marRight w:val="0"/>
          <w:marTop w:val="0"/>
          <w:marBottom w:val="0"/>
          <w:divBdr>
            <w:top w:val="none" w:sz="0" w:space="0" w:color="auto"/>
            <w:left w:val="none" w:sz="0" w:space="0" w:color="auto"/>
            <w:bottom w:val="none" w:sz="0" w:space="0" w:color="auto"/>
            <w:right w:val="none" w:sz="0" w:space="0" w:color="auto"/>
          </w:divBdr>
        </w:div>
        <w:div w:id="131824914">
          <w:marLeft w:val="0"/>
          <w:marRight w:val="0"/>
          <w:marTop w:val="0"/>
          <w:marBottom w:val="0"/>
          <w:divBdr>
            <w:top w:val="none" w:sz="0" w:space="0" w:color="auto"/>
            <w:left w:val="none" w:sz="0" w:space="0" w:color="auto"/>
            <w:bottom w:val="none" w:sz="0" w:space="0" w:color="auto"/>
            <w:right w:val="none" w:sz="0" w:space="0" w:color="auto"/>
          </w:divBdr>
        </w:div>
      </w:divsChild>
    </w:div>
    <w:div w:id="1319728765">
      <w:bodyDiv w:val="1"/>
      <w:marLeft w:val="0"/>
      <w:marRight w:val="0"/>
      <w:marTop w:val="0"/>
      <w:marBottom w:val="0"/>
      <w:divBdr>
        <w:top w:val="none" w:sz="0" w:space="0" w:color="auto"/>
        <w:left w:val="none" w:sz="0" w:space="0" w:color="auto"/>
        <w:bottom w:val="none" w:sz="0" w:space="0" w:color="auto"/>
        <w:right w:val="none" w:sz="0" w:space="0" w:color="auto"/>
      </w:divBdr>
    </w:div>
    <w:div w:id="1881438009">
      <w:bodyDiv w:val="1"/>
      <w:marLeft w:val="0"/>
      <w:marRight w:val="0"/>
      <w:marTop w:val="0"/>
      <w:marBottom w:val="0"/>
      <w:divBdr>
        <w:top w:val="none" w:sz="0" w:space="0" w:color="auto"/>
        <w:left w:val="none" w:sz="0" w:space="0" w:color="auto"/>
        <w:bottom w:val="none" w:sz="0" w:space="0" w:color="auto"/>
        <w:right w:val="none" w:sz="0" w:space="0" w:color="auto"/>
      </w:divBdr>
    </w:div>
    <w:div w:id="2063826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obynda@chnu.edu.ua" TargetMode="External"/><Relationship Id="rId13" Type="http://schemas.openxmlformats.org/officeDocument/2006/relationships/hyperlink" Target="https://zakon.rada.gov.ua/laws/show/286/2019" TargetMode="External"/><Relationship Id="rId3" Type="http://schemas.openxmlformats.org/officeDocument/2006/relationships/styles" Target="styles.xml"/><Relationship Id="rId7" Type="http://schemas.openxmlformats.org/officeDocument/2006/relationships/hyperlink" Target="http://terra.chnu.edu.ua/iryna-petrivna-dobynda/" TargetMode="External"/><Relationship Id="rId12" Type="http://schemas.openxmlformats.org/officeDocument/2006/relationships/hyperlink" Target="http://wdc.org.ua/atlas/default.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chnu.edu.ua/universytet/normatyvni-dokumenty/polityka-vykorystannia-shtuchnoho-intelektu-v-chernivetskomu-natsionalnomu-universyteti-imeni-yuriia-fedkovych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hnu.edu.ua/universytet/normatyvni-%20dokumenty/etychnyi-kodeks-chernivetskoho-natsionalnoho-universytetu-imeni-yuriia-fedkovycha/" TargetMode="External"/><Relationship Id="rId4" Type="http://schemas.openxmlformats.org/officeDocument/2006/relationships/settings" Target="settings.xml"/><Relationship Id="rId9" Type="http://schemas.openxmlformats.org/officeDocument/2006/relationships/hyperlink" Target="https://moodle.chnu.edu.ua/course/view.php?id=250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545E5-4C75-4720-8E91-5535ED08A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5740</Words>
  <Characters>3272</Characters>
  <Application>Microsoft Office Word</Application>
  <DocSecurity>0</DocSecurity>
  <Lines>27</Lines>
  <Paragraphs>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dc:creator>
  <cp:lastModifiedBy>atlasisd@outlook.com</cp:lastModifiedBy>
  <cp:revision>3</cp:revision>
  <cp:lastPrinted>2024-07-31T09:41:00Z</cp:lastPrinted>
  <dcterms:created xsi:type="dcterms:W3CDTF">2026-09-28T16:06:00Z</dcterms:created>
  <dcterms:modified xsi:type="dcterms:W3CDTF">2026-09-28T16:08:00Z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ies>
</file>