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31" w:rsidRPr="00EF0831" w:rsidRDefault="00EF0831" w:rsidP="00EF0831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EF0831">
        <w:rPr>
          <w:rFonts w:ascii="Times New Roman" w:hAnsi="Times New Roman" w:cs="Times New Roman"/>
          <w:b/>
          <w:sz w:val="24"/>
        </w:rPr>
        <w:t>Чернівецький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національний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університет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імені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Юрія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Федьковича</w:t>
      </w:r>
      <w:proofErr w:type="spellEnd"/>
    </w:p>
    <w:p w:rsidR="00EF0831" w:rsidRPr="00EF0831" w:rsidRDefault="00EF0831" w:rsidP="00EF0831">
      <w:pPr>
        <w:jc w:val="center"/>
        <w:rPr>
          <w:rFonts w:ascii="Times New Roman" w:hAnsi="Times New Roman" w:cs="Times New Roman"/>
          <w:b/>
          <w:sz w:val="24"/>
        </w:rPr>
      </w:pPr>
      <w:r w:rsidRPr="00EF0831">
        <w:rPr>
          <w:rFonts w:ascii="Times New Roman" w:hAnsi="Times New Roman" w:cs="Times New Roman"/>
          <w:b/>
          <w:sz w:val="24"/>
        </w:rPr>
        <w:t xml:space="preserve">Кафедра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містобудування</w:t>
      </w:r>
      <w:proofErr w:type="spellEnd"/>
      <w:r w:rsidRPr="00EF0831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Pr="00EF0831">
        <w:rPr>
          <w:rFonts w:ascii="Times New Roman" w:hAnsi="Times New Roman" w:cs="Times New Roman"/>
          <w:b/>
          <w:sz w:val="24"/>
        </w:rPr>
        <w:t>урбаністики</w:t>
      </w:r>
      <w:proofErr w:type="spellEnd"/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3526A5" w:rsidRDefault="003526A5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CA1AE7" w:rsidP="000013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Програма </w:t>
      </w:r>
    </w:p>
    <w:p w:rsidR="00EF0831" w:rsidRPr="00CA1AE7" w:rsidRDefault="000013BD" w:rsidP="000013BD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0013BD">
        <w:rPr>
          <w:rFonts w:ascii="Times New Roman" w:hAnsi="Times New Roman" w:cs="Times New Roman"/>
          <w:b/>
          <w:sz w:val="32"/>
          <w:lang w:val="uk-UA"/>
        </w:rPr>
        <w:t>в рамках профорієнтаційної роботи</w:t>
      </w:r>
    </w:p>
    <w:p w:rsidR="00CA1AE7" w:rsidRDefault="00CA1AE7" w:rsidP="00CA1AE7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«</w:t>
      </w:r>
      <w:proofErr w:type="spellStart"/>
      <w:r w:rsidR="000013BD" w:rsidRPr="000013BD">
        <w:rPr>
          <w:rFonts w:ascii="Times New Roman" w:hAnsi="Times New Roman" w:cs="Times New Roman"/>
          <w:b/>
          <w:sz w:val="32"/>
        </w:rPr>
        <w:t>Інтенс</w:t>
      </w:r>
      <w:r w:rsidR="000013BD">
        <w:rPr>
          <w:rFonts w:ascii="Times New Roman" w:hAnsi="Times New Roman" w:cs="Times New Roman"/>
          <w:b/>
          <w:sz w:val="32"/>
        </w:rPr>
        <w:t>ив</w:t>
      </w:r>
      <w:proofErr w:type="spellEnd"/>
      <w:r w:rsidR="000013BD">
        <w:rPr>
          <w:rFonts w:ascii="Times New Roman" w:hAnsi="Times New Roman" w:cs="Times New Roman"/>
          <w:b/>
          <w:sz w:val="32"/>
        </w:rPr>
        <w:t xml:space="preserve">: як </w:t>
      </w:r>
      <w:proofErr w:type="spellStart"/>
      <w:r w:rsidR="000013BD">
        <w:rPr>
          <w:rFonts w:ascii="Times New Roman" w:hAnsi="Times New Roman" w:cs="Times New Roman"/>
          <w:b/>
          <w:sz w:val="32"/>
        </w:rPr>
        <w:t>підготуватися</w:t>
      </w:r>
      <w:proofErr w:type="spellEnd"/>
      <w:r w:rsidR="000013BD">
        <w:rPr>
          <w:rFonts w:ascii="Times New Roman" w:hAnsi="Times New Roman" w:cs="Times New Roman"/>
          <w:b/>
          <w:sz w:val="32"/>
        </w:rPr>
        <w:t xml:space="preserve"> до </w:t>
      </w:r>
      <w:proofErr w:type="spellStart"/>
      <w:r w:rsidR="000013BD">
        <w:rPr>
          <w:rFonts w:ascii="Times New Roman" w:hAnsi="Times New Roman" w:cs="Times New Roman"/>
          <w:b/>
          <w:sz w:val="32"/>
        </w:rPr>
        <w:t>вступу</w:t>
      </w:r>
      <w:proofErr w:type="spellEnd"/>
      <w:r w:rsidR="000013BD">
        <w:rPr>
          <w:rFonts w:ascii="Times New Roman" w:hAnsi="Times New Roman" w:cs="Times New Roman"/>
          <w:b/>
          <w:sz w:val="32"/>
        </w:rPr>
        <w:t>?</w:t>
      </w:r>
      <w:r>
        <w:rPr>
          <w:rFonts w:ascii="Times New Roman" w:hAnsi="Times New Roman" w:cs="Times New Roman"/>
          <w:b/>
          <w:sz w:val="32"/>
          <w:lang w:val="uk-UA"/>
        </w:rPr>
        <w:t>»</w:t>
      </w:r>
      <w:r w:rsidR="000013BD">
        <w:rPr>
          <w:rFonts w:ascii="Times New Roman" w:hAnsi="Times New Roman" w:cs="Times New Roman"/>
          <w:b/>
          <w:sz w:val="32"/>
          <w:lang w:val="uk-UA"/>
        </w:rPr>
        <w:t xml:space="preserve"> </w:t>
      </w:r>
    </w:p>
    <w:p w:rsidR="00EF0831" w:rsidRDefault="00BD4F3F" w:rsidP="000C37F1">
      <w:pPr>
        <w:jc w:val="center"/>
        <w:rPr>
          <w:rFonts w:ascii="Times New Roman" w:hAnsi="Times New Roman" w:cs="Times New Roman"/>
          <w:b/>
          <w:sz w:val="32"/>
        </w:rPr>
      </w:pPr>
      <w:r w:rsidRPr="00BD4F3F">
        <w:rPr>
          <w:rFonts w:ascii="Times New Roman" w:hAnsi="Times New Roman" w:cs="Times New Roman"/>
          <w:b/>
          <w:sz w:val="32"/>
        </w:rPr>
        <w:t>G17 «</w:t>
      </w:r>
      <w:proofErr w:type="spellStart"/>
      <w:r w:rsidRPr="00BD4F3F">
        <w:rPr>
          <w:rFonts w:ascii="Times New Roman" w:hAnsi="Times New Roman" w:cs="Times New Roman"/>
          <w:b/>
          <w:sz w:val="32"/>
        </w:rPr>
        <w:t>Архітектура</w:t>
      </w:r>
      <w:proofErr w:type="spellEnd"/>
      <w:r w:rsidRPr="00BD4F3F">
        <w:rPr>
          <w:rFonts w:ascii="Times New Roman" w:hAnsi="Times New Roman" w:cs="Times New Roman"/>
          <w:b/>
          <w:sz w:val="32"/>
        </w:rPr>
        <w:t xml:space="preserve"> та </w:t>
      </w:r>
      <w:proofErr w:type="spellStart"/>
      <w:r w:rsidRPr="00BD4F3F">
        <w:rPr>
          <w:rFonts w:ascii="Times New Roman" w:hAnsi="Times New Roman" w:cs="Times New Roman"/>
          <w:b/>
          <w:sz w:val="32"/>
        </w:rPr>
        <w:t>містобудування</w:t>
      </w:r>
      <w:proofErr w:type="spellEnd"/>
      <w:r w:rsidRPr="00BD4F3F">
        <w:rPr>
          <w:rFonts w:ascii="Times New Roman" w:hAnsi="Times New Roman" w:cs="Times New Roman"/>
          <w:b/>
          <w:sz w:val="32"/>
        </w:rPr>
        <w:t>»</w:t>
      </w: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EF0831" w:rsidRDefault="00EF0831" w:rsidP="000C37F1">
      <w:pPr>
        <w:jc w:val="center"/>
        <w:rPr>
          <w:rFonts w:ascii="Times New Roman" w:hAnsi="Times New Roman" w:cs="Times New Roman"/>
          <w:b/>
          <w:sz w:val="32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</w:p>
    <w:p w:rsidR="00CB1668" w:rsidRDefault="00CB1668" w:rsidP="00CB1668">
      <w:pPr>
        <w:jc w:val="right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Розробники</w:t>
      </w:r>
      <w:r w:rsidRPr="00CB1668">
        <w:rPr>
          <w:rFonts w:ascii="Times New Roman" w:hAnsi="Times New Roman" w:cs="Times New Roman"/>
          <w:b/>
          <w:sz w:val="32"/>
        </w:rPr>
        <w:t>:</w:t>
      </w:r>
    </w:p>
    <w:p w:rsidR="00CB1668" w:rsidRDefault="00CB1668" w:rsidP="00CB1668">
      <w:pPr>
        <w:ind w:right="1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B1668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урбаністики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Хілько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CB1668" w:rsidRPr="00CB1668" w:rsidRDefault="00CB1668" w:rsidP="00CB1668">
      <w:pPr>
        <w:ind w:right="5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аситент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кафедри містобудування та урбаністики К.А. Рєзанова,</w:t>
      </w:r>
    </w:p>
    <w:p w:rsidR="00CB1668" w:rsidRPr="00CB1668" w:rsidRDefault="00CB1668" w:rsidP="00CB1668">
      <w:pPr>
        <w:ind w:right="5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аситент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кафедри містобудування та урбаністики О.В. </w:t>
      </w: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Овсієнко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B1668" w:rsidRPr="00CB1668" w:rsidRDefault="00CB1668" w:rsidP="00CB1668">
      <w:pPr>
        <w:ind w:right="2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аситент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CB16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1668">
        <w:rPr>
          <w:rFonts w:ascii="Times New Roman" w:hAnsi="Times New Roman" w:cs="Times New Roman"/>
          <w:sz w:val="28"/>
          <w:szCs w:val="28"/>
        </w:rPr>
        <w:t>урбаністики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1668">
        <w:rPr>
          <w:rFonts w:ascii="Times New Roman" w:hAnsi="Times New Roman" w:cs="Times New Roman"/>
          <w:sz w:val="28"/>
          <w:szCs w:val="28"/>
          <w:lang w:val="uk-UA"/>
        </w:rPr>
        <w:t>Твердохліб</w:t>
      </w:r>
      <w:proofErr w:type="spellEnd"/>
      <w:r w:rsidRPr="00CB1668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CB1668" w:rsidRPr="00CB1668" w:rsidRDefault="00CB1668" w:rsidP="00CB1668">
      <w:pPr>
        <w:jc w:val="center"/>
        <w:rPr>
          <w:rFonts w:ascii="Times New Roman" w:hAnsi="Times New Roman" w:cs="Times New Roman"/>
          <w:b/>
          <w:sz w:val="24"/>
        </w:rPr>
      </w:pPr>
    </w:p>
    <w:p w:rsidR="00CB1668" w:rsidRDefault="00CB1668" w:rsidP="000013BD">
      <w:pPr>
        <w:rPr>
          <w:rFonts w:ascii="Times New Roman" w:hAnsi="Times New Roman" w:cs="Times New Roman"/>
          <w:b/>
          <w:sz w:val="24"/>
          <w:lang w:val="uk-UA"/>
        </w:rPr>
      </w:pPr>
    </w:p>
    <w:p w:rsidR="00EF0831" w:rsidRPr="00CB1668" w:rsidRDefault="00CB1668" w:rsidP="00CB1668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м.Чернівці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2025</w:t>
      </w:r>
    </w:p>
    <w:p w:rsidR="000013BD" w:rsidRDefault="000013BD" w:rsidP="000013BD">
      <w:pPr>
        <w:jc w:val="center"/>
        <w:rPr>
          <w:rFonts w:ascii="Times New Roman" w:hAnsi="Times New Roman" w:cs="Times New Roman"/>
          <w:b/>
          <w:sz w:val="32"/>
        </w:rPr>
      </w:pPr>
      <w:r w:rsidRPr="000013BD">
        <w:rPr>
          <w:rFonts w:ascii="Times New Roman" w:hAnsi="Times New Roman" w:cs="Times New Roman"/>
          <w:b/>
          <w:sz w:val="32"/>
        </w:rPr>
        <w:lastRenderedPageBreak/>
        <w:t>«</w:t>
      </w:r>
      <w:proofErr w:type="spellStart"/>
      <w:r w:rsidRPr="000013BD">
        <w:rPr>
          <w:rFonts w:ascii="Times New Roman" w:hAnsi="Times New Roman" w:cs="Times New Roman"/>
          <w:b/>
          <w:sz w:val="32"/>
        </w:rPr>
        <w:t>Інтенсив</w:t>
      </w:r>
      <w:proofErr w:type="spellEnd"/>
      <w:r w:rsidRPr="000013BD">
        <w:rPr>
          <w:rFonts w:ascii="Times New Roman" w:hAnsi="Times New Roman" w:cs="Times New Roman"/>
          <w:b/>
          <w:sz w:val="32"/>
        </w:rPr>
        <w:t xml:space="preserve">: як </w:t>
      </w:r>
      <w:proofErr w:type="spellStart"/>
      <w:r w:rsidRPr="000013BD">
        <w:rPr>
          <w:rFonts w:ascii="Times New Roman" w:hAnsi="Times New Roman" w:cs="Times New Roman"/>
          <w:b/>
          <w:sz w:val="32"/>
        </w:rPr>
        <w:t>підготуватися</w:t>
      </w:r>
      <w:proofErr w:type="spellEnd"/>
      <w:r w:rsidRPr="000013BD">
        <w:rPr>
          <w:rFonts w:ascii="Times New Roman" w:hAnsi="Times New Roman" w:cs="Times New Roman"/>
          <w:b/>
          <w:sz w:val="32"/>
        </w:rPr>
        <w:t xml:space="preserve"> до </w:t>
      </w:r>
      <w:proofErr w:type="spellStart"/>
      <w:r w:rsidRPr="000013BD">
        <w:rPr>
          <w:rFonts w:ascii="Times New Roman" w:hAnsi="Times New Roman" w:cs="Times New Roman"/>
          <w:b/>
          <w:sz w:val="32"/>
        </w:rPr>
        <w:t>творчого</w:t>
      </w:r>
      <w:proofErr w:type="spellEnd"/>
      <w:r w:rsidRPr="000013BD">
        <w:rPr>
          <w:rFonts w:ascii="Times New Roman" w:hAnsi="Times New Roman" w:cs="Times New Roman"/>
          <w:b/>
          <w:sz w:val="32"/>
        </w:rPr>
        <w:t xml:space="preserve"> конкурсу?»</w:t>
      </w:r>
    </w:p>
    <w:p w:rsid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C37F1">
        <w:rPr>
          <w:rFonts w:ascii="Times New Roman" w:hAnsi="Times New Roman" w:cs="Times New Roman"/>
          <w:b/>
          <w:sz w:val="28"/>
        </w:rPr>
        <w:t>Мрієш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стати студентом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Чернівецького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національного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університету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ім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Юрія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Федьковича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за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спеціальністю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191 “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Архітектура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містобудування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>”?</w:t>
      </w:r>
      <w:r w:rsidRPr="000C37F1">
        <w:rPr>
          <w:rFonts w:ascii="Times New Roman" w:hAnsi="Times New Roman" w:cs="Times New Roman"/>
          <w:sz w:val="28"/>
        </w:rPr>
        <w:t xml:space="preserve"> 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C37F1">
        <w:rPr>
          <w:rFonts w:ascii="Times New Roman" w:hAnsi="Times New Roman" w:cs="Times New Roman"/>
          <w:b/>
          <w:sz w:val="28"/>
        </w:rPr>
        <w:t>Тоді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цей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безкоштовний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інтенсив</w:t>
      </w:r>
      <w:proofErr w:type="spellEnd"/>
      <w:r w:rsidR="000013B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013BD" w:rsidRPr="000013BD">
        <w:rPr>
          <w:rFonts w:ascii="Times New Roman" w:hAnsi="Times New Roman" w:cs="Times New Roman"/>
          <w:b/>
          <w:sz w:val="28"/>
          <w:lang w:val="uk-UA"/>
        </w:rPr>
        <w:t>в рамках профорієнтаційної роботи</w:t>
      </w:r>
      <w:r w:rsidRPr="000C37F1">
        <w:rPr>
          <w:rFonts w:ascii="Times New Roman" w:hAnsi="Times New Roman" w:cs="Times New Roman"/>
          <w:b/>
          <w:sz w:val="28"/>
        </w:rPr>
        <w:t xml:space="preserve"> —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саме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те,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тобі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потрібно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>!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r w:rsidRPr="000C37F1">
        <w:rPr>
          <w:rFonts w:ascii="Times New Roman" w:hAnsi="Times New Roman" w:cs="Times New Roman"/>
          <w:b/>
          <w:sz w:val="28"/>
        </w:rPr>
        <w:t xml:space="preserve">Факультет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архітектури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будівництва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та декоративно-прикладного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мистецтва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Чернівецького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національного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університету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ім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Юрія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Федьковича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пропонує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скористатися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можливістю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пройти короткий, але </w:t>
      </w:r>
      <w:proofErr w:type="spellStart"/>
      <w:r w:rsidRPr="000C37F1">
        <w:rPr>
          <w:rFonts w:ascii="Times New Roman" w:hAnsi="Times New Roman" w:cs="Times New Roman"/>
          <w:sz w:val="28"/>
        </w:rPr>
        <w:t>важливий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інтенсивний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курс на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кафедрі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містобудування</w:t>
      </w:r>
      <w:proofErr w:type="spellEnd"/>
      <w:r w:rsidRPr="000C37F1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b/>
          <w:sz w:val="28"/>
        </w:rPr>
        <w:t>урбаністики</w:t>
      </w:r>
      <w:proofErr w:type="spellEnd"/>
      <w:r w:rsidRPr="000C37F1">
        <w:rPr>
          <w:rFonts w:ascii="Times New Roman" w:hAnsi="Times New Roman" w:cs="Times New Roman"/>
          <w:b/>
          <w:sz w:val="28"/>
        </w:rPr>
        <w:t>.</w:t>
      </w:r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Цей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курс </w:t>
      </w:r>
      <w:proofErr w:type="spellStart"/>
      <w:r w:rsidRPr="000C37F1">
        <w:rPr>
          <w:rFonts w:ascii="Times New Roman" w:hAnsi="Times New Roman" w:cs="Times New Roman"/>
          <w:sz w:val="28"/>
        </w:rPr>
        <w:t>допоможе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зорієнтуватися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C37F1">
        <w:rPr>
          <w:rFonts w:ascii="Times New Roman" w:hAnsi="Times New Roman" w:cs="Times New Roman"/>
          <w:sz w:val="28"/>
        </w:rPr>
        <w:t>основних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вимогах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sz w:val="28"/>
        </w:rPr>
        <w:t>творчих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іспитів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37F1">
        <w:rPr>
          <w:rFonts w:ascii="Times New Roman" w:hAnsi="Times New Roman" w:cs="Times New Roman"/>
          <w:sz w:val="28"/>
        </w:rPr>
        <w:t>Важливо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зазначити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не є </w:t>
      </w:r>
      <w:proofErr w:type="spellStart"/>
      <w:r w:rsidRPr="000C37F1">
        <w:rPr>
          <w:rFonts w:ascii="Times New Roman" w:hAnsi="Times New Roman" w:cs="Times New Roman"/>
          <w:sz w:val="28"/>
        </w:rPr>
        <w:t>детальним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підготовчим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курсом, а </w:t>
      </w:r>
      <w:proofErr w:type="spellStart"/>
      <w:r w:rsidRPr="000C37F1">
        <w:rPr>
          <w:rFonts w:ascii="Times New Roman" w:hAnsi="Times New Roman" w:cs="Times New Roman"/>
          <w:sz w:val="28"/>
        </w:rPr>
        <w:t>надає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базову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інформацію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про структуру </w:t>
      </w:r>
      <w:proofErr w:type="spellStart"/>
      <w:r w:rsidRPr="000C37F1">
        <w:rPr>
          <w:rFonts w:ascii="Times New Roman" w:hAnsi="Times New Roman" w:cs="Times New Roman"/>
          <w:sz w:val="28"/>
        </w:rPr>
        <w:t>іспитів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C37F1">
        <w:rPr>
          <w:rFonts w:ascii="Times New Roman" w:hAnsi="Times New Roman" w:cs="Times New Roman"/>
          <w:sz w:val="28"/>
        </w:rPr>
        <w:t>ключові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аспекти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дозволить </w:t>
      </w:r>
      <w:proofErr w:type="spellStart"/>
      <w:r w:rsidRPr="000C37F1">
        <w:rPr>
          <w:rFonts w:ascii="Times New Roman" w:hAnsi="Times New Roman" w:cs="Times New Roman"/>
          <w:sz w:val="28"/>
        </w:rPr>
        <w:t>ефективно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підготуватися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sz w:val="28"/>
        </w:rPr>
        <w:t>подальшого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вивчення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sz w:val="28"/>
        </w:rPr>
        <w:t>успішного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складання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іспитів</w:t>
      </w:r>
      <w:proofErr w:type="spellEnd"/>
      <w:r w:rsidRPr="000C37F1">
        <w:rPr>
          <w:rFonts w:ascii="Times New Roman" w:hAnsi="Times New Roman" w:cs="Times New Roman"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C37F1">
        <w:rPr>
          <w:rFonts w:ascii="Times New Roman" w:hAnsi="Times New Roman" w:cs="Times New Roman"/>
          <w:sz w:val="28"/>
        </w:rPr>
        <w:t>Протягом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кількох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занять </w:t>
      </w:r>
      <w:proofErr w:type="spellStart"/>
      <w:r w:rsidRPr="000C37F1">
        <w:rPr>
          <w:rFonts w:ascii="Times New Roman" w:hAnsi="Times New Roman" w:cs="Times New Roman"/>
          <w:sz w:val="28"/>
        </w:rPr>
        <w:t>ти</w:t>
      </w:r>
      <w:proofErr w:type="spellEnd"/>
      <w:r w:rsidRPr="000C37F1">
        <w:rPr>
          <w:rFonts w:ascii="Times New Roman" w:hAnsi="Times New Roman" w:cs="Times New Roman"/>
          <w:sz w:val="28"/>
        </w:rPr>
        <w:t>: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Ознайомишся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з основами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креслення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стане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тобі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в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пригоді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при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виконанні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завдань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випробуваннях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Дізнаєшся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про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основи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композиції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принципи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побудови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гармонійних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робіт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Отримаєш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загальне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уявлення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про рисунок і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ключові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моменти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які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слід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звертати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увагу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при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створенні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творчих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робіт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для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r w:rsidRPr="000C37F1">
        <w:rPr>
          <w:rFonts w:ascii="Times New Roman" w:hAnsi="Times New Roman" w:cs="Times New Roman"/>
          <w:sz w:val="28"/>
        </w:rPr>
        <w:t xml:space="preserve">Наш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дасть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тобі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можливість</w:t>
      </w:r>
      <w:proofErr w:type="spellEnd"/>
      <w:r w:rsidRPr="000C37F1">
        <w:rPr>
          <w:rFonts w:ascii="Times New Roman" w:hAnsi="Times New Roman" w:cs="Times New Roman"/>
          <w:sz w:val="28"/>
        </w:rPr>
        <w:t>: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Ознайомитися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з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основними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темами,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які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можуть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бути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вступних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іспитах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Дізнатися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на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звертати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увагу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готуючись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творчих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завдань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b/>
          <w:i/>
          <w:sz w:val="28"/>
        </w:rPr>
      </w:pPr>
      <w:r w:rsidRPr="000C37F1">
        <w:rPr>
          <w:rFonts w:ascii="Times New Roman" w:hAnsi="Times New Roman" w:cs="Times New Roman"/>
          <w:b/>
          <w:i/>
          <w:sz w:val="28"/>
        </w:rPr>
        <w:t xml:space="preserve"> •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Отримати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загальну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картину того,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що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тебе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чекає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під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 xml:space="preserve"> час </w:t>
      </w:r>
      <w:proofErr w:type="spellStart"/>
      <w:r w:rsidRPr="000C37F1">
        <w:rPr>
          <w:rFonts w:ascii="Times New Roman" w:hAnsi="Times New Roman" w:cs="Times New Roman"/>
          <w:b/>
          <w:i/>
          <w:sz w:val="28"/>
        </w:rPr>
        <w:t>вступу</w:t>
      </w:r>
      <w:proofErr w:type="spellEnd"/>
      <w:r w:rsidRPr="000C37F1">
        <w:rPr>
          <w:rFonts w:ascii="Times New Roman" w:hAnsi="Times New Roman" w:cs="Times New Roman"/>
          <w:b/>
          <w:i/>
          <w:sz w:val="28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C37F1">
        <w:rPr>
          <w:rFonts w:ascii="Times New Roman" w:hAnsi="Times New Roman" w:cs="Times New Roman"/>
          <w:sz w:val="28"/>
        </w:rPr>
        <w:t>Цей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інтенсив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0C37F1">
        <w:rPr>
          <w:rFonts w:ascii="Times New Roman" w:hAnsi="Times New Roman" w:cs="Times New Roman"/>
          <w:sz w:val="28"/>
        </w:rPr>
        <w:t>це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не просто теоретична </w:t>
      </w:r>
      <w:proofErr w:type="spellStart"/>
      <w:r w:rsidRPr="000C37F1">
        <w:rPr>
          <w:rFonts w:ascii="Times New Roman" w:hAnsi="Times New Roman" w:cs="Times New Roman"/>
          <w:sz w:val="28"/>
        </w:rPr>
        <w:t>підготовка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0C37F1">
        <w:rPr>
          <w:rFonts w:ascii="Times New Roman" w:hAnsi="Times New Roman" w:cs="Times New Roman"/>
          <w:sz w:val="28"/>
        </w:rPr>
        <w:t>можливість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отримати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базову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інформацію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, яка стане основою для </w:t>
      </w:r>
      <w:proofErr w:type="spellStart"/>
      <w:r w:rsidRPr="000C37F1">
        <w:rPr>
          <w:rFonts w:ascii="Times New Roman" w:hAnsi="Times New Roman" w:cs="Times New Roman"/>
          <w:sz w:val="28"/>
        </w:rPr>
        <w:t>більш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детальної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підготовки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0013BD" w:rsidRPr="000C37F1">
        <w:rPr>
          <w:rFonts w:ascii="Times New Roman" w:hAnsi="Times New Roman" w:cs="Times New Roman"/>
          <w:sz w:val="28"/>
        </w:rPr>
        <w:t>вступу</w:t>
      </w:r>
      <w:proofErr w:type="spellEnd"/>
      <w:r w:rsidR="000013BD">
        <w:rPr>
          <w:rFonts w:ascii="Times New Roman" w:hAnsi="Times New Roman" w:cs="Times New Roman"/>
          <w:sz w:val="28"/>
          <w:lang w:val="uk-UA"/>
        </w:rPr>
        <w:t xml:space="preserve"> </w:t>
      </w:r>
      <w:r w:rsidR="000013BD" w:rsidRPr="000013BD">
        <w:rPr>
          <w:rFonts w:ascii="Times New Roman" w:hAnsi="Times New Roman" w:cs="Times New Roman"/>
          <w:sz w:val="28"/>
          <w:lang w:val="uk-UA"/>
        </w:rPr>
        <w:t>в рамках профорієнтаційної роботи</w:t>
      </w:r>
      <w:r w:rsidR="000013BD">
        <w:rPr>
          <w:rFonts w:ascii="Times New Roman" w:hAnsi="Times New Roman" w:cs="Times New Roman"/>
          <w:sz w:val="28"/>
          <w:lang w:val="uk-UA"/>
        </w:rPr>
        <w:t>.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  <w:r w:rsidRPr="000C37F1">
        <w:rPr>
          <w:rFonts w:ascii="Times New Roman" w:hAnsi="Times New Roman" w:cs="Times New Roman"/>
          <w:sz w:val="28"/>
        </w:rPr>
        <w:lastRenderedPageBreak/>
        <w:t xml:space="preserve">Не упусти шанс </w:t>
      </w:r>
      <w:proofErr w:type="spellStart"/>
      <w:r w:rsidRPr="000C37F1">
        <w:rPr>
          <w:rFonts w:ascii="Times New Roman" w:hAnsi="Times New Roman" w:cs="Times New Roman"/>
          <w:sz w:val="28"/>
        </w:rPr>
        <w:t>дізнатися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більше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0C37F1">
        <w:rPr>
          <w:rFonts w:ascii="Times New Roman" w:hAnsi="Times New Roman" w:cs="Times New Roman"/>
          <w:sz w:val="28"/>
        </w:rPr>
        <w:t>вступні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іспити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sz w:val="28"/>
        </w:rPr>
        <w:t>підготуватися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них </w:t>
      </w:r>
      <w:proofErr w:type="spellStart"/>
      <w:r w:rsidRPr="000C37F1">
        <w:rPr>
          <w:rFonts w:ascii="Times New Roman" w:hAnsi="Times New Roman" w:cs="Times New Roman"/>
          <w:sz w:val="28"/>
        </w:rPr>
        <w:t>із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37F1">
        <w:rPr>
          <w:rFonts w:ascii="Times New Roman" w:hAnsi="Times New Roman" w:cs="Times New Roman"/>
          <w:sz w:val="28"/>
        </w:rPr>
        <w:t>допомогою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наших </w:t>
      </w:r>
      <w:proofErr w:type="spellStart"/>
      <w:r w:rsidRPr="000C37F1">
        <w:rPr>
          <w:rFonts w:ascii="Times New Roman" w:hAnsi="Times New Roman" w:cs="Times New Roman"/>
          <w:sz w:val="28"/>
        </w:rPr>
        <w:t>викладачів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0C37F1">
        <w:rPr>
          <w:rFonts w:ascii="Times New Roman" w:hAnsi="Times New Roman" w:cs="Times New Roman"/>
          <w:sz w:val="28"/>
        </w:rPr>
        <w:t>Приєднуйся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до </w:t>
      </w:r>
      <w:r w:rsidR="000013BD" w:rsidRPr="000013BD">
        <w:rPr>
          <w:rFonts w:ascii="Times New Roman" w:hAnsi="Times New Roman" w:cs="Times New Roman"/>
          <w:sz w:val="28"/>
        </w:rPr>
        <w:t>«</w:t>
      </w:r>
      <w:proofErr w:type="spellStart"/>
      <w:r w:rsidR="000013BD" w:rsidRPr="000013BD">
        <w:rPr>
          <w:rFonts w:ascii="Times New Roman" w:hAnsi="Times New Roman" w:cs="Times New Roman"/>
          <w:sz w:val="28"/>
        </w:rPr>
        <w:t>Інтенсив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 xml:space="preserve">: як </w:t>
      </w:r>
      <w:proofErr w:type="spellStart"/>
      <w:r w:rsidR="000013BD" w:rsidRPr="000013BD">
        <w:rPr>
          <w:rFonts w:ascii="Times New Roman" w:hAnsi="Times New Roman" w:cs="Times New Roman"/>
          <w:sz w:val="28"/>
        </w:rPr>
        <w:t>підготуватися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0013BD" w:rsidRPr="000013BD">
        <w:rPr>
          <w:rFonts w:ascii="Times New Roman" w:hAnsi="Times New Roman" w:cs="Times New Roman"/>
          <w:sz w:val="28"/>
        </w:rPr>
        <w:t>творчого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 xml:space="preserve"> конкурсу?»</w:t>
      </w:r>
      <w:r w:rsidRPr="000C37F1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C37F1">
        <w:rPr>
          <w:rFonts w:ascii="Times New Roman" w:hAnsi="Times New Roman" w:cs="Times New Roman"/>
          <w:sz w:val="28"/>
        </w:rPr>
        <w:t>зроби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перший </w:t>
      </w:r>
      <w:proofErr w:type="spellStart"/>
      <w:r w:rsidRPr="000C37F1">
        <w:rPr>
          <w:rFonts w:ascii="Times New Roman" w:hAnsi="Times New Roman" w:cs="Times New Roman"/>
          <w:sz w:val="28"/>
        </w:rPr>
        <w:t>крок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C37F1">
        <w:rPr>
          <w:rFonts w:ascii="Times New Roman" w:hAnsi="Times New Roman" w:cs="Times New Roman"/>
          <w:sz w:val="28"/>
        </w:rPr>
        <w:t>на шляху</w:t>
      </w:r>
      <w:proofErr w:type="gramEnd"/>
      <w:r w:rsidRPr="000C37F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0C37F1">
        <w:rPr>
          <w:rFonts w:ascii="Times New Roman" w:hAnsi="Times New Roman" w:cs="Times New Roman"/>
          <w:sz w:val="28"/>
        </w:rPr>
        <w:t>своєї</w:t>
      </w:r>
      <w:proofErr w:type="spellEnd"/>
      <w:r w:rsidRPr="000C37F1">
        <w:rPr>
          <w:rFonts w:ascii="Times New Roman" w:hAnsi="Times New Roman" w:cs="Times New Roman"/>
          <w:sz w:val="28"/>
        </w:rPr>
        <w:t xml:space="preserve"> мети!</w:t>
      </w:r>
    </w:p>
    <w:p w:rsidR="000C37F1" w:rsidRPr="000C37F1" w:rsidRDefault="000C37F1" w:rsidP="000013BD">
      <w:pPr>
        <w:jc w:val="both"/>
        <w:rPr>
          <w:rFonts w:ascii="Times New Roman" w:hAnsi="Times New Roman" w:cs="Times New Roman"/>
          <w:sz w:val="28"/>
        </w:rPr>
      </w:pPr>
    </w:p>
    <w:p w:rsidR="001202EC" w:rsidRPr="001202EC" w:rsidRDefault="000C37F1" w:rsidP="000013BD">
      <w:pPr>
        <w:jc w:val="both"/>
        <w:rPr>
          <w:rFonts w:ascii="Times New Roman" w:hAnsi="Times New Roman" w:cs="Times New Roman"/>
          <w:b/>
          <w:sz w:val="28"/>
        </w:rPr>
      </w:pPr>
      <w:r w:rsidRPr="000C37F1">
        <w:rPr>
          <w:rFonts w:ascii="Segoe UI Symbol" w:hAnsi="Segoe UI Symbol" w:cs="Segoe UI Symbol"/>
          <w:b/>
          <w:sz w:val="28"/>
        </w:rPr>
        <w:t>📌</w:t>
      </w:r>
      <w:r w:rsidRPr="000C37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202EC" w:rsidRPr="001202EC">
        <w:rPr>
          <w:rFonts w:ascii="Times New Roman" w:hAnsi="Times New Roman" w:cs="Times New Roman"/>
          <w:b/>
          <w:sz w:val="28"/>
        </w:rPr>
        <w:t>Реєстрація</w:t>
      </w:r>
      <w:proofErr w:type="spellEnd"/>
      <w:r w:rsidR="001202EC" w:rsidRPr="001202EC">
        <w:rPr>
          <w:rFonts w:ascii="Times New Roman" w:hAnsi="Times New Roman" w:cs="Times New Roman"/>
          <w:b/>
          <w:sz w:val="28"/>
        </w:rPr>
        <w:t xml:space="preserve"> на </w:t>
      </w:r>
      <w:proofErr w:type="spellStart"/>
      <w:r w:rsidR="001202EC" w:rsidRPr="001202EC">
        <w:rPr>
          <w:rFonts w:ascii="Times New Roman" w:hAnsi="Times New Roman" w:cs="Times New Roman"/>
          <w:b/>
          <w:sz w:val="28"/>
        </w:rPr>
        <w:t>інтенсив</w:t>
      </w:r>
      <w:proofErr w:type="spellEnd"/>
      <w:r w:rsidR="001202EC" w:rsidRPr="001202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202EC" w:rsidRPr="001202EC">
        <w:rPr>
          <w:rFonts w:ascii="Times New Roman" w:hAnsi="Times New Roman" w:cs="Times New Roman"/>
          <w:b/>
          <w:sz w:val="28"/>
        </w:rPr>
        <w:t>обов’язкова</w:t>
      </w:r>
      <w:proofErr w:type="spellEnd"/>
      <w:r w:rsidR="001202EC" w:rsidRPr="001202EC">
        <w:rPr>
          <w:rFonts w:ascii="Times New Roman" w:hAnsi="Times New Roman" w:cs="Times New Roman"/>
          <w:b/>
          <w:sz w:val="28"/>
        </w:rPr>
        <w:t>!</w:t>
      </w:r>
    </w:p>
    <w:p w:rsidR="001202EC" w:rsidRPr="001202EC" w:rsidRDefault="001202EC" w:rsidP="000013BD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202EC">
        <w:rPr>
          <w:rFonts w:ascii="Times New Roman" w:hAnsi="Times New Roman" w:cs="Times New Roman"/>
          <w:sz w:val="28"/>
        </w:rPr>
        <w:t>Щоб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2EC">
        <w:rPr>
          <w:rFonts w:ascii="Times New Roman" w:hAnsi="Times New Roman" w:cs="Times New Roman"/>
          <w:sz w:val="28"/>
        </w:rPr>
        <w:t>взяти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участь у </w:t>
      </w:r>
      <w:r w:rsidR="000013BD">
        <w:rPr>
          <w:rFonts w:ascii="Times New Roman" w:hAnsi="Times New Roman" w:cs="Times New Roman"/>
          <w:b/>
          <w:sz w:val="28"/>
          <w:lang w:val="uk-UA"/>
        </w:rPr>
        <w:t>даному заході</w:t>
      </w:r>
      <w:r w:rsidRPr="001202EC">
        <w:rPr>
          <w:rFonts w:ascii="Times New Roman" w:hAnsi="Times New Roman" w:cs="Times New Roman"/>
          <w:b/>
          <w:sz w:val="28"/>
        </w:rPr>
        <w:t xml:space="preserve"> </w:t>
      </w:r>
      <w:r w:rsidR="000013BD" w:rsidRPr="000013BD">
        <w:rPr>
          <w:rFonts w:ascii="Times New Roman" w:hAnsi="Times New Roman" w:cs="Times New Roman"/>
          <w:b/>
          <w:sz w:val="28"/>
        </w:rPr>
        <w:t>«</w:t>
      </w:r>
      <w:proofErr w:type="spellStart"/>
      <w:r w:rsidR="000013BD" w:rsidRPr="000013BD">
        <w:rPr>
          <w:rFonts w:ascii="Times New Roman" w:hAnsi="Times New Roman" w:cs="Times New Roman"/>
          <w:b/>
          <w:sz w:val="28"/>
        </w:rPr>
        <w:t>Інтенсив</w:t>
      </w:r>
      <w:proofErr w:type="spellEnd"/>
      <w:r w:rsidR="000013BD" w:rsidRPr="000013BD">
        <w:rPr>
          <w:rFonts w:ascii="Times New Roman" w:hAnsi="Times New Roman" w:cs="Times New Roman"/>
          <w:b/>
          <w:sz w:val="28"/>
        </w:rPr>
        <w:t xml:space="preserve">: як </w:t>
      </w:r>
      <w:proofErr w:type="spellStart"/>
      <w:r w:rsidR="000013BD" w:rsidRPr="000013BD">
        <w:rPr>
          <w:rFonts w:ascii="Times New Roman" w:hAnsi="Times New Roman" w:cs="Times New Roman"/>
          <w:b/>
          <w:sz w:val="28"/>
        </w:rPr>
        <w:t>підготуватися</w:t>
      </w:r>
      <w:proofErr w:type="spellEnd"/>
      <w:r w:rsidR="000013BD" w:rsidRPr="000013BD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="000013BD" w:rsidRPr="000013BD">
        <w:rPr>
          <w:rFonts w:ascii="Times New Roman" w:hAnsi="Times New Roman" w:cs="Times New Roman"/>
          <w:b/>
          <w:sz w:val="28"/>
        </w:rPr>
        <w:t>творчого</w:t>
      </w:r>
      <w:proofErr w:type="spellEnd"/>
      <w:r w:rsidR="000013BD" w:rsidRPr="000013BD">
        <w:rPr>
          <w:rFonts w:ascii="Times New Roman" w:hAnsi="Times New Roman" w:cs="Times New Roman"/>
          <w:b/>
          <w:sz w:val="28"/>
        </w:rPr>
        <w:t xml:space="preserve"> конкурсу?»</w:t>
      </w:r>
      <w:r w:rsidRPr="001202EC">
        <w:rPr>
          <w:rFonts w:ascii="Times New Roman" w:hAnsi="Times New Roman" w:cs="Times New Roman"/>
          <w:sz w:val="28"/>
        </w:rPr>
        <w:t xml:space="preserve">, будь ласка, </w:t>
      </w:r>
      <w:proofErr w:type="spellStart"/>
      <w:r w:rsidRPr="001202EC">
        <w:rPr>
          <w:rFonts w:ascii="Times New Roman" w:hAnsi="Times New Roman" w:cs="Times New Roman"/>
          <w:sz w:val="28"/>
        </w:rPr>
        <w:t>заповн</w:t>
      </w:r>
      <w:r>
        <w:rPr>
          <w:rFonts w:ascii="Times New Roman" w:hAnsi="Times New Roman" w:cs="Times New Roman"/>
          <w:sz w:val="28"/>
          <w:lang w:val="uk-UA"/>
        </w:rPr>
        <w:t>іть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2EC">
        <w:rPr>
          <w:rFonts w:ascii="Times New Roman" w:hAnsi="Times New Roman" w:cs="Times New Roman"/>
          <w:sz w:val="28"/>
        </w:rPr>
        <w:t>реєстраційну</w:t>
      </w:r>
      <w:proofErr w:type="spellEnd"/>
      <w:r w:rsidRPr="001202EC">
        <w:rPr>
          <w:rFonts w:ascii="Times New Roman" w:hAnsi="Times New Roman" w:cs="Times New Roman"/>
          <w:sz w:val="28"/>
        </w:rPr>
        <w:t xml:space="preserve"> форму за </w:t>
      </w:r>
      <w:proofErr w:type="spellStart"/>
      <w:r w:rsidRPr="001202EC">
        <w:rPr>
          <w:rFonts w:ascii="Times New Roman" w:hAnsi="Times New Roman" w:cs="Times New Roman"/>
          <w:sz w:val="28"/>
        </w:rPr>
        <w:t>посиланням</w:t>
      </w:r>
      <w:proofErr w:type="spellEnd"/>
      <w:r w:rsidRPr="001202EC">
        <w:rPr>
          <w:rFonts w:ascii="Times New Roman" w:hAnsi="Times New Roman" w:cs="Times New Roman"/>
          <w:sz w:val="28"/>
        </w:rPr>
        <w:t>:</w:t>
      </w:r>
    </w:p>
    <w:p w:rsidR="001202EC" w:rsidRPr="000013BD" w:rsidRDefault="001202EC" w:rsidP="000013BD">
      <w:pPr>
        <w:jc w:val="both"/>
        <w:rPr>
          <w:rFonts w:ascii="Times New Roman" w:hAnsi="Times New Roman" w:cs="Times New Roman"/>
          <w:sz w:val="28"/>
        </w:rPr>
      </w:pPr>
      <w:r w:rsidRPr="000013BD">
        <w:rPr>
          <w:rFonts w:ascii="Times New Roman" w:hAnsi="Times New Roman" w:cs="Times New Roman"/>
          <w:sz w:val="28"/>
        </w:rPr>
        <w:t>[</w:t>
      </w:r>
      <w:r w:rsidR="000013BD" w:rsidRPr="000013BD">
        <w:rPr>
          <w:rFonts w:ascii="Times New Roman" w:hAnsi="Times New Roman" w:cs="Times New Roman"/>
          <w:sz w:val="28"/>
          <w:lang w:val="en-US"/>
        </w:rPr>
        <w:t>https</w:t>
      </w:r>
      <w:r w:rsidR="000013BD" w:rsidRPr="000013BD">
        <w:rPr>
          <w:rFonts w:ascii="Times New Roman" w:hAnsi="Times New Roman" w:cs="Times New Roman"/>
          <w:sz w:val="28"/>
        </w:rPr>
        <w:t>://</w:t>
      </w:r>
      <w:r w:rsidR="000013BD" w:rsidRPr="000013BD">
        <w:rPr>
          <w:rFonts w:ascii="Times New Roman" w:hAnsi="Times New Roman" w:cs="Times New Roman"/>
          <w:sz w:val="28"/>
          <w:lang w:val="en-US"/>
        </w:rPr>
        <w:t>docs</w:t>
      </w:r>
      <w:r w:rsidR="000013BD" w:rsidRPr="000013BD">
        <w:rPr>
          <w:rFonts w:ascii="Times New Roman" w:hAnsi="Times New Roman" w:cs="Times New Roman"/>
          <w:sz w:val="28"/>
        </w:rPr>
        <w:t>.</w:t>
      </w:r>
      <w:r w:rsidR="000013BD" w:rsidRPr="000013BD">
        <w:rPr>
          <w:rFonts w:ascii="Times New Roman" w:hAnsi="Times New Roman" w:cs="Times New Roman"/>
          <w:sz w:val="28"/>
          <w:lang w:val="en-US"/>
        </w:rPr>
        <w:t>google</w:t>
      </w:r>
      <w:r w:rsidR="000013BD" w:rsidRPr="000013BD">
        <w:rPr>
          <w:rFonts w:ascii="Times New Roman" w:hAnsi="Times New Roman" w:cs="Times New Roman"/>
          <w:sz w:val="28"/>
        </w:rPr>
        <w:t>.</w:t>
      </w:r>
      <w:r w:rsidR="000013BD" w:rsidRPr="000013BD">
        <w:rPr>
          <w:rFonts w:ascii="Times New Roman" w:hAnsi="Times New Roman" w:cs="Times New Roman"/>
          <w:sz w:val="28"/>
          <w:lang w:val="en-US"/>
        </w:rPr>
        <w:t>com</w:t>
      </w:r>
      <w:r w:rsidR="000013BD" w:rsidRPr="000013BD">
        <w:rPr>
          <w:rFonts w:ascii="Times New Roman" w:hAnsi="Times New Roman" w:cs="Times New Roman"/>
          <w:sz w:val="28"/>
        </w:rPr>
        <w:t>/</w:t>
      </w:r>
      <w:r w:rsidR="000013BD" w:rsidRPr="000013BD">
        <w:rPr>
          <w:rFonts w:ascii="Times New Roman" w:hAnsi="Times New Roman" w:cs="Times New Roman"/>
          <w:sz w:val="28"/>
          <w:lang w:val="en-US"/>
        </w:rPr>
        <w:t>forms</w:t>
      </w:r>
      <w:r w:rsidR="000013BD" w:rsidRPr="000013BD">
        <w:rPr>
          <w:rFonts w:ascii="Times New Roman" w:hAnsi="Times New Roman" w:cs="Times New Roman"/>
          <w:sz w:val="28"/>
        </w:rPr>
        <w:t>/</w:t>
      </w:r>
      <w:r w:rsidR="000013BD" w:rsidRPr="000013BD">
        <w:rPr>
          <w:rFonts w:ascii="Times New Roman" w:hAnsi="Times New Roman" w:cs="Times New Roman"/>
          <w:sz w:val="28"/>
          <w:lang w:val="en-US"/>
        </w:rPr>
        <w:t>d</w:t>
      </w:r>
      <w:r w:rsidR="000013BD" w:rsidRPr="000013BD">
        <w:rPr>
          <w:rFonts w:ascii="Times New Roman" w:hAnsi="Times New Roman" w:cs="Times New Roman"/>
          <w:sz w:val="28"/>
        </w:rPr>
        <w:t>/</w:t>
      </w:r>
      <w:r w:rsidR="000013BD" w:rsidRPr="000013BD">
        <w:rPr>
          <w:rFonts w:ascii="Times New Roman" w:hAnsi="Times New Roman" w:cs="Times New Roman"/>
          <w:sz w:val="28"/>
          <w:lang w:val="en-US"/>
        </w:rPr>
        <w:t>e</w:t>
      </w:r>
      <w:r w:rsidR="000013BD" w:rsidRPr="000013BD">
        <w:rPr>
          <w:rFonts w:ascii="Times New Roman" w:hAnsi="Times New Roman" w:cs="Times New Roman"/>
          <w:sz w:val="28"/>
        </w:rPr>
        <w:t>/1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FAIpQLSd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5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Eio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20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zbcNQP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4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cgRQa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8-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Otv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-2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vuB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6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oCRA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7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GsExY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4</w:t>
      </w:r>
      <w:r w:rsidR="000013BD" w:rsidRPr="000013BD">
        <w:rPr>
          <w:rFonts w:ascii="Times New Roman" w:hAnsi="Times New Roman" w:cs="Times New Roman"/>
          <w:sz w:val="28"/>
          <w:lang w:val="en-US"/>
        </w:rPr>
        <w:t>o</w:t>
      </w:r>
      <w:r w:rsidR="000013BD" w:rsidRPr="000013BD">
        <w:rPr>
          <w:rFonts w:ascii="Times New Roman" w:hAnsi="Times New Roman" w:cs="Times New Roman"/>
          <w:sz w:val="28"/>
        </w:rPr>
        <w:t>8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Xh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2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fw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/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viewform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?</w:t>
      </w:r>
      <w:proofErr w:type="spellStart"/>
      <w:r w:rsidR="000013BD" w:rsidRPr="000013BD">
        <w:rPr>
          <w:rFonts w:ascii="Times New Roman" w:hAnsi="Times New Roman" w:cs="Times New Roman"/>
          <w:sz w:val="28"/>
          <w:lang w:val="en-US"/>
        </w:rPr>
        <w:t>usp</w:t>
      </w:r>
      <w:proofErr w:type="spellEnd"/>
      <w:r w:rsidR="000013BD" w:rsidRPr="000013BD">
        <w:rPr>
          <w:rFonts w:ascii="Times New Roman" w:hAnsi="Times New Roman" w:cs="Times New Roman"/>
          <w:sz w:val="28"/>
        </w:rPr>
        <w:t>=</w:t>
      </w:r>
      <w:r w:rsidR="000013BD" w:rsidRPr="000013BD">
        <w:rPr>
          <w:rFonts w:ascii="Times New Roman" w:hAnsi="Times New Roman" w:cs="Times New Roman"/>
          <w:sz w:val="28"/>
          <w:lang w:val="en-US"/>
        </w:rPr>
        <w:t>sharing</w:t>
      </w:r>
      <w:r w:rsidR="000013BD" w:rsidRPr="000013BD">
        <w:rPr>
          <w:rFonts w:ascii="Times New Roman" w:hAnsi="Times New Roman" w:cs="Times New Roman"/>
          <w:sz w:val="28"/>
        </w:rPr>
        <w:t>]</w:t>
      </w:r>
    </w:p>
    <w:p w:rsidR="001202EC" w:rsidRPr="001202EC" w:rsidRDefault="001202EC" w:rsidP="000013BD">
      <w:pPr>
        <w:jc w:val="both"/>
        <w:rPr>
          <w:rFonts w:ascii="Times New Roman" w:hAnsi="Times New Roman" w:cs="Times New Roman"/>
          <w:sz w:val="28"/>
        </w:rPr>
      </w:pPr>
    </w:p>
    <w:p w:rsidR="000C37F1" w:rsidRPr="000013BD" w:rsidRDefault="000013BD" w:rsidP="000013BD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0013BD">
        <w:rPr>
          <w:rFonts w:ascii="Times New Roman" w:hAnsi="Times New Roman" w:cs="Times New Roman"/>
          <w:b/>
          <w:sz w:val="28"/>
        </w:rPr>
        <w:t>Приходь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щоб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краще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зрозуміти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свої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можливості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познайомитися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з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викладачами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та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впевнено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зробити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перший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крок</w:t>
      </w:r>
      <w:proofErr w:type="spellEnd"/>
      <w:r w:rsidRPr="000013BD">
        <w:rPr>
          <w:rFonts w:ascii="Times New Roman" w:hAnsi="Times New Roman" w:cs="Times New Roman"/>
          <w:b/>
          <w:sz w:val="28"/>
        </w:rPr>
        <w:t xml:space="preserve"> до </w:t>
      </w:r>
      <w:proofErr w:type="spellStart"/>
      <w:r w:rsidRPr="000013BD">
        <w:rPr>
          <w:rFonts w:ascii="Times New Roman" w:hAnsi="Times New Roman" w:cs="Times New Roman"/>
          <w:b/>
          <w:sz w:val="28"/>
        </w:rPr>
        <w:t>вступу</w:t>
      </w:r>
      <w:proofErr w:type="spellEnd"/>
      <w:r w:rsidRPr="000013BD">
        <w:rPr>
          <w:rFonts w:ascii="Times New Roman" w:hAnsi="Times New Roman" w:cs="Times New Roman"/>
          <w:b/>
          <w:sz w:val="28"/>
        </w:rPr>
        <w:t>!</w:t>
      </w:r>
    </w:p>
    <w:p w:rsidR="001202EC" w:rsidRDefault="001202EC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1202EC" w:rsidRDefault="001202EC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1202EC">
      <w:pPr>
        <w:rPr>
          <w:rFonts w:ascii="Times New Roman" w:hAnsi="Times New Roman" w:cs="Times New Roman"/>
          <w:b/>
          <w:sz w:val="32"/>
          <w:lang w:val="uk-UA"/>
        </w:rPr>
      </w:pPr>
    </w:p>
    <w:p w:rsidR="001202EC" w:rsidRDefault="001202EC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013BD" w:rsidRDefault="000013BD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0C37F1" w:rsidRPr="000013BD" w:rsidRDefault="000C37F1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C00239">
        <w:rPr>
          <w:rFonts w:ascii="Times New Roman" w:hAnsi="Times New Roman" w:cs="Times New Roman"/>
          <w:b/>
          <w:sz w:val="32"/>
          <w:lang w:val="uk-UA"/>
        </w:rPr>
        <w:lastRenderedPageBreak/>
        <w:t xml:space="preserve">Програма </w:t>
      </w:r>
      <w:r w:rsidR="000013BD">
        <w:rPr>
          <w:rFonts w:ascii="Times New Roman" w:hAnsi="Times New Roman" w:cs="Times New Roman"/>
          <w:b/>
          <w:sz w:val="32"/>
          <w:lang w:val="uk-UA"/>
        </w:rPr>
        <w:t>«</w:t>
      </w:r>
      <w:proofErr w:type="spellStart"/>
      <w:r w:rsidR="000013BD" w:rsidRPr="000013BD">
        <w:rPr>
          <w:rFonts w:ascii="Times New Roman" w:hAnsi="Times New Roman" w:cs="Times New Roman"/>
          <w:b/>
          <w:sz w:val="32"/>
        </w:rPr>
        <w:t>Інтенсив</w:t>
      </w:r>
      <w:proofErr w:type="spellEnd"/>
      <w:r w:rsidR="000013BD" w:rsidRPr="000013BD">
        <w:rPr>
          <w:rFonts w:ascii="Times New Roman" w:hAnsi="Times New Roman" w:cs="Times New Roman"/>
          <w:b/>
          <w:sz w:val="32"/>
        </w:rPr>
        <w:t xml:space="preserve">: як </w:t>
      </w:r>
      <w:proofErr w:type="spellStart"/>
      <w:r w:rsidR="000013BD" w:rsidRPr="000013BD">
        <w:rPr>
          <w:rFonts w:ascii="Times New Roman" w:hAnsi="Times New Roman" w:cs="Times New Roman"/>
          <w:b/>
          <w:sz w:val="32"/>
        </w:rPr>
        <w:t>підготуватися</w:t>
      </w:r>
      <w:proofErr w:type="spellEnd"/>
      <w:r w:rsidR="000013BD" w:rsidRPr="000013BD">
        <w:rPr>
          <w:rFonts w:ascii="Times New Roman" w:hAnsi="Times New Roman" w:cs="Times New Roman"/>
          <w:b/>
          <w:sz w:val="32"/>
        </w:rPr>
        <w:t xml:space="preserve"> до </w:t>
      </w:r>
      <w:r w:rsidR="000013BD">
        <w:rPr>
          <w:rFonts w:ascii="Times New Roman" w:hAnsi="Times New Roman" w:cs="Times New Roman"/>
          <w:b/>
          <w:sz w:val="32"/>
          <w:lang w:val="uk-UA"/>
        </w:rPr>
        <w:t>творчого конкурсу</w:t>
      </w:r>
      <w:r w:rsidR="000013BD" w:rsidRPr="000013BD">
        <w:rPr>
          <w:rFonts w:ascii="Times New Roman" w:hAnsi="Times New Roman" w:cs="Times New Roman"/>
          <w:b/>
          <w:sz w:val="32"/>
        </w:rPr>
        <w:t>?</w:t>
      </w:r>
      <w:r w:rsidR="000013BD">
        <w:rPr>
          <w:rFonts w:ascii="Times New Roman" w:hAnsi="Times New Roman" w:cs="Times New Roman"/>
          <w:b/>
          <w:sz w:val="32"/>
          <w:lang w:val="uk-UA"/>
        </w:rPr>
        <w:t>»</w:t>
      </w:r>
    </w:p>
    <w:p w:rsidR="001202EC" w:rsidRPr="00C00239" w:rsidRDefault="001202EC" w:rsidP="000C37F1">
      <w:pPr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C00239" w:rsidRPr="00C00239" w:rsidRDefault="00C00239" w:rsidP="00C00239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00239">
        <w:rPr>
          <w:rFonts w:ascii="Times New Roman" w:hAnsi="Times New Roman" w:cs="Times New Roman"/>
          <w:b/>
          <w:sz w:val="28"/>
          <w:lang w:val="uk-UA"/>
        </w:rPr>
        <w:t>РОЗДІЛ 1. КРЕСЛЕННЯ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00239" w:rsidRPr="00C00239" w:rsidRDefault="00C00239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C00239">
        <w:rPr>
          <w:rFonts w:ascii="Times New Roman" w:hAnsi="Times New Roman" w:cs="Times New Roman"/>
          <w:b/>
          <w:i/>
          <w:sz w:val="28"/>
          <w:lang w:val="uk-UA"/>
        </w:rPr>
        <w:t>Тема 1: Основи креслення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Масштаб: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принципи використання масштабів у кресленні, як правильно переводити розміри з реального об’єкта на креслення і назад.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Типи ліній</w:t>
      </w:r>
      <w:r w:rsidRPr="00C00239">
        <w:rPr>
          <w:rFonts w:ascii="Times New Roman" w:hAnsi="Times New Roman" w:cs="Times New Roman"/>
          <w:sz w:val="28"/>
          <w:lang w:val="uk-UA"/>
        </w:rPr>
        <w:t>: різниця між основними типами ліній (суцільні, штрихові, хвилясті) і їхнє використання для позначення різних елементів на кресленні.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Композиція на листку: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принципи розташування елементів на аркуші, важливість організації простору для зручності сприйняття.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Шрифти та надписи: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ознайомлення з технічними шрифтами, правильне оформлення надписів на кресленнях (назви, розміри, масштаби).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Розміри: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як правильно вказувати розміри на кресленні, використання розмірних ліній та виносок.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C00239" w:rsidRPr="001202EC" w:rsidRDefault="00C00239" w:rsidP="00C00239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1202EC">
        <w:rPr>
          <w:rFonts w:ascii="Times New Roman" w:hAnsi="Times New Roman" w:cs="Times New Roman"/>
          <w:b/>
          <w:i/>
          <w:sz w:val="28"/>
          <w:lang w:val="uk-UA"/>
        </w:rPr>
        <w:t>Тема 2: Ортогональні проекції та аксонометрія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Ортогональні проекції: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 основи побудови ортогональних проекцій для зображення тривимірних об’єктів на двовимірній площині.</w:t>
      </w:r>
    </w:p>
    <w:p w:rsidR="00C00239" w:rsidRPr="001202EC" w:rsidRDefault="00C00239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Принципи і правила побудови фронтальної, горизонтальної та бокової проекцій.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Використання головної осі і сітки для точності проекцій</w:t>
      </w:r>
      <w:r w:rsidRPr="00C00239">
        <w:rPr>
          <w:rFonts w:ascii="Times New Roman" w:hAnsi="Times New Roman" w:cs="Times New Roman"/>
          <w:sz w:val="28"/>
          <w:lang w:val="uk-UA"/>
        </w:rPr>
        <w:t>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Аксонометрія</w:t>
      </w:r>
      <w:r w:rsidRPr="00C00239">
        <w:rPr>
          <w:rFonts w:ascii="Times New Roman" w:hAnsi="Times New Roman" w:cs="Times New Roman"/>
          <w:sz w:val="28"/>
          <w:lang w:val="uk-UA"/>
        </w:rPr>
        <w:t xml:space="preserve">: основи аксонометричного зображення об’єктів (ізометрія, </w:t>
      </w:r>
      <w:proofErr w:type="spellStart"/>
      <w:r w:rsidRPr="00C00239">
        <w:rPr>
          <w:rFonts w:ascii="Times New Roman" w:hAnsi="Times New Roman" w:cs="Times New Roman"/>
          <w:sz w:val="28"/>
          <w:lang w:val="uk-UA"/>
        </w:rPr>
        <w:t>диметрія</w:t>
      </w:r>
      <w:proofErr w:type="spellEnd"/>
      <w:r w:rsidRPr="00C00239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C00239">
        <w:rPr>
          <w:rFonts w:ascii="Times New Roman" w:hAnsi="Times New Roman" w:cs="Times New Roman"/>
          <w:sz w:val="28"/>
          <w:lang w:val="uk-UA"/>
        </w:rPr>
        <w:t>триметрія</w:t>
      </w:r>
      <w:proofErr w:type="spellEnd"/>
      <w:r w:rsidRPr="00C00239">
        <w:rPr>
          <w:rFonts w:ascii="Times New Roman" w:hAnsi="Times New Roman" w:cs="Times New Roman"/>
          <w:sz w:val="28"/>
          <w:lang w:val="uk-UA"/>
        </w:rPr>
        <w:t>).</w:t>
      </w:r>
    </w:p>
    <w:p w:rsidR="00C00239" w:rsidRPr="00C00239" w:rsidRDefault="00C00239" w:rsidP="00C00239">
      <w:pPr>
        <w:jc w:val="both"/>
        <w:rPr>
          <w:rFonts w:ascii="Times New Roman" w:hAnsi="Times New Roman" w:cs="Times New Roman"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• </w:t>
      </w:r>
      <w:r w:rsidRPr="001202EC">
        <w:rPr>
          <w:rFonts w:ascii="Times New Roman" w:hAnsi="Times New Roman" w:cs="Times New Roman"/>
          <w:i/>
          <w:sz w:val="28"/>
          <w:lang w:val="uk-UA"/>
        </w:rPr>
        <w:t>Різниця між аксонометрією та ортогональними проекціями</w:t>
      </w:r>
      <w:r w:rsidRPr="00C00239">
        <w:rPr>
          <w:rFonts w:ascii="Times New Roman" w:hAnsi="Times New Roman" w:cs="Times New Roman"/>
          <w:sz w:val="28"/>
          <w:lang w:val="uk-UA"/>
        </w:rPr>
        <w:t>.</w:t>
      </w:r>
    </w:p>
    <w:p w:rsidR="000C37F1" w:rsidRDefault="00C00239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C00239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Як працювати з об’ємними формами і передавати їх на площині, зберігаючи пропорції та об’єм.</w:t>
      </w:r>
    </w:p>
    <w:p w:rsidR="00205158" w:rsidRDefault="00205158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947C6">
        <w:rPr>
          <w:rFonts w:ascii="Times New Roman" w:hAnsi="Times New Roman" w:cs="Times New Roman"/>
          <w:b/>
          <w:i/>
          <w:sz w:val="28"/>
          <w:lang w:val="uk-UA"/>
        </w:rPr>
        <w:t>Заняття з цієї теми проводитимуть: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-асистентка кафедри містобудування та урбаністики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Овсієнко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О.В.;</w:t>
      </w:r>
    </w:p>
    <w:p w:rsidR="001202EC" w:rsidRPr="000013BD" w:rsidRDefault="00205158" w:rsidP="001202EC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>-асистентка кафедри містобудування та урбаністики Рєзанова К.А.</w:t>
      </w:r>
    </w:p>
    <w:p w:rsid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00239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РОЗДІЛ </w:t>
      </w:r>
      <w:r>
        <w:rPr>
          <w:rFonts w:ascii="Times New Roman" w:hAnsi="Times New Roman" w:cs="Times New Roman"/>
          <w:b/>
          <w:sz w:val="28"/>
          <w:lang w:val="uk-UA"/>
        </w:rPr>
        <w:t>2</w:t>
      </w:r>
      <w:r w:rsidRPr="00C00239">
        <w:rPr>
          <w:rFonts w:ascii="Times New Roman" w:hAnsi="Times New Roman" w:cs="Times New Roman"/>
          <w:b/>
          <w:sz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lang w:val="uk-UA"/>
        </w:rPr>
        <w:t>КОМПОЗИЦІЯ</w:t>
      </w:r>
    </w:p>
    <w:p w:rsid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02EC">
        <w:rPr>
          <w:rFonts w:ascii="Times New Roman" w:hAnsi="Times New Roman" w:cs="Times New Roman"/>
          <w:b/>
          <w:sz w:val="28"/>
          <w:lang w:val="uk-UA"/>
        </w:rPr>
        <w:t>Тема 1: Основи композиції на листі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Принципи композиції: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основні поняття, такі як гармонія, баланс, пропорції, контрасти та акценти, що важливі для правильної організації простору на листі.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Планування простору: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як правильно розміщувати елементи на аркуші, дотримуючись правил композиційної рівноваги.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Фігури та їх взаємодія: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розміщення простих фігур (кола, квадрати, прямокутники) на площині, враховуючи їх розмір, форму та відстань між ними для досягнення естетичної цілісності.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02EC">
        <w:rPr>
          <w:rFonts w:ascii="Times New Roman" w:hAnsi="Times New Roman" w:cs="Times New Roman"/>
          <w:b/>
          <w:sz w:val="28"/>
          <w:lang w:val="uk-UA"/>
        </w:rPr>
        <w:t>Тема 2: Вимоги до оформлення композиції на листі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Принципи симетрії та асиметрії</w:t>
      </w:r>
      <w:r w:rsidRPr="001202EC">
        <w:rPr>
          <w:rFonts w:ascii="Times New Roman" w:hAnsi="Times New Roman" w:cs="Times New Roman"/>
          <w:sz w:val="28"/>
          <w:lang w:val="uk-UA"/>
        </w:rPr>
        <w:t>: розгляд застосування симетрії для створення збалансованої композиції та використання асиметрії для динамічних і сучасних рішень.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sz w:val="28"/>
          <w:lang w:val="uk-UA"/>
        </w:rPr>
        <w:t xml:space="preserve"> </w:t>
      </w:r>
      <w:r w:rsidRPr="001202EC">
        <w:rPr>
          <w:rFonts w:ascii="Times New Roman" w:hAnsi="Times New Roman" w:cs="Times New Roman"/>
          <w:i/>
          <w:sz w:val="28"/>
          <w:lang w:val="uk-UA"/>
        </w:rPr>
        <w:t>• Розташування фігур</w:t>
      </w:r>
      <w:r w:rsidRPr="001202EC">
        <w:rPr>
          <w:rFonts w:ascii="Times New Roman" w:hAnsi="Times New Roman" w:cs="Times New Roman"/>
          <w:sz w:val="28"/>
          <w:lang w:val="uk-UA"/>
        </w:rPr>
        <w:t>: правила для розміщення фігур на листі, використання золотого перетину, центрів тяжіння та напрямів для підвищення естетичної привабливості композиції.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sz w:val="28"/>
          <w:lang w:val="uk-UA"/>
        </w:rPr>
      </w:pPr>
      <w:r w:rsidRPr="001202EC">
        <w:rPr>
          <w:rFonts w:ascii="Times New Roman" w:hAnsi="Times New Roman" w:cs="Times New Roman"/>
          <w:i/>
          <w:sz w:val="28"/>
          <w:lang w:val="uk-UA"/>
        </w:rPr>
        <w:t xml:space="preserve"> • Фонові елементи та пустоти:</w:t>
      </w:r>
      <w:r w:rsidRPr="001202EC">
        <w:rPr>
          <w:rFonts w:ascii="Times New Roman" w:hAnsi="Times New Roman" w:cs="Times New Roman"/>
          <w:sz w:val="28"/>
          <w:lang w:val="uk-UA"/>
        </w:rPr>
        <w:t xml:space="preserve"> як правильно використовувати простір навколо композиційних елементів, залишаючи достатньо «пустого» простору для кращого сприйняття.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947C6">
        <w:rPr>
          <w:rFonts w:ascii="Times New Roman" w:hAnsi="Times New Roman" w:cs="Times New Roman"/>
          <w:b/>
          <w:i/>
          <w:sz w:val="28"/>
          <w:lang w:val="uk-UA"/>
        </w:rPr>
        <w:t>Заняття з цієї теми проводитимуть: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-асистент кафедри містобудування та урбаністики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Твердохліб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Ю.В..;</w:t>
      </w:r>
    </w:p>
    <w:p w:rsidR="001202EC" w:rsidRDefault="001202EC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1202EC" w:rsidRDefault="001202EC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0013BD" w:rsidRDefault="000013BD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0013BD" w:rsidRDefault="000013BD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0013BD" w:rsidRDefault="000013BD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0013BD" w:rsidRDefault="000013BD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0013BD" w:rsidRDefault="000013BD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0013BD" w:rsidRDefault="000013BD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bookmarkStart w:id="0" w:name="_GoBack"/>
      <w:bookmarkEnd w:id="0"/>
    </w:p>
    <w:p w:rsid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00239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РОЗДІЛ </w:t>
      </w:r>
      <w:r>
        <w:rPr>
          <w:rFonts w:ascii="Times New Roman" w:hAnsi="Times New Roman" w:cs="Times New Roman"/>
          <w:b/>
          <w:sz w:val="28"/>
          <w:lang w:val="uk-UA"/>
        </w:rPr>
        <w:t>3</w:t>
      </w:r>
      <w:r w:rsidRPr="00C00239">
        <w:rPr>
          <w:rFonts w:ascii="Times New Roman" w:hAnsi="Times New Roman" w:cs="Times New Roman"/>
          <w:b/>
          <w:sz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lang w:val="uk-UA"/>
        </w:rPr>
        <w:t>РИСУНОК</w:t>
      </w:r>
    </w:p>
    <w:p w:rsidR="001202EC" w:rsidRPr="001202EC" w:rsidRDefault="001202EC" w:rsidP="001202EC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A5E6E" w:rsidRPr="00AA5E6E" w:rsidRDefault="001202EC" w:rsidP="00AA5E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02EC">
        <w:rPr>
          <w:rFonts w:ascii="Times New Roman" w:hAnsi="Times New Roman" w:cs="Times New Roman"/>
          <w:b/>
          <w:sz w:val="28"/>
          <w:lang w:val="uk-UA"/>
        </w:rPr>
        <w:t>Тема 1</w:t>
      </w:r>
      <w:r w:rsidR="00AA5E6E" w:rsidRPr="00AA5E6E">
        <w:rPr>
          <w:rFonts w:ascii="Times New Roman" w:hAnsi="Times New Roman" w:cs="Times New Roman"/>
          <w:b/>
          <w:sz w:val="28"/>
          <w:lang w:val="uk-UA"/>
        </w:rPr>
        <w:t>. Основи композиції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Вибір розміру зображень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Збереження пропорцій горизонтів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Особливості повітряної та лінійної перспективи форм </w:t>
      </w:r>
      <w:proofErr w:type="spellStart"/>
      <w:r w:rsidRPr="00AA5E6E">
        <w:rPr>
          <w:rFonts w:ascii="Times New Roman" w:hAnsi="Times New Roman" w:cs="Times New Roman"/>
          <w:sz w:val="28"/>
          <w:lang w:val="uk-UA"/>
        </w:rPr>
        <w:t>обʼєктів</w:t>
      </w:r>
      <w:proofErr w:type="spellEnd"/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Правильність побудови форм та деталей </w:t>
      </w:r>
      <w:proofErr w:type="spellStart"/>
      <w:r w:rsidRPr="00AA5E6E">
        <w:rPr>
          <w:rFonts w:ascii="Times New Roman" w:hAnsi="Times New Roman" w:cs="Times New Roman"/>
          <w:sz w:val="28"/>
          <w:lang w:val="uk-UA"/>
        </w:rPr>
        <w:t>обʼєктів</w:t>
      </w:r>
      <w:proofErr w:type="spellEnd"/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b/>
          <w:sz w:val="28"/>
          <w:lang w:val="uk-UA"/>
        </w:rPr>
        <w:t xml:space="preserve">Повітряна перспектива </w:t>
      </w:r>
      <w:r w:rsidRPr="00AA5E6E">
        <w:rPr>
          <w:rFonts w:ascii="Times New Roman" w:hAnsi="Times New Roman" w:cs="Times New Roman"/>
          <w:sz w:val="28"/>
          <w:lang w:val="uk-UA"/>
        </w:rPr>
        <w:t xml:space="preserve">— це зміни в кольорі, контрасті та чіткості </w:t>
      </w:r>
      <w:proofErr w:type="spellStart"/>
      <w:r w:rsidRPr="00AA5E6E">
        <w:rPr>
          <w:rFonts w:ascii="Times New Roman" w:hAnsi="Times New Roman" w:cs="Times New Roman"/>
          <w:sz w:val="28"/>
          <w:lang w:val="uk-UA"/>
        </w:rPr>
        <w:t>обʼєктів</w:t>
      </w:r>
      <w:proofErr w:type="spellEnd"/>
      <w:r w:rsidRPr="00AA5E6E">
        <w:rPr>
          <w:rFonts w:ascii="Times New Roman" w:hAnsi="Times New Roman" w:cs="Times New Roman"/>
          <w:sz w:val="28"/>
          <w:lang w:val="uk-UA"/>
        </w:rPr>
        <w:t xml:space="preserve"> залежно від відстані. Це дає відчуття глибини на двовимірному зображенні.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b/>
          <w:sz w:val="28"/>
          <w:lang w:val="uk-UA"/>
        </w:rPr>
        <w:t xml:space="preserve">Лінійна перспектива </w:t>
      </w:r>
      <w:r w:rsidRPr="00AA5E6E">
        <w:rPr>
          <w:rFonts w:ascii="Times New Roman" w:hAnsi="Times New Roman" w:cs="Times New Roman"/>
          <w:sz w:val="28"/>
          <w:lang w:val="uk-UA"/>
        </w:rPr>
        <w:t>— це використання ліній, щоб зобразити відстань і глибину. Наприклад, лінії, що сходяться до точки сходу на горизонті.</w:t>
      </w:r>
    </w:p>
    <w:p w:rsidR="00C513D4" w:rsidRDefault="00C513D4" w:rsidP="00AA5E6E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AA5E6E" w:rsidRPr="00C513D4" w:rsidRDefault="00C513D4" w:rsidP="00AA5E6E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513D4">
        <w:rPr>
          <w:rFonts w:ascii="Times New Roman" w:hAnsi="Times New Roman" w:cs="Times New Roman"/>
          <w:b/>
          <w:sz w:val="28"/>
          <w:lang w:val="uk-UA"/>
        </w:rPr>
        <w:t xml:space="preserve">Тема 2. </w:t>
      </w:r>
      <w:r w:rsidR="00AA5E6E" w:rsidRPr="00C513D4">
        <w:rPr>
          <w:rFonts w:ascii="Times New Roman" w:hAnsi="Times New Roman" w:cs="Times New Roman"/>
          <w:b/>
          <w:sz w:val="28"/>
          <w:lang w:val="uk-UA"/>
        </w:rPr>
        <w:t xml:space="preserve">Виявлення </w:t>
      </w:r>
      <w:proofErr w:type="spellStart"/>
      <w:r w:rsidR="00AA5E6E" w:rsidRPr="00C513D4">
        <w:rPr>
          <w:rFonts w:ascii="Times New Roman" w:hAnsi="Times New Roman" w:cs="Times New Roman"/>
          <w:b/>
          <w:sz w:val="28"/>
          <w:lang w:val="uk-UA"/>
        </w:rPr>
        <w:t>обʼєму</w:t>
      </w:r>
      <w:proofErr w:type="spellEnd"/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Співвідношення світла і тіні, матеріалу і фактури засобами конструювання тональної побудови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Виявлення просторових співвідношень у розташуванні предметів</w:t>
      </w:r>
    </w:p>
    <w:p w:rsidR="00AA5E6E" w:rsidRPr="00AA5E6E" w:rsidRDefault="00AA5E6E" w:rsidP="00AA5E6E">
      <w:pPr>
        <w:jc w:val="both"/>
        <w:rPr>
          <w:rFonts w:ascii="Times New Roman" w:hAnsi="Times New Roman" w:cs="Times New Roman"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Володіння графічними техніками виконання рисунку</w:t>
      </w:r>
    </w:p>
    <w:p w:rsidR="00205158" w:rsidRDefault="00AA5E6E" w:rsidP="00AA5E6E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A5E6E">
        <w:rPr>
          <w:rFonts w:ascii="Times New Roman" w:hAnsi="Times New Roman" w:cs="Times New Roman"/>
          <w:sz w:val="28"/>
          <w:lang w:val="uk-UA"/>
        </w:rPr>
        <w:t xml:space="preserve"> • Збереження цілісності, різкості та художньої виразності рисунку</w:t>
      </w:r>
    </w:p>
    <w:p w:rsidR="00C513D4" w:rsidRDefault="00C513D4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A947C6">
        <w:rPr>
          <w:rFonts w:ascii="Times New Roman" w:hAnsi="Times New Roman" w:cs="Times New Roman"/>
          <w:b/>
          <w:i/>
          <w:sz w:val="28"/>
          <w:lang w:val="uk-UA"/>
        </w:rPr>
        <w:t>Заняття з цієї теми проводитимуть: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-доцент кафедри містобудування та урбаністики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Хілько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І.О.;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>-</w:t>
      </w:r>
      <w:r w:rsidRPr="00205158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lang w:val="uk-UA"/>
        </w:rPr>
        <w:t xml:space="preserve">асистент кафедри містобудування та урбаністики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Літвінов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О.С.</w:t>
      </w:r>
    </w:p>
    <w:p w:rsidR="00205158" w:rsidRDefault="00205158" w:rsidP="00205158">
      <w:pPr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-асистент кафедри містобудування та урбаністики </w:t>
      </w:r>
      <w:proofErr w:type="spellStart"/>
      <w:r>
        <w:rPr>
          <w:rFonts w:ascii="Times New Roman" w:hAnsi="Times New Roman" w:cs="Times New Roman"/>
          <w:b/>
          <w:i/>
          <w:sz w:val="28"/>
          <w:lang w:val="uk-UA"/>
        </w:rPr>
        <w:t>Салевич</w:t>
      </w:r>
      <w:proofErr w:type="spellEnd"/>
      <w:r>
        <w:rPr>
          <w:rFonts w:ascii="Times New Roman" w:hAnsi="Times New Roman" w:cs="Times New Roman"/>
          <w:b/>
          <w:i/>
          <w:sz w:val="28"/>
          <w:lang w:val="uk-UA"/>
        </w:rPr>
        <w:t xml:space="preserve"> І.М.</w:t>
      </w:r>
    </w:p>
    <w:p w:rsidR="001202EC" w:rsidRPr="001202EC" w:rsidRDefault="001202EC" w:rsidP="00C00239">
      <w:pPr>
        <w:jc w:val="both"/>
        <w:rPr>
          <w:rFonts w:ascii="Times New Roman" w:hAnsi="Times New Roman" w:cs="Times New Roman"/>
          <w:i/>
          <w:sz w:val="28"/>
          <w:lang w:val="uk-UA"/>
        </w:rPr>
      </w:pPr>
    </w:p>
    <w:sectPr w:rsidR="001202EC" w:rsidRPr="0012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22F3"/>
    <w:multiLevelType w:val="hybridMultilevel"/>
    <w:tmpl w:val="5DD40B4C"/>
    <w:lvl w:ilvl="0" w:tplc="A54E2DE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4B6"/>
    <w:multiLevelType w:val="hybridMultilevel"/>
    <w:tmpl w:val="EFE4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66"/>
    <w:rsid w:val="000013BD"/>
    <w:rsid w:val="00077C66"/>
    <w:rsid w:val="000C37F1"/>
    <w:rsid w:val="000E4AD1"/>
    <w:rsid w:val="001202EC"/>
    <w:rsid w:val="00205158"/>
    <w:rsid w:val="003526A5"/>
    <w:rsid w:val="00441E86"/>
    <w:rsid w:val="00A947C6"/>
    <w:rsid w:val="00AA5E6E"/>
    <w:rsid w:val="00AD0076"/>
    <w:rsid w:val="00BD4F3F"/>
    <w:rsid w:val="00C00239"/>
    <w:rsid w:val="00C513D4"/>
    <w:rsid w:val="00C97914"/>
    <w:rsid w:val="00CA1AE7"/>
    <w:rsid w:val="00CB1668"/>
    <w:rsid w:val="00E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1176-E1B5-461C-8285-0572FD96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209-1</cp:lastModifiedBy>
  <cp:revision>2</cp:revision>
  <dcterms:created xsi:type="dcterms:W3CDTF">2025-04-17T09:31:00Z</dcterms:created>
  <dcterms:modified xsi:type="dcterms:W3CDTF">2025-04-17T09:31:00Z</dcterms:modified>
</cp:coreProperties>
</file>