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E2" w:rsidRPr="00BD3CDA" w:rsidRDefault="009F782E" w:rsidP="00BD3CDA">
      <w:pPr>
        <w:spacing w:after="0" w:line="240" w:lineRule="auto"/>
        <w:jc w:val="center"/>
        <w:rPr>
          <w:rFonts w:ascii="Times New Roman" w:eastAsia="Times New Roman" w:hAnsi="Times New Roman" w:cs="Times New Roman"/>
          <w:b/>
          <w:bCs/>
          <w:sz w:val="28"/>
          <w:szCs w:val="28"/>
          <w:lang w:eastAsia="ru-RU"/>
        </w:rPr>
      </w:pPr>
      <w:r w:rsidRPr="009570C8">
        <w:rPr>
          <w:rFonts w:ascii="Calibri" w:eastAsia="Calibri" w:hAnsi="Calibri" w:cs="Arial"/>
          <w:b/>
          <w:noProof/>
          <w:sz w:val="28"/>
          <w:szCs w:val="28"/>
          <w:lang w:eastAsia="uk-UA"/>
        </w:rPr>
        <w:drawing>
          <wp:anchor distT="0" distB="0" distL="114300" distR="114300" simplePos="0" relativeHeight="251659264" behindDoc="1" locked="0" layoutInCell="1" allowOverlap="1" wp14:anchorId="39BAFC6D" wp14:editId="5572C52D">
            <wp:simplePos x="0" y="0"/>
            <wp:positionH relativeFrom="column">
              <wp:posOffset>-654758</wp:posOffset>
            </wp:positionH>
            <wp:positionV relativeFrom="paragraph">
              <wp:posOffset>-321561</wp:posOffset>
            </wp:positionV>
            <wp:extent cx="1174090" cy="116280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4090" cy="1162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351E2" w:rsidRPr="00BD3CDA">
        <w:rPr>
          <w:rFonts w:ascii="Times New Roman" w:eastAsia="Times New Roman" w:hAnsi="Times New Roman" w:cs="Times New Roman"/>
          <w:b/>
          <w:bCs/>
          <w:sz w:val="28"/>
          <w:szCs w:val="28"/>
          <w:lang w:eastAsia="ru-RU"/>
        </w:rPr>
        <w:t>СИЛАБУС</w:t>
      </w:r>
      <w:proofErr w:type="spellEnd"/>
      <w:r w:rsidR="002351E2" w:rsidRPr="00BD3CDA">
        <w:rPr>
          <w:rFonts w:ascii="Times New Roman" w:eastAsia="Times New Roman" w:hAnsi="Times New Roman" w:cs="Times New Roman"/>
          <w:b/>
          <w:bCs/>
          <w:sz w:val="28"/>
          <w:szCs w:val="28"/>
          <w:lang w:eastAsia="ru-RU"/>
        </w:rPr>
        <w:t xml:space="preserve"> НАВЧАЛЬНОЇ ДИСЦИПЛІНИ </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w:t>
      </w:r>
      <w:r w:rsidR="009C651F">
        <w:rPr>
          <w:rFonts w:ascii="Times New Roman" w:hAnsi="Times New Roman" w:cs="Times New Roman"/>
          <w:b/>
          <w:bCs/>
          <w:color w:val="000000" w:themeColor="text1"/>
          <w:kern w:val="24"/>
          <w:sz w:val="28"/>
          <w:szCs w:val="28"/>
        </w:rPr>
        <w:t>УПРАВЛІНСЬКИЙ ОБЛІК</w:t>
      </w:r>
      <w:r w:rsidRPr="00BD3CDA">
        <w:rPr>
          <w:rFonts w:ascii="Times New Roman" w:hAnsi="Times New Roman" w:cs="Times New Roman"/>
          <w:b/>
          <w:bCs/>
          <w:color w:val="000000" w:themeColor="text1"/>
          <w:kern w:val="24"/>
          <w:sz w:val="28"/>
          <w:szCs w:val="28"/>
        </w:rPr>
        <w:t>»</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317AD7" w:rsidRDefault="002351E2" w:rsidP="00BD3CDA">
      <w:pPr>
        <w:spacing w:after="0" w:line="240" w:lineRule="auto"/>
        <w:jc w:val="center"/>
        <w:rPr>
          <w:rFonts w:ascii="Times New Roman" w:hAnsi="Times New Roman" w:cs="Times New Roman"/>
          <w:sz w:val="28"/>
          <w:szCs w:val="28"/>
        </w:rPr>
      </w:pPr>
      <w:r w:rsidRPr="00BD3CDA">
        <w:rPr>
          <w:rFonts w:ascii="Times New Roman" w:hAnsi="Times New Roman" w:cs="Times New Roman"/>
          <w:b/>
          <w:sz w:val="28"/>
          <w:szCs w:val="28"/>
        </w:rPr>
        <w:t xml:space="preserve">Компонента освітньої програми          </w:t>
      </w:r>
      <w:r w:rsidRPr="00BD3CDA">
        <w:rPr>
          <w:rFonts w:ascii="Times New Roman" w:hAnsi="Times New Roman" w:cs="Times New Roman"/>
          <w:b/>
          <w:i/>
          <w:sz w:val="28"/>
          <w:szCs w:val="28"/>
          <w:u w:val="single"/>
        </w:rPr>
        <w:t>обов’язкова</w:t>
      </w:r>
      <w:r w:rsidRPr="00BD3CDA">
        <w:rPr>
          <w:rFonts w:ascii="Times New Roman" w:hAnsi="Times New Roman" w:cs="Times New Roman"/>
          <w:sz w:val="28"/>
          <w:szCs w:val="28"/>
        </w:rPr>
        <w:t xml:space="preserve">  (</w:t>
      </w:r>
      <w:r w:rsidR="00DF178F">
        <w:rPr>
          <w:rFonts w:ascii="Times New Roman" w:hAnsi="Times New Roman" w:cs="Times New Roman"/>
          <w:i/>
          <w:sz w:val="28"/>
          <w:szCs w:val="28"/>
        </w:rPr>
        <w:t>5</w:t>
      </w:r>
      <w:r w:rsidRPr="00BD3CDA">
        <w:rPr>
          <w:rFonts w:ascii="Times New Roman" w:hAnsi="Times New Roman" w:cs="Times New Roman"/>
          <w:i/>
          <w:sz w:val="28"/>
          <w:szCs w:val="28"/>
        </w:rPr>
        <w:t xml:space="preserve"> кредитів</w:t>
      </w:r>
      <w:r w:rsidRPr="00BD3CDA">
        <w:rPr>
          <w:rFonts w:ascii="Times New Roman" w:hAnsi="Times New Roman" w:cs="Times New Roman"/>
          <w:sz w:val="28"/>
          <w:szCs w:val="28"/>
        </w:rPr>
        <w:t>)</w:t>
      </w:r>
    </w:p>
    <w:p w:rsidR="00BD3CDA" w:rsidRPr="00BD3CDA" w:rsidRDefault="00BD3CDA" w:rsidP="00BD3CDA">
      <w:pPr>
        <w:spacing w:after="0" w:line="240" w:lineRule="auto"/>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4219"/>
        <w:gridCol w:w="5636"/>
      </w:tblGrid>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Освітньо-професійна програма</w:t>
            </w:r>
          </w:p>
        </w:tc>
        <w:tc>
          <w:tcPr>
            <w:tcW w:w="5636"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Облік і оподаткування</w:t>
            </w:r>
          </w:p>
        </w:tc>
      </w:tr>
      <w:tr w:rsidR="002351E2" w:rsidRPr="00BD3CDA" w:rsidTr="00AE31D3">
        <w:tc>
          <w:tcPr>
            <w:tcW w:w="4219" w:type="dxa"/>
          </w:tcPr>
          <w:p w:rsidR="002351E2" w:rsidRPr="00BD3CDA" w:rsidRDefault="002351E2" w:rsidP="00BD3CDA">
            <w:pPr>
              <w:rPr>
                <w:rFonts w:ascii="Times New Roman" w:hAnsi="Times New Roman" w:cs="Times New Roman"/>
                <w:b/>
                <w:sz w:val="28"/>
                <w:szCs w:val="28"/>
              </w:rPr>
            </w:pPr>
            <w:r w:rsidRPr="00BD3CDA">
              <w:rPr>
                <w:rFonts w:ascii="Times New Roman" w:hAnsi="Times New Roman" w:cs="Times New Roman"/>
                <w:b/>
                <w:sz w:val="28"/>
                <w:szCs w:val="28"/>
              </w:rPr>
              <w:t>Спеціальність</w:t>
            </w:r>
          </w:p>
        </w:tc>
        <w:tc>
          <w:tcPr>
            <w:tcW w:w="5636"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071 Облік і оподаткування</w:t>
            </w:r>
          </w:p>
        </w:tc>
      </w:tr>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Галузь знань</w:t>
            </w:r>
          </w:p>
        </w:tc>
        <w:tc>
          <w:tcPr>
            <w:tcW w:w="5636" w:type="dxa"/>
          </w:tcPr>
          <w:p w:rsidR="002351E2" w:rsidRPr="00BD3CDA" w:rsidRDefault="002351E2" w:rsidP="00B9496A">
            <w:pPr>
              <w:rPr>
                <w:rFonts w:ascii="Times New Roman" w:hAnsi="Times New Roman" w:cs="Times New Roman"/>
                <w:sz w:val="28"/>
                <w:szCs w:val="28"/>
              </w:rPr>
            </w:pPr>
            <w:r w:rsidRPr="00BD3CDA">
              <w:rPr>
                <w:rFonts w:ascii="Times New Roman" w:hAnsi="Times New Roman" w:cs="Times New Roman"/>
                <w:sz w:val="28"/>
                <w:szCs w:val="28"/>
              </w:rPr>
              <w:t xml:space="preserve">07 Управління </w:t>
            </w:r>
            <w:r w:rsidR="00B9496A">
              <w:rPr>
                <w:rFonts w:ascii="Times New Roman" w:hAnsi="Times New Roman" w:cs="Times New Roman"/>
                <w:sz w:val="28"/>
                <w:szCs w:val="28"/>
              </w:rPr>
              <w:t>та</w:t>
            </w:r>
            <w:r w:rsidRPr="00BD3CDA">
              <w:rPr>
                <w:rFonts w:ascii="Times New Roman" w:hAnsi="Times New Roman" w:cs="Times New Roman"/>
                <w:sz w:val="28"/>
                <w:szCs w:val="28"/>
              </w:rPr>
              <w:t xml:space="preserve"> адміністрування</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Рівень вищої освіти</w:t>
            </w:r>
          </w:p>
        </w:tc>
        <w:tc>
          <w:tcPr>
            <w:tcW w:w="5636" w:type="dxa"/>
          </w:tcPr>
          <w:p w:rsidR="002351E2" w:rsidRPr="00BD3CDA" w:rsidRDefault="00F41A90" w:rsidP="00BD3CDA">
            <w:pPr>
              <w:rPr>
                <w:rFonts w:ascii="Times New Roman" w:hAnsi="Times New Roman" w:cs="Times New Roman"/>
                <w:sz w:val="28"/>
                <w:szCs w:val="28"/>
              </w:rPr>
            </w:pPr>
            <w:r w:rsidRPr="00BD3CDA">
              <w:rPr>
                <w:rFonts w:ascii="Times New Roman" w:hAnsi="Times New Roman" w:cs="Times New Roman"/>
                <w:sz w:val="28"/>
                <w:szCs w:val="28"/>
              </w:rPr>
              <w:t>перший (бакалаврський)</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Мова навчання</w:t>
            </w:r>
          </w:p>
        </w:tc>
        <w:tc>
          <w:tcPr>
            <w:tcW w:w="5636" w:type="dxa"/>
          </w:tcPr>
          <w:p w:rsidR="002351E2" w:rsidRPr="00BD3CDA" w:rsidRDefault="00F41A90" w:rsidP="00BD3CDA">
            <w:pPr>
              <w:tabs>
                <w:tab w:val="left" w:pos="525"/>
              </w:tabs>
              <w:rPr>
                <w:rFonts w:ascii="Times New Roman" w:hAnsi="Times New Roman" w:cs="Times New Roman"/>
                <w:sz w:val="28"/>
                <w:szCs w:val="28"/>
              </w:rPr>
            </w:pPr>
            <w:r w:rsidRPr="00BD3CDA">
              <w:rPr>
                <w:rFonts w:ascii="Times New Roman" w:hAnsi="Times New Roman" w:cs="Times New Roman"/>
                <w:sz w:val="28"/>
                <w:szCs w:val="28"/>
              </w:rPr>
              <w:t>українська</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proofErr w:type="spellStart"/>
            <w:r w:rsidRPr="00BD3CDA">
              <w:rPr>
                <w:rFonts w:ascii="Times New Roman" w:hAnsi="Times New Roman" w:cs="Times New Roman"/>
                <w:b/>
                <w:bCs/>
                <w:color w:val="000000" w:themeColor="text1"/>
                <w:kern w:val="24"/>
                <w:sz w:val="28"/>
                <w:szCs w:val="28"/>
              </w:rPr>
              <w:t>Профайл</w:t>
            </w:r>
            <w:proofErr w:type="spellEnd"/>
            <w:r w:rsidRPr="00BD3CDA">
              <w:rPr>
                <w:rFonts w:ascii="Times New Roman" w:hAnsi="Times New Roman" w:cs="Times New Roman"/>
                <w:b/>
                <w:bCs/>
                <w:color w:val="000000" w:themeColor="text1"/>
                <w:kern w:val="24"/>
                <w:sz w:val="28"/>
                <w:szCs w:val="28"/>
              </w:rPr>
              <w:t xml:space="preserve"> викладач</w:t>
            </w:r>
            <w:r w:rsidR="00AE31D3">
              <w:rPr>
                <w:rFonts w:ascii="Times New Roman" w:hAnsi="Times New Roman" w:cs="Times New Roman"/>
                <w:b/>
                <w:bCs/>
                <w:color w:val="000000" w:themeColor="text1"/>
                <w:kern w:val="24"/>
                <w:sz w:val="28"/>
                <w:szCs w:val="28"/>
              </w:rPr>
              <w:t>а (</w:t>
            </w:r>
            <w:proofErr w:type="spellStart"/>
            <w:r w:rsidR="00AE31D3">
              <w:rPr>
                <w:rFonts w:ascii="Times New Roman" w:hAnsi="Times New Roman" w:cs="Times New Roman"/>
                <w:b/>
                <w:bCs/>
                <w:color w:val="000000" w:themeColor="text1"/>
                <w:kern w:val="24"/>
                <w:sz w:val="28"/>
                <w:szCs w:val="28"/>
              </w:rPr>
              <w:t>-</w:t>
            </w:r>
            <w:r w:rsidRPr="00BD3CDA">
              <w:rPr>
                <w:rFonts w:ascii="Times New Roman" w:hAnsi="Times New Roman" w:cs="Times New Roman"/>
                <w:b/>
                <w:bCs/>
                <w:color w:val="000000" w:themeColor="text1"/>
                <w:kern w:val="24"/>
                <w:sz w:val="28"/>
                <w:szCs w:val="28"/>
              </w:rPr>
              <w:t>ів</w:t>
            </w:r>
            <w:proofErr w:type="spellEnd"/>
            <w:r w:rsidR="00AE31D3">
              <w:rPr>
                <w:rFonts w:ascii="Times New Roman" w:hAnsi="Times New Roman" w:cs="Times New Roman"/>
                <w:b/>
                <w:bCs/>
                <w:color w:val="000000" w:themeColor="text1"/>
                <w:kern w:val="24"/>
                <w:sz w:val="28"/>
                <w:szCs w:val="28"/>
              </w:rPr>
              <w:t>)</w:t>
            </w:r>
          </w:p>
        </w:tc>
        <w:tc>
          <w:tcPr>
            <w:tcW w:w="5636" w:type="dxa"/>
          </w:tcPr>
          <w:p w:rsidR="002351E2" w:rsidRPr="00AE31D3" w:rsidRDefault="00F41A90" w:rsidP="00AE31D3">
            <w:pPr>
              <w:pStyle w:val="a5"/>
              <w:numPr>
                <w:ilvl w:val="0"/>
                <w:numId w:val="2"/>
              </w:numPr>
              <w:ind w:left="318" w:hanging="318"/>
              <w:rPr>
                <w:rFonts w:ascii="Times New Roman" w:hAnsi="Times New Roman" w:cs="Times New Roman"/>
                <w:sz w:val="28"/>
                <w:szCs w:val="28"/>
              </w:rPr>
            </w:pPr>
            <w:proofErr w:type="spellStart"/>
            <w:r w:rsidRPr="00AE31D3">
              <w:rPr>
                <w:rFonts w:ascii="Times New Roman" w:hAnsi="Times New Roman" w:cs="Times New Roman"/>
                <w:sz w:val="28"/>
                <w:szCs w:val="28"/>
              </w:rPr>
              <w:t>Косташ</w:t>
            </w:r>
            <w:proofErr w:type="spellEnd"/>
            <w:r w:rsidRPr="00AE31D3">
              <w:rPr>
                <w:rFonts w:ascii="Times New Roman" w:hAnsi="Times New Roman" w:cs="Times New Roman"/>
                <w:sz w:val="28"/>
                <w:szCs w:val="28"/>
              </w:rPr>
              <w:t xml:space="preserve"> Тетяна Вікторівна – кандидат економічних наук, доцент кафедри обліку, аналізу і аудиту</w:t>
            </w:r>
            <w:r w:rsidR="00AE31D3" w:rsidRPr="00AE31D3">
              <w:rPr>
                <w:rFonts w:ascii="Times New Roman" w:hAnsi="Times New Roman" w:cs="Times New Roman"/>
                <w:sz w:val="28"/>
                <w:szCs w:val="28"/>
              </w:rPr>
              <w:t>,</w:t>
            </w:r>
          </w:p>
          <w:p w:rsidR="003A6389" w:rsidRPr="009C651F" w:rsidRDefault="00AE31D3" w:rsidP="009C651F">
            <w:pPr>
              <w:ind w:left="318" w:hanging="318"/>
              <w:rPr>
                <w:rFonts w:ascii="Times New Roman" w:hAnsi="Times New Roman" w:cs="Times New Roman"/>
                <w:color w:val="0000FF" w:themeColor="hyperlink"/>
                <w:kern w:val="24"/>
                <w:sz w:val="28"/>
                <w:szCs w:val="28"/>
                <w:u w:val="single"/>
              </w:rPr>
            </w:pPr>
            <w:r>
              <w:t xml:space="preserve">      </w:t>
            </w:r>
            <w:hyperlink r:id="rId7" w:history="1">
              <w:r w:rsidR="00F41A90" w:rsidRPr="00BD3CDA">
                <w:rPr>
                  <w:rStyle w:val="a4"/>
                  <w:rFonts w:ascii="Times New Roman" w:hAnsi="Times New Roman" w:cs="Times New Roman"/>
                  <w:kern w:val="24"/>
                  <w:sz w:val="28"/>
                  <w:szCs w:val="28"/>
                </w:rPr>
                <w:t>http://econom.chnu.edu.ua/kafedry-ekonomichnogo-fakultetu/kafedra-obliku-analizu-i-audytu/kolektyv-kafedry/kostash-tetyana-viktorivna</w:t>
              </w:r>
            </w:hyperlink>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Контактний тел.</w:t>
            </w:r>
            <w:r w:rsidRPr="00BD3CDA">
              <w:rPr>
                <w:rFonts w:ascii="Times New Roman" w:hAnsi="Times New Roman" w:cs="Times New Roman"/>
                <w:b/>
                <w:bCs/>
                <w:color w:val="000000" w:themeColor="text1"/>
                <w:kern w:val="24"/>
                <w:sz w:val="28"/>
                <w:szCs w:val="28"/>
              </w:rPr>
              <w:tab/>
            </w:r>
          </w:p>
        </w:tc>
        <w:tc>
          <w:tcPr>
            <w:tcW w:w="5636" w:type="dxa"/>
          </w:tcPr>
          <w:p w:rsidR="00F41A90" w:rsidRPr="00BD3CDA" w:rsidRDefault="00F41A90" w:rsidP="00BD3CDA">
            <w:pPr>
              <w:rPr>
                <w:rFonts w:ascii="Times New Roman" w:hAnsi="Times New Roman" w:cs="Times New Roman"/>
                <w:sz w:val="28"/>
                <w:szCs w:val="28"/>
              </w:rPr>
            </w:pPr>
            <w:r w:rsidRPr="00BD3CDA">
              <w:rPr>
                <w:rFonts w:ascii="Times New Roman" w:hAnsi="Times New Roman" w:cs="Times New Roman"/>
                <w:sz w:val="28"/>
                <w:szCs w:val="28"/>
              </w:rPr>
              <w:t>+38(0372)522691</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lang w:val="pl-PL"/>
              </w:rPr>
              <w:t>E-mail:</w:t>
            </w:r>
          </w:p>
        </w:tc>
        <w:tc>
          <w:tcPr>
            <w:tcW w:w="5636" w:type="dxa"/>
          </w:tcPr>
          <w:p w:rsidR="00F41A90" w:rsidRPr="00BD3CDA" w:rsidRDefault="00F41A90" w:rsidP="00BD3CDA">
            <w:pPr>
              <w:rPr>
                <w:rFonts w:ascii="Times New Roman" w:hAnsi="Times New Roman" w:cs="Times New Roman"/>
                <w:color w:val="000000" w:themeColor="text1"/>
                <w:kern w:val="24"/>
                <w:sz w:val="28"/>
                <w:szCs w:val="28"/>
                <w:lang w:val="en-US"/>
              </w:rPr>
            </w:pPr>
            <w:r w:rsidRPr="00BD3CDA">
              <w:rPr>
                <w:rFonts w:ascii="Times New Roman" w:hAnsi="Times New Roman" w:cs="Times New Roman"/>
                <w:color w:val="000000" w:themeColor="text1"/>
                <w:kern w:val="24"/>
                <w:sz w:val="28"/>
                <w:szCs w:val="28"/>
                <w:lang w:val="en-US"/>
              </w:rPr>
              <w:t>t</w:t>
            </w:r>
            <w:r w:rsidRPr="00BD3CDA">
              <w:rPr>
                <w:rFonts w:ascii="Times New Roman" w:hAnsi="Times New Roman" w:cs="Times New Roman"/>
                <w:color w:val="000000" w:themeColor="text1"/>
                <w:kern w:val="24"/>
                <w:sz w:val="28"/>
                <w:szCs w:val="28"/>
              </w:rPr>
              <w:t>.</w:t>
            </w:r>
            <w:proofErr w:type="spellStart"/>
            <w:r w:rsidRPr="00BD3CDA">
              <w:rPr>
                <w:rFonts w:ascii="Times New Roman" w:hAnsi="Times New Roman" w:cs="Times New Roman"/>
                <w:color w:val="000000" w:themeColor="text1"/>
                <w:kern w:val="24"/>
                <w:sz w:val="28"/>
                <w:szCs w:val="28"/>
                <w:lang w:val="en-US"/>
              </w:rPr>
              <w:t>kostash</w:t>
            </w:r>
            <w:proofErr w:type="spellEnd"/>
            <w:r w:rsidRPr="00BD3CDA">
              <w:rPr>
                <w:rFonts w:ascii="Times New Roman" w:hAnsi="Times New Roman" w:cs="Times New Roman"/>
                <w:color w:val="000000" w:themeColor="text1"/>
                <w:kern w:val="24"/>
                <w:sz w:val="28"/>
                <w:szCs w:val="28"/>
              </w:rPr>
              <w:t xml:space="preserve"> @</w:t>
            </w:r>
            <w:proofErr w:type="spellStart"/>
            <w:r w:rsidRPr="00BD3CDA">
              <w:rPr>
                <w:rFonts w:ascii="Times New Roman" w:hAnsi="Times New Roman" w:cs="Times New Roman"/>
                <w:color w:val="000000" w:themeColor="text1"/>
                <w:kern w:val="24"/>
                <w:sz w:val="28"/>
                <w:szCs w:val="28"/>
                <w:lang w:val="en-US"/>
              </w:rPr>
              <w:t>chu</w:t>
            </w:r>
            <w:proofErr w:type="spellEnd"/>
            <w:r w:rsidRPr="00BD3CDA">
              <w:rPr>
                <w:rFonts w:ascii="Times New Roman" w:hAnsi="Times New Roman" w:cs="Times New Roman"/>
                <w:color w:val="000000" w:themeColor="text1"/>
                <w:kern w:val="24"/>
                <w:sz w:val="28"/>
                <w:szCs w:val="28"/>
              </w:rPr>
              <w:t>.</w:t>
            </w:r>
            <w:proofErr w:type="spellStart"/>
            <w:r w:rsidRPr="00BD3CDA">
              <w:rPr>
                <w:rFonts w:ascii="Times New Roman" w:hAnsi="Times New Roman" w:cs="Times New Roman"/>
                <w:color w:val="000000" w:themeColor="text1"/>
                <w:kern w:val="24"/>
                <w:sz w:val="28"/>
                <w:szCs w:val="28"/>
                <w:lang w:val="en-US"/>
              </w:rPr>
              <w:t>edu</w:t>
            </w:r>
            <w:proofErr w:type="spellEnd"/>
            <w:r w:rsidRPr="00BD3CDA">
              <w:rPr>
                <w:rFonts w:ascii="Times New Roman" w:hAnsi="Times New Roman" w:cs="Times New Roman"/>
                <w:color w:val="000000" w:themeColor="text1"/>
                <w:kern w:val="24"/>
                <w:sz w:val="28"/>
                <w:szCs w:val="28"/>
              </w:rPr>
              <w:t>.</w:t>
            </w:r>
            <w:proofErr w:type="spellStart"/>
            <w:r w:rsidRPr="00BD3CDA">
              <w:rPr>
                <w:rFonts w:ascii="Times New Roman" w:hAnsi="Times New Roman" w:cs="Times New Roman"/>
                <w:color w:val="000000" w:themeColor="text1"/>
                <w:kern w:val="24"/>
                <w:sz w:val="28"/>
                <w:szCs w:val="28"/>
                <w:lang w:val="en-US"/>
              </w:rPr>
              <w:t>ua</w:t>
            </w:r>
            <w:proofErr w:type="spellEnd"/>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Сторінка курсу в Moodle</w:t>
            </w:r>
          </w:p>
        </w:tc>
        <w:tc>
          <w:tcPr>
            <w:tcW w:w="5636" w:type="dxa"/>
          </w:tcPr>
          <w:p w:rsidR="00F41A90" w:rsidRPr="00BD3CDA" w:rsidRDefault="00A1611F" w:rsidP="00BD3CDA">
            <w:pPr>
              <w:rPr>
                <w:rFonts w:ascii="Times New Roman" w:hAnsi="Times New Roman" w:cs="Times New Roman"/>
                <w:color w:val="000000" w:themeColor="text1"/>
                <w:kern w:val="24"/>
                <w:sz w:val="28"/>
                <w:szCs w:val="28"/>
                <w:lang w:val="pl-PL"/>
              </w:rPr>
            </w:pPr>
            <w:hyperlink r:id="rId8" w:history="1">
              <w:r w:rsidR="009C651F" w:rsidRPr="004E77EC">
                <w:rPr>
                  <w:rStyle w:val="a4"/>
                  <w:rFonts w:ascii="Times New Roman" w:hAnsi="Times New Roman" w:cs="Times New Roman"/>
                  <w:kern w:val="24"/>
                  <w:sz w:val="28"/>
                  <w:szCs w:val="28"/>
                </w:rPr>
                <w:t>https://moodle.chnu.edu.ua/course/view.php?id=490</w:t>
              </w:r>
            </w:hyperlink>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Консультації</w:t>
            </w:r>
          </w:p>
        </w:tc>
        <w:tc>
          <w:tcPr>
            <w:tcW w:w="5636" w:type="dxa"/>
          </w:tcPr>
          <w:p w:rsidR="00F41A90" w:rsidRPr="00BD3CDA" w:rsidRDefault="00492061" w:rsidP="00BD3CDA">
            <w:pPr>
              <w:rPr>
                <w:rFonts w:ascii="Times New Roman" w:hAnsi="Times New Roman" w:cs="Times New Roman"/>
                <w:sz w:val="28"/>
                <w:szCs w:val="28"/>
              </w:rPr>
            </w:pPr>
            <w:r>
              <w:rPr>
                <w:rFonts w:ascii="Times New Roman" w:hAnsi="Times New Roman" w:cs="Times New Roman"/>
                <w:color w:val="000000" w:themeColor="text1"/>
                <w:kern w:val="24"/>
                <w:sz w:val="28"/>
                <w:szCs w:val="28"/>
              </w:rPr>
              <w:t xml:space="preserve">Середа (ІІ </w:t>
            </w:r>
            <w:proofErr w:type="spellStart"/>
            <w:r>
              <w:rPr>
                <w:rFonts w:ascii="Times New Roman" w:hAnsi="Times New Roman" w:cs="Times New Roman"/>
                <w:color w:val="000000" w:themeColor="text1"/>
                <w:kern w:val="24"/>
                <w:sz w:val="28"/>
                <w:szCs w:val="28"/>
              </w:rPr>
              <w:t>тиж</w:t>
            </w:r>
            <w:proofErr w:type="spellEnd"/>
            <w:r>
              <w:rPr>
                <w:rFonts w:ascii="Times New Roman" w:hAnsi="Times New Roman" w:cs="Times New Roman"/>
                <w:color w:val="000000" w:themeColor="text1"/>
                <w:kern w:val="24"/>
                <w:sz w:val="28"/>
                <w:szCs w:val="28"/>
              </w:rPr>
              <w:t>. – 14.30 – 15.30)</w:t>
            </w:r>
          </w:p>
        </w:tc>
      </w:tr>
    </w:tbl>
    <w:p w:rsidR="002351E2" w:rsidRDefault="002351E2" w:rsidP="00BD3CDA">
      <w:pPr>
        <w:spacing w:after="0" w:line="240" w:lineRule="auto"/>
        <w:jc w:val="both"/>
        <w:rPr>
          <w:rFonts w:ascii="Times New Roman" w:hAnsi="Times New Roman" w:cs="Times New Roman"/>
          <w:sz w:val="28"/>
          <w:szCs w:val="28"/>
        </w:rPr>
      </w:pPr>
    </w:p>
    <w:p w:rsidR="00BD3CDA" w:rsidRDefault="00BD3CDA"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АНОТАЦІЯ НАВЧАЛЬНОЇ ДИСЦИПЛІНИ</w:t>
      </w:r>
    </w:p>
    <w:p w:rsidR="009C651F" w:rsidRDefault="00BD3CDA" w:rsidP="00BD3CDA">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Навчальна дисципліна «</w:t>
      </w:r>
      <w:r w:rsidR="009C651F">
        <w:rPr>
          <w:rFonts w:ascii="Times New Roman" w:hAnsi="Times New Roman" w:cs="Times New Roman"/>
          <w:sz w:val="28"/>
          <w:szCs w:val="28"/>
        </w:rPr>
        <w:t>Управлінський облік</w:t>
      </w:r>
      <w:r w:rsidRPr="00BD3CDA">
        <w:rPr>
          <w:rFonts w:ascii="Times New Roman" w:hAnsi="Times New Roman" w:cs="Times New Roman"/>
          <w:sz w:val="28"/>
          <w:szCs w:val="28"/>
        </w:rPr>
        <w:t>»</w:t>
      </w:r>
      <w:r w:rsidRPr="00BD3CDA">
        <w:t xml:space="preserve"> </w:t>
      </w:r>
      <w:r w:rsidRPr="00BD3CDA">
        <w:rPr>
          <w:rFonts w:ascii="Times New Roman" w:hAnsi="Times New Roman" w:cs="Times New Roman"/>
          <w:sz w:val="28"/>
          <w:szCs w:val="28"/>
        </w:rPr>
        <w:t xml:space="preserve">спрямована </w:t>
      </w:r>
      <w:r w:rsidR="009C651F" w:rsidRPr="009C651F">
        <w:rPr>
          <w:rFonts w:ascii="Times New Roman" w:hAnsi="Times New Roman" w:cs="Times New Roman"/>
          <w:sz w:val="28"/>
          <w:szCs w:val="28"/>
        </w:rPr>
        <w:t>на ознайомлення здобувачів із сферою знань і сферою діяльності, що пов’язана з формуванням і використанням економічної інформації для управління всередині господарюючого суб’єкта. Управлінський облік призначений для надання достовірної і повної інформації необхідної для прийняття обґрунтованих та ефективних управлінських рішень, які можуть вплинути на отримання кінцевого фінансового результату діяльності підприємства та зміцнити його репутацію на ринку. Використовуючи зовнішню та внутрішню інформацію, управлінський облік забезпечує не тільки потреби виробництва, але й маркетингу, управління ресурсами та інших напрямів бізнесу, забезпечує розробку управлінських рішень.</w:t>
      </w:r>
    </w:p>
    <w:p w:rsidR="009C651F" w:rsidRDefault="00BD3CDA" w:rsidP="009C651F">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Мета навчальної дисципліни</w:t>
      </w:r>
      <w:r w:rsidR="00A1611F">
        <w:rPr>
          <w:rFonts w:ascii="Times New Roman" w:hAnsi="Times New Roman" w:cs="Times New Roman"/>
          <w:sz w:val="28"/>
          <w:szCs w:val="28"/>
        </w:rPr>
        <w:t xml:space="preserve"> </w:t>
      </w:r>
      <w:bookmarkStart w:id="0" w:name="_GoBack"/>
      <w:bookmarkEnd w:id="0"/>
      <w:r w:rsidR="00A1611F" w:rsidRPr="00A1611F">
        <w:rPr>
          <w:rFonts w:ascii="Times New Roman" w:hAnsi="Times New Roman" w:cs="Times New Roman"/>
          <w:sz w:val="28"/>
          <w:szCs w:val="28"/>
        </w:rPr>
        <w:t>«Управлінський облік»</w:t>
      </w:r>
      <w:r w:rsidRPr="00BD3CDA">
        <w:rPr>
          <w:rFonts w:ascii="Times New Roman" w:hAnsi="Times New Roman" w:cs="Times New Roman"/>
          <w:sz w:val="28"/>
          <w:szCs w:val="28"/>
        </w:rPr>
        <w:t xml:space="preserve">: </w:t>
      </w:r>
      <w:r w:rsidR="009C651F" w:rsidRPr="009C651F">
        <w:rPr>
          <w:rFonts w:ascii="Times New Roman" w:hAnsi="Times New Roman" w:cs="Times New Roman"/>
          <w:sz w:val="28"/>
          <w:szCs w:val="28"/>
        </w:rPr>
        <w:t>формування системи наукових знань з організації і методики управлінського обліку, його вдосконалення з урахуванням передового зарубіжного та вітчизняного досвіду як основи прийняття ефективних управлінських рішень.</w:t>
      </w:r>
    </w:p>
    <w:p w:rsidR="009C651F" w:rsidRDefault="009C651F" w:rsidP="009C651F">
      <w:pPr>
        <w:spacing w:after="0" w:line="240" w:lineRule="auto"/>
        <w:ind w:firstLine="709"/>
        <w:jc w:val="both"/>
        <w:rPr>
          <w:rFonts w:ascii="Times New Roman" w:hAnsi="Times New Roman" w:cs="Times New Roman"/>
          <w:sz w:val="28"/>
          <w:szCs w:val="28"/>
        </w:rPr>
      </w:pPr>
    </w:p>
    <w:p w:rsidR="0063494A" w:rsidRPr="007F0A4E" w:rsidRDefault="0063494A" w:rsidP="009C651F">
      <w:pPr>
        <w:spacing w:after="0" w:line="240" w:lineRule="auto"/>
        <w:ind w:firstLine="709"/>
        <w:jc w:val="both"/>
        <w:rPr>
          <w:rFonts w:ascii="Times New Roman" w:hAnsi="Times New Roman" w:cs="Times New Roman"/>
          <w:b/>
          <w:sz w:val="28"/>
          <w:szCs w:val="28"/>
        </w:rPr>
      </w:pPr>
      <w:r w:rsidRPr="007F0A4E">
        <w:rPr>
          <w:rFonts w:ascii="Times New Roman" w:hAnsi="Times New Roman" w:cs="Times New Roman"/>
          <w:b/>
          <w:sz w:val="28"/>
          <w:szCs w:val="28"/>
        </w:rPr>
        <w:t>НАВЧАЛЬНИЙ КОНТЕНТ ОСВІТНЬОЇ КОМПОНЕНТИ</w:t>
      </w:r>
    </w:p>
    <w:tbl>
      <w:tblPr>
        <w:tblStyle w:val="a3"/>
        <w:tblW w:w="0" w:type="auto"/>
        <w:tblLook w:val="04A0" w:firstRow="1" w:lastRow="0" w:firstColumn="1" w:lastColumn="0" w:noHBand="0" w:noVBand="1"/>
      </w:tblPr>
      <w:tblGrid>
        <w:gridCol w:w="1526"/>
        <w:gridCol w:w="8329"/>
      </w:tblGrid>
      <w:tr w:rsidR="0063494A" w:rsidRPr="007F0A4E" w:rsidTr="00B82B5B">
        <w:tc>
          <w:tcPr>
            <w:tcW w:w="9855" w:type="dxa"/>
            <w:gridSpan w:val="2"/>
          </w:tcPr>
          <w:p w:rsidR="0063494A" w:rsidRPr="007F0A4E" w:rsidRDefault="0063494A" w:rsidP="00FE0F61">
            <w:pPr>
              <w:jc w:val="center"/>
              <w:rPr>
                <w:rFonts w:ascii="Times New Roman" w:eastAsia="Times New Roman" w:hAnsi="Times New Roman" w:cs="Times New Roman"/>
                <w:sz w:val="28"/>
                <w:szCs w:val="28"/>
                <w:lang w:eastAsia="ru-RU"/>
              </w:rPr>
            </w:pPr>
            <w:r w:rsidRPr="007F0A4E">
              <w:rPr>
                <w:rFonts w:ascii="Times New Roman" w:eastAsia="Times New Roman" w:hAnsi="Times New Roman" w:cs="Times New Roman"/>
                <w:b/>
                <w:bCs/>
                <w:sz w:val="28"/>
                <w:szCs w:val="28"/>
                <w:lang w:eastAsia="ru-RU"/>
              </w:rPr>
              <w:t>МОДУЛЬ 1</w:t>
            </w:r>
            <w:r w:rsidRPr="007F0A4E">
              <w:rPr>
                <w:rFonts w:ascii="Times New Roman" w:eastAsia="Times New Roman" w:hAnsi="Times New Roman" w:cs="Times New Roman"/>
                <w:sz w:val="28"/>
                <w:szCs w:val="28"/>
                <w:lang w:eastAsia="ru-RU"/>
              </w:rPr>
              <w:t xml:space="preserve">. </w:t>
            </w:r>
            <w:r w:rsidR="009C651F" w:rsidRPr="009C651F">
              <w:rPr>
                <w:rFonts w:ascii="Times New Roman" w:eastAsia="Times New Roman" w:hAnsi="Times New Roman" w:cs="Times New Roman"/>
                <w:b/>
                <w:sz w:val="28"/>
                <w:szCs w:val="28"/>
                <w:lang w:eastAsia="ru-RU"/>
              </w:rPr>
              <w:t>ОРГАНІЗАЦІЯ УПРАВЛІНСЬКОГО ОБЛІКУ ТА СИСТЕМИ ОБЛІКУ І КАЛЬКУЛЮВАННЯ ВИТРАТ</w:t>
            </w:r>
          </w:p>
        </w:tc>
      </w:tr>
      <w:tr w:rsidR="0063494A" w:rsidRPr="007F0A4E" w:rsidTr="0063494A">
        <w:tc>
          <w:tcPr>
            <w:tcW w:w="1526" w:type="dxa"/>
          </w:tcPr>
          <w:p w:rsidR="0063494A" w:rsidRPr="003C229B" w:rsidRDefault="00FE0F61" w:rsidP="0063494A">
            <w:pPr>
              <w:jc w:val="both"/>
              <w:rPr>
                <w:rFonts w:ascii="Times New Roman" w:hAnsi="Times New Roman" w:cs="Times New Roman"/>
                <w:b/>
                <w:sz w:val="28"/>
                <w:szCs w:val="28"/>
              </w:rPr>
            </w:pPr>
            <w:r w:rsidRPr="003C229B">
              <w:rPr>
                <w:rFonts w:ascii="Times New Roman" w:hAnsi="Times New Roman" w:cs="Times New Roman"/>
                <w:b/>
                <w:sz w:val="28"/>
                <w:szCs w:val="28"/>
              </w:rPr>
              <w:t>Тема 1.</w:t>
            </w:r>
          </w:p>
        </w:tc>
        <w:tc>
          <w:tcPr>
            <w:tcW w:w="8329" w:type="dxa"/>
          </w:tcPr>
          <w:p w:rsidR="0063494A"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Мета, зміст та організація управлінського обліку</w:t>
            </w:r>
          </w:p>
        </w:tc>
      </w:tr>
      <w:tr w:rsidR="0063494A" w:rsidRPr="007F0A4E" w:rsidTr="0063494A">
        <w:tc>
          <w:tcPr>
            <w:tcW w:w="1526" w:type="dxa"/>
          </w:tcPr>
          <w:p w:rsidR="0063494A" w:rsidRPr="003C229B" w:rsidRDefault="00FE0F61" w:rsidP="0063494A">
            <w:pPr>
              <w:jc w:val="both"/>
              <w:rPr>
                <w:rFonts w:ascii="Times New Roman" w:hAnsi="Times New Roman" w:cs="Times New Roman"/>
                <w:b/>
                <w:sz w:val="28"/>
                <w:szCs w:val="28"/>
              </w:rPr>
            </w:pPr>
            <w:r w:rsidRPr="003C229B">
              <w:rPr>
                <w:rFonts w:ascii="Times New Roman" w:hAnsi="Times New Roman" w:cs="Times New Roman"/>
                <w:b/>
                <w:sz w:val="28"/>
                <w:szCs w:val="28"/>
              </w:rPr>
              <w:t>Тема 2.</w:t>
            </w:r>
          </w:p>
        </w:tc>
        <w:tc>
          <w:tcPr>
            <w:tcW w:w="8329" w:type="dxa"/>
          </w:tcPr>
          <w:p w:rsidR="0063494A"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Склад витрат виробництва</w:t>
            </w:r>
          </w:p>
        </w:tc>
      </w:tr>
      <w:tr w:rsidR="007226B8" w:rsidRPr="007F0A4E" w:rsidTr="0063494A">
        <w:tc>
          <w:tcPr>
            <w:tcW w:w="1526" w:type="dxa"/>
          </w:tcPr>
          <w:p w:rsidR="007226B8" w:rsidRPr="003C229B" w:rsidRDefault="007226B8" w:rsidP="00F91B5F">
            <w:pPr>
              <w:jc w:val="both"/>
              <w:rPr>
                <w:rFonts w:ascii="Times New Roman" w:hAnsi="Times New Roman" w:cs="Times New Roman"/>
                <w:b/>
                <w:sz w:val="28"/>
                <w:szCs w:val="28"/>
              </w:rPr>
            </w:pPr>
            <w:r w:rsidRPr="003C229B">
              <w:rPr>
                <w:rFonts w:ascii="Times New Roman" w:hAnsi="Times New Roman" w:cs="Times New Roman"/>
                <w:b/>
                <w:sz w:val="28"/>
                <w:szCs w:val="28"/>
              </w:rPr>
              <w:lastRenderedPageBreak/>
              <w:t>Тема 3.</w:t>
            </w:r>
          </w:p>
        </w:tc>
        <w:tc>
          <w:tcPr>
            <w:tcW w:w="8329" w:type="dxa"/>
          </w:tcPr>
          <w:p w:rsidR="007226B8"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Класифікація і поведінка витрат</w:t>
            </w:r>
          </w:p>
        </w:tc>
      </w:tr>
      <w:tr w:rsidR="007226B8" w:rsidRPr="007F0A4E" w:rsidTr="0063494A">
        <w:tc>
          <w:tcPr>
            <w:tcW w:w="1526" w:type="dxa"/>
          </w:tcPr>
          <w:p w:rsidR="007226B8" w:rsidRPr="003C229B" w:rsidRDefault="007226B8" w:rsidP="00F91B5F">
            <w:pPr>
              <w:jc w:val="both"/>
              <w:rPr>
                <w:rFonts w:ascii="Times New Roman" w:hAnsi="Times New Roman" w:cs="Times New Roman"/>
                <w:b/>
                <w:sz w:val="28"/>
                <w:szCs w:val="28"/>
              </w:rPr>
            </w:pPr>
            <w:r w:rsidRPr="003C229B">
              <w:rPr>
                <w:rFonts w:ascii="Times New Roman" w:hAnsi="Times New Roman" w:cs="Times New Roman"/>
                <w:b/>
                <w:sz w:val="28"/>
                <w:szCs w:val="28"/>
              </w:rPr>
              <w:t>Тема 4.</w:t>
            </w:r>
          </w:p>
        </w:tc>
        <w:tc>
          <w:tcPr>
            <w:tcW w:w="8329" w:type="dxa"/>
          </w:tcPr>
          <w:p w:rsidR="007226B8" w:rsidRPr="007F0A4E" w:rsidRDefault="009C651F" w:rsidP="0063494A">
            <w:pPr>
              <w:jc w:val="both"/>
              <w:rPr>
                <w:rFonts w:ascii="Times New Roman" w:hAnsi="Times New Roman" w:cs="Times New Roman"/>
                <w:sz w:val="28"/>
                <w:szCs w:val="28"/>
              </w:rPr>
            </w:pPr>
            <w:r>
              <w:rPr>
                <w:rFonts w:ascii="Times New Roman" w:hAnsi="Times New Roman" w:cs="Times New Roman"/>
                <w:sz w:val="28"/>
                <w:szCs w:val="28"/>
              </w:rPr>
              <w:t>Сутність собівар</w:t>
            </w:r>
            <w:r w:rsidRPr="009C651F">
              <w:rPr>
                <w:rFonts w:ascii="Times New Roman" w:hAnsi="Times New Roman" w:cs="Times New Roman"/>
                <w:sz w:val="28"/>
                <w:szCs w:val="28"/>
              </w:rPr>
              <w:t>тості продукції, принципи і критерії її формування</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5.</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повними витратами</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6.</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змінними витратами</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7.</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нормативними витратами</w:t>
            </w:r>
          </w:p>
        </w:tc>
      </w:tr>
      <w:tr w:rsidR="009C651F" w:rsidRPr="007F0A4E" w:rsidTr="00660A2D">
        <w:tc>
          <w:tcPr>
            <w:tcW w:w="9855" w:type="dxa"/>
            <w:gridSpan w:val="2"/>
          </w:tcPr>
          <w:p w:rsidR="009C651F" w:rsidRPr="007F0A4E" w:rsidRDefault="009C651F" w:rsidP="00344810">
            <w:pPr>
              <w:jc w:val="center"/>
              <w:rPr>
                <w:rFonts w:ascii="Times New Roman" w:hAnsi="Times New Roman" w:cs="Times New Roman"/>
                <w:b/>
                <w:sz w:val="28"/>
                <w:szCs w:val="28"/>
              </w:rPr>
            </w:pPr>
            <w:r w:rsidRPr="007F0A4E">
              <w:rPr>
                <w:rFonts w:ascii="Times New Roman" w:hAnsi="Times New Roman" w:cs="Times New Roman"/>
                <w:b/>
                <w:sz w:val="28"/>
                <w:szCs w:val="28"/>
              </w:rPr>
              <w:t xml:space="preserve">МОДУЛЬ 2.  </w:t>
            </w:r>
            <w:r w:rsidR="00344810" w:rsidRPr="00344810">
              <w:rPr>
                <w:rFonts w:ascii="Times New Roman" w:hAnsi="Times New Roman" w:cs="Times New Roman"/>
                <w:b/>
                <w:sz w:val="28"/>
                <w:szCs w:val="28"/>
              </w:rPr>
              <w:t>СПЕЦИФІЧНІ МЕТОДИКИ УПРАВЛІНСЬКОГО ОБЛІКУ</w:t>
            </w:r>
          </w:p>
        </w:tc>
      </w:tr>
      <w:tr w:rsidR="009C651F" w:rsidRPr="007F0A4E" w:rsidTr="0063494A">
        <w:tc>
          <w:tcPr>
            <w:tcW w:w="1526" w:type="dxa"/>
          </w:tcPr>
          <w:p w:rsidR="009C651F" w:rsidRPr="003C229B" w:rsidRDefault="009C651F" w:rsidP="00CE4BDA">
            <w:pPr>
              <w:jc w:val="both"/>
              <w:rPr>
                <w:rFonts w:ascii="Times New Roman" w:hAnsi="Times New Roman" w:cs="Times New Roman"/>
                <w:b/>
                <w:sz w:val="28"/>
                <w:szCs w:val="28"/>
              </w:rPr>
            </w:pPr>
            <w:r w:rsidRPr="003C229B">
              <w:rPr>
                <w:rFonts w:ascii="Times New Roman" w:hAnsi="Times New Roman" w:cs="Times New Roman"/>
                <w:b/>
                <w:sz w:val="28"/>
                <w:szCs w:val="28"/>
              </w:rPr>
              <w:t>Тема 8.</w:t>
            </w:r>
          </w:p>
        </w:tc>
        <w:tc>
          <w:tcPr>
            <w:tcW w:w="8329" w:type="dxa"/>
          </w:tcPr>
          <w:p w:rsidR="009C651F" w:rsidRPr="007F0A4E" w:rsidRDefault="00DB7CEE" w:rsidP="0063494A">
            <w:pPr>
              <w:jc w:val="both"/>
              <w:rPr>
                <w:rFonts w:ascii="Times New Roman" w:hAnsi="Times New Roman" w:cs="Times New Roman"/>
                <w:sz w:val="28"/>
                <w:szCs w:val="28"/>
              </w:rPr>
            </w:pPr>
            <w:r>
              <w:rPr>
                <w:rFonts w:ascii="Times New Roman" w:hAnsi="Times New Roman" w:cs="Times New Roman"/>
                <w:sz w:val="28"/>
                <w:szCs w:val="28"/>
              </w:rPr>
              <w:t>Аналіз взаємозв'яз</w:t>
            </w:r>
            <w:r w:rsidRPr="00DB7CEE">
              <w:rPr>
                <w:rFonts w:ascii="Times New Roman" w:hAnsi="Times New Roman" w:cs="Times New Roman"/>
                <w:sz w:val="28"/>
                <w:szCs w:val="28"/>
              </w:rPr>
              <w:t>ку витрат, обсягу діяльності та прибутку</w:t>
            </w:r>
          </w:p>
        </w:tc>
      </w:tr>
      <w:tr w:rsidR="009C651F" w:rsidRPr="007F0A4E" w:rsidTr="0063494A">
        <w:tc>
          <w:tcPr>
            <w:tcW w:w="1526" w:type="dxa"/>
          </w:tcPr>
          <w:p w:rsidR="009C651F" w:rsidRPr="003C229B" w:rsidRDefault="009C651F" w:rsidP="00CE4BDA">
            <w:pPr>
              <w:jc w:val="both"/>
              <w:rPr>
                <w:rFonts w:ascii="Times New Roman" w:hAnsi="Times New Roman" w:cs="Times New Roman"/>
                <w:b/>
                <w:sz w:val="28"/>
                <w:szCs w:val="28"/>
              </w:rPr>
            </w:pPr>
            <w:r w:rsidRPr="003C229B">
              <w:rPr>
                <w:rFonts w:ascii="Times New Roman" w:hAnsi="Times New Roman" w:cs="Times New Roman"/>
                <w:b/>
                <w:sz w:val="28"/>
                <w:szCs w:val="28"/>
              </w:rPr>
              <w:t>Тема 9.</w:t>
            </w:r>
          </w:p>
        </w:tc>
        <w:tc>
          <w:tcPr>
            <w:tcW w:w="8329" w:type="dxa"/>
          </w:tcPr>
          <w:p w:rsidR="009C651F" w:rsidRPr="007F0A4E" w:rsidRDefault="00DB7CEE" w:rsidP="0063494A">
            <w:pPr>
              <w:jc w:val="both"/>
              <w:rPr>
                <w:rFonts w:ascii="Times New Roman" w:hAnsi="Times New Roman" w:cs="Times New Roman"/>
                <w:sz w:val="28"/>
                <w:szCs w:val="28"/>
              </w:rPr>
            </w:pPr>
            <w:r>
              <w:rPr>
                <w:rFonts w:ascii="Times New Roman" w:hAnsi="Times New Roman" w:cs="Times New Roman"/>
                <w:sz w:val="28"/>
                <w:szCs w:val="28"/>
              </w:rPr>
              <w:t xml:space="preserve">Аналіз </w:t>
            </w:r>
            <w:proofErr w:type="spellStart"/>
            <w:r>
              <w:rPr>
                <w:rFonts w:ascii="Times New Roman" w:hAnsi="Times New Roman" w:cs="Times New Roman"/>
                <w:sz w:val="28"/>
                <w:szCs w:val="28"/>
              </w:rPr>
              <w:t>релевантності</w:t>
            </w:r>
            <w:proofErr w:type="spellEnd"/>
            <w:r>
              <w:rPr>
                <w:rFonts w:ascii="Times New Roman" w:hAnsi="Times New Roman" w:cs="Times New Roman"/>
                <w:sz w:val="28"/>
                <w:szCs w:val="28"/>
              </w:rPr>
              <w:t xml:space="preserve"> інформації для прий</w:t>
            </w:r>
            <w:r w:rsidRPr="00DB7CEE">
              <w:rPr>
                <w:rFonts w:ascii="Times New Roman" w:hAnsi="Times New Roman" w:cs="Times New Roman"/>
                <w:sz w:val="28"/>
                <w:szCs w:val="28"/>
              </w:rPr>
              <w:t>няття управлінських рішень</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10.</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Бюджетування і контроль</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11.</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Облік і контроль за центрами відповідальності</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12.</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Взаємозв’язок управлінського і фінансового обліку</w:t>
            </w:r>
          </w:p>
        </w:tc>
      </w:tr>
    </w:tbl>
    <w:p w:rsidR="0063494A" w:rsidRDefault="0063494A" w:rsidP="0063494A">
      <w:pPr>
        <w:spacing w:after="0" w:line="240" w:lineRule="auto"/>
        <w:jc w:val="both"/>
        <w:rPr>
          <w:rFonts w:ascii="Times New Roman" w:hAnsi="Times New Roman" w:cs="Times New Roman"/>
          <w:sz w:val="28"/>
          <w:szCs w:val="28"/>
        </w:rPr>
      </w:pPr>
    </w:p>
    <w:p w:rsidR="007F0A4E" w:rsidRDefault="007F0A4E" w:rsidP="007F0A4E">
      <w:pPr>
        <w:spacing w:after="0" w:line="240" w:lineRule="auto"/>
        <w:jc w:val="center"/>
        <w:rPr>
          <w:rFonts w:ascii="Times New Roman" w:eastAsia="Times New Roman" w:hAnsi="Times New Roman" w:cs="Times New Roman"/>
          <w:b/>
          <w:sz w:val="28"/>
          <w:szCs w:val="28"/>
          <w:lang w:eastAsia="ru-RU"/>
        </w:rPr>
      </w:pPr>
      <w:r w:rsidRPr="007F0A4E">
        <w:rPr>
          <w:rFonts w:ascii="Times New Roman" w:eastAsia="Times New Roman" w:hAnsi="Times New Roman" w:cs="Times New Roman"/>
          <w:b/>
          <w:sz w:val="28"/>
          <w:szCs w:val="28"/>
          <w:lang w:eastAsia="ru-RU"/>
        </w:rPr>
        <w:t>ОСВІТНІ ТЕХНОЛОГІЇ, ФОРМИ ТА МЕТОДИ НАВЧАННЯ</w:t>
      </w:r>
    </w:p>
    <w:p w:rsidR="003C229B" w:rsidRDefault="003C229B" w:rsidP="003C229B">
      <w:pPr>
        <w:spacing w:after="0" w:line="240" w:lineRule="auto"/>
        <w:ind w:firstLine="567"/>
        <w:jc w:val="both"/>
        <w:rPr>
          <w:rFonts w:ascii="Times New Roman" w:eastAsia="Times New Roman" w:hAnsi="Times New Roman" w:cs="Times New Roman"/>
          <w:sz w:val="28"/>
          <w:szCs w:val="28"/>
          <w:lang w:eastAsia="ru-RU"/>
        </w:rPr>
      </w:pPr>
      <w:r w:rsidRPr="0021764F">
        <w:rPr>
          <w:rFonts w:ascii="Times New Roman" w:eastAsia="Times New Roman" w:hAnsi="Times New Roman" w:cs="Times New Roman"/>
          <w:sz w:val="28"/>
          <w:szCs w:val="28"/>
          <w:lang w:eastAsia="ru-RU"/>
        </w:rPr>
        <w:t xml:space="preserve">У процесі вивчення навчальної дисципліни використовуються інноваційні освітні технології: інформаційно-комунікаційні, технології </w:t>
      </w:r>
      <w:proofErr w:type="spellStart"/>
      <w:r w:rsidRPr="0021764F">
        <w:rPr>
          <w:rFonts w:ascii="Times New Roman" w:eastAsia="Times New Roman" w:hAnsi="Times New Roman" w:cs="Times New Roman"/>
          <w:sz w:val="28"/>
          <w:szCs w:val="28"/>
          <w:lang w:eastAsia="ru-RU"/>
        </w:rPr>
        <w:t>студентоцентрованого</w:t>
      </w:r>
      <w:proofErr w:type="spellEnd"/>
      <w:r w:rsidRPr="0021764F">
        <w:rPr>
          <w:rFonts w:ascii="Times New Roman" w:eastAsia="Times New Roman" w:hAnsi="Times New Roman" w:cs="Times New Roman"/>
          <w:sz w:val="28"/>
          <w:szCs w:val="28"/>
          <w:lang w:eastAsia="ru-RU"/>
        </w:rPr>
        <w:t xml:space="preserve"> навчання; традиційні та інтерактивні форми та методи навчання, серед яких: лекція-візуалізація, проблемна лекція, лекція-презентація, аналіз і рішення професійних ситуативних завдань, робота з інформаційними ресурсами, в т.ч. </w:t>
      </w:r>
      <w:proofErr w:type="spellStart"/>
      <w:r w:rsidRPr="0021764F">
        <w:rPr>
          <w:rFonts w:ascii="Times New Roman" w:eastAsia="Times New Roman" w:hAnsi="Times New Roman" w:cs="Times New Roman"/>
          <w:sz w:val="28"/>
          <w:szCs w:val="28"/>
          <w:lang w:eastAsia="ru-RU"/>
        </w:rPr>
        <w:t>інтернет-ресурсами</w:t>
      </w:r>
      <w:proofErr w:type="spellEnd"/>
      <w:r w:rsidRPr="0021764F">
        <w:rPr>
          <w:rFonts w:ascii="Times New Roman" w:eastAsia="Times New Roman" w:hAnsi="Times New Roman" w:cs="Times New Roman"/>
          <w:sz w:val="28"/>
          <w:szCs w:val="28"/>
          <w:lang w:eastAsia="ru-RU"/>
        </w:rPr>
        <w:t>, самостійно-дослідницька робота та ін.</w:t>
      </w:r>
    </w:p>
    <w:p w:rsidR="0034179F" w:rsidRDefault="0034179F" w:rsidP="00B8193D">
      <w:pPr>
        <w:spacing w:after="0" w:line="240" w:lineRule="auto"/>
        <w:ind w:firstLine="567"/>
        <w:jc w:val="both"/>
        <w:rPr>
          <w:rFonts w:ascii="Times New Roman" w:eastAsia="Times New Roman" w:hAnsi="Times New Roman" w:cs="Times New Roman"/>
          <w:sz w:val="28"/>
          <w:szCs w:val="28"/>
          <w:lang w:eastAsia="ru-RU"/>
        </w:rPr>
      </w:pPr>
    </w:p>
    <w:p w:rsidR="0034179F" w:rsidRDefault="0034179F" w:rsidP="0034179F">
      <w:pPr>
        <w:spacing w:after="0" w:line="240" w:lineRule="auto"/>
        <w:ind w:firstLine="567"/>
        <w:jc w:val="center"/>
        <w:rPr>
          <w:rFonts w:ascii="Times New Roman" w:eastAsia="Times New Roman" w:hAnsi="Times New Roman" w:cs="Times New Roman"/>
          <w:b/>
          <w:sz w:val="28"/>
          <w:szCs w:val="28"/>
          <w:lang w:eastAsia="ru-RU"/>
        </w:rPr>
      </w:pPr>
      <w:r w:rsidRPr="0034179F">
        <w:rPr>
          <w:rFonts w:ascii="Times New Roman" w:eastAsia="Times New Roman" w:hAnsi="Times New Roman" w:cs="Times New Roman"/>
          <w:b/>
          <w:sz w:val="28"/>
          <w:szCs w:val="28"/>
          <w:lang w:eastAsia="ru-RU"/>
        </w:rPr>
        <w:t>ФОРМИ І МЕТОДИ КОНТРОЛЮ ТА ОЦІНЮВАННЯ</w:t>
      </w:r>
    </w:p>
    <w:p w:rsidR="003C229B" w:rsidRDefault="003C229B" w:rsidP="003C229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Поточний контроль:</w:t>
      </w:r>
      <w:r>
        <w:rPr>
          <w:rFonts w:ascii="Times New Roman" w:hAnsi="Times New Roman" w:cs="Times New Roman"/>
          <w:sz w:val="28"/>
          <w:szCs w:val="28"/>
        </w:rPr>
        <w:t xml:space="preserve"> усне та письмове опитування, тестування, </w:t>
      </w:r>
      <w:r w:rsidRPr="0034179F">
        <w:rPr>
          <w:rFonts w:ascii="Times New Roman" w:hAnsi="Times New Roman" w:cs="Times New Roman"/>
          <w:sz w:val="28"/>
          <w:szCs w:val="28"/>
        </w:rPr>
        <w:t>роз</w:t>
      </w:r>
      <w:r>
        <w:rPr>
          <w:rFonts w:ascii="Times New Roman" w:hAnsi="Times New Roman" w:cs="Times New Roman"/>
          <w:sz w:val="28"/>
          <w:szCs w:val="28"/>
        </w:rPr>
        <w:t xml:space="preserve">в’язування практичних ситуацій, </w:t>
      </w:r>
      <w:r w:rsidRPr="0034179F">
        <w:rPr>
          <w:rFonts w:ascii="Times New Roman" w:hAnsi="Times New Roman" w:cs="Times New Roman"/>
          <w:sz w:val="28"/>
          <w:szCs w:val="28"/>
        </w:rPr>
        <w:t>тематичні контрольні роботи</w:t>
      </w:r>
      <w:r>
        <w:rPr>
          <w:rFonts w:ascii="Times New Roman" w:hAnsi="Times New Roman" w:cs="Times New Roman"/>
          <w:sz w:val="28"/>
          <w:szCs w:val="28"/>
        </w:rPr>
        <w:t xml:space="preserve">, </w:t>
      </w:r>
      <w:r w:rsidRPr="0034179F">
        <w:rPr>
          <w:rFonts w:ascii="Times New Roman" w:hAnsi="Times New Roman" w:cs="Times New Roman"/>
          <w:sz w:val="28"/>
          <w:szCs w:val="28"/>
        </w:rPr>
        <w:t xml:space="preserve">презентація результатів виконання </w:t>
      </w:r>
      <w:r>
        <w:rPr>
          <w:rFonts w:ascii="Times New Roman" w:hAnsi="Times New Roman" w:cs="Times New Roman"/>
          <w:sz w:val="28"/>
          <w:szCs w:val="28"/>
        </w:rPr>
        <w:t xml:space="preserve">кейсів та індивідуальних </w:t>
      </w:r>
      <w:r w:rsidRPr="0034179F">
        <w:rPr>
          <w:rFonts w:ascii="Times New Roman" w:hAnsi="Times New Roman" w:cs="Times New Roman"/>
          <w:sz w:val="28"/>
          <w:szCs w:val="28"/>
        </w:rPr>
        <w:t>завдань (</w:t>
      </w:r>
      <w:r>
        <w:rPr>
          <w:rFonts w:ascii="Times New Roman" w:hAnsi="Times New Roman" w:cs="Times New Roman"/>
          <w:sz w:val="28"/>
          <w:szCs w:val="28"/>
        </w:rPr>
        <w:t>творчо-</w:t>
      </w:r>
      <w:r w:rsidRPr="0034179F">
        <w:rPr>
          <w:rFonts w:ascii="Times New Roman" w:hAnsi="Times New Roman" w:cs="Times New Roman"/>
          <w:sz w:val="28"/>
          <w:szCs w:val="28"/>
        </w:rPr>
        <w:t>наукових, розрахункових та інших)</w:t>
      </w:r>
      <w:r>
        <w:rPr>
          <w:rFonts w:ascii="Times New Roman" w:hAnsi="Times New Roman" w:cs="Times New Roman"/>
          <w:sz w:val="28"/>
          <w:szCs w:val="28"/>
        </w:rPr>
        <w:t xml:space="preserve">, </w:t>
      </w:r>
      <w:r w:rsidRPr="0034179F">
        <w:rPr>
          <w:rFonts w:ascii="Times New Roman" w:hAnsi="Times New Roman" w:cs="Times New Roman"/>
          <w:sz w:val="28"/>
          <w:szCs w:val="28"/>
        </w:rPr>
        <w:t>виступи та презентації здобувачів на наукових заходах</w:t>
      </w:r>
      <w:r>
        <w:rPr>
          <w:rFonts w:ascii="Times New Roman" w:hAnsi="Times New Roman" w:cs="Times New Roman"/>
          <w:sz w:val="28"/>
          <w:szCs w:val="28"/>
        </w:rPr>
        <w:t xml:space="preserve"> та ін.</w:t>
      </w:r>
    </w:p>
    <w:p w:rsidR="003C229B" w:rsidRDefault="003C229B" w:rsidP="003C229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Підсумковий контроль</w:t>
      </w:r>
      <w:r>
        <w:rPr>
          <w:rFonts w:ascii="Times New Roman" w:hAnsi="Times New Roman" w:cs="Times New Roman"/>
          <w:sz w:val="28"/>
          <w:szCs w:val="28"/>
        </w:rPr>
        <w:t xml:space="preserve"> – екзамен.</w:t>
      </w:r>
    </w:p>
    <w:p w:rsidR="00821A6C" w:rsidRDefault="00821A6C" w:rsidP="00B8193D">
      <w:pPr>
        <w:spacing w:after="0" w:line="240" w:lineRule="auto"/>
        <w:ind w:firstLine="567"/>
        <w:jc w:val="both"/>
        <w:rPr>
          <w:rFonts w:ascii="Times New Roman" w:hAnsi="Times New Roman" w:cs="Times New Roman"/>
          <w:sz w:val="28"/>
          <w:szCs w:val="28"/>
        </w:rPr>
      </w:pPr>
    </w:p>
    <w:p w:rsidR="0034179F" w:rsidRDefault="00821A6C" w:rsidP="00821A6C">
      <w:pPr>
        <w:spacing w:after="0" w:line="240" w:lineRule="auto"/>
        <w:ind w:firstLine="567"/>
        <w:jc w:val="center"/>
        <w:rPr>
          <w:rFonts w:ascii="Times New Roman" w:hAnsi="Times New Roman" w:cs="Times New Roman"/>
          <w:b/>
          <w:sz w:val="28"/>
          <w:szCs w:val="28"/>
        </w:rPr>
      </w:pPr>
      <w:r w:rsidRPr="00821A6C">
        <w:rPr>
          <w:rFonts w:ascii="Times New Roman" w:hAnsi="Times New Roman" w:cs="Times New Roman"/>
          <w:b/>
          <w:sz w:val="28"/>
          <w:szCs w:val="28"/>
        </w:rPr>
        <w:t>КРИТЕРІЇ ОЦІНЮВАННЯ РЕЗУЛЬТАТІВ НАВЧАННЯ</w:t>
      </w:r>
    </w:p>
    <w:p w:rsidR="00821A6C" w:rsidRDefault="00821A6C" w:rsidP="00821A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Оцінювання програмних результатів навчання здобувачів освіти здійснюється за шкалою європейської кредитно-трансфертної системи (</w:t>
      </w:r>
      <w:proofErr w:type="spellStart"/>
      <w:r>
        <w:rPr>
          <w:rFonts w:ascii="Times New Roman" w:hAnsi="Times New Roman" w:cs="Times New Roman"/>
          <w:sz w:val="28"/>
          <w:szCs w:val="28"/>
          <w:lang w:val="en-US"/>
        </w:rPr>
        <w:t>ECTS</w:t>
      </w:r>
      <w:proofErr w:type="spellEnd"/>
      <w:r>
        <w:rPr>
          <w:rFonts w:ascii="Times New Roman" w:hAnsi="Times New Roman" w:cs="Times New Roman"/>
          <w:sz w:val="28"/>
          <w:szCs w:val="28"/>
        </w:rPr>
        <w:t>).</w:t>
      </w:r>
    </w:p>
    <w:p w:rsidR="00821A6C" w:rsidRDefault="00821A6C" w:rsidP="00821A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Критерієм успішного оцінювання є досягнення здобувачем вищої освіти мінімальних </w:t>
      </w:r>
      <w:proofErr w:type="spellStart"/>
      <w:r>
        <w:rPr>
          <w:rFonts w:ascii="Times New Roman" w:hAnsi="Times New Roman" w:cs="Times New Roman"/>
          <w:sz w:val="28"/>
          <w:szCs w:val="28"/>
        </w:rPr>
        <w:t>порогових</w:t>
      </w:r>
      <w:proofErr w:type="spellEnd"/>
      <w:r w:rsidR="00DD27D6">
        <w:rPr>
          <w:rFonts w:ascii="Times New Roman" w:hAnsi="Times New Roman" w:cs="Times New Roman"/>
          <w:sz w:val="28"/>
          <w:szCs w:val="28"/>
        </w:rPr>
        <w:t xml:space="preserve"> рівнів (балів) за кожним запланованим результатом навчання.</w:t>
      </w:r>
    </w:p>
    <w:p w:rsidR="00DD27D6" w:rsidRDefault="00DD27D6" w:rsidP="00821A6C">
      <w:pPr>
        <w:spacing w:after="0" w:line="240" w:lineRule="auto"/>
        <w:ind w:firstLine="567"/>
        <w:jc w:val="both"/>
        <w:rPr>
          <w:rFonts w:ascii="Times New Roman" w:hAnsi="Times New Roman" w:cs="Times New Roman"/>
          <w:sz w:val="28"/>
          <w:szCs w:val="28"/>
        </w:rPr>
      </w:pPr>
    </w:p>
    <w:p w:rsidR="00DD27D6" w:rsidRDefault="00DD27D6" w:rsidP="00DD27D6">
      <w:pPr>
        <w:spacing w:after="0" w:line="240" w:lineRule="auto"/>
        <w:ind w:firstLine="567"/>
        <w:jc w:val="center"/>
        <w:rPr>
          <w:rFonts w:ascii="Times New Roman" w:hAnsi="Times New Roman" w:cs="Times New Roman"/>
          <w:b/>
          <w:sz w:val="28"/>
          <w:szCs w:val="28"/>
        </w:rPr>
      </w:pPr>
      <w:r w:rsidRPr="00DD27D6">
        <w:rPr>
          <w:rFonts w:ascii="Times New Roman" w:hAnsi="Times New Roman" w:cs="Times New Roman"/>
          <w:b/>
          <w:sz w:val="28"/>
          <w:szCs w:val="28"/>
        </w:rPr>
        <w:t>ПОЛІТИКА ЩОДО АКАДЕМІЧНОЇ ДОБРОЧЕСНОСТІ</w:t>
      </w:r>
    </w:p>
    <w:p w:rsidR="000C48C8" w:rsidRDefault="000C48C8" w:rsidP="000C48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9727B8" w:rsidRDefault="001C4FA9" w:rsidP="009727B8">
      <w:pPr>
        <w:pStyle w:val="a5"/>
        <w:numPr>
          <w:ilvl w:val="0"/>
          <w:numId w:val="1"/>
        </w:numPr>
        <w:spacing w:after="0" w:line="240" w:lineRule="auto"/>
        <w:ind w:left="567" w:hanging="283"/>
        <w:jc w:val="both"/>
        <w:rPr>
          <w:rFonts w:ascii="Times New Roman" w:hAnsi="Times New Roman" w:cs="Times New Roman"/>
          <w:sz w:val="28"/>
          <w:szCs w:val="28"/>
        </w:rPr>
      </w:pPr>
      <w:r w:rsidRPr="001C4FA9">
        <w:rPr>
          <w:rFonts w:ascii="Times New Roman" w:hAnsi="Times New Roman" w:cs="Times New Roman"/>
          <w:sz w:val="28"/>
          <w:szCs w:val="28"/>
        </w:rPr>
        <w:t xml:space="preserve">Етичний кодекс </w:t>
      </w:r>
      <w:r>
        <w:rPr>
          <w:rFonts w:ascii="Times New Roman" w:hAnsi="Times New Roman" w:cs="Times New Roman"/>
          <w:sz w:val="28"/>
          <w:szCs w:val="28"/>
        </w:rPr>
        <w:t>Ч</w:t>
      </w:r>
      <w:r w:rsidRPr="001C4FA9">
        <w:rPr>
          <w:rFonts w:ascii="Times New Roman" w:hAnsi="Times New Roman" w:cs="Times New Roman"/>
          <w:sz w:val="28"/>
          <w:szCs w:val="28"/>
        </w:rPr>
        <w:t xml:space="preserve">ернівецького </w:t>
      </w:r>
      <w:r>
        <w:rPr>
          <w:rFonts w:ascii="Times New Roman" w:hAnsi="Times New Roman" w:cs="Times New Roman"/>
          <w:sz w:val="28"/>
          <w:szCs w:val="28"/>
        </w:rPr>
        <w:t>Н</w:t>
      </w:r>
      <w:r w:rsidRPr="001C4FA9">
        <w:rPr>
          <w:rFonts w:ascii="Times New Roman" w:hAnsi="Times New Roman" w:cs="Times New Roman"/>
          <w:sz w:val="28"/>
          <w:szCs w:val="28"/>
        </w:rPr>
        <w:t xml:space="preserve">аціонального університету імені Юрія </w:t>
      </w:r>
      <w:proofErr w:type="spellStart"/>
      <w:r w:rsidRPr="001C4FA9">
        <w:rPr>
          <w:rFonts w:ascii="Times New Roman" w:hAnsi="Times New Roman" w:cs="Times New Roman"/>
          <w:sz w:val="28"/>
          <w:szCs w:val="28"/>
        </w:rPr>
        <w:t>Федьковича</w:t>
      </w:r>
      <w:proofErr w:type="spellEnd"/>
      <w:r w:rsidRPr="001C4FA9">
        <w:rPr>
          <w:rFonts w:ascii="Times New Roman" w:hAnsi="Times New Roman" w:cs="Times New Roman"/>
          <w:sz w:val="28"/>
          <w:szCs w:val="28"/>
        </w:rPr>
        <w:t xml:space="preserve"> </w:t>
      </w:r>
      <w:hyperlink r:id="rId9" w:history="1">
        <w:r w:rsidRPr="001C4FA9">
          <w:rPr>
            <w:rStyle w:val="a4"/>
            <w:rFonts w:ascii="Times New Roman" w:hAnsi="Times New Roman" w:cs="Times New Roman"/>
            <w:sz w:val="28"/>
            <w:szCs w:val="28"/>
          </w:rPr>
          <w:t>https://www.chnu.edu.ua/media/xe1lulcg/etychnyi-kodeks-chernivetskoho-natsionalnoho-universytetu.pdf</w:t>
        </w:r>
      </w:hyperlink>
      <w:r w:rsidRPr="001C4FA9">
        <w:rPr>
          <w:rFonts w:ascii="Times New Roman" w:hAnsi="Times New Roman" w:cs="Times New Roman"/>
          <w:sz w:val="28"/>
          <w:szCs w:val="28"/>
        </w:rPr>
        <w:t xml:space="preserve"> </w:t>
      </w:r>
    </w:p>
    <w:p w:rsidR="001C4FA9" w:rsidRDefault="009727B8" w:rsidP="009727B8">
      <w:pPr>
        <w:pStyle w:val="a5"/>
        <w:numPr>
          <w:ilvl w:val="0"/>
          <w:numId w:val="1"/>
        </w:numPr>
        <w:spacing w:after="0" w:line="240" w:lineRule="auto"/>
        <w:ind w:left="567" w:hanging="283"/>
        <w:jc w:val="both"/>
        <w:rPr>
          <w:rFonts w:ascii="Times New Roman" w:hAnsi="Times New Roman" w:cs="Times New Roman"/>
          <w:sz w:val="28"/>
          <w:szCs w:val="28"/>
        </w:rPr>
      </w:pPr>
      <w:r w:rsidRPr="009727B8">
        <w:rPr>
          <w:rFonts w:ascii="Times New Roman" w:hAnsi="Times New Roman" w:cs="Times New Roman"/>
          <w:sz w:val="28"/>
          <w:szCs w:val="28"/>
        </w:rPr>
        <w:t xml:space="preserve">Положення про виявлення та запобігання академічному плагіату у Чернівецькому Національному університеті імені Юрія </w:t>
      </w:r>
      <w:proofErr w:type="spellStart"/>
      <w:r w:rsidRPr="009727B8">
        <w:rPr>
          <w:rFonts w:ascii="Times New Roman" w:hAnsi="Times New Roman" w:cs="Times New Roman"/>
          <w:sz w:val="28"/>
          <w:szCs w:val="28"/>
        </w:rPr>
        <w:t>Федьковича</w:t>
      </w:r>
      <w:proofErr w:type="spellEnd"/>
      <w:r w:rsidRPr="009727B8">
        <w:rPr>
          <w:rFonts w:ascii="Times New Roman" w:hAnsi="Times New Roman" w:cs="Times New Roman"/>
          <w:sz w:val="28"/>
          <w:szCs w:val="28"/>
        </w:rPr>
        <w:t xml:space="preserve"> </w:t>
      </w:r>
      <w:hyperlink r:id="rId10" w:history="1">
        <w:r w:rsidRPr="009727B8">
          <w:rPr>
            <w:rStyle w:val="a4"/>
            <w:rFonts w:ascii="Times New Roman" w:hAnsi="Times New Roman" w:cs="Times New Roman"/>
            <w:sz w:val="28"/>
            <w:szCs w:val="28"/>
          </w:rPr>
          <w:t>https://www.chnu.edu.ua/media/n5nbzwgb/polozhennia-chnu-pro-plahiat-2023plusdodatky-31102023.pdf</w:t>
        </w:r>
      </w:hyperlink>
      <w:r w:rsidRPr="009727B8">
        <w:rPr>
          <w:rFonts w:ascii="Times New Roman" w:hAnsi="Times New Roman" w:cs="Times New Roman"/>
          <w:sz w:val="28"/>
          <w:szCs w:val="28"/>
        </w:rPr>
        <w:t xml:space="preserve"> </w:t>
      </w:r>
    </w:p>
    <w:p w:rsidR="009727B8" w:rsidRDefault="009727B8" w:rsidP="009727B8">
      <w:pPr>
        <w:spacing w:after="0" w:line="240" w:lineRule="auto"/>
        <w:ind w:left="284"/>
        <w:jc w:val="both"/>
        <w:rPr>
          <w:rFonts w:ascii="Times New Roman" w:hAnsi="Times New Roman" w:cs="Times New Roman"/>
          <w:sz w:val="28"/>
          <w:szCs w:val="28"/>
        </w:rPr>
      </w:pPr>
    </w:p>
    <w:p w:rsidR="00447D15" w:rsidRDefault="009727B8" w:rsidP="009727B8">
      <w:pPr>
        <w:spacing w:after="0" w:line="240" w:lineRule="auto"/>
        <w:jc w:val="center"/>
        <w:rPr>
          <w:rFonts w:ascii="Times New Roman" w:hAnsi="Times New Roman" w:cs="Times New Roman"/>
          <w:b/>
          <w:sz w:val="28"/>
          <w:szCs w:val="28"/>
        </w:rPr>
      </w:pPr>
      <w:r w:rsidRPr="009727B8">
        <w:rPr>
          <w:rFonts w:ascii="Times New Roman" w:hAnsi="Times New Roman" w:cs="Times New Roman"/>
          <w:b/>
          <w:sz w:val="28"/>
          <w:szCs w:val="28"/>
        </w:rPr>
        <w:t>ІНФОРМАЦІЙНІ РЕСУРСИ</w:t>
      </w:r>
    </w:p>
    <w:p w:rsidR="003C229B" w:rsidRPr="00C84DF7"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 xml:space="preserve">Сайт Верховної Ради України: </w:t>
      </w:r>
      <w:hyperlink r:id="rId11" w:history="1">
        <w:r w:rsidRPr="00C84DF7">
          <w:rPr>
            <w:rFonts w:ascii="Times New Roman" w:eastAsia="Calibri" w:hAnsi="Times New Roman" w:cs="Times New Roman"/>
            <w:color w:val="0000FF"/>
            <w:sz w:val="28"/>
            <w:szCs w:val="28"/>
            <w:u w:val="single"/>
          </w:rPr>
          <w:t>https://zakon.rada.gov.ua/laws</w:t>
        </w:r>
      </w:hyperlink>
    </w:p>
    <w:p w:rsidR="003C229B" w:rsidRPr="00C84DF7"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 xml:space="preserve">Сайт Міністерства Фінансів України: </w:t>
      </w:r>
      <w:hyperlink r:id="rId12" w:history="1">
        <w:r w:rsidRPr="00C84DF7">
          <w:rPr>
            <w:rFonts w:ascii="Times New Roman" w:eastAsia="Calibri" w:hAnsi="Times New Roman" w:cs="Times New Roman"/>
            <w:color w:val="0000FF"/>
            <w:sz w:val="28"/>
            <w:szCs w:val="28"/>
            <w:u w:val="single"/>
          </w:rPr>
          <w:t>https://mof.gov.ua</w:t>
        </w:r>
      </w:hyperlink>
    </w:p>
    <w:p w:rsidR="003C229B"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 xml:space="preserve">Сайт Державної податкової служби України: </w:t>
      </w:r>
      <w:hyperlink r:id="rId13" w:history="1">
        <w:r w:rsidRPr="00C84DF7">
          <w:rPr>
            <w:rFonts w:ascii="Times New Roman" w:eastAsia="Calibri" w:hAnsi="Times New Roman" w:cs="Times New Roman"/>
            <w:color w:val="0000FF"/>
            <w:sz w:val="28"/>
            <w:szCs w:val="28"/>
            <w:u w:val="single"/>
          </w:rPr>
          <w:t>http://</w:t>
        </w:r>
        <w:r w:rsidRPr="00C84DF7">
          <w:rPr>
            <w:rFonts w:ascii="Times New Roman" w:eastAsia="Calibri" w:hAnsi="Times New Roman" w:cs="Times New Roman"/>
            <w:color w:val="0000FF"/>
            <w:sz w:val="28"/>
            <w:szCs w:val="28"/>
            <w:u w:val="single"/>
            <w:lang w:val="en-US"/>
          </w:rPr>
          <w:t>tax</w:t>
        </w:r>
        <w:proofErr w:type="spellStart"/>
        <w:r w:rsidRPr="00C84DF7">
          <w:rPr>
            <w:rFonts w:ascii="Times New Roman" w:eastAsia="Calibri" w:hAnsi="Times New Roman" w:cs="Times New Roman"/>
            <w:color w:val="0000FF"/>
            <w:sz w:val="28"/>
            <w:szCs w:val="28"/>
            <w:u w:val="single"/>
          </w:rPr>
          <w:t>.gov.ua</w:t>
        </w:r>
        <w:proofErr w:type="spellEnd"/>
      </w:hyperlink>
    </w:p>
    <w:p w:rsidR="003C229B" w:rsidRPr="00BE0DE8"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BE0DE8">
        <w:rPr>
          <w:rFonts w:ascii="Times New Roman" w:eastAsia="Calibri" w:hAnsi="Times New Roman" w:cs="Times New Roman"/>
          <w:color w:val="000000" w:themeColor="text1"/>
          <w:sz w:val="28"/>
          <w:szCs w:val="28"/>
        </w:rPr>
        <w:t xml:space="preserve">Сайт Державної служби статистики України : </w:t>
      </w:r>
      <w:hyperlink r:id="rId14" w:history="1">
        <w:r w:rsidRPr="00BE0DE8">
          <w:rPr>
            <w:rStyle w:val="a4"/>
            <w:rFonts w:ascii="Times New Roman" w:eastAsia="Calibri" w:hAnsi="Times New Roman" w:cs="Times New Roman"/>
            <w:sz w:val="28"/>
            <w:szCs w:val="28"/>
          </w:rPr>
          <w:t>https://www.ukrstat.gov.ua/</w:t>
        </w:r>
      </w:hyperlink>
    </w:p>
    <w:p w:rsidR="003C229B" w:rsidRPr="00BE0DE8"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Міжнародної Федерації Бухгалтерів (</w:t>
      </w:r>
      <w:proofErr w:type="spellStart"/>
      <w:r w:rsidRPr="00C84DF7">
        <w:rPr>
          <w:rFonts w:ascii="Times New Roman" w:eastAsia="Calibri" w:hAnsi="Times New Roman" w:cs="Times New Roman"/>
          <w:sz w:val="28"/>
          <w:szCs w:val="28"/>
        </w:rPr>
        <w:t>МФБ</w:t>
      </w:r>
      <w:proofErr w:type="spellEnd"/>
      <w:r w:rsidRPr="00C84DF7">
        <w:rPr>
          <w:rFonts w:ascii="Times New Roman" w:eastAsia="Calibri" w:hAnsi="Times New Roman" w:cs="Times New Roman"/>
          <w:sz w:val="28"/>
          <w:szCs w:val="28"/>
        </w:rPr>
        <w:t xml:space="preserve">): </w:t>
      </w:r>
      <w:hyperlink r:id="rId15" w:history="1">
        <w:r w:rsidRPr="00BE0DE8">
          <w:rPr>
            <w:rStyle w:val="a4"/>
            <w:rFonts w:ascii="Times New Roman" w:hAnsi="Times New Roman" w:cs="Times New Roman"/>
            <w:sz w:val="28"/>
            <w:szCs w:val="28"/>
          </w:rPr>
          <w:t>https://www.ifac.org/</w:t>
        </w:r>
      </w:hyperlink>
      <w:r w:rsidRPr="00BE0DE8">
        <w:rPr>
          <w:rFonts w:ascii="Times New Roman" w:hAnsi="Times New Roman" w:cs="Times New Roman"/>
          <w:b/>
          <w:color w:val="FF0000"/>
          <w:sz w:val="28"/>
          <w:szCs w:val="28"/>
        </w:rPr>
        <w:t xml:space="preserve"> </w:t>
      </w:r>
    </w:p>
    <w:p w:rsidR="003C229B"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Асоціації дипломованих сертифікованих бухгалтерів (</w:t>
      </w:r>
      <w:proofErr w:type="spellStart"/>
      <w:r w:rsidRPr="00C84DF7">
        <w:rPr>
          <w:rFonts w:ascii="Times New Roman" w:eastAsia="Calibri" w:hAnsi="Times New Roman" w:cs="Times New Roman"/>
          <w:sz w:val="28"/>
          <w:szCs w:val="28"/>
        </w:rPr>
        <w:t>АССА</w:t>
      </w:r>
      <w:proofErr w:type="spellEnd"/>
      <w:r w:rsidRPr="00C84DF7">
        <w:rPr>
          <w:rFonts w:ascii="Times New Roman" w:eastAsia="Calibri" w:hAnsi="Times New Roman" w:cs="Times New Roman"/>
          <w:sz w:val="28"/>
          <w:szCs w:val="28"/>
        </w:rPr>
        <w:t>): https://</w:t>
      </w:r>
      <w:hyperlink r:id="rId16" w:history="1">
        <w:r w:rsidRPr="00C84DF7">
          <w:rPr>
            <w:rFonts w:ascii="Times New Roman" w:eastAsia="Calibri" w:hAnsi="Times New Roman" w:cs="Times New Roman"/>
            <w:color w:val="0000FF"/>
            <w:sz w:val="28"/>
            <w:szCs w:val="28"/>
            <w:u w:val="single"/>
          </w:rPr>
          <w:t>www.accaglobal.com</w:t>
        </w:r>
      </w:hyperlink>
    </w:p>
    <w:p w:rsidR="003C229B"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 xml:space="preserve">Сайт Національного банку України : </w:t>
      </w:r>
      <w:hyperlink r:id="rId17" w:history="1">
        <w:r w:rsidRPr="000A74DA">
          <w:rPr>
            <w:rStyle w:val="a4"/>
            <w:rFonts w:ascii="Times New Roman" w:eastAsia="Calibri" w:hAnsi="Times New Roman" w:cs="Times New Roman"/>
            <w:spacing w:val="-4"/>
            <w:sz w:val="28"/>
            <w:szCs w:val="28"/>
          </w:rPr>
          <w:t>https://bank.gov.ua/</w:t>
        </w:r>
      </w:hyperlink>
      <w:r w:rsidRPr="000A74DA">
        <w:rPr>
          <w:rFonts w:ascii="Times New Roman" w:eastAsia="Calibri" w:hAnsi="Times New Roman" w:cs="Times New Roman"/>
          <w:spacing w:val="-4"/>
          <w:sz w:val="28"/>
          <w:szCs w:val="28"/>
        </w:rPr>
        <w:t xml:space="preserve"> </w:t>
      </w:r>
    </w:p>
    <w:p w:rsidR="003C229B"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 xml:space="preserve">Сайт Пенсійного фонду України : </w:t>
      </w:r>
      <w:hyperlink r:id="rId18" w:history="1">
        <w:r w:rsidRPr="000A74DA">
          <w:rPr>
            <w:rStyle w:val="a4"/>
            <w:rFonts w:ascii="Times New Roman" w:eastAsia="Calibri" w:hAnsi="Times New Roman" w:cs="Times New Roman"/>
            <w:spacing w:val="-4"/>
            <w:sz w:val="28"/>
            <w:szCs w:val="28"/>
          </w:rPr>
          <w:t>https://www.pfu.gov.ua/</w:t>
        </w:r>
      </w:hyperlink>
      <w:r w:rsidRPr="000A74DA">
        <w:rPr>
          <w:rFonts w:ascii="Times New Roman" w:eastAsia="Calibri" w:hAnsi="Times New Roman" w:cs="Times New Roman"/>
          <w:spacing w:val="-4"/>
          <w:sz w:val="28"/>
          <w:szCs w:val="28"/>
        </w:rPr>
        <w:t xml:space="preserve"> </w:t>
      </w:r>
    </w:p>
    <w:p w:rsidR="002033BB" w:rsidRPr="007F0BB9" w:rsidRDefault="002033BB" w:rsidP="002033B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D63FA7">
        <w:rPr>
          <w:rFonts w:ascii="Times New Roman" w:eastAsia="Calibri" w:hAnsi="Times New Roman" w:cs="Times New Roman"/>
          <w:caps/>
          <w:spacing w:val="-4"/>
          <w:sz w:val="28"/>
          <w:szCs w:val="28"/>
        </w:rPr>
        <w:t>С</w:t>
      </w:r>
      <w:r w:rsidRPr="00D63FA7">
        <w:rPr>
          <w:rFonts w:ascii="Times New Roman" w:eastAsia="Calibri" w:hAnsi="Times New Roman" w:cs="Times New Roman"/>
          <w:spacing w:val="-4"/>
          <w:sz w:val="28"/>
          <w:szCs w:val="28"/>
        </w:rPr>
        <w:t>айт</w:t>
      </w:r>
      <w:r w:rsidRPr="00D63FA7">
        <w:rPr>
          <w:rFonts w:ascii="Times New Roman" w:eastAsia="Calibri" w:hAnsi="Times New Roman" w:cs="Times New Roman"/>
          <w:caps/>
          <w:spacing w:val="-4"/>
          <w:sz w:val="28"/>
          <w:szCs w:val="28"/>
        </w:rPr>
        <w:t xml:space="preserve">  </w:t>
      </w:r>
      <w:r w:rsidRPr="00D63FA7">
        <w:rPr>
          <w:rFonts w:ascii="Times New Roman" w:eastAsia="Calibri" w:hAnsi="Times New Roman" w:cs="Times New Roman"/>
          <w:spacing w:val="-4"/>
          <w:sz w:val="28"/>
          <w:szCs w:val="28"/>
        </w:rPr>
        <w:t xml:space="preserve">видавничого будинку </w:t>
      </w:r>
      <w:r w:rsidRPr="00D63FA7">
        <w:rPr>
          <w:rFonts w:ascii="Times New Roman" w:eastAsia="Calibri" w:hAnsi="Times New Roman" w:cs="Times New Roman"/>
          <w:caps/>
          <w:spacing w:val="-4"/>
          <w:sz w:val="28"/>
          <w:szCs w:val="28"/>
        </w:rPr>
        <w:t>«Ф</w:t>
      </w:r>
      <w:r w:rsidRPr="00D63FA7">
        <w:rPr>
          <w:rFonts w:ascii="Times New Roman" w:eastAsia="Calibri" w:hAnsi="Times New Roman" w:cs="Times New Roman"/>
          <w:spacing w:val="-4"/>
          <w:sz w:val="28"/>
          <w:szCs w:val="28"/>
        </w:rPr>
        <w:t>актор</w:t>
      </w:r>
      <w:r w:rsidRPr="00D63FA7">
        <w:rPr>
          <w:rFonts w:ascii="Times New Roman" w:eastAsia="Calibri" w:hAnsi="Times New Roman" w:cs="Times New Roman"/>
          <w:caps/>
          <w:spacing w:val="-4"/>
          <w:sz w:val="28"/>
          <w:szCs w:val="28"/>
        </w:rPr>
        <w:t>»</w:t>
      </w:r>
      <w:r>
        <w:rPr>
          <w:rFonts w:ascii="Times New Roman" w:eastAsia="Calibri" w:hAnsi="Times New Roman" w:cs="Times New Roman"/>
          <w:caps/>
          <w:spacing w:val="-4"/>
          <w:sz w:val="28"/>
          <w:szCs w:val="28"/>
        </w:rPr>
        <w:t xml:space="preserve"> :</w:t>
      </w:r>
      <w:r w:rsidRPr="00D63FA7">
        <w:rPr>
          <w:rFonts w:ascii="Times New Roman" w:eastAsia="Calibri" w:hAnsi="Times New Roman" w:cs="Times New Roman"/>
          <w:caps/>
          <w:spacing w:val="-4"/>
          <w:sz w:val="28"/>
          <w:szCs w:val="28"/>
        </w:rPr>
        <w:t xml:space="preserve"> </w:t>
      </w:r>
      <w:hyperlink r:id="rId19" w:history="1">
        <w:r w:rsidRPr="00D63FA7">
          <w:rPr>
            <w:rStyle w:val="a4"/>
            <w:rFonts w:ascii="Times New Roman" w:eastAsia="Calibri" w:hAnsi="Times New Roman" w:cs="Times New Roman"/>
            <w:spacing w:val="-4"/>
            <w:sz w:val="28"/>
            <w:szCs w:val="28"/>
          </w:rPr>
          <w:t>https://i.factor.ua/ukr/</w:t>
        </w:r>
      </w:hyperlink>
    </w:p>
    <w:p w:rsidR="002033BB" w:rsidRDefault="002033BB" w:rsidP="002033B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7F0BB9">
        <w:rPr>
          <w:rFonts w:ascii="Times New Roman" w:eastAsia="Calibri" w:hAnsi="Times New Roman" w:cs="Times New Roman"/>
          <w:spacing w:val="-4"/>
          <w:sz w:val="28"/>
          <w:szCs w:val="28"/>
        </w:rPr>
        <w:t xml:space="preserve">Бухгалтерський </w:t>
      </w:r>
      <w:proofErr w:type="spellStart"/>
      <w:r w:rsidRPr="007F0BB9">
        <w:rPr>
          <w:rFonts w:ascii="Times New Roman" w:eastAsia="Calibri" w:hAnsi="Times New Roman" w:cs="Times New Roman"/>
          <w:spacing w:val="-4"/>
          <w:sz w:val="28"/>
          <w:szCs w:val="28"/>
        </w:rPr>
        <w:t>інтернет-портал</w:t>
      </w:r>
      <w:proofErr w:type="spellEnd"/>
      <w:r w:rsidRPr="007F0BB9">
        <w:rPr>
          <w:rFonts w:ascii="Times New Roman" w:eastAsia="Calibri" w:hAnsi="Times New Roman" w:cs="Times New Roman"/>
          <w:spacing w:val="-4"/>
          <w:sz w:val="28"/>
          <w:szCs w:val="28"/>
        </w:rPr>
        <w:t xml:space="preserve"> : </w:t>
      </w:r>
      <w:hyperlink r:id="rId20" w:history="1">
        <w:r w:rsidRPr="007F0BB9">
          <w:rPr>
            <w:rStyle w:val="a4"/>
            <w:rFonts w:ascii="Times New Roman" w:eastAsia="Calibri" w:hAnsi="Times New Roman" w:cs="Times New Roman"/>
            <w:spacing w:val="-4"/>
            <w:sz w:val="28"/>
            <w:szCs w:val="28"/>
          </w:rPr>
          <w:t>https://ibuhgalter.net/</w:t>
        </w:r>
      </w:hyperlink>
      <w:r w:rsidRPr="007F0BB9">
        <w:rPr>
          <w:rFonts w:ascii="Times New Roman" w:eastAsia="Calibri" w:hAnsi="Times New Roman" w:cs="Times New Roman"/>
          <w:spacing w:val="-4"/>
          <w:sz w:val="28"/>
          <w:szCs w:val="28"/>
        </w:rPr>
        <w:t xml:space="preserve"> </w:t>
      </w:r>
    </w:p>
    <w:p w:rsidR="003C229B" w:rsidRDefault="002033BB" w:rsidP="002033B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5D6989">
        <w:rPr>
          <w:rFonts w:ascii="Times New Roman" w:eastAsia="Calibri" w:hAnsi="Times New Roman" w:cs="Times New Roman"/>
          <w:spacing w:val="-4"/>
          <w:sz w:val="28"/>
          <w:szCs w:val="28"/>
        </w:rPr>
        <w:t xml:space="preserve"> </w:t>
      </w:r>
      <w:r w:rsidR="003C229B" w:rsidRPr="005D6989">
        <w:rPr>
          <w:rFonts w:ascii="Times New Roman" w:eastAsia="Calibri" w:hAnsi="Times New Roman" w:cs="Times New Roman"/>
          <w:spacing w:val="-4"/>
          <w:sz w:val="28"/>
          <w:szCs w:val="28"/>
        </w:rPr>
        <w:t>«Бухгалтер 911» - інформаційний портал</w:t>
      </w:r>
      <w:r w:rsidR="003C229B">
        <w:rPr>
          <w:rFonts w:ascii="Times New Roman" w:eastAsia="Calibri" w:hAnsi="Times New Roman" w:cs="Times New Roman"/>
          <w:spacing w:val="-4"/>
          <w:sz w:val="28"/>
          <w:szCs w:val="28"/>
        </w:rPr>
        <w:t xml:space="preserve"> : </w:t>
      </w:r>
      <w:hyperlink r:id="rId21" w:history="1">
        <w:r w:rsidR="003C229B" w:rsidRPr="005D6989">
          <w:rPr>
            <w:rStyle w:val="a4"/>
            <w:rFonts w:ascii="Times New Roman" w:eastAsia="Calibri" w:hAnsi="Times New Roman" w:cs="Times New Roman"/>
            <w:spacing w:val="-4"/>
            <w:sz w:val="28"/>
            <w:szCs w:val="28"/>
          </w:rPr>
          <w:t>https://buhgalter911.com/uk/</w:t>
        </w:r>
      </w:hyperlink>
      <w:r w:rsidR="003C229B" w:rsidRPr="005D6989">
        <w:rPr>
          <w:rFonts w:ascii="Times New Roman" w:eastAsia="Calibri" w:hAnsi="Times New Roman" w:cs="Times New Roman"/>
          <w:spacing w:val="-4"/>
          <w:sz w:val="28"/>
          <w:szCs w:val="28"/>
        </w:rPr>
        <w:t xml:space="preserve"> </w:t>
      </w:r>
    </w:p>
    <w:p w:rsidR="003C229B" w:rsidRDefault="003C229B" w:rsidP="003C229B">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5D6989">
        <w:rPr>
          <w:rFonts w:ascii="Times New Roman" w:eastAsia="Calibri" w:hAnsi="Times New Roman" w:cs="Times New Roman"/>
          <w:spacing w:val="-4"/>
          <w:sz w:val="28"/>
          <w:szCs w:val="28"/>
        </w:rPr>
        <w:t xml:space="preserve">Дебет-Кредит: Український бухгалтерський портал : </w:t>
      </w:r>
      <w:hyperlink r:id="rId22" w:history="1">
        <w:r w:rsidRPr="005D6989">
          <w:rPr>
            <w:rStyle w:val="a4"/>
            <w:rFonts w:ascii="Times New Roman" w:eastAsia="Calibri" w:hAnsi="Times New Roman" w:cs="Times New Roman"/>
            <w:spacing w:val="-4"/>
            <w:sz w:val="28"/>
            <w:szCs w:val="28"/>
          </w:rPr>
          <w:t>https://dtkt.ua/</w:t>
        </w:r>
      </w:hyperlink>
      <w:r w:rsidRPr="005D6989">
        <w:rPr>
          <w:rFonts w:ascii="Times New Roman" w:eastAsia="Calibri" w:hAnsi="Times New Roman" w:cs="Times New Roman"/>
          <w:spacing w:val="-4"/>
          <w:sz w:val="28"/>
          <w:szCs w:val="28"/>
        </w:rPr>
        <w:t xml:space="preserve"> </w:t>
      </w:r>
    </w:p>
    <w:p w:rsidR="003C229B" w:rsidRDefault="003C229B" w:rsidP="003C229B">
      <w:pPr>
        <w:spacing w:after="0" w:line="240" w:lineRule="auto"/>
        <w:jc w:val="center"/>
        <w:rPr>
          <w:rFonts w:ascii="Times New Roman" w:hAnsi="Times New Roman" w:cs="Times New Roman"/>
          <w:b/>
          <w:sz w:val="28"/>
          <w:szCs w:val="28"/>
        </w:rPr>
      </w:pPr>
    </w:p>
    <w:p w:rsidR="003C229B" w:rsidRDefault="003C229B" w:rsidP="003C229B">
      <w:pPr>
        <w:spacing w:after="0" w:line="240" w:lineRule="auto"/>
        <w:jc w:val="center"/>
        <w:rPr>
          <w:rFonts w:ascii="Times New Roman" w:hAnsi="Times New Roman" w:cs="Times New Roman"/>
          <w:b/>
          <w:i/>
          <w:sz w:val="28"/>
          <w:szCs w:val="28"/>
        </w:rPr>
      </w:pPr>
      <w:r w:rsidRPr="009727B8">
        <w:rPr>
          <w:rFonts w:ascii="Times New Roman" w:hAnsi="Times New Roman" w:cs="Times New Roman"/>
          <w:b/>
          <w:i/>
          <w:sz w:val="28"/>
          <w:szCs w:val="28"/>
        </w:rPr>
        <w:t>Детальна інформація щодо вивчення курсу «</w:t>
      </w:r>
      <w:r w:rsidR="00503E4C">
        <w:rPr>
          <w:rFonts w:ascii="Times New Roman" w:hAnsi="Times New Roman" w:cs="Times New Roman"/>
          <w:b/>
          <w:i/>
          <w:sz w:val="28"/>
          <w:szCs w:val="28"/>
        </w:rPr>
        <w:t xml:space="preserve">Управлінський </w:t>
      </w:r>
      <w:r w:rsidRPr="009727B8">
        <w:rPr>
          <w:rFonts w:ascii="Times New Roman" w:hAnsi="Times New Roman" w:cs="Times New Roman"/>
          <w:b/>
          <w:i/>
          <w:sz w:val="28"/>
          <w:szCs w:val="28"/>
        </w:rPr>
        <w:t>облік» висвітлена у робочій програмі навчальної дисципліни</w:t>
      </w:r>
    </w:p>
    <w:p w:rsidR="003C229B" w:rsidRDefault="003C229B" w:rsidP="003C229B">
      <w:pPr>
        <w:spacing w:after="0" w:line="240" w:lineRule="auto"/>
        <w:jc w:val="center"/>
        <w:rPr>
          <w:rFonts w:ascii="Times New Roman" w:eastAsia="+mn-ea" w:hAnsi="Times New Roman" w:cs="Times New Roman"/>
          <w:i/>
          <w:iCs/>
          <w:color w:val="0070C0"/>
          <w:kern w:val="24"/>
          <w:sz w:val="28"/>
          <w:szCs w:val="28"/>
        </w:rPr>
      </w:pPr>
      <w:r w:rsidRPr="00C84DF7">
        <w:rPr>
          <w:rFonts w:ascii="Times New Roman" w:eastAsia="+mn-ea" w:hAnsi="Times New Roman" w:cs="Times New Roman"/>
          <w:i/>
          <w:iCs/>
          <w:color w:val="0070C0"/>
          <w:kern w:val="24"/>
          <w:sz w:val="28"/>
          <w:szCs w:val="28"/>
        </w:rPr>
        <w:t xml:space="preserve">( </w:t>
      </w:r>
      <w:hyperlink r:id="rId23" w:history="1">
        <w:r w:rsidRPr="00BB63A3">
          <w:rPr>
            <w:rStyle w:val="a4"/>
            <w:rFonts w:ascii="Times New Roman" w:eastAsia="+mn-ea" w:hAnsi="Times New Roman" w:cs="Times New Roman"/>
            <w:i/>
            <w:iCs/>
            <w:kern w:val="24"/>
            <w:sz w:val="28"/>
            <w:szCs w:val="28"/>
          </w:rPr>
          <w:t>https://drive.google.com/drive/folders/1B1pUSSFmyizwUHxYYeVfXv5ydQ28aYqA</w:t>
        </w:r>
      </w:hyperlink>
      <w:r w:rsidRPr="00C84DF7">
        <w:rPr>
          <w:rFonts w:ascii="Times New Roman" w:eastAsia="+mn-ea" w:hAnsi="Times New Roman" w:cs="Times New Roman"/>
          <w:i/>
          <w:iCs/>
          <w:color w:val="0070C0"/>
          <w:kern w:val="24"/>
          <w:sz w:val="28"/>
          <w:szCs w:val="28"/>
        </w:rPr>
        <w:t xml:space="preserve"> )</w:t>
      </w:r>
    </w:p>
    <w:p w:rsidR="009727B8" w:rsidRPr="00447D15" w:rsidRDefault="009727B8" w:rsidP="003C229B">
      <w:pPr>
        <w:spacing w:after="0" w:line="240" w:lineRule="auto"/>
        <w:jc w:val="center"/>
        <w:rPr>
          <w:rFonts w:ascii="Times New Roman" w:hAnsi="Times New Roman" w:cs="Times New Roman"/>
          <w:b/>
          <w:i/>
          <w:color w:val="FF0000"/>
          <w:sz w:val="28"/>
          <w:szCs w:val="28"/>
        </w:rPr>
      </w:pPr>
    </w:p>
    <w:sectPr w:rsidR="009727B8" w:rsidRPr="00447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C8"/>
    <w:multiLevelType w:val="hybridMultilevel"/>
    <w:tmpl w:val="E9644C12"/>
    <w:lvl w:ilvl="0" w:tplc="07D25C3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4B4737F7"/>
    <w:multiLevelType w:val="hybridMultilevel"/>
    <w:tmpl w:val="6EECB0E2"/>
    <w:lvl w:ilvl="0" w:tplc="D2BAA15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DC95173"/>
    <w:multiLevelType w:val="hybridMultilevel"/>
    <w:tmpl w:val="BA8C475C"/>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0B"/>
    <w:rsid w:val="000C48C8"/>
    <w:rsid w:val="001C1AAA"/>
    <w:rsid w:val="001C4FA9"/>
    <w:rsid w:val="002033BB"/>
    <w:rsid w:val="002351E2"/>
    <w:rsid w:val="00317AD7"/>
    <w:rsid w:val="0034179F"/>
    <w:rsid w:val="00344810"/>
    <w:rsid w:val="003A6389"/>
    <w:rsid w:val="003C229B"/>
    <w:rsid w:val="00447D15"/>
    <w:rsid w:val="00492061"/>
    <w:rsid w:val="00503E4C"/>
    <w:rsid w:val="0063494A"/>
    <w:rsid w:val="006B7DCB"/>
    <w:rsid w:val="007226B8"/>
    <w:rsid w:val="007F0A4E"/>
    <w:rsid w:val="00821A6C"/>
    <w:rsid w:val="00924B2B"/>
    <w:rsid w:val="009727B8"/>
    <w:rsid w:val="009C651F"/>
    <w:rsid w:val="009F782E"/>
    <w:rsid w:val="00A1611F"/>
    <w:rsid w:val="00AE31D3"/>
    <w:rsid w:val="00B72A0B"/>
    <w:rsid w:val="00B8193D"/>
    <w:rsid w:val="00B9496A"/>
    <w:rsid w:val="00BD3CDA"/>
    <w:rsid w:val="00DA6698"/>
    <w:rsid w:val="00DB7CEE"/>
    <w:rsid w:val="00DD27D6"/>
    <w:rsid w:val="00DF178F"/>
    <w:rsid w:val="00E91638"/>
    <w:rsid w:val="00F41A90"/>
    <w:rsid w:val="00FE0427"/>
    <w:rsid w:val="00FE0F61"/>
    <w:rsid w:val="00FE52A9"/>
    <w:rsid w:val="00FF0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490" TargetMode="External"/><Relationship Id="rId13" Type="http://schemas.openxmlformats.org/officeDocument/2006/relationships/hyperlink" Target="http://tax.gov.ua" TargetMode="External"/><Relationship Id="rId18" Type="http://schemas.openxmlformats.org/officeDocument/2006/relationships/hyperlink" Target="https://www.pfu.gov.ua/" TargetMode="External"/><Relationship Id="rId3" Type="http://schemas.microsoft.com/office/2007/relationships/stylesWithEffects" Target="stylesWithEffects.xml"/><Relationship Id="rId21" Type="http://schemas.openxmlformats.org/officeDocument/2006/relationships/hyperlink" Target="https://buhgalter911.com/uk/" TargetMode="External"/><Relationship Id="rId7" Type="http://schemas.openxmlformats.org/officeDocument/2006/relationships/hyperlink" Target="http://econom.chnu.edu.ua/kafedry-ekonomichnogo-fakultetu/kafedra-obliku-analizu-i-audytu/kolektyv-kafedry/kostash-tetyana-viktorivna" TargetMode="External"/><Relationship Id="rId12" Type="http://schemas.openxmlformats.org/officeDocument/2006/relationships/hyperlink" Target="https://mof.gov.ua" TargetMode="External"/><Relationship Id="rId17" Type="http://schemas.openxmlformats.org/officeDocument/2006/relationships/hyperlink" Target="https://bank.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ccaglobal.com" TargetMode="External"/><Relationship Id="rId20" Type="http://schemas.openxmlformats.org/officeDocument/2006/relationships/hyperlink" Target="https://ibuhgalter.ne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zakon.rada.gov.ua/law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fac.org/" TargetMode="External"/><Relationship Id="rId23" Type="http://schemas.openxmlformats.org/officeDocument/2006/relationships/hyperlink" Target="https://drive.google.com/drive/folders/1B1pUSSFmyizwUHxYYeVfXv5ydQ28aYqA" TargetMode="External"/><Relationship Id="rId10" Type="http://schemas.openxmlformats.org/officeDocument/2006/relationships/hyperlink" Target="https://www.chnu.edu.ua/media/n5nbzwgb/polozhennia-chnu-pro-plahiat-2023plusdodatky-31102023.pdf" TargetMode="External"/><Relationship Id="rId19" Type="http://schemas.openxmlformats.org/officeDocument/2006/relationships/hyperlink" Target="https://i.factor.ua/ukr/" TargetMode="External"/><Relationship Id="rId4" Type="http://schemas.openxmlformats.org/officeDocument/2006/relationships/settings" Target="settings.xml"/><Relationship Id="rId9" Type="http://schemas.openxmlformats.org/officeDocument/2006/relationships/hyperlink" Target="https://www.chnu.edu.ua/media/xe1lulcg/etychnyi-kodeks-chernivetskoho-natsionalnoho-universytetu.pdf" TargetMode="External"/><Relationship Id="rId14" Type="http://schemas.openxmlformats.org/officeDocument/2006/relationships/hyperlink" Target="https://www.ukrstat.gov.ua/" TargetMode="External"/><Relationship Id="rId22" Type="http://schemas.openxmlformats.org/officeDocument/2006/relationships/hyperlink" Target="https://dtkt.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4110</Words>
  <Characters>2344</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dc:creator>
  <cp:lastModifiedBy>WRC</cp:lastModifiedBy>
  <cp:revision>18</cp:revision>
  <dcterms:created xsi:type="dcterms:W3CDTF">2024-08-13T14:15:00Z</dcterms:created>
  <dcterms:modified xsi:type="dcterms:W3CDTF">2024-08-31T09:37:00Z</dcterms:modified>
</cp:coreProperties>
</file>