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7EE14">
      <w:pPr>
        <w:shd w:val="clear" w:color="auto" w:fill="FFFFFF"/>
        <w:spacing w:after="0" w:line="240" w:lineRule="auto"/>
        <w:jc w:val="center"/>
        <w:rPr>
          <w:rFonts w:hint="default" w:ascii="Times New Roman" w:hAnsi="Times New Roman"/>
          <w:b/>
          <w:color w:val="202124"/>
          <w:sz w:val="24"/>
          <w:szCs w:val="24"/>
          <w:lang w:val="uk-UA" w:eastAsia="en-GB"/>
        </w:rPr>
      </w:pPr>
      <w:r>
        <w:rPr>
          <w:rFonts w:ascii="Times New Roman" w:hAnsi="Times New Roman"/>
          <w:b/>
          <w:color w:val="202124"/>
          <w:sz w:val="24"/>
          <w:szCs w:val="24"/>
          <w:lang w:val="uk-UA" w:eastAsia="en-GB"/>
        </w:rPr>
        <w:t>Результати о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 xml:space="preserve">питування </w:t>
      </w:r>
      <w:r>
        <w:rPr>
          <w:rFonts w:ascii="Times New Roman" w:hAnsi="Times New Roman"/>
          <w:b/>
          <w:color w:val="202124"/>
          <w:sz w:val="24"/>
          <w:szCs w:val="24"/>
          <w:lang w:val="uk-UA" w:eastAsia="en-GB"/>
        </w:rPr>
        <w:t>випускників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 xml:space="preserve"> за спеціальністю 035 Філологія першого (бакалаврського) рівня вищої освіти</w:t>
      </w:r>
      <w:r>
        <w:rPr>
          <w:rFonts w:hint="default" w:ascii="Times New Roman" w:hAnsi="Times New Roman"/>
          <w:b/>
          <w:color w:val="202124"/>
          <w:sz w:val="24"/>
          <w:szCs w:val="24"/>
          <w:lang w:val="uk-UA" w:eastAsia="en-GB"/>
        </w:rPr>
        <w:t xml:space="preserve"> по прєкту </w:t>
      </w:r>
    </w:p>
    <w:p w14:paraId="16E5A30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02124"/>
          <w:sz w:val="24"/>
          <w:szCs w:val="24"/>
          <w:lang w:val="ru-RU" w:eastAsia="en-GB"/>
        </w:rPr>
      </w:pP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>освітньо-професійн</w:t>
      </w:r>
      <w:r>
        <w:rPr>
          <w:rFonts w:ascii="Times New Roman" w:hAnsi="Times New Roman"/>
          <w:b/>
          <w:color w:val="202124"/>
          <w:sz w:val="24"/>
          <w:szCs w:val="24"/>
          <w:lang w:val="uk-UA" w:eastAsia="en-GB"/>
        </w:rPr>
        <w:t>ої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 xml:space="preserve"> програм</w:t>
      </w:r>
      <w:r>
        <w:rPr>
          <w:rFonts w:ascii="Times New Roman" w:hAnsi="Times New Roman"/>
          <w:b/>
          <w:color w:val="202124"/>
          <w:sz w:val="24"/>
          <w:szCs w:val="24"/>
          <w:lang w:val="uk-UA" w:eastAsia="en-GB"/>
        </w:rPr>
        <w:t>и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 xml:space="preserve"> «Англійська мова і література та друга іноземна мова»</w: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t xml:space="preserve"> </w:t>
      </w:r>
    </w:p>
    <w:p w14:paraId="457A50DD">
      <w:pPr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(березень 202</w:t>
      </w:r>
      <w:r>
        <w:rPr>
          <w:rFonts w:hint="default" w:ascii="Times New Roman" w:hAnsi="Times New Roman"/>
          <w:sz w:val="24"/>
          <w:szCs w:val="24"/>
          <w:lang w:val="uk-UA" w:eastAsia="ru-RU"/>
        </w:rPr>
        <w:t>5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р.)</w:t>
      </w:r>
    </w:p>
    <w:p w14:paraId="37E30930">
      <w:pPr>
        <w:jc w:val="both"/>
        <w:rPr>
          <w:rFonts w:hint="default" w:ascii="Times New Roman" w:hAnsi="Times New Roman"/>
          <w:sz w:val="24"/>
          <w:szCs w:val="24"/>
          <w:lang w:val="uk-UA" w:eastAsia="ru-RU"/>
        </w:rPr>
      </w:pPr>
      <w:r>
        <w:rPr>
          <w:rFonts w:hint="default" w:ascii="Times New Roman" w:hAnsi="Times New Roman"/>
          <w:sz w:val="24"/>
          <w:szCs w:val="24"/>
          <w:lang w:val="ru-RU" w:eastAsia="ru-RU"/>
        </w:rPr>
        <w:t xml:space="preserve">Ознайомитись з проєктом ОПП можна тут:  </w:t>
      </w:r>
      <w:r>
        <w:rPr>
          <w:rFonts w:hint="default" w:ascii="Times New Roman" w:hAnsi="Times New Roman"/>
          <w:sz w:val="24"/>
          <w:szCs w:val="24"/>
          <w:lang w:val="ru-RU" w:eastAsia="ru-RU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ru-RU" w:eastAsia="ru-RU"/>
        </w:rPr>
        <w:instrText xml:space="preserve"> HYPERLINK "https://englishdept.chnu.edu.ua/media/kquogm4d/proiekt-op_filol_anhl_bakalavr-2025.pdf" </w:instrText>
      </w:r>
      <w:r>
        <w:rPr>
          <w:rFonts w:hint="default" w:ascii="Times New Roman" w:hAnsi="Times New Roman"/>
          <w:sz w:val="24"/>
          <w:szCs w:val="24"/>
          <w:lang w:val="ru-RU" w:eastAsia="ru-RU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  <w:lang w:val="ru-RU" w:eastAsia="ru-RU"/>
        </w:rPr>
        <w:t>https://englishdept.chnu.edu.ua/media/kquogm4d/proiekt-op_filol_anhl_bakalavr-2025.pdf</w:t>
      </w:r>
      <w:r>
        <w:rPr>
          <w:rFonts w:hint="default" w:ascii="Times New Roman" w:hAnsi="Times New Roman"/>
          <w:sz w:val="24"/>
          <w:szCs w:val="24"/>
          <w:lang w:val="ru-RU" w:eastAsia="ru-RU"/>
        </w:rPr>
        <w:fldChar w:fldCharType="end"/>
      </w:r>
      <w:r>
        <w:rPr>
          <w:rFonts w:hint="default" w:ascii="Times New Roman" w:hAnsi="Times New Roman"/>
          <w:sz w:val="24"/>
          <w:szCs w:val="24"/>
          <w:lang w:val="uk-UA" w:eastAsia="ru-RU"/>
        </w:rPr>
        <w:t xml:space="preserve"> </w:t>
      </w:r>
    </w:p>
    <w:p w14:paraId="032FE09E">
      <w:pPr>
        <w:jc w:val="both"/>
        <w:rPr>
          <w:rFonts w:hint="default" w:ascii="Times New Roman" w:hAnsi="Times New Roman"/>
          <w:sz w:val="24"/>
          <w:szCs w:val="24"/>
          <w:lang w:val="uk-UA" w:eastAsia="ru-RU"/>
        </w:rPr>
      </w:pPr>
    </w:p>
    <w:p w14:paraId="34E9CBB5">
      <w:pPr>
        <w:jc w:val="both"/>
        <w:rPr>
          <w:rFonts w:hint="default" w:ascii="Times New Roman" w:hAnsi="Times New Roman"/>
          <w:sz w:val="24"/>
          <w:szCs w:val="24"/>
          <w:lang w:val="uk-UA" w:eastAsia="ru-RU"/>
        </w:rPr>
      </w:pPr>
      <w:r>
        <w:rPr>
          <w:rFonts w:hint="default" w:ascii="Times New Roman" w:hAnsi="Times New Roman"/>
          <w:sz w:val="24"/>
          <w:szCs w:val="24"/>
          <w:lang w:val="uk-UA" w:eastAsia="ru-RU"/>
        </w:rPr>
        <w:t>Загалом випускники позитивно оцінюють освітню програму. Більшість респондентів повністю погоджуються, що цілі ОПП є чіткими, її структура логічна, а обов'язкові компоненти дозволяють досягти програмних результатів. Однак декілька випускників висловили лише часткову згоду з окремими аспектами, що свідчить про наявність аспектів для вдосконалення, зокрема співвідношення теоретичних та практичних дисциплін.</w:t>
      </w:r>
      <w:bookmarkStart w:id="0" w:name="_GoBack"/>
      <w:bookmarkEnd w:id="0"/>
    </w:p>
    <w:p w14:paraId="59A156D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383530" cy="2559685"/>
            <wp:effectExtent l="0" t="0" r="11430" b="635"/>
            <wp:docPr id="3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2559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1BAA903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499735" cy="2494915"/>
            <wp:effectExtent l="0" t="0" r="1905" b="4445"/>
            <wp:docPr id="4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9735" cy="2494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3B8D5BD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492750" cy="2311400"/>
            <wp:effectExtent l="0" t="0" r="8890" b="5080"/>
            <wp:docPr id="5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2750" cy="2311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1D2B93A"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 w14:paraId="760BBB33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468620" cy="2480945"/>
            <wp:effectExtent l="0" t="0" r="2540" b="3175"/>
            <wp:docPr id="6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68620" cy="2480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7129D3C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439410" cy="2466975"/>
            <wp:effectExtent l="0" t="0" r="1270" b="1905"/>
            <wp:docPr id="7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3941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E8DD118"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 w14:paraId="3676C4B0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697855" cy="2584450"/>
            <wp:effectExtent l="0" t="0" r="1905" b="6350"/>
            <wp:docPr id="8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7855" cy="2584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A81A51B"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 w14:paraId="5B684BF9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895340" cy="2673985"/>
            <wp:effectExtent l="0" t="0" r="2540" b="8255"/>
            <wp:docPr id="9" name="Picture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95340" cy="2673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74F3E98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768975" cy="2427605"/>
            <wp:effectExtent l="0" t="0" r="6985" b="10795"/>
            <wp:docPr id="10" name="Picture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8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2427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4C1F536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810250" cy="2445385"/>
            <wp:effectExtent l="0" t="0" r="11430" b="8255"/>
            <wp:docPr id="11" name="Picture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9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2445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D4A0073"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 w14:paraId="5DC1FDD3"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927"/>
        <w:gridCol w:w="4927"/>
      </w:tblGrid>
      <w:tr w14:paraId="13FF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27" w:type="dxa"/>
          </w:tcPr>
          <w:p w14:paraId="1877A9F8">
            <w:pPr>
              <w:rPr>
                <w:rFonts w:ascii="SimSun" w:hAnsi="SimSun" w:eastAsia="SimSun" w:cs="SimSu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uk-UA"/>
              </w:rPr>
              <w:t>Рекомендації та побажання випускників щодо вдосконалення освітньої програми:</w:t>
            </w:r>
          </w:p>
        </w:tc>
        <w:tc>
          <w:tcPr>
            <w:tcW w:w="4927" w:type="dxa"/>
          </w:tcPr>
          <w:p w14:paraId="22600815">
            <w:pP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uk-UA"/>
              </w:rPr>
              <w:t>Реакція робочої групи</w:t>
            </w:r>
          </w:p>
          <w:p w14:paraId="189DA557">
            <w:pPr>
              <w:rPr>
                <w:rFonts w:ascii="SimSun" w:hAnsi="SimSun" w:eastAsia="SimSun" w:cs="SimSu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DE7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927" w:type="dxa"/>
          </w:tcPr>
          <w:p w14:paraId="5F1CA06F">
            <w:pP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en-US"/>
              </w:rPr>
              <w:t>Мовознавство значно легше б засвоювалось і запам'яталось, якби не було в першому семестрі першого курс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uk-UA"/>
              </w:rPr>
              <w:t>у</w:t>
            </w:r>
          </w:p>
          <w:p w14:paraId="435ABF9D">
            <w:pP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en-US"/>
              </w:rPr>
              <w:t>Освітня програма цілком задовольняє потреби студентів. Вона розроблена на високому рівні</w:t>
            </w:r>
          </w:p>
          <w:p w14:paraId="3D0B74CB">
            <w:pP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en-US"/>
              </w:rPr>
              <w:t>Додати більше творчих індивідуальних завдань</w:t>
            </w:r>
          </w:p>
          <w:p w14:paraId="2A52C7CF">
            <w:pP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en-US"/>
              </w:rPr>
              <w:t>Пропоную розширити перелік дисциплін, пов'язаних із сучасними цифровими технологіями викладання.</w:t>
            </w:r>
          </w:p>
          <w:p w14:paraId="37DEEBFF">
            <w:pP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en-US"/>
              </w:rPr>
              <w:t>Я б запропонувала збільшити практичну частину освітньої програми, адже у співвідношенні з її наповненням теоретична становитиме більшу частину. Також хотілося б, щоб перелік доступних для вивчення мов збільшився.</w:t>
            </w:r>
          </w:p>
          <w:p w14:paraId="37DB9A61">
            <w:pP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en-US"/>
              </w:rPr>
              <w:t>можливо менше стилістичного аналізу</w:t>
            </w:r>
          </w:p>
          <w:p w14:paraId="151445DB">
            <w:pP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en-US"/>
              </w:rPr>
              <w:t>я б додала предмет, в якому б по-справжньому вчили критично використовувати нові технологічні здобутки, такі як Chat GPT та AI загалом у контексті викладання та можливості навчатися, використовуючи ці засоби як tool</w:t>
            </w:r>
          </w:p>
          <w:p w14:paraId="7AC3F40F">
            <w:pPr>
              <w:rPr>
                <w:rFonts w:ascii="SimSun" w:hAnsi="SimSun" w:eastAsia="SimSun" w:cs="SimSu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en-US"/>
              </w:rPr>
              <w:t>щоб університет та освіта в цілому обрали ШІ як помічника, а не суперника</w:t>
            </w:r>
          </w:p>
        </w:tc>
        <w:tc>
          <w:tcPr>
            <w:tcW w:w="4927" w:type="dxa"/>
          </w:tcPr>
          <w:p w14:paraId="5A22DF45">
            <w:pP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vertAlign w:val="baseline"/>
                <w:lang w:val="uk-UA"/>
              </w:rPr>
              <w:t>Вивчення мовознавства на 1 курсі є пререквізитом для низки дисциплін 2-4 курсу, зокрема вступу до спецфілології, лексикології та стилістики англійської мови.</w:t>
            </w:r>
          </w:p>
          <w:p w14:paraId="7455ACC0">
            <w:pP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vertAlign w:val="baseline"/>
                <w:lang w:val="uk-UA"/>
              </w:rPr>
              <w:t>До переліку вибіркових дисциплін 2024 року додано цифрові технології у лінгвістиці.</w:t>
            </w:r>
          </w:p>
          <w:p w14:paraId="7E69FBD1">
            <w:pP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vertAlign w:val="baseline"/>
                <w:lang w:val="uk-UA"/>
              </w:rPr>
              <w:t>У всіх обов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’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vertAlign w:val="baseline"/>
                <w:lang w:val="uk-UA"/>
              </w:rPr>
              <w:t>язкових теоретичних дисциплін є практична складова у вигляді семінарів.</w:t>
            </w:r>
          </w:p>
          <w:p w14:paraId="1112A347">
            <w:pP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vertAlign w:val="baseline"/>
                <w:lang w:val="uk-UA"/>
              </w:rPr>
              <w:t>Стилістичний аналіз є вагомою частиною філологічного аналізу тексту, що є одним з питань кваліфікаційного іспиту.</w:t>
            </w:r>
          </w:p>
        </w:tc>
      </w:tr>
    </w:tbl>
    <w:p w14:paraId="645F2F6D">
      <w:pPr>
        <w:rPr>
          <w:rFonts w:hint="default" w:ascii="SimSun" w:hAnsi="SimSun" w:eastAsia="SimSun" w:cs="SimSun"/>
          <w:b w:val="0"/>
          <w:bCs w:val="0"/>
          <w:sz w:val="24"/>
          <w:szCs w:val="24"/>
          <w:lang w:val="uk-UA"/>
        </w:rPr>
      </w:pPr>
    </w:p>
    <w:sectPr>
      <w:pgSz w:w="11906" w:h="16838"/>
      <w:pgMar w:top="1134" w:right="567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A13B5"/>
    <w:rsid w:val="050F0D62"/>
    <w:rsid w:val="0A5B410A"/>
    <w:rsid w:val="1C0D676C"/>
    <w:rsid w:val="6B4C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Times New Roman" w:cs="Times New Roman"/>
      <w:sz w:val="22"/>
      <w:szCs w:val="22"/>
      <w:lang w:val="en-GB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2025-10-01T09:22:00Z</dcterms:created>
  <dc:creator>Dell 5591</dc:creator>
  <cp:lastModifiedBy>Алена -</cp:lastModifiedBy>
  <dcterms:modified xsi:type="dcterms:W3CDTF">2025-10-02T08:28:42Z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90E47133E95A40AC9D1D9D09B217CED0_12</vt:lpwstr>
  </property>
</Properties>
</file>