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8F" w:rsidRPr="00751EA6" w:rsidRDefault="00CA1254" w:rsidP="000A3BF9">
      <w:pPr>
        <w:pStyle w:val="TableParagraph"/>
        <w:spacing w:before="92"/>
        <w:ind w:left="0" w:right="2"/>
        <w:jc w:val="center"/>
        <w:rPr>
          <w:b/>
          <w:color w:val="833C0B"/>
          <w:sz w:val="28"/>
          <w:szCs w:val="28"/>
        </w:rPr>
      </w:pPr>
      <w:r w:rsidRPr="00751EA6">
        <w:rPr>
          <w:b/>
          <w:noProof/>
          <w:color w:val="833C0B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-610446</wp:posOffset>
            </wp:positionH>
            <wp:positionV relativeFrom="paragraph">
              <wp:posOffset>-186690</wp:posOffset>
            </wp:positionV>
            <wp:extent cx="1166283" cy="1159933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283" cy="115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751EA6">
        <w:rPr>
          <w:b/>
          <w:color w:val="833C0B"/>
          <w:sz w:val="28"/>
          <w:szCs w:val="28"/>
        </w:rPr>
        <w:t xml:space="preserve">СИЛАБУС </w:t>
      </w:r>
      <w:r w:rsidR="008B7032" w:rsidRPr="00751EA6">
        <w:rPr>
          <w:b/>
          <w:caps/>
          <w:color w:val="833C0B"/>
          <w:sz w:val="28"/>
          <w:szCs w:val="28"/>
        </w:rPr>
        <w:t>освітньОГО компонентА</w:t>
      </w:r>
    </w:p>
    <w:p w:rsidR="0028798F" w:rsidRPr="00751EA6" w:rsidRDefault="00D465FD" w:rsidP="000A3BF9">
      <w:pPr>
        <w:widowControl/>
        <w:adjustRightInd w:val="0"/>
        <w:ind w:right="2"/>
        <w:jc w:val="center"/>
        <w:rPr>
          <w:rFonts w:eastAsiaTheme="minorHAnsi"/>
          <w:color w:val="833C0B"/>
          <w:sz w:val="28"/>
          <w:szCs w:val="28"/>
        </w:rPr>
      </w:pPr>
      <w:r w:rsidRPr="00751EA6">
        <w:rPr>
          <w:b/>
          <w:color w:val="833C0B"/>
          <w:sz w:val="28"/>
          <w:szCs w:val="28"/>
        </w:rPr>
        <w:t>«МЕНЕДЖМЕНТ</w:t>
      </w:r>
      <w:r w:rsidR="000A3BF9" w:rsidRPr="00751EA6">
        <w:rPr>
          <w:b/>
          <w:color w:val="833C0B"/>
          <w:sz w:val="28"/>
          <w:szCs w:val="28"/>
        </w:rPr>
        <w:t>»</w:t>
      </w:r>
    </w:p>
    <w:p w:rsidR="0028798F" w:rsidRPr="00751EA6" w:rsidRDefault="0028798F" w:rsidP="000A3BF9">
      <w:pPr>
        <w:widowControl/>
        <w:adjustRightInd w:val="0"/>
        <w:ind w:right="2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751EA6" w:rsidRDefault="00963BE7" w:rsidP="000A3BF9">
      <w:pPr>
        <w:widowControl/>
        <w:adjustRightInd w:val="0"/>
        <w:ind w:right="2"/>
        <w:jc w:val="center"/>
        <w:rPr>
          <w:rFonts w:eastAsiaTheme="minorHAnsi"/>
          <w:sz w:val="28"/>
          <w:szCs w:val="28"/>
        </w:rPr>
      </w:pPr>
      <w:r w:rsidRPr="00751EA6">
        <w:rPr>
          <w:rFonts w:eastAsiaTheme="minorHAnsi"/>
          <w:b/>
          <w:bCs/>
          <w:sz w:val="28"/>
          <w:szCs w:val="28"/>
        </w:rPr>
        <w:t>Компонент</w:t>
      </w:r>
      <w:r w:rsidR="0028798F" w:rsidRPr="00751EA6">
        <w:rPr>
          <w:rFonts w:eastAsiaTheme="minorHAnsi"/>
          <w:b/>
          <w:bCs/>
          <w:sz w:val="28"/>
          <w:szCs w:val="28"/>
        </w:rPr>
        <w:t xml:space="preserve"> освітньої програми</w:t>
      </w:r>
      <w:r w:rsidR="0028798F" w:rsidRPr="00751EA6">
        <w:rPr>
          <w:rFonts w:eastAsiaTheme="minorHAnsi"/>
          <w:i/>
          <w:iCs/>
          <w:sz w:val="28"/>
          <w:szCs w:val="28"/>
        </w:rPr>
        <w:t xml:space="preserve"> </w:t>
      </w:r>
      <w:r w:rsidR="00DA68D4" w:rsidRPr="00751EA6">
        <w:rPr>
          <w:rFonts w:eastAsiaTheme="minorHAnsi"/>
          <w:i/>
          <w:iCs/>
          <w:sz w:val="28"/>
          <w:szCs w:val="28"/>
        </w:rPr>
        <w:t>–</w:t>
      </w:r>
      <w:r w:rsidR="0028798F" w:rsidRPr="00751EA6">
        <w:rPr>
          <w:rFonts w:eastAsiaTheme="minorHAnsi"/>
          <w:i/>
          <w:iCs/>
          <w:sz w:val="28"/>
          <w:szCs w:val="28"/>
        </w:rPr>
        <w:t xml:space="preserve">  </w:t>
      </w:r>
      <w:r w:rsidR="0028798F" w:rsidRPr="00751EA6">
        <w:rPr>
          <w:rFonts w:eastAsiaTheme="minorHAnsi"/>
          <w:b/>
          <w:bCs/>
          <w:i/>
          <w:iCs/>
          <w:sz w:val="28"/>
          <w:szCs w:val="28"/>
          <w:u w:val="single"/>
        </w:rPr>
        <w:t>обов’язков</w:t>
      </w:r>
      <w:r w:rsidRPr="00751EA6">
        <w:rPr>
          <w:rFonts w:eastAsiaTheme="minorHAnsi"/>
          <w:b/>
          <w:bCs/>
          <w:i/>
          <w:iCs/>
          <w:sz w:val="28"/>
          <w:szCs w:val="28"/>
          <w:u w:val="single"/>
        </w:rPr>
        <w:t>ий</w:t>
      </w:r>
      <w:r w:rsidR="0028798F" w:rsidRPr="00751EA6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28798F" w:rsidRPr="00751EA6">
        <w:rPr>
          <w:rFonts w:eastAsiaTheme="minorHAnsi"/>
          <w:color w:val="000000"/>
          <w:sz w:val="28"/>
          <w:szCs w:val="28"/>
        </w:rPr>
        <w:t xml:space="preserve"> </w:t>
      </w:r>
      <w:r w:rsidR="0028798F" w:rsidRPr="00751EA6">
        <w:rPr>
          <w:rFonts w:eastAsiaTheme="minorHAnsi"/>
          <w:i/>
          <w:sz w:val="28"/>
          <w:szCs w:val="28"/>
        </w:rPr>
        <w:t>(</w:t>
      </w:r>
      <w:r w:rsidR="00656E60" w:rsidRPr="00751EA6">
        <w:rPr>
          <w:rFonts w:eastAsiaTheme="minorHAnsi"/>
          <w:i/>
          <w:sz w:val="28"/>
          <w:szCs w:val="28"/>
        </w:rPr>
        <w:t>4</w:t>
      </w:r>
      <w:r w:rsidR="00DA68D4" w:rsidRPr="00751EA6">
        <w:rPr>
          <w:rFonts w:eastAsiaTheme="minorHAnsi"/>
          <w:i/>
          <w:sz w:val="28"/>
          <w:szCs w:val="28"/>
        </w:rPr>
        <w:t xml:space="preserve"> кредит</w:t>
      </w:r>
      <w:r w:rsidR="00656E60" w:rsidRPr="00751EA6">
        <w:rPr>
          <w:rFonts w:eastAsiaTheme="minorHAnsi"/>
          <w:i/>
          <w:sz w:val="28"/>
          <w:szCs w:val="28"/>
        </w:rPr>
        <w:t>и</w:t>
      </w:r>
      <w:r w:rsidR="0028798F" w:rsidRPr="00751EA6">
        <w:rPr>
          <w:rFonts w:eastAsiaTheme="minorHAnsi"/>
          <w:i/>
          <w:sz w:val="28"/>
          <w:szCs w:val="28"/>
        </w:rPr>
        <w:t>)</w:t>
      </w:r>
    </w:p>
    <w:p w:rsidR="000A3BF9" w:rsidRPr="00751EA6" w:rsidRDefault="000A3BF9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3371"/>
        <w:gridCol w:w="6662"/>
      </w:tblGrid>
      <w:tr w:rsidR="000A3BF9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0A3BF9" w:rsidRPr="00751EA6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0A3BF9" w:rsidRPr="00751EA6" w:rsidRDefault="00656E60" w:rsidP="000A3BF9">
            <w:pPr>
              <w:pStyle w:val="TableParagraph"/>
              <w:spacing w:line="315" w:lineRule="exact"/>
              <w:ind w:left="0"/>
              <w:rPr>
                <w:color w:val="FF0000"/>
                <w:sz w:val="28"/>
              </w:rPr>
            </w:pPr>
            <w:r w:rsidRPr="00751EA6">
              <w:rPr>
                <w:rFonts w:cs="Arial"/>
                <w:sz w:val="28"/>
                <w:szCs w:val="28"/>
              </w:rPr>
              <w:t>Облік і оподаткування</w:t>
            </w:r>
          </w:p>
        </w:tc>
      </w:tr>
      <w:tr w:rsidR="008B7032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8B7032" w:rsidRPr="00751EA6" w:rsidRDefault="008B7032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8B7032" w:rsidRPr="00751EA6" w:rsidRDefault="00656E60" w:rsidP="006F0D8B">
            <w:pPr>
              <w:pStyle w:val="TableParagraph"/>
              <w:spacing w:line="302" w:lineRule="exact"/>
              <w:ind w:left="0"/>
              <w:rPr>
                <w:sz w:val="28"/>
              </w:rPr>
            </w:pPr>
            <w:r w:rsidRPr="00751EA6">
              <w:rPr>
                <w:rFonts w:cs="Arial"/>
                <w:sz w:val="28"/>
                <w:szCs w:val="28"/>
              </w:rPr>
              <w:t>D1 Облік і оподаткування</w:t>
            </w:r>
          </w:p>
        </w:tc>
      </w:tr>
      <w:tr w:rsidR="008B7032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8B7032" w:rsidRPr="00751EA6" w:rsidRDefault="008B7032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8B7032" w:rsidRPr="00751EA6" w:rsidRDefault="008B7032" w:rsidP="006F0D8B">
            <w:pPr>
              <w:pStyle w:val="TableParagraph"/>
              <w:ind w:left="0"/>
              <w:rPr>
                <w:sz w:val="28"/>
              </w:rPr>
            </w:pPr>
            <w:r w:rsidRPr="00751EA6">
              <w:rPr>
                <w:bCs/>
                <w:sz w:val="28"/>
                <w:szCs w:val="28"/>
                <w:lang w:val="en-US"/>
              </w:rPr>
              <w:t>D</w:t>
            </w:r>
            <w:r w:rsidRPr="00751EA6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51EA6">
              <w:rPr>
                <w:sz w:val="28"/>
                <w:szCs w:val="28"/>
                <w:shd w:val="clear" w:color="auto" w:fill="FFFFFF"/>
              </w:rPr>
              <w:t>Бізнес, адміністрування та право</w:t>
            </w:r>
          </w:p>
        </w:tc>
      </w:tr>
      <w:tr w:rsidR="00D465FD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D465FD" w:rsidRPr="00751EA6" w:rsidRDefault="00D465FD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D465FD" w:rsidRPr="00751EA6" w:rsidRDefault="00D465FD" w:rsidP="00194441">
            <w:pPr>
              <w:pStyle w:val="TableParagraph"/>
              <w:ind w:left="0"/>
              <w:rPr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0A3BF9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0A3BF9" w:rsidRPr="00751EA6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0A3BF9" w:rsidRPr="00751EA6" w:rsidRDefault="000A3BF9" w:rsidP="000A3BF9">
            <w:pPr>
              <w:pStyle w:val="TableParagraph"/>
              <w:spacing w:line="304" w:lineRule="exact"/>
              <w:ind w:left="0"/>
              <w:rPr>
                <w:sz w:val="28"/>
              </w:rPr>
            </w:pPr>
            <w:r w:rsidRPr="00751EA6">
              <w:rPr>
                <w:sz w:val="28"/>
              </w:rPr>
              <w:t>українська</w:t>
            </w:r>
          </w:p>
        </w:tc>
      </w:tr>
      <w:tr w:rsidR="000A3BF9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0A3BF9" w:rsidRPr="00751EA6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751EA6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751EA6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751EA6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751EA6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0A3BF9" w:rsidRPr="00751EA6" w:rsidRDefault="000A3BF9" w:rsidP="000A3BF9">
            <w:pPr>
              <w:pStyle w:val="TableParagraph"/>
              <w:ind w:left="0"/>
              <w:rPr>
                <w:sz w:val="28"/>
                <w:szCs w:val="28"/>
              </w:rPr>
            </w:pPr>
            <w:r w:rsidRPr="00751EA6">
              <w:rPr>
                <w:kern w:val="24"/>
                <w:sz w:val="28"/>
                <w:szCs w:val="28"/>
              </w:rPr>
              <w:t xml:space="preserve">Запухляк Володимир Михайлович − кандидат економічних наук, доцент </w:t>
            </w:r>
            <w:r w:rsidRPr="00751EA6">
              <w:rPr>
                <w:bCs/>
                <w:kern w:val="24"/>
                <w:sz w:val="28"/>
                <w:szCs w:val="28"/>
              </w:rPr>
              <w:t>кафедри економічної теорії, менеджменту і адміністрування</w:t>
            </w:r>
          </w:p>
          <w:p w:rsidR="000A3BF9" w:rsidRPr="00751EA6" w:rsidRDefault="00D46152" w:rsidP="000A3BF9">
            <w:pPr>
              <w:pStyle w:val="TableParagraph"/>
              <w:ind w:left="0"/>
              <w:rPr>
                <w:color w:val="FF0000"/>
                <w:sz w:val="28"/>
                <w:szCs w:val="28"/>
              </w:rPr>
            </w:pPr>
            <w:hyperlink r:id="rId7" w:history="1">
              <w:r w:rsidR="0040026F" w:rsidRPr="00751EA6">
                <w:rPr>
                  <w:rStyle w:val="a6"/>
                  <w:sz w:val="28"/>
                  <w:szCs w:val="28"/>
                </w:rPr>
                <w:t>https://ecoman.chnu.edu.ua/kafedra/kolektyv/zapukhliak-volodymyr-mykhailovych/</w:t>
              </w:r>
            </w:hyperlink>
            <w:r w:rsidR="0040026F" w:rsidRPr="00751EA6">
              <w:rPr>
                <w:sz w:val="28"/>
                <w:szCs w:val="28"/>
              </w:rPr>
              <w:t xml:space="preserve"> </w:t>
            </w:r>
          </w:p>
        </w:tc>
      </w:tr>
      <w:tr w:rsidR="000A3BF9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0A3BF9" w:rsidRPr="00751EA6" w:rsidRDefault="000A3BF9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0A3BF9" w:rsidRPr="00751EA6" w:rsidRDefault="00D46152" w:rsidP="000A3BF9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="000A3BF9" w:rsidRPr="00751EA6">
                <w:rPr>
                  <w:bCs/>
                  <w:kern w:val="24"/>
                  <w:sz w:val="28"/>
                  <w:szCs w:val="28"/>
                </w:rPr>
                <w:t>+ 380 372 52 65 5</w:t>
              </w:r>
            </w:hyperlink>
            <w:r w:rsidR="000A3BF9" w:rsidRPr="00751EA6">
              <w:rPr>
                <w:bCs/>
                <w:kern w:val="24"/>
                <w:sz w:val="28"/>
                <w:szCs w:val="28"/>
              </w:rPr>
              <w:t>1</w:t>
            </w:r>
          </w:p>
        </w:tc>
      </w:tr>
      <w:tr w:rsidR="000A3BF9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0A3BF9" w:rsidRPr="00751EA6" w:rsidRDefault="000A3BF9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0A3BF9" w:rsidRPr="00751EA6" w:rsidRDefault="00D46152" w:rsidP="000A3BF9">
            <w:pPr>
              <w:pStyle w:val="TableParagraph"/>
              <w:ind w:left="0"/>
              <w:rPr>
                <w:sz w:val="28"/>
                <w:szCs w:val="28"/>
              </w:rPr>
            </w:pPr>
            <w:hyperlink r:id="rId9" w:history="1">
              <w:r w:rsidR="000A3BF9" w:rsidRPr="00751EA6">
                <w:rPr>
                  <w:rStyle w:val="a6"/>
                  <w:color w:val="auto"/>
                  <w:sz w:val="28"/>
                  <w:szCs w:val="28"/>
                </w:rPr>
                <w:t>v.zapukhlyak@chnu.edu.ua</w:t>
              </w:r>
            </w:hyperlink>
          </w:p>
        </w:tc>
      </w:tr>
      <w:tr w:rsidR="000A3BF9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0A3BF9" w:rsidRPr="00751EA6" w:rsidRDefault="000A3BF9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751EA6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751EA6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0A3BF9" w:rsidRPr="00751EA6" w:rsidRDefault="00D46152" w:rsidP="000A3BF9">
            <w:pPr>
              <w:pStyle w:val="TableParagraph"/>
              <w:spacing w:line="315" w:lineRule="exact"/>
              <w:ind w:left="0"/>
              <w:rPr>
                <w:sz w:val="28"/>
                <w:szCs w:val="28"/>
              </w:rPr>
            </w:pPr>
            <w:hyperlink r:id="rId10" w:history="1">
              <w:r w:rsidR="00D465FD" w:rsidRPr="00751EA6">
                <w:rPr>
                  <w:rStyle w:val="a6"/>
                  <w:color w:val="auto"/>
                  <w:sz w:val="28"/>
                  <w:szCs w:val="28"/>
                </w:rPr>
                <w:t>https://moodle.chnu.edu.ua/course/view.php?id=5091</w:t>
              </w:r>
            </w:hyperlink>
          </w:p>
        </w:tc>
      </w:tr>
      <w:tr w:rsidR="00371D03" w:rsidRPr="00751EA6" w:rsidTr="00D465FD">
        <w:tc>
          <w:tcPr>
            <w:tcW w:w="3371" w:type="dxa"/>
            <w:tcMar>
              <w:top w:w="28" w:type="dxa"/>
              <w:bottom w:w="28" w:type="dxa"/>
            </w:tcMar>
          </w:tcPr>
          <w:p w:rsidR="00371D03" w:rsidRPr="00751EA6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51EA6">
              <w:rPr>
                <w:b/>
                <w:bCs/>
                <w:sz w:val="28"/>
                <w:szCs w:val="28"/>
              </w:rPr>
              <w:t>Консультації</w:t>
            </w:r>
            <w:r w:rsidR="000A3BF9" w:rsidRPr="00751EA6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371D03" w:rsidRPr="00751EA6" w:rsidRDefault="00963BE7" w:rsidP="00963BE7">
            <w:pPr>
              <w:pStyle w:val="TableParagraph"/>
              <w:ind w:left="0"/>
              <w:rPr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</w:rPr>
              <w:t>вівторок  з 11:00 до 13</w:t>
            </w:r>
            <w:r w:rsidR="00A02965" w:rsidRPr="00751EA6">
              <w:rPr>
                <w:bCs/>
                <w:sz w:val="28"/>
                <w:szCs w:val="28"/>
              </w:rPr>
              <w:t>:</w:t>
            </w:r>
            <w:r w:rsidR="00371D03" w:rsidRPr="00751EA6">
              <w:rPr>
                <w:bCs/>
                <w:sz w:val="28"/>
                <w:szCs w:val="28"/>
              </w:rPr>
              <w:t>00</w:t>
            </w:r>
          </w:p>
        </w:tc>
      </w:tr>
    </w:tbl>
    <w:p w:rsidR="00E710F2" w:rsidRPr="00751EA6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E710F2" w:rsidRPr="00751EA6" w:rsidRDefault="005B79C8" w:rsidP="000A3BF9">
      <w:pPr>
        <w:pStyle w:val="1"/>
        <w:ind w:left="0" w:right="0"/>
        <w:rPr>
          <w:color w:val="833C0B"/>
          <w:sz w:val="28"/>
          <w:szCs w:val="28"/>
        </w:rPr>
      </w:pPr>
      <w:r w:rsidRPr="00751EA6">
        <w:rPr>
          <w:color w:val="833C0B"/>
          <w:sz w:val="28"/>
          <w:szCs w:val="28"/>
        </w:rPr>
        <w:t xml:space="preserve">АНОТАЦІЯ </w:t>
      </w:r>
      <w:r w:rsidR="008B7032" w:rsidRPr="00751EA6">
        <w:rPr>
          <w:caps/>
          <w:color w:val="833C0B"/>
          <w:sz w:val="28"/>
          <w:szCs w:val="28"/>
        </w:rPr>
        <w:t>освітньОГО компонентА</w:t>
      </w:r>
    </w:p>
    <w:p w:rsidR="00D465FD" w:rsidRPr="00751EA6" w:rsidRDefault="00D465FD" w:rsidP="00D465FD">
      <w:pPr>
        <w:ind w:firstLine="709"/>
        <w:jc w:val="both"/>
        <w:rPr>
          <w:bCs/>
          <w:spacing w:val="-3"/>
          <w:sz w:val="28"/>
          <w:szCs w:val="28"/>
        </w:rPr>
      </w:pPr>
      <w:r w:rsidRPr="00751EA6">
        <w:rPr>
          <w:rFonts w:eastAsia="Calibri"/>
          <w:kern w:val="24"/>
          <w:sz w:val="28"/>
          <w:szCs w:val="28"/>
        </w:rPr>
        <w:t>«Менеджмент» належить до обов’язкових освітніх компонент</w:t>
      </w:r>
      <w:r w:rsidR="008B7032" w:rsidRPr="00751EA6">
        <w:rPr>
          <w:rFonts w:eastAsia="Calibri"/>
          <w:kern w:val="24"/>
          <w:sz w:val="28"/>
          <w:szCs w:val="28"/>
        </w:rPr>
        <w:t>ів</w:t>
      </w:r>
      <w:r w:rsidRPr="00751EA6">
        <w:rPr>
          <w:rFonts w:eastAsia="Calibri"/>
          <w:kern w:val="24"/>
          <w:sz w:val="28"/>
          <w:szCs w:val="28"/>
        </w:rPr>
        <w:t xml:space="preserve"> освітньо-професійної програми «</w:t>
      </w:r>
      <w:r w:rsidR="00656E60" w:rsidRPr="00751EA6">
        <w:rPr>
          <w:rFonts w:cs="Arial"/>
          <w:sz w:val="28"/>
          <w:szCs w:val="28"/>
        </w:rPr>
        <w:t>Облік і оподаткування</w:t>
      </w:r>
      <w:r w:rsidRPr="00751EA6">
        <w:rPr>
          <w:rFonts w:eastAsia="Calibri"/>
          <w:kern w:val="24"/>
          <w:sz w:val="28"/>
          <w:szCs w:val="28"/>
        </w:rPr>
        <w:t xml:space="preserve">» спеціальності </w:t>
      </w:r>
      <w:r w:rsidR="00656E60" w:rsidRPr="00751EA6">
        <w:rPr>
          <w:rFonts w:cs="Arial"/>
          <w:sz w:val="28"/>
          <w:szCs w:val="28"/>
        </w:rPr>
        <w:t>D1 Облік і оподаткування</w:t>
      </w:r>
      <w:r w:rsidRPr="00751EA6">
        <w:rPr>
          <w:rFonts w:eastAsia="Calibri"/>
          <w:kern w:val="24"/>
          <w:sz w:val="28"/>
          <w:szCs w:val="28"/>
        </w:rPr>
        <w:t xml:space="preserve">. Після завершення засвоєння змісту </w:t>
      </w:r>
      <w:r w:rsidR="008B7032" w:rsidRPr="00751EA6">
        <w:rPr>
          <w:bCs/>
          <w:sz w:val="28"/>
          <w:szCs w:val="28"/>
        </w:rPr>
        <w:t>освітнього компонента</w:t>
      </w:r>
      <w:r w:rsidR="008B7032" w:rsidRPr="00751EA6">
        <w:rPr>
          <w:rFonts w:eastAsia="Calibri"/>
          <w:kern w:val="24"/>
          <w:sz w:val="28"/>
          <w:szCs w:val="28"/>
        </w:rPr>
        <w:t xml:space="preserve"> </w:t>
      </w:r>
      <w:r w:rsidRPr="00751EA6">
        <w:rPr>
          <w:rFonts w:eastAsia="Calibri"/>
          <w:kern w:val="24"/>
          <w:sz w:val="28"/>
          <w:szCs w:val="28"/>
        </w:rPr>
        <w:t xml:space="preserve">здобувачі отримають базові знання у сфері теорії і практики управління організаціями; набудуть відповідних фахових </w:t>
      </w:r>
      <w:proofErr w:type="spellStart"/>
      <w:r w:rsidRPr="00751EA6">
        <w:rPr>
          <w:rFonts w:eastAsia="Calibri"/>
          <w:kern w:val="24"/>
          <w:sz w:val="28"/>
          <w:szCs w:val="28"/>
        </w:rPr>
        <w:t>компетентностей</w:t>
      </w:r>
      <w:proofErr w:type="spellEnd"/>
      <w:r w:rsidRPr="00751EA6">
        <w:rPr>
          <w:rFonts w:eastAsia="Calibri"/>
          <w:kern w:val="24"/>
          <w:sz w:val="28"/>
          <w:szCs w:val="28"/>
        </w:rPr>
        <w:t xml:space="preserve"> для розв’язання спеціалізованих завдань і практичних проблем у процесі подальшої професійної діяльності.</w:t>
      </w:r>
    </w:p>
    <w:p w:rsidR="009B6495" w:rsidRPr="00751EA6" w:rsidRDefault="00D465FD" w:rsidP="00D465FD">
      <w:pPr>
        <w:ind w:firstLine="709"/>
        <w:jc w:val="both"/>
        <w:rPr>
          <w:bCs/>
          <w:sz w:val="28"/>
          <w:szCs w:val="28"/>
        </w:rPr>
      </w:pPr>
      <w:r w:rsidRPr="00751EA6">
        <w:rPr>
          <w:bCs/>
          <w:kern w:val="24"/>
          <w:sz w:val="28"/>
          <w:szCs w:val="28"/>
        </w:rPr>
        <w:t xml:space="preserve">Мета </w:t>
      </w:r>
      <w:r w:rsidR="008B7032" w:rsidRPr="00751EA6">
        <w:rPr>
          <w:bCs/>
          <w:sz w:val="28"/>
          <w:szCs w:val="28"/>
        </w:rPr>
        <w:t>освітнього компонента</w:t>
      </w:r>
      <w:r w:rsidRPr="00751EA6">
        <w:rPr>
          <w:kern w:val="24"/>
          <w:sz w:val="28"/>
          <w:szCs w:val="28"/>
        </w:rPr>
        <w:t xml:space="preserve">: </w:t>
      </w:r>
      <w:r w:rsidRPr="00751EA6">
        <w:rPr>
          <w:sz w:val="28"/>
          <w:szCs w:val="28"/>
        </w:rPr>
        <w:t xml:space="preserve">формування </w:t>
      </w:r>
      <w:r w:rsidRPr="00751EA6">
        <w:rPr>
          <w:rFonts w:eastAsia="Calibri"/>
          <w:sz w:val="28"/>
          <w:szCs w:val="28"/>
        </w:rPr>
        <w:t>у здобувачів освіти управлінського мислення, розуміння принципів, методів, чинників і механізмів ефективного системного управління сучасними організаціями з урахуванням балансу економічних і соціальних інтересів, індивідуальних і колективних потреб.</w:t>
      </w:r>
    </w:p>
    <w:p w:rsidR="00C815BE" w:rsidRPr="00751EA6" w:rsidRDefault="00C815BE" w:rsidP="000A3BF9">
      <w:pPr>
        <w:pStyle w:val="a4"/>
        <w:tabs>
          <w:tab w:val="left" w:pos="1450"/>
        </w:tabs>
        <w:spacing w:line="237" w:lineRule="auto"/>
        <w:ind w:left="1219" w:firstLine="0"/>
        <w:jc w:val="center"/>
        <w:rPr>
          <w:b/>
          <w:color w:val="4F81BD" w:themeColor="accent1"/>
          <w:sz w:val="28"/>
          <w:szCs w:val="28"/>
        </w:rPr>
      </w:pPr>
      <w:bookmarkStart w:id="0" w:name="_GoBack"/>
      <w:bookmarkEnd w:id="0"/>
    </w:p>
    <w:p w:rsidR="00E710F2" w:rsidRPr="00751EA6" w:rsidRDefault="00963BE7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833C0B"/>
          <w:sz w:val="28"/>
          <w:szCs w:val="28"/>
        </w:rPr>
      </w:pPr>
      <w:r w:rsidRPr="00751EA6">
        <w:rPr>
          <w:b/>
          <w:caps/>
          <w:color w:val="833C0B"/>
          <w:sz w:val="28"/>
          <w:szCs w:val="28"/>
        </w:rPr>
        <w:t xml:space="preserve">Навчальний контент </w:t>
      </w:r>
      <w:r w:rsidR="008B7032" w:rsidRPr="00751EA6">
        <w:rPr>
          <w:b/>
          <w:caps/>
          <w:color w:val="833C0B"/>
          <w:sz w:val="28"/>
          <w:szCs w:val="28"/>
        </w:rPr>
        <w:t>освітньОГО компонентА</w:t>
      </w:r>
    </w:p>
    <w:tbl>
      <w:tblPr>
        <w:tblStyle w:val="a8"/>
        <w:tblW w:w="0" w:type="auto"/>
        <w:tblLook w:val="04A0"/>
      </w:tblPr>
      <w:tblGrid>
        <w:gridCol w:w="1242"/>
        <w:gridCol w:w="8789"/>
      </w:tblGrid>
      <w:tr w:rsidR="00D465FD" w:rsidRPr="00751EA6" w:rsidTr="00194441">
        <w:tc>
          <w:tcPr>
            <w:tcW w:w="10031" w:type="dxa"/>
            <w:gridSpan w:val="2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751EA6">
              <w:rPr>
                <w:b/>
                <w:caps/>
                <w:sz w:val="28"/>
                <w:szCs w:val="28"/>
              </w:rPr>
              <w:t xml:space="preserve">МОДУЛЬ 1. </w:t>
            </w:r>
            <w:r w:rsidRPr="00751EA6">
              <w:rPr>
                <w:b/>
                <w:sz w:val="28"/>
                <w:szCs w:val="28"/>
              </w:rPr>
              <w:t>Теоретичні засади менеджменту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 w:rsidRPr="00751EA6">
              <w:rPr>
                <w:sz w:val="28"/>
                <w:szCs w:val="28"/>
              </w:rPr>
              <w:t>Сутність менеджменту як науки і практики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sz w:val="28"/>
                <w:szCs w:val="28"/>
              </w:rPr>
              <w:t>Функції, принципи та методи менеджменту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3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sz w:val="28"/>
                <w:szCs w:val="28"/>
              </w:rPr>
              <w:t>Організація як об’єкт менеджменту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sz w:val="28"/>
                <w:szCs w:val="28"/>
              </w:rPr>
              <w:t>Людина в організації: поведінка, влада, лідерство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5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Управлінські рішення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lastRenderedPageBreak/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6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Умови, норми і обмеження функціонування організації. Критерії ефективності менеджменту</w:t>
            </w:r>
          </w:p>
        </w:tc>
      </w:tr>
      <w:tr w:rsidR="00D465FD" w:rsidRPr="00751EA6" w:rsidTr="00194441">
        <w:tc>
          <w:tcPr>
            <w:tcW w:w="10031" w:type="dxa"/>
            <w:gridSpan w:val="2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751EA6">
              <w:rPr>
                <w:b/>
                <w:caps/>
                <w:sz w:val="28"/>
                <w:szCs w:val="28"/>
              </w:rPr>
              <w:t xml:space="preserve">МОДУЛЬ 2. </w:t>
            </w:r>
            <w:r w:rsidRPr="00751EA6">
              <w:rPr>
                <w:b/>
                <w:sz w:val="28"/>
                <w:szCs w:val="28"/>
              </w:rPr>
              <w:t>Технології управлінської діяльності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7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Планування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8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Організування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9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Мотивація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10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Контроль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11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Комунікації у менеджменті</w:t>
            </w:r>
          </w:p>
        </w:tc>
      </w:tr>
      <w:tr w:rsidR="00D465FD" w:rsidRPr="00751EA6" w:rsidTr="00194441">
        <w:tc>
          <w:tcPr>
            <w:tcW w:w="1242" w:type="dxa"/>
          </w:tcPr>
          <w:p w:rsidR="00D465FD" w:rsidRPr="00751EA6" w:rsidRDefault="00D465FD" w:rsidP="00194441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751EA6">
              <w:rPr>
                <w:b/>
                <w:sz w:val="28"/>
                <w:szCs w:val="28"/>
              </w:rPr>
              <w:t>Тема</w:t>
            </w:r>
            <w:r w:rsidRPr="00751EA6">
              <w:rPr>
                <w:b/>
                <w:caps/>
                <w:sz w:val="28"/>
                <w:szCs w:val="28"/>
              </w:rPr>
              <w:t xml:space="preserve"> 12</w:t>
            </w:r>
          </w:p>
        </w:tc>
        <w:tc>
          <w:tcPr>
            <w:tcW w:w="8789" w:type="dxa"/>
          </w:tcPr>
          <w:p w:rsidR="00D465FD" w:rsidRPr="00751EA6" w:rsidRDefault="00D465FD" w:rsidP="0019444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751EA6">
              <w:rPr>
                <w:bCs/>
                <w:sz w:val="28"/>
                <w:szCs w:val="28"/>
                <w:lang w:eastAsia="uk-UA"/>
              </w:rPr>
              <w:t>Управління конфліктами та змінами</w:t>
            </w:r>
          </w:p>
        </w:tc>
      </w:tr>
    </w:tbl>
    <w:p w:rsidR="004D07A2" w:rsidRPr="00751EA6" w:rsidRDefault="004D07A2" w:rsidP="00CB6B67">
      <w:pPr>
        <w:pStyle w:val="Default"/>
        <w:spacing w:line="233" w:lineRule="auto"/>
        <w:ind w:right="517"/>
        <w:jc w:val="both"/>
        <w:rPr>
          <w:color w:val="auto"/>
          <w:kern w:val="24"/>
          <w:sz w:val="28"/>
          <w:szCs w:val="28"/>
          <w:lang w:val="uk-UA"/>
        </w:rPr>
      </w:pPr>
    </w:p>
    <w:p w:rsidR="0040026F" w:rsidRPr="00751EA6" w:rsidRDefault="0040026F" w:rsidP="007F3010">
      <w:pPr>
        <w:pStyle w:val="Default"/>
        <w:ind w:right="2"/>
        <w:jc w:val="center"/>
        <w:rPr>
          <w:b/>
          <w:color w:val="833C0B"/>
          <w:kern w:val="24"/>
          <w:sz w:val="28"/>
          <w:szCs w:val="28"/>
          <w:lang w:val="uk-UA"/>
        </w:rPr>
      </w:pPr>
      <w:bookmarkStart w:id="1" w:name="_Hlk172196169"/>
      <w:bookmarkStart w:id="2" w:name="_Hlk172196148"/>
      <w:r w:rsidRPr="00751EA6">
        <w:rPr>
          <w:b/>
          <w:color w:val="833C0B"/>
          <w:kern w:val="24"/>
          <w:sz w:val="28"/>
          <w:szCs w:val="28"/>
          <w:lang w:val="uk-UA"/>
        </w:rPr>
        <w:t>ФОРМИ, МЕТОДИ</w:t>
      </w:r>
      <w:r w:rsidRPr="00751EA6">
        <w:rPr>
          <w:b/>
          <w:color w:val="833C0B"/>
          <w:kern w:val="24"/>
          <w:sz w:val="28"/>
          <w:szCs w:val="28"/>
        </w:rPr>
        <w:t xml:space="preserve"> </w:t>
      </w:r>
      <w:r w:rsidRPr="00751EA6">
        <w:rPr>
          <w:b/>
          <w:color w:val="833C0B"/>
          <w:kern w:val="24"/>
          <w:sz w:val="28"/>
          <w:szCs w:val="28"/>
          <w:lang w:val="uk-UA"/>
        </w:rPr>
        <w:t xml:space="preserve"> ТА </w:t>
      </w:r>
      <w:r w:rsidRPr="00751EA6">
        <w:rPr>
          <w:b/>
          <w:color w:val="833C0B"/>
          <w:kern w:val="24"/>
          <w:sz w:val="28"/>
          <w:szCs w:val="28"/>
        </w:rPr>
        <w:t>ОСВІТНІ ТЕХНОЛОГІЇ</w:t>
      </w:r>
      <w:r w:rsidRPr="00751EA6">
        <w:rPr>
          <w:b/>
          <w:color w:val="833C0B"/>
          <w:kern w:val="24"/>
          <w:sz w:val="28"/>
          <w:szCs w:val="28"/>
          <w:lang w:val="uk-UA"/>
        </w:rPr>
        <w:t xml:space="preserve"> </w:t>
      </w:r>
      <w:r w:rsidRPr="00751EA6">
        <w:rPr>
          <w:b/>
          <w:color w:val="833C0B"/>
          <w:kern w:val="24"/>
          <w:sz w:val="28"/>
          <w:szCs w:val="28"/>
        </w:rPr>
        <w:t>НАВЧАННЯ</w:t>
      </w:r>
    </w:p>
    <w:bookmarkEnd w:id="1"/>
    <w:p w:rsidR="004F547C" w:rsidRPr="00751EA6" w:rsidRDefault="004F547C" w:rsidP="007F3010">
      <w:pPr>
        <w:ind w:right="2" w:firstLine="709"/>
        <w:jc w:val="both"/>
        <w:rPr>
          <w:sz w:val="28"/>
          <w:szCs w:val="28"/>
        </w:rPr>
      </w:pPr>
      <w:r w:rsidRPr="00751EA6">
        <w:rPr>
          <w:sz w:val="28"/>
          <w:szCs w:val="28"/>
        </w:rPr>
        <w:t>Передбаче</w:t>
      </w:r>
      <w:r w:rsidR="00963BE7" w:rsidRPr="00751EA6">
        <w:rPr>
          <w:sz w:val="28"/>
          <w:szCs w:val="28"/>
        </w:rPr>
        <w:t>ні у рамках опанування освітнього компонента</w:t>
      </w:r>
      <w:r w:rsidRPr="00751EA6">
        <w:rPr>
          <w:sz w:val="28"/>
          <w:szCs w:val="28"/>
        </w:rPr>
        <w:t xml:space="preserve"> </w:t>
      </w:r>
      <w:r w:rsidRPr="00751EA6">
        <w:rPr>
          <w:b/>
          <w:sz w:val="28"/>
          <w:szCs w:val="28"/>
        </w:rPr>
        <w:t>форми</w:t>
      </w:r>
      <w:r w:rsidRPr="00751EA6">
        <w:rPr>
          <w:sz w:val="28"/>
          <w:szCs w:val="28"/>
        </w:rPr>
        <w:t xml:space="preserve"> навчання включають групову, індивідуальну та дистанційну (за необхідності). Ключовим орієнтиром є активізація пізнавальної діяльності здобувачів через застосування цифрових технологій та зміщення акцентів  від пасивного сприйняття до творчої роботи.</w:t>
      </w:r>
    </w:p>
    <w:p w:rsidR="004F547C" w:rsidRPr="00751EA6" w:rsidRDefault="004F547C" w:rsidP="007F30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1EA6">
        <w:rPr>
          <w:kern w:val="24"/>
          <w:sz w:val="28"/>
          <w:szCs w:val="28"/>
        </w:rPr>
        <w:t xml:space="preserve">У процесі вивчення </w:t>
      </w:r>
      <w:r w:rsidR="008B7032" w:rsidRPr="00751EA6">
        <w:rPr>
          <w:bCs/>
          <w:sz w:val="28"/>
          <w:szCs w:val="28"/>
        </w:rPr>
        <w:t>освітнього компонента</w:t>
      </w:r>
      <w:r w:rsidRPr="00751EA6">
        <w:rPr>
          <w:kern w:val="24"/>
          <w:sz w:val="28"/>
          <w:szCs w:val="28"/>
        </w:rPr>
        <w:t xml:space="preserve"> використовуються інноваційні та традиційні </w:t>
      </w:r>
      <w:r w:rsidRPr="00751EA6">
        <w:rPr>
          <w:b/>
          <w:kern w:val="24"/>
          <w:sz w:val="28"/>
          <w:szCs w:val="28"/>
        </w:rPr>
        <w:t>методи</w:t>
      </w:r>
      <w:r w:rsidRPr="00751EA6">
        <w:rPr>
          <w:kern w:val="24"/>
          <w:sz w:val="28"/>
          <w:szCs w:val="28"/>
        </w:rPr>
        <w:t xml:space="preserve"> навчання</w:t>
      </w:r>
      <w:r w:rsidRPr="00751EA6">
        <w:rPr>
          <w:b/>
          <w:bCs/>
          <w:iCs/>
          <w:sz w:val="28"/>
          <w:szCs w:val="28"/>
        </w:rPr>
        <w:t xml:space="preserve">: </w:t>
      </w:r>
      <w:r w:rsidRPr="00751EA6">
        <w:rPr>
          <w:sz w:val="28"/>
          <w:szCs w:val="28"/>
        </w:rPr>
        <w:t xml:space="preserve">вербальні (лекція, дискусія, пояснення, розповідь тощо); пояснювально-ілюстративні; ситуаційні завдання; робота з інформаційними ресурсами: з навчально-методичною, науковою літературою, нормативною базою та </w:t>
      </w:r>
      <w:proofErr w:type="spellStart"/>
      <w:r w:rsidRPr="00751EA6">
        <w:rPr>
          <w:sz w:val="28"/>
          <w:szCs w:val="28"/>
        </w:rPr>
        <w:t>інтернет-ресурсами</w:t>
      </w:r>
      <w:proofErr w:type="spellEnd"/>
      <w:r w:rsidRPr="00751EA6">
        <w:rPr>
          <w:sz w:val="28"/>
          <w:szCs w:val="28"/>
        </w:rPr>
        <w:t xml:space="preserve">; самостійна робота над індивідуальним завданням або за програмою </w:t>
      </w:r>
      <w:r w:rsidR="008B7032" w:rsidRPr="00751EA6">
        <w:rPr>
          <w:bCs/>
          <w:sz w:val="28"/>
          <w:szCs w:val="28"/>
        </w:rPr>
        <w:t>освітнього компонента</w:t>
      </w:r>
      <w:r w:rsidRPr="00751EA6">
        <w:rPr>
          <w:sz w:val="28"/>
          <w:szCs w:val="28"/>
        </w:rPr>
        <w:t xml:space="preserve">; дистанційне навчання з використанням відповідних </w:t>
      </w:r>
      <w:proofErr w:type="spellStart"/>
      <w:r w:rsidRPr="00751EA6">
        <w:rPr>
          <w:sz w:val="28"/>
          <w:szCs w:val="28"/>
        </w:rPr>
        <w:t>онлайн-платформ</w:t>
      </w:r>
      <w:proofErr w:type="spellEnd"/>
      <w:r w:rsidRPr="00751EA6">
        <w:rPr>
          <w:sz w:val="28"/>
          <w:szCs w:val="28"/>
        </w:rPr>
        <w:t>.</w:t>
      </w:r>
    </w:p>
    <w:p w:rsidR="004F547C" w:rsidRPr="00751EA6" w:rsidRDefault="004F547C" w:rsidP="007F3010">
      <w:pPr>
        <w:ind w:right="2" w:firstLine="709"/>
        <w:jc w:val="both"/>
        <w:rPr>
          <w:kern w:val="24"/>
          <w:sz w:val="28"/>
          <w:szCs w:val="28"/>
        </w:rPr>
      </w:pPr>
      <w:r w:rsidRPr="00751EA6">
        <w:rPr>
          <w:b/>
          <w:sz w:val="28"/>
          <w:szCs w:val="28"/>
        </w:rPr>
        <w:t xml:space="preserve">Освітні технології: </w:t>
      </w:r>
      <w:proofErr w:type="spellStart"/>
      <w:r w:rsidRPr="00751EA6">
        <w:rPr>
          <w:sz w:val="28"/>
          <w:szCs w:val="28"/>
        </w:rPr>
        <w:t>а</w:t>
      </w:r>
      <w:r w:rsidRPr="00751EA6">
        <w:rPr>
          <w:sz w:val="28"/>
          <w:szCs w:val="28"/>
          <w:shd w:val="clear" w:color="auto" w:fill="FFFFFF"/>
          <w:lang w:eastAsia="ru-RU"/>
        </w:rPr>
        <w:t>нтилекція</w:t>
      </w:r>
      <w:proofErr w:type="spellEnd"/>
      <w:r w:rsidRPr="00751EA6">
        <w:rPr>
          <w:sz w:val="28"/>
          <w:szCs w:val="28"/>
          <w:shd w:val="clear" w:color="auto" w:fill="FFFFFF"/>
          <w:lang w:eastAsia="ru-RU"/>
        </w:rPr>
        <w:t xml:space="preserve"> як інструмент налагодження зворотного зв’язку із аудиторією, забезпечення ефективних комунікацій у процесі викладання; в</w:t>
      </w:r>
      <w:r w:rsidRPr="00751EA6">
        <w:rPr>
          <w:sz w:val="28"/>
          <w:szCs w:val="28"/>
        </w:rPr>
        <w:t xml:space="preserve">іртуальні класи і </w:t>
      </w:r>
      <w:proofErr w:type="spellStart"/>
      <w:r w:rsidRPr="00751EA6">
        <w:rPr>
          <w:sz w:val="28"/>
          <w:szCs w:val="28"/>
        </w:rPr>
        <w:t>відеоконференції</w:t>
      </w:r>
      <w:proofErr w:type="spellEnd"/>
      <w:r w:rsidRPr="00751EA6">
        <w:rPr>
          <w:sz w:val="28"/>
          <w:szCs w:val="28"/>
        </w:rPr>
        <w:t xml:space="preserve">: платформа </w:t>
      </w:r>
      <w:proofErr w:type="spellStart"/>
      <w:r w:rsidRPr="00751EA6">
        <w:rPr>
          <w:sz w:val="28"/>
          <w:szCs w:val="28"/>
        </w:rPr>
        <w:t>Google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Meet</w:t>
      </w:r>
      <w:proofErr w:type="spellEnd"/>
      <w:r w:rsidRPr="00751EA6">
        <w:rPr>
          <w:sz w:val="28"/>
          <w:szCs w:val="28"/>
        </w:rPr>
        <w:t xml:space="preserve"> для </w:t>
      </w:r>
      <w:proofErr w:type="spellStart"/>
      <w:r w:rsidRPr="00751EA6">
        <w:rPr>
          <w:sz w:val="28"/>
          <w:szCs w:val="28"/>
        </w:rPr>
        <w:t>онлайн-зустрічей</w:t>
      </w:r>
      <w:proofErr w:type="spellEnd"/>
      <w:r w:rsidRPr="00751EA6">
        <w:rPr>
          <w:sz w:val="28"/>
          <w:szCs w:val="28"/>
        </w:rPr>
        <w:t xml:space="preserve">, проведення лекцій, обговорення практичних аспектів дистанційно  у режимі реального часу; платформа </w:t>
      </w:r>
      <w:proofErr w:type="spellStart"/>
      <w:r w:rsidRPr="00751EA6">
        <w:rPr>
          <w:sz w:val="28"/>
          <w:szCs w:val="28"/>
        </w:rPr>
        <w:t>Moodle</w:t>
      </w:r>
      <w:proofErr w:type="spellEnd"/>
      <w:r w:rsidRPr="00751EA6">
        <w:rPr>
          <w:sz w:val="28"/>
          <w:szCs w:val="28"/>
        </w:rPr>
        <w:t xml:space="preserve">, яка дозволяє створювати </w:t>
      </w:r>
      <w:proofErr w:type="spellStart"/>
      <w:r w:rsidRPr="00751EA6">
        <w:rPr>
          <w:sz w:val="28"/>
          <w:szCs w:val="28"/>
        </w:rPr>
        <w:t>онлайн-версію</w:t>
      </w:r>
      <w:proofErr w:type="spellEnd"/>
      <w:r w:rsidRPr="00751EA6">
        <w:rPr>
          <w:sz w:val="28"/>
          <w:szCs w:val="28"/>
        </w:rPr>
        <w:t xml:space="preserve"> курсу із відповідними методичними матеріалами та можливістю взаємодії між здобувачами освіти та викладачем; в</w:t>
      </w:r>
      <w:r w:rsidRPr="00751EA6">
        <w:rPr>
          <w:spacing w:val="-2"/>
          <w:sz w:val="28"/>
          <w:szCs w:val="28"/>
        </w:rPr>
        <w:t xml:space="preserve">ідео-курси на платформах «Дія. Освіта», </w:t>
      </w:r>
      <w:proofErr w:type="spellStart"/>
      <w:r w:rsidRPr="00751EA6">
        <w:rPr>
          <w:spacing w:val="-2"/>
          <w:sz w:val="28"/>
          <w:szCs w:val="28"/>
        </w:rPr>
        <w:t>Prometheus</w:t>
      </w:r>
      <w:proofErr w:type="spellEnd"/>
      <w:r w:rsidRPr="00751EA6">
        <w:rPr>
          <w:spacing w:val="-2"/>
          <w:sz w:val="28"/>
          <w:szCs w:val="28"/>
        </w:rPr>
        <w:t xml:space="preserve">, </w:t>
      </w:r>
      <w:proofErr w:type="spellStart"/>
      <w:r w:rsidRPr="00751EA6">
        <w:rPr>
          <w:spacing w:val="-2"/>
          <w:sz w:val="28"/>
          <w:szCs w:val="28"/>
        </w:rPr>
        <w:t>Coursera</w:t>
      </w:r>
      <w:proofErr w:type="spellEnd"/>
      <w:r w:rsidRPr="00751EA6">
        <w:rPr>
          <w:spacing w:val="-2"/>
          <w:sz w:val="28"/>
          <w:szCs w:val="28"/>
        </w:rPr>
        <w:t>, як елемент неформальної освіти та отримання додаткових актуальних знань і навичок.</w:t>
      </w:r>
    </w:p>
    <w:bookmarkEnd w:id="2"/>
    <w:p w:rsidR="00B76FC8" w:rsidRPr="00751EA6" w:rsidRDefault="00B76FC8" w:rsidP="007F3010">
      <w:pPr>
        <w:widowControl/>
        <w:adjustRightInd w:val="0"/>
        <w:ind w:right="2"/>
        <w:rPr>
          <w:b/>
          <w:bCs/>
          <w:sz w:val="28"/>
          <w:szCs w:val="28"/>
        </w:rPr>
      </w:pPr>
    </w:p>
    <w:p w:rsidR="00B76FC8" w:rsidRPr="00751EA6" w:rsidRDefault="004D07A2" w:rsidP="007F3010">
      <w:pPr>
        <w:pStyle w:val="ab"/>
        <w:spacing w:before="0" w:beforeAutospacing="0" w:after="0" w:afterAutospacing="0"/>
        <w:ind w:right="2"/>
        <w:jc w:val="center"/>
        <w:rPr>
          <w:color w:val="833C0B"/>
          <w:sz w:val="28"/>
          <w:szCs w:val="28"/>
        </w:rPr>
      </w:pPr>
      <w:bookmarkStart w:id="3" w:name="_Hlk172198208"/>
      <w:r w:rsidRPr="00751EA6">
        <w:rPr>
          <w:rFonts w:eastAsia="+mn-ea"/>
          <w:b/>
          <w:bCs/>
          <w:color w:val="833C0B"/>
          <w:kern w:val="24"/>
          <w:sz w:val="28"/>
          <w:szCs w:val="28"/>
        </w:rPr>
        <w:t>ФОРМИ</w:t>
      </w:r>
      <w:r w:rsidR="00F547E8" w:rsidRPr="00751EA6">
        <w:rPr>
          <w:rFonts w:eastAsia="+mn-ea"/>
          <w:b/>
          <w:bCs/>
          <w:color w:val="833C0B"/>
          <w:kern w:val="24"/>
          <w:sz w:val="28"/>
          <w:szCs w:val="28"/>
        </w:rPr>
        <w:t xml:space="preserve"> </w:t>
      </w:r>
      <w:r w:rsidR="006E6843" w:rsidRPr="00751EA6">
        <w:rPr>
          <w:rFonts w:eastAsia="+mn-ea"/>
          <w:b/>
          <w:bCs/>
          <w:color w:val="833C0B"/>
          <w:kern w:val="24"/>
          <w:sz w:val="28"/>
          <w:szCs w:val="28"/>
        </w:rPr>
        <w:t xml:space="preserve">Й </w:t>
      </w:r>
      <w:r w:rsidR="00F547E8" w:rsidRPr="00751EA6">
        <w:rPr>
          <w:rFonts w:eastAsia="+mn-ea"/>
          <w:b/>
          <w:bCs/>
          <w:color w:val="833C0B"/>
          <w:kern w:val="24"/>
          <w:sz w:val="28"/>
          <w:szCs w:val="28"/>
        </w:rPr>
        <w:t xml:space="preserve">МЕТОДИ </w:t>
      </w:r>
      <w:r w:rsidRPr="00751EA6">
        <w:rPr>
          <w:rFonts w:eastAsia="+mn-ea"/>
          <w:b/>
          <w:bCs/>
          <w:color w:val="833C0B"/>
          <w:kern w:val="24"/>
          <w:sz w:val="28"/>
          <w:szCs w:val="28"/>
        </w:rPr>
        <w:t>КОНТРОЛЮ ТА ОЦІНЮВАННЯ</w:t>
      </w:r>
    </w:p>
    <w:bookmarkEnd w:id="3"/>
    <w:p w:rsidR="00B76FC8" w:rsidRPr="00751EA6" w:rsidRDefault="00B76FC8" w:rsidP="007F3010">
      <w:pPr>
        <w:pStyle w:val="ab"/>
        <w:spacing w:before="0" w:beforeAutospacing="0" w:after="0" w:afterAutospacing="0"/>
        <w:ind w:right="2" w:firstLine="709"/>
        <w:jc w:val="both"/>
        <w:rPr>
          <w:sz w:val="28"/>
          <w:szCs w:val="28"/>
        </w:rPr>
      </w:pPr>
      <w:r w:rsidRPr="00751EA6">
        <w:rPr>
          <w:rFonts w:eastAsia="+mn-ea"/>
          <w:b/>
          <w:bCs/>
          <w:i/>
          <w:kern w:val="24"/>
          <w:sz w:val="28"/>
          <w:szCs w:val="28"/>
        </w:rPr>
        <w:t>Поточний контроль</w:t>
      </w:r>
      <w:r w:rsidRPr="00751EA6">
        <w:rPr>
          <w:rFonts w:eastAsia="+mn-ea"/>
          <w:b/>
          <w:bCs/>
          <w:kern w:val="24"/>
          <w:sz w:val="28"/>
          <w:szCs w:val="28"/>
        </w:rPr>
        <w:t>:</w:t>
      </w:r>
      <w:r w:rsidRPr="00751EA6">
        <w:rPr>
          <w:rFonts w:eastAsia="+mn-ea"/>
          <w:kern w:val="24"/>
          <w:sz w:val="28"/>
          <w:szCs w:val="28"/>
        </w:rPr>
        <w:t xml:space="preserve"> усне</w:t>
      </w:r>
      <w:r w:rsidR="004D07A2" w:rsidRPr="00751EA6">
        <w:rPr>
          <w:rFonts w:eastAsia="+mn-ea"/>
          <w:kern w:val="24"/>
          <w:sz w:val="28"/>
          <w:szCs w:val="28"/>
        </w:rPr>
        <w:t xml:space="preserve"> та</w:t>
      </w:r>
      <w:r w:rsidRPr="00751EA6">
        <w:rPr>
          <w:rFonts w:eastAsia="+mn-ea"/>
          <w:kern w:val="24"/>
          <w:sz w:val="28"/>
          <w:szCs w:val="28"/>
        </w:rPr>
        <w:t xml:space="preserve"> письмове опитування, тестування, есе, творча робота, презентація та ін.</w:t>
      </w:r>
    </w:p>
    <w:p w:rsidR="00B76FC8" w:rsidRPr="00751EA6" w:rsidRDefault="00B76FC8" w:rsidP="007F3010">
      <w:pPr>
        <w:pStyle w:val="ab"/>
        <w:spacing w:before="0" w:beforeAutospacing="0" w:after="0" w:afterAutospacing="0"/>
        <w:ind w:right="2" w:firstLine="709"/>
        <w:rPr>
          <w:rFonts w:eastAsia="+mn-ea"/>
          <w:b/>
          <w:bCs/>
          <w:kern w:val="24"/>
          <w:sz w:val="28"/>
          <w:szCs w:val="28"/>
        </w:rPr>
      </w:pPr>
      <w:r w:rsidRPr="00751EA6">
        <w:rPr>
          <w:rFonts w:eastAsia="+mn-ea"/>
          <w:b/>
          <w:bCs/>
          <w:i/>
          <w:kern w:val="24"/>
          <w:sz w:val="28"/>
          <w:szCs w:val="28"/>
        </w:rPr>
        <w:t>Підсумковий  контроль</w:t>
      </w:r>
      <w:r w:rsidRPr="00751EA6">
        <w:rPr>
          <w:rFonts w:eastAsia="+mn-ea"/>
          <w:b/>
          <w:bCs/>
          <w:kern w:val="24"/>
          <w:sz w:val="28"/>
          <w:szCs w:val="28"/>
        </w:rPr>
        <w:t xml:space="preserve"> </w:t>
      </w:r>
      <w:r w:rsidRPr="00751EA6">
        <w:rPr>
          <w:rFonts w:eastAsia="+mn-ea"/>
          <w:kern w:val="24"/>
          <w:sz w:val="28"/>
          <w:szCs w:val="28"/>
        </w:rPr>
        <w:t>–</w:t>
      </w:r>
      <w:r w:rsidRPr="00751EA6">
        <w:rPr>
          <w:rFonts w:eastAsia="+mn-ea"/>
          <w:b/>
          <w:bCs/>
          <w:kern w:val="24"/>
          <w:sz w:val="28"/>
          <w:szCs w:val="28"/>
        </w:rPr>
        <w:t xml:space="preserve"> </w:t>
      </w:r>
      <w:r w:rsidRPr="00751EA6">
        <w:rPr>
          <w:rFonts w:eastAsia="+mn-ea"/>
          <w:kern w:val="24"/>
          <w:sz w:val="28"/>
          <w:szCs w:val="28"/>
        </w:rPr>
        <w:t>екзамен.</w:t>
      </w:r>
    </w:p>
    <w:p w:rsidR="00B76FC8" w:rsidRPr="00751EA6" w:rsidRDefault="00B76FC8" w:rsidP="007F3010">
      <w:pPr>
        <w:pStyle w:val="ab"/>
        <w:spacing w:before="0" w:beforeAutospacing="0" w:after="0" w:afterAutospacing="0"/>
        <w:ind w:left="144" w:right="2" w:firstLine="576"/>
        <w:rPr>
          <w:rFonts w:eastAsia="+mn-ea"/>
          <w:b/>
          <w:bCs/>
          <w:kern w:val="24"/>
          <w:sz w:val="28"/>
          <w:szCs w:val="28"/>
        </w:rPr>
      </w:pPr>
    </w:p>
    <w:p w:rsidR="00B76FC8" w:rsidRPr="00751EA6" w:rsidRDefault="00E2612B" w:rsidP="007F3010">
      <w:pPr>
        <w:pStyle w:val="ab"/>
        <w:spacing w:before="0" w:beforeAutospacing="0" w:after="0" w:afterAutospacing="0"/>
        <w:ind w:right="2"/>
        <w:jc w:val="center"/>
        <w:rPr>
          <w:rFonts w:eastAsia="+mn-ea"/>
          <w:b/>
          <w:bCs/>
          <w:color w:val="833C0B"/>
          <w:kern w:val="24"/>
          <w:sz w:val="28"/>
          <w:szCs w:val="28"/>
        </w:rPr>
      </w:pPr>
      <w:r w:rsidRPr="00751EA6">
        <w:rPr>
          <w:rFonts w:eastAsia="+mn-ea"/>
          <w:b/>
          <w:bCs/>
          <w:color w:val="833C0B"/>
          <w:kern w:val="24"/>
          <w:sz w:val="28"/>
          <w:szCs w:val="28"/>
        </w:rPr>
        <w:t>КРИТЕРІЇ ОЦІНЮВАННЯ РЕЗУЛЬТАТІВ НАВЧАННЯ</w:t>
      </w:r>
    </w:p>
    <w:p w:rsidR="00E2612B" w:rsidRPr="00751EA6" w:rsidRDefault="00E2612B" w:rsidP="007F3010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kern w:val="24"/>
          <w:sz w:val="28"/>
          <w:szCs w:val="28"/>
        </w:rPr>
      </w:pPr>
      <w:r w:rsidRPr="00751EA6">
        <w:rPr>
          <w:rFonts w:eastAsia="+mn-ea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751EA6">
        <w:rPr>
          <w:sz w:val="28"/>
          <w:szCs w:val="28"/>
          <w:shd w:val="clear" w:color="auto" w:fill="FFFFFF"/>
        </w:rPr>
        <w:t>ECTS</w:t>
      </w:r>
      <w:r w:rsidRPr="00751EA6">
        <w:rPr>
          <w:rFonts w:eastAsia="+mn-ea"/>
          <w:kern w:val="24"/>
          <w:sz w:val="28"/>
          <w:szCs w:val="28"/>
        </w:rPr>
        <w:t>).</w:t>
      </w:r>
      <w:r w:rsidR="00B76FC8" w:rsidRPr="00751EA6">
        <w:rPr>
          <w:rFonts w:eastAsia="+mn-ea"/>
          <w:kern w:val="24"/>
          <w:sz w:val="28"/>
          <w:szCs w:val="28"/>
        </w:rPr>
        <w:tab/>
      </w:r>
    </w:p>
    <w:p w:rsidR="00B76FC8" w:rsidRPr="00751EA6" w:rsidRDefault="00B76FC8" w:rsidP="007F3010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kern w:val="24"/>
          <w:sz w:val="28"/>
          <w:szCs w:val="28"/>
        </w:rPr>
      </w:pPr>
      <w:r w:rsidRPr="00751EA6">
        <w:rPr>
          <w:rFonts w:eastAsia="+mn-ea"/>
          <w:kern w:val="24"/>
          <w:sz w:val="28"/>
          <w:szCs w:val="28"/>
        </w:rPr>
        <w:t xml:space="preserve">Критерієм успішного оцінювання є досягнення здобувачем вищої освіти мінімальних порогових рівнів </w:t>
      </w:r>
      <w:r w:rsidR="008F3961" w:rsidRPr="00751EA6">
        <w:rPr>
          <w:rFonts w:eastAsia="+mn-ea"/>
          <w:kern w:val="24"/>
          <w:sz w:val="28"/>
          <w:szCs w:val="28"/>
        </w:rPr>
        <w:t>(балів)</w:t>
      </w:r>
      <w:r w:rsidRPr="00751EA6">
        <w:rPr>
          <w:rFonts w:eastAsia="+mn-ea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1E6ECF" w:rsidRPr="00751EA6" w:rsidRDefault="001E6ECF" w:rsidP="00CB6B67">
      <w:pPr>
        <w:pStyle w:val="ab"/>
        <w:spacing w:before="0" w:beforeAutospacing="0" w:after="0" w:afterAutospacing="0" w:line="233" w:lineRule="auto"/>
        <w:ind w:right="517" w:firstLine="709"/>
        <w:jc w:val="both"/>
        <w:rPr>
          <w:rFonts w:eastAsiaTheme="minorHAnsi"/>
          <w:b/>
          <w:bCs/>
          <w:sz w:val="28"/>
          <w:szCs w:val="28"/>
        </w:rPr>
      </w:pPr>
    </w:p>
    <w:p w:rsidR="007F3010" w:rsidRPr="00751EA6" w:rsidRDefault="007F3010" w:rsidP="00CB6B67">
      <w:pPr>
        <w:pStyle w:val="ab"/>
        <w:spacing w:before="0" w:beforeAutospacing="0" w:after="0" w:afterAutospacing="0" w:line="233" w:lineRule="auto"/>
        <w:ind w:right="517" w:firstLine="709"/>
        <w:jc w:val="both"/>
        <w:rPr>
          <w:rFonts w:eastAsiaTheme="minorHAnsi"/>
          <w:b/>
          <w:bCs/>
          <w:sz w:val="28"/>
          <w:szCs w:val="28"/>
        </w:rPr>
      </w:pPr>
    </w:p>
    <w:p w:rsidR="00453EF7" w:rsidRPr="00751EA6" w:rsidRDefault="00E2612B" w:rsidP="00CB6B67">
      <w:pPr>
        <w:pStyle w:val="a4"/>
        <w:tabs>
          <w:tab w:val="left" w:pos="0"/>
        </w:tabs>
        <w:spacing w:line="233" w:lineRule="auto"/>
        <w:ind w:left="0" w:firstLine="0"/>
        <w:jc w:val="center"/>
        <w:rPr>
          <w:bCs/>
          <w:color w:val="833C0B"/>
          <w:sz w:val="28"/>
          <w:szCs w:val="28"/>
        </w:rPr>
      </w:pPr>
      <w:r w:rsidRPr="00751EA6">
        <w:rPr>
          <w:b/>
          <w:bCs/>
          <w:color w:val="833C0B"/>
          <w:sz w:val="28"/>
          <w:szCs w:val="28"/>
        </w:rPr>
        <w:t>ПОЛІТИКА ЩОДО АКАДЕМІЧНОЇ ДОБРОЧЕСНОСТІ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8"/>
          <w:szCs w:val="28"/>
        </w:rPr>
      </w:pPr>
      <w:proofErr w:type="spellStart"/>
      <w:r w:rsidRPr="00751EA6">
        <w:rPr>
          <w:sz w:val="28"/>
          <w:szCs w:val="28"/>
        </w:rPr>
        <w:t>Дотримання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політики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щодо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академічної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доброчесності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учасниками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освітнього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процесу</w:t>
      </w:r>
      <w:proofErr w:type="spellEnd"/>
      <w:r w:rsidRPr="00751EA6">
        <w:rPr>
          <w:sz w:val="28"/>
          <w:szCs w:val="28"/>
        </w:rPr>
        <w:t xml:space="preserve"> при </w:t>
      </w:r>
      <w:proofErr w:type="spellStart"/>
      <w:r w:rsidRPr="00751EA6">
        <w:rPr>
          <w:sz w:val="28"/>
          <w:szCs w:val="28"/>
        </w:rPr>
        <w:t>вивченні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освітнього</w:t>
      </w:r>
      <w:proofErr w:type="spellEnd"/>
      <w:r w:rsidRPr="00751EA6">
        <w:rPr>
          <w:sz w:val="28"/>
          <w:szCs w:val="28"/>
        </w:rPr>
        <w:t xml:space="preserve"> компонента </w:t>
      </w:r>
      <w:proofErr w:type="spellStart"/>
      <w:r w:rsidRPr="00751EA6">
        <w:rPr>
          <w:sz w:val="28"/>
          <w:szCs w:val="28"/>
        </w:rPr>
        <w:t>регламентовано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чинними</w:t>
      </w:r>
      <w:proofErr w:type="spellEnd"/>
      <w:r w:rsidRPr="00751EA6">
        <w:rPr>
          <w:sz w:val="28"/>
          <w:szCs w:val="28"/>
        </w:rPr>
        <w:t xml:space="preserve"> документами ЧНУ: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8"/>
          <w:szCs w:val="28"/>
          <w:lang w:val="uk-UA"/>
        </w:rPr>
      </w:pPr>
      <w:r w:rsidRPr="00751EA6">
        <w:rPr>
          <w:sz w:val="28"/>
          <w:szCs w:val="28"/>
        </w:rPr>
        <w:t xml:space="preserve">«Кодекс </w:t>
      </w:r>
      <w:proofErr w:type="spellStart"/>
      <w:r w:rsidRPr="00751EA6">
        <w:rPr>
          <w:sz w:val="28"/>
          <w:szCs w:val="28"/>
        </w:rPr>
        <w:t>академічної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доброчесності</w:t>
      </w:r>
      <w:proofErr w:type="spellEnd"/>
      <w:r w:rsidRPr="00751EA6">
        <w:rPr>
          <w:sz w:val="28"/>
          <w:szCs w:val="28"/>
        </w:rPr>
        <w:t xml:space="preserve"> та </w:t>
      </w:r>
      <w:proofErr w:type="spellStart"/>
      <w:r w:rsidRPr="00751EA6">
        <w:rPr>
          <w:sz w:val="28"/>
          <w:szCs w:val="28"/>
        </w:rPr>
        <w:t>етики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Чернівецького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національного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університету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імені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Юрія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Федьковича</w:t>
      </w:r>
      <w:proofErr w:type="spellEnd"/>
      <w:r w:rsidRPr="00751EA6">
        <w:rPr>
          <w:sz w:val="28"/>
          <w:szCs w:val="28"/>
        </w:rPr>
        <w:t xml:space="preserve">» </w:t>
      </w:r>
      <w:hyperlink r:id="rId11" w:history="1">
        <w:r w:rsidRPr="00751EA6">
          <w:rPr>
            <w:rStyle w:val="a6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751EA6">
        <w:rPr>
          <w:sz w:val="28"/>
          <w:szCs w:val="28"/>
          <w:u w:val="single"/>
          <w:lang w:val="uk-UA"/>
        </w:rPr>
        <w:t xml:space="preserve"> 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8"/>
          <w:szCs w:val="28"/>
          <w:lang w:val="uk-UA"/>
        </w:rPr>
      </w:pPr>
      <w:r w:rsidRPr="00751EA6">
        <w:rPr>
          <w:sz w:val="28"/>
          <w:szCs w:val="28"/>
        </w:rPr>
        <w:t>«</w:t>
      </w:r>
      <w:proofErr w:type="spellStart"/>
      <w:r w:rsidRPr="00751EA6">
        <w:rPr>
          <w:sz w:val="28"/>
          <w:szCs w:val="28"/>
        </w:rPr>
        <w:t>Положення</w:t>
      </w:r>
      <w:proofErr w:type="spellEnd"/>
      <w:r w:rsidRPr="00751EA6">
        <w:rPr>
          <w:sz w:val="28"/>
          <w:szCs w:val="28"/>
        </w:rPr>
        <w:t xml:space="preserve"> про </w:t>
      </w:r>
      <w:proofErr w:type="spellStart"/>
      <w:r w:rsidRPr="00751EA6">
        <w:rPr>
          <w:sz w:val="28"/>
          <w:szCs w:val="28"/>
        </w:rPr>
        <w:t>виявлення</w:t>
      </w:r>
      <w:proofErr w:type="spellEnd"/>
      <w:r w:rsidRPr="00751EA6">
        <w:rPr>
          <w:sz w:val="28"/>
          <w:szCs w:val="28"/>
        </w:rPr>
        <w:t xml:space="preserve"> та </w:t>
      </w:r>
      <w:proofErr w:type="spellStart"/>
      <w:r w:rsidRPr="00751EA6">
        <w:rPr>
          <w:sz w:val="28"/>
          <w:szCs w:val="28"/>
        </w:rPr>
        <w:t>запобігання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академічного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плагіату</w:t>
      </w:r>
      <w:proofErr w:type="spellEnd"/>
      <w:r w:rsidRPr="00751EA6">
        <w:rPr>
          <w:sz w:val="28"/>
          <w:szCs w:val="28"/>
        </w:rPr>
        <w:t xml:space="preserve"> у </w:t>
      </w:r>
      <w:proofErr w:type="spellStart"/>
      <w:r w:rsidRPr="00751EA6">
        <w:rPr>
          <w:sz w:val="28"/>
          <w:szCs w:val="28"/>
        </w:rPr>
        <w:t>Чернівецькому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національному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університеті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імені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Юрія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Федьковича</w:t>
      </w:r>
      <w:proofErr w:type="spellEnd"/>
      <w:r w:rsidRPr="00751EA6">
        <w:rPr>
          <w:sz w:val="28"/>
          <w:szCs w:val="28"/>
        </w:rPr>
        <w:t xml:space="preserve">» </w:t>
      </w:r>
      <w:hyperlink r:id="rId12" w:history="1">
        <w:r w:rsidRPr="00751EA6">
          <w:rPr>
            <w:rStyle w:val="a6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751EA6">
        <w:rPr>
          <w:sz w:val="28"/>
          <w:szCs w:val="28"/>
          <w:u w:val="single"/>
          <w:lang w:val="uk-UA"/>
        </w:rPr>
        <w:t xml:space="preserve"> 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3"/>
          <w:szCs w:val="23"/>
          <w:lang w:val="uk-UA"/>
        </w:rPr>
      </w:pPr>
      <w:r w:rsidRPr="00751EA6">
        <w:rPr>
          <w:sz w:val="28"/>
          <w:szCs w:val="28"/>
        </w:rPr>
        <w:t>«</w:t>
      </w:r>
      <w:proofErr w:type="spellStart"/>
      <w:r w:rsidRPr="00751EA6">
        <w:rPr>
          <w:sz w:val="28"/>
          <w:szCs w:val="28"/>
        </w:rPr>
        <w:t>Політика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використання</w:t>
      </w:r>
      <w:proofErr w:type="spellEnd"/>
      <w:r w:rsidRPr="00751EA6">
        <w:rPr>
          <w:sz w:val="28"/>
          <w:szCs w:val="28"/>
        </w:rPr>
        <w:t xml:space="preserve"> штучного </w:t>
      </w:r>
      <w:proofErr w:type="spellStart"/>
      <w:r w:rsidRPr="00751EA6">
        <w:rPr>
          <w:sz w:val="28"/>
          <w:szCs w:val="28"/>
        </w:rPr>
        <w:t>інтелекту</w:t>
      </w:r>
      <w:proofErr w:type="spellEnd"/>
      <w:r w:rsidRPr="00751EA6">
        <w:rPr>
          <w:sz w:val="28"/>
          <w:szCs w:val="28"/>
        </w:rPr>
        <w:t xml:space="preserve"> в </w:t>
      </w:r>
      <w:proofErr w:type="spellStart"/>
      <w:r w:rsidRPr="00751EA6">
        <w:rPr>
          <w:sz w:val="28"/>
          <w:szCs w:val="28"/>
        </w:rPr>
        <w:t>Чернівецькому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національному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університету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імені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Юрія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Федьковича</w:t>
      </w:r>
      <w:proofErr w:type="spellEnd"/>
      <w:r w:rsidRPr="00751EA6">
        <w:rPr>
          <w:sz w:val="28"/>
          <w:szCs w:val="28"/>
        </w:rPr>
        <w:t xml:space="preserve">» </w:t>
      </w:r>
      <w:hyperlink r:id="rId13" w:history="1">
        <w:r w:rsidRPr="00751EA6">
          <w:rPr>
            <w:rStyle w:val="a6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751EA6">
        <w:rPr>
          <w:sz w:val="28"/>
          <w:szCs w:val="28"/>
          <w:u w:val="single"/>
          <w:lang w:val="uk-UA"/>
        </w:rPr>
        <w:t xml:space="preserve"> 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8"/>
          <w:szCs w:val="28"/>
        </w:rPr>
      </w:pPr>
    </w:p>
    <w:p w:rsidR="008B7032" w:rsidRPr="00751EA6" w:rsidRDefault="008B7032" w:rsidP="008B7032">
      <w:pPr>
        <w:pStyle w:val="Default"/>
        <w:ind w:left="6" w:firstLine="561"/>
        <w:jc w:val="both"/>
        <w:rPr>
          <w:b/>
          <w:bCs/>
          <w:sz w:val="28"/>
          <w:szCs w:val="28"/>
        </w:rPr>
      </w:pPr>
      <w:proofErr w:type="spellStart"/>
      <w:r w:rsidRPr="00751EA6">
        <w:rPr>
          <w:b/>
          <w:bCs/>
          <w:sz w:val="28"/>
          <w:szCs w:val="28"/>
        </w:rPr>
        <w:t>Використання</w:t>
      </w:r>
      <w:proofErr w:type="spellEnd"/>
      <w:r w:rsidRPr="00751EA6">
        <w:rPr>
          <w:b/>
          <w:bCs/>
          <w:sz w:val="28"/>
          <w:szCs w:val="28"/>
        </w:rPr>
        <w:t xml:space="preserve"> </w:t>
      </w:r>
      <w:proofErr w:type="spellStart"/>
      <w:r w:rsidRPr="00751EA6">
        <w:rPr>
          <w:b/>
          <w:bCs/>
          <w:sz w:val="28"/>
          <w:szCs w:val="28"/>
        </w:rPr>
        <w:t>здобувачами</w:t>
      </w:r>
      <w:proofErr w:type="spellEnd"/>
      <w:r w:rsidRPr="00751EA6">
        <w:rPr>
          <w:b/>
          <w:bCs/>
          <w:sz w:val="28"/>
          <w:szCs w:val="28"/>
        </w:rPr>
        <w:t xml:space="preserve"> </w:t>
      </w:r>
      <w:proofErr w:type="spellStart"/>
      <w:r w:rsidRPr="00751EA6">
        <w:rPr>
          <w:b/>
          <w:bCs/>
          <w:sz w:val="28"/>
          <w:szCs w:val="28"/>
        </w:rPr>
        <w:t>освіти</w:t>
      </w:r>
      <w:proofErr w:type="spellEnd"/>
      <w:r w:rsidRPr="00751EA6">
        <w:rPr>
          <w:b/>
          <w:bCs/>
          <w:sz w:val="28"/>
          <w:szCs w:val="28"/>
        </w:rPr>
        <w:t xml:space="preserve"> </w:t>
      </w:r>
      <w:proofErr w:type="spellStart"/>
      <w:r w:rsidRPr="00751EA6">
        <w:rPr>
          <w:b/>
          <w:bCs/>
          <w:sz w:val="28"/>
          <w:szCs w:val="28"/>
        </w:rPr>
        <w:t>інструментів</w:t>
      </w:r>
      <w:proofErr w:type="spellEnd"/>
      <w:r w:rsidRPr="00751EA6">
        <w:rPr>
          <w:b/>
          <w:bCs/>
          <w:sz w:val="28"/>
          <w:szCs w:val="28"/>
        </w:rPr>
        <w:t xml:space="preserve"> штучного </w:t>
      </w:r>
      <w:proofErr w:type="spellStart"/>
      <w:r w:rsidRPr="00751EA6">
        <w:rPr>
          <w:b/>
          <w:bCs/>
          <w:sz w:val="28"/>
          <w:szCs w:val="28"/>
        </w:rPr>
        <w:t>інтелекту</w:t>
      </w:r>
      <w:proofErr w:type="spellEnd"/>
      <w:r w:rsidRPr="00751EA6">
        <w:rPr>
          <w:b/>
          <w:bCs/>
          <w:sz w:val="28"/>
          <w:szCs w:val="28"/>
        </w:rPr>
        <w:t xml:space="preserve"> (</w:t>
      </w:r>
      <w:proofErr w:type="gramStart"/>
      <w:r w:rsidRPr="00751EA6">
        <w:rPr>
          <w:b/>
          <w:bCs/>
          <w:sz w:val="28"/>
          <w:szCs w:val="28"/>
        </w:rPr>
        <w:t>Ш</w:t>
      </w:r>
      <w:proofErr w:type="gramEnd"/>
      <w:r w:rsidRPr="00751EA6">
        <w:rPr>
          <w:b/>
          <w:bCs/>
          <w:sz w:val="28"/>
          <w:szCs w:val="28"/>
        </w:rPr>
        <w:t xml:space="preserve">І) </w:t>
      </w:r>
      <w:proofErr w:type="spellStart"/>
      <w:r w:rsidRPr="00751EA6">
        <w:rPr>
          <w:b/>
          <w:bCs/>
          <w:sz w:val="28"/>
          <w:szCs w:val="28"/>
        </w:rPr>
        <w:t>під</w:t>
      </w:r>
      <w:proofErr w:type="spellEnd"/>
      <w:r w:rsidRPr="00751EA6">
        <w:rPr>
          <w:b/>
          <w:bCs/>
          <w:sz w:val="28"/>
          <w:szCs w:val="28"/>
        </w:rPr>
        <w:t xml:space="preserve"> час </w:t>
      </w:r>
      <w:proofErr w:type="spellStart"/>
      <w:r w:rsidRPr="00751EA6">
        <w:rPr>
          <w:b/>
          <w:bCs/>
          <w:sz w:val="28"/>
          <w:szCs w:val="28"/>
        </w:rPr>
        <w:t>виконання</w:t>
      </w:r>
      <w:proofErr w:type="spellEnd"/>
      <w:r w:rsidRPr="00751EA6">
        <w:rPr>
          <w:b/>
          <w:bCs/>
          <w:sz w:val="28"/>
          <w:szCs w:val="28"/>
        </w:rPr>
        <w:t xml:space="preserve"> </w:t>
      </w:r>
      <w:proofErr w:type="spellStart"/>
      <w:r w:rsidRPr="00751EA6">
        <w:rPr>
          <w:b/>
          <w:bCs/>
          <w:sz w:val="28"/>
          <w:szCs w:val="28"/>
        </w:rPr>
        <w:t>навчальних</w:t>
      </w:r>
      <w:proofErr w:type="spellEnd"/>
      <w:r w:rsidRPr="00751EA6">
        <w:rPr>
          <w:b/>
          <w:bCs/>
          <w:sz w:val="28"/>
          <w:szCs w:val="28"/>
        </w:rPr>
        <w:t xml:space="preserve"> </w:t>
      </w:r>
      <w:proofErr w:type="spellStart"/>
      <w:r w:rsidRPr="00751EA6">
        <w:rPr>
          <w:b/>
          <w:bCs/>
          <w:sz w:val="28"/>
          <w:szCs w:val="28"/>
        </w:rPr>
        <w:t>завдань</w:t>
      </w:r>
      <w:proofErr w:type="spellEnd"/>
      <w:r w:rsidRPr="00751EA6">
        <w:rPr>
          <w:b/>
          <w:bCs/>
          <w:sz w:val="28"/>
          <w:szCs w:val="28"/>
        </w:rPr>
        <w:t>: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8"/>
          <w:szCs w:val="28"/>
        </w:rPr>
      </w:pPr>
      <w:r w:rsidRPr="00751EA6">
        <w:rPr>
          <w:i/>
          <w:iCs/>
          <w:sz w:val="28"/>
          <w:szCs w:val="28"/>
        </w:rPr>
        <w:t>- </w:t>
      </w:r>
      <w:proofErr w:type="spellStart"/>
      <w:r w:rsidRPr="00751EA6">
        <w:rPr>
          <w:i/>
          <w:iCs/>
          <w:sz w:val="28"/>
          <w:szCs w:val="28"/>
          <w:u w:val="single"/>
        </w:rPr>
        <w:t>допускається</w:t>
      </w:r>
      <w:proofErr w:type="spellEnd"/>
      <w:r w:rsidRPr="00751EA6">
        <w:rPr>
          <w:i/>
          <w:iCs/>
          <w:sz w:val="28"/>
          <w:szCs w:val="28"/>
          <w:u w:val="single"/>
        </w:rPr>
        <w:t xml:space="preserve"> за </w:t>
      </w:r>
      <w:proofErr w:type="spellStart"/>
      <w:r w:rsidRPr="00751EA6">
        <w:rPr>
          <w:i/>
          <w:iCs/>
          <w:sz w:val="28"/>
          <w:szCs w:val="28"/>
          <w:u w:val="single"/>
        </w:rPr>
        <w:t>умови</w:t>
      </w:r>
      <w:proofErr w:type="spellEnd"/>
      <w:r w:rsidRPr="00751EA6">
        <w:rPr>
          <w:i/>
          <w:iCs/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дотримання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принципів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академічної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доброчесності</w:t>
      </w:r>
      <w:proofErr w:type="spellEnd"/>
      <w:r w:rsidRPr="00751EA6">
        <w:rPr>
          <w:sz w:val="28"/>
          <w:szCs w:val="28"/>
        </w:rPr>
        <w:t xml:space="preserve"> (</w:t>
      </w:r>
      <w:proofErr w:type="spellStart"/>
      <w:r w:rsidRPr="00751EA6">
        <w:rPr>
          <w:sz w:val="28"/>
          <w:szCs w:val="28"/>
        </w:rPr>
        <w:t>здобувач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освіти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несе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відповідальність</w:t>
      </w:r>
      <w:proofErr w:type="spellEnd"/>
      <w:r w:rsidRPr="00751EA6">
        <w:rPr>
          <w:sz w:val="28"/>
          <w:szCs w:val="28"/>
        </w:rPr>
        <w:t xml:space="preserve"> за </w:t>
      </w:r>
      <w:proofErr w:type="spellStart"/>
      <w:r w:rsidRPr="00751EA6">
        <w:rPr>
          <w:sz w:val="28"/>
          <w:szCs w:val="28"/>
        </w:rPr>
        <w:t>змі</w:t>
      </w:r>
      <w:proofErr w:type="gramStart"/>
      <w:r w:rsidRPr="00751EA6">
        <w:rPr>
          <w:sz w:val="28"/>
          <w:szCs w:val="28"/>
        </w:rPr>
        <w:t>ст</w:t>
      </w:r>
      <w:proofErr w:type="spellEnd"/>
      <w:proofErr w:type="gramEnd"/>
      <w:r w:rsidRPr="00751EA6">
        <w:rPr>
          <w:sz w:val="28"/>
          <w:szCs w:val="28"/>
        </w:rPr>
        <w:t xml:space="preserve">, </w:t>
      </w:r>
      <w:proofErr w:type="spellStart"/>
      <w:r w:rsidRPr="00751EA6">
        <w:rPr>
          <w:sz w:val="28"/>
          <w:szCs w:val="28"/>
        </w:rPr>
        <w:t>достовірність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результати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поданої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роботи</w:t>
      </w:r>
      <w:proofErr w:type="spellEnd"/>
      <w:r w:rsidRPr="00751EA6">
        <w:rPr>
          <w:sz w:val="28"/>
          <w:szCs w:val="28"/>
        </w:rPr>
        <w:t xml:space="preserve">, а у </w:t>
      </w:r>
      <w:proofErr w:type="spellStart"/>
      <w:r w:rsidRPr="00751EA6">
        <w:rPr>
          <w:sz w:val="28"/>
          <w:szCs w:val="28"/>
        </w:rPr>
        <w:t>разі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використання</w:t>
      </w:r>
      <w:proofErr w:type="spellEnd"/>
      <w:r w:rsidRPr="00751EA6">
        <w:rPr>
          <w:sz w:val="28"/>
          <w:szCs w:val="28"/>
        </w:rPr>
        <w:t xml:space="preserve"> ШІ </w:t>
      </w:r>
      <w:proofErr w:type="spellStart"/>
      <w:r w:rsidRPr="00751EA6">
        <w:rPr>
          <w:sz w:val="28"/>
          <w:szCs w:val="28"/>
        </w:rPr>
        <w:t>зобов’язаний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зазначити</w:t>
      </w:r>
      <w:proofErr w:type="spellEnd"/>
      <w:r w:rsidRPr="00751EA6">
        <w:rPr>
          <w:sz w:val="28"/>
          <w:szCs w:val="28"/>
        </w:rPr>
        <w:t xml:space="preserve"> факт </w:t>
      </w:r>
      <w:proofErr w:type="spellStart"/>
      <w:r w:rsidRPr="00751EA6">
        <w:rPr>
          <w:sz w:val="28"/>
          <w:szCs w:val="28"/>
        </w:rPr>
        <w:t>і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спосіб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його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застосування</w:t>
      </w:r>
      <w:proofErr w:type="spellEnd"/>
      <w:r w:rsidRPr="00751EA6">
        <w:rPr>
          <w:sz w:val="28"/>
          <w:szCs w:val="28"/>
        </w:rPr>
        <w:t>);</w:t>
      </w:r>
    </w:p>
    <w:p w:rsidR="008B7032" w:rsidRPr="00751EA6" w:rsidRDefault="008B7032" w:rsidP="008B7032">
      <w:pPr>
        <w:pStyle w:val="Default"/>
        <w:ind w:left="6" w:firstLine="561"/>
        <w:jc w:val="both"/>
        <w:rPr>
          <w:sz w:val="28"/>
          <w:szCs w:val="28"/>
        </w:rPr>
      </w:pPr>
      <w:r w:rsidRPr="00751EA6">
        <w:rPr>
          <w:i/>
          <w:iCs/>
          <w:sz w:val="28"/>
          <w:szCs w:val="28"/>
        </w:rPr>
        <w:t>- </w:t>
      </w:r>
      <w:r w:rsidRPr="00751EA6">
        <w:rPr>
          <w:i/>
          <w:iCs/>
          <w:sz w:val="28"/>
          <w:szCs w:val="28"/>
          <w:u w:val="single"/>
        </w:rPr>
        <w:t xml:space="preserve">не </w:t>
      </w:r>
      <w:proofErr w:type="spellStart"/>
      <w:r w:rsidRPr="00751EA6">
        <w:rPr>
          <w:i/>
          <w:iCs/>
          <w:sz w:val="28"/>
          <w:szCs w:val="28"/>
          <w:u w:val="single"/>
        </w:rPr>
        <w:t>допускається</w:t>
      </w:r>
      <w:proofErr w:type="spellEnd"/>
      <w:r w:rsidRPr="00751EA6">
        <w:rPr>
          <w:i/>
          <w:iCs/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використання</w:t>
      </w:r>
      <w:proofErr w:type="spellEnd"/>
      <w:r w:rsidRPr="00751EA6">
        <w:rPr>
          <w:sz w:val="28"/>
          <w:szCs w:val="28"/>
        </w:rPr>
        <w:t xml:space="preserve"> </w:t>
      </w:r>
      <w:proofErr w:type="gramStart"/>
      <w:r w:rsidRPr="00751EA6">
        <w:rPr>
          <w:sz w:val="28"/>
          <w:szCs w:val="28"/>
        </w:rPr>
        <w:t>Ш</w:t>
      </w:r>
      <w:proofErr w:type="gramEnd"/>
      <w:r w:rsidRPr="00751EA6">
        <w:rPr>
          <w:sz w:val="28"/>
          <w:szCs w:val="28"/>
        </w:rPr>
        <w:t xml:space="preserve">І як </w:t>
      </w:r>
      <w:proofErr w:type="spellStart"/>
      <w:r w:rsidRPr="00751EA6">
        <w:rPr>
          <w:sz w:val="28"/>
          <w:szCs w:val="28"/>
        </w:rPr>
        <w:t>заміни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самостійного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виконання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завдань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або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з</w:t>
      </w:r>
      <w:proofErr w:type="spellEnd"/>
      <w:r w:rsidRPr="00751EA6">
        <w:rPr>
          <w:sz w:val="28"/>
          <w:szCs w:val="28"/>
        </w:rPr>
        <w:t xml:space="preserve"> метою </w:t>
      </w:r>
      <w:proofErr w:type="spellStart"/>
      <w:r w:rsidRPr="00751EA6">
        <w:rPr>
          <w:sz w:val="28"/>
          <w:szCs w:val="28"/>
        </w:rPr>
        <w:t>порушення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вимог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академічної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доброчесності</w:t>
      </w:r>
      <w:proofErr w:type="spellEnd"/>
      <w:r w:rsidRPr="00751EA6">
        <w:rPr>
          <w:sz w:val="28"/>
          <w:szCs w:val="28"/>
        </w:rPr>
        <w:t>;</w:t>
      </w:r>
    </w:p>
    <w:p w:rsidR="008B7032" w:rsidRPr="00751EA6" w:rsidRDefault="008B7032" w:rsidP="008B7032">
      <w:pPr>
        <w:pStyle w:val="a4"/>
        <w:spacing w:line="233" w:lineRule="auto"/>
        <w:ind w:left="6" w:firstLine="561"/>
        <w:rPr>
          <w:bCs/>
          <w:color w:val="000000" w:themeColor="text1"/>
          <w:sz w:val="28"/>
          <w:szCs w:val="28"/>
        </w:rPr>
      </w:pPr>
      <w:r w:rsidRPr="00751EA6">
        <w:rPr>
          <w:i/>
          <w:iCs/>
          <w:sz w:val="28"/>
          <w:szCs w:val="28"/>
        </w:rPr>
        <w:t>- </w:t>
      </w:r>
      <w:r w:rsidRPr="00751EA6">
        <w:rPr>
          <w:i/>
          <w:iCs/>
          <w:sz w:val="28"/>
          <w:szCs w:val="28"/>
          <w:u w:val="single"/>
        </w:rPr>
        <w:t>додаткові обмеження чи вимоги</w:t>
      </w:r>
      <w:r w:rsidRPr="00751EA6">
        <w:rPr>
          <w:i/>
          <w:iCs/>
          <w:sz w:val="28"/>
          <w:szCs w:val="28"/>
        </w:rPr>
        <w:t xml:space="preserve"> </w:t>
      </w:r>
      <w:r w:rsidRPr="00751EA6">
        <w:rPr>
          <w:sz w:val="28"/>
          <w:szCs w:val="28"/>
        </w:rPr>
        <w:t xml:space="preserve">щодо використання ШІ </w:t>
      </w:r>
      <w:r w:rsidRPr="00751EA6">
        <w:rPr>
          <w:i/>
          <w:iCs/>
          <w:sz w:val="28"/>
          <w:szCs w:val="28"/>
        </w:rPr>
        <w:t xml:space="preserve">можуть визначатися </w:t>
      </w:r>
      <w:r w:rsidRPr="00751EA6">
        <w:rPr>
          <w:sz w:val="28"/>
          <w:szCs w:val="28"/>
        </w:rPr>
        <w:t>викладачем в освітньому процесі для конкретних видів навчальної діяльності відповідно до особливостей дисципліни.</w:t>
      </w:r>
    </w:p>
    <w:p w:rsidR="008B7032" w:rsidRPr="00751EA6" w:rsidRDefault="008B7032" w:rsidP="008B7032">
      <w:pPr>
        <w:spacing w:line="233" w:lineRule="auto"/>
        <w:ind w:left="6"/>
        <w:rPr>
          <w:bCs/>
          <w:color w:val="000000" w:themeColor="text1"/>
          <w:sz w:val="28"/>
          <w:szCs w:val="28"/>
        </w:rPr>
      </w:pPr>
    </w:p>
    <w:p w:rsidR="008B7032" w:rsidRPr="00751EA6" w:rsidRDefault="008B7032" w:rsidP="008B7032">
      <w:pPr>
        <w:spacing w:line="233" w:lineRule="auto"/>
        <w:ind w:left="6"/>
        <w:rPr>
          <w:bCs/>
          <w:color w:val="000000" w:themeColor="text1"/>
          <w:sz w:val="28"/>
          <w:szCs w:val="28"/>
        </w:rPr>
      </w:pPr>
    </w:p>
    <w:p w:rsidR="009B6495" w:rsidRPr="00751EA6" w:rsidRDefault="009B6495" w:rsidP="00CB6B67">
      <w:pPr>
        <w:pStyle w:val="a4"/>
        <w:tabs>
          <w:tab w:val="left" w:pos="0"/>
        </w:tabs>
        <w:spacing w:line="233" w:lineRule="auto"/>
        <w:ind w:left="0" w:firstLine="0"/>
        <w:jc w:val="center"/>
        <w:rPr>
          <w:rFonts w:eastAsia="+mn-ea"/>
          <w:b/>
          <w:color w:val="833C0B"/>
          <w:kern w:val="24"/>
          <w:sz w:val="28"/>
          <w:szCs w:val="28"/>
        </w:rPr>
      </w:pPr>
      <w:r w:rsidRPr="00751EA6">
        <w:rPr>
          <w:rFonts w:eastAsia="+mn-ea"/>
          <w:b/>
          <w:color w:val="833C0B"/>
          <w:kern w:val="24"/>
          <w:sz w:val="28"/>
          <w:szCs w:val="28"/>
        </w:rPr>
        <w:t>ІНФОРМАЦІЙНІ РЕСУРСИ</w:t>
      </w:r>
    </w:p>
    <w:p w:rsidR="00D465FD" w:rsidRPr="00751EA6" w:rsidRDefault="00D465FD" w:rsidP="00D465FD">
      <w:pPr>
        <w:widowControl/>
        <w:numPr>
          <w:ilvl w:val="0"/>
          <w:numId w:val="12"/>
        </w:numPr>
        <w:tabs>
          <w:tab w:val="left" w:pos="851"/>
          <w:tab w:val="left" w:pos="993"/>
        </w:tabs>
        <w:autoSpaceDE/>
        <w:autoSpaceDN/>
        <w:ind w:left="0" w:firstLine="567"/>
        <w:contextualSpacing/>
        <w:jc w:val="both"/>
        <w:rPr>
          <w:sz w:val="28"/>
          <w:szCs w:val="28"/>
        </w:rPr>
      </w:pPr>
      <w:r w:rsidRPr="00751EA6">
        <w:rPr>
          <w:bCs/>
          <w:sz w:val="28"/>
          <w:szCs w:val="28"/>
        </w:rPr>
        <w:t xml:space="preserve">Інституційний </w:t>
      </w:r>
      <w:proofErr w:type="spellStart"/>
      <w:r w:rsidRPr="00751EA6">
        <w:rPr>
          <w:bCs/>
          <w:sz w:val="28"/>
          <w:szCs w:val="28"/>
        </w:rPr>
        <w:t>репозитарій</w:t>
      </w:r>
      <w:proofErr w:type="spellEnd"/>
      <w:r w:rsidRPr="00751EA6">
        <w:rPr>
          <w:bCs/>
          <w:sz w:val="28"/>
          <w:szCs w:val="28"/>
        </w:rPr>
        <w:t xml:space="preserve"> відкритого доступу представників Чернівецького національного університету імені Юрія Федьковича. </w:t>
      </w:r>
      <w:r w:rsidRPr="00751EA6">
        <w:rPr>
          <w:sz w:val="28"/>
          <w:szCs w:val="28"/>
        </w:rPr>
        <w:t xml:space="preserve">URL: </w:t>
      </w:r>
      <w:hyperlink r:id="rId14" w:history="1">
        <w:r w:rsidRPr="00751EA6">
          <w:rPr>
            <w:rStyle w:val="a6"/>
            <w:sz w:val="28"/>
            <w:szCs w:val="28"/>
          </w:rPr>
          <w:t>https://archer.chnu.edu.ua/</w:t>
        </w:r>
      </w:hyperlink>
    </w:p>
    <w:p w:rsidR="00D465FD" w:rsidRPr="00751EA6" w:rsidRDefault="00D465FD" w:rsidP="00D465FD">
      <w:pPr>
        <w:widowControl/>
        <w:numPr>
          <w:ilvl w:val="0"/>
          <w:numId w:val="12"/>
        </w:numPr>
        <w:tabs>
          <w:tab w:val="left" w:pos="851"/>
          <w:tab w:val="left" w:pos="993"/>
        </w:tabs>
        <w:autoSpaceDE/>
        <w:autoSpaceDN/>
        <w:ind w:left="0" w:firstLine="567"/>
        <w:contextualSpacing/>
        <w:jc w:val="both"/>
        <w:rPr>
          <w:sz w:val="28"/>
          <w:szCs w:val="28"/>
        </w:rPr>
      </w:pPr>
      <w:r w:rsidRPr="00751EA6">
        <w:rPr>
          <w:bCs/>
          <w:sz w:val="28"/>
          <w:szCs w:val="28"/>
        </w:rPr>
        <w:t xml:space="preserve">Інформаційна платформа </w:t>
      </w:r>
      <w:proofErr w:type="spellStart"/>
      <w:r w:rsidRPr="00751EA6">
        <w:rPr>
          <w:bCs/>
          <w:sz w:val="28"/>
          <w:szCs w:val="28"/>
        </w:rPr>
        <w:t>Management.</w:t>
      </w:r>
      <w:r w:rsidRPr="00751EA6">
        <w:rPr>
          <w:sz w:val="28"/>
          <w:szCs w:val="28"/>
        </w:rPr>
        <w:t>com.ua</w:t>
      </w:r>
      <w:proofErr w:type="spellEnd"/>
      <w:r w:rsidRPr="00751EA6">
        <w:rPr>
          <w:sz w:val="28"/>
          <w:szCs w:val="28"/>
        </w:rPr>
        <w:t xml:space="preserve">. URL: </w:t>
      </w:r>
      <w:hyperlink r:id="rId15" w:history="1">
        <w:r w:rsidRPr="00751EA6">
          <w:rPr>
            <w:rStyle w:val="a6"/>
            <w:sz w:val="28"/>
            <w:szCs w:val="28"/>
          </w:rPr>
          <w:t>https://www.management.com.ua/</w:t>
        </w:r>
      </w:hyperlink>
      <w:r w:rsidRPr="00751EA6">
        <w:rPr>
          <w:sz w:val="28"/>
          <w:szCs w:val="28"/>
        </w:rPr>
        <w:t xml:space="preserve"> </w:t>
      </w:r>
    </w:p>
    <w:p w:rsidR="00D465FD" w:rsidRPr="00751EA6" w:rsidRDefault="00D465FD" w:rsidP="00D465FD">
      <w:pPr>
        <w:widowControl/>
        <w:numPr>
          <w:ilvl w:val="0"/>
          <w:numId w:val="12"/>
        </w:numPr>
        <w:tabs>
          <w:tab w:val="left" w:pos="851"/>
          <w:tab w:val="left" w:pos="993"/>
        </w:tabs>
        <w:autoSpaceDE/>
        <w:autoSpaceDN/>
        <w:ind w:left="0" w:firstLine="567"/>
        <w:contextualSpacing/>
        <w:jc w:val="both"/>
        <w:rPr>
          <w:sz w:val="28"/>
          <w:szCs w:val="28"/>
        </w:rPr>
      </w:pPr>
      <w:r w:rsidRPr="00751EA6">
        <w:rPr>
          <w:sz w:val="28"/>
          <w:szCs w:val="28"/>
        </w:rPr>
        <w:t xml:space="preserve">Національна бібліотека України ім. В.І. Вернадського. URL: </w:t>
      </w:r>
      <w:hyperlink r:id="rId16" w:history="1">
        <w:r w:rsidRPr="00751EA6">
          <w:rPr>
            <w:sz w:val="28"/>
            <w:szCs w:val="28"/>
            <w:u w:val="single"/>
          </w:rPr>
          <w:t>http://www.nbuv.gov.ua/</w:t>
        </w:r>
      </w:hyperlink>
    </w:p>
    <w:p w:rsidR="00D465FD" w:rsidRPr="00751EA6" w:rsidRDefault="00D465FD" w:rsidP="00D465FD">
      <w:pPr>
        <w:widowControl/>
        <w:numPr>
          <w:ilvl w:val="0"/>
          <w:numId w:val="12"/>
        </w:numPr>
        <w:tabs>
          <w:tab w:val="left" w:pos="851"/>
          <w:tab w:val="left" w:pos="993"/>
        </w:tabs>
        <w:autoSpaceDE/>
        <w:autoSpaceDN/>
        <w:ind w:left="0" w:firstLine="567"/>
        <w:jc w:val="both"/>
        <w:rPr>
          <w:rFonts w:eastAsia="TimesNewRomanPSMT"/>
          <w:sz w:val="28"/>
          <w:szCs w:val="28"/>
        </w:rPr>
      </w:pPr>
      <w:r w:rsidRPr="00751EA6">
        <w:rPr>
          <w:sz w:val="28"/>
          <w:szCs w:val="28"/>
        </w:rPr>
        <w:t xml:space="preserve">Офіційний сайт </w:t>
      </w:r>
      <w:r w:rsidRPr="00751EA6">
        <w:rPr>
          <w:bCs/>
          <w:sz w:val="28"/>
          <w:szCs w:val="28"/>
        </w:rPr>
        <w:t>Всесвітнього економічного форуму</w:t>
      </w:r>
      <w:r w:rsidRPr="00751EA6">
        <w:rPr>
          <w:sz w:val="28"/>
          <w:szCs w:val="28"/>
        </w:rPr>
        <w:t xml:space="preserve"> (</w:t>
      </w:r>
      <w:proofErr w:type="spellStart"/>
      <w:r w:rsidRPr="00751EA6">
        <w:rPr>
          <w:sz w:val="28"/>
          <w:szCs w:val="28"/>
        </w:rPr>
        <w:t>World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Economic</w:t>
      </w:r>
      <w:proofErr w:type="spellEnd"/>
      <w:r w:rsidRPr="00751EA6">
        <w:rPr>
          <w:sz w:val="28"/>
          <w:szCs w:val="28"/>
        </w:rPr>
        <w:t xml:space="preserve"> </w:t>
      </w:r>
      <w:proofErr w:type="spellStart"/>
      <w:r w:rsidRPr="00751EA6">
        <w:rPr>
          <w:sz w:val="28"/>
          <w:szCs w:val="28"/>
        </w:rPr>
        <w:t>Forum</w:t>
      </w:r>
      <w:proofErr w:type="spellEnd"/>
      <w:r w:rsidRPr="00751EA6">
        <w:rPr>
          <w:sz w:val="28"/>
          <w:szCs w:val="28"/>
        </w:rPr>
        <w:t xml:space="preserve">). URL: </w:t>
      </w:r>
      <w:hyperlink r:id="rId17" w:history="1">
        <w:r w:rsidRPr="00751EA6">
          <w:rPr>
            <w:rStyle w:val="a6"/>
            <w:sz w:val="28"/>
            <w:szCs w:val="28"/>
          </w:rPr>
          <w:t>https://www.weforum.org/</w:t>
        </w:r>
      </w:hyperlink>
      <w:r w:rsidRPr="00751EA6">
        <w:rPr>
          <w:sz w:val="28"/>
          <w:szCs w:val="28"/>
        </w:rPr>
        <w:t xml:space="preserve"> </w:t>
      </w:r>
    </w:p>
    <w:p w:rsidR="00D465FD" w:rsidRPr="00751EA6" w:rsidRDefault="00D465FD" w:rsidP="00D465FD">
      <w:pPr>
        <w:pStyle w:val="a4"/>
        <w:widowControl/>
        <w:numPr>
          <w:ilvl w:val="0"/>
          <w:numId w:val="12"/>
        </w:numPr>
        <w:tabs>
          <w:tab w:val="left" w:pos="851"/>
          <w:tab w:val="left" w:pos="993"/>
        </w:tabs>
        <w:autoSpaceDE/>
        <w:autoSpaceDN/>
        <w:spacing w:after="200" w:line="276" w:lineRule="auto"/>
        <w:ind w:left="0" w:firstLine="567"/>
        <w:contextualSpacing/>
        <w:rPr>
          <w:sz w:val="28"/>
          <w:szCs w:val="28"/>
          <w:shd w:val="clear" w:color="auto" w:fill="FFFFFF"/>
        </w:rPr>
      </w:pPr>
      <w:r w:rsidRPr="00751EA6">
        <w:rPr>
          <w:sz w:val="28"/>
          <w:szCs w:val="28"/>
        </w:rPr>
        <w:lastRenderedPageBreak/>
        <w:t xml:space="preserve">Офіційний сайт </w:t>
      </w:r>
      <w:proofErr w:type="spellStart"/>
      <w:r w:rsidRPr="00751EA6">
        <w:rPr>
          <w:sz w:val="28"/>
          <w:szCs w:val="28"/>
          <w:shd w:val="clear" w:color="auto" w:fill="FFFFFF"/>
        </w:rPr>
        <w:t>Boston</w:t>
      </w:r>
      <w:proofErr w:type="spellEnd"/>
      <w:r w:rsidRPr="00751EA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1EA6">
        <w:rPr>
          <w:sz w:val="28"/>
          <w:szCs w:val="28"/>
          <w:shd w:val="clear" w:color="auto" w:fill="FFFFFF"/>
        </w:rPr>
        <w:t>Consulting</w:t>
      </w:r>
      <w:proofErr w:type="spellEnd"/>
      <w:r w:rsidRPr="00751EA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1EA6">
        <w:rPr>
          <w:sz w:val="28"/>
          <w:szCs w:val="28"/>
          <w:shd w:val="clear" w:color="auto" w:fill="FFFFFF"/>
        </w:rPr>
        <w:t>Group</w:t>
      </w:r>
      <w:proofErr w:type="spellEnd"/>
      <w:r w:rsidRPr="00751EA6">
        <w:rPr>
          <w:sz w:val="28"/>
          <w:szCs w:val="28"/>
          <w:shd w:val="clear" w:color="auto" w:fill="FFFFFF"/>
        </w:rPr>
        <w:t xml:space="preserve">. URL: </w:t>
      </w:r>
      <w:hyperlink r:id="rId18" w:history="1">
        <w:r w:rsidRPr="00751EA6">
          <w:rPr>
            <w:rStyle w:val="a6"/>
            <w:sz w:val="28"/>
            <w:szCs w:val="28"/>
            <w:shd w:val="clear" w:color="auto" w:fill="FFFFFF"/>
          </w:rPr>
          <w:t>https://www.bcg.com/</w:t>
        </w:r>
      </w:hyperlink>
      <w:r w:rsidRPr="00751EA6">
        <w:rPr>
          <w:sz w:val="28"/>
          <w:szCs w:val="28"/>
          <w:shd w:val="clear" w:color="auto" w:fill="FFFFFF"/>
        </w:rPr>
        <w:t xml:space="preserve"> </w:t>
      </w:r>
    </w:p>
    <w:p w:rsidR="001E6ECF" w:rsidRPr="00751EA6" w:rsidRDefault="00D465FD" w:rsidP="00D465FD">
      <w:pPr>
        <w:pStyle w:val="a4"/>
        <w:widowControl/>
        <w:numPr>
          <w:ilvl w:val="0"/>
          <w:numId w:val="12"/>
        </w:numPr>
        <w:tabs>
          <w:tab w:val="left" w:pos="851"/>
          <w:tab w:val="left" w:pos="993"/>
        </w:tabs>
        <w:autoSpaceDE/>
        <w:autoSpaceDN/>
        <w:spacing w:after="200" w:line="276" w:lineRule="auto"/>
        <w:ind w:left="0" w:firstLine="567"/>
        <w:contextualSpacing/>
        <w:jc w:val="left"/>
        <w:rPr>
          <w:sz w:val="28"/>
          <w:szCs w:val="28"/>
          <w:shd w:val="clear" w:color="auto" w:fill="FFFFFF"/>
          <w:lang w:val="en-US"/>
        </w:rPr>
      </w:pPr>
      <w:r w:rsidRPr="00751EA6">
        <w:rPr>
          <w:sz w:val="28"/>
          <w:szCs w:val="28"/>
          <w:shd w:val="clear" w:color="auto" w:fill="FFFFFF"/>
        </w:rPr>
        <w:t xml:space="preserve">Офіційний сайт </w:t>
      </w:r>
      <w:proofErr w:type="spellStart"/>
      <w:r w:rsidRPr="00751EA6">
        <w:rPr>
          <w:sz w:val="28"/>
          <w:szCs w:val="28"/>
          <w:shd w:val="clear" w:color="auto" w:fill="FFFFFF"/>
        </w:rPr>
        <w:t>Harvard</w:t>
      </w:r>
      <w:proofErr w:type="spellEnd"/>
      <w:r w:rsidRPr="00751EA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1EA6">
        <w:rPr>
          <w:sz w:val="28"/>
          <w:szCs w:val="28"/>
          <w:shd w:val="clear" w:color="auto" w:fill="FFFFFF"/>
        </w:rPr>
        <w:t>Business</w:t>
      </w:r>
      <w:proofErr w:type="spellEnd"/>
      <w:r w:rsidRPr="00751EA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1EA6">
        <w:rPr>
          <w:sz w:val="28"/>
          <w:szCs w:val="28"/>
          <w:shd w:val="clear" w:color="auto" w:fill="FFFFFF"/>
        </w:rPr>
        <w:t>Review</w:t>
      </w:r>
      <w:proofErr w:type="spellEnd"/>
      <w:r w:rsidRPr="00751EA6">
        <w:rPr>
          <w:sz w:val="28"/>
          <w:szCs w:val="28"/>
          <w:shd w:val="clear" w:color="auto" w:fill="FFFFFF"/>
        </w:rPr>
        <w:t xml:space="preserve">: </w:t>
      </w:r>
      <w:hyperlink r:id="rId19" w:history="1">
        <w:r w:rsidRPr="00751EA6">
          <w:rPr>
            <w:rStyle w:val="a6"/>
            <w:sz w:val="28"/>
            <w:szCs w:val="28"/>
            <w:shd w:val="clear" w:color="auto" w:fill="FFFFFF"/>
          </w:rPr>
          <w:t>https://hbr.org/</w:t>
        </w:r>
      </w:hyperlink>
      <w:r w:rsidR="001E6ECF" w:rsidRPr="00751EA6">
        <w:rPr>
          <w:sz w:val="28"/>
          <w:szCs w:val="28"/>
          <w:shd w:val="clear" w:color="auto" w:fill="FFFFFF"/>
          <w:lang w:val="en-US"/>
        </w:rPr>
        <w:t xml:space="preserve"> </w:t>
      </w:r>
    </w:p>
    <w:p w:rsidR="009B6495" w:rsidRPr="00751EA6" w:rsidRDefault="009B6495" w:rsidP="001E6ECF">
      <w:pPr>
        <w:pStyle w:val="a4"/>
        <w:tabs>
          <w:tab w:val="left" w:pos="851"/>
        </w:tabs>
        <w:spacing w:line="242" w:lineRule="auto"/>
        <w:ind w:left="0" w:firstLine="709"/>
        <w:jc w:val="center"/>
        <w:rPr>
          <w:rFonts w:eastAsia="+mn-ea"/>
          <w:color w:val="833C0B"/>
          <w:kern w:val="24"/>
          <w:sz w:val="28"/>
          <w:szCs w:val="28"/>
        </w:rPr>
      </w:pPr>
    </w:p>
    <w:p w:rsidR="008B7032" w:rsidRPr="00751EA6" w:rsidRDefault="008B7032" w:rsidP="001E6ECF">
      <w:pPr>
        <w:pStyle w:val="a4"/>
        <w:tabs>
          <w:tab w:val="left" w:pos="851"/>
        </w:tabs>
        <w:spacing w:line="242" w:lineRule="auto"/>
        <w:ind w:left="0" w:firstLine="709"/>
        <w:jc w:val="center"/>
        <w:rPr>
          <w:rFonts w:eastAsia="+mn-ea"/>
          <w:color w:val="833C0B"/>
          <w:kern w:val="24"/>
          <w:sz w:val="28"/>
          <w:szCs w:val="28"/>
        </w:rPr>
      </w:pPr>
    </w:p>
    <w:p w:rsidR="003534BD" w:rsidRPr="00751EA6" w:rsidRDefault="008B7032" w:rsidP="001E6ECF">
      <w:pPr>
        <w:pStyle w:val="a4"/>
        <w:tabs>
          <w:tab w:val="left" w:pos="851"/>
        </w:tabs>
        <w:spacing w:line="242" w:lineRule="auto"/>
        <w:ind w:left="0" w:firstLine="709"/>
        <w:jc w:val="center"/>
        <w:rPr>
          <w:rFonts w:eastAsia="+mn-ea"/>
          <w:color w:val="833C0B"/>
          <w:kern w:val="24"/>
          <w:sz w:val="28"/>
          <w:szCs w:val="28"/>
        </w:rPr>
      </w:pPr>
      <w:r w:rsidRPr="00751EA6">
        <w:rPr>
          <w:b/>
          <w:bCs/>
          <w:color w:val="833C0B"/>
          <w:sz w:val="28"/>
          <w:szCs w:val="28"/>
        </w:rPr>
        <w:t>Покликання на робочу програму освітнього компонента</w:t>
      </w:r>
    </w:p>
    <w:p w:rsidR="00F02916" w:rsidRPr="00EC5EA5" w:rsidRDefault="00F02916" w:rsidP="00F02916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8"/>
          <w:szCs w:val="28"/>
        </w:rPr>
      </w:pPr>
      <w:r w:rsidRPr="00EC5EA5">
        <w:rPr>
          <w:rFonts w:eastAsia="+mn-ea"/>
          <w:i/>
          <w:iCs/>
          <w:color w:val="0070C0"/>
          <w:kern w:val="24"/>
          <w:sz w:val="28"/>
          <w:szCs w:val="28"/>
        </w:rPr>
        <w:t>(https://accounting.chnu.edu.ua/diialnist/osvitnia/osvitni-prohramy/bakalavr/robochi-prohramy/</w:t>
      </w:r>
      <w:r w:rsidRPr="00EC5EA5"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)</w:t>
      </w:r>
    </w:p>
    <w:p w:rsidR="008B7032" w:rsidRPr="00F02916" w:rsidRDefault="008B7032" w:rsidP="00F02916">
      <w:pPr>
        <w:tabs>
          <w:tab w:val="left" w:pos="0"/>
        </w:tabs>
        <w:spacing w:line="242" w:lineRule="auto"/>
        <w:rPr>
          <w:b/>
          <w:bCs/>
          <w:i/>
          <w:iCs/>
          <w:strike/>
          <w:color w:val="FF0000"/>
          <w:sz w:val="28"/>
          <w:szCs w:val="28"/>
        </w:rPr>
      </w:pPr>
    </w:p>
    <w:p w:rsidR="00963BE7" w:rsidRPr="00D465FD" w:rsidRDefault="00963BE7" w:rsidP="00F03B31">
      <w:pPr>
        <w:pStyle w:val="a4"/>
        <w:tabs>
          <w:tab w:val="left" w:pos="0"/>
        </w:tabs>
        <w:ind w:left="0" w:firstLine="0"/>
        <w:rPr>
          <w:bCs/>
          <w:iCs/>
          <w:color w:val="FF0000"/>
          <w:sz w:val="28"/>
          <w:szCs w:val="28"/>
        </w:rPr>
      </w:pPr>
    </w:p>
    <w:sectPr w:rsidR="00963BE7" w:rsidRPr="00D465FD" w:rsidSect="000A3BF9">
      <w:pgSz w:w="11910" w:h="16840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70EA"/>
    <w:multiLevelType w:val="hybridMultilevel"/>
    <w:tmpl w:val="648CB2EA"/>
    <w:lvl w:ilvl="0" w:tplc="4A0AB43A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7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8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4"/>
  </w:num>
  <w:num w:numId="5">
    <w:abstractNumId w:val="10"/>
  </w:num>
  <w:num w:numId="6">
    <w:abstractNumId w:val="5"/>
  </w:num>
  <w:num w:numId="7">
    <w:abstractNumId w:val="3"/>
  </w:num>
  <w:num w:numId="8">
    <w:abstractNumId w:val="9"/>
  </w:num>
  <w:num w:numId="9">
    <w:abstractNumId w:val="8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710F2"/>
    <w:rsid w:val="00041501"/>
    <w:rsid w:val="000A3BF9"/>
    <w:rsid w:val="000C17AD"/>
    <w:rsid w:val="000D008C"/>
    <w:rsid w:val="000F018E"/>
    <w:rsid w:val="000F4F7A"/>
    <w:rsid w:val="00114E11"/>
    <w:rsid w:val="00147BF2"/>
    <w:rsid w:val="001E34A8"/>
    <w:rsid w:val="001E6ECF"/>
    <w:rsid w:val="00200D5A"/>
    <w:rsid w:val="0022660A"/>
    <w:rsid w:val="00242E85"/>
    <w:rsid w:val="00277334"/>
    <w:rsid w:val="00282A8B"/>
    <w:rsid w:val="0028798F"/>
    <w:rsid w:val="00287A0C"/>
    <w:rsid w:val="002C494F"/>
    <w:rsid w:val="002E35C8"/>
    <w:rsid w:val="002F7C2C"/>
    <w:rsid w:val="003162C9"/>
    <w:rsid w:val="0032423C"/>
    <w:rsid w:val="0034176F"/>
    <w:rsid w:val="00343542"/>
    <w:rsid w:val="003507F8"/>
    <w:rsid w:val="003534BD"/>
    <w:rsid w:val="00367B8B"/>
    <w:rsid w:val="0037157D"/>
    <w:rsid w:val="00371D03"/>
    <w:rsid w:val="003810E3"/>
    <w:rsid w:val="00393D22"/>
    <w:rsid w:val="003A6F28"/>
    <w:rsid w:val="003B13FB"/>
    <w:rsid w:val="003C74D2"/>
    <w:rsid w:val="003E6191"/>
    <w:rsid w:val="003F46A1"/>
    <w:rsid w:val="003F5323"/>
    <w:rsid w:val="0040026F"/>
    <w:rsid w:val="0043028E"/>
    <w:rsid w:val="00443EF9"/>
    <w:rsid w:val="00453EF7"/>
    <w:rsid w:val="004671E6"/>
    <w:rsid w:val="004C3E97"/>
    <w:rsid w:val="004D05DA"/>
    <w:rsid w:val="004D07A2"/>
    <w:rsid w:val="004D7F68"/>
    <w:rsid w:val="004E28E7"/>
    <w:rsid w:val="004F547C"/>
    <w:rsid w:val="00510F42"/>
    <w:rsid w:val="005173E4"/>
    <w:rsid w:val="00524804"/>
    <w:rsid w:val="00531035"/>
    <w:rsid w:val="005451FE"/>
    <w:rsid w:val="00554C48"/>
    <w:rsid w:val="0057344F"/>
    <w:rsid w:val="005748DB"/>
    <w:rsid w:val="00586867"/>
    <w:rsid w:val="005962F3"/>
    <w:rsid w:val="005A7C49"/>
    <w:rsid w:val="005B79C8"/>
    <w:rsid w:val="005C6CF2"/>
    <w:rsid w:val="00630AFF"/>
    <w:rsid w:val="00640C33"/>
    <w:rsid w:val="00646874"/>
    <w:rsid w:val="00656222"/>
    <w:rsid w:val="00656E60"/>
    <w:rsid w:val="00665CA0"/>
    <w:rsid w:val="006C4A9D"/>
    <w:rsid w:val="006E6843"/>
    <w:rsid w:val="006F4CC9"/>
    <w:rsid w:val="006F585A"/>
    <w:rsid w:val="00725A71"/>
    <w:rsid w:val="007412CF"/>
    <w:rsid w:val="00751EA6"/>
    <w:rsid w:val="007601B3"/>
    <w:rsid w:val="00775107"/>
    <w:rsid w:val="007904CA"/>
    <w:rsid w:val="0079473A"/>
    <w:rsid w:val="0079638D"/>
    <w:rsid w:val="007A430B"/>
    <w:rsid w:val="007D0AEE"/>
    <w:rsid w:val="007E2B5E"/>
    <w:rsid w:val="007F3010"/>
    <w:rsid w:val="00812558"/>
    <w:rsid w:val="00815CD9"/>
    <w:rsid w:val="00820CC9"/>
    <w:rsid w:val="0082412D"/>
    <w:rsid w:val="00842358"/>
    <w:rsid w:val="008532F2"/>
    <w:rsid w:val="008621C2"/>
    <w:rsid w:val="008743EF"/>
    <w:rsid w:val="00897BD1"/>
    <w:rsid w:val="008A1BBF"/>
    <w:rsid w:val="008B2C9D"/>
    <w:rsid w:val="008B52AF"/>
    <w:rsid w:val="008B7032"/>
    <w:rsid w:val="008E5E6A"/>
    <w:rsid w:val="008F3961"/>
    <w:rsid w:val="008F4C05"/>
    <w:rsid w:val="009440C0"/>
    <w:rsid w:val="00953BB7"/>
    <w:rsid w:val="00963BE7"/>
    <w:rsid w:val="009B6495"/>
    <w:rsid w:val="009B7621"/>
    <w:rsid w:val="009D17EA"/>
    <w:rsid w:val="00A02965"/>
    <w:rsid w:val="00A06795"/>
    <w:rsid w:val="00A50D19"/>
    <w:rsid w:val="00A94CFE"/>
    <w:rsid w:val="00AD052A"/>
    <w:rsid w:val="00AD06D4"/>
    <w:rsid w:val="00AD532E"/>
    <w:rsid w:val="00AF0776"/>
    <w:rsid w:val="00AF2B34"/>
    <w:rsid w:val="00B133CA"/>
    <w:rsid w:val="00B27D60"/>
    <w:rsid w:val="00B76FC8"/>
    <w:rsid w:val="00BE271A"/>
    <w:rsid w:val="00BE49F4"/>
    <w:rsid w:val="00C27DDC"/>
    <w:rsid w:val="00C43FA9"/>
    <w:rsid w:val="00C815BE"/>
    <w:rsid w:val="00CA1254"/>
    <w:rsid w:val="00CB6B67"/>
    <w:rsid w:val="00D01C9D"/>
    <w:rsid w:val="00D20CA0"/>
    <w:rsid w:val="00D27CD5"/>
    <w:rsid w:val="00D46152"/>
    <w:rsid w:val="00D465FD"/>
    <w:rsid w:val="00D50991"/>
    <w:rsid w:val="00D621F3"/>
    <w:rsid w:val="00D75961"/>
    <w:rsid w:val="00D87C6E"/>
    <w:rsid w:val="00D935D2"/>
    <w:rsid w:val="00DA11F2"/>
    <w:rsid w:val="00DA68D4"/>
    <w:rsid w:val="00DB5B9F"/>
    <w:rsid w:val="00DC5607"/>
    <w:rsid w:val="00E01315"/>
    <w:rsid w:val="00E14C47"/>
    <w:rsid w:val="00E2612B"/>
    <w:rsid w:val="00E41B39"/>
    <w:rsid w:val="00E44C8E"/>
    <w:rsid w:val="00E4592C"/>
    <w:rsid w:val="00E515C1"/>
    <w:rsid w:val="00E710F2"/>
    <w:rsid w:val="00EB4BA8"/>
    <w:rsid w:val="00F02916"/>
    <w:rsid w:val="00F03B31"/>
    <w:rsid w:val="00F445E4"/>
    <w:rsid w:val="00F46C20"/>
    <w:rsid w:val="00F547E8"/>
    <w:rsid w:val="00F550A1"/>
    <w:rsid w:val="00F56B20"/>
    <w:rsid w:val="00F57AA5"/>
    <w:rsid w:val="00F853CC"/>
    <w:rsid w:val="00F96C0B"/>
    <w:rsid w:val="00FB44B4"/>
    <w:rsid w:val="00FE500F"/>
    <w:rsid w:val="00FF6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7C2C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2F7C2C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7C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7C2C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2F7C2C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F7C2C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ad">
    <w:name w:val="annotation reference"/>
    <w:basedOn w:val="a0"/>
    <w:uiPriority w:val="99"/>
    <w:semiHidden/>
    <w:unhideWhenUsed/>
    <w:rsid w:val="001E6EC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E6E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E6ECF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3">
    <w:name w:val="Body Text 3"/>
    <w:basedOn w:val="a"/>
    <w:link w:val="30"/>
    <w:uiPriority w:val="99"/>
    <w:semiHidden/>
    <w:unhideWhenUsed/>
    <w:rsid w:val="001E6E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1E6ECF"/>
    <w:rPr>
      <w:rFonts w:ascii="Times New Roman" w:eastAsia="Times New Roman" w:hAnsi="Times New Roman" w:cs="Times New Roman"/>
      <w:sz w:val="16"/>
      <w:szCs w:val="16"/>
      <w:lang w:val="uk-U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6B6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B6B67"/>
    <w:rPr>
      <w:b/>
      <w:bCs/>
    </w:rPr>
  </w:style>
  <w:style w:type="character" w:customStyle="1" w:styleId="a5">
    <w:name w:val="Абзац списка Знак"/>
    <w:link w:val="a4"/>
    <w:uiPriority w:val="1"/>
    <w:qFormat/>
    <w:locked/>
    <w:rsid w:val="00F02916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80372525156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s://www.bcg.com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ecoman.chnu.edu.ua/kafedra/kolektyv/zapukhliak-volodymyr-mykhailovych/" TargetMode="External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s://www.weforum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buv.gov.u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nagement.com.ua/" TargetMode="External"/><Relationship Id="rId10" Type="http://schemas.openxmlformats.org/officeDocument/2006/relationships/hyperlink" Target="https://moodle.chnu.edu.ua/course/view.php?id=5091" TargetMode="External"/><Relationship Id="rId19" Type="http://schemas.openxmlformats.org/officeDocument/2006/relationships/hyperlink" Target="https://hbr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.zapukhlyak@chnu.edu.ua" TargetMode="External"/><Relationship Id="rId14" Type="http://schemas.openxmlformats.org/officeDocument/2006/relationships/hyperlink" Target="https://archer.chnu.edu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0FD3F-1FBE-4FB6-B46A-7818A9FF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4914</Words>
  <Characters>2802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admin</cp:lastModifiedBy>
  <cp:revision>40</cp:revision>
  <dcterms:created xsi:type="dcterms:W3CDTF">2024-07-03T08:16:00Z</dcterms:created>
  <dcterms:modified xsi:type="dcterms:W3CDTF">2026-10-09T10:29:00Z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