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207A" w14:textId="77777777" w:rsidR="002624FF" w:rsidRPr="002F3F70" w:rsidRDefault="002624FF" w:rsidP="005E18C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F70">
        <w:rPr>
          <w:rFonts w:ascii="Times New Roman" w:hAnsi="Times New Roman" w:cs="Times New Roman"/>
          <w:b/>
          <w:bCs/>
          <w:sz w:val="28"/>
          <w:szCs w:val="28"/>
        </w:rPr>
        <w:t xml:space="preserve">Звіт </w:t>
      </w:r>
    </w:p>
    <w:p w14:paraId="135A4482" w14:textId="77777777" w:rsidR="000C2F06" w:rsidRPr="002F3F70" w:rsidRDefault="002624FF" w:rsidP="005E18C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F70">
        <w:rPr>
          <w:rFonts w:ascii="Times New Roman" w:hAnsi="Times New Roman" w:cs="Times New Roman"/>
          <w:b/>
          <w:bCs/>
          <w:sz w:val="28"/>
          <w:szCs w:val="28"/>
        </w:rPr>
        <w:t>про стан імплементації принципів академічної доброчесності</w:t>
      </w:r>
    </w:p>
    <w:p w14:paraId="2BC74345" w14:textId="3111F500" w:rsidR="00236533" w:rsidRPr="002F3F70" w:rsidRDefault="002624FF" w:rsidP="005E18C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F70">
        <w:rPr>
          <w:rFonts w:ascii="Times New Roman" w:hAnsi="Times New Roman" w:cs="Times New Roman"/>
          <w:b/>
          <w:bCs/>
          <w:sz w:val="28"/>
          <w:szCs w:val="28"/>
        </w:rPr>
        <w:t xml:space="preserve">в освітньому середовищі Чернівецького національного університету </w:t>
      </w:r>
      <w:r w:rsidR="00C341A9" w:rsidRPr="002F3F7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F3F70">
        <w:rPr>
          <w:rFonts w:ascii="Times New Roman" w:hAnsi="Times New Roman" w:cs="Times New Roman"/>
          <w:b/>
          <w:bCs/>
          <w:sz w:val="28"/>
          <w:szCs w:val="28"/>
        </w:rPr>
        <w:t>імені Юрія Федьковича</w:t>
      </w:r>
    </w:p>
    <w:p w14:paraId="1898C704" w14:textId="77777777" w:rsidR="002624FF" w:rsidRPr="002F3F70" w:rsidRDefault="002624FF" w:rsidP="005E18C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6AE640" w14:textId="77777777" w:rsidR="002624FF" w:rsidRPr="002F3F70" w:rsidRDefault="002624FF" w:rsidP="005E18C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C9D0B" w14:textId="66616850" w:rsidR="00963443" w:rsidRPr="002F3F70" w:rsidRDefault="00963443" w:rsidP="005E18C9">
      <w:pPr>
        <w:pStyle w:val="a9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3F70">
        <w:rPr>
          <w:rFonts w:ascii="Times New Roman" w:hAnsi="Times New Roman" w:cs="Times New Roman"/>
          <w:b/>
          <w:bCs/>
          <w:sz w:val="28"/>
          <w:szCs w:val="28"/>
        </w:rPr>
        <w:t>Нормативно-правова регламентація принципів академічної доброчесності в освітньому середовищі Чернівецького національного університету імені Юрія Федьковича.</w:t>
      </w:r>
    </w:p>
    <w:p w14:paraId="55757374" w14:textId="60AED560" w:rsidR="00B130BE" w:rsidRPr="002F3F70" w:rsidRDefault="00B130BE" w:rsidP="000A1F7A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 xml:space="preserve">Чернівецький національний університету імені Юрія Федьковича в сфері академічної доброчесності керується такими нормативними актами: </w:t>
      </w:r>
    </w:p>
    <w:p w14:paraId="0F2D9BED" w14:textId="3E0316E7" w:rsidR="00B130BE" w:rsidRPr="002F3F70" w:rsidRDefault="00B130BE" w:rsidP="000A1F7A">
      <w:pPr>
        <w:pStyle w:val="a9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Закон України «Про освіту»</w:t>
      </w:r>
      <w:r w:rsidR="000A1F7A" w:rsidRPr="002F3F70">
        <w:rPr>
          <w:sz w:val="28"/>
          <w:szCs w:val="28"/>
        </w:rPr>
        <w:t xml:space="preserve"> від </w:t>
      </w:r>
      <w:r w:rsidR="000A1F7A" w:rsidRPr="002F3F70">
        <w:rPr>
          <w:rFonts w:ascii="Times New Roman" w:hAnsi="Times New Roman" w:cs="Times New Roman"/>
          <w:sz w:val="28"/>
          <w:szCs w:val="28"/>
        </w:rPr>
        <w:t>5 вересня 2017 року № 2145-VIII</w:t>
      </w:r>
      <w:r w:rsidRPr="002F3F70">
        <w:rPr>
          <w:rFonts w:ascii="Times New Roman" w:hAnsi="Times New Roman" w:cs="Times New Roman"/>
          <w:sz w:val="28"/>
          <w:szCs w:val="28"/>
        </w:rPr>
        <w:t>;</w:t>
      </w:r>
    </w:p>
    <w:p w14:paraId="69DB0FEE" w14:textId="4347ADAD" w:rsidR="00B130BE" w:rsidRPr="002F3F70" w:rsidRDefault="00B130BE" w:rsidP="000A1F7A">
      <w:pPr>
        <w:pStyle w:val="a9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Закон України «Про вищу освіту»</w:t>
      </w:r>
      <w:r w:rsidR="000A1F7A" w:rsidRPr="002F3F70">
        <w:rPr>
          <w:sz w:val="28"/>
          <w:szCs w:val="28"/>
        </w:rPr>
        <w:t xml:space="preserve"> від </w:t>
      </w:r>
      <w:r w:rsidR="000A1F7A" w:rsidRPr="002F3F70">
        <w:rPr>
          <w:rFonts w:ascii="Times New Roman" w:hAnsi="Times New Roman" w:cs="Times New Roman"/>
          <w:sz w:val="28"/>
          <w:szCs w:val="28"/>
        </w:rPr>
        <w:t>1 липня 2014 року № 1556-VII</w:t>
      </w:r>
      <w:r w:rsidRPr="002F3F70">
        <w:rPr>
          <w:rFonts w:ascii="Times New Roman" w:hAnsi="Times New Roman" w:cs="Times New Roman"/>
          <w:sz w:val="28"/>
          <w:szCs w:val="28"/>
        </w:rPr>
        <w:t>;</w:t>
      </w:r>
    </w:p>
    <w:p w14:paraId="3DE4CF35" w14:textId="676E7DED" w:rsidR="00B130BE" w:rsidRPr="002F3F70" w:rsidRDefault="00B130BE" w:rsidP="000A1F7A">
      <w:pPr>
        <w:pStyle w:val="a9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Закон України «Про авторське право і суміжні права»</w:t>
      </w:r>
      <w:r w:rsidR="000A1F7A" w:rsidRPr="002F3F70">
        <w:rPr>
          <w:sz w:val="28"/>
          <w:szCs w:val="28"/>
        </w:rPr>
        <w:t xml:space="preserve"> від </w:t>
      </w:r>
      <w:r w:rsidR="000A1F7A" w:rsidRPr="002F3F70">
        <w:rPr>
          <w:rFonts w:ascii="Times New Roman" w:hAnsi="Times New Roman" w:cs="Times New Roman"/>
          <w:sz w:val="28"/>
          <w:szCs w:val="28"/>
        </w:rPr>
        <w:t>1 грудня 2022 року №2811-IX</w:t>
      </w:r>
      <w:r w:rsidRPr="002F3F70">
        <w:rPr>
          <w:rFonts w:ascii="Times New Roman" w:hAnsi="Times New Roman" w:cs="Times New Roman"/>
          <w:sz w:val="28"/>
          <w:szCs w:val="28"/>
        </w:rPr>
        <w:t>;</w:t>
      </w:r>
    </w:p>
    <w:p w14:paraId="4D04C9FD" w14:textId="5D6644A0" w:rsidR="00190D41" w:rsidRPr="002F3F70" w:rsidRDefault="00190D41" w:rsidP="000A1F7A">
      <w:pPr>
        <w:pStyle w:val="a9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Етичний кодекс Чернівецького національного університету імені Юрія Федьковича, схвалений Вченою радою 29.05.2023 року та затверджений конференцією трудового колективу 21.12.2023 року</w:t>
      </w:r>
      <w:r w:rsidR="00B130BE" w:rsidRPr="002F3F70">
        <w:rPr>
          <w:rFonts w:ascii="Times New Roman" w:hAnsi="Times New Roman" w:cs="Times New Roman"/>
          <w:sz w:val="28"/>
          <w:szCs w:val="28"/>
        </w:rPr>
        <w:t>;</w:t>
      </w:r>
    </w:p>
    <w:p w14:paraId="2935DECC" w14:textId="09A481C3" w:rsidR="00190D41" w:rsidRPr="002F3F70" w:rsidRDefault="00190D41" w:rsidP="005E18C9">
      <w:pPr>
        <w:pStyle w:val="a9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Правила академічної доброчесності у Чернівецькому національному університеті імені Юрія Федьковича, схвалені Вченою радою 28.11.2016 року;</w:t>
      </w:r>
    </w:p>
    <w:p w14:paraId="107DFE98" w14:textId="699AB500" w:rsidR="00190D41" w:rsidRPr="002F3F70" w:rsidRDefault="00190D41" w:rsidP="005E18C9">
      <w:pPr>
        <w:pStyle w:val="a9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 xml:space="preserve">Положення про виявлення та запобігання академічному плагіату у Чернівецькому національному університеті імені Юрія Федьковича, затверджені Вченою радою </w:t>
      </w:r>
      <w:r w:rsidR="000F3CEA" w:rsidRPr="002F3F70">
        <w:rPr>
          <w:rFonts w:ascii="Times New Roman" w:hAnsi="Times New Roman" w:cs="Times New Roman"/>
          <w:sz w:val="28"/>
          <w:szCs w:val="28"/>
        </w:rPr>
        <w:t>29.08.2025</w:t>
      </w:r>
      <w:r w:rsidRPr="002F3F70">
        <w:rPr>
          <w:rFonts w:ascii="Times New Roman" w:hAnsi="Times New Roman" w:cs="Times New Roman"/>
          <w:sz w:val="28"/>
          <w:szCs w:val="28"/>
        </w:rPr>
        <w:t xml:space="preserve"> року;</w:t>
      </w:r>
    </w:p>
    <w:p w14:paraId="756629BE" w14:textId="4E262AAA" w:rsidR="00190D41" w:rsidRPr="002F3F70" w:rsidRDefault="0026670A" w:rsidP="005E18C9">
      <w:pPr>
        <w:pStyle w:val="a9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Положення про постійну комісію Вченої ради Чернівецького національного університету імені Юрія Федьковича з питань академічної доброчесності, правових засад діяльності та регламенту, затверджене Вченою радою 27.11.2023 року;</w:t>
      </w:r>
    </w:p>
    <w:p w14:paraId="5FB30261" w14:textId="757FA231" w:rsidR="00753EBE" w:rsidRPr="002F3F70" w:rsidRDefault="00753EBE" w:rsidP="005E18C9">
      <w:pPr>
        <w:pStyle w:val="a9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Політик</w:t>
      </w:r>
      <w:r w:rsidR="00C5245E" w:rsidRPr="002F3F70">
        <w:rPr>
          <w:rFonts w:ascii="Times New Roman" w:hAnsi="Times New Roman" w:cs="Times New Roman"/>
          <w:sz w:val="28"/>
          <w:szCs w:val="28"/>
        </w:rPr>
        <w:t>а</w:t>
      </w:r>
      <w:r w:rsidRPr="002F3F70">
        <w:rPr>
          <w:rFonts w:ascii="Times New Roman" w:hAnsi="Times New Roman" w:cs="Times New Roman"/>
          <w:sz w:val="28"/>
          <w:szCs w:val="28"/>
        </w:rPr>
        <w:t xml:space="preserve"> використання штучного інтелекту в Чернівецькому національному університеті імені Юрія Федьковича, затверджен</w:t>
      </w:r>
      <w:r w:rsidR="00C5245E" w:rsidRPr="002F3F70">
        <w:rPr>
          <w:rFonts w:ascii="Times New Roman" w:hAnsi="Times New Roman" w:cs="Times New Roman"/>
          <w:sz w:val="28"/>
          <w:szCs w:val="28"/>
        </w:rPr>
        <w:t>а</w:t>
      </w:r>
      <w:r w:rsidRPr="002F3F70">
        <w:rPr>
          <w:rFonts w:ascii="Times New Roman" w:hAnsi="Times New Roman" w:cs="Times New Roman"/>
          <w:sz w:val="28"/>
          <w:szCs w:val="28"/>
        </w:rPr>
        <w:t xml:space="preserve"> Вченою радою Чернівецького національного університеті імені Юрія Федьковича 29.08.2025 року;</w:t>
      </w:r>
    </w:p>
    <w:p w14:paraId="438B5EFA" w14:textId="7AD760DF" w:rsidR="00B130BE" w:rsidRPr="002F3F70" w:rsidRDefault="00EA14BE" w:rsidP="005E18C9">
      <w:pPr>
        <w:pStyle w:val="a9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Технологічні інструкції</w:t>
      </w:r>
      <w:r w:rsidR="00B130BE" w:rsidRPr="002F3F70">
        <w:rPr>
          <w:rFonts w:ascii="Times New Roman" w:hAnsi="Times New Roman" w:cs="Times New Roman"/>
          <w:sz w:val="28"/>
          <w:szCs w:val="28"/>
        </w:rPr>
        <w:t xml:space="preserve"> щодо використання системи </w:t>
      </w:r>
      <w:proofErr w:type="spellStart"/>
      <w:r w:rsidR="00B130BE" w:rsidRPr="002F3F70">
        <w:rPr>
          <w:rFonts w:ascii="Times New Roman" w:hAnsi="Times New Roman" w:cs="Times New Roman"/>
          <w:sz w:val="28"/>
          <w:szCs w:val="28"/>
          <w:lang w:val="en-US"/>
        </w:rPr>
        <w:t>Strikeplagiarism</w:t>
      </w:r>
      <w:proofErr w:type="spellEnd"/>
      <w:r w:rsidR="00B130BE" w:rsidRPr="002F3F70">
        <w:rPr>
          <w:rFonts w:ascii="Times New Roman" w:hAnsi="Times New Roman" w:cs="Times New Roman"/>
          <w:sz w:val="28"/>
          <w:szCs w:val="28"/>
        </w:rPr>
        <w:t xml:space="preserve">, </w:t>
      </w:r>
      <w:r w:rsidR="00B130BE" w:rsidRPr="002F3F70">
        <w:rPr>
          <w:rFonts w:ascii="Times New Roman" w:hAnsi="Times New Roman" w:cs="Times New Roman"/>
          <w:sz w:val="28"/>
          <w:szCs w:val="28"/>
          <w:lang w:val="en-US"/>
        </w:rPr>
        <w:t>Turnitin</w:t>
      </w:r>
      <w:r w:rsidR="00B130BE" w:rsidRPr="002F3F70">
        <w:rPr>
          <w:rFonts w:ascii="Times New Roman" w:hAnsi="Times New Roman" w:cs="Times New Roman"/>
          <w:sz w:val="28"/>
          <w:szCs w:val="28"/>
        </w:rPr>
        <w:t>, затверджені розпорядженням проректора від29.08.2025 року;</w:t>
      </w:r>
    </w:p>
    <w:p w14:paraId="027E2531" w14:textId="264DA750" w:rsidR="00B130BE" w:rsidRPr="002F3F70" w:rsidRDefault="0026670A" w:rsidP="005E18C9">
      <w:pPr>
        <w:pStyle w:val="a9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 xml:space="preserve">Заходи з популяризації академічної доброчесності </w:t>
      </w:r>
      <w:r w:rsidR="00B10112" w:rsidRPr="002F3F70">
        <w:rPr>
          <w:rFonts w:ascii="Times New Roman" w:hAnsi="Times New Roman" w:cs="Times New Roman"/>
          <w:sz w:val="28"/>
          <w:szCs w:val="28"/>
        </w:rPr>
        <w:t>в</w:t>
      </w:r>
      <w:r w:rsidRPr="002F3F70">
        <w:rPr>
          <w:rFonts w:ascii="Times New Roman" w:hAnsi="Times New Roman" w:cs="Times New Roman"/>
          <w:sz w:val="28"/>
          <w:szCs w:val="28"/>
        </w:rPr>
        <w:t xml:space="preserve"> університеті </w:t>
      </w:r>
      <w:r w:rsidR="008A3531" w:rsidRPr="002F3F70">
        <w:rPr>
          <w:rFonts w:ascii="Times New Roman" w:hAnsi="Times New Roman" w:cs="Times New Roman"/>
          <w:sz w:val="28"/>
          <w:szCs w:val="28"/>
        </w:rPr>
        <w:t>тощо.</w:t>
      </w:r>
    </w:p>
    <w:p w14:paraId="255A2CA1" w14:textId="2E19F898" w:rsidR="005E18C9" w:rsidRPr="002F3F70" w:rsidRDefault="005E18C9" w:rsidP="005E18C9">
      <w:pPr>
        <w:pStyle w:val="a9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3F70">
        <w:rPr>
          <w:rFonts w:ascii="Times New Roman" w:hAnsi="Times New Roman" w:cs="Times New Roman"/>
          <w:b/>
          <w:bCs/>
          <w:sz w:val="28"/>
          <w:szCs w:val="28"/>
        </w:rPr>
        <w:t>Система та структура органів/комісій із забезпечення імплементації принципів академічної доброчесності в освітньому середовищі Чернівецького національного університету імені Юрія Федьковича.</w:t>
      </w:r>
    </w:p>
    <w:p w14:paraId="4DF7B870" w14:textId="14A341C4" w:rsidR="00CD480D" w:rsidRPr="002F3F70" w:rsidRDefault="00B130BE" w:rsidP="005E18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 xml:space="preserve">У </w:t>
      </w:r>
      <w:r w:rsidR="008A3531" w:rsidRPr="002F3F70">
        <w:rPr>
          <w:rFonts w:ascii="Times New Roman" w:hAnsi="Times New Roman" w:cs="Times New Roman"/>
          <w:sz w:val="28"/>
          <w:szCs w:val="28"/>
        </w:rPr>
        <w:t>Чернівецькому національному університеті імені Юрія Федьковича</w:t>
      </w:r>
      <w:r w:rsidR="00CD480D" w:rsidRPr="002F3F70">
        <w:rPr>
          <w:rFonts w:ascii="Times New Roman" w:hAnsi="Times New Roman" w:cs="Times New Roman"/>
          <w:sz w:val="28"/>
          <w:szCs w:val="28"/>
        </w:rPr>
        <w:t xml:space="preserve"> функціонує комісія Вченої ради Чернівецького національного університету імені Юрія Федьковича з питань академічної доброчесності, правових засад діяльності та регламенту в такому складі: </w:t>
      </w:r>
    </w:p>
    <w:p w14:paraId="728F7FA2" w14:textId="336F8B3F" w:rsidR="00CD480D" w:rsidRPr="002F3F70" w:rsidRDefault="00CD480D" w:rsidP="005E18C9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Гордєєв Віталій Володимирович –</w:t>
      </w:r>
      <w:r w:rsidR="00910DF5" w:rsidRPr="002F3F70">
        <w:rPr>
          <w:rFonts w:ascii="Times New Roman" w:hAnsi="Times New Roman" w:cs="Times New Roman"/>
          <w:sz w:val="28"/>
          <w:szCs w:val="28"/>
        </w:rPr>
        <w:t xml:space="preserve"> </w:t>
      </w:r>
      <w:r w:rsidRPr="002F3F70">
        <w:rPr>
          <w:rFonts w:ascii="Times New Roman" w:hAnsi="Times New Roman" w:cs="Times New Roman"/>
          <w:sz w:val="28"/>
          <w:szCs w:val="28"/>
        </w:rPr>
        <w:t>професор кафедри процесуального права, професор – голова комісії;</w:t>
      </w:r>
    </w:p>
    <w:p w14:paraId="06205620" w14:textId="77777777" w:rsidR="00CD480D" w:rsidRPr="002F3F70" w:rsidRDefault="00CD480D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lastRenderedPageBreak/>
        <w:t>Галушка Зоя Іванівна – завідувач кафедри економічної теорії, менеджменту і адміністрування, професор – заступник голови комісії;</w:t>
      </w:r>
    </w:p>
    <w:p w14:paraId="2194CF3C" w14:textId="77777777" w:rsidR="00CD480D" w:rsidRPr="002F3F70" w:rsidRDefault="00CD480D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3F70">
        <w:rPr>
          <w:rFonts w:ascii="Times New Roman" w:hAnsi="Times New Roman" w:cs="Times New Roman"/>
          <w:sz w:val="28"/>
          <w:szCs w:val="28"/>
        </w:rPr>
        <w:t>Кузенко</w:t>
      </w:r>
      <w:proofErr w:type="spellEnd"/>
      <w:r w:rsidRPr="002F3F70">
        <w:rPr>
          <w:rFonts w:ascii="Times New Roman" w:hAnsi="Times New Roman" w:cs="Times New Roman"/>
          <w:sz w:val="28"/>
          <w:szCs w:val="28"/>
        </w:rPr>
        <w:t xml:space="preserve"> Христина Іванівна – студентка 4-го курсу географічного факультету – секретар комісії;</w:t>
      </w:r>
    </w:p>
    <w:p w14:paraId="64DF00D2" w14:textId="77777777" w:rsidR="00CD480D" w:rsidRPr="002F3F70" w:rsidRDefault="00CD480D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Бігун Ярослав Йосипович – завідувач кафедри прикладної математики та інформаційних технологій, професор;</w:t>
      </w:r>
    </w:p>
    <w:p w14:paraId="5A2F51D4" w14:textId="77777777" w:rsidR="00CD480D" w:rsidRPr="002F3F70" w:rsidRDefault="00CD480D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3F70">
        <w:rPr>
          <w:rFonts w:ascii="Times New Roman" w:hAnsi="Times New Roman" w:cs="Times New Roman"/>
          <w:sz w:val="28"/>
          <w:szCs w:val="28"/>
        </w:rPr>
        <w:t>Захарюк</w:t>
      </w:r>
      <w:proofErr w:type="spellEnd"/>
      <w:r w:rsidRPr="002F3F70">
        <w:rPr>
          <w:rFonts w:ascii="Times New Roman" w:hAnsi="Times New Roman" w:cs="Times New Roman"/>
          <w:sz w:val="28"/>
          <w:szCs w:val="28"/>
        </w:rPr>
        <w:t xml:space="preserve"> Наталія Сергіївна – студентка 4-го курсу філологічного факультету;</w:t>
      </w:r>
    </w:p>
    <w:p w14:paraId="64630E2D" w14:textId="77777777" w:rsidR="00CD480D" w:rsidRPr="002F3F70" w:rsidRDefault="00CD480D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 xml:space="preserve">Коротун Ірина Вадимівна – завідувач кафедри архітектури, урбаністики та збереження </w:t>
      </w:r>
      <w:proofErr w:type="spellStart"/>
      <w:r w:rsidRPr="002F3F70">
        <w:rPr>
          <w:rFonts w:ascii="Times New Roman" w:hAnsi="Times New Roman" w:cs="Times New Roman"/>
          <w:sz w:val="28"/>
          <w:szCs w:val="28"/>
        </w:rPr>
        <w:t>обʼєктів</w:t>
      </w:r>
      <w:proofErr w:type="spellEnd"/>
      <w:r w:rsidRPr="002F3F70">
        <w:rPr>
          <w:rFonts w:ascii="Times New Roman" w:hAnsi="Times New Roman" w:cs="Times New Roman"/>
          <w:sz w:val="28"/>
          <w:szCs w:val="28"/>
        </w:rPr>
        <w:t xml:space="preserve"> ЮНЕСКО, доцент.</w:t>
      </w:r>
    </w:p>
    <w:p w14:paraId="4723BE39" w14:textId="77777777" w:rsidR="00CD480D" w:rsidRPr="002F3F70" w:rsidRDefault="00CD480D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Макар Віталій Юрійович – завідувач кафедри міжнародних відносин та суспільних комунікацій, доцент;</w:t>
      </w:r>
    </w:p>
    <w:p w14:paraId="41455D6F" w14:textId="77777777" w:rsidR="00CD480D" w:rsidRPr="002F3F70" w:rsidRDefault="00CD480D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Марченко Михайло Маркович – професор кафедри біохімії та біотехнології, професор;</w:t>
      </w:r>
    </w:p>
    <w:p w14:paraId="1D1E452A" w14:textId="77777777" w:rsidR="00CD480D" w:rsidRPr="002F3F70" w:rsidRDefault="00CD480D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3F70">
        <w:rPr>
          <w:rFonts w:ascii="Times New Roman" w:hAnsi="Times New Roman" w:cs="Times New Roman"/>
          <w:sz w:val="28"/>
          <w:szCs w:val="28"/>
        </w:rPr>
        <w:t>Шабат</w:t>
      </w:r>
      <w:proofErr w:type="spellEnd"/>
      <w:r w:rsidRPr="002F3F70">
        <w:rPr>
          <w:rFonts w:ascii="Times New Roman" w:hAnsi="Times New Roman" w:cs="Times New Roman"/>
          <w:sz w:val="28"/>
          <w:szCs w:val="28"/>
        </w:rPr>
        <w:t>-Савка Світлана Тарасівна – завідувач кафедри сучасної української мови, професор;</w:t>
      </w:r>
    </w:p>
    <w:p w14:paraId="2D502DEE" w14:textId="77777777" w:rsidR="00CD480D" w:rsidRPr="002F3F70" w:rsidRDefault="00CD480D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3F70">
        <w:rPr>
          <w:rFonts w:ascii="Times New Roman" w:hAnsi="Times New Roman" w:cs="Times New Roman"/>
          <w:sz w:val="28"/>
          <w:szCs w:val="28"/>
        </w:rPr>
        <w:t>Шпатар</w:t>
      </w:r>
      <w:proofErr w:type="spellEnd"/>
      <w:r w:rsidRPr="002F3F70">
        <w:rPr>
          <w:rFonts w:ascii="Times New Roman" w:hAnsi="Times New Roman" w:cs="Times New Roman"/>
          <w:sz w:val="28"/>
          <w:szCs w:val="28"/>
        </w:rPr>
        <w:t xml:space="preserve"> Петро Михайлович – директор навчально-наукового інституту фізико-технічних та комп’ютерних наук, доцент. </w:t>
      </w:r>
    </w:p>
    <w:p w14:paraId="4AFD8CB9" w14:textId="77777777" w:rsidR="00812431" w:rsidRPr="002F3F70" w:rsidRDefault="00CD480D" w:rsidP="005E18C9">
      <w:pPr>
        <w:pStyle w:val="a9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До повноважень комісії віднесено:</w:t>
      </w:r>
    </w:p>
    <w:p w14:paraId="05909122" w14:textId="77777777" w:rsidR="00812431" w:rsidRPr="002F3F70" w:rsidRDefault="00812431" w:rsidP="005E18C9">
      <w:pPr>
        <w:pStyle w:val="a9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проведення інформаційно-роз’яснювальних заходів з питань академічної доброчесності, професійної етики серед членів університетської спільноти;</w:t>
      </w:r>
    </w:p>
    <w:p w14:paraId="4F901B50" w14:textId="77777777" w:rsidR="00812431" w:rsidRPr="002F3F70" w:rsidRDefault="00812431" w:rsidP="005E18C9">
      <w:pPr>
        <w:pStyle w:val="a9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моніторинг та узагальнення практики дотримання членами університетської спільноти правил академічної доброчесності, професійної етики, встановлених законодавством України та локальними нормативними актами Університету;</w:t>
      </w:r>
    </w:p>
    <w:p w14:paraId="228E1B20" w14:textId="77777777" w:rsidR="00812431" w:rsidRPr="002F3F70" w:rsidRDefault="00812431" w:rsidP="005E18C9">
      <w:pPr>
        <w:pStyle w:val="a9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 xml:space="preserve">надання пропозицій щодо запобігання конфлікту інтересів; </w:t>
      </w:r>
    </w:p>
    <w:p w14:paraId="05FBEBFC" w14:textId="77777777" w:rsidR="00812431" w:rsidRPr="002F3F70" w:rsidRDefault="00812431" w:rsidP="005E18C9">
      <w:pPr>
        <w:pStyle w:val="a9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 xml:space="preserve">перевірка заяв та розгляд справ про порушення правил академічної доброчесності, професійної етики серед членів університетської спільноти; </w:t>
      </w:r>
    </w:p>
    <w:p w14:paraId="135515E5" w14:textId="77777777" w:rsidR="00812431" w:rsidRPr="002F3F70" w:rsidRDefault="00812431" w:rsidP="005E18C9">
      <w:pPr>
        <w:pStyle w:val="a9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виявлення та встановлення фактів порушень правил академічної доброчесності, професійної етики серед членів університетської спільноти;</w:t>
      </w:r>
    </w:p>
    <w:p w14:paraId="3F22A960" w14:textId="30E31979" w:rsidR="00CD480D" w:rsidRPr="002F3F70" w:rsidRDefault="00812431" w:rsidP="005E18C9">
      <w:pPr>
        <w:pStyle w:val="a9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надання ректорові та Вченій раді Університету висновків (рекомендацій) щодо застосування до порушників правил академічної доброчесності, професійної етики відповідних заходів академічного та/чи дисциплінарного характеру</w:t>
      </w:r>
      <w:r w:rsidR="00CD480D" w:rsidRPr="002F3F70">
        <w:rPr>
          <w:rFonts w:ascii="Times New Roman" w:hAnsi="Times New Roman" w:cs="Times New Roman"/>
          <w:sz w:val="28"/>
          <w:szCs w:val="28"/>
        </w:rPr>
        <w:t>.</w:t>
      </w:r>
    </w:p>
    <w:p w14:paraId="2747B39F" w14:textId="7CBC7701" w:rsidR="00CD480D" w:rsidRPr="002F3F70" w:rsidRDefault="00B10112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Зазначені п</w:t>
      </w:r>
      <w:r w:rsidR="00CD480D" w:rsidRPr="002F3F70">
        <w:rPr>
          <w:rFonts w:ascii="Times New Roman" w:hAnsi="Times New Roman" w:cs="Times New Roman"/>
          <w:sz w:val="28"/>
          <w:szCs w:val="28"/>
        </w:rPr>
        <w:t xml:space="preserve">овноваження комісії регламентовані Положенням про </w:t>
      </w:r>
      <w:bookmarkStart w:id="0" w:name="_Hlk209006141"/>
      <w:r w:rsidR="00CD480D" w:rsidRPr="002F3F70">
        <w:rPr>
          <w:rFonts w:ascii="Times New Roman" w:hAnsi="Times New Roman" w:cs="Times New Roman"/>
          <w:sz w:val="28"/>
          <w:szCs w:val="28"/>
        </w:rPr>
        <w:t>постійну комісію Вченої ради Чернівецького національного університету імені Юрія Федьковича з питань академічної доброчесності, правових засад діяльності та регламенту</w:t>
      </w:r>
      <w:bookmarkEnd w:id="0"/>
      <w:r w:rsidR="00CD480D" w:rsidRPr="002F3F70">
        <w:rPr>
          <w:rFonts w:ascii="Times New Roman" w:hAnsi="Times New Roman" w:cs="Times New Roman"/>
          <w:sz w:val="28"/>
          <w:szCs w:val="28"/>
        </w:rPr>
        <w:t>, затверджене Вченою радою 27.11.2023 року</w:t>
      </w:r>
      <w:r w:rsidR="00C5245E" w:rsidRPr="002F3F70">
        <w:rPr>
          <w:rFonts w:ascii="Times New Roman" w:hAnsi="Times New Roman" w:cs="Times New Roman"/>
          <w:sz w:val="28"/>
          <w:szCs w:val="28"/>
        </w:rPr>
        <w:t>.</w:t>
      </w:r>
    </w:p>
    <w:p w14:paraId="7F2AC667" w14:textId="77777777" w:rsidR="003D317C" w:rsidRPr="002F3F70" w:rsidRDefault="00B10112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Водночас</w:t>
      </w:r>
      <w:r w:rsidR="00CD480D" w:rsidRPr="002F3F70">
        <w:rPr>
          <w:rFonts w:ascii="Times New Roman" w:hAnsi="Times New Roman" w:cs="Times New Roman"/>
          <w:sz w:val="28"/>
          <w:szCs w:val="28"/>
        </w:rPr>
        <w:t xml:space="preserve">, в університеті </w:t>
      </w:r>
      <w:r w:rsidR="00EA1A36" w:rsidRPr="002F3F70">
        <w:rPr>
          <w:rFonts w:ascii="Times New Roman" w:hAnsi="Times New Roman" w:cs="Times New Roman"/>
          <w:sz w:val="28"/>
          <w:szCs w:val="28"/>
        </w:rPr>
        <w:t xml:space="preserve">у кожному основному структурному підрозділі університету – інституті, факультеті та коледжі – створюється на паритетних засадах з науково-педагогічних працівників, наукових співробітників та </w:t>
      </w:r>
      <w:r w:rsidR="00EA1A36" w:rsidRPr="002F3F70">
        <w:rPr>
          <w:rFonts w:ascii="Times New Roman" w:hAnsi="Times New Roman" w:cs="Times New Roman"/>
          <w:sz w:val="28"/>
          <w:szCs w:val="28"/>
        </w:rPr>
        <w:lastRenderedPageBreak/>
        <w:t xml:space="preserve">студентів спільна для всієї академічної спільноти відповідного підрозділу Етична комісія. Головним призначенням Етичних комісій є систематичне проведення профілактичної, роз’яснювальної роботи у відповідному академічному середовищі щодо змісту правил академічної доброчесності та необхідності їх неухильного дотримання. Надзвичайно важливою і відповідальною ділянкою роботи Етичних комісій є вчасний та справедливий розгляд порушень академічної доброчесності відповідними членами академічних спільнот. </w:t>
      </w:r>
    </w:p>
    <w:p w14:paraId="487C05ED" w14:textId="25007CD8" w:rsidR="003D317C" w:rsidRPr="002F3F70" w:rsidRDefault="003D317C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Завданнями Етичних комісій основних структурних підрозділів університету є:</w:t>
      </w:r>
    </w:p>
    <w:p w14:paraId="359FA9AF" w14:textId="77777777" w:rsidR="003D317C" w:rsidRPr="002F3F70" w:rsidRDefault="003D317C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- підтвердження чи спростування фактів порушень членами університетської спільноти правил академічної доброчесності;</w:t>
      </w:r>
    </w:p>
    <w:p w14:paraId="567B5411" w14:textId="77777777" w:rsidR="003D317C" w:rsidRPr="002F3F70" w:rsidRDefault="003D317C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- справедливий розгляд поданого на розгляд питання;</w:t>
      </w:r>
    </w:p>
    <w:p w14:paraId="634E1B33" w14:textId="77777777" w:rsidR="003D317C" w:rsidRPr="002F3F70" w:rsidRDefault="003D317C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- надання тлумачення для відповідної університетської спільноти з питань, що стосуються правил академічної доброчесності;</w:t>
      </w:r>
    </w:p>
    <w:p w14:paraId="648E19A4" w14:textId="77777777" w:rsidR="003D317C" w:rsidRPr="002F3F70" w:rsidRDefault="003D317C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- надання науковцям науково-методичної підтримки з етичних питань;</w:t>
      </w:r>
    </w:p>
    <w:p w14:paraId="3EE1E9AE" w14:textId="77777777" w:rsidR="003D317C" w:rsidRPr="002F3F70" w:rsidRDefault="003D317C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- культивування поваги до навчання, викладання, досліджень та інших видів академічної діяльності;</w:t>
      </w:r>
    </w:p>
    <w:p w14:paraId="5585399C" w14:textId="1EA1551E" w:rsidR="003D317C" w:rsidRPr="002F3F70" w:rsidRDefault="003D317C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- функціонування як експертний орган для будь-якої спірної справи щодо порушення правил академічної доброчесності.</w:t>
      </w:r>
    </w:p>
    <w:p w14:paraId="20957A88" w14:textId="270A69B0" w:rsidR="00CD480D" w:rsidRPr="002F3F70" w:rsidRDefault="00EA1A36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 xml:space="preserve">Указане регламентовано Етичним кодексом Чернівецького національного університету імені Юрія Федьковича, схвалений Вченою радою 29.05.2023 року та затверджений конференцією трудового колективу 21.12.2023 року. </w:t>
      </w:r>
    </w:p>
    <w:p w14:paraId="384928DF" w14:textId="2DEBC7DF" w:rsidR="00EA1A36" w:rsidRPr="002F3F70" w:rsidRDefault="00EA1A36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З наведеного вбачається</w:t>
      </w:r>
      <w:r w:rsidR="00B10112" w:rsidRPr="002F3F70">
        <w:rPr>
          <w:rFonts w:ascii="Times New Roman" w:hAnsi="Times New Roman" w:cs="Times New Roman"/>
          <w:sz w:val="28"/>
          <w:szCs w:val="28"/>
        </w:rPr>
        <w:t xml:space="preserve"> суперечність та</w:t>
      </w:r>
      <w:r w:rsidRPr="002F3F70">
        <w:rPr>
          <w:rFonts w:ascii="Times New Roman" w:hAnsi="Times New Roman" w:cs="Times New Roman"/>
          <w:sz w:val="28"/>
          <w:szCs w:val="28"/>
        </w:rPr>
        <w:t xml:space="preserve"> дублювання повноважень комісії </w:t>
      </w:r>
      <w:r w:rsidR="003D317C" w:rsidRPr="002F3F70">
        <w:rPr>
          <w:rFonts w:ascii="Times New Roman" w:hAnsi="Times New Roman" w:cs="Times New Roman"/>
          <w:sz w:val="28"/>
          <w:szCs w:val="28"/>
        </w:rPr>
        <w:t>В</w:t>
      </w:r>
      <w:r w:rsidRPr="002F3F70">
        <w:rPr>
          <w:rFonts w:ascii="Times New Roman" w:hAnsi="Times New Roman" w:cs="Times New Roman"/>
          <w:sz w:val="28"/>
          <w:szCs w:val="28"/>
        </w:rPr>
        <w:t xml:space="preserve">ченої ради університету та етичних комісій структурних </w:t>
      </w:r>
      <w:r w:rsidR="00753EBE" w:rsidRPr="002F3F70">
        <w:rPr>
          <w:rFonts w:ascii="Times New Roman" w:hAnsi="Times New Roman" w:cs="Times New Roman"/>
          <w:sz w:val="28"/>
          <w:szCs w:val="28"/>
        </w:rPr>
        <w:t>підрозділів. Тому, було б за доцільне нормативно врегулювати дане питання</w:t>
      </w:r>
      <w:r w:rsidR="00B10112" w:rsidRPr="002F3F70">
        <w:rPr>
          <w:rFonts w:ascii="Times New Roman" w:hAnsi="Times New Roman" w:cs="Times New Roman"/>
          <w:sz w:val="28"/>
          <w:szCs w:val="28"/>
        </w:rPr>
        <w:t xml:space="preserve"> та розмежувати компетенцію цих комісій</w:t>
      </w:r>
      <w:r w:rsidR="00753EBE" w:rsidRPr="002F3F70">
        <w:rPr>
          <w:rFonts w:ascii="Times New Roman" w:hAnsi="Times New Roman" w:cs="Times New Roman"/>
          <w:sz w:val="28"/>
          <w:szCs w:val="28"/>
        </w:rPr>
        <w:t>.</w:t>
      </w:r>
    </w:p>
    <w:p w14:paraId="6F028CE0" w14:textId="5804D52D" w:rsidR="005E18C9" w:rsidRPr="002F3F70" w:rsidRDefault="005E18C9" w:rsidP="005E18C9">
      <w:pPr>
        <w:pStyle w:val="a9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3F70">
        <w:rPr>
          <w:rFonts w:ascii="Times New Roman" w:hAnsi="Times New Roman" w:cs="Times New Roman"/>
          <w:b/>
          <w:bCs/>
          <w:sz w:val="28"/>
          <w:szCs w:val="28"/>
        </w:rPr>
        <w:t>Інформування, перевірка та моніторинг стану дотримання принципів академічної доброчесності в освітньому середовищі Чернівецького національного університету імені Юрія Федьковича.</w:t>
      </w:r>
    </w:p>
    <w:p w14:paraId="2F2759A2" w14:textId="1FB97031" w:rsidR="00F5711C" w:rsidRPr="002F3F70" w:rsidRDefault="00F5711C" w:rsidP="005E18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Інформування, перевірка та моніторинг дотримання правил академічної доброчесності – це постійні триваючі процеси, спрямовані на формування, імплементацію та дотримання принципів академічної доброчесності в освітньому середовищі Чернівецького національного університету імені Юрія Федьковича.</w:t>
      </w:r>
    </w:p>
    <w:p w14:paraId="71814F99" w14:textId="3FCD5A75" w:rsidR="00F5711C" w:rsidRPr="002F3F70" w:rsidRDefault="00F5711C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i/>
          <w:iCs/>
          <w:sz w:val="28"/>
          <w:szCs w:val="28"/>
        </w:rPr>
        <w:t>Інформування</w:t>
      </w:r>
      <w:r w:rsidRPr="002F3F70">
        <w:rPr>
          <w:rFonts w:ascii="Times New Roman" w:hAnsi="Times New Roman" w:cs="Times New Roman"/>
          <w:sz w:val="28"/>
          <w:szCs w:val="28"/>
        </w:rPr>
        <w:t xml:space="preserve"> щодо стану дотримання принципів академічної доброчесності в освітньому середовищі Чернівецького національного університету імені Юрія Федьковича передбачає комплекс дій щодо надання учасникам освітнього процесу інформації щодо фундаментальних цінностей академічної доброчесності (</w:t>
      </w:r>
      <w:r w:rsidR="00413AF3" w:rsidRPr="002F3F70">
        <w:rPr>
          <w:rFonts w:ascii="Times New Roman" w:hAnsi="Times New Roman" w:cs="Times New Roman"/>
          <w:sz w:val="28"/>
          <w:szCs w:val="28"/>
        </w:rPr>
        <w:t xml:space="preserve">чесність, довіра, справедливість, повага, відповідальність, відвага,  законність та верховенство права; відкритість і прозорість; самовдосконалення, саморозвиток і сумлінність; професіоналізм; </w:t>
      </w:r>
      <w:r w:rsidR="00413AF3" w:rsidRPr="002F3F70">
        <w:rPr>
          <w:rFonts w:ascii="Times New Roman" w:hAnsi="Times New Roman" w:cs="Times New Roman"/>
          <w:sz w:val="28"/>
          <w:szCs w:val="28"/>
        </w:rPr>
        <w:lastRenderedPageBreak/>
        <w:t>персональна відповідальність та робота на результат тощо</w:t>
      </w:r>
      <w:r w:rsidRPr="002F3F70">
        <w:rPr>
          <w:rFonts w:ascii="Times New Roman" w:hAnsi="Times New Roman" w:cs="Times New Roman"/>
          <w:sz w:val="28"/>
          <w:szCs w:val="28"/>
        </w:rPr>
        <w:t xml:space="preserve">) та роз’яснення їх змісту. </w:t>
      </w:r>
    </w:p>
    <w:p w14:paraId="29B653DB" w14:textId="04A4E91D" w:rsidR="00413AF3" w:rsidRPr="002F3F70" w:rsidRDefault="00413AF3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Зокрема, щорічно Вченою радою затверджується Заходи з популяризації академічної доброчесності у Чернівецькому національному університеті імені Юрія Федьковича.</w:t>
      </w:r>
      <w:r w:rsidR="00C5245E" w:rsidRPr="002F3F70">
        <w:rPr>
          <w:rFonts w:ascii="Times New Roman" w:hAnsi="Times New Roman" w:cs="Times New Roman"/>
          <w:sz w:val="28"/>
          <w:szCs w:val="28"/>
        </w:rPr>
        <w:t xml:space="preserve"> С</w:t>
      </w:r>
      <w:r w:rsidRPr="002F3F70">
        <w:rPr>
          <w:rFonts w:ascii="Times New Roman" w:hAnsi="Times New Roman" w:cs="Times New Roman"/>
          <w:sz w:val="28"/>
          <w:szCs w:val="28"/>
        </w:rPr>
        <w:t xml:space="preserve">труктурними підрозділами проводяться систематичні заходи з інформування здобувачів освіти щодо академічної доброчесності (семінари, </w:t>
      </w:r>
      <w:proofErr w:type="spellStart"/>
      <w:r w:rsidRPr="002F3F70">
        <w:rPr>
          <w:rFonts w:ascii="Times New Roman" w:hAnsi="Times New Roman" w:cs="Times New Roman"/>
          <w:sz w:val="28"/>
          <w:szCs w:val="28"/>
        </w:rPr>
        <w:t>вебінари</w:t>
      </w:r>
      <w:proofErr w:type="spellEnd"/>
      <w:r w:rsidRPr="002F3F70">
        <w:rPr>
          <w:rFonts w:ascii="Times New Roman" w:hAnsi="Times New Roman" w:cs="Times New Roman"/>
          <w:sz w:val="28"/>
          <w:szCs w:val="28"/>
        </w:rPr>
        <w:t xml:space="preserve">, круглі столи, лекції, презентації, </w:t>
      </w:r>
      <w:proofErr w:type="spellStart"/>
      <w:r w:rsidRPr="002F3F70">
        <w:rPr>
          <w:rFonts w:ascii="Times New Roman" w:hAnsi="Times New Roman" w:cs="Times New Roman"/>
          <w:sz w:val="28"/>
          <w:szCs w:val="28"/>
        </w:rPr>
        <w:t>челенджі</w:t>
      </w:r>
      <w:proofErr w:type="spellEnd"/>
      <w:r w:rsidRPr="002F3F70">
        <w:rPr>
          <w:rFonts w:ascii="Times New Roman" w:hAnsi="Times New Roman" w:cs="Times New Roman"/>
          <w:sz w:val="28"/>
          <w:szCs w:val="28"/>
        </w:rPr>
        <w:t xml:space="preserve"> та флешмоби, інші інформаційні компанії, тренінги з коректного цитування, правил використання джерел, роботи з бібліографічними менеджерами тощо), проводяться тижні академічної доброчесності, включено в програму підвищення кваліфікації науково-педагогічних працівників ЧНУ ім. Ю. Федьковича питання дотримання принципів етики та академічної доброчесності у науково-педагогічній діяльності, а також застосування штучного інтелекту в професійній діяльності, проведені заходи щодо підвищення кваліфікації для молодих науковців і викладачів щодо академічної доброчесності та особливостей застосування штучного інтелекту в освітній діяльності, вдосконалено та осучаснено тематичні рубрики з представленням матеріалів щодо академічної доброчесності на сторінці університету та сторінках навчально-наукових інститутів / факультетів</w:t>
      </w:r>
      <w:r w:rsidR="00D26072" w:rsidRPr="002F3F70">
        <w:rPr>
          <w:rFonts w:ascii="Times New Roman" w:hAnsi="Times New Roman" w:cs="Times New Roman"/>
          <w:sz w:val="28"/>
          <w:szCs w:val="28"/>
        </w:rPr>
        <w:t xml:space="preserve">, здобувачі освіти при вступі на навчання підписують декларацію про дотримання принципів академічної доброчесності, </w:t>
      </w:r>
      <w:r w:rsidR="00766BA3" w:rsidRPr="002F3F70">
        <w:rPr>
          <w:rFonts w:ascii="Times New Roman" w:hAnsi="Times New Roman" w:cs="Times New Roman"/>
          <w:sz w:val="28"/>
          <w:szCs w:val="28"/>
        </w:rPr>
        <w:t>проведен</w:t>
      </w:r>
      <w:r w:rsidR="00C5245E" w:rsidRPr="002F3F70">
        <w:rPr>
          <w:rFonts w:ascii="Times New Roman" w:hAnsi="Times New Roman" w:cs="Times New Roman"/>
          <w:sz w:val="28"/>
          <w:szCs w:val="28"/>
        </w:rPr>
        <w:t>о</w:t>
      </w:r>
      <w:r w:rsidR="00766BA3" w:rsidRPr="002F3F70">
        <w:rPr>
          <w:rFonts w:ascii="Times New Roman" w:hAnsi="Times New Roman" w:cs="Times New Roman"/>
          <w:sz w:val="28"/>
          <w:szCs w:val="28"/>
        </w:rPr>
        <w:t xml:space="preserve"> просвітницьк</w:t>
      </w:r>
      <w:r w:rsidR="00C5245E" w:rsidRPr="002F3F70">
        <w:rPr>
          <w:rFonts w:ascii="Times New Roman" w:hAnsi="Times New Roman" w:cs="Times New Roman"/>
          <w:sz w:val="28"/>
          <w:szCs w:val="28"/>
        </w:rPr>
        <w:t>і</w:t>
      </w:r>
      <w:r w:rsidR="00766BA3" w:rsidRPr="002F3F70">
        <w:rPr>
          <w:rFonts w:ascii="Times New Roman" w:hAnsi="Times New Roman" w:cs="Times New Roman"/>
          <w:sz w:val="28"/>
          <w:szCs w:val="28"/>
        </w:rPr>
        <w:t xml:space="preserve"> заход</w:t>
      </w:r>
      <w:r w:rsidR="00C5245E" w:rsidRPr="002F3F70">
        <w:rPr>
          <w:rFonts w:ascii="Times New Roman" w:hAnsi="Times New Roman" w:cs="Times New Roman"/>
          <w:sz w:val="28"/>
          <w:szCs w:val="28"/>
        </w:rPr>
        <w:t>и</w:t>
      </w:r>
      <w:r w:rsidR="00766BA3" w:rsidRPr="002F3F70">
        <w:rPr>
          <w:rFonts w:ascii="Times New Roman" w:hAnsi="Times New Roman" w:cs="Times New Roman"/>
          <w:sz w:val="28"/>
          <w:szCs w:val="28"/>
        </w:rPr>
        <w:t xml:space="preserve"> </w:t>
      </w:r>
      <w:r w:rsidR="00B10112" w:rsidRPr="002F3F70">
        <w:rPr>
          <w:rFonts w:ascii="Times New Roman" w:hAnsi="Times New Roman" w:cs="Times New Roman"/>
          <w:sz w:val="28"/>
          <w:szCs w:val="28"/>
        </w:rPr>
        <w:t>Науковою б</w:t>
      </w:r>
      <w:r w:rsidR="00766BA3" w:rsidRPr="002F3F70">
        <w:rPr>
          <w:rFonts w:ascii="Times New Roman" w:hAnsi="Times New Roman" w:cs="Times New Roman"/>
          <w:sz w:val="28"/>
          <w:szCs w:val="28"/>
        </w:rPr>
        <w:t xml:space="preserve">ібліотекою щодо перевірки наукових та навчальних робіт на оригінальність, у </w:t>
      </w:r>
      <w:proofErr w:type="spellStart"/>
      <w:r w:rsidR="00766BA3" w:rsidRPr="002F3F70">
        <w:rPr>
          <w:rFonts w:ascii="Times New Roman" w:hAnsi="Times New Roman" w:cs="Times New Roman"/>
          <w:sz w:val="28"/>
          <w:szCs w:val="28"/>
        </w:rPr>
        <w:t>силабусах</w:t>
      </w:r>
      <w:proofErr w:type="spellEnd"/>
      <w:r w:rsidR="00766BA3" w:rsidRPr="002F3F70">
        <w:rPr>
          <w:rFonts w:ascii="Times New Roman" w:hAnsi="Times New Roman" w:cs="Times New Roman"/>
          <w:sz w:val="28"/>
          <w:szCs w:val="28"/>
        </w:rPr>
        <w:t xml:space="preserve"> освітніх компонентів вказано нормативні документи, які регламентують дотримання політики щодо академічної доброчесності учасниками освітнього процесу при вивченні навчальної дисципліни тощо.</w:t>
      </w:r>
    </w:p>
    <w:p w14:paraId="3BA16E01" w14:textId="67E54983" w:rsidR="006F2D33" w:rsidRPr="002F3F70" w:rsidRDefault="00F5711C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i/>
          <w:iCs/>
          <w:sz w:val="28"/>
          <w:szCs w:val="28"/>
        </w:rPr>
        <w:t>Перевірка</w:t>
      </w:r>
      <w:r w:rsidR="006F2D33" w:rsidRPr="002F3F70">
        <w:rPr>
          <w:rFonts w:ascii="Times New Roman" w:hAnsi="Times New Roman" w:cs="Times New Roman"/>
          <w:sz w:val="28"/>
          <w:szCs w:val="28"/>
        </w:rPr>
        <w:t xml:space="preserve"> стану дотримання принципів академічної доброчесності в освітньому середовищі Чернівецького національного університету імені Юрія Федьковича</w:t>
      </w:r>
      <w:r w:rsidR="006E7506" w:rsidRPr="002F3F70">
        <w:rPr>
          <w:rFonts w:ascii="Times New Roman" w:hAnsi="Times New Roman" w:cs="Times New Roman"/>
          <w:sz w:val="28"/>
          <w:szCs w:val="28"/>
        </w:rPr>
        <w:t xml:space="preserve"> в частині дотримання етики публікацій</w:t>
      </w:r>
      <w:r w:rsidR="00EA14BE" w:rsidRPr="002F3F70">
        <w:rPr>
          <w:rFonts w:ascii="Times New Roman" w:hAnsi="Times New Roman" w:cs="Times New Roman"/>
          <w:sz w:val="28"/>
          <w:szCs w:val="28"/>
        </w:rPr>
        <w:t>, в основному,</w:t>
      </w:r>
      <w:r w:rsidR="006F2D33" w:rsidRPr="002F3F70">
        <w:rPr>
          <w:rFonts w:ascii="Times New Roman" w:hAnsi="Times New Roman" w:cs="Times New Roman"/>
          <w:sz w:val="28"/>
          <w:szCs w:val="28"/>
        </w:rPr>
        <w:t xml:space="preserve"> </w:t>
      </w:r>
      <w:r w:rsidR="00EA14BE" w:rsidRPr="002F3F70">
        <w:rPr>
          <w:rFonts w:ascii="Times New Roman" w:hAnsi="Times New Roman" w:cs="Times New Roman"/>
          <w:sz w:val="28"/>
          <w:szCs w:val="28"/>
        </w:rPr>
        <w:t xml:space="preserve">здійснюється за допомогою програмного забезпечення </w:t>
      </w:r>
      <w:proofErr w:type="spellStart"/>
      <w:r w:rsidR="00EA14BE" w:rsidRPr="002F3F70">
        <w:rPr>
          <w:rFonts w:ascii="Times New Roman" w:hAnsi="Times New Roman" w:cs="Times New Roman"/>
          <w:sz w:val="28"/>
          <w:szCs w:val="28"/>
        </w:rPr>
        <w:t>Turnitin</w:t>
      </w:r>
      <w:proofErr w:type="spellEnd"/>
      <w:r w:rsidR="00EA14BE" w:rsidRPr="002F3F7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A14BE" w:rsidRPr="002F3F70">
        <w:rPr>
          <w:rFonts w:ascii="Times New Roman" w:hAnsi="Times New Roman" w:cs="Times New Roman"/>
          <w:sz w:val="28"/>
          <w:szCs w:val="28"/>
        </w:rPr>
        <w:t>StrikePlagiarism</w:t>
      </w:r>
      <w:proofErr w:type="spellEnd"/>
      <w:r w:rsidR="00EA14BE" w:rsidRPr="002F3F70">
        <w:rPr>
          <w:rFonts w:ascii="Times New Roman" w:hAnsi="Times New Roman" w:cs="Times New Roman"/>
          <w:sz w:val="28"/>
          <w:szCs w:val="28"/>
        </w:rPr>
        <w:t>.</w:t>
      </w:r>
    </w:p>
    <w:p w14:paraId="6C278462" w14:textId="21435FFA" w:rsidR="00F5711C" w:rsidRPr="002F3F70" w:rsidRDefault="00F5711C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EA14BE" w:rsidRPr="002F3F70">
        <w:rPr>
          <w:rFonts w:ascii="Times New Roman" w:hAnsi="Times New Roman" w:cs="Times New Roman"/>
          <w:sz w:val="28"/>
          <w:szCs w:val="28"/>
        </w:rPr>
        <w:t xml:space="preserve">стану дотримання принципів академічної доброчесності здійснюється щодо кваліфікаційних робіт здобувачів вищої освіти освітніх ступенів бакалавр та магістр (дипломні роботи та проекти); рукописів дисертацій на здобуття наукового ступеня кандидата (доктора філософії), доктора наук, що подаються до захисту спеціалізованим </w:t>
      </w:r>
      <w:r w:rsidR="003D317C" w:rsidRPr="002F3F70">
        <w:rPr>
          <w:rFonts w:ascii="Times New Roman" w:hAnsi="Times New Roman" w:cs="Times New Roman"/>
          <w:sz w:val="28"/>
          <w:szCs w:val="28"/>
        </w:rPr>
        <w:t>В</w:t>
      </w:r>
      <w:r w:rsidR="00EA14BE" w:rsidRPr="002F3F70">
        <w:rPr>
          <w:rFonts w:ascii="Times New Roman" w:hAnsi="Times New Roman" w:cs="Times New Roman"/>
          <w:sz w:val="28"/>
          <w:szCs w:val="28"/>
        </w:rPr>
        <w:t xml:space="preserve">ченим радам Університету;  рукописів монографій, підручників та навчальних посібників, поданих на розгляд </w:t>
      </w:r>
      <w:r w:rsidR="003D317C" w:rsidRPr="002F3F70">
        <w:rPr>
          <w:rFonts w:ascii="Times New Roman" w:hAnsi="Times New Roman" w:cs="Times New Roman"/>
          <w:sz w:val="28"/>
          <w:szCs w:val="28"/>
        </w:rPr>
        <w:t>В</w:t>
      </w:r>
      <w:r w:rsidR="00EA14BE" w:rsidRPr="002F3F70">
        <w:rPr>
          <w:rFonts w:ascii="Times New Roman" w:hAnsi="Times New Roman" w:cs="Times New Roman"/>
          <w:sz w:val="28"/>
          <w:szCs w:val="28"/>
        </w:rPr>
        <w:t>ченої ради Університету щодо надання рекомендації до друку; рукописів статей, поданих у редколегії (далі - Редколегія) до публікування у наукових періодичних виданнях Університету тощо.</w:t>
      </w:r>
    </w:p>
    <w:p w14:paraId="4699F8CE" w14:textId="5F578BA8" w:rsidR="006E5E33" w:rsidRPr="002F3F70" w:rsidRDefault="006E7506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 xml:space="preserve">Крім того, перевірка дотримання принципів академічної доброчесності в освітньому середовищі </w:t>
      </w:r>
      <w:bookmarkStart w:id="1" w:name="_Hlk209003101"/>
      <w:r w:rsidRPr="002F3F70">
        <w:rPr>
          <w:rFonts w:ascii="Times New Roman" w:hAnsi="Times New Roman" w:cs="Times New Roman"/>
          <w:sz w:val="28"/>
          <w:szCs w:val="28"/>
        </w:rPr>
        <w:t xml:space="preserve">Чернівецького національного університету імені Юрія Федьковича </w:t>
      </w:r>
      <w:bookmarkEnd w:id="1"/>
      <w:r w:rsidRPr="002F3F70">
        <w:rPr>
          <w:rFonts w:ascii="Times New Roman" w:hAnsi="Times New Roman" w:cs="Times New Roman"/>
          <w:sz w:val="28"/>
          <w:szCs w:val="28"/>
        </w:rPr>
        <w:t xml:space="preserve">здійснюється шляхом розгляду </w:t>
      </w:r>
      <w:r w:rsidR="00C5245E" w:rsidRPr="002F3F70">
        <w:rPr>
          <w:rFonts w:ascii="Times New Roman" w:hAnsi="Times New Roman" w:cs="Times New Roman"/>
          <w:sz w:val="28"/>
          <w:szCs w:val="28"/>
        </w:rPr>
        <w:t xml:space="preserve">відповідними </w:t>
      </w:r>
      <w:r w:rsidRPr="002F3F70">
        <w:rPr>
          <w:rFonts w:ascii="Times New Roman" w:hAnsi="Times New Roman" w:cs="Times New Roman"/>
          <w:sz w:val="28"/>
          <w:szCs w:val="28"/>
        </w:rPr>
        <w:t>комісі</w:t>
      </w:r>
      <w:r w:rsidR="00C5245E" w:rsidRPr="002F3F70">
        <w:rPr>
          <w:rFonts w:ascii="Times New Roman" w:hAnsi="Times New Roman" w:cs="Times New Roman"/>
          <w:sz w:val="28"/>
          <w:szCs w:val="28"/>
        </w:rPr>
        <w:t>ями</w:t>
      </w:r>
      <w:r w:rsidRPr="002F3F70">
        <w:rPr>
          <w:rFonts w:ascii="Times New Roman" w:hAnsi="Times New Roman" w:cs="Times New Roman"/>
          <w:sz w:val="28"/>
          <w:szCs w:val="28"/>
        </w:rPr>
        <w:t xml:space="preserve"> справ щодо порушення академічної доброчесності спільнотою університету. Так, </w:t>
      </w:r>
      <w:r w:rsidR="006E5E33" w:rsidRPr="002F3F70">
        <w:rPr>
          <w:rFonts w:ascii="Times New Roman" w:hAnsi="Times New Roman" w:cs="Times New Roman"/>
          <w:sz w:val="28"/>
          <w:szCs w:val="28"/>
        </w:rPr>
        <w:t xml:space="preserve">у 2023 році </w:t>
      </w:r>
      <w:bookmarkStart w:id="2" w:name="_Hlk209001841"/>
      <w:r w:rsidR="006E5E33" w:rsidRPr="002F3F70">
        <w:rPr>
          <w:rFonts w:ascii="Times New Roman" w:hAnsi="Times New Roman" w:cs="Times New Roman"/>
          <w:sz w:val="28"/>
          <w:szCs w:val="28"/>
        </w:rPr>
        <w:lastRenderedPageBreak/>
        <w:t xml:space="preserve">комісією </w:t>
      </w:r>
      <w:r w:rsidR="00DD5C5E" w:rsidRPr="002F3F70">
        <w:rPr>
          <w:rFonts w:ascii="Times New Roman" w:hAnsi="Times New Roman" w:cs="Times New Roman"/>
          <w:sz w:val="28"/>
          <w:szCs w:val="28"/>
        </w:rPr>
        <w:t xml:space="preserve">з питань академічної доброчесності, правових засад діяльності та регламенту Вченої ради Навчально-наукового інститут фізико-технічних та комп’ютерних наук </w:t>
      </w:r>
      <w:r w:rsidR="006E5E33" w:rsidRPr="002F3F70">
        <w:rPr>
          <w:rFonts w:ascii="Times New Roman" w:hAnsi="Times New Roman" w:cs="Times New Roman"/>
          <w:sz w:val="28"/>
          <w:szCs w:val="28"/>
        </w:rPr>
        <w:t xml:space="preserve">розглянуто звернення щодо порушення </w:t>
      </w:r>
      <w:bookmarkEnd w:id="2"/>
      <w:r w:rsidR="006E5E33" w:rsidRPr="002F3F70">
        <w:rPr>
          <w:rFonts w:ascii="Times New Roman" w:hAnsi="Times New Roman" w:cs="Times New Roman"/>
          <w:sz w:val="28"/>
          <w:szCs w:val="28"/>
        </w:rPr>
        <w:t xml:space="preserve">принципів академічної доброчесності: встановлено факт плагіату доцентом університету, </w:t>
      </w:r>
      <w:proofErr w:type="spellStart"/>
      <w:r w:rsidR="006E5E33" w:rsidRPr="002F3F70">
        <w:rPr>
          <w:rFonts w:ascii="Times New Roman" w:hAnsi="Times New Roman" w:cs="Times New Roman"/>
          <w:sz w:val="28"/>
          <w:szCs w:val="28"/>
        </w:rPr>
        <w:t>позбавлено</w:t>
      </w:r>
      <w:proofErr w:type="spellEnd"/>
      <w:r w:rsidR="006E5E33" w:rsidRPr="002F3F70">
        <w:rPr>
          <w:rFonts w:ascii="Times New Roman" w:hAnsi="Times New Roman" w:cs="Times New Roman"/>
          <w:sz w:val="28"/>
          <w:szCs w:val="28"/>
        </w:rPr>
        <w:t xml:space="preserve"> його права здійснювати науков</w:t>
      </w:r>
      <w:r w:rsidR="00C5245E" w:rsidRPr="002F3F70">
        <w:rPr>
          <w:rFonts w:ascii="Times New Roman" w:hAnsi="Times New Roman" w:cs="Times New Roman"/>
          <w:sz w:val="28"/>
          <w:szCs w:val="28"/>
        </w:rPr>
        <w:t>е</w:t>
      </w:r>
      <w:r w:rsidR="006E5E33" w:rsidRPr="002F3F70">
        <w:rPr>
          <w:rFonts w:ascii="Times New Roman" w:hAnsi="Times New Roman" w:cs="Times New Roman"/>
          <w:sz w:val="28"/>
          <w:szCs w:val="28"/>
        </w:rPr>
        <w:t xml:space="preserve"> керівництв</w:t>
      </w:r>
      <w:r w:rsidR="00C5245E" w:rsidRPr="002F3F70">
        <w:rPr>
          <w:rFonts w:ascii="Times New Roman" w:hAnsi="Times New Roman" w:cs="Times New Roman"/>
          <w:sz w:val="28"/>
          <w:szCs w:val="28"/>
        </w:rPr>
        <w:t>о</w:t>
      </w:r>
      <w:r w:rsidR="006E5E33" w:rsidRPr="002F3F70">
        <w:rPr>
          <w:rFonts w:ascii="Times New Roman" w:hAnsi="Times New Roman" w:cs="Times New Roman"/>
          <w:sz w:val="28"/>
          <w:szCs w:val="28"/>
        </w:rPr>
        <w:t xml:space="preserve"> кваліфікаційни</w:t>
      </w:r>
      <w:r w:rsidR="00C5245E" w:rsidRPr="002F3F70">
        <w:rPr>
          <w:rFonts w:ascii="Times New Roman" w:hAnsi="Times New Roman" w:cs="Times New Roman"/>
          <w:sz w:val="28"/>
          <w:szCs w:val="28"/>
        </w:rPr>
        <w:t>ми</w:t>
      </w:r>
      <w:r w:rsidR="006E5E33" w:rsidRPr="002F3F70">
        <w:rPr>
          <w:rFonts w:ascii="Times New Roman" w:hAnsi="Times New Roman" w:cs="Times New Roman"/>
          <w:sz w:val="28"/>
          <w:szCs w:val="28"/>
        </w:rPr>
        <w:t xml:space="preserve"> роб</w:t>
      </w:r>
      <w:r w:rsidR="00C5245E" w:rsidRPr="002F3F70">
        <w:rPr>
          <w:rFonts w:ascii="Times New Roman" w:hAnsi="Times New Roman" w:cs="Times New Roman"/>
          <w:sz w:val="28"/>
          <w:szCs w:val="28"/>
        </w:rPr>
        <w:t>отами</w:t>
      </w:r>
      <w:r w:rsidR="006E5E33" w:rsidRPr="002F3F70">
        <w:rPr>
          <w:rFonts w:ascii="Times New Roman" w:hAnsi="Times New Roman" w:cs="Times New Roman"/>
          <w:sz w:val="28"/>
          <w:szCs w:val="28"/>
        </w:rPr>
        <w:t xml:space="preserve"> та бути членом екзаменаційних комісій строком на 2 роки.</w:t>
      </w:r>
      <w:r w:rsidR="00686219" w:rsidRPr="002F3F70">
        <w:rPr>
          <w:rFonts w:ascii="Times New Roman" w:hAnsi="Times New Roman" w:cs="Times New Roman"/>
          <w:sz w:val="28"/>
          <w:szCs w:val="28"/>
        </w:rPr>
        <w:t xml:space="preserve"> Також комісією з питань академічної доброчесності, правових засад діяльності та регламенту Вченої ради Навчально-наукового інститут фізико-технічних та комп’ютерних наук в цьому ж році розглянуто одне звернення щодо порушення студентом правил академічної доброчесності та прийнято р</w:t>
      </w:r>
      <w:r w:rsidR="00C5245E" w:rsidRPr="002F3F70">
        <w:rPr>
          <w:rFonts w:ascii="Times New Roman" w:hAnsi="Times New Roman" w:cs="Times New Roman"/>
          <w:sz w:val="28"/>
          <w:szCs w:val="28"/>
        </w:rPr>
        <w:t>і</w:t>
      </w:r>
      <w:r w:rsidR="00686219" w:rsidRPr="002F3F70">
        <w:rPr>
          <w:rFonts w:ascii="Times New Roman" w:hAnsi="Times New Roman" w:cs="Times New Roman"/>
          <w:sz w:val="28"/>
          <w:szCs w:val="28"/>
        </w:rPr>
        <w:t xml:space="preserve">шення </w:t>
      </w:r>
      <w:r w:rsidR="009977DC" w:rsidRPr="002F3F70">
        <w:rPr>
          <w:rFonts w:ascii="Times New Roman" w:hAnsi="Times New Roman" w:cs="Times New Roman"/>
          <w:sz w:val="28"/>
          <w:szCs w:val="28"/>
        </w:rPr>
        <w:t>оголосити догану по інституту.</w:t>
      </w:r>
    </w:p>
    <w:p w14:paraId="1BCEEE57" w14:textId="4A26DD0C" w:rsidR="006E7506" w:rsidRPr="002F3F70" w:rsidRDefault="009977DC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У</w:t>
      </w:r>
      <w:r w:rsidR="006E7506" w:rsidRPr="002F3F70">
        <w:rPr>
          <w:rFonts w:ascii="Times New Roman" w:hAnsi="Times New Roman" w:cs="Times New Roman"/>
          <w:sz w:val="28"/>
          <w:szCs w:val="28"/>
        </w:rPr>
        <w:t xml:space="preserve"> 2025 році </w:t>
      </w:r>
      <w:bookmarkStart w:id="3" w:name="_Hlk209004529"/>
      <w:bookmarkStart w:id="4" w:name="_Hlk209000334"/>
      <w:r w:rsidR="006E7506" w:rsidRPr="002F3F70">
        <w:rPr>
          <w:rFonts w:ascii="Times New Roman" w:hAnsi="Times New Roman" w:cs="Times New Roman"/>
          <w:sz w:val="28"/>
          <w:szCs w:val="28"/>
        </w:rPr>
        <w:t>комісією</w:t>
      </w:r>
      <w:r w:rsidRPr="002F3F70">
        <w:rPr>
          <w:rFonts w:ascii="Times New Roman" w:hAnsi="Times New Roman" w:cs="Times New Roman"/>
          <w:sz w:val="28"/>
          <w:szCs w:val="28"/>
        </w:rPr>
        <w:t xml:space="preserve"> Вченої ради з питань академічної доброчесності, правових засад діяльності та регламенту</w:t>
      </w:r>
      <w:r w:rsidR="006E7506" w:rsidRPr="002F3F70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6E7506" w:rsidRPr="002F3F70">
        <w:rPr>
          <w:rFonts w:ascii="Times New Roman" w:hAnsi="Times New Roman" w:cs="Times New Roman"/>
          <w:sz w:val="28"/>
          <w:szCs w:val="28"/>
        </w:rPr>
        <w:t xml:space="preserve">по суті розглянуто одне звернення щодо порушення правил </w:t>
      </w:r>
      <w:bookmarkEnd w:id="4"/>
      <w:r w:rsidR="00301C00" w:rsidRPr="002F3F70">
        <w:rPr>
          <w:rFonts w:ascii="Times New Roman" w:hAnsi="Times New Roman" w:cs="Times New Roman"/>
          <w:sz w:val="28"/>
          <w:szCs w:val="28"/>
        </w:rPr>
        <w:t xml:space="preserve">професійної етики доцентом </w:t>
      </w:r>
      <w:r w:rsidRPr="002F3F70">
        <w:rPr>
          <w:rFonts w:ascii="Times New Roman" w:hAnsi="Times New Roman" w:cs="Times New Roman"/>
          <w:sz w:val="28"/>
          <w:szCs w:val="28"/>
        </w:rPr>
        <w:t xml:space="preserve">кафедри теорії та методики фізичної культури Чернівецького національного університету імені Юрія Федьковича </w:t>
      </w:r>
      <w:r w:rsidR="006E7506" w:rsidRPr="002F3F70">
        <w:rPr>
          <w:rFonts w:ascii="Times New Roman" w:hAnsi="Times New Roman" w:cs="Times New Roman"/>
          <w:sz w:val="28"/>
          <w:szCs w:val="28"/>
        </w:rPr>
        <w:t xml:space="preserve">та прийнято рішення </w:t>
      </w:r>
      <w:r w:rsidR="00301C00" w:rsidRPr="002F3F70">
        <w:rPr>
          <w:rFonts w:ascii="Times New Roman" w:hAnsi="Times New Roman" w:cs="Times New Roman"/>
          <w:sz w:val="28"/>
          <w:szCs w:val="28"/>
        </w:rPr>
        <w:t>про встановлення такого факту.</w:t>
      </w:r>
    </w:p>
    <w:p w14:paraId="4FAA8DED" w14:textId="77E78F94" w:rsidR="00F5711C" w:rsidRPr="002F3F70" w:rsidRDefault="00F5711C" w:rsidP="005E18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i/>
          <w:iCs/>
          <w:sz w:val="28"/>
          <w:szCs w:val="28"/>
        </w:rPr>
        <w:t>Моніторинг</w:t>
      </w:r>
      <w:r w:rsidR="00EA14BE" w:rsidRPr="002F3F70">
        <w:rPr>
          <w:rFonts w:ascii="Times New Roman" w:hAnsi="Times New Roman" w:cs="Times New Roman"/>
          <w:sz w:val="28"/>
          <w:szCs w:val="28"/>
        </w:rPr>
        <w:t xml:space="preserve"> стану дотримання принципів академічної доброчесності в освітньому середовищі Чернівецького національного університету імені Юрія Федьковича, здійснюється шляхом опитування, нагадування, стеження за результатами навчання здобувачів освіти</w:t>
      </w:r>
      <w:r w:rsidR="005849E3" w:rsidRPr="002F3F70">
        <w:rPr>
          <w:rFonts w:ascii="Times New Roman" w:hAnsi="Times New Roman" w:cs="Times New Roman"/>
          <w:sz w:val="28"/>
          <w:szCs w:val="28"/>
        </w:rPr>
        <w:t xml:space="preserve"> та результат</w:t>
      </w:r>
      <w:r w:rsidR="00C5245E" w:rsidRPr="002F3F70">
        <w:rPr>
          <w:rFonts w:ascii="Times New Roman" w:hAnsi="Times New Roman" w:cs="Times New Roman"/>
          <w:sz w:val="28"/>
          <w:szCs w:val="28"/>
        </w:rPr>
        <w:t>ами</w:t>
      </w:r>
      <w:r w:rsidR="005849E3" w:rsidRPr="002F3F70">
        <w:rPr>
          <w:rFonts w:ascii="Times New Roman" w:hAnsi="Times New Roman" w:cs="Times New Roman"/>
          <w:sz w:val="28"/>
          <w:szCs w:val="28"/>
        </w:rPr>
        <w:t xml:space="preserve"> роботи науково-педагогічних працівників</w:t>
      </w:r>
      <w:r w:rsidR="00EA14BE" w:rsidRPr="002F3F70">
        <w:rPr>
          <w:rFonts w:ascii="Times New Roman" w:hAnsi="Times New Roman" w:cs="Times New Roman"/>
          <w:sz w:val="28"/>
          <w:szCs w:val="28"/>
        </w:rPr>
        <w:t>,</w:t>
      </w:r>
      <w:r w:rsidR="005849E3" w:rsidRPr="002F3F70">
        <w:rPr>
          <w:rFonts w:ascii="Times New Roman" w:hAnsi="Times New Roman" w:cs="Times New Roman"/>
          <w:sz w:val="28"/>
          <w:szCs w:val="28"/>
        </w:rPr>
        <w:t xml:space="preserve"> а також за дотриманням ними принципів академічної доброчесності, тощо.</w:t>
      </w:r>
      <w:r w:rsidR="00EA14BE" w:rsidRPr="002F3F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EF351" w14:textId="6EA830C6" w:rsidR="00753EBE" w:rsidRPr="002F3F70" w:rsidRDefault="006E7506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 xml:space="preserve">Зокрема, Чернівецьким національним університетом </w:t>
      </w:r>
      <w:r w:rsidR="00B10112" w:rsidRPr="002F3F70">
        <w:rPr>
          <w:rFonts w:ascii="Times New Roman" w:hAnsi="Times New Roman" w:cs="Times New Roman"/>
          <w:sz w:val="28"/>
          <w:szCs w:val="28"/>
        </w:rPr>
        <w:t xml:space="preserve">імені Юрія Федьковича </w:t>
      </w:r>
      <w:r w:rsidRPr="002F3F70">
        <w:rPr>
          <w:rFonts w:ascii="Times New Roman" w:hAnsi="Times New Roman" w:cs="Times New Roman"/>
          <w:sz w:val="28"/>
          <w:szCs w:val="28"/>
        </w:rPr>
        <w:t xml:space="preserve">щорічно проводиться опитування студентів </w:t>
      </w:r>
      <w:r w:rsidR="005D42C3" w:rsidRPr="002F3F70">
        <w:rPr>
          <w:rFonts w:ascii="Times New Roman" w:hAnsi="Times New Roman" w:cs="Times New Roman"/>
          <w:sz w:val="28"/>
          <w:szCs w:val="28"/>
        </w:rPr>
        <w:t>«Викладач очима студентів», де серед іншого здобувачі освіти анонімно відповідають на питання «Чи практикували ви списування?», «Чи проводилася перевірка знань на виявлення плагіату», «Чи доводилося «віддячувати» викладачу», «</w:t>
      </w:r>
      <w:proofErr w:type="spellStart"/>
      <w:r w:rsidR="005D42C3" w:rsidRPr="002F3F70">
        <w:rPr>
          <w:rFonts w:ascii="Times New Roman" w:hAnsi="Times New Roman" w:cs="Times New Roman"/>
          <w:sz w:val="28"/>
          <w:szCs w:val="28"/>
        </w:rPr>
        <w:t>Обєктивність</w:t>
      </w:r>
      <w:proofErr w:type="spellEnd"/>
      <w:r w:rsidR="005D42C3" w:rsidRPr="002F3F70">
        <w:rPr>
          <w:rFonts w:ascii="Times New Roman" w:hAnsi="Times New Roman" w:cs="Times New Roman"/>
          <w:sz w:val="28"/>
          <w:szCs w:val="28"/>
        </w:rPr>
        <w:t xml:space="preserve"> і прозорість оцінювання знань студентів», тощо.</w:t>
      </w:r>
    </w:p>
    <w:p w14:paraId="742D97DE" w14:textId="24C03F53" w:rsidR="005E18C9" w:rsidRPr="002F3F70" w:rsidRDefault="005E18C9" w:rsidP="005E18C9">
      <w:pPr>
        <w:pStyle w:val="a9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3F70">
        <w:rPr>
          <w:rFonts w:ascii="Times New Roman" w:hAnsi="Times New Roman" w:cs="Times New Roman"/>
          <w:b/>
          <w:bCs/>
          <w:sz w:val="28"/>
          <w:szCs w:val="28"/>
        </w:rPr>
        <w:t>Основні проблеми стану дотримання принципів академічної доброчесності в освітньому середовищі Чернівецького національного університету імені Юрія Федьковича та шляхи їх вирішення.</w:t>
      </w:r>
    </w:p>
    <w:p w14:paraId="2176F354" w14:textId="4C2D9E7D" w:rsidR="00C6043B" w:rsidRPr="002F3F70" w:rsidRDefault="00C6043B" w:rsidP="005E18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 xml:space="preserve">Основні проблеми стану дотримання принципів академічної доброчесності в освітньому середовищі Чернівецького національного університету імені Юрія Федьковича </w:t>
      </w:r>
      <w:r w:rsidR="003B5637" w:rsidRPr="002F3F70">
        <w:rPr>
          <w:rFonts w:ascii="Times New Roman" w:hAnsi="Times New Roman" w:cs="Times New Roman"/>
          <w:sz w:val="28"/>
          <w:szCs w:val="28"/>
        </w:rPr>
        <w:t xml:space="preserve">полягають у відсутності єдиного уніфікованого локального нормативного документу, що </w:t>
      </w:r>
      <w:r w:rsidR="00C5245E" w:rsidRPr="002F3F70">
        <w:rPr>
          <w:rFonts w:ascii="Times New Roman" w:hAnsi="Times New Roman" w:cs="Times New Roman"/>
          <w:sz w:val="28"/>
          <w:szCs w:val="28"/>
        </w:rPr>
        <w:t>виключає</w:t>
      </w:r>
      <w:r w:rsidR="003B5637" w:rsidRPr="002F3F70">
        <w:rPr>
          <w:rFonts w:ascii="Times New Roman" w:hAnsi="Times New Roman" w:cs="Times New Roman"/>
          <w:sz w:val="28"/>
          <w:szCs w:val="28"/>
        </w:rPr>
        <w:t xml:space="preserve"> різн</w:t>
      </w:r>
      <w:r w:rsidR="000A1F7A" w:rsidRPr="002F3F70">
        <w:rPr>
          <w:rFonts w:ascii="Times New Roman" w:hAnsi="Times New Roman" w:cs="Times New Roman"/>
          <w:sz w:val="28"/>
          <w:szCs w:val="28"/>
        </w:rPr>
        <w:t>у</w:t>
      </w:r>
      <w:r w:rsidR="003B5637" w:rsidRPr="002F3F70">
        <w:rPr>
          <w:rFonts w:ascii="Times New Roman" w:hAnsi="Times New Roman" w:cs="Times New Roman"/>
          <w:sz w:val="28"/>
          <w:szCs w:val="28"/>
        </w:rPr>
        <w:t xml:space="preserve"> регламентаці</w:t>
      </w:r>
      <w:r w:rsidR="000A1F7A" w:rsidRPr="002F3F70">
        <w:rPr>
          <w:rFonts w:ascii="Times New Roman" w:hAnsi="Times New Roman" w:cs="Times New Roman"/>
          <w:sz w:val="28"/>
          <w:szCs w:val="28"/>
        </w:rPr>
        <w:t>ю</w:t>
      </w:r>
      <w:r w:rsidR="003B5637" w:rsidRPr="002F3F70">
        <w:rPr>
          <w:rFonts w:ascii="Times New Roman" w:hAnsi="Times New Roman" w:cs="Times New Roman"/>
          <w:sz w:val="28"/>
          <w:szCs w:val="28"/>
        </w:rPr>
        <w:t xml:space="preserve"> одних і тих же правовідносин. </w:t>
      </w:r>
      <w:r w:rsidR="00122955" w:rsidRPr="002F3F70">
        <w:rPr>
          <w:rFonts w:ascii="Times New Roman" w:hAnsi="Times New Roman" w:cs="Times New Roman"/>
          <w:sz w:val="28"/>
          <w:szCs w:val="28"/>
        </w:rPr>
        <w:t>Наприклад, в 2023 році порушення правил академічної доброчесності розглядала етична комісія інституту, в 2025 році порушення правил академічної доброчесності розглядала комісія з питань академічної доброчесності, правових засад діяльності та регламенту</w:t>
      </w:r>
      <w:r w:rsidR="0082225D" w:rsidRPr="002F3F70">
        <w:rPr>
          <w:rFonts w:ascii="Times New Roman" w:hAnsi="Times New Roman" w:cs="Times New Roman"/>
          <w:sz w:val="28"/>
          <w:szCs w:val="28"/>
        </w:rPr>
        <w:t xml:space="preserve"> Вченої ради університету</w:t>
      </w:r>
      <w:r w:rsidR="00122955" w:rsidRPr="002F3F70">
        <w:rPr>
          <w:rFonts w:ascii="Times New Roman" w:hAnsi="Times New Roman" w:cs="Times New Roman"/>
          <w:sz w:val="28"/>
          <w:szCs w:val="28"/>
        </w:rPr>
        <w:t>.</w:t>
      </w:r>
      <w:r w:rsidR="0082225D" w:rsidRPr="002F3F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4CAF5E" w14:textId="52E7398F" w:rsidR="00122955" w:rsidRPr="002F3F70" w:rsidRDefault="0082225D" w:rsidP="005E18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 xml:space="preserve">Також існує </w:t>
      </w:r>
      <w:r w:rsidR="008E480D" w:rsidRPr="002F3F70">
        <w:rPr>
          <w:rFonts w:ascii="Times New Roman" w:hAnsi="Times New Roman" w:cs="Times New Roman"/>
          <w:sz w:val="28"/>
          <w:szCs w:val="28"/>
        </w:rPr>
        <w:t xml:space="preserve">потреба покращити </w:t>
      </w:r>
      <w:r w:rsidR="00E90D12" w:rsidRPr="002F3F70">
        <w:rPr>
          <w:rFonts w:ascii="Times New Roman" w:hAnsi="Times New Roman" w:cs="Times New Roman"/>
          <w:sz w:val="28"/>
          <w:szCs w:val="28"/>
        </w:rPr>
        <w:t xml:space="preserve">рівень обізнаності </w:t>
      </w:r>
      <w:r w:rsidR="008E480D" w:rsidRPr="002F3F70">
        <w:rPr>
          <w:rFonts w:ascii="Times New Roman" w:hAnsi="Times New Roman" w:cs="Times New Roman"/>
          <w:sz w:val="28"/>
          <w:szCs w:val="28"/>
        </w:rPr>
        <w:t xml:space="preserve">здобувачів освіти </w:t>
      </w:r>
      <w:r w:rsidR="00E90D12" w:rsidRPr="002F3F70">
        <w:rPr>
          <w:rFonts w:ascii="Times New Roman" w:hAnsi="Times New Roman" w:cs="Times New Roman"/>
          <w:sz w:val="28"/>
          <w:szCs w:val="28"/>
        </w:rPr>
        <w:t xml:space="preserve">з </w:t>
      </w:r>
      <w:r w:rsidRPr="002F3F70">
        <w:rPr>
          <w:rFonts w:ascii="Times New Roman" w:hAnsi="Times New Roman" w:cs="Times New Roman"/>
          <w:sz w:val="28"/>
          <w:szCs w:val="28"/>
        </w:rPr>
        <w:t>особливістю застосування принципів академічної доброчесності с</w:t>
      </w:r>
      <w:r w:rsidR="00E90D12" w:rsidRPr="002F3F70">
        <w:rPr>
          <w:rFonts w:ascii="Times New Roman" w:hAnsi="Times New Roman" w:cs="Times New Roman"/>
          <w:sz w:val="28"/>
          <w:szCs w:val="28"/>
        </w:rPr>
        <w:t>еред студентів</w:t>
      </w:r>
      <w:r w:rsidRPr="002F3F70">
        <w:rPr>
          <w:rFonts w:ascii="Times New Roman" w:hAnsi="Times New Roman" w:cs="Times New Roman"/>
          <w:sz w:val="28"/>
          <w:szCs w:val="28"/>
        </w:rPr>
        <w:t xml:space="preserve"> університету, особливо серед </w:t>
      </w:r>
      <w:r w:rsidR="00E90D12" w:rsidRPr="002F3F70">
        <w:rPr>
          <w:rFonts w:ascii="Times New Roman" w:hAnsi="Times New Roman" w:cs="Times New Roman"/>
          <w:sz w:val="28"/>
          <w:szCs w:val="28"/>
        </w:rPr>
        <w:t>молодших курсів.</w:t>
      </w:r>
    </w:p>
    <w:p w14:paraId="631408AC" w14:textId="3DCD09B5" w:rsidR="008E480D" w:rsidRPr="002F3F70" w:rsidRDefault="008E480D" w:rsidP="005E18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lastRenderedPageBreak/>
        <w:t>Потребує розроблення та схвалення тексту Декларації про академічну доброчесність для науково-педагогічних, наукових та педагогічних працівників університету, адже здобувачі освіти схвалили такий текст ще 31.01.2023 року.</w:t>
      </w:r>
    </w:p>
    <w:p w14:paraId="7774CCF2" w14:textId="716806B3" w:rsidR="00E90D12" w:rsidRPr="002F3F70" w:rsidRDefault="00165CB9" w:rsidP="005E18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Крім того, в</w:t>
      </w:r>
      <w:r w:rsidR="0082225D" w:rsidRPr="002F3F70">
        <w:rPr>
          <w:rFonts w:ascii="Times New Roman" w:hAnsi="Times New Roman" w:cs="Times New Roman"/>
          <w:sz w:val="28"/>
          <w:szCs w:val="28"/>
        </w:rPr>
        <w:t>арто констатувати н</w:t>
      </w:r>
      <w:r w:rsidR="00E90D12" w:rsidRPr="002F3F70">
        <w:rPr>
          <w:rFonts w:ascii="Times New Roman" w:hAnsi="Times New Roman" w:cs="Times New Roman"/>
          <w:sz w:val="28"/>
          <w:szCs w:val="28"/>
        </w:rPr>
        <w:t>едостатн</w:t>
      </w:r>
      <w:r w:rsidR="0082225D" w:rsidRPr="002F3F70">
        <w:rPr>
          <w:rFonts w:ascii="Times New Roman" w:hAnsi="Times New Roman" w:cs="Times New Roman"/>
          <w:sz w:val="28"/>
          <w:szCs w:val="28"/>
        </w:rPr>
        <w:t>ю</w:t>
      </w:r>
      <w:r w:rsidR="00E90D12" w:rsidRPr="002F3F70">
        <w:rPr>
          <w:rFonts w:ascii="Times New Roman" w:hAnsi="Times New Roman" w:cs="Times New Roman"/>
          <w:sz w:val="28"/>
          <w:szCs w:val="28"/>
        </w:rPr>
        <w:t xml:space="preserve"> інтеграці</w:t>
      </w:r>
      <w:r w:rsidR="0082225D" w:rsidRPr="002F3F70">
        <w:rPr>
          <w:rFonts w:ascii="Times New Roman" w:hAnsi="Times New Roman" w:cs="Times New Roman"/>
          <w:sz w:val="28"/>
          <w:szCs w:val="28"/>
        </w:rPr>
        <w:t>ю</w:t>
      </w:r>
      <w:r w:rsidR="00E90D12" w:rsidRPr="002F3F70">
        <w:rPr>
          <w:rFonts w:ascii="Times New Roman" w:hAnsi="Times New Roman" w:cs="Times New Roman"/>
          <w:sz w:val="28"/>
          <w:szCs w:val="28"/>
        </w:rPr>
        <w:t xml:space="preserve"> тем </w:t>
      </w:r>
      <w:r w:rsidR="0082225D" w:rsidRPr="002F3F70">
        <w:rPr>
          <w:rFonts w:ascii="Times New Roman" w:hAnsi="Times New Roman" w:cs="Times New Roman"/>
          <w:sz w:val="28"/>
          <w:szCs w:val="28"/>
        </w:rPr>
        <w:t xml:space="preserve">академічної </w:t>
      </w:r>
      <w:r w:rsidR="00E90D12" w:rsidRPr="002F3F70">
        <w:rPr>
          <w:rFonts w:ascii="Times New Roman" w:hAnsi="Times New Roman" w:cs="Times New Roman"/>
          <w:sz w:val="28"/>
          <w:szCs w:val="28"/>
        </w:rPr>
        <w:t xml:space="preserve">доброчесності </w:t>
      </w:r>
      <w:r w:rsidR="00A54348" w:rsidRPr="002F3F70">
        <w:rPr>
          <w:rFonts w:ascii="Times New Roman" w:hAnsi="Times New Roman" w:cs="Times New Roman"/>
          <w:sz w:val="28"/>
          <w:szCs w:val="28"/>
        </w:rPr>
        <w:t>до змісту окремих робочих програм</w:t>
      </w:r>
      <w:r w:rsidR="00E90D12" w:rsidRPr="002F3F70">
        <w:rPr>
          <w:rFonts w:ascii="Times New Roman" w:hAnsi="Times New Roman" w:cs="Times New Roman"/>
          <w:sz w:val="28"/>
          <w:szCs w:val="28"/>
        </w:rPr>
        <w:t>.</w:t>
      </w:r>
    </w:p>
    <w:p w14:paraId="39B56926" w14:textId="40440B06" w:rsidR="00122955" w:rsidRPr="002F3F70" w:rsidRDefault="00165CB9" w:rsidP="005E18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 xml:space="preserve">На підставі вищенаведеного, пропонується до обговорення такий </w:t>
      </w:r>
      <w:proofErr w:type="spellStart"/>
      <w:r w:rsidRPr="002F3F70">
        <w:rPr>
          <w:rFonts w:ascii="Times New Roman" w:hAnsi="Times New Roman" w:cs="Times New Roman"/>
          <w:i/>
          <w:iCs/>
          <w:sz w:val="28"/>
          <w:szCs w:val="28"/>
        </w:rPr>
        <w:t>проєкт</w:t>
      </w:r>
      <w:proofErr w:type="spellEnd"/>
      <w:r w:rsidRPr="002F3F70">
        <w:rPr>
          <w:rFonts w:ascii="Times New Roman" w:hAnsi="Times New Roman" w:cs="Times New Roman"/>
          <w:i/>
          <w:iCs/>
          <w:sz w:val="28"/>
          <w:szCs w:val="28"/>
        </w:rPr>
        <w:t xml:space="preserve"> рішення</w:t>
      </w:r>
      <w:r w:rsidRPr="002F3F70">
        <w:rPr>
          <w:rFonts w:ascii="Times New Roman" w:hAnsi="Times New Roman" w:cs="Times New Roman"/>
          <w:sz w:val="28"/>
          <w:szCs w:val="28"/>
        </w:rPr>
        <w:t xml:space="preserve"> Вченої ради:</w:t>
      </w:r>
    </w:p>
    <w:p w14:paraId="4727D3B9" w14:textId="0A135027" w:rsidR="00122955" w:rsidRPr="002F3F70" w:rsidRDefault="00122955" w:rsidP="005E18C9">
      <w:pPr>
        <w:pStyle w:val="a9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 xml:space="preserve">Інформацію взяти до відома. </w:t>
      </w:r>
    </w:p>
    <w:p w14:paraId="0CBAFABF" w14:textId="4D1B17FC" w:rsidR="00122955" w:rsidRPr="002F3F70" w:rsidRDefault="00E23BA5" w:rsidP="005E18C9">
      <w:pPr>
        <w:pStyle w:val="a9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Систематично здійснювати інформаційн</w:t>
      </w:r>
      <w:r w:rsidR="0082225D" w:rsidRPr="002F3F70">
        <w:rPr>
          <w:rFonts w:ascii="Times New Roman" w:hAnsi="Times New Roman" w:cs="Times New Roman"/>
          <w:sz w:val="28"/>
          <w:szCs w:val="28"/>
        </w:rPr>
        <w:t>і</w:t>
      </w:r>
      <w:r w:rsidRPr="002F3F70">
        <w:rPr>
          <w:rFonts w:ascii="Times New Roman" w:hAnsi="Times New Roman" w:cs="Times New Roman"/>
          <w:sz w:val="28"/>
          <w:szCs w:val="28"/>
        </w:rPr>
        <w:t xml:space="preserve"> заход</w:t>
      </w:r>
      <w:r w:rsidR="0082225D" w:rsidRPr="002F3F70">
        <w:rPr>
          <w:rFonts w:ascii="Times New Roman" w:hAnsi="Times New Roman" w:cs="Times New Roman"/>
          <w:sz w:val="28"/>
          <w:szCs w:val="28"/>
        </w:rPr>
        <w:t>и</w:t>
      </w:r>
      <w:r w:rsidRPr="002F3F70">
        <w:rPr>
          <w:rFonts w:ascii="Times New Roman" w:hAnsi="Times New Roman" w:cs="Times New Roman"/>
          <w:sz w:val="28"/>
          <w:szCs w:val="28"/>
        </w:rPr>
        <w:t xml:space="preserve"> щодо популяризації принципів академічної доброчесності</w:t>
      </w:r>
      <w:r w:rsidR="0082225D" w:rsidRPr="002F3F70">
        <w:rPr>
          <w:rFonts w:ascii="Times New Roman" w:hAnsi="Times New Roman" w:cs="Times New Roman"/>
          <w:sz w:val="28"/>
          <w:szCs w:val="28"/>
        </w:rPr>
        <w:t xml:space="preserve"> (декани, директори факультетів/інститутів/коледжу</w:t>
      </w:r>
      <w:r w:rsidR="00B04742" w:rsidRPr="002F3F70">
        <w:rPr>
          <w:rFonts w:ascii="Times New Roman" w:hAnsi="Times New Roman" w:cs="Times New Roman"/>
          <w:sz w:val="28"/>
          <w:szCs w:val="28"/>
        </w:rPr>
        <w:t xml:space="preserve"> </w:t>
      </w:r>
      <w:r w:rsidR="00A2136A" w:rsidRPr="002F3F70">
        <w:rPr>
          <w:rFonts w:ascii="Times New Roman" w:hAnsi="Times New Roman" w:cs="Times New Roman"/>
          <w:sz w:val="28"/>
          <w:szCs w:val="28"/>
        </w:rPr>
        <w:t>упродовж року</w:t>
      </w:r>
      <w:r w:rsidR="0082225D" w:rsidRPr="002F3F70">
        <w:rPr>
          <w:rFonts w:ascii="Times New Roman" w:hAnsi="Times New Roman" w:cs="Times New Roman"/>
          <w:sz w:val="28"/>
          <w:szCs w:val="28"/>
        </w:rPr>
        <w:t>)</w:t>
      </w:r>
      <w:r w:rsidRPr="002F3F70">
        <w:rPr>
          <w:rFonts w:ascii="Times New Roman" w:hAnsi="Times New Roman" w:cs="Times New Roman"/>
          <w:sz w:val="28"/>
          <w:szCs w:val="28"/>
        </w:rPr>
        <w:t>.</w:t>
      </w:r>
    </w:p>
    <w:p w14:paraId="7EC38533" w14:textId="6F348ABA" w:rsidR="00E23BA5" w:rsidRPr="002F3F70" w:rsidRDefault="00A2136A" w:rsidP="005E18C9">
      <w:pPr>
        <w:pStyle w:val="a9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Р</w:t>
      </w:r>
      <w:r w:rsidR="00C020C6" w:rsidRPr="002F3F70">
        <w:rPr>
          <w:rFonts w:ascii="Times New Roman" w:hAnsi="Times New Roman" w:cs="Times New Roman"/>
          <w:sz w:val="28"/>
          <w:szCs w:val="28"/>
        </w:rPr>
        <w:t xml:space="preserve">озробити </w:t>
      </w:r>
      <w:proofErr w:type="spellStart"/>
      <w:r w:rsidR="00C020C6" w:rsidRPr="002F3F7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C020C6" w:rsidRPr="002F3F70">
        <w:rPr>
          <w:rFonts w:ascii="Times New Roman" w:hAnsi="Times New Roman" w:cs="Times New Roman"/>
          <w:sz w:val="28"/>
          <w:szCs w:val="28"/>
        </w:rPr>
        <w:t xml:space="preserve"> уніфікованого нормативного акту щодо академічної доброчесності</w:t>
      </w:r>
      <w:r w:rsidRPr="002F3F70">
        <w:rPr>
          <w:rFonts w:ascii="Times New Roman" w:hAnsi="Times New Roman" w:cs="Times New Roman"/>
          <w:sz w:val="28"/>
          <w:szCs w:val="28"/>
        </w:rPr>
        <w:t xml:space="preserve"> (</w:t>
      </w:r>
      <w:bookmarkStart w:id="5" w:name="_Hlk209097811"/>
      <w:r w:rsidRPr="002F3F70">
        <w:rPr>
          <w:rFonts w:ascii="Times New Roman" w:hAnsi="Times New Roman" w:cs="Times New Roman"/>
          <w:sz w:val="28"/>
          <w:szCs w:val="28"/>
        </w:rPr>
        <w:t xml:space="preserve">комісія </w:t>
      </w:r>
      <w:bookmarkStart w:id="6" w:name="_Hlk209604767"/>
      <w:r w:rsidRPr="002F3F70">
        <w:rPr>
          <w:rFonts w:ascii="Times New Roman" w:hAnsi="Times New Roman" w:cs="Times New Roman"/>
          <w:sz w:val="28"/>
          <w:szCs w:val="28"/>
        </w:rPr>
        <w:t xml:space="preserve">Вченої ради Чернівецького національного університету імені Юрія Федьковича </w:t>
      </w:r>
      <w:bookmarkEnd w:id="6"/>
      <w:r w:rsidRPr="002F3F70">
        <w:rPr>
          <w:rFonts w:ascii="Times New Roman" w:hAnsi="Times New Roman" w:cs="Times New Roman"/>
          <w:sz w:val="28"/>
          <w:szCs w:val="28"/>
        </w:rPr>
        <w:t>з питань академічної доброчесності, правових засад діяльності та регламенту</w:t>
      </w:r>
      <w:bookmarkEnd w:id="5"/>
      <w:r w:rsidRPr="002F3F70">
        <w:rPr>
          <w:rFonts w:ascii="Times New Roman" w:hAnsi="Times New Roman" w:cs="Times New Roman"/>
          <w:sz w:val="28"/>
          <w:szCs w:val="28"/>
        </w:rPr>
        <w:t xml:space="preserve"> до березня 2026 року)</w:t>
      </w:r>
      <w:r w:rsidR="00C020C6" w:rsidRPr="002F3F70">
        <w:rPr>
          <w:rFonts w:ascii="Times New Roman" w:hAnsi="Times New Roman" w:cs="Times New Roman"/>
          <w:sz w:val="28"/>
          <w:szCs w:val="28"/>
        </w:rPr>
        <w:t>.</w:t>
      </w:r>
    </w:p>
    <w:p w14:paraId="0D7C9CE9" w14:textId="0010EE2C" w:rsidR="00C020C6" w:rsidRPr="002F3F70" w:rsidRDefault="00C020C6" w:rsidP="005E18C9">
      <w:pPr>
        <w:pStyle w:val="a9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>Рейтинговій комісії</w:t>
      </w:r>
      <w:r w:rsidR="0082225D" w:rsidRPr="002F3F70">
        <w:rPr>
          <w:rFonts w:ascii="Times New Roman" w:hAnsi="Times New Roman" w:cs="Times New Roman"/>
          <w:sz w:val="28"/>
          <w:szCs w:val="28"/>
        </w:rPr>
        <w:t xml:space="preserve"> університету рекомендувати</w:t>
      </w:r>
      <w:r w:rsidRPr="002F3F70">
        <w:rPr>
          <w:rFonts w:ascii="Times New Roman" w:hAnsi="Times New Roman" w:cs="Times New Roman"/>
          <w:sz w:val="28"/>
          <w:szCs w:val="28"/>
        </w:rPr>
        <w:t xml:space="preserve"> розглянути питання доцільності </w:t>
      </w:r>
      <w:r w:rsidR="00D94D08" w:rsidRPr="002F3F70">
        <w:rPr>
          <w:rFonts w:ascii="Times New Roman" w:hAnsi="Times New Roman" w:cs="Times New Roman"/>
          <w:sz w:val="28"/>
          <w:szCs w:val="28"/>
        </w:rPr>
        <w:t xml:space="preserve">зарахування балів за організацію та проведення заходів </w:t>
      </w:r>
      <w:bookmarkStart w:id="7" w:name="_Hlk209006397"/>
      <w:r w:rsidR="00D94D08" w:rsidRPr="002F3F70">
        <w:rPr>
          <w:rFonts w:ascii="Times New Roman" w:hAnsi="Times New Roman" w:cs="Times New Roman"/>
          <w:sz w:val="28"/>
          <w:szCs w:val="28"/>
        </w:rPr>
        <w:t>щодо популяризаці</w:t>
      </w:r>
      <w:r w:rsidR="0082225D" w:rsidRPr="002F3F70">
        <w:rPr>
          <w:rFonts w:ascii="Times New Roman" w:hAnsi="Times New Roman" w:cs="Times New Roman"/>
          <w:sz w:val="28"/>
          <w:szCs w:val="28"/>
        </w:rPr>
        <w:t>ї</w:t>
      </w:r>
      <w:r w:rsidR="00D94D08" w:rsidRPr="002F3F70">
        <w:rPr>
          <w:rFonts w:ascii="Times New Roman" w:hAnsi="Times New Roman" w:cs="Times New Roman"/>
          <w:sz w:val="28"/>
          <w:szCs w:val="28"/>
        </w:rPr>
        <w:t xml:space="preserve"> принципів академічної доброчесності</w:t>
      </w:r>
      <w:bookmarkEnd w:id="7"/>
      <w:r w:rsidR="00A2136A" w:rsidRPr="002F3F70">
        <w:rPr>
          <w:rFonts w:ascii="Times New Roman" w:hAnsi="Times New Roman" w:cs="Times New Roman"/>
          <w:sz w:val="28"/>
          <w:szCs w:val="28"/>
        </w:rPr>
        <w:t xml:space="preserve"> (проректор з наукової роботи </w:t>
      </w:r>
      <w:proofErr w:type="spellStart"/>
      <w:r w:rsidR="00A2136A" w:rsidRPr="002F3F70">
        <w:rPr>
          <w:rFonts w:ascii="Times New Roman" w:hAnsi="Times New Roman" w:cs="Times New Roman"/>
          <w:sz w:val="28"/>
          <w:szCs w:val="28"/>
        </w:rPr>
        <w:t>Халавка</w:t>
      </w:r>
      <w:proofErr w:type="spellEnd"/>
      <w:r w:rsidR="00A2136A" w:rsidRPr="002F3F70">
        <w:rPr>
          <w:rFonts w:ascii="Times New Roman" w:hAnsi="Times New Roman" w:cs="Times New Roman"/>
          <w:sz w:val="28"/>
          <w:szCs w:val="28"/>
        </w:rPr>
        <w:t xml:space="preserve"> Ю.Б.)</w:t>
      </w:r>
      <w:r w:rsidR="00D94D08" w:rsidRPr="002F3F70">
        <w:rPr>
          <w:rFonts w:ascii="Times New Roman" w:hAnsi="Times New Roman" w:cs="Times New Roman"/>
          <w:sz w:val="28"/>
          <w:szCs w:val="28"/>
        </w:rPr>
        <w:t>.</w:t>
      </w:r>
    </w:p>
    <w:p w14:paraId="766FE15D" w14:textId="425ACCDE" w:rsidR="00D94D08" w:rsidRPr="002F3F70" w:rsidRDefault="00D94D08" w:rsidP="005E18C9">
      <w:pPr>
        <w:pStyle w:val="a9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 xml:space="preserve">Головам етичних комісій факультетів/інститутів/коледжу рекомендувати подання звіту про проведені заходи щодо популяризації принципів академічної доброчесності </w:t>
      </w:r>
      <w:r w:rsidR="00A2136A" w:rsidRPr="002F3F70">
        <w:rPr>
          <w:rFonts w:ascii="Times New Roman" w:hAnsi="Times New Roman" w:cs="Times New Roman"/>
          <w:sz w:val="28"/>
          <w:szCs w:val="28"/>
        </w:rPr>
        <w:t>голові комісії</w:t>
      </w:r>
      <w:r w:rsidR="00A2136A" w:rsidRPr="002F3F70">
        <w:rPr>
          <w:sz w:val="28"/>
          <w:szCs w:val="28"/>
        </w:rPr>
        <w:t xml:space="preserve"> </w:t>
      </w:r>
      <w:r w:rsidR="00A2136A" w:rsidRPr="002F3F70">
        <w:rPr>
          <w:rFonts w:ascii="Times New Roman" w:hAnsi="Times New Roman" w:cs="Times New Roman"/>
          <w:sz w:val="28"/>
          <w:szCs w:val="28"/>
        </w:rPr>
        <w:t>Вченої ради Чернівецького національного університету імені Юрія Федьковича з питань академічної доброчесності, правових засад діяльності та регламенту (</w:t>
      </w:r>
      <w:r w:rsidR="008C52A4" w:rsidRPr="008C52A4">
        <w:rPr>
          <w:rFonts w:ascii="Times New Roman" w:hAnsi="Times New Roman" w:cs="Times New Roman"/>
          <w:sz w:val="28"/>
          <w:szCs w:val="28"/>
        </w:rPr>
        <w:t>відповідальні особи – голови етичних комісій факультетів/інститутів/коледжу до 31.12.2025 року, далі – щорічно</w:t>
      </w:r>
      <w:r w:rsidR="00A2136A" w:rsidRPr="002F3F70">
        <w:rPr>
          <w:rFonts w:ascii="Times New Roman" w:hAnsi="Times New Roman" w:cs="Times New Roman"/>
          <w:sz w:val="28"/>
          <w:szCs w:val="28"/>
        </w:rPr>
        <w:t>)</w:t>
      </w:r>
      <w:r w:rsidRPr="002F3F70">
        <w:rPr>
          <w:rFonts w:ascii="Times New Roman" w:hAnsi="Times New Roman" w:cs="Times New Roman"/>
          <w:sz w:val="28"/>
          <w:szCs w:val="28"/>
        </w:rPr>
        <w:t>.</w:t>
      </w:r>
    </w:p>
    <w:p w14:paraId="35F76B0B" w14:textId="13EF44D3" w:rsidR="0082225D" w:rsidRPr="002F3F70" w:rsidRDefault="0082225D" w:rsidP="005E18C9">
      <w:pPr>
        <w:pStyle w:val="a9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sz w:val="28"/>
          <w:szCs w:val="28"/>
        </w:rPr>
        <w:t xml:space="preserve">Рекомендувати гарантам освітніх програм </w:t>
      </w:r>
      <w:r w:rsidR="00B04742" w:rsidRPr="002F3F70">
        <w:rPr>
          <w:rFonts w:ascii="Times New Roman" w:hAnsi="Times New Roman" w:cs="Times New Roman"/>
          <w:sz w:val="28"/>
          <w:szCs w:val="28"/>
        </w:rPr>
        <w:t xml:space="preserve">розглянути питання про необхідність включення до змісту </w:t>
      </w:r>
      <w:r w:rsidR="00A54348" w:rsidRPr="002F3F70">
        <w:rPr>
          <w:rFonts w:ascii="Times New Roman" w:hAnsi="Times New Roman" w:cs="Times New Roman"/>
          <w:sz w:val="28"/>
          <w:szCs w:val="28"/>
        </w:rPr>
        <w:t xml:space="preserve">окремих </w:t>
      </w:r>
      <w:r w:rsidR="00B04742" w:rsidRPr="002F3F70">
        <w:rPr>
          <w:rFonts w:ascii="Times New Roman" w:hAnsi="Times New Roman" w:cs="Times New Roman"/>
          <w:sz w:val="28"/>
          <w:szCs w:val="28"/>
        </w:rPr>
        <w:t xml:space="preserve">робочих програм освітніх компонентів </w:t>
      </w:r>
      <w:r w:rsidR="009A4339" w:rsidRPr="002F3F70">
        <w:rPr>
          <w:rFonts w:ascii="Times New Roman" w:hAnsi="Times New Roman" w:cs="Times New Roman"/>
          <w:sz w:val="28"/>
          <w:szCs w:val="28"/>
        </w:rPr>
        <w:t xml:space="preserve">з </w:t>
      </w:r>
      <w:r w:rsidR="00B04742" w:rsidRPr="002F3F70">
        <w:rPr>
          <w:rFonts w:ascii="Times New Roman" w:hAnsi="Times New Roman" w:cs="Times New Roman"/>
          <w:sz w:val="28"/>
          <w:szCs w:val="28"/>
        </w:rPr>
        <w:t>питань академічної доброчесності</w:t>
      </w:r>
      <w:r w:rsidRPr="002F3F70">
        <w:rPr>
          <w:rFonts w:ascii="Times New Roman" w:hAnsi="Times New Roman" w:cs="Times New Roman"/>
          <w:sz w:val="28"/>
          <w:szCs w:val="28"/>
        </w:rPr>
        <w:t xml:space="preserve"> </w:t>
      </w:r>
      <w:r w:rsidR="00835E39" w:rsidRPr="002F3F70">
        <w:rPr>
          <w:rFonts w:ascii="Times New Roman" w:hAnsi="Times New Roman" w:cs="Times New Roman"/>
          <w:sz w:val="28"/>
          <w:szCs w:val="28"/>
        </w:rPr>
        <w:t>(гаранти освітніх програм до 1.09.2026 року)</w:t>
      </w:r>
      <w:r w:rsidRPr="002F3F70">
        <w:rPr>
          <w:rFonts w:ascii="Times New Roman" w:hAnsi="Times New Roman" w:cs="Times New Roman"/>
          <w:sz w:val="28"/>
          <w:szCs w:val="28"/>
        </w:rPr>
        <w:t>.</w:t>
      </w:r>
    </w:p>
    <w:p w14:paraId="450384DF" w14:textId="77777777" w:rsidR="0082225D" w:rsidRPr="002F3F70" w:rsidRDefault="0082225D" w:rsidP="005E18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BAE48E0" w14:textId="35720852" w:rsidR="008244AF" w:rsidRPr="002F3F70" w:rsidRDefault="008244AF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3F70">
        <w:rPr>
          <w:rFonts w:ascii="Times New Roman" w:hAnsi="Times New Roman" w:cs="Times New Roman"/>
          <w:b/>
          <w:bCs/>
          <w:sz w:val="28"/>
          <w:szCs w:val="28"/>
        </w:rPr>
        <w:t xml:space="preserve">Голова </w:t>
      </w:r>
      <w:r w:rsidR="002F3F70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2F3F70">
        <w:rPr>
          <w:rFonts w:ascii="Times New Roman" w:hAnsi="Times New Roman" w:cs="Times New Roman"/>
          <w:b/>
          <w:bCs/>
          <w:sz w:val="28"/>
          <w:szCs w:val="28"/>
        </w:rPr>
        <w:t xml:space="preserve">омісії Вченої ради </w:t>
      </w:r>
    </w:p>
    <w:p w14:paraId="2EB86C4F" w14:textId="77777777" w:rsidR="008244AF" w:rsidRPr="002F3F70" w:rsidRDefault="008244AF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3F70">
        <w:rPr>
          <w:rFonts w:ascii="Times New Roman" w:hAnsi="Times New Roman" w:cs="Times New Roman"/>
          <w:b/>
          <w:bCs/>
          <w:sz w:val="28"/>
          <w:szCs w:val="28"/>
        </w:rPr>
        <w:t xml:space="preserve">Чернівецького національного університету </w:t>
      </w:r>
    </w:p>
    <w:p w14:paraId="044CE3A4" w14:textId="77777777" w:rsidR="008244AF" w:rsidRPr="002F3F70" w:rsidRDefault="008244AF" w:rsidP="005E18C9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3F70">
        <w:rPr>
          <w:rFonts w:ascii="Times New Roman" w:hAnsi="Times New Roman" w:cs="Times New Roman"/>
          <w:b/>
          <w:bCs/>
          <w:sz w:val="28"/>
          <w:szCs w:val="28"/>
        </w:rPr>
        <w:t xml:space="preserve">імені Юрія Федьковича з питань академічної </w:t>
      </w:r>
    </w:p>
    <w:p w14:paraId="00CE9A8F" w14:textId="26EC4607" w:rsidR="005162B4" w:rsidRPr="002F3F70" w:rsidRDefault="008244AF" w:rsidP="002F3F70">
      <w:pPr>
        <w:pStyle w:val="a9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F70">
        <w:rPr>
          <w:rFonts w:ascii="Times New Roman" w:hAnsi="Times New Roman" w:cs="Times New Roman"/>
          <w:b/>
          <w:bCs/>
          <w:sz w:val="28"/>
          <w:szCs w:val="28"/>
        </w:rPr>
        <w:t>доброчесності, правових засад діяльності та регламенту</w:t>
      </w:r>
      <w:r w:rsidR="002254BB" w:rsidRPr="002F3F70">
        <w:rPr>
          <w:rFonts w:ascii="Times New Roman" w:hAnsi="Times New Roman" w:cs="Times New Roman"/>
          <w:b/>
          <w:bCs/>
          <w:sz w:val="28"/>
          <w:szCs w:val="28"/>
        </w:rPr>
        <w:t xml:space="preserve">        В. Гордєєв</w:t>
      </w:r>
    </w:p>
    <w:sectPr w:rsidR="005162B4" w:rsidRPr="002F3F70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8308" w14:textId="77777777" w:rsidR="003B0E1A" w:rsidRDefault="003B0E1A" w:rsidP="002F3F70">
      <w:pPr>
        <w:spacing w:after="0" w:line="240" w:lineRule="auto"/>
      </w:pPr>
      <w:r>
        <w:separator/>
      </w:r>
    </w:p>
  </w:endnote>
  <w:endnote w:type="continuationSeparator" w:id="0">
    <w:p w14:paraId="7BE4B67C" w14:textId="77777777" w:rsidR="003B0E1A" w:rsidRDefault="003B0E1A" w:rsidP="002F3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463679"/>
      <w:docPartObj>
        <w:docPartGallery w:val="Page Numbers (Bottom of Page)"/>
        <w:docPartUnique/>
      </w:docPartObj>
    </w:sdtPr>
    <w:sdtContent>
      <w:p w14:paraId="3247262B" w14:textId="51463010" w:rsidR="002F3F70" w:rsidRDefault="002F3F70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28043C" w14:textId="77777777" w:rsidR="002F3F70" w:rsidRDefault="002F3F7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3539A" w14:textId="77777777" w:rsidR="003B0E1A" w:rsidRDefault="003B0E1A" w:rsidP="002F3F70">
      <w:pPr>
        <w:spacing w:after="0" w:line="240" w:lineRule="auto"/>
      </w:pPr>
      <w:r>
        <w:separator/>
      </w:r>
    </w:p>
  </w:footnote>
  <w:footnote w:type="continuationSeparator" w:id="0">
    <w:p w14:paraId="6F988DC0" w14:textId="77777777" w:rsidR="003B0E1A" w:rsidRDefault="003B0E1A" w:rsidP="002F3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4A86"/>
    <w:multiLevelType w:val="hybridMultilevel"/>
    <w:tmpl w:val="A97EF1DC"/>
    <w:lvl w:ilvl="0" w:tplc="4C62BE3A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AD6C2B"/>
    <w:multiLevelType w:val="hybridMultilevel"/>
    <w:tmpl w:val="FC04EDC6"/>
    <w:lvl w:ilvl="0" w:tplc="5CD6D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044F6"/>
    <w:multiLevelType w:val="hybridMultilevel"/>
    <w:tmpl w:val="D3FAD0B4"/>
    <w:lvl w:ilvl="0" w:tplc="5CD6D49A">
      <w:start w:val="1"/>
      <w:numFmt w:val="bullet"/>
      <w:lvlText w:val="-"/>
      <w:lvlJc w:val="left"/>
      <w:pPr>
        <w:ind w:left="11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3" w15:restartNumberingAfterBreak="0">
    <w:nsid w:val="14385223"/>
    <w:multiLevelType w:val="hybridMultilevel"/>
    <w:tmpl w:val="B3A2C808"/>
    <w:lvl w:ilvl="0" w:tplc="2B560AEE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B3545D3"/>
    <w:multiLevelType w:val="hybridMultilevel"/>
    <w:tmpl w:val="26F6FB0C"/>
    <w:lvl w:ilvl="0" w:tplc="48601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D01CDF"/>
    <w:multiLevelType w:val="hybridMultilevel"/>
    <w:tmpl w:val="C8143E98"/>
    <w:lvl w:ilvl="0" w:tplc="FEE676D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B217E70"/>
    <w:multiLevelType w:val="hybridMultilevel"/>
    <w:tmpl w:val="40963B08"/>
    <w:lvl w:ilvl="0" w:tplc="EA86C2E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61E5E0E"/>
    <w:multiLevelType w:val="hybridMultilevel"/>
    <w:tmpl w:val="085E4F2A"/>
    <w:lvl w:ilvl="0" w:tplc="112AC22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90041AD"/>
    <w:multiLevelType w:val="multilevel"/>
    <w:tmpl w:val="B6B49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240056">
    <w:abstractNumId w:val="4"/>
  </w:num>
  <w:num w:numId="2" w16cid:durableId="2096628088">
    <w:abstractNumId w:val="7"/>
  </w:num>
  <w:num w:numId="3" w16cid:durableId="143204741">
    <w:abstractNumId w:val="2"/>
  </w:num>
  <w:num w:numId="4" w16cid:durableId="1965648096">
    <w:abstractNumId w:val="8"/>
  </w:num>
  <w:num w:numId="5" w16cid:durableId="146021310">
    <w:abstractNumId w:val="1"/>
  </w:num>
  <w:num w:numId="6" w16cid:durableId="731386626">
    <w:abstractNumId w:val="0"/>
  </w:num>
  <w:num w:numId="7" w16cid:durableId="1527672214">
    <w:abstractNumId w:val="6"/>
  </w:num>
  <w:num w:numId="8" w16cid:durableId="1633949299">
    <w:abstractNumId w:val="5"/>
  </w:num>
  <w:num w:numId="9" w16cid:durableId="1811092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FF"/>
    <w:rsid w:val="000A1F7A"/>
    <w:rsid w:val="000C2F06"/>
    <w:rsid w:val="000F3CEA"/>
    <w:rsid w:val="00122955"/>
    <w:rsid w:val="0015733A"/>
    <w:rsid w:val="00165CB9"/>
    <w:rsid w:val="00190D41"/>
    <w:rsid w:val="00200388"/>
    <w:rsid w:val="0022254B"/>
    <w:rsid w:val="002254BB"/>
    <w:rsid w:val="00236533"/>
    <w:rsid w:val="002624FF"/>
    <w:rsid w:val="0026670A"/>
    <w:rsid w:val="002F3F70"/>
    <w:rsid w:val="00301C00"/>
    <w:rsid w:val="003B0E1A"/>
    <w:rsid w:val="003B5637"/>
    <w:rsid w:val="003D317C"/>
    <w:rsid w:val="00413AF3"/>
    <w:rsid w:val="00442C9F"/>
    <w:rsid w:val="00465100"/>
    <w:rsid w:val="004F69C1"/>
    <w:rsid w:val="005162B4"/>
    <w:rsid w:val="005849E3"/>
    <w:rsid w:val="005A09AF"/>
    <w:rsid w:val="005D387C"/>
    <w:rsid w:val="005D42C3"/>
    <w:rsid w:val="005E18C9"/>
    <w:rsid w:val="005E2DCD"/>
    <w:rsid w:val="00667C64"/>
    <w:rsid w:val="00686219"/>
    <w:rsid w:val="006E5E33"/>
    <w:rsid w:val="006E7506"/>
    <w:rsid w:val="006F2D33"/>
    <w:rsid w:val="00723542"/>
    <w:rsid w:val="00753EBE"/>
    <w:rsid w:val="007666FD"/>
    <w:rsid w:val="007669DF"/>
    <w:rsid w:val="00766BA3"/>
    <w:rsid w:val="007A3A4E"/>
    <w:rsid w:val="00812431"/>
    <w:rsid w:val="0082225D"/>
    <w:rsid w:val="008244AF"/>
    <w:rsid w:val="00835E39"/>
    <w:rsid w:val="008A3531"/>
    <w:rsid w:val="008C52A4"/>
    <w:rsid w:val="008E480D"/>
    <w:rsid w:val="00910DF5"/>
    <w:rsid w:val="00963443"/>
    <w:rsid w:val="00977722"/>
    <w:rsid w:val="009977DC"/>
    <w:rsid w:val="009A4339"/>
    <w:rsid w:val="00A2136A"/>
    <w:rsid w:val="00A54348"/>
    <w:rsid w:val="00B04742"/>
    <w:rsid w:val="00B10112"/>
    <w:rsid w:val="00B130BE"/>
    <w:rsid w:val="00B650E0"/>
    <w:rsid w:val="00C020C6"/>
    <w:rsid w:val="00C341A9"/>
    <w:rsid w:val="00C5245E"/>
    <w:rsid w:val="00C6043B"/>
    <w:rsid w:val="00CD480D"/>
    <w:rsid w:val="00D22A18"/>
    <w:rsid w:val="00D26072"/>
    <w:rsid w:val="00D94D08"/>
    <w:rsid w:val="00DD5C5E"/>
    <w:rsid w:val="00E06FB2"/>
    <w:rsid w:val="00E23BA5"/>
    <w:rsid w:val="00E90D12"/>
    <w:rsid w:val="00EA14BE"/>
    <w:rsid w:val="00EA1A36"/>
    <w:rsid w:val="00F5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BC24"/>
  <w15:chartTrackingRefBased/>
  <w15:docId w15:val="{2F5F7963-6739-41DB-9600-4B91BAD8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4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4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4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24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24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24F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24F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24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24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24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24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2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62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62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62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4F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4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624F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624FF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F3F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2F3F70"/>
  </w:style>
  <w:style w:type="paragraph" w:styleId="af0">
    <w:name w:val="footer"/>
    <w:basedOn w:val="a"/>
    <w:link w:val="af1"/>
    <w:uiPriority w:val="99"/>
    <w:unhideWhenUsed/>
    <w:rsid w:val="002F3F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2F3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2645</TotalTime>
  <Pages>6</Pages>
  <Words>9496</Words>
  <Characters>5414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Горд</dc:creator>
  <cp:keywords/>
  <dc:description/>
  <cp:lastModifiedBy>Віталій Горд</cp:lastModifiedBy>
  <cp:revision>15</cp:revision>
  <dcterms:created xsi:type="dcterms:W3CDTF">2025-09-23T09:26:00Z</dcterms:created>
  <dcterms:modified xsi:type="dcterms:W3CDTF">2025-09-24T09:56:00Z</dcterms:modified>
</cp:coreProperties>
</file>