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925" w:rsidRPr="00864CEC" w:rsidRDefault="00AF3925" w:rsidP="00AF39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4C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Чернівецький національний університет імені Юрія </w:t>
      </w:r>
      <w:proofErr w:type="spellStart"/>
      <w:r w:rsidRPr="00864C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Федьковича</w:t>
      </w:r>
      <w:proofErr w:type="spellEnd"/>
    </w:p>
    <w:p w:rsidR="00AF3925" w:rsidRPr="007820FF" w:rsidRDefault="00AF3925" w:rsidP="00AF3925">
      <w:pPr>
        <w:jc w:val="center"/>
        <w:rPr>
          <w:rFonts w:ascii="Times New Roman" w:hAnsi="Times New Roman" w:cs="Times New Roman"/>
          <w:sz w:val="18"/>
          <w:szCs w:val="18"/>
        </w:rPr>
      </w:pPr>
      <w:r w:rsidRPr="007820FF">
        <w:rPr>
          <w:rFonts w:ascii="Times New Roman" w:hAnsi="Times New Roman" w:cs="Times New Roman"/>
          <w:sz w:val="18"/>
          <w:szCs w:val="18"/>
        </w:rPr>
        <w:t>(повне найменування закладу вищої освіти)</w:t>
      </w:r>
    </w:p>
    <w:p w:rsidR="00AF3925" w:rsidRPr="00864CEC" w:rsidRDefault="00AF3925" w:rsidP="00AF39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4C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Економічний факультет</w:t>
      </w:r>
    </w:p>
    <w:p w:rsidR="00AF3925" w:rsidRPr="00544EAB" w:rsidRDefault="00AF3925" w:rsidP="00AF3925">
      <w:pPr>
        <w:jc w:val="center"/>
        <w:rPr>
          <w:rFonts w:ascii="Times New Roman" w:hAnsi="Times New Roman" w:cs="Times New Roman"/>
          <w:sz w:val="18"/>
          <w:szCs w:val="18"/>
        </w:rPr>
      </w:pPr>
      <w:r w:rsidRPr="00544EA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</w:t>
      </w:r>
      <w:r w:rsidRPr="00544EAB">
        <w:rPr>
          <w:rFonts w:ascii="Times New Roman" w:hAnsi="Times New Roman" w:cs="Times New Roman"/>
          <w:sz w:val="18"/>
          <w:szCs w:val="18"/>
        </w:rPr>
        <w:t>(назва факультету/навчально-наукового інституту)</w:t>
      </w:r>
    </w:p>
    <w:p w:rsidR="00AF3925" w:rsidRPr="007941E2" w:rsidRDefault="00AF3925" w:rsidP="00AF39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94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</w:t>
      </w:r>
      <w:r w:rsidRPr="00794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4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обліку, аналізу і аудиту</w:t>
      </w:r>
    </w:p>
    <w:p w:rsidR="00AF3925" w:rsidRPr="007941E2" w:rsidRDefault="00AF3925" w:rsidP="00AF392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941E2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(назва кафедри)</w:t>
      </w:r>
    </w:p>
    <w:p w:rsidR="00AF3925" w:rsidRPr="007941E2" w:rsidRDefault="00AF3925" w:rsidP="00AF392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F3925" w:rsidRPr="007941E2" w:rsidRDefault="00AF3925" w:rsidP="00AF39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F3925" w:rsidRPr="007941E2" w:rsidRDefault="00AF3925" w:rsidP="00AF3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AF3925" w:rsidRPr="007941E2" w:rsidRDefault="00AF3925" w:rsidP="00AF3925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F3925" w:rsidRPr="007941E2" w:rsidRDefault="00AF3925" w:rsidP="00AF3925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proofErr w:type="spellStart"/>
      <w:r w:rsidRPr="007941E2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СИЛАБУС</w:t>
      </w:r>
      <w:proofErr w:type="spellEnd"/>
    </w:p>
    <w:p w:rsidR="00AF3925" w:rsidRDefault="00AF3925" w:rsidP="00AF392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7941E2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</w:t>
      </w:r>
    </w:p>
    <w:p w:rsidR="00AF3925" w:rsidRDefault="00AF3925" w:rsidP="00AF392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«</w:t>
      </w:r>
      <w:r w:rsidRPr="00BE19BD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Виробнич</w:t>
      </w:r>
      <w:r w:rsidR="00DA190E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а </w:t>
      </w:r>
      <w:r w:rsidRPr="00BE19BD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практик</w:t>
      </w:r>
      <w:r w:rsidR="00DA190E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а</w:t>
      </w:r>
      <w:r w:rsidRPr="00BE19BD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з «ФІНАНСОВОГО ОБЛІКУ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»</w:t>
      </w:r>
    </w:p>
    <w:p w:rsidR="00AF3925" w:rsidRDefault="00AF3925" w:rsidP="00AF3925">
      <w:pPr>
        <w:spacing w:after="0" w:line="240" w:lineRule="auto"/>
        <w:jc w:val="center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</w:t>
      </w:r>
      <w:r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а</w:t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 xml:space="preserve"> </w:t>
      </w:r>
      <w:r w:rsidR="009C6A7E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освітньої компоненти</w:t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)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</w:p>
    <w:p w:rsidR="00AF3925" w:rsidRPr="000537DB" w:rsidRDefault="00AF3925" w:rsidP="00AF3925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</w:pPr>
      <w:r w:rsidRPr="000537D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  <w:u w:val="single"/>
        </w:rPr>
        <w:t>обов’язкова</w:t>
      </w:r>
      <w:r w:rsidRPr="000537D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 xml:space="preserve"> </w:t>
      </w:r>
      <w:r w:rsidRPr="000537DB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br/>
      </w:r>
      <w:r w:rsidRPr="000537DB">
        <w:rPr>
          <w:rFonts w:ascii="Times New Roman" w:hAnsi="Times New Roman" w:cs="Times New Roman"/>
          <w:b/>
          <w:bCs/>
          <w:szCs w:val="28"/>
        </w:rPr>
        <w:t xml:space="preserve"> </w:t>
      </w:r>
      <w:r w:rsidRPr="000537DB">
        <w:rPr>
          <w:rFonts w:ascii="Times New Roman" w:hAnsi="Times New Roman" w:cs="Times New Roman"/>
          <w:bCs/>
          <w:sz w:val="18"/>
          <w:szCs w:val="18"/>
        </w:rPr>
        <w:t>(вказати: обов’язкова / вибіркова )</w:t>
      </w:r>
      <w:r w:rsidRPr="000537DB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br/>
      </w:r>
    </w:p>
    <w:p w:rsidR="001122BA" w:rsidRDefault="001122BA" w:rsidP="00AF3925">
      <w:pPr>
        <w:spacing w:after="0" w:line="240" w:lineRule="auto"/>
        <w:ind w:firstLine="709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</w:p>
    <w:p w:rsidR="00AF3925" w:rsidRPr="007C3E86" w:rsidRDefault="00AF3925" w:rsidP="00AF3925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Освітньо-професійна програма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«Облік і оподаткування»</w:t>
      </w:r>
    </w:p>
    <w:p w:rsidR="00AF3925" w:rsidRPr="007C3E86" w:rsidRDefault="00AF3925" w:rsidP="00AF3925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(назва програми)</w:t>
      </w:r>
    </w:p>
    <w:p w:rsidR="00AF3925" w:rsidRPr="007C3E86" w:rsidRDefault="00AF3925" w:rsidP="00AF3925">
      <w:pPr>
        <w:spacing w:after="0" w:line="240" w:lineRule="auto"/>
        <w:ind w:firstLine="709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Спеціальність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071 «Облік і оподаткування»</w:t>
      </w: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</w:t>
      </w:r>
    </w:p>
    <w:p w:rsidR="00AF3925" w:rsidRPr="007C3E86" w:rsidRDefault="00AF3925" w:rsidP="00AF3925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(вказати: код, назва)</w:t>
      </w:r>
    </w:p>
    <w:p w:rsidR="00AF3925" w:rsidRPr="007C3E86" w:rsidRDefault="00AF3925" w:rsidP="00AF3925">
      <w:pPr>
        <w:spacing w:after="0" w:line="240" w:lineRule="auto"/>
        <w:ind w:firstLine="709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Галузь знань  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07 «Управління і адміністрування»</w:t>
      </w:r>
    </w:p>
    <w:p w:rsidR="00AF3925" w:rsidRPr="007C3E86" w:rsidRDefault="00AF3925" w:rsidP="00AF3925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(вказати: шифр, назва)</w:t>
      </w:r>
    </w:p>
    <w:p w:rsidR="00AF3925" w:rsidRPr="007C3E86" w:rsidRDefault="00AF3925" w:rsidP="00AF3925">
      <w:pPr>
        <w:spacing w:after="0" w:line="240" w:lineRule="auto"/>
        <w:ind w:firstLine="709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Рівень вищої освіти 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перший (бакалаврський)</w:t>
      </w:r>
    </w:p>
    <w:p w:rsidR="00AF3925" w:rsidRPr="007C3E86" w:rsidRDefault="00AF3925" w:rsidP="00AF3925">
      <w:pPr>
        <w:spacing w:after="0" w:line="240" w:lineRule="auto"/>
        <w:ind w:left="2124" w:firstLine="708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(вказати: перший бакалаврський/другий магістерський)</w:t>
      </w:r>
    </w:p>
    <w:p w:rsidR="00AF3925" w:rsidRPr="007C3E86" w:rsidRDefault="00AF3925" w:rsidP="00AF3925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Економічний факультет</w:t>
      </w:r>
    </w:p>
    <w:p w:rsidR="00AF3925" w:rsidRPr="007C3E86" w:rsidRDefault="00AF3925" w:rsidP="00AF3925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16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6"/>
          <w:szCs w:val="18"/>
          <w:lang w:eastAsia="ru-RU"/>
        </w:rPr>
        <w:t xml:space="preserve"> (назва факультету/інституту, на якому здійснюється підготовка фахівців за вказаною освітньо-професійною програмою)</w:t>
      </w:r>
    </w:p>
    <w:p w:rsidR="00AF3925" w:rsidRPr="007C3E86" w:rsidRDefault="00AF3925" w:rsidP="00AF3925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</w:p>
    <w:p w:rsidR="00AF3925" w:rsidRPr="007C3E86" w:rsidRDefault="00AF3925" w:rsidP="00AF3925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Мова навчання   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українська</w:t>
      </w:r>
    </w:p>
    <w:p w:rsidR="00AF3925" w:rsidRPr="007C3E86" w:rsidRDefault="00AF3925" w:rsidP="00AF3925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                                  </w:t>
      </w: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 xml:space="preserve">(вказати: на якій мові читається дисципліна)      </w:t>
      </w:r>
    </w:p>
    <w:p w:rsidR="00AF3925" w:rsidRPr="007C3E86" w:rsidRDefault="00AF3925" w:rsidP="00AF3925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F3925" w:rsidRPr="007C3E86" w:rsidRDefault="00AF3925" w:rsidP="00AF39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Розробник</w:t>
      </w:r>
      <w:r w:rsidRPr="007C3E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Косташ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Тетяна Вікторівна</w:t>
      </w:r>
      <w:r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, доцент кафедри обліку, </w:t>
      </w:r>
    </w:p>
    <w:p w:rsidR="00AF3925" w:rsidRPr="007C3E86" w:rsidRDefault="00AF3925" w:rsidP="00AF39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аналізу і аудиту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,</w:t>
      </w:r>
      <w:r w:rsidRPr="000F039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к.е.н</w:t>
      </w:r>
      <w:proofErr w:type="spellEnd"/>
      <w:r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.,</w:t>
      </w:r>
      <w:r w:rsidRPr="000F039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доцент</w:t>
      </w:r>
    </w:p>
    <w:p w:rsidR="00AF3925" w:rsidRPr="007C3E86" w:rsidRDefault="00AF3925" w:rsidP="00AF3925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П.І.Б. </w:t>
      </w:r>
      <w:proofErr w:type="spell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авторі</w:t>
      </w:r>
      <w:proofErr w:type="gram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</w:t>
      </w:r>
      <w:proofErr w:type="spellEnd"/>
      <w:proofErr w:type="gramEnd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, посад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</w:t>
      </w:r>
      <w:proofErr w:type="spell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науков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proofErr w:type="spellEnd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ступ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і</w:t>
      </w: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н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</w:t>
      </w:r>
      <w:proofErr w:type="spell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вчен</w:t>
      </w:r>
      <w:proofErr w:type="spellEnd"/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звання</w:t>
      </w:r>
      <w:proofErr w:type="spellEnd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</w:t>
      </w:r>
    </w:p>
    <w:p w:rsidR="00AF3925" w:rsidRPr="003129DF" w:rsidRDefault="00AF3925" w:rsidP="00AF392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proofErr w:type="spellStart"/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Профайл</w:t>
      </w:r>
      <w:proofErr w:type="spellEnd"/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викладача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hyperlink r:id="rId6" w:history="1">
        <w:r w:rsidRPr="00EA272B">
          <w:rPr>
            <w:rStyle w:val="a3"/>
            <w:rFonts w:ascii="Times New Roman" w:hAnsi="Times New Roman" w:cs="Times New Roman"/>
            <w:kern w:val="24"/>
            <w:sz w:val="28"/>
            <w:szCs w:val="28"/>
          </w:rPr>
          <w:t>http://econom.chnu.edu.ua/kafedry-ekonomichnogo-fakultetu/kafedra-obliku-analizu-i-audytu/kolektyv-kafedry/kostash-tetyana-viktorivna</w:t>
        </w:r>
      </w:hyperlink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3129D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(посилання на сторінку кафедри з інформацією про викладача (</w:t>
      </w:r>
      <w:proofErr w:type="spellStart"/>
      <w:r w:rsidRPr="003129D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-ів</w:t>
      </w:r>
      <w:proofErr w:type="spellEnd"/>
      <w:r w:rsidRPr="003129D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))</w:t>
      </w:r>
    </w:p>
    <w:p w:rsidR="00AF3925" w:rsidRPr="00EA272B" w:rsidRDefault="00AF3925" w:rsidP="00AF3925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AF3925" w:rsidRPr="00EA272B" w:rsidRDefault="00AF3925" w:rsidP="00AF3925">
      <w:pPr>
        <w:spacing w:after="0" w:line="240" w:lineRule="auto"/>
        <w:rPr>
          <w:sz w:val="28"/>
          <w:szCs w:val="28"/>
        </w:rPr>
      </w:pP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Контактний тел.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sz w:val="28"/>
          <w:szCs w:val="28"/>
        </w:rPr>
        <w:t>+38(0372)522691</w:t>
      </w:r>
    </w:p>
    <w:p w:rsidR="00AF3925" w:rsidRPr="00796C18" w:rsidRDefault="00AF3925" w:rsidP="00AF3925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pl-PL"/>
        </w:rPr>
        <w:t>E-mail: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t</w:t>
      </w:r>
      <w:r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proofErr w:type="spellStart"/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kostash</w:t>
      </w:r>
      <w:proofErr w:type="spellEnd"/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@</w:t>
      </w:r>
      <w:proofErr w:type="spellStart"/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chu</w:t>
      </w:r>
      <w:proofErr w:type="spellEnd"/>
      <w:r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proofErr w:type="spellStart"/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edu</w:t>
      </w:r>
      <w:proofErr w:type="spellEnd"/>
      <w:r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proofErr w:type="spellStart"/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ua</w:t>
      </w:r>
      <w:proofErr w:type="spellEnd"/>
    </w:p>
    <w:p w:rsidR="00AF3925" w:rsidRPr="00EA272B" w:rsidRDefault="00AF3925" w:rsidP="00AF3925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Сторінка курсу в 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pl-PL"/>
        </w:rPr>
        <w:t>Moodle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</w:p>
    <w:p w:rsidR="00AF3925" w:rsidRPr="00EA272B" w:rsidRDefault="00AF3925" w:rsidP="00AF392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</w:p>
    <w:p w:rsidR="00AF3925" w:rsidRDefault="00AF3925" w:rsidP="00AF3925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Консультації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proofErr w:type="spellStart"/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Онлайн-консультації</w:t>
      </w:r>
      <w:proofErr w:type="spellEnd"/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:   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ED381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D21A7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Очні консультації:</w:t>
      </w:r>
      <w:r w:rsidRPr="00ED381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       </w:t>
      </w:r>
    </w:p>
    <w:p w:rsidR="00AF3925" w:rsidRPr="00ED3817" w:rsidRDefault="00AF3925" w:rsidP="00AF3925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AF3925" w:rsidRPr="00C34EE5" w:rsidRDefault="00AF3925" w:rsidP="00AF39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  <w:highlight w:val="yellow"/>
        </w:rPr>
      </w:pPr>
      <w:r w:rsidRPr="001122BA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 xml:space="preserve">1. Анотація </w:t>
      </w:r>
      <w:r w:rsidR="001122BA" w:rsidRPr="001122BA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освітньої компоненти</w:t>
      </w:r>
    </w:p>
    <w:p w:rsidR="004801FE" w:rsidRPr="004801FE" w:rsidRDefault="004801FE" w:rsidP="00CB5C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4801F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Практична підготовка здобувачів </w:t>
      </w:r>
      <w:r w:rsidR="00CE73A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першого</w:t>
      </w:r>
      <w:r w:rsidR="00886959" w:rsidRPr="0088695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(</w:t>
      </w:r>
      <w:r w:rsidR="00CE73A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бакалаврського</w:t>
      </w:r>
      <w:r w:rsidR="00886959" w:rsidRPr="0088695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) рівня вищої освіти за спеціальністю 071</w:t>
      </w:r>
      <w:r w:rsidR="00CE73A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CE73AE" w:rsidRPr="0088695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«Облік і оподаткування» галузі знань 07 </w:t>
      </w:r>
      <w:r w:rsidR="00CE73A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«Управління та адміністрування» </w:t>
      </w:r>
      <w:r w:rsidRPr="004801F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є обов’язков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ою</w:t>
      </w:r>
      <w:r w:rsidRPr="004801F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компоненто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ю</w:t>
      </w:r>
      <w:r w:rsidRPr="004801F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О</w:t>
      </w:r>
      <w:r w:rsidRPr="004801F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світньо-професійної програми і </w:t>
      </w:r>
      <w:r w:rsidR="00CB5C9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спрямована на </w:t>
      </w:r>
      <w:r w:rsidRPr="004801F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набуття здобувачами професійних навичок і умінь, оволодіння сучасними методами, формами організації майбутньої професії, формування навичок для прийняття самостійних рішень під час конкретної роботи в реальних ринкових виробничих умовах, виховання потреби систематично поновлювати свої знання та творчо їх застосовувати в практичній діяльності.</w:t>
      </w:r>
    </w:p>
    <w:p w:rsidR="004801FE" w:rsidRPr="004801FE" w:rsidRDefault="004801FE" w:rsidP="004801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4801F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Виробнича практика здобувачів є складовою навчального процесу і </w:t>
      </w:r>
      <w:r w:rsidR="00220C8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забезпечує</w:t>
      </w:r>
      <w:r w:rsidRPr="004801F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закріплення теоретичних знань, ознайомлення з майбутньою професією</w:t>
      </w:r>
      <w:r w:rsidR="0051421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, </w:t>
      </w:r>
      <w:r w:rsidRPr="004801F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набуття досвіду самостійної роботи</w:t>
      </w:r>
      <w:r w:rsidR="0051421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, </w:t>
      </w:r>
      <w:r w:rsidRPr="004801F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формування у здобувачів професійного вміння, навичок, самостійності в прийнятті рішень на конкретній роботі в реальних виробничих умовах шляхом виконання в умовах виробництва різних обов’язків, властивих майбутній професійній діяльності. </w:t>
      </w:r>
    </w:p>
    <w:p w:rsidR="00C255DF" w:rsidRPr="00BE19BD" w:rsidRDefault="00AF3925" w:rsidP="00C255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2BA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2. Мета </w:t>
      </w:r>
      <w:r w:rsidR="001122BA" w:rsidRPr="001122BA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виробничої практики</w:t>
      </w:r>
      <w:r w:rsidRPr="001122BA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:</w:t>
      </w:r>
      <w:r w:rsidRPr="001122B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C255DF" w:rsidRPr="00BE19B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систематизація, закріплення та поглиблення теоретичних та практичних знань з фінансового та податкового обліку, звітності,  застосовування</w:t>
      </w:r>
      <w:r w:rsidR="00320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їх для вирішення конкретних об</w:t>
      </w:r>
      <w:r w:rsidR="00C255DF" w:rsidRPr="00BE19BD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лікових задач; придбання професійних умінь та практичних навичок організації й техніки ведення бухгалтерського обліку, складання звітності; накопичення досвіду практичної роботи зі спеціальності та вміння використовувати знання в реальних бізнес-умовах, що постійно змінюються; розвиток професійних якостей особистості майбутнього фахівця, його пізнавальної активності, оволодіння методикою узагальнення та логічного викладення результатів</w:t>
      </w:r>
      <w:r w:rsidR="009548A0" w:rsidRPr="0095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48A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дослідження</w:t>
      </w:r>
      <w:r w:rsidR="00C255DF" w:rsidRPr="00BE19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3925" w:rsidRPr="008B6459" w:rsidRDefault="00AF3925" w:rsidP="006826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28F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3. </w:t>
      </w:r>
      <w:proofErr w:type="spellStart"/>
      <w:r w:rsidRPr="0010528F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Пререквізити</w:t>
      </w:r>
      <w:proofErr w:type="spellEnd"/>
      <w:r w:rsidRPr="0010528F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r w:rsidR="0010528F" w:rsidRPr="0010528F">
        <w:rPr>
          <w:rFonts w:ascii="Times New Roman" w:hAnsi="Times New Roman" w:cs="Times New Roman"/>
          <w:sz w:val="24"/>
          <w:szCs w:val="24"/>
        </w:rPr>
        <w:t>Виробнича практика базується на знання</w:t>
      </w:r>
      <w:r w:rsidR="0010528F">
        <w:rPr>
          <w:rFonts w:ascii="Times New Roman" w:hAnsi="Times New Roman" w:cs="Times New Roman"/>
          <w:sz w:val="24"/>
          <w:szCs w:val="24"/>
        </w:rPr>
        <w:t xml:space="preserve">х, одержаних у процесі вивчення </w:t>
      </w:r>
      <w:r w:rsidR="0010528F" w:rsidRPr="0010528F">
        <w:rPr>
          <w:rFonts w:ascii="Times New Roman" w:hAnsi="Times New Roman" w:cs="Times New Roman"/>
          <w:sz w:val="24"/>
          <w:szCs w:val="24"/>
        </w:rPr>
        <w:t>таких дисциплін</w:t>
      </w:r>
      <w:r w:rsidR="0010528F" w:rsidRPr="00073EFC">
        <w:rPr>
          <w:rFonts w:ascii="Times New Roman" w:hAnsi="Times New Roman" w:cs="Times New Roman"/>
          <w:sz w:val="24"/>
          <w:szCs w:val="24"/>
        </w:rPr>
        <w:t xml:space="preserve"> </w:t>
      </w:r>
      <w:r w:rsidRPr="00073EFC">
        <w:rPr>
          <w:rFonts w:ascii="Times New Roman" w:hAnsi="Times New Roman" w:cs="Times New Roman"/>
          <w:sz w:val="24"/>
          <w:szCs w:val="24"/>
        </w:rPr>
        <w:t>(компонент освітньої програми): «Податкова система», «Вступ у спеціальність», «Бухгалтерський облік (теорія)», «Навчальна практика з бухгалтерського обліку», «Лабораторний практикум з фінансового обліку», «Фінансовий облік 1», «Фінансовий облік 2», «</w:t>
      </w:r>
      <w:r w:rsidRPr="00073EFC">
        <w:rPr>
          <w:rFonts w:ascii="Times New Roman" w:hAnsi="Times New Roman" w:cs="Times New Roman"/>
          <w:bCs/>
          <w:sz w:val="24"/>
          <w:szCs w:val="24"/>
        </w:rPr>
        <w:t>Облік і оподаткування у малому бізнесі</w:t>
      </w:r>
      <w:r w:rsidR="006826CD" w:rsidRPr="008B6459">
        <w:rPr>
          <w:rFonts w:ascii="Times New Roman" w:hAnsi="Times New Roman" w:cs="Times New Roman"/>
          <w:sz w:val="24"/>
          <w:szCs w:val="24"/>
        </w:rPr>
        <w:t xml:space="preserve">», </w:t>
      </w:r>
      <w:r w:rsidR="006826CD" w:rsidRPr="008B6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«Звітність підприємств», </w:t>
      </w:r>
      <w:r w:rsidRPr="008B6459">
        <w:rPr>
          <w:rFonts w:ascii="Times New Roman" w:hAnsi="Times New Roman" w:cs="Times New Roman"/>
          <w:sz w:val="24"/>
          <w:szCs w:val="24"/>
        </w:rPr>
        <w:t>«Облік і звітність в оподаткуванні»</w:t>
      </w:r>
      <w:r w:rsidR="006826CD" w:rsidRPr="008B6459">
        <w:rPr>
          <w:rFonts w:ascii="Times New Roman" w:hAnsi="Times New Roman" w:cs="Times New Roman"/>
          <w:sz w:val="24"/>
          <w:szCs w:val="24"/>
        </w:rPr>
        <w:t>.</w:t>
      </w:r>
    </w:p>
    <w:p w:rsidR="00AF3925" w:rsidRPr="006826CD" w:rsidRDefault="00AF3925" w:rsidP="00AF39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6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Результати </w:t>
      </w:r>
      <w:r w:rsidR="006826CD" w:rsidRPr="006826CD">
        <w:rPr>
          <w:rFonts w:ascii="TimesNewRomanPS-BoldMT" w:hAnsi="TimesNewRomanPS-BoldMT" w:cs="TimesNewRomanPS-BoldMT"/>
          <w:b/>
          <w:bCs/>
          <w:sz w:val="23"/>
          <w:szCs w:val="23"/>
        </w:rPr>
        <w:t>проходження практики (компетентності)</w:t>
      </w:r>
      <w:r w:rsidRPr="006826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682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3925" w:rsidRPr="001B5C66" w:rsidRDefault="00AF3925" w:rsidP="00E47341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 до освітньо-професійної програми підготовки бакалаврів галузі знань 07 «Управління та адміністрування» за спеціальністю 071 «Облік і оподаткування» (освітня програма «Облік і оподаткування») </w:t>
      </w:r>
      <w:r w:rsidR="00E47341" w:rsidRPr="001B5C6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47341" w:rsidRPr="001B5C6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роходження</w:t>
      </w:r>
      <w:r w:rsidR="00E47341" w:rsidRPr="001B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7341" w:rsidRPr="001B5C6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виробничої</w:t>
      </w:r>
      <w:r w:rsidR="00E47341" w:rsidRPr="001B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7341" w:rsidRPr="001B5C6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практики</w:t>
      </w:r>
      <w:r w:rsidR="00E47341" w:rsidRPr="001B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7341" w:rsidRPr="001B5C6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надасть</w:t>
      </w:r>
      <w:r w:rsidR="00E47341" w:rsidRPr="001B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7341" w:rsidRPr="001B5C6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можливість</w:t>
      </w:r>
      <w:r w:rsidR="00E47341" w:rsidRPr="001B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7341" w:rsidRPr="001B5C6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здобувачам</w:t>
      </w:r>
      <w:r w:rsidR="00E47341" w:rsidRPr="001B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7341" w:rsidRPr="001B5C6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оволодіти</w:t>
      </w:r>
      <w:r w:rsidR="00E47341" w:rsidRPr="001B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7341" w:rsidRPr="001B5C6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загальними</w:t>
      </w:r>
      <w:r w:rsidR="00E47341" w:rsidRPr="001B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7341" w:rsidRPr="001B5C6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та</w:t>
      </w:r>
      <w:r w:rsidR="00E47341" w:rsidRPr="001B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7341" w:rsidRPr="001B5C66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спеціальними</w:t>
      </w:r>
      <w:r w:rsidR="00E47341" w:rsidRPr="001B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47341" w:rsidRPr="001B5C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компетентностями</w:t>
      </w:r>
      <w:proofErr w:type="spellEnd"/>
      <w:r w:rsidRPr="001B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AF3925" w:rsidRPr="00FF48C5" w:rsidRDefault="000D6E4C" w:rsidP="00AF3925">
      <w:pPr>
        <w:tabs>
          <w:tab w:val="left" w:pos="0"/>
          <w:tab w:val="left" w:pos="417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FF48C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Загальні компетентності:</w:t>
      </w:r>
    </w:p>
    <w:p w:rsidR="00AF3925" w:rsidRPr="00FF48C5" w:rsidRDefault="00AF3925" w:rsidP="00AF39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F48C5">
        <w:rPr>
          <w:rFonts w:ascii="Times New Roman" w:eastAsia="Times New Roman" w:hAnsi="Times New Roman" w:cs="Times New Roman"/>
          <w:sz w:val="24"/>
          <w:szCs w:val="24"/>
          <w:lang w:eastAsia="uk-UA"/>
        </w:rPr>
        <w:t>ЗК</w:t>
      </w:r>
      <w:r w:rsidR="008B6459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FF48C5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proofErr w:type="spellEnd"/>
      <w:r w:rsidRPr="00FF48C5">
        <w:rPr>
          <w:rFonts w:ascii="Times New Roman" w:eastAsia="Times New Roman" w:hAnsi="Times New Roman" w:cs="Times New Roman"/>
          <w:sz w:val="24"/>
          <w:szCs w:val="24"/>
          <w:lang w:eastAsia="uk-UA"/>
        </w:rPr>
        <w:t>. Здатність вчитися і оволодівати сучасними знаннями.</w:t>
      </w:r>
    </w:p>
    <w:p w:rsidR="00AF3925" w:rsidRPr="00FF48C5" w:rsidRDefault="00AF3925" w:rsidP="00AF39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F48C5">
        <w:rPr>
          <w:rFonts w:ascii="Times New Roman" w:eastAsia="Times New Roman" w:hAnsi="Times New Roman" w:cs="Times New Roman"/>
          <w:sz w:val="24"/>
          <w:szCs w:val="24"/>
          <w:lang w:eastAsia="uk-UA"/>
        </w:rPr>
        <w:t>ЗК</w:t>
      </w:r>
      <w:r w:rsidR="008B6459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FF48C5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proofErr w:type="spellEnd"/>
      <w:r w:rsidRPr="00FF48C5">
        <w:rPr>
          <w:rFonts w:ascii="Times New Roman" w:eastAsia="Times New Roman" w:hAnsi="Times New Roman" w:cs="Times New Roman"/>
          <w:sz w:val="24"/>
          <w:szCs w:val="24"/>
          <w:lang w:eastAsia="uk-UA"/>
        </w:rPr>
        <w:t>. Здатність працювати в команді.</w:t>
      </w:r>
    </w:p>
    <w:p w:rsidR="00AF3925" w:rsidRPr="00FF48C5" w:rsidRDefault="00AF3925" w:rsidP="00AF39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F48C5">
        <w:rPr>
          <w:rFonts w:ascii="Times New Roman" w:eastAsia="Times New Roman" w:hAnsi="Times New Roman" w:cs="Times New Roman"/>
          <w:sz w:val="24"/>
          <w:szCs w:val="24"/>
          <w:lang w:eastAsia="uk-UA"/>
        </w:rPr>
        <w:t>ЗК</w:t>
      </w:r>
      <w:r w:rsidR="008B6459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FF48C5">
        <w:rPr>
          <w:rFonts w:ascii="Times New Roman" w:eastAsia="Times New Roman" w:hAnsi="Times New Roman" w:cs="Times New Roman"/>
          <w:sz w:val="24"/>
          <w:szCs w:val="24"/>
          <w:lang w:eastAsia="uk-UA"/>
        </w:rPr>
        <w:t>8</w:t>
      </w:r>
      <w:proofErr w:type="spellEnd"/>
      <w:r w:rsidRPr="00FF48C5">
        <w:rPr>
          <w:rFonts w:ascii="Times New Roman" w:eastAsia="Times New Roman" w:hAnsi="Times New Roman" w:cs="Times New Roman"/>
          <w:sz w:val="24"/>
          <w:szCs w:val="24"/>
          <w:lang w:eastAsia="uk-UA"/>
        </w:rPr>
        <w:t>. Знання та розуміння предметної області та розуміння професійної діяльності.</w:t>
      </w:r>
    </w:p>
    <w:p w:rsidR="00FF48C5" w:rsidRPr="00FF48C5" w:rsidRDefault="00FF48C5" w:rsidP="00FF48C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F48C5">
        <w:rPr>
          <w:rFonts w:ascii="Times New Roman" w:eastAsia="Times New Roman" w:hAnsi="Times New Roman" w:cs="Times New Roman"/>
          <w:sz w:val="24"/>
          <w:szCs w:val="24"/>
          <w:lang w:eastAsia="uk-UA"/>
        </w:rPr>
        <w:t>ЗК11</w:t>
      </w:r>
      <w:proofErr w:type="spellEnd"/>
      <w:r w:rsidRPr="00FF48C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Навички використання сучасних інформаційних систем та комунікаційних технологій. </w:t>
      </w:r>
    </w:p>
    <w:p w:rsidR="00AF3925" w:rsidRPr="00F24DBB" w:rsidRDefault="008B6459" w:rsidP="00AF39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Спеціальні (ф</w:t>
      </w:r>
      <w:r w:rsidR="00AF3925" w:rsidRPr="00F24D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ахові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r w:rsidR="00AF3925" w:rsidRPr="00F24D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компетенції:</w:t>
      </w:r>
    </w:p>
    <w:p w:rsidR="00AF3925" w:rsidRPr="00F24DBB" w:rsidRDefault="006574F4" w:rsidP="00AF39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F3925" w:rsidRPr="00F24DB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F3925" w:rsidRPr="00F24DB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spellEnd"/>
      <w:r w:rsidR="00AF3925" w:rsidRPr="00F24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Здійснювати облікові процедури із застосуванням спеціалізованих інформаційних систем і комп’ютерних технологій.  </w:t>
      </w:r>
    </w:p>
    <w:p w:rsidR="00AF3925" w:rsidRPr="00F24DBB" w:rsidRDefault="006574F4" w:rsidP="00AF39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</w:t>
      </w:r>
      <w:r w:rsidR="00AF3925" w:rsidRPr="00F24DBB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proofErr w:type="spellEnd"/>
      <w:r w:rsidR="00AF3925" w:rsidRPr="00F24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Здатність застосовувати етичні принципи під час виконання професійних обов’язків. </w:t>
      </w:r>
    </w:p>
    <w:p w:rsidR="00AF3925" w:rsidRPr="00F24DBB" w:rsidRDefault="006574F4" w:rsidP="00AF39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F3925" w:rsidRPr="00F24DBB">
        <w:rPr>
          <w:rFonts w:ascii="Times New Roman" w:eastAsia="Times New Roman" w:hAnsi="Times New Roman" w:cs="Times New Roman"/>
          <w:sz w:val="24"/>
          <w:szCs w:val="24"/>
          <w:lang w:eastAsia="ru-RU"/>
        </w:rPr>
        <w:t>К11</w:t>
      </w:r>
      <w:proofErr w:type="spellEnd"/>
      <w:r w:rsidR="00AF3925" w:rsidRPr="00F24DBB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Демонструвати розуміння вимог щодо професійної діяльності, зумовлених необхідністю забезпечення сталого розвитку України, її зміцнення як демократичної, соціальної, правової держави.</w:t>
      </w:r>
    </w:p>
    <w:p w:rsidR="00AF3925" w:rsidRPr="00897442" w:rsidRDefault="00AF3925" w:rsidP="00AF39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9744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Очікувані програмні </w:t>
      </w:r>
      <w:r w:rsidR="006549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результати </w:t>
      </w:r>
      <w:r w:rsidR="00E47341" w:rsidRPr="00897442">
        <w:rPr>
          <w:rFonts w:ascii="Times New Roman" w:eastAsia="Times New Roman" w:hAnsi="Times New Roman" w:cs="Times New Roman" w:hint="eastAsia"/>
          <w:b/>
          <w:i/>
          <w:sz w:val="24"/>
          <w:szCs w:val="24"/>
          <w:lang w:eastAsia="ru-RU"/>
        </w:rPr>
        <w:t>після</w:t>
      </w:r>
      <w:r w:rsidR="00E47341" w:rsidRPr="0089744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E47341" w:rsidRPr="00897442">
        <w:rPr>
          <w:rFonts w:ascii="Times New Roman" w:eastAsia="Times New Roman" w:hAnsi="Times New Roman" w:cs="Times New Roman" w:hint="eastAsia"/>
          <w:b/>
          <w:i/>
          <w:sz w:val="24"/>
          <w:szCs w:val="24"/>
          <w:lang w:eastAsia="ru-RU"/>
        </w:rPr>
        <w:t>проходження</w:t>
      </w:r>
      <w:r w:rsidR="00E47341" w:rsidRPr="0089744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E47341" w:rsidRPr="00897442">
        <w:rPr>
          <w:rFonts w:ascii="Times New Roman" w:eastAsia="Times New Roman" w:hAnsi="Times New Roman" w:cs="Times New Roman" w:hint="eastAsia"/>
          <w:b/>
          <w:i/>
          <w:sz w:val="24"/>
          <w:szCs w:val="24"/>
          <w:lang w:eastAsia="ru-RU"/>
        </w:rPr>
        <w:t>виробничої</w:t>
      </w:r>
      <w:r w:rsidR="00E47341" w:rsidRPr="0089744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E47341" w:rsidRPr="00897442">
        <w:rPr>
          <w:rFonts w:ascii="Times New Roman" w:eastAsia="Times New Roman" w:hAnsi="Times New Roman" w:cs="Times New Roman" w:hint="eastAsia"/>
          <w:b/>
          <w:i/>
          <w:sz w:val="24"/>
          <w:szCs w:val="24"/>
          <w:lang w:eastAsia="ru-RU"/>
        </w:rPr>
        <w:t>практики</w:t>
      </w:r>
      <w:r w:rsidRPr="0089744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AF3925" w:rsidRPr="00CC358E" w:rsidRDefault="00AF3925" w:rsidP="00AF3925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CC35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</w:t>
      </w:r>
      <w:r w:rsidR="003E3A0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</w:t>
      </w:r>
      <w:r w:rsidRPr="00CC35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</w:t>
      </w:r>
      <w:proofErr w:type="spellEnd"/>
      <w:r w:rsidRPr="00CC35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Розуміти місце і значення облікової, аналітичної, контрольної, податкової та статистичної систем в інформаційному забезпеченні користувачів обліково-аналітичної інформації у вирішенні проблем в сфері соціальної, економічної і екологічної відповідальності підприємств.</w:t>
      </w:r>
    </w:p>
    <w:p w:rsidR="00AF3925" w:rsidRPr="00CC358E" w:rsidRDefault="00AF3925" w:rsidP="00AF3925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CC35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</w:t>
      </w:r>
      <w:r w:rsidR="003E3A0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</w:t>
      </w:r>
      <w:r w:rsidRPr="00CC35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</w:t>
      </w:r>
      <w:proofErr w:type="spellEnd"/>
      <w:r w:rsidRPr="00CC35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Визначити сутність об’єктів обліку, аналізу, контролю, аудиту, оподаткування та розуміти їх роль і місце в господарській діяльності.</w:t>
      </w:r>
    </w:p>
    <w:p w:rsidR="00AF3925" w:rsidRPr="00CC358E" w:rsidRDefault="00AF3925" w:rsidP="00AF3925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CC35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</w:t>
      </w:r>
      <w:r w:rsidR="003E3A0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</w:t>
      </w:r>
      <w:r w:rsidRPr="00CC35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</w:t>
      </w:r>
      <w:proofErr w:type="spellEnd"/>
      <w:r w:rsidRPr="00CC35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Формувати й аналізувати фінансову, управлінську, податкову і статистичну </w:t>
      </w:r>
      <w:r w:rsidRPr="00CC35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звітність підприємств та правильно інтерпретувати отриману інформацію для прийняття рішень.</w:t>
      </w:r>
    </w:p>
    <w:p w:rsidR="00AF3925" w:rsidRPr="00CC358E" w:rsidRDefault="00AF3925" w:rsidP="00AF3925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CC35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</w:t>
      </w:r>
      <w:r w:rsidR="003E3A0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</w:t>
      </w:r>
      <w:r w:rsidRPr="00CC35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</w:t>
      </w:r>
      <w:proofErr w:type="spellEnd"/>
      <w:r w:rsidRPr="00CC35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Володіти методичним інструментарієм обліку, аналізу, контролю, аудиту та оподаткування господарської діяльності підприємств.</w:t>
      </w:r>
    </w:p>
    <w:p w:rsidR="00AF3925" w:rsidRPr="00CC358E" w:rsidRDefault="00AF3925" w:rsidP="00AF3925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CC35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</w:t>
      </w:r>
      <w:r w:rsidR="003E3A0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</w:t>
      </w:r>
      <w:r w:rsidRPr="00CC35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</w:t>
      </w:r>
      <w:proofErr w:type="spellEnd"/>
      <w:r w:rsidRPr="00CC35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Розуміти особливості практики здійснення обліку, аналізу, контролю, аудиту та оподаткування діяльності підприємств різних форм власності, організаційно-правових форм господарювання та видів економічної діяльності.</w:t>
      </w:r>
    </w:p>
    <w:p w:rsidR="00AF3925" w:rsidRPr="00CC358E" w:rsidRDefault="00AF3925" w:rsidP="00AF3925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CC35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ПР12</w:t>
      </w:r>
      <w:proofErr w:type="spellEnd"/>
      <w:r w:rsidRPr="00CC35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Застосовувати спеціалізовані інформаційні системи і комп’ютерні технології для обліку, аналізу, контролю, аудиту та оподаткування.</w:t>
      </w:r>
    </w:p>
    <w:p w:rsidR="00AF3925" w:rsidRPr="00CC358E" w:rsidRDefault="00AF3925" w:rsidP="00AF3925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CC35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ПР15</w:t>
      </w:r>
      <w:proofErr w:type="spellEnd"/>
      <w:r w:rsidRPr="00CC35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Володіти загальнонауковими та спеціальними методами дослідження соціально-економічних явищ і господарських процесів на підприємстві.</w:t>
      </w:r>
    </w:p>
    <w:p w:rsidR="00AF3925" w:rsidRPr="00CC358E" w:rsidRDefault="00AF3925" w:rsidP="00AF3925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CC35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ПР20</w:t>
      </w:r>
      <w:proofErr w:type="spellEnd"/>
      <w:r w:rsidRPr="00CC35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Виконувати професійні функції з урахуванням вимог соціальної відповідальності, трудової дисципліни, вміти планувати та управляти часом. </w:t>
      </w:r>
    </w:p>
    <w:p w:rsidR="00AF3925" w:rsidRPr="00CC358E" w:rsidRDefault="00AF3925" w:rsidP="00AF3925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CC35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</w:t>
      </w:r>
      <w:bookmarkStart w:id="0" w:name="_GoBack"/>
      <w:bookmarkEnd w:id="0"/>
      <w:r w:rsidRPr="00CC35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21</w:t>
      </w:r>
      <w:proofErr w:type="spellEnd"/>
      <w:r w:rsidRPr="00CC35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Розуміти вимоги до діяльності за спеціальністю, зумовлені необхідністю забезпечення сталого розвитку України, її зміцнення як демократичної, соціальної, правової держави.</w:t>
      </w:r>
    </w:p>
    <w:p w:rsidR="00AF3925" w:rsidRDefault="00AF3925" w:rsidP="00AF392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highlight w:val="yellow"/>
        </w:rPr>
      </w:pPr>
    </w:p>
    <w:p w:rsidR="003E3A06" w:rsidRDefault="003E3A06" w:rsidP="00AF392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highlight w:val="yellow"/>
        </w:rPr>
      </w:pPr>
    </w:p>
    <w:p w:rsidR="003E3A06" w:rsidRDefault="003E3A06" w:rsidP="00AF392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highlight w:val="yellow"/>
        </w:rPr>
      </w:pPr>
    </w:p>
    <w:p w:rsidR="003E3A06" w:rsidRPr="00C34EE5" w:rsidRDefault="003E3A06" w:rsidP="00AF392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highlight w:val="yellow"/>
        </w:rPr>
      </w:pPr>
    </w:p>
    <w:p w:rsidR="00AF3925" w:rsidRPr="00C34EE5" w:rsidRDefault="00AF3925" w:rsidP="00AF392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highlight w:val="yellow"/>
        </w:rPr>
      </w:pPr>
    </w:p>
    <w:p w:rsidR="00AF3925" w:rsidRPr="00B51D3E" w:rsidRDefault="00AF3925" w:rsidP="00AF392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AF3925" w:rsidRPr="00B51D3E" w:rsidRDefault="00AF3925" w:rsidP="00AF3925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B51D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5. Опис </w:t>
      </w:r>
      <w:r w:rsidR="00CC358E" w:rsidRPr="00B51D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освітньої компоненти</w:t>
      </w:r>
    </w:p>
    <w:p w:rsidR="00AF3925" w:rsidRPr="00B51D3E" w:rsidRDefault="00AF3925" w:rsidP="00AF392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B51D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5.1. Загальна інформація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1"/>
        <w:gridCol w:w="1489"/>
        <w:gridCol w:w="1417"/>
        <w:gridCol w:w="1415"/>
        <w:gridCol w:w="1382"/>
        <w:gridCol w:w="2131"/>
      </w:tblGrid>
      <w:tr w:rsidR="00484E8E" w:rsidRPr="00C34EE5" w:rsidTr="002A72A1">
        <w:trPr>
          <w:trHeight w:val="419"/>
          <w:jc w:val="center"/>
        </w:trPr>
        <w:tc>
          <w:tcPr>
            <w:tcW w:w="102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4E8E" w:rsidRPr="00F763AD" w:rsidRDefault="00484E8E" w:rsidP="002A72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F763AD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Форма навчання</w:t>
            </w:r>
          </w:p>
        </w:tc>
        <w:tc>
          <w:tcPr>
            <w:tcW w:w="7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4E8E" w:rsidRPr="00F763AD" w:rsidRDefault="00484E8E" w:rsidP="002A72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F763AD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Рік підготовки</w:t>
            </w:r>
          </w:p>
        </w:tc>
        <w:tc>
          <w:tcPr>
            <w:tcW w:w="71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4E8E" w:rsidRPr="00F763AD" w:rsidRDefault="00484E8E" w:rsidP="002A72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F763AD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Семестр</w:t>
            </w:r>
          </w:p>
        </w:tc>
        <w:tc>
          <w:tcPr>
            <w:tcW w:w="141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4E8E" w:rsidRPr="00F763AD" w:rsidRDefault="00484E8E" w:rsidP="002A72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F763AD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Кількість</w:t>
            </w:r>
          </w:p>
        </w:tc>
        <w:tc>
          <w:tcPr>
            <w:tcW w:w="108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4E8E" w:rsidRPr="00F763AD" w:rsidRDefault="00484E8E" w:rsidP="002A72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F763AD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Вид </w:t>
            </w:r>
          </w:p>
          <w:p w:rsidR="00484E8E" w:rsidRPr="00F763AD" w:rsidRDefault="005B51EA" w:rsidP="002A72A1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F763AD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підсум</w:t>
            </w:r>
            <w:r w:rsidR="00484E8E" w:rsidRPr="00F763AD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кового контролю</w:t>
            </w:r>
          </w:p>
        </w:tc>
      </w:tr>
      <w:tr w:rsidR="002A72A1" w:rsidRPr="00C34EE5" w:rsidTr="00F763AD">
        <w:trPr>
          <w:trHeight w:val="822"/>
          <w:jc w:val="center"/>
        </w:trPr>
        <w:tc>
          <w:tcPr>
            <w:tcW w:w="102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4E8E" w:rsidRPr="00F763AD" w:rsidRDefault="00484E8E" w:rsidP="002A72A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4E8E" w:rsidRPr="00F763AD" w:rsidRDefault="00484E8E" w:rsidP="002A72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4E8E" w:rsidRPr="00F763AD" w:rsidRDefault="00484E8E" w:rsidP="002A72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4E8E" w:rsidRPr="00F763AD" w:rsidRDefault="00484E8E" w:rsidP="002A72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F763AD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кредитів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4E8E" w:rsidRPr="00F763AD" w:rsidRDefault="00484E8E" w:rsidP="002A72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F763AD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годин</w:t>
            </w:r>
          </w:p>
        </w:tc>
        <w:tc>
          <w:tcPr>
            <w:tcW w:w="108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4E8E" w:rsidRPr="00F763AD" w:rsidRDefault="00484E8E" w:rsidP="002A72A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2A72A1" w:rsidRPr="00C34EE5" w:rsidTr="002A72A1">
        <w:trPr>
          <w:trHeight w:val="674"/>
          <w:jc w:val="center"/>
        </w:trPr>
        <w:tc>
          <w:tcPr>
            <w:tcW w:w="10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4E8E" w:rsidRPr="00F763AD" w:rsidRDefault="00484E8E" w:rsidP="002A72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F763AD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Денна</w:t>
            </w:r>
          </w:p>
        </w:tc>
        <w:tc>
          <w:tcPr>
            <w:tcW w:w="7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4E8E" w:rsidRPr="00F763AD" w:rsidRDefault="00484E8E" w:rsidP="002A72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F763AD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3</w:t>
            </w:r>
          </w:p>
        </w:tc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4E8E" w:rsidRPr="00F763AD" w:rsidRDefault="00484E8E" w:rsidP="002A72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F763AD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 w:rsidRPr="00F76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7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4E8E" w:rsidRPr="00F763AD" w:rsidRDefault="00484E8E" w:rsidP="002A72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F763AD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4E8E" w:rsidRPr="00F763AD" w:rsidRDefault="00484E8E" w:rsidP="002A72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F763AD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120</w:t>
            </w:r>
          </w:p>
        </w:tc>
        <w:tc>
          <w:tcPr>
            <w:tcW w:w="10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4E8E" w:rsidRPr="00F763AD" w:rsidRDefault="002A72A1" w:rsidP="002A72A1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F763AD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</w:t>
            </w:r>
            <w:r w:rsidR="005B51EA" w:rsidRPr="00F763AD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иференц</w:t>
            </w:r>
            <w:r w:rsidRPr="00F763AD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ійований залік</w:t>
            </w:r>
          </w:p>
        </w:tc>
      </w:tr>
      <w:tr w:rsidR="002A72A1" w:rsidRPr="00360DA9" w:rsidTr="002A72A1">
        <w:trPr>
          <w:trHeight w:val="33"/>
          <w:jc w:val="center"/>
        </w:trPr>
        <w:tc>
          <w:tcPr>
            <w:tcW w:w="10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4E8E" w:rsidRPr="00F763AD" w:rsidRDefault="00484E8E" w:rsidP="002A72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F763AD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Заочна </w:t>
            </w:r>
          </w:p>
        </w:tc>
        <w:tc>
          <w:tcPr>
            <w:tcW w:w="7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4E8E" w:rsidRPr="00F763AD" w:rsidRDefault="00484E8E" w:rsidP="002A72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F763AD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3</w:t>
            </w:r>
          </w:p>
        </w:tc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4E8E" w:rsidRPr="00F763AD" w:rsidRDefault="00484E8E" w:rsidP="002A72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F763AD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 w:rsidRPr="00F76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7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4E8E" w:rsidRPr="00F763AD" w:rsidRDefault="00484E8E" w:rsidP="002A72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F763AD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4E8E" w:rsidRPr="00F763AD" w:rsidRDefault="00484E8E" w:rsidP="002A72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F763AD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120</w:t>
            </w:r>
          </w:p>
        </w:tc>
        <w:tc>
          <w:tcPr>
            <w:tcW w:w="10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4E8E" w:rsidRPr="00F763AD" w:rsidRDefault="002A72A1" w:rsidP="002A72A1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F763AD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диференційований залік</w:t>
            </w:r>
          </w:p>
        </w:tc>
      </w:tr>
    </w:tbl>
    <w:p w:rsidR="006F4C3E" w:rsidRDefault="006F4C3E"/>
    <w:p w:rsidR="00CF07F2" w:rsidRDefault="00CF07F2"/>
    <w:p w:rsidR="00CF07F2" w:rsidRDefault="00CF07F2"/>
    <w:p w:rsidR="003E3A06" w:rsidRDefault="003E3A06"/>
    <w:p w:rsidR="00CF07F2" w:rsidRDefault="00CF07F2"/>
    <w:p w:rsidR="00CF07F2" w:rsidRDefault="00CF07F2"/>
    <w:p w:rsidR="00CF07F2" w:rsidRDefault="00CF07F2"/>
    <w:p w:rsidR="00CF07F2" w:rsidRDefault="00CF07F2" w:rsidP="00CF07F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5.2. </w:t>
      </w:r>
      <w:r w:rsidRPr="00CF07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План-графік проходження</w:t>
      </w:r>
      <w:bookmarkStart w:id="1" w:name="_Toc296418147"/>
      <w:r w:rsidRPr="00CF07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виробничої практики </w:t>
      </w:r>
      <w:bookmarkEnd w:id="1"/>
    </w:p>
    <w:p w:rsidR="007E07C5" w:rsidRPr="00CF07F2" w:rsidRDefault="007E07C5" w:rsidP="00CF07F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36"/>
        <w:gridCol w:w="6621"/>
        <w:gridCol w:w="866"/>
        <w:gridCol w:w="755"/>
        <w:gridCol w:w="111"/>
        <w:gridCol w:w="866"/>
      </w:tblGrid>
      <w:tr w:rsidR="00CF07F2" w:rsidRPr="00CF07F2" w:rsidTr="00610259">
        <w:trPr>
          <w:cantSplit/>
          <w:trHeight w:val="151"/>
        </w:trPr>
        <w:tc>
          <w:tcPr>
            <w:tcW w:w="311" w:type="pct"/>
            <w:vMerge w:val="restart"/>
            <w:tcBorders>
              <w:top w:val="single" w:sz="4" w:space="0" w:color="auto"/>
            </w:tcBorders>
          </w:tcPr>
          <w:p w:rsidR="00CF07F2" w:rsidRPr="00CF07F2" w:rsidRDefault="00CF07F2" w:rsidP="00CF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3421" w:type="pct"/>
            <w:vMerge w:val="restart"/>
            <w:tcBorders>
              <w:top w:val="single" w:sz="4" w:space="0" w:color="auto"/>
            </w:tcBorders>
          </w:tcPr>
          <w:p w:rsidR="00CF07F2" w:rsidRPr="00CF07F2" w:rsidRDefault="00CF07F2" w:rsidP="00CF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F07F2" w:rsidRPr="00CF07F2" w:rsidRDefault="00CF07F2" w:rsidP="00CF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Зміст практики</w:t>
            </w:r>
          </w:p>
        </w:tc>
        <w:tc>
          <w:tcPr>
            <w:tcW w:w="1268" w:type="pct"/>
            <w:gridSpan w:val="4"/>
            <w:tcBorders>
              <w:bottom w:val="single" w:sz="4" w:space="0" w:color="auto"/>
            </w:tcBorders>
          </w:tcPr>
          <w:p w:rsidR="00CF07F2" w:rsidRPr="00CF07F2" w:rsidRDefault="00CF07F2" w:rsidP="00CF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години</w:t>
            </w:r>
          </w:p>
        </w:tc>
      </w:tr>
      <w:tr w:rsidR="00CF07F2" w:rsidRPr="00CF07F2" w:rsidTr="00610259">
        <w:trPr>
          <w:cantSplit/>
          <w:trHeight w:val="364"/>
        </w:trPr>
        <w:tc>
          <w:tcPr>
            <w:tcW w:w="311" w:type="pct"/>
            <w:vMerge/>
          </w:tcPr>
          <w:p w:rsidR="00CF07F2" w:rsidRPr="00CF07F2" w:rsidRDefault="00CF07F2" w:rsidP="00CF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21" w:type="pct"/>
            <w:vMerge/>
          </w:tcPr>
          <w:p w:rsidR="00CF07F2" w:rsidRPr="00CF07F2" w:rsidRDefault="00CF07F2" w:rsidP="00CF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tcBorders>
              <w:top w:val="single" w:sz="4" w:space="0" w:color="auto"/>
            </w:tcBorders>
          </w:tcPr>
          <w:p w:rsidR="00CF07F2" w:rsidRPr="00CF07F2" w:rsidRDefault="00CF07F2" w:rsidP="00CF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тиждень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</w:tcBorders>
          </w:tcPr>
          <w:p w:rsidR="00CF07F2" w:rsidRPr="00CF07F2" w:rsidRDefault="00CF07F2" w:rsidP="00CF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тиждень</w:t>
            </w:r>
          </w:p>
        </w:tc>
        <w:tc>
          <w:tcPr>
            <w:tcW w:w="403" w:type="pct"/>
            <w:tcBorders>
              <w:top w:val="single" w:sz="4" w:space="0" w:color="auto"/>
            </w:tcBorders>
          </w:tcPr>
          <w:p w:rsidR="00CF07F2" w:rsidRPr="00CF07F2" w:rsidRDefault="00CF07F2" w:rsidP="00CF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тиждень</w:t>
            </w:r>
          </w:p>
        </w:tc>
      </w:tr>
      <w:tr w:rsidR="00CF07F2" w:rsidRPr="00CF07F2" w:rsidTr="00610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9"/>
        </w:trPr>
        <w:tc>
          <w:tcPr>
            <w:tcW w:w="311" w:type="pct"/>
          </w:tcPr>
          <w:p w:rsidR="00CF07F2" w:rsidRPr="00CF07F2" w:rsidRDefault="00CF07F2" w:rsidP="00CF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1" w:type="pct"/>
          </w:tcPr>
          <w:p w:rsidR="00CF07F2" w:rsidRPr="00CF07F2" w:rsidRDefault="00CF07F2" w:rsidP="00CF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2" w:type="pct"/>
          </w:tcPr>
          <w:p w:rsidR="00CF07F2" w:rsidRPr="00CF07F2" w:rsidRDefault="00CF07F2" w:rsidP="00CF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3" w:type="pct"/>
            <w:gridSpan w:val="2"/>
          </w:tcPr>
          <w:p w:rsidR="00CF07F2" w:rsidRPr="00CF07F2" w:rsidRDefault="00CF07F2" w:rsidP="00CF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3" w:type="pct"/>
          </w:tcPr>
          <w:p w:rsidR="00CF07F2" w:rsidRPr="00CF07F2" w:rsidRDefault="00CF07F2" w:rsidP="00CF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CF07F2" w:rsidRPr="00CF07F2" w:rsidTr="00610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1"/>
        </w:trPr>
        <w:tc>
          <w:tcPr>
            <w:tcW w:w="5000" w:type="pct"/>
            <w:gridSpan w:val="6"/>
          </w:tcPr>
          <w:p w:rsidR="00CF07F2" w:rsidRPr="00CF07F2" w:rsidRDefault="00CF07F2" w:rsidP="00CF07F2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Розділ І. Загальна характеристика підприємства</w:t>
            </w:r>
          </w:p>
        </w:tc>
      </w:tr>
      <w:tr w:rsidR="00CF07F2" w:rsidRPr="00CF07F2" w:rsidTr="00610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311" w:type="pct"/>
          </w:tcPr>
          <w:p w:rsidR="00CF07F2" w:rsidRPr="00CF07F2" w:rsidRDefault="00CF07F2" w:rsidP="00CF07F2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421" w:type="pct"/>
          </w:tcPr>
          <w:p w:rsidR="00CF07F2" w:rsidRPr="00CF07F2" w:rsidRDefault="00CF07F2" w:rsidP="00CF07F2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Техніко-економічна характеристика підприємства</w:t>
            </w:r>
          </w:p>
        </w:tc>
        <w:tc>
          <w:tcPr>
            <w:tcW w:w="462" w:type="pct"/>
          </w:tcPr>
          <w:p w:rsidR="00CF07F2" w:rsidRPr="00CF07F2" w:rsidRDefault="00CF07F2" w:rsidP="00CF07F2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" w:type="pct"/>
          </w:tcPr>
          <w:p w:rsidR="00CF07F2" w:rsidRPr="00CF07F2" w:rsidRDefault="00CF07F2" w:rsidP="00CF07F2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" w:type="pct"/>
            <w:gridSpan w:val="2"/>
          </w:tcPr>
          <w:p w:rsidR="00CF07F2" w:rsidRPr="00CF07F2" w:rsidRDefault="00CF07F2" w:rsidP="00CF07F2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7F2" w:rsidRPr="00CF07F2" w:rsidTr="00610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9"/>
        </w:trPr>
        <w:tc>
          <w:tcPr>
            <w:tcW w:w="311" w:type="pct"/>
          </w:tcPr>
          <w:p w:rsidR="00CF07F2" w:rsidRPr="00CF07F2" w:rsidRDefault="00CF07F2" w:rsidP="00CF07F2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421" w:type="pct"/>
          </w:tcPr>
          <w:p w:rsidR="00CF07F2" w:rsidRPr="00CF07F2" w:rsidRDefault="00CF07F2" w:rsidP="00CF07F2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Організація бухгалтерського обліку</w:t>
            </w:r>
          </w:p>
        </w:tc>
        <w:tc>
          <w:tcPr>
            <w:tcW w:w="462" w:type="pct"/>
          </w:tcPr>
          <w:p w:rsidR="00CF07F2" w:rsidRPr="00CF07F2" w:rsidRDefault="00CF07F2" w:rsidP="00CF07F2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" w:type="pct"/>
          </w:tcPr>
          <w:p w:rsidR="00CF07F2" w:rsidRPr="00CF07F2" w:rsidRDefault="00CF07F2" w:rsidP="00CF07F2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" w:type="pct"/>
            <w:gridSpan w:val="2"/>
          </w:tcPr>
          <w:p w:rsidR="00CF07F2" w:rsidRPr="00CF07F2" w:rsidRDefault="00CF07F2" w:rsidP="00CF07F2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7F2" w:rsidRPr="00CF07F2" w:rsidTr="00610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5000" w:type="pct"/>
            <w:gridSpan w:val="6"/>
          </w:tcPr>
          <w:p w:rsidR="00CF07F2" w:rsidRPr="00CF07F2" w:rsidRDefault="00CF07F2" w:rsidP="00CF07F2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Розділ  ІІ. Фінансовий облік</w:t>
            </w:r>
          </w:p>
        </w:tc>
      </w:tr>
      <w:tr w:rsidR="00CF07F2" w:rsidRPr="00CF07F2" w:rsidTr="00610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9"/>
        </w:trPr>
        <w:tc>
          <w:tcPr>
            <w:tcW w:w="311" w:type="pct"/>
          </w:tcPr>
          <w:p w:rsidR="00CF07F2" w:rsidRPr="00CF07F2" w:rsidRDefault="00CF07F2" w:rsidP="00CF07F2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421" w:type="pct"/>
          </w:tcPr>
          <w:p w:rsidR="00CF07F2" w:rsidRPr="00CF07F2" w:rsidRDefault="00CF07F2" w:rsidP="00CF07F2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Облік грошових коштів на рахунках у банку та касі підприємства </w:t>
            </w:r>
          </w:p>
        </w:tc>
        <w:tc>
          <w:tcPr>
            <w:tcW w:w="462" w:type="pct"/>
          </w:tcPr>
          <w:p w:rsidR="00CF07F2" w:rsidRPr="00CF07F2" w:rsidRDefault="00CF07F2" w:rsidP="00CF07F2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1" w:type="pct"/>
          </w:tcPr>
          <w:p w:rsidR="00CF07F2" w:rsidRPr="00CF07F2" w:rsidRDefault="00CF07F2" w:rsidP="00CF07F2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5" w:type="pct"/>
            <w:gridSpan w:val="2"/>
          </w:tcPr>
          <w:p w:rsidR="00CF07F2" w:rsidRPr="00CF07F2" w:rsidRDefault="00CF07F2" w:rsidP="00CF07F2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7F2" w:rsidRPr="00CF07F2" w:rsidTr="00610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9"/>
        </w:trPr>
        <w:tc>
          <w:tcPr>
            <w:tcW w:w="311" w:type="pct"/>
          </w:tcPr>
          <w:p w:rsidR="00CF07F2" w:rsidRPr="00CF07F2" w:rsidRDefault="00CF07F2" w:rsidP="00CF07F2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421" w:type="pct"/>
          </w:tcPr>
          <w:p w:rsidR="00CF07F2" w:rsidRPr="00CF07F2" w:rsidRDefault="00CF07F2" w:rsidP="00CF07F2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 розрахункових і кредитних операцій</w:t>
            </w:r>
          </w:p>
        </w:tc>
        <w:tc>
          <w:tcPr>
            <w:tcW w:w="462" w:type="pct"/>
          </w:tcPr>
          <w:p w:rsidR="00CF07F2" w:rsidRPr="00CF07F2" w:rsidRDefault="00CF07F2" w:rsidP="00CF07F2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1" w:type="pct"/>
          </w:tcPr>
          <w:p w:rsidR="00CF07F2" w:rsidRPr="00CF07F2" w:rsidRDefault="00CF07F2" w:rsidP="00CF07F2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5" w:type="pct"/>
            <w:gridSpan w:val="2"/>
          </w:tcPr>
          <w:p w:rsidR="00CF07F2" w:rsidRPr="00CF07F2" w:rsidRDefault="00CF07F2" w:rsidP="00CF07F2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7F2" w:rsidRPr="00CF07F2" w:rsidTr="00610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9"/>
        </w:trPr>
        <w:tc>
          <w:tcPr>
            <w:tcW w:w="311" w:type="pct"/>
          </w:tcPr>
          <w:p w:rsidR="00CF07F2" w:rsidRPr="00CF07F2" w:rsidRDefault="00CF07F2" w:rsidP="00CF07F2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421" w:type="pct"/>
          </w:tcPr>
          <w:p w:rsidR="00CF07F2" w:rsidRPr="00CF07F2" w:rsidRDefault="00CF07F2" w:rsidP="00CF07F2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 оплати праці та розрахунків з працівниками</w:t>
            </w:r>
          </w:p>
        </w:tc>
        <w:tc>
          <w:tcPr>
            <w:tcW w:w="462" w:type="pct"/>
          </w:tcPr>
          <w:p w:rsidR="00CF07F2" w:rsidRPr="00CF07F2" w:rsidRDefault="00CF07F2" w:rsidP="00CF07F2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1" w:type="pct"/>
          </w:tcPr>
          <w:p w:rsidR="00CF07F2" w:rsidRPr="00CF07F2" w:rsidRDefault="00CF07F2" w:rsidP="00CF07F2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5" w:type="pct"/>
            <w:gridSpan w:val="2"/>
          </w:tcPr>
          <w:p w:rsidR="00CF07F2" w:rsidRPr="00CF07F2" w:rsidRDefault="00CF07F2" w:rsidP="00CF07F2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7F2" w:rsidRPr="00CF07F2" w:rsidTr="00610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9"/>
        </w:trPr>
        <w:tc>
          <w:tcPr>
            <w:tcW w:w="311" w:type="pct"/>
          </w:tcPr>
          <w:p w:rsidR="00CF07F2" w:rsidRPr="00CF07F2" w:rsidRDefault="00CF07F2" w:rsidP="00CF07F2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421" w:type="pct"/>
          </w:tcPr>
          <w:p w:rsidR="00CF07F2" w:rsidRPr="00CF07F2" w:rsidRDefault="00CF07F2" w:rsidP="00CF07F2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 власного капіталу</w:t>
            </w:r>
          </w:p>
        </w:tc>
        <w:tc>
          <w:tcPr>
            <w:tcW w:w="462" w:type="pct"/>
          </w:tcPr>
          <w:p w:rsidR="00CF07F2" w:rsidRPr="00CF07F2" w:rsidRDefault="00CF07F2" w:rsidP="00CF07F2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1" w:type="pct"/>
          </w:tcPr>
          <w:p w:rsidR="00CF07F2" w:rsidRPr="00CF07F2" w:rsidRDefault="00CF07F2" w:rsidP="00CF07F2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" w:type="pct"/>
            <w:gridSpan w:val="2"/>
          </w:tcPr>
          <w:p w:rsidR="00CF07F2" w:rsidRPr="00CF07F2" w:rsidRDefault="00CF07F2" w:rsidP="00CF07F2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7F2" w:rsidRPr="00CF07F2" w:rsidTr="00610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9"/>
        </w:trPr>
        <w:tc>
          <w:tcPr>
            <w:tcW w:w="311" w:type="pct"/>
          </w:tcPr>
          <w:p w:rsidR="00CF07F2" w:rsidRPr="00CF07F2" w:rsidRDefault="00CF07F2" w:rsidP="00CF07F2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421" w:type="pct"/>
          </w:tcPr>
          <w:p w:rsidR="00CF07F2" w:rsidRPr="00CF07F2" w:rsidRDefault="00CF07F2" w:rsidP="00CF07F2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 основних засобів, нематеріальних та інших необоротних активів</w:t>
            </w:r>
          </w:p>
        </w:tc>
        <w:tc>
          <w:tcPr>
            <w:tcW w:w="462" w:type="pct"/>
          </w:tcPr>
          <w:p w:rsidR="00CF07F2" w:rsidRPr="00CF07F2" w:rsidRDefault="00CF07F2" w:rsidP="00CF07F2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</w:tcPr>
          <w:p w:rsidR="00CF07F2" w:rsidRPr="00CF07F2" w:rsidRDefault="00CF07F2" w:rsidP="00CF07F2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" w:type="pct"/>
            <w:gridSpan w:val="2"/>
          </w:tcPr>
          <w:p w:rsidR="00CF07F2" w:rsidRPr="00CF07F2" w:rsidRDefault="00CF07F2" w:rsidP="00CF07F2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7F2" w:rsidRPr="00CF07F2" w:rsidTr="00610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311" w:type="pct"/>
          </w:tcPr>
          <w:p w:rsidR="00CF07F2" w:rsidRPr="00CF07F2" w:rsidRDefault="00CF07F2" w:rsidP="00CF07F2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421" w:type="pct"/>
          </w:tcPr>
          <w:p w:rsidR="00CF07F2" w:rsidRPr="00CF07F2" w:rsidRDefault="00CF07F2" w:rsidP="00CF07F2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 запасів</w:t>
            </w:r>
          </w:p>
        </w:tc>
        <w:tc>
          <w:tcPr>
            <w:tcW w:w="462" w:type="pct"/>
          </w:tcPr>
          <w:p w:rsidR="00CF07F2" w:rsidRPr="00CF07F2" w:rsidRDefault="00CF07F2" w:rsidP="00CF07F2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</w:tcPr>
          <w:p w:rsidR="00CF07F2" w:rsidRPr="00CF07F2" w:rsidRDefault="00CF07F2" w:rsidP="00CF07F2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" w:type="pct"/>
            <w:gridSpan w:val="2"/>
          </w:tcPr>
          <w:p w:rsidR="00CF07F2" w:rsidRPr="00CF07F2" w:rsidRDefault="00CF07F2" w:rsidP="00CF07F2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7F2" w:rsidRPr="00CF07F2" w:rsidTr="00610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2"/>
        </w:trPr>
        <w:tc>
          <w:tcPr>
            <w:tcW w:w="311" w:type="pct"/>
          </w:tcPr>
          <w:p w:rsidR="00CF07F2" w:rsidRPr="00CF07F2" w:rsidRDefault="00CF07F2" w:rsidP="00CF07F2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421" w:type="pct"/>
          </w:tcPr>
          <w:p w:rsidR="00CF07F2" w:rsidRPr="00CF07F2" w:rsidRDefault="00CF07F2" w:rsidP="00CF07F2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 фінансових інвестицій та цінних паперів</w:t>
            </w:r>
          </w:p>
        </w:tc>
        <w:tc>
          <w:tcPr>
            <w:tcW w:w="462" w:type="pct"/>
          </w:tcPr>
          <w:p w:rsidR="00CF07F2" w:rsidRPr="00CF07F2" w:rsidRDefault="00CF07F2" w:rsidP="00CF07F2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</w:tcPr>
          <w:p w:rsidR="00CF07F2" w:rsidRPr="00CF07F2" w:rsidRDefault="00CF07F2" w:rsidP="00CF07F2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" w:type="pct"/>
            <w:gridSpan w:val="2"/>
          </w:tcPr>
          <w:p w:rsidR="00CF07F2" w:rsidRPr="00CF07F2" w:rsidRDefault="00CF07F2" w:rsidP="00CF07F2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7F2" w:rsidRPr="00CF07F2" w:rsidTr="00610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6"/>
        </w:trPr>
        <w:tc>
          <w:tcPr>
            <w:tcW w:w="311" w:type="pct"/>
          </w:tcPr>
          <w:p w:rsidR="00CF07F2" w:rsidRPr="00CF07F2" w:rsidRDefault="00CF07F2" w:rsidP="00CF07F2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3421" w:type="pct"/>
          </w:tcPr>
          <w:p w:rsidR="00CF07F2" w:rsidRPr="00CF07F2" w:rsidRDefault="00CF07F2" w:rsidP="00CF07F2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 витрат на виробництво</w:t>
            </w:r>
          </w:p>
        </w:tc>
        <w:tc>
          <w:tcPr>
            <w:tcW w:w="462" w:type="pct"/>
          </w:tcPr>
          <w:p w:rsidR="00CF07F2" w:rsidRPr="00CF07F2" w:rsidRDefault="00CF07F2" w:rsidP="00CF07F2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</w:tcPr>
          <w:p w:rsidR="00CF07F2" w:rsidRPr="00CF07F2" w:rsidRDefault="00CF07F2" w:rsidP="00CF07F2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" w:type="pct"/>
            <w:gridSpan w:val="2"/>
          </w:tcPr>
          <w:p w:rsidR="00CF07F2" w:rsidRPr="00CF07F2" w:rsidRDefault="00CF07F2" w:rsidP="00CF07F2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F07F2" w:rsidRPr="00CF07F2" w:rsidTr="00610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6"/>
        </w:trPr>
        <w:tc>
          <w:tcPr>
            <w:tcW w:w="311" w:type="pct"/>
          </w:tcPr>
          <w:p w:rsidR="00CF07F2" w:rsidRPr="00CF07F2" w:rsidRDefault="00CF07F2" w:rsidP="00CF07F2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3421" w:type="pct"/>
          </w:tcPr>
          <w:p w:rsidR="00CF07F2" w:rsidRPr="00CF07F2" w:rsidRDefault="00CF07F2" w:rsidP="00CF07F2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 витрат діяльності</w:t>
            </w:r>
          </w:p>
        </w:tc>
        <w:tc>
          <w:tcPr>
            <w:tcW w:w="462" w:type="pct"/>
          </w:tcPr>
          <w:p w:rsidR="00CF07F2" w:rsidRPr="00CF07F2" w:rsidRDefault="00CF07F2" w:rsidP="00CF07F2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</w:tcPr>
          <w:p w:rsidR="00CF07F2" w:rsidRPr="00CF07F2" w:rsidRDefault="00CF07F2" w:rsidP="00CF07F2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" w:type="pct"/>
            <w:gridSpan w:val="2"/>
          </w:tcPr>
          <w:p w:rsidR="00CF07F2" w:rsidRPr="00CF07F2" w:rsidRDefault="00CF07F2" w:rsidP="00CF07F2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F07F2" w:rsidRPr="00CF07F2" w:rsidTr="00610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6"/>
        </w:trPr>
        <w:tc>
          <w:tcPr>
            <w:tcW w:w="311" w:type="pct"/>
          </w:tcPr>
          <w:p w:rsidR="00CF07F2" w:rsidRPr="00CF07F2" w:rsidRDefault="00CF07F2" w:rsidP="00CF07F2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3421" w:type="pct"/>
          </w:tcPr>
          <w:p w:rsidR="00CF07F2" w:rsidRPr="00CF07F2" w:rsidRDefault="00CF07F2" w:rsidP="00CF07F2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 готової продукції та її реалізації</w:t>
            </w:r>
          </w:p>
        </w:tc>
        <w:tc>
          <w:tcPr>
            <w:tcW w:w="462" w:type="pct"/>
          </w:tcPr>
          <w:p w:rsidR="00CF07F2" w:rsidRPr="00CF07F2" w:rsidRDefault="00CF07F2" w:rsidP="00CF07F2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</w:tcPr>
          <w:p w:rsidR="00CF07F2" w:rsidRPr="00CF07F2" w:rsidRDefault="00CF07F2" w:rsidP="00CF07F2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5" w:type="pct"/>
            <w:gridSpan w:val="2"/>
          </w:tcPr>
          <w:p w:rsidR="00CF07F2" w:rsidRPr="00CF07F2" w:rsidRDefault="00CF07F2" w:rsidP="00CF07F2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CF07F2" w:rsidRPr="00CF07F2" w:rsidTr="00610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4"/>
        </w:trPr>
        <w:tc>
          <w:tcPr>
            <w:tcW w:w="311" w:type="pct"/>
          </w:tcPr>
          <w:p w:rsidR="00CF07F2" w:rsidRPr="00CF07F2" w:rsidRDefault="00CF07F2" w:rsidP="00CF07F2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3421" w:type="pct"/>
          </w:tcPr>
          <w:p w:rsidR="00CF07F2" w:rsidRPr="00CF07F2" w:rsidRDefault="00CF07F2" w:rsidP="00CF07F2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 фінансових результатів та використання прибутку</w:t>
            </w:r>
          </w:p>
        </w:tc>
        <w:tc>
          <w:tcPr>
            <w:tcW w:w="462" w:type="pct"/>
          </w:tcPr>
          <w:p w:rsidR="00CF07F2" w:rsidRPr="00CF07F2" w:rsidRDefault="00CF07F2" w:rsidP="00CF07F2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</w:tcPr>
          <w:p w:rsidR="00CF07F2" w:rsidRPr="00CF07F2" w:rsidRDefault="00CF07F2" w:rsidP="00CF07F2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5" w:type="pct"/>
            <w:gridSpan w:val="2"/>
          </w:tcPr>
          <w:p w:rsidR="00CF07F2" w:rsidRPr="00CF07F2" w:rsidRDefault="00CF07F2" w:rsidP="00CF07F2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CF07F2" w:rsidRPr="00CF07F2" w:rsidTr="00610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</w:trPr>
        <w:tc>
          <w:tcPr>
            <w:tcW w:w="5000" w:type="pct"/>
            <w:gridSpan w:val="6"/>
          </w:tcPr>
          <w:p w:rsidR="00CF07F2" w:rsidRPr="00CF07F2" w:rsidRDefault="00CF07F2" w:rsidP="00CF07F2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Розділ ІІІ. Податковий облік</w:t>
            </w:r>
          </w:p>
        </w:tc>
      </w:tr>
      <w:tr w:rsidR="00CF07F2" w:rsidRPr="00CF07F2" w:rsidTr="00610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311" w:type="pct"/>
          </w:tcPr>
          <w:p w:rsidR="00CF07F2" w:rsidRPr="00CF07F2" w:rsidRDefault="00CF07F2" w:rsidP="00CF07F2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421" w:type="pct"/>
          </w:tcPr>
          <w:p w:rsidR="00CF07F2" w:rsidRPr="00CF07F2" w:rsidRDefault="00CF07F2" w:rsidP="00CF07F2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 організації податкового обліку</w:t>
            </w:r>
          </w:p>
        </w:tc>
        <w:tc>
          <w:tcPr>
            <w:tcW w:w="462" w:type="pct"/>
          </w:tcPr>
          <w:p w:rsidR="00CF07F2" w:rsidRPr="00CF07F2" w:rsidRDefault="00CF07F2" w:rsidP="00CF07F2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</w:tcPr>
          <w:p w:rsidR="00CF07F2" w:rsidRPr="00CF07F2" w:rsidRDefault="00CF07F2" w:rsidP="00CF07F2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" w:type="pct"/>
            <w:gridSpan w:val="2"/>
          </w:tcPr>
          <w:p w:rsidR="00CF07F2" w:rsidRPr="00CF07F2" w:rsidRDefault="00CF07F2" w:rsidP="00CF07F2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CF07F2" w:rsidRPr="00CF07F2" w:rsidTr="00610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0"/>
        </w:trPr>
        <w:tc>
          <w:tcPr>
            <w:tcW w:w="311" w:type="pct"/>
          </w:tcPr>
          <w:p w:rsidR="00CF07F2" w:rsidRPr="00CF07F2" w:rsidRDefault="00CF07F2" w:rsidP="00CF07F2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421" w:type="pct"/>
          </w:tcPr>
          <w:p w:rsidR="00CF07F2" w:rsidRPr="00CF07F2" w:rsidRDefault="00CF07F2" w:rsidP="00CF07F2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 розрахунків з бюджетом та за позабюджетними платежами</w:t>
            </w:r>
          </w:p>
        </w:tc>
        <w:tc>
          <w:tcPr>
            <w:tcW w:w="462" w:type="pct"/>
          </w:tcPr>
          <w:p w:rsidR="00CF07F2" w:rsidRPr="00CF07F2" w:rsidRDefault="00CF07F2" w:rsidP="00CF07F2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</w:tcPr>
          <w:p w:rsidR="00CF07F2" w:rsidRPr="00CF07F2" w:rsidRDefault="00CF07F2" w:rsidP="00CF07F2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" w:type="pct"/>
            <w:gridSpan w:val="2"/>
          </w:tcPr>
          <w:p w:rsidR="00CF07F2" w:rsidRPr="00CF07F2" w:rsidRDefault="00CF07F2" w:rsidP="00CF07F2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CF07F2" w:rsidRPr="00CF07F2" w:rsidTr="00610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"/>
        </w:trPr>
        <w:tc>
          <w:tcPr>
            <w:tcW w:w="5000" w:type="pct"/>
            <w:gridSpan w:val="6"/>
          </w:tcPr>
          <w:p w:rsidR="00CF07F2" w:rsidRPr="00CF07F2" w:rsidRDefault="00CF07F2" w:rsidP="00CF07F2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Розділ І</w:t>
            </w:r>
            <w:r w:rsidRPr="00CF0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Pr="00CF0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Складання фінансової звітності</w:t>
            </w:r>
          </w:p>
        </w:tc>
      </w:tr>
      <w:tr w:rsidR="00CF07F2" w:rsidRPr="00CF07F2" w:rsidTr="00610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311" w:type="pct"/>
          </w:tcPr>
          <w:p w:rsidR="00CF07F2" w:rsidRPr="00CF07F2" w:rsidRDefault="00CF07F2" w:rsidP="00CF07F2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21" w:type="pct"/>
          </w:tcPr>
          <w:p w:rsidR="00CF07F2" w:rsidRPr="00CF07F2" w:rsidRDefault="00CF07F2" w:rsidP="00CF07F2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Складання фінансової звітності</w:t>
            </w:r>
          </w:p>
        </w:tc>
        <w:tc>
          <w:tcPr>
            <w:tcW w:w="462" w:type="pct"/>
          </w:tcPr>
          <w:p w:rsidR="00CF07F2" w:rsidRPr="00CF07F2" w:rsidRDefault="00CF07F2" w:rsidP="00CF07F2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</w:tcPr>
          <w:p w:rsidR="00CF07F2" w:rsidRPr="00CF07F2" w:rsidRDefault="00CF07F2" w:rsidP="00CF07F2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" w:type="pct"/>
            <w:gridSpan w:val="2"/>
          </w:tcPr>
          <w:p w:rsidR="00CF07F2" w:rsidRPr="00CF07F2" w:rsidRDefault="00CF07F2" w:rsidP="00CF07F2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CF07F2" w:rsidRPr="00CF07F2" w:rsidTr="00610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5"/>
        </w:trPr>
        <w:tc>
          <w:tcPr>
            <w:tcW w:w="3732" w:type="pct"/>
            <w:gridSpan w:val="2"/>
          </w:tcPr>
          <w:p w:rsidR="00CF07F2" w:rsidRPr="00CF07F2" w:rsidRDefault="00CF07F2" w:rsidP="00CF07F2">
            <w:pPr>
              <w:spacing w:after="0" w:line="21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462" w:type="pct"/>
          </w:tcPr>
          <w:p w:rsidR="00CF07F2" w:rsidRPr="00CF07F2" w:rsidRDefault="00CF07F2" w:rsidP="00CF07F2">
            <w:pPr>
              <w:spacing w:after="0" w:line="21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51" w:type="pct"/>
          </w:tcPr>
          <w:p w:rsidR="00CF07F2" w:rsidRPr="00CF07F2" w:rsidRDefault="00CF07F2" w:rsidP="00CF07F2">
            <w:pPr>
              <w:spacing w:after="0" w:line="21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55" w:type="pct"/>
            <w:gridSpan w:val="2"/>
          </w:tcPr>
          <w:p w:rsidR="00CF07F2" w:rsidRPr="00CF07F2" w:rsidRDefault="00CF07F2" w:rsidP="00CF07F2">
            <w:pPr>
              <w:spacing w:after="0" w:line="21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07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</w:tr>
    </w:tbl>
    <w:p w:rsidR="00CF07F2" w:rsidRDefault="00CF07F2"/>
    <w:p w:rsidR="00361361" w:rsidRPr="00BE19BD" w:rsidRDefault="00361361" w:rsidP="003613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6"/>
          <w:sz w:val="24"/>
          <w:szCs w:val="24"/>
          <w:lang w:eastAsia="ru-RU"/>
        </w:rPr>
      </w:pPr>
      <w:r w:rsidRPr="00BE19BD"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ru-RU"/>
        </w:rPr>
        <w:t xml:space="preserve">Програма практики побудована таким чином, що з кожним розділом </w:t>
      </w:r>
      <w:r w:rsidRPr="00BE19BD">
        <w:rPr>
          <w:rFonts w:ascii="Times New Roman" w:eastAsia="Times New Roman" w:hAnsi="Times New Roman" w:cs="Times New Roman"/>
          <w:iCs/>
          <w:spacing w:val="-5"/>
          <w:sz w:val="24"/>
          <w:szCs w:val="24"/>
          <w:lang w:eastAsia="ru-RU"/>
        </w:rPr>
        <w:t xml:space="preserve">тематичного плану потрібно ознайомитись, використовуючи матеріали </w:t>
      </w:r>
      <w:r w:rsidRPr="00BE19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підприємства,  коротко викласти зміст, скласти необхідні документи та </w:t>
      </w:r>
      <w:r w:rsidRPr="00BE19BD"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  <w:t xml:space="preserve">розрахунки, заповнити облікові регістри, звіти, критично оцінити систему </w:t>
      </w:r>
      <w:r w:rsidRPr="00BE19BD">
        <w:rPr>
          <w:rFonts w:ascii="Times New Roman" w:eastAsia="Times New Roman" w:hAnsi="Times New Roman" w:cs="Times New Roman"/>
          <w:iCs/>
          <w:spacing w:val="-6"/>
          <w:sz w:val="24"/>
          <w:szCs w:val="24"/>
          <w:lang w:eastAsia="ru-RU"/>
        </w:rPr>
        <w:t>обліку на підприємстві та сформулювати свої пропозиції щодо її вдосконалення</w:t>
      </w:r>
    </w:p>
    <w:p w:rsidR="00361361" w:rsidRPr="00BE19BD" w:rsidRDefault="00361361" w:rsidP="00361361">
      <w:pPr>
        <w:shd w:val="clear" w:color="auto" w:fill="FFFFFF"/>
        <w:spacing w:after="0" w:line="240" w:lineRule="auto"/>
        <w:ind w:left="43" w:right="19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E19B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У процесі виробничої практики практиканти засвоюють порядок складання </w:t>
      </w:r>
      <w:r w:rsidRPr="00BE19B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первинних документів у всіх структурних підрозділах за об’єктами обліку, що передбачені програмою практики.</w:t>
      </w:r>
    </w:p>
    <w:p w:rsidR="00361361" w:rsidRPr="00BE19BD" w:rsidRDefault="00361361" w:rsidP="00361361">
      <w:pPr>
        <w:shd w:val="clear" w:color="auto" w:fill="FFFFFF"/>
        <w:spacing w:after="0" w:line="240" w:lineRule="auto"/>
        <w:ind w:left="43" w:right="1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E1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Під час виробничої практики здобувачі самостійно працюють на всіх </w:t>
      </w:r>
      <w:r w:rsidRPr="00BE19B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ділянках, починаючи з обліку грошових коштів і закінчуючи обліком </w:t>
      </w:r>
      <w:r w:rsidRPr="00BE19B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фінансових результатів. За кожним розділом практики вони виконують весь обсяг робіт з аналітичного і синтетичного обліку, включаючи складання накопичувальних і оборотних відомостей, різних розрахунків, рознесення в журнали та відомості, по рахунках Головної книги та заповнення форм звітності. </w:t>
      </w:r>
    </w:p>
    <w:p w:rsidR="00361361" w:rsidRDefault="00361361"/>
    <w:p w:rsidR="00361361" w:rsidRDefault="00361361"/>
    <w:p w:rsidR="00361361" w:rsidRDefault="00361361"/>
    <w:p w:rsidR="00043E51" w:rsidRDefault="00043E51"/>
    <w:p w:rsidR="007E07C5" w:rsidRDefault="007E07C5" w:rsidP="00CA2D3D">
      <w:pPr>
        <w:widowControl w:val="0"/>
        <w:tabs>
          <w:tab w:val="left" w:pos="298"/>
        </w:tabs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6. </w:t>
      </w:r>
      <w:r w:rsidRPr="00D16A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 навчання, контрольні заходи та критерії оцінювання</w:t>
      </w:r>
    </w:p>
    <w:p w:rsidR="00CA2D3D" w:rsidRDefault="0008637C" w:rsidP="00CA2D3D">
      <w:pPr>
        <w:widowControl w:val="0"/>
        <w:tabs>
          <w:tab w:val="left" w:pos="298"/>
        </w:tabs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6.1. </w:t>
      </w:r>
      <w:r w:rsidRPr="00D16A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 навчання</w:t>
      </w:r>
    </w:p>
    <w:p w:rsidR="0008637C" w:rsidRPr="00CA2D3D" w:rsidRDefault="0008637C" w:rsidP="00CA2D3D">
      <w:pPr>
        <w:widowControl w:val="0"/>
        <w:tabs>
          <w:tab w:val="left" w:pos="298"/>
        </w:tabs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23AD" w:rsidRPr="00CA2D3D" w:rsidRDefault="002A23AD" w:rsidP="00CA2D3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D3D">
        <w:rPr>
          <w:rFonts w:ascii="Times New Roman" w:hAnsi="Times New Roman" w:cs="Times New Roman"/>
          <w:sz w:val="24"/>
          <w:szCs w:val="24"/>
        </w:rPr>
        <w:t>наочні методи (демонстрація, ілюстрація);</w:t>
      </w:r>
    </w:p>
    <w:p w:rsidR="002A23AD" w:rsidRPr="00CA2D3D" w:rsidRDefault="002A23AD" w:rsidP="00CA2D3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D3D">
        <w:rPr>
          <w:rFonts w:ascii="Times New Roman" w:hAnsi="Times New Roman" w:cs="Times New Roman"/>
          <w:sz w:val="24"/>
          <w:szCs w:val="24"/>
        </w:rPr>
        <w:t>пояснювально-ілюстративні методи;</w:t>
      </w:r>
    </w:p>
    <w:p w:rsidR="002A23AD" w:rsidRPr="00CA2D3D" w:rsidRDefault="002A23AD" w:rsidP="00CA2D3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D3D">
        <w:rPr>
          <w:rFonts w:ascii="Times New Roman" w:hAnsi="Times New Roman" w:cs="Times New Roman"/>
          <w:sz w:val="24"/>
          <w:szCs w:val="24"/>
        </w:rPr>
        <w:t>проблемно-пошукові методи;</w:t>
      </w:r>
    </w:p>
    <w:p w:rsidR="002A23AD" w:rsidRPr="00CA2D3D" w:rsidRDefault="002A23AD" w:rsidP="00CA2D3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D3D">
        <w:rPr>
          <w:rFonts w:ascii="Times New Roman" w:hAnsi="Times New Roman" w:cs="Times New Roman"/>
          <w:sz w:val="24"/>
          <w:szCs w:val="24"/>
        </w:rPr>
        <w:t>робота з інформаційними ресурсами: з нормативно-правовими актами, навчально-методичною</w:t>
      </w:r>
      <w:r w:rsidR="00CA2D3D" w:rsidRPr="00CA2D3D">
        <w:rPr>
          <w:rFonts w:ascii="Times New Roman" w:hAnsi="Times New Roman" w:cs="Times New Roman"/>
          <w:sz w:val="24"/>
          <w:szCs w:val="24"/>
        </w:rPr>
        <w:t xml:space="preserve"> літературою</w:t>
      </w:r>
      <w:r w:rsidRPr="00CA2D3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A2D3D">
        <w:rPr>
          <w:rFonts w:ascii="Times New Roman" w:hAnsi="Times New Roman" w:cs="Times New Roman"/>
          <w:sz w:val="24"/>
          <w:szCs w:val="24"/>
        </w:rPr>
        <w:t>інтернет-ресурсами</w:t>
      </w:r>
      <w:proofErr w:type="spellEnd"/>
      <w:r w:rsidRPr="00CA2D3D">
        <w:rPr>
          <w:rFonts w:ascii="Times New Roman" w:hAnsi="Times New Roman" w:cs="Times New Roman"/>
          <w:sz w:val="24"/>
          <w:szCs w:val="24"/>
        </w:rPr>
        <w:t>;</w:t>
      </w:r>
    </w:p>
    <w:p w:rsidR="00FC6C61" w:rsidRDefault="002A23AD" w:rsidP="00CA2D3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D3D">
        <w:rPr>
          <w:rFonts w:ascii="Times New Roman" w:hAnsi="Times New Roman" w:cs="Times New Roman"/>
          <w:sz w:val="24"/>
          <w:szCs w:val="24"/>
        </w:rPr>
        <w:t xml:space="preserve">самостійна робота над </w:t>
      </w:r>
      <w:r w:rsidR="00CA2D3D" w:rsidRPr="00CA2D3D">
        <w:rPr>
          <w:rFonts w:ascii="Times New Roman" w:hAnsi="Times New Roman" w:cs="Times New Roman"/>
          <w:sz w:val="24"/>
          <w:szCs w:val="24"/>
        </w:rPr>
        <w:t xml:space="preserve">розділами </w:t>
      </w:r>
      <w:r w:rsidRPr="00CA2D3D">
        <w:rPr>
          <w:rFonts w:ascii="Times New Roman" w:hAnsi="Times New Roman" w:cs="Times New Roman"/>
          <w:sz w:val="24"/>
          <w:szCs w:val="24"/>
        </w:rPr>
        <w:t>програм</w:t>
      </w:r>
      <w:r w:rsidR="00CA2D3D" w:rsidRPr="00CA2D3D">
        <w:rPr>
          <w:rFonts w:ascii="Times New Roman" w:hAnsi="Times New Roman" w:cs="Times New Roman"/>
          <w:sz w:val="24"/>
          <w:szCs w:val="24"/>
        </w:rPr>
        <w:t xml:space="preserve">и </w:t>
      </w:r>
      <w:r w:rsidRPr="00CA2D3D">
        <w:rPr>
          <w:rFonts w:ascii="Times New Roman" w:hAnsi="Times New Roman" w:cs="Times New Roman"/>
          <w:sz w:val="24"/>
          <w:szCs w:val="24"/>
        </w:rPr>
        <w:t>виробничої практики</w:t>
      </w:r>
      <w:r w:rsidR="00CA2D3D" w:rsidRPr="00CA2D3D">
        <w:rPr>
          <w:rFonts w:ascii="Times New Roman" w:hAnsi="Times New Roman" w:cs="Times New Roman"/>
          <w:sz w:val="24"/>
          <w:szCs w:val="24"/>
        </w:rPr>
        <w:t>.</w:t>
      </w:r>
    </w:p>
    <w:p w:rsidR="0008637C" w:rsidRDefault="0008637C" w:rsidP="0008637C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637C" w:rsidRDefault="0008637C" w:rsidP="0008637C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37C">
        <w:rPr>
          <w:rFonts w:ascii="Times New Roman" w:hAnsi="Times New Roman" w:cs="Times New Roman"/>
          <w:b/>
          <w:sz w:val="24"/>
          <w:szCs w:val="24"/>
        </w:rPr>
        <w:t>6.2.</w:t>
      </w:r>
      <w:r w:rsidRPr="00086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Pr="00D16A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онтрольні заходи та критерії оцінювання</w:t>
      </w:r>
    </w:p>
    <w:p w:rsidR="0008637C" w:rsidRDefault="0008637C" w:rsidP="0008637C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637C" w:rsidRPr="00BE19BD" w:rsidRDefault="0008637C" w:rsidP="000863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9B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Загальна і характерна форма звітності здобувача з практики – подання письмового звіту, підписаного і оціненого безпосередньо керівником від бази практики.</w:t>
      </w:r>
    </w:p>
    <w:p w:rsidR="0008637C" w:rsidRPr="00BE19BD" w:rsidRDefault="0008637C" w:rsidP="000863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Завершений та відповідно оформлений звіт про проходження виробничої практики разом з іншими документами, установленими факультетом (Щоденник та ін.) здобувач подає керівнику практики від </w:t>
      </w:r>
      <w:r w:rsidR="002652A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кафедри</w:t>
      </w:r>
      <w:r w:rsidRPr="00BE1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</w:t>
      </w:r>
      <w:r w:rsidR="00265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перевірки і написання відгуку.</w:t>
      </w:r>
      <w:r w:rsidRPr="00BE1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процесі проходження практики здобувачі заповнюють усі розділи Щоденника практики</w:t>
      </w:r>
      <w:r w:rsidR="002652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637C" w:rsidRPr="00BE19BD" w:rsidRDefault="0008637C" w:rsidP="000863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наявності суттєвих недоліків та зауважень звіт повертається здобувачеві на доопрацювання. </w:t>
      </w:r>
    </w:p>
    <w:p w:rsidR="0008637C" w:rsidRPr="00BE19BD" w:rsidRDefault="0008637C" w:rsidP="000863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9B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Методом оцінювання</w:t>
      </w:r>
      <w:r w:rsidRPr="00BE19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є публічний захист звіту</w:t>
      </w:r>
      <w:r w:rsidRPr="00BE1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присутності комісії та одногрупників.</w:t>
      </w:r>
    </w:p>
    <w:p w:rsidR="0008637C" w:rsidRPr="00BE19BD" w:rsidRDefault="0008637C" w:rsidP="000863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9B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Загальна кількість балів за проходження виробничої практики та оформлення і представлення звіту складає 100 балів.</w:t>
      </w:r>
    </w:p>
    <w:p w:rsidR="0008637C" w:rsidRPr="00BE19BD" w:rsidRDefault="0008637C" w:rsidP="000863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9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цьому використовують такі критерії оцінювання: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7963"/>
        <w:gridCol w:w="1208"/>
      </w:tblGrid>
      <w:tr w:rsidR="0008637C" w:rsidRPr="00BE19BD" w:rsidTr="00336C3F">
        <w:tc>
          <w:tcPr>
            <w:tcW w:w="269" w:type="pct"/>
          </w:tcPr>
          <w:p w:rsidR="0008637C" w:rsidRPr="00BE19BD" w:rsidRDefault="0008637C" w:rsidP="00610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з/п</w:t>
            </w:r>
          </w:p>
        </w:tc>
        <w:tc>
          <w:tcPr>
            <w:tcW w:w="4098" w:type="pct"/>
          </w:tcPr>
          <w:p w:rsidR="0008637C" w:rsidRPr="00BE19BD" w:rsidRDefault="0008637C" w:rsidP="0061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9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Критерії оцінювання</w:t>
            </w:r>
          </w:p>
        </w:tc>
        <w:tc>
          <w:tcPr>
            <w:tcW w:w="633" w:type="pct"/>
          </w:tcPr>
          <w:p w:rsidR="0008637C" w:rsidRPr="00BE19BD" w:rsidRDefault="0008637C" w:rsidP="0061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9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Бали</w:t>
            </w:r>
          </w:p>
        </w:tc>
      </w:tr>
      <w:tr w:rsidR="0008637C" w:rsidRPr="00BE19BD" w:rsidTr="00336C3F">
        <w:tc>
          <w:tcPr>
            <w:tcW w:w="269" w:type="pct"/>
          </w:tcPr>
          <w:p w:rsidR="0008637C" w:rsidRPr="00BE19BD" w:rsidRDefault="0008637C" w:rsidP="00610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19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8" w:type="pct"/>
          </w:tcPr>
          <w:p w:rsidR="0008637C" w:rsidRPr="00BE19BD" w:rsidRDefault="0008637C" w:rsidP="00610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E19B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Своєчасність та якість роботи</w:t>
            </w:r>
          </w:p>
        </w:tc>
        <w:tc>
          <w:tcPr>
            <w:tcW w:w="633" w:type="pct"/>
          </w:tcPr>
          <w:p w:rsidR="0008637C" w:rsidRPr="00BE19BD" w:rsidRDefault="0008637C" w:rsidP="0061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E19B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</w:t>
            </w:r>
          </w:p>
        </w:tc>
      </w:tr>
      <w:tr w:rsidR="0008637C" w:rsidRPr="00BE19BD" w:rsidTr="00336C3F">
        <w:tc>
          <w:tcPr>
            <w:tcW w:w="269" w:type="pct"/>
          </w:tcPr>
          <w:p w:rsidR="0008637C" w:rsidRPr="00BE19BD" w:rsidRDefault="0008637C" w:rsidP="00610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098" w:type="pct"/>
          </w:tcPr>
          <w:p w:rsidR="0008637C" w:rsidRPr="00BE19BD" w:rsidRDefault="0008637C" w:rsidP="00610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Дотримання календарного плану та термінів здачі звіту </w:t>
            </w:r>
          </w:p>
        </w:tc>
        <w:tc>
          <w:tcPr>
            <w:tcW w:w="633" w:type="pct"/>
          </w:tcPr>
          <w:p w:rsidR="0008637C" w:rsidRPr="00BE19BD" w:rsidRDefault="0008637C" w:rsidP="0061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8637C" w:rsidRPr="00BE19BD" w:rsidTr="00336C3F">
        <w:tc>
          <w:tcPr>
            <w:tcW w:w="269" w:type="pct"/>
          </w:tcPr>
          <w:p w:rsidR="0008637C" w:rsidRPr="00BE19BD" w:rsidRDefault="0008637C" w:rsidP="00610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098" w:type="pct"/>
          </w:tcPr>
          <w:p w:rsidR="0008637C" w:rsidRPr="00BE19BD" w:rsidRDefault="0008637C" w:rsidP="00610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Якість оформлення звіту</w:t>
            </w:r>
          </w:p>
        </w:tc>
        <w:tc>
          <w:tcPr>
            <w:tcW w:w="633" w:type="pct"/>
          </w:tcPr>
          <w:p w:rsidR="0008637C" w:rsidRPr="00BE19BD" w:rsidRDefault="0008637C" w:rsidP="0061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8637C" w:rsidRPr="00BE19BD" w:rsidTr="00336C3F">
        <w:tc>
          <w:tcPr>
            <w:tcW w:w="269" w:type="pct"/>
          </w:tcPr>
          <w:p w:rsidR="0008637C" w:rsidRPr="00BE19BD" w:rsidRDefault="0008637C" w:rsidP="00610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098" w:type="pct"/>
          </w:tcPr>
          <w:p w:rsidR="0008637C" w:rsidRPr="00BE19BD" w:rsidRDefault="0008637C" w:rsidP="00610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Наявність достовірних джерел інформації у додатках та посилань на них у звіті</w:t>
            </w:r>
          </w:p>
        </w:tc>
        <w:tc>
          <w:tcPr>
            <w:tcW w:w="633" w:type="pct"/>
          </w:tcPr>
          <w:p w:rsidR="0008637C" w:rsidRPr="00BE19BD" w:rsidRDefault="0008637C" w:rsidP="0061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8637C" w:rsidRPr="00BE19BD" w:rsidTr="00336C3F">
        <w:tc>
          <w:tcPr>
            <w:tcW w:w="269" w:type="pct"/>
          </w:tcPr>
          <w:p w:rsidR="0008637C" w:rsidRPr="00BE19BD" w:rsidRDefault="0008637C" w:rsidP="00610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098" w:type="pct"/>
          </w:tcPr>
          <w:p w:rsidR="0008637C" w:rsidRPr="00BE19BD" w:rsidRDefault="0008637C" w:rsidP="00610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Повнота і правильність необхідних розрахунків</w:t>
            </w:r>
          </w:p>
        </w:tc>
        <w:tc>
          <w:tcPr>
            <w:tcW w:w="633" w:type="pct"/>
          </w:tcPr>
          <w:p w:rsidR="0008637C" w:rsidRPr="00BE19BD" w:rsidRDefault="0008637C" w:rsidP="0061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08637C" w:rsidRPr="00BE19BD" w:rsidTr="00336C3F">
        <w:tc>
          <w:tcPr>
            <w:tcW w:w="269" w:type="pct"/>
          </w:tcPr>
          <w:p w:rsidR="0008637C" w:rsidRPr="00BE19BD" w:rsidRDefault="0008637C" w:rsidP="00610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098" w:type="pct"/>
          </w:tcPr>
          <w:p w:rsidR="0008637C" w:rsidRPr="00BE19BD" w:rsidRDefault="0008637C" w:rsidP="00610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Повнота і правильність відображення господарських операцій в обліку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журналах реєстрації господарських операцій</w:t>
            </w:r>
            <w:r w:rsidRPr="00BE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3" w:type="pct"/>
          </w:tcPr>
          <w:p w:rsidR="0008637C" w:rsidRPr="00BE19BD" w:rsidRDefault="0008637C" w:rsidP="0061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08637C" w:rsidRPr="00BE19BD" w:rsidTr="00336C3F">
        <w:tc>
          <w:tcPr>
            <w:tcW w:w="269" w:type="pct"/>
          </w:tcPr>
          <w:p w:rsidR="0008637C" w:rsidRPr="00BE19BD" w:rsidRDefault="0008637C" w:rsidP="00610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4098" w:type="pct"/>
          </w:tcPr>
          <w:p w:rsidR="0008637C" w:rsidRPr="00BE19BD" w:rsidRDefault="0008637C" w:rsidP="00610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Якість пропозицій щодо ведення обліку на підприємстві</w:t>
            </w:r>
          </w:p>
        </w:tc>
        <w:tc>
          <w:tcPr>
            <w:tcW w:w="633" w:type="pct"/>
          </w:tcPr>
          <w:p w:rsidR="0008637C" w:rsidRPr="00BE19BD" w:rsidRDefault="0008637C" w:rsidP="0061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8637C" w:rsidRPr="00BE19BD" w:rsidTr="00336C3F">
        <w:tc>
          <w:tcPr>
            <w:tcW w:w="269" w:type="pct"/>
          </w:tcPr>
          <w:p w:rsidR="0008637C" w:rsidRPr="00BE19BD" w:rsidRDefault="0008637C" w:rsidP="00610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19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98" w:type="pct"/>
          </w:tcPr>
          <w:p w:rsidR="0008637C" w:rsidRPr="00BE19BD" w:rsidRDefault="0008637C" w:rsidP="00610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E19B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Захист </w:t>
            </w:r>
          </w:p>
        </w:tc>
        <w:tc>
          <w:tcPr>
            <w:tcW w:w="633" w:type="pct"/>
          </w:tcPr>
          <w:p w:rsidR="0008637C" w:rsidRPr="00BE19BD" w:rsidRDefault="0008637C" w:rsidP="0061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E19B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40</w:t>
            </w:r>
          </w:p>
        </w:tc>
      </w:tr>
      <w:tr w:rsidR="0008637C" w:rsidRPr="00BE19BD" w:rsidTr="00336C3F">
        <w:tc>
          <w:tcPr>
            <w:tcW w:w="269" w:type="pct"/>
          </w:tcPr>
          <w:p w:rsidR="0008637C" w:rsidRPr="00BE19BD" w:rsidRDefault="0008637C" w:rsidP="00610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98" w:type="pct"/>
          </w:tcPr>
          <w:p w:rsidR="0008637C" w:rsidRPr="00BE19BD" w:rsidRDefault="0008637C" w:rsidP="00610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9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Разом </w:t>
            </w:r>
          </w:p>
        </w:tc>
        <w:tc>
          <w:tcPr>
            <w:tcW w:w="633" w:type="pct"/>
          </w:tcPr>
          <w:p w:rsidR="0008637C" w:rsidRPr="00BE19BD" w:rsidRDefault="0008637C" w:rsidP="0061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9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</w:tbl>
    <w:p w:rsidR="0008637C" w:rsidRPr="00BE19BD" w:rsidRDefault="0008637C" w:rsidP="0008637C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37C" w:rsidRPr="00BE19BD" w:rsidRDefault="0008637C" w:rsidP="0008637C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Загальну оцінку виставляє комісія, до складу якої входять ведучі викладачі кафедри із спеціальних дисциплін. При виставленні загальної оцінки комісія враховує оцінку керівника від бази практики;  оцінки за зміст та оформлення, які виставляє керівник від </w:t>
      </w:r>
      <w:r w:rsidR="003A0A8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кафедри</w:t>
      </w:r>
      <w:r w:rsidRPr="00BE1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також відповідь здобувача при захисті звіту. </w:t>
      </w:r>
    </w:p>
    <w:p w:rsidR="00043E51" w:rsidRDefault="00043E51" w:rsidP="000863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08637C" w:rsidRPr="00BE19BD" w:rsidRDefault="0008637C" w:rsidP="000863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E19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Критерії оцін</w:t>
      </w:r>
      <w:r w:rsidR="003A0A8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ювання </w:t>
      </w:r>
      <w:r w:rsidRPr="00BE19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розділів звіту про практику (за кожний розділ)</w:t>
      </w:r>
    </w:p>
    <w:p w:rsidR="0008637C" w:rsidRPr="00BE19BD" w:rsidRDefault="0008637C" w:rsidP="000863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І. </w:t>
      </w:r>
      <w:r w:rsidRPr="00BE19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Найвища якість розділу звіту</w:t>
      </w:r>
      <w:r w:rsidRPr="00BE1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повинна відповідати таким вимогам:</w:t>
      </w:r>
    </w:p>
    <w:p w:rsidR="0008637C" w:rsidRPr="00BE19BD" w:rsidRDefault="0008637C" w:rsidP="000863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9BD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повне та вичерпне викладення змісту роботи, яка проводилася здобувачем під час опрацювання відповідного розділу;</w:t>
      </w:r>
    </w:p>
    <w:p w:rsidR="0008637C" w:rsidRPr="00BE19BD" w:rsidRDefault="0008637C" w:rsidP="000863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9BD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повний склад додатків, які вимагаються відповідним розділом практики (копії документів, аналітичні та статистичні матеріали тощо); допускається представлення не менше 75% додатків, передбачених програмою</w:t>
      </w:r>
      <w:r w:rsidR="00B50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виробничої практики</w:t>
      </w:r>
      <w:r w:rsidRPr="00BE19BD">
        <w:rPr>
          <w:rFonts w:ascii="Times New Roman" w:eastAsia="Times New Roman" w:hAnsi="Times New Roman" w:cs="Times New Roman"/>
          <w:sz w:val="24"/>
          <w:szCs w:val="24"/>
          <w:lang w:eastAsia="ru-RU"/>
        </w:rPr>
        <w:t>, з причин, які не залежать від здобувача;</w:t>
      </w:r>
    </w:p>
    <w:p w:rsidR="0008637C" w:rsidRPr="00BE19BD" w:rsidRDefault="0008637C" w:rsidP="000863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актуальність і достовірність поданої у звіті інформації. </w:t>
      </w:r>
    </w:p>
    <w:p w:rsidR="0008637C" w:rsidRPr="00BE19BD" w:rsidRDefault="0008637C" w:rsidP="000863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</w:t>
      </w:r>
      <w:r w:rsidRPr="00BE19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Посередня якість розділу звіту</w:t>
      </w:r>
      <w:r w:rsidRPr="00BE1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визначається у випадку, якщо наявний хоча б один із зазначених нижче пунктів:</w:t>
      </w:r>
    </w:p>
    <w:p w:rsidR="0008637C" w:rsidRPr="00BE19BD" w:rsidRDefault="0008637C" w:rsidP="000863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9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неповне викладення змісту роботи або неповна відповідність змісту роботи вимогам програми практики (50-75% охоплення зазначених у програмі проходження практики питань);</w:t>
      </w:r>
    </w:p>
    <w:p w:rsidR="0008637C" w:rsidRPr="00BE19BD" w:rsidRDefault="0008637C" w:rsidP="000863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9BD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неповний склад додатків, які вимагаються відповідним розділом практики (50-75% необхідних додатків);</w:t>
      </w:r>
    </w:p>
    <w:p w:rsidR="0008637C" w:rsidRPr="00BE19BD" w:rsidRDefault="0008637C" w:rsidP="000863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9BD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неактуальність поданої у звіті інформації.</w:t>
      </w:r>
    </w:p>
    <w:p w:rsidR="0008637C" w:rsidRPr="00BE19BD" w:rsidRDefault="0008637C" w:rsidP="000863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</w:t>
      </w:r>
      <w:r w:rsidRPr="00BE19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Незадовільна якість розділу звіту</w:t>
      </w:r>
      <w:r w:rsidRPr="00BE1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визначається у випадку, якщо наявний хоча б один із зазначених нижче пунктів:</w:t>
      </w:r>
    </w:p>
    <w:p w:rsidR="0008637C" w:rsidRPr="00BE19BD" w:rsidRDefault="0008637C" w:rsidP="000863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одночасно присутні два чи більше критеріїв, що </w:t>
      </w:r>
      <w:r w:rsidR="0033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BE19B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відповідають оцінці в 5 балів;</w:t>
      </w:r>
    </w:p>
    <w:p w:rsidR="0008637C" w:rsidRPr="00BE19BD" w:rsidRDefault="0008637C" w:rsidP="000863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9BD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неповне викладення змісту роботи або неповна відповідність змісту роботи вимогам програми практики (менше 50% охоплення зазначених у програмі проходження практики питань);</w:t>
      </w:r>
    </w:p>
    <w:p w:rsidR="0008637C" w:rsidRPr="00BE19BD" w:rsidRDefault="0008637C" w:rsidP="000863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9BD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неповний склад додатків, які вимагаються відповідним розділом практики (менше 50% необхідних додатків);</w:t>
      </w:r>
    </w:p>
    <w:p w:rsidR="0008637C" w:rsidRPr="00BE19BD" w:rsidRDefault="0008637C" w:rsidP="000863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9BD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недостовірність поданої у звіті інформації.</w:t>
      </w:r>
    </w:p>
    <w:p w:rsidR="0008637C" w:rsidRDefault="0008637C" w:rsidP="000863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08637C" w:rsidRPr="00BE19BD" w:rsidRDefault="0008637C" w:rsidP="000863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E19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Критерії оцін</w:t>
      </w:r>
      <w:r w:rsidR="00446C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ювання </w:t>
      </w:r>
      <w:r w:rsidRPr="00BE19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захисту звіту про практику</w:t>
      </w:r>
    </w:p>
    <w:p w:rsidR="0008637C" w:rsidRPr="00BE19BD" w:rsidRDefault="0008637C" w:rsidP="000863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9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І. Найвища якість захисту звіту про практику</w:t>
      </w:r>
      <w:r w:rsidRPr="00BE19BD">
        <w:rPr>
          <w:rFonts w:ascii="Times New Roman" w:eastAsia="Times New Roman" w:hAnsi="Times New Roman" w:cs="Times New Roman"/>
          <w:sz w:val="24"/>
          <w:szCs w:val="24"/>
          <w:lang w:eastAsia="ru-RU"/>
        </w:rPr>
        <w:t>, яка оцінюється в 40 балів, повинна відповідати таким вимогам:</w:t>
      </w:r>
    </w:p>
    <w:p w:rsidR="0008637C" w:rsidRPr="00BE19BD" w:rsidRDefault="0008637C" w:rsidP="000863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9BD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вільне володіння змістом роботи, яка проводилася на практиці;</w:t>
      </w:r>
    </w:p>
    <w:p w:rsidR="0008637C" w:rsidRPr="00BE19BD" w:rsidRDefault="0008637C" w:rsidP="000863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9BD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повне знання відповідного законодавчого та інструктивного матеріалу;</w:t>
      </w:r>
    </w:p>
    <w:p w:rsidR="0008637C" w:rsidRPr="00BE19BD" w:rsidRDefault="0008637C" w:rsidP="000863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9BD">
        <w:rPr>
          <w:rFonts w:ascii="Times New Roman" w:eastAsia="Times New Roman" w:hAnsi="Times New Roman" w:cs="Times New Roman"/>
          <w:sz w:val="24"/>
          <w:szCs w:val="24"/>
          <w:lang w:eastAsia="ru-RU"/>
        </w:rPr>
        <w:t>3) уміння здобувача відповідати на проблемні питання, пов'язані із змістом роботи на ділянках, передбачених програмою практики.</w:t>
      </w:r>
    </w:p>
    <w:p w:rsidR="0008637C" w:rsidRPr="00BE19BD" w:rsidRDefault="0008637C" w:rsidP="000863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9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II. Захист звіту про практику оцінюється в 20 балів</w:t>
      </w:r>
      <w:r w:rsidRPr="00BE19BD">
        <w:rPr>
          <w:rFonts w:ascii="Times New Roman" w:eastAsia="Times New Roman" w:hAnsi="Times New Roman" w:cs="Times New Roman"/>
          <w:sz w:val="24"/>
          <w:szCs w:val="24"/>
          <w:lang w:eastAsia="ru-RU"/>
        </w:rPr>
        <w:t>, якщо відносно захисту на найвищий бал немає відповідності хоча б одному з пунктів, зазначених вище.</w:t>
      </w:r>
    </w:p>
    <w:p w:rsidR="0008637C" w:rsidRPr="00BE19BD" w:rsidRDefault="0008637C" w:rsidP="000863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9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ІІІ. Відповідь на питання оцінюється в 0 балів</w:t>
      </w:r>
      <w:r w:rsidRPr="00BE19BD">
        <w:rPr>
          <w:rFonts w:ascii="Times New Roman" w:eastAsia="Times New Roman" w:hAnsi="Times New Roman" w:cs="Times New Roman"/>
          <w:sz w:val="24"/>
          <w:szCs w:val="24"/>
          <w:lang w:eastAsia="ru-RU"/>
        </w:rPr>
        <w:t>, якщо:</w:t>
      </w:r>
    </w:p>
    <w:p w:rsidR="0008637C" w:rsidRPr="00BE19BD" w:rsidRDefault="0008637C" w:rsidP="000863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9BD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відносно відповіді на найвищий бал не зроблено розкриття двох чи більше пунктів, зазначених у вимогах до нього;</w:t>
      </w:r>
    </w:p>
    <w:p w:rsidR="0008637C" w:rsidRPr="00BE19BD" w:rsidRDefault="0008637C" w:rsidP="000863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9BD">
        <w:rPr>
          <w:rFonts w:ascii="Times New Roman" w:eastAsia="Times New Roman" w:hAnsi="Times New Roman" w:cs="Times New Roman"/>
          <w:sz w:val="24"/>
          <w:szCs w:val="24"/>
          <w:lang w:eastAsia="ru-RU"/>
        </w:rPr>
        <w:t>2) характер відповідей дає підставу стверджувати, що особа, яка захищає звіт про практику, неправильно зрозуміла зміст практики і тому не відповідає на питання по суті, припустилася грубих помилок у змісті відповіді.</w:t>
      </w:r>
    </w:p>
    <w:p w:rsidR="0008637C" w:rsidRPr="00BE19BD" w:rsidRDefault="0008637C" w:rsidP="000863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9B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 час оцінки звіту про практику в цілому додатково враховуються і впливають на загальну суму балів допущені недоліки та помилки, якими вважаються:</w:t>
      </w:r>
    </w:p>
    <w:p w:rsidR="0008637C" w:rsidRPr="00BE19BD" w:rsidRDefault="0008637C" w:rsidP="000863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неохайне оформлення роботи (вживання </w:t>
      </w:r>
      <w:proofErr w:type="spellStart"/>
      <w:r w:rsidRPr="00BE19B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незагальноприйнятих</w:t>
      </w:r>
      <w:proofErr w:type="spellEnd"/>
      <w:r w:rsidRPr="00BE1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скорочень, рукописний варіант звіту, незрозумілий почерк, використання олівців замість чітких чорнил) (мінус 5 балів);</w:t>
      </w:r>
    </w:p>
    <w:p w:rsidR="0008637C" w:rsidRPr="00BE19BD" w:rsidRDefault="0008637C" w:rsidP="000863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9B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помилки в оформленні звіту про практику порівняно з діючими вимогами (мінус 5 балів).</w:t>
      </w:r>
    </w:p>
    <w:p w:rsidR="0008637C" w:rsidRPr="00BE19BD" w:rsidRDefault="0008637C" w:rsidP="000863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9B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 час оцін</w:t>
      </w:r>
      <w:r w:rsidR="00446C92">
        <w:rPr>
          <w:rFonts w:ascii="Times New Roman" w:eastAsia="Times New Roman" w:hAnsi="Times New Roman" w:cs="Times New Roman"/>
          <w:sz w:val="24"/>
          <w:szCs w:val="24"/>
          <w:lang w:eastAsia="ru-RU"/>
        </w:rPr>
        <w:t>ювання</w:t>
      </w:r>
      <w:r w:rsidRPr="00BE1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звіту про практику в цілому додатково враховується і впливає на загальну суму балів трудова дисципліна здобувача під час проходження практики. При порушенні графіку і змісту проходження практики викладач може знизити оцінку:</w:t>
      </w:r>
    </w:p>
    <w:p w:rsidR="0008637C" w:rsidRPr="00BE19BD" w:rsidRDefault="0008637C" w:rsidP="000863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</w:t>
      </w:r>
      <w:r w:rsidR="003E3D9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недотримання плану-графіку проходження виробничої</w:t>
      </w:r>
      <w:r w:rsidRPr="00BE1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практики (мінус </w:t>
      </w:r>
      <w:r w:rsidR="003E3D9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E1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балів);</w:t>
      </w:r>
    </w:p>
    <w:p w:rsidR="0008637C" w:rsidRPr="00BE19BD" w:rsidRDefault="0008637C" w:rsidP="000863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9BD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несвоєчасність представлення на кафедру звіту про практику (мінус 5 балів).</w:t>
      </w:r>
    </w:p>
    <w:p w:rsidR="0008637C" w:rsidRDefault="0008637C" w:rsidP="004968B3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968B3" w:rsidRPr="004968B3" w:rsidRDefault="004968B3" w:rsidP="004968B3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Рівень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якості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виконання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програми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виробничої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практики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визначається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комплексною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системою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оцінювання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поєднання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Європейської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кредитно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трансферної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системи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>ECTS</w:t>
      </w:r>
      <w:proofErr w:type="spellEnd"/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шкалою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«А»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«В»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«С»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«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»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«Е»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«</w:t>
      </w:r>
      <w:proofErr w:type="spellStart"/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Х</w:t>
      </w:r>
      <w:proofErr w:type="spellEnd"/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»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«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»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та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національної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шкалою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«відмінно»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«добре»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«задовільно»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«незадовільно»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90C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68B3" w:rsidRPr="004968B3" w:rsidRDefault="004968B3" w:rsidP="004968B3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Оцінка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результатів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виробничої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практики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виставляється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диференційовано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чотирьохбальною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національною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системою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«відмінно»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«добре»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«задовільно»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«незадовільно»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і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шкалою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>TS</w:t>
      </w:r>
      <w:proofErr w:type="spellEnd"/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Максимальна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сума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набраних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балів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складає</w:t>
      </w:r>
      <w:r w:rsidRPr="0049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 </w:t>
      </w:r>
      <w:r w:rsidRPr="004968B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балів</w:t>
      </w:r>
    </w:p>
    <w:p w:rsidR="004968B3" w:rsidRDefault="004968B3" w:rsidP="004968B3">
      <w:pPr>
        <w:widowControl w:val="0"/>
        <w:tabs>
          <w:tab w:val="left" w:pos="298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043E51" w:rsidRDefault="00043E51" w:rsidP="004968B3">
      <w:pPr>
        <w:widowControl w:val="0"/>
        <w:tabs>
          <w:tab w:val="left" w:pos="298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043E51" w:rsidRDefault="00043E51" w:rsidP="004968B3">
      <w:pPr>
        <w:widowControl w:val="0"/>
        <w:tabs>
          <w:tab w:val="left" w:pos="298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4968B3" w:rsidRDefault="004968B3" w:rsidP="004968B3">
      <w:pPr>
        <w:widowControl w:val="0"/>
        <w:tabs>
          <w:tab w:val="left" w:pos="298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968B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 xml:space="preserve">Шкала оцінювання: національна та </w:t>
      </w:r>
      <w:proofErr w:type="spellStart"/>
      <w:r w:rsidRPr="004968B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EСTS</w:t>
      </w:r>
      <w:proofErr w:type="spellEnd"/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9"/>
        <w:gridCol w:w="2701"/>
        <w:gridCol w:w="3240"/>
      </w:tblGrid>
      <w:tr w:rsidR="00690CEF" w:rsidRPr="00690CEF" w:rsidTr="00610259">
        <w:tc>
          <w:tcPr>
            <w:tcW w:w="3419" w:type="dxa"/>
            <w:vMerge w:val="restart"/>
            <w:shd w:val="clear" w:color="auto" w:fill="auto"/>
          </w:tcPr>
          <w:p w:rsidR="00690CEF" w:rsidRPr="00690CEF" w:rsidRDefault="00690CEF" w:rsidP="00690CEF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Оцінка за національною шкалою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690CEF" w:rsidRPr="00690CEF" w:rsidRDefault="00690CEF" w:rsidP="00690CEF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Оцінка за шкалою </w:t>
            </w:r>
            <w:proofErr w:type="spellStart"/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EСTS</w:t>
            </w:r>
            <w:proofErr w:type="spellEnd"/>
          </w:p>
        </w:tc>
      </w:tr>
      <w:tr w:rsidR="00690CEF" w:rsidRPr="00690CEF" w:rsidTr="00610259">
        <w:tc>
          <w:tcPr>
            <w:tcW w:w="3419" w:type="dxa"/>
            <w:vMerge/>
            <w:shd w:val="clear" w:color="auto" w:fill="auto"/>
          </w:tcPr>
          <w:p w:rsidR="00690CEF" w:rsidRPr="00690CEF" w:rsidRDefault="00690CEF" w:rsidP="00690CEF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01" w:type="dxa"/>
            <w:shd w:val="clear" w:color="auto" w:fill="auto"/>
          </w:tcPr>
          <w:p w:rsidR="00690CEF" w:rsidRPr="00690CEF" w:rsidRDefault="00690CEF" w:rsidP="00690CEF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Оцінка (бали)</w:t>
            </w:r>
          </w:p>
        </w:tc>
        <w:tc>
          <w:tcPr>
            <w:tcW w:w="3240" w:type="dxa"/>
            <w:shd w:val="clear" w:color="auto" w:fill="auto"/>
          </w:tcPr>
          <w:p w:rsidR="00690CEF" w:rsidRPr="00690CEF" w:rsidRDefault="00690CEF" w:rsidP="00690CEF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Пояснення</w:t>
            </w:r>
          </w:p>
        </w:tc>
      </w:tr>
      <w:tr w:rsidR="00690CEF" w:rsidRPr="00690CEF" w:rsidTr="00610259">
        <w:tc>
          <w:tcPr>
            <w:tcW w:w="3419" w:type="dxa"/>
            <w:shd w:val="clear" w:color="auto" w:fill="auto"/>
            <w:vAlign w:val="center"/>
          </w:tcPr>
          <w:p w:rsidR="00690CEF" w:rsidRPr="00690CEF" w:rsidRDefault="00690CEF" w:rsidP="00690CEF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відмінно</w:t>
            </w:r>
          </w:p>
        </w:tc>
        <w:tc>
          <w:tcPr>
            <w:tcW w:w="2701" w:type="dxa"/>
            <w:shd w:val="clear" w:color="auto" w:fill="auto"/>
          </w:tcPr>
          <w:p w:rsidR="00690CEF" w:rsidRPr="00690CEF" w:rsidRDefault="00690CEF" w:rsidP="00690CEF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(90-100)</w:t>
            </w:r>
          </w:p>
        </w:tc>
        <w:tc>
          <w:tcPr>
            <w:tcW w:w="3240" w:type="dxa"/>
            <w:shd w:val="clear" w:color="auto" w:fill="auto"/>
          </w:tcPr>
          <w:p w:rsidR="00690CEF" w:rsidRPr="00690CEF" w:rsidRDefault="00690CEF" w:rsidP="00690CEF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відмінно</w:t>
            </w:r>
          </w:p>
        </w:tc>
      </w:tr>
      <w:tr w:rsidR="00690CEF" w:rsidRPr="00690CEF" w:rsidTr="00610259">
        <w:tc>
          <w:tcPr>
            <w:tcW w:w="3419" w:type="dxa"/>
            <w:vMerge w:val="restart"/>
            <w:shd w:val="clear" w:color="auto" w:fill="auto"/>
            <w:vAlign w:val="center"/>
          </w:tcPr>
          <w:p w:rsidR="00690CEF" w:rsidRPr="00690CEF" w:rsidRDefault="00690CEF" w:rsidP="00690CEF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</w:t>
            </w:r>
          </w:p>
        </w:tc>
        <w:tc>
          <w:tcPr>
            <w:tcW w:w="2701" w:type="dxa"/>
            <w:shd w:val="clear" w:color="auto" w:fill="auto"/>
          </w:tcPr>
          <w:p w:rsidR="00690CEF" w:rsidRPr="00690CEF" w:rsidRDefault="00690CEF" w:rsidP="00690CEF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(80-89)</w:t>
            </w:r>
          </w:p>
        </w:tc>
        <w:tc>
          <w:tcPr>
            <w:tcW w:w="3240" w:type="dxa"/>
            <w:shd w:val="clear" w:color="auto" w:fill="auto"/>
          </w:tcPr>
          <w:p w:rsidR="00690CEF" w:rsidRPr="00690CEF" w:rsidRDefault="00690CEF" w:rsidP="00690CEF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дуже добре</w:t>
            </w:r>
          </w:p>
        </w:tc>
      </w:tr>
      <w:tr w:rsidR="00690CEF" w:rsidRPr="00690CEF" w:rsidTr="00610259">
        <w:tc>
          <w:tcPr>
            <w:tcW w:w="3419" w:type="dxa"/>
            <w:vMerge/>
            <w:shd w:val="clear" w:color="auto" w:fill="auto"/>
            <w:vAlign w:val="center"/>
          </w:tcPr>
          <w:p w:rsidR="00690CEF" w:rsidRPr="00690CEF" w:rsidRDefault="00690CEF" w:rsidP="00690CEF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01" w:type="dxa"/>
            <w:shd w:val="clear" w:color="auto" w:fill="auto"/>
          </w:tcPr>
          <w:p w:rsidR="00690CEF" w:rsidRPr="00690CEF" w:rsidRDefault="00690CEF" w:rsidP="00690CEF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(70-79)</w:t>
            </w:r>
          </w:p>
        </w:tc>
        <w:tc>
          <w:tcPr>
            <w:tcW w:w="3240" w:type="dxa"/>
            <w:shd w:val="clear" w:color="auto" w:fill="auto"/>
          </w:tcPr>
          <w:p w:rsidR="00690CEF" w:rsidRPr="00690CEF" w:rsidRDefault="00690CEF" w:rsidP="00690CEF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</w:t>
            </w:r>
          </w:p>
        </w:tc>
      </w:tr>
      <w:tr w:rsidR="00690CEF" w:rsidRPr="00690CEF" w:rsidTr="00610259">
        <w:tc>
          <w:tcPr>
            <w:tcW w:w="3419" w:type="dxa"/>
            <w:vMerge w:val="restart"/>
            <w:shd w:val="clear" w:color="auto" w:fill="auto"/>
            <w:vAlign w:val="center"/>
          </w:tcPr>
          <w:p w:rsidR="00690CEF" w:rsidRPr="00690CEF" w:rsidRDefault="00690CEF" w:rsidP="00690CEF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задовільно</w:t>
            </w:r>
          </w:p>
        </w:tc>
        <w:tc>
          <w:tcPr>
            <w:tcW w:w="2701" w:type="dxa"/>
            <w:shd w:val="clear" w:color="auto" w:fill="auto"/>
          </w:tcPr>
          <w:p w:rsidR="00690CEF" w:rsidRPr="00690CEF" w:rsidRDefault="00690CEF" w:rsidP="00690CEF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(60-69)</w:t>
            </w:r>
          </w:p>
        </w:tc>
        <w:tc>
          <w:tcPr>
            <w:tcW w:w="3240" w:type="dxa"/>
            <w:shd w:val="clear" w:color="auto" w:fill="auto"/>
          </w:tcPr>
          <w:p w:rsidR="00690CEF" w:rsidRPr="00690CEF" w:rsidRDefault="00690CEF" w:rsidP="00690CEF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задовільно</w:t>
            </w:r>
          </w:p>
        </w:tc>
      </w:tr>
      <w:tr w:rsidR="00690CEF" w:rsidRPr="00690CEF" w:rsidTr="00610259">
        <w:tc>
          <w:tcPr>
            <w:tcW w:w="3419" w:type="dxa"/>
            <w:vMerge/>
            <w:shd w:val="clear" w:color="auto" w:fill="auto"/>
            <w:vAlign w:val="center"/>
          </w:tcPr>
          <w:p w:rsidR="00690CEF" w:rsidRPr="00690CEF" w:rsidRDefault="00690CEF" w:rsidP="00690CEF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01" w:type="dxa"/>
            <w:shd w:val="clear" w:color="auto" w:fill="auto"/>
          </w:tcPr>
          <w:p w:rsidR="00690CEF" w:rsidRPr="00690CEF" w:rsidRDefault="00690CEF" w:rsidP="00690CEF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(50-59)</w:t>
            </w:r>
          </w:p>
        </w:tc>
        <w:tc>
          <w:tcPr>
            <w:tcW w:w="3240" w:type="dxa"/>
            <w:shd w:val="clear" w:color="auto" w:fill="auto"/>
          </w:tcPr>
          <w:p w:rsidR="00690CEF" w:rsidRPr="00690CEF" w:rsidRDefault="00690CEF" w:rsidP="00690CEF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достатньо</w:t>
            </w:r>
          </w:p>
        </w:tc>
      </w:tr>
      <w:tr w:rsidR="00690CEF" w:rsidRPr="00690CEF" w:rsidTr="00610259">
        <w:tc>
          <w:tcPr>
            <w:tcW w:w="3419" w:type="dxa"/>
            <w:vMerge w:val="restart"/>
            <w:shd w:val="clear" w:color="auto" w:fill="auto"/>
            <w:vAlign w:val="center"/>
          </w:tcPr>
          <w:p w:rsidR="00690CEF" w:rsidRPr="00690CEF" w:rsidRDefault="00690CEF" w:rsidP="00690CEF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незадовільно</w:t>
            </w:r>
          </w:p>
        </w:tc>
        <w:tc>
          <w:tcPr>
            <w:tcW w:w="2701" w:type="dxa"/>
            <w:shd w:val="clear" w:color="auto" w:fill="auto"/>
          </w:tcPr>
          <w:p w:rsidR="00690CEF" w:rsidRPr="00690CEF" w:rsidRDefault="00690CEF" w:rsidP="00690CEF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FХ</w:t>
            </w:r>
            <w:proofErr w:type="spellEnd"/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(35-49)</w:t>
            </w:r>
          </w:p>
        </w:tc>
        <w:tc>
          <w:tcPr>
            <w:tcW w:w="3240" w:type="dxa"/>
            <w:shd w:val="clear" w:color="auto" w:fill="auto"/>
          </w:tcPr>
          <w:p w:rsidR="00690CEF" w:rsidRPr="00690CEF" w:rsidRDefault="00690CEF" w:rsidP="00690CEF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незадовільно з можливістю повторного складання</w:t>
            </w:r>
          </w:p>
        </w:tc>
      </w:tr>
      <w:tr w:rsidR="00690CEF" w:rsidRPr="00690CEF" w:rsidTr="00610259">
        <w:tc>
          <w:tcPr>
            <w:tcW w:w="3419" w:type="dxa"/>
            <w:vMerge/>
            <w:shd w:val="clear" w:color="auto" w:fill="auto"/>
          </w:tcPr>
          <w:p w:rsidR="00690CEF" w:rsidRPr="00690CEF" w:rsidRDefault="00690CEF" w:rsidP="00690CEF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01" w:type="dxa"/>
            <w:shd w:val="clear" w:color="auto" w:fill="auto"/>
          </w:tcPr>
          <w:p w:rsidR="00690CEF" w:rsidRPr="00690CEF" w:rsidRDefault="00690CEF" w:rsidP="00690CEF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 (1-34)</w:t>
            </w:r>
          </w:p>
        </w:tc>
        <w:tc>
          <w:tcPr>
            <w:tcW w:w="3240" w:type="dxa"/>
            <w:shd w:val="clear" w:color="auto" w:fill="auto"/>
          </w:tcPr>
          <w:p w:rsidR="00690CEF" w:rsidRPr="00690CEF" w:rsidRDefault="00690CEF" w:rsidP="00690CEF">
            <w:pPr>
              <w:widowControl w:val="0"/>
              <w:tabs>
                <w:tab w:val="left" w:pos="298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незадовільно з обов’язковим повторним курсом</w:t>
            </w:r>
          </w:p>
        </w:tc>
      </w:tr>
    </w:tbl>
    <w:p w:rsidR="00690CEF" w:rsidRDefault="00690CEF" w:rsidP="004968B3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8637C" w:rsidRPr="00BE19BD" w:rsidRDefault="0008637C" w:rsidP="004968B3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19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Дедлайни</w:t>
      </w:r>
      <w:proofErr w:type="spellEnd"/>
      <w:r w:rsidRPr="00BE19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та перескладання. </w:t>
      </w:r>
      <w:r w:rsidRPr="00BE1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Роботи, які здаються із порушенням оголошених термінів виконання без поважних причин, оцінюються на нижчу оцінку (мінус 1 бал за кожен день порушення </w:t>
      </w:r>
      <w:proofErr w:type="spellStart"/>
      <w:r w:rsidRPr="00BE19B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дедлайну</w:t>
      </w:r>
      <w:proofErr w:type="spellEnd"/>
      <w:r w:rsidRPr="00BE19B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8637C" w:rsidRDefault="0008637C" w:rsidP="000863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8637C" w:rsidRDefault="0008637C" w:rsidP="000863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9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Академічна доброчесність.</w:t>
      </w:r>
      <w:r w:rsidRPr="00BE1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Здобувачі повинні самостійно виконувати навчальні завдання. Письмові роботи перевіряються на плагіат і допускаються до захисту із текстовими запозиченнями не більше 20%.  </w:t>
      </w:r>
    </w:p>
    <w:p w:rsidR="00043E51" w:rsidRPr="00BE19BD" w:rsidRDefault="00043E51" w:rsidP="000863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3E51" w:rsidRPr="002B095D" w:rsidRDefault="00043E51" w:rsidP="00043E51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095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7.</w:t>
      </w:r>
      <w:r w:rsidRPr="002B09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B095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Рекомендована </w:t>
      </w:r>
      <w:proofErr w:type="gramStart"/>
      <w:r w:rsidRPr="002B09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proofErr w:type="gramEnd"/>
      <w:r w:rsidRPr="002B09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ітература</w:t>
      </w:r>
    </w:p>
    <w:p w:rsidR="00043E51" w:rsidRPr="002B095D" w:rsidRDefault="00043E51" w:rsidP="00043E5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09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7.1. Базова (основна) література</w:t>
      </w:r>
    </w:p>
    <w:p w:rsidR="00610259" w:rsidRPr="00B119DD" w:rsidRDefault="00610259" w:rsidP="00610259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B119D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Бухгалтерський облік: підручник / </w:t>
      </w:r>
      <w:r w:rsidRPr="00B11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Я. Д. Крупка та ін. Тернопіль : </w:t>
      </w:r>
      <w:proofErr w:type="spellStart"/>
      <w:r w:rsidRPr="00B119DD">
        <w:rPr>
          <w:rFonts w:ascii="Times New Roman" w:eastAsia="Times New Roman" w:hAnsi="Times New Roman" w:cs="Times New Roman"/>
          <w:sz w:val="24"/>
          <w:szCs w:val="24"/>
          <w:lang w:eastAsia="ru-RU"/>
        </w:rPr>
        <w:t>ТНЕУ</w:t>
      </w:r>
      <w:proofErr w:type="spellEnd"/>
      <w:r w:rsidRPr="00B119D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119D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2018. 460 с.</w:t>
      </w:r>
    </w:p>
    <w:p w:rsidR="00610259" w:rsidRPr="00B119DD" w:rsidRDefault="00610259" w:rsidP="00610259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19D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Верига</w:t>
      </w:r>
      <w:proofErr w:type="spellEnd"/>
      <w:r w:rsidRPr="00B11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Ю.А., Гладких Т.В., </w:t>
      </w:r>
      <w:proofErr w:type="spellStart"/>
      <w:r w:rsidRPr="00B119D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Орищенко</w:t>
      </w:r>
      <w:proofErr w:type="spellEnd"/>
      <w:r w:rsidRPr="00B11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М.М. Фінансовий облік. </w:t>
      </w:r>
      <w:proofErr w:type="spellStart"/>
      <w:r w:rsidRPr="00B119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B11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119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посіб</w:t>
      </w:r>
      <w:proofErr w:type="spellEnd"/>
      <w:r w:rsidRPr="00B11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Київ.: </w:t>
      </w:r>
      <w:proofErr w:type="spellStart"/>
      <w:r w:rsidRPr="00B119DD">
        <w:rPr>
          <w:rFonts w:ascii="Times New Roman" w:eastAsia="Times New Roman" w:hAnsi="Times New Roman" w:cs="Times New Roman"/>
          <w:sz w:val="24"/>
          <w:szCs w:val="24"/>
          <w:lang w:eastAsia="ru-RU"/>
        </w:rPr>
        <w:t>ЦУЛ</w:t>
      </w:r>
      <w:proofErr w:type="spellEnd"/>
      <w:r w:rsidRPr="00B11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2019. 438 с. </w:t>
      </w:r>
    </w:p>
    <w:p w:rsidR="00610259" w:rsidRPr="00B119DD" w:rsidRDefault="00610259" w:rsidP="00610259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Височан О. С., Височан О. О. Фінансовий облік : </w:t>
      </w:r>
      <w:proofErr w:type="spellStart"/>
      <w:r w:rsidRPr="00B119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B11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119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посіб</w:t>
      </w:r>
      <w:proofErr w:type="spellEnd"/>
      <w:r w:rsidRPr="00B119DD">
        <w:rPr>
          <w:rFonts w:ascii="Times New Roman" w:eastAsia="Times New Roman" w:hAnsi="Times New Roman" w:cs="Times New Roman"/>
          <w:sz w:val="24"/>
          <w:szCs w:val="24"/>
          <w:lang w:eastAsia="ru-RU"/>
        </w:rPr>
        <w:t>. Львів : Сорока Т. Б., 2016. 449 с.</w:t>
      </w:r>
    </w:p>
    <w:p w:rsidR="00610259" w:rsidRPr="00B119DD" w:rsidRDefault="00610259" w:rsidP="00610259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Гордієнко Н. І. Фінансовий облік: </w:t>
      </w:r>
      <w:proofErr w:type="spellStart"/>
      <w:r w:rsidRPr="00B119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B11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119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посіб</w:t>
      </w:r>
      <w:proofErr w:type="spellEnd"/>
      <w:r w:rsidRPr="00B11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2-е вид., </w:t>
      </w:r>
      <w:proofErr w:type="spellStart"/>
      <w:r w:rsidRPr="00B119D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</w:t>
      </w:r>
      <w:proofErr w:type="spellEnd"/>
      <w:r w:rsidRPr="00B11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Харків : </w:t>
      </w:r>
      <w:proofErr w:type="spellStart"/>
      <w:r w:rsidRPr="00B119DD">
        <w:rPr>
          <w:rFonts w:ascii="Times New Roman" w:eastAsia="Times New Roman" w:hAnsi="Times New Roman" w:cs="Times New Roman"/>
          <w:sz w:val="24"/>
          <w:szCs w:val="24"/>
          <w:lang w:eastAsia="ru-RU"/>
        </w:rPr>
        <w:t>ХНУМГ</w:t>
      </w:r>
      <w:proofErr w:type="spellEnd"/>
      <w:r w:rsidRPr="00B11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ім. О. М. </w:t>
      </w:r>
      <w:proofErr w:type="spellStart"/>
      <w:r w:rsidRPr="00B119D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Бекетова</w:t>
      </w:r>
      <w:proofErr w:type="spellEnd"/>
      <w:r w:rsidRPr="00B119DD">
        <w:rPr>
          <w:rFonts w:ascii="Times New Roman" w:eastAsia="Times New Roman" w:hAnsi="Times New Roman" w:cs="Times New Roman"/>
          <w:sz w:val="24"/>
          <w:szCs w:val="24"/>
          <w:lang w:eastAsia="ru-RU"/>
        </w:rPr>
        <w:t>, 2015. 284 с.</w:t>
      </w:r>
    </w:p>
    <w:p w:rsidR="00610259" w:rsidRPr="00B119DD" w:rsidRDefault="00610259" w:rsidP="00610259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Іщенко Я.П., </w:t>
      </w:r>
      <w:proofErr w:type="spellStart"/>
      <w:r w:rsidRPr="00B119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Подолянчук</w:t>
      </w:r>
      <w:proofErr w:type="spellEnd"/>
      <w:r w:rsidRPr="00B11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О.А., Коваль Н.І. Фінансовий облік 1: підручник. Вінниця : Видавництво </w:t>
      </w:r>
      <w:proofErr w:type="spellStart"/>
      <w:r w:rsidRPr="00B119DD">
        <w:rPr>
          <w:rFonts w:ascii="Times New Roman" w:eastAsia="Times New Roman" w:hAnsi="Times New Roman" w:cs="Times New Roman"/>
          <w:sz w:val="24"/>
          <w:szCs w:val="24"/>
          <w:lang w:eastAsia="ru-RU"/>
        </w:rPr>
        <w:t>ФОП</w:t>
      </w:r>
      <w:proofErr w:type="spellEnd"/>
      <w:r w:rsidRPr="00B11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Кушнір Ю. В. 2020. 496 с.</w:t>
      </w:r>
    </w:p>
    <w:p w:rsidR="00610259" w:rsidRPr="00B119DD" w:rsidRDefault="00610259" w:rsidP="00610259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</w:pPr>
      <w:proofErr w:type="spellStart"/>
      <w:r w:rsidRPr="00B119DD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Лисиченко</w:t>
      </w:r>
      <w:proofErr w:type="spellEnd"/>
      <w:r w:rsidRPr="00B119DD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О.О., </w:t>
      </w:r>
      <w:proofErr w:type="spellStart"/>
      <w:r w:rsidRPr="00B119DD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Атамас</w:t>
      </w:r>
      <w:proofErr w:type="spellEnd"/>
      <w:r w:rsidRPr="00B119DD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П.Й., </w:t>
      </w:r>
      <w:proofErr w:type="spellStart"/>
      <w:r w:rsidRPr="00B119DD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Атамас</w:t>
      </w:r>
      <w:proofErr w:type="spellEnd"/>
      <w:r w:rsidRPr="00B119DD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О.П. Фінансовий облік : </w:t>
      </w:r>
      <w:proofErr w:type="spellStart"/>
      <w:r w:rsidRPr="00B119DD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навч</w:t>
      </w:r>
      <w:proofErr w:type="spellEnd"/>
      <w:r w:rsidRPr="00B119DD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. </w:t>
      </w:r>
      <w:proofErr w:type="spellStart"/>
      <w:r w:rsidRPr="00B119DD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посіб</w:t>
      </w:r>
      <w:proofErr w:type="spellEnd"/>
      <w:r w:rsidRPr="00B119DD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. / за ред. П. Й. </w:t>
      </w:r>
      <w:proofErr w:type="spellStart"/>
      <w:r w:rsidRPr="00B119DD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Атамаса</w:t>
      </w:r>
      <w:proofErr w:type="spellEnd"/>
      <w:r w:rsidRPr="00B119DD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.  Київ : </w:t>
      </w:r>
      <w:proofErr w:type="spellStart"/>
      <w:r w:rsidRPr="00B119DD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ЦУЛ</w:t>
      </w:r>
      <w:proofErr w:type="spellEnd"/>
      <w:r w:rsidRPr="00B119DD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, 2019. 356 с.</w:t>
      </w:r>
    </w:p>
    <w:p w:rsidR="00610259" w:rsidRPr="00B119DD" w:rsidRDefault="00610259" w:rsidP="00610259">
      <w:pPr>
        <w:numPr>
          <w:ilvl w:val="0"/>
          <w:numId w:val="3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</w:pPr>
      <w:r w:rsidRPr="00B119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Облік і оподаткування у питаннях та відповідях : </w:t>
      </w:r>
      <w:proofErr w:type="spellStart"/>
      <w:r w:rsidRPr="00B119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навч.</w:t>
      </w:r>
      <w:r w:rsidRPr="00B119D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-</w:t>
      </w:r>
      <w:r w:rsidRPr="00B119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метод</w:t>
      </w:r>
      <w:proofErr w:type="spellEnd"/>
      <w:r w:rsidRPr="00B119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B119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посіб</w:t>
      </w:r>
      <w:proofErr w:type="spellEnd"/>
      <w:r w:rsidRPr="00B119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/ Є.В.</w:t>
      </w:r>
      <w:r w:rsidRPr="00B119DD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</w:t>
      </w:r>
      <w:proofErr w:type="spellStart"/>
      <w:r w:rsidRPr="00B119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Калюга</w:t>
      </w:r>
      <w:proofErr w:type="spellEnd"/>
      <w:r w:rsidRPr="00B119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та ін. К. : </w:t>
      </w:r>
      <w:proofErr w:type="spellStart"/>
      <w:r w:rsidRPr="00B119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ЦП</w:t>
      </w:r>
      <w:proofErr w:type="spellEnd"/>
      <w:r w:rsidRPr="00B119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«</w:t>
      </w:r>
      <w:proofErr w:type="spellStart"/>
      <w:r w:rsidRPr="00B119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Компринт</w:t>
      </w:r>
      <w:proofErr w:type="spellEnd"/>
      <w:r w:rsidRPr="00B119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», 2017.</w:t>
      </w:r>
      <w:r w:rsidRPr="00B119DD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346 с.</w:t>
      </w:r>
    </w:p>
    <w:p w:rsidR="00610259" w:rsidRPr="00B119DD" w:rsidRDefault="00610259" w:rsidP="00610259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</w:pPr>
      <w:proofErr w:type="spellStart"/>
      <w:r w:rsidRPr="00B119DD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Плиса</w:t>
      </w:r>
      <w:proofErr w:type="spellEnd"/>
      <w:r w:rsidRPr="00B119DD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В. Й., </w:t>
      </w:r>
      <w:proofErr w:type="spellStart"/>
      <w:r w:rsidRPr="00B119DD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Плиса</w:t>
      </w:r>
      <w:proofErr w:type="spellEnd"/>
      <w:r w:rsidRPr="00B119DD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З. П. Облік і аудит : </w:t>
      </w:r>
      <w:proofErr w:type="spellStart"/>
      <w:r w:rsidRPr="00B119DD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навч</w:t>
      </w:r>
      <w:proofErr w:type="spellEnd"/>
      <w:r w:rsidRPr="00B119DD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. </w:t>
      </w:r>
      <w:proofErr w:type="spellStart"/>
      <w:r w:rsidRPr="00B119DD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посіб</w:t>
      </w:r>
      <w:proofErr w:type="spellEnd"/>
      <w:r w:rsidRPr="00B119DD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. </w:t>
      </w:r>
      <w:proofErr w:type="spellStart"/>
      <w:r w:rsidRPr="00B119DD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2-ге</w:t>
      </w:r>
      <w:proofErr w:type="spellEnd"/>
      <w:r w:rsidRPr="00B119DD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вид. Львів : </w:t>
      </w:r>
      <w:proofErr w:type="spellStart"/>
      <w:r w:rsidRPr="00B119DD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АТБ</w:t>
      </w:r>
      <w:proofErr w:type="spellEnd"/>
      <w:r w:rsidRPr="00B119DD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, 2018. 685 с.</w:t>
      </w:r>
    </w:p>
    <w:p w:rsidR="00610259" w:rsidRPr="00B119DD" w:rsidRDefault="00610259" w:rsidP="00610259">
      <w:pPr>
        <w:numPr>
          <w:ilvl w:val="0"/>
          <w:numId w:val="3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19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Позняковская</w:t>
      </w:r>
      <w:proofErr w:type="spellEnd"/>
      <w:r w:rsidRPr="00B11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Н.М., </w:t>
      </w:r>
      <w:proofErr w:type="spellStart"/>
      <w:r w:rsidRPr="00B119D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Довгалець</w:t>
      </w:r>
      <w:proofErr w:type="spellEnd"/>
      <w:r w:rsidRPr="00B11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Ю.В. Фінансовий облік. Частина 1: </w:t>
      </w:r>
      <w:proofErr w:type="spellStart"/>
      <w:r w:rsidRPr="00B119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B11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119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посіб</w:t>
      </w:r>
      <w:proofErr w:type="spellEnd"/>
      <w:r w:rsidRPr="00B119DD">
        <w:rPr>
          <w:rFonts w:ascii="Times New Roman" w:eastAsia="Times New Roman" w:hAnsi="Times New Roman" w:cs="Times New Roman"/>
          <w:sz w:val="24"/>
          <w:szCs w:val="24"/>
          <w:lang w:eastAsia="ru-RU"/>
        </w:rPr>
        <w:t>. К. : Видавничий дім «Кондор», 2017. 274 с.</w:t>
      </w:r>
    </w:p>
    <w:p w:rsidR="00610259" w:rsidRPr="00B119DD" w:rsidRDefault="00610259" w:rsidP="00610259">
      <w:pPr>
        <w:numPr>
          <w:ilvl w:val="0"/>
          <w:numId w:val="3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Сук Л.К., Сук П.Л. Фінансовий облік: </w:t>
      </w:r>
      <w:proofErr w:type="spellStart"/>
      <w:r w:rsidRPr="00B119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B11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119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посіб</w:t>
      </w:r>
      <w:proofErr w:type="spellEnd"/>
      <w:r w:rsidRPr="00B119DD">
        <w:rPr>
          <w:rFonts w:ascii="Times New Roman" w:eastAsia="Times New Roman" w:hAnsi="Times New Roman" w:cs="Times New Roman"/>
          <w:sz w:val="24"/>
          <w:szCs w:val="24"/>
          <w:lang w:eastAsia="ru-RU"/>
        </w:rPr>
        <w:t>.  К. : Знання, 2015. 647 с.</w:t>
      </w:r>
    </w:p>
    <w:p w:rsidR="00610259" w:rsidRPr="00B119DD" w:rsidRDefault="00610259" w:rsidP="00610259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19DD">
        <w:rPr>
          <w:rFonts w:ascii="Times New Roman" w:eastAsia="Times New Roman" w:hAnsi="Times New Roman" w:cs="Times New Roman"/>
          <w:sz w:val="24"/>
          <w:szCs w:val="24"/>
          <w:lang w:eastAsia="ru-RU"/>
        </w:rPr>
        <w:t>Фатенок-Ткачук</w:t>
      </w:r>
      <w:proofErr w:type="spellEnd"/>
      <w:r w:rsidRPr="00B11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О.  Фінансовий облік І, ІІ : </w:t>
      </w:r>
      <w:proofErr w:type="spellStart"/>
      <w:r w:rsidRPr="00B119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B11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119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посіб</w:t>
      </w:r>
      <w:proofErr w:type="spellEnd"/>
      <w:r w:rsidRPr="00B11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2-е вид., </w:t>
      </w:r>
      <w:proofErr w:type="spellStart"/>
      <w:r w:rsidRPr="00B119D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</w:t>
      </w:r>
      <w:proofErr w:type="spellEnd"/>
      <w:r w:rsidRPr="00B119DD">
        <w:rPr>
          <w:rFonts w:ascii="Times New Roman" w:eastAsia="Times New Roman" w:hAnsi="Times New Roman" w:cs="Times New Roman"/>
          <w:sz w:val="24"/>
          <w:szCs w:val="24"/>
          <w:lang w:eastAsia="ru-RU"/>
        </w:rPr>
        <w:t>. Луцьк : Вежа-Друк, 2016. 540 с.</w:t>
      </w:r>
    </w:p>
    <w:p w:rsidR="00610259" w:rsidRPr="00B119DD" w:rsidRDefault="00610259" w:rsidP="00610259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9D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Фінансовий облік: підручник / Я. Д. Крупка та ін. </w:t>
      </w:r>
      <w:proofErr w:type="spellStart"/>
      <w:r w:rsidRPr="00B119D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2-ге</w:t>
      </w:r>
      <w:proofErr w:type="spellEnd"/>
      <w:r w:rsidRPr="00B119D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вид. Тернопіль : </w:t>
      </w:r>
      <w:proofErr w:type="spellStart"/>
      <w:r w:rsidRPr="00B119D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ЗУНУ</w:t>
      </w:r>
      <w:proofErr w:type="spellEnd"/>
      <w:r w:rsidRPr="00B119D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, 2020.  482 с.</w:t>
      </w:r>
    </w:p>
    <w:p w:rsidR="00610259" w:rsidRPr="00B119DD" w:rsidRDefault="00610259" w:rsidP="00610259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19D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Глушач</w:t>
      </w:r>
      <w:proofErr w:type="spellEnd"/>
      <w:r w:rsidRPr="00B119D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Ю.С. Фінансова</w:t>
      </w:r>
      <w:r w:rsidRPr="00B119D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uk-UA"/>
        </w:rPr>
        <w:t xml:space="preserve"> </w:t>
      </w:r>
      <w:r w:rsidRPr="00B119D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звітність за П(С)БО: </w:t>
      </w:r>
      <w:proofErr w:type="spellStart"/>
      <w:r w:rsidRPr="00B119D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навч.-метод</w:t>
      </w:r>
      <w:proofErr w:type="spellEnd"/>
      <w:r w:rsidRPr="00B119D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proofErr w:type="spellStart"/>
      <w:r w:rsidRPr="00B119D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посіб</w:t>
      </w:r>
      <w:proofErr w:type="spellEnd"/>
      <w:r w:rsidRPr="00B119D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Х. : ХНУ імені В. Н. </w:t>
      </w:r>
      <w:proofErr w:type="spellStart"/>
      <w:r w:rsidRPr="00B119D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Каразіна</w:t>
      </w:r>
      <w:proofErr w:type="spellEnd"/>
      <w:r w:rsidRPr="00B119D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, 2018. 88 с.</w:t>
      </w:r>
    </w:p>
    <w:p w:rsidR="00610259" w:rsidRPr="00B119DD" w:rsidRDefault="00610259" w:rsidP="00610259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9D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Звітність підприємств : підручник / Боднар М. І. та ін.  Київ: </w:t>
      </w:r>
      <w:proofErr w:type="spellStart"/>
      <w:r w:rsidRPr="00B119D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ЦУЛ</w:t>
      </w:r>
      <w:proofErr w:type="spellEnd"/>
      <w:r w:rsidRPr="00B119D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, 2015. 570 с.</w:t>
      </w:r>
    </w:p>
    <w:p w:rsidR="00610259" w:rsidRPr="00B119DD" w:rsidRDefault="00610259" w:rsidP="00610259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19DD">
        <w:rPr>
          <w:rFonts w:ascii="Times New Roman" w:eastAsia="Times New Roman" w:hAnsi="Times New Roman" w:cs="Times New Roman"/>
          <w:sz w:val="24"/>
          <w:szCs w:val="24"/>
          <w:lang w:eastAsia="uk-UA"/>
        </w:rPr>
        <w:t>Лучко</w:t>
      </w:r>
      <w:proofErr w:type="spellEnd"/>
      <w:r w:rsidRPr="00B119D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М. Р., </w:t>
      </w:r>
      <w:proofErr w:type="spellStart"/>
      <w:r w:rsidRPr="00B119DD">
        <w:rPr>
          <w:rFonts w:ascii="Times New Roman" w:eastAsia="Times New Roman" w:hAnsi="Times New Roman" w:cs="Times New Roman"/>
          <w:sz w:val="24"/>
          <w:szCs w:val="24"/>
          <w:lang w:eastAsia="uk-UA"/>
        </w:rPr>
        <w:t>Яцишин</w:t>
      </w:r>
      <w:proofErr w:type="spellEnd"/>
      <w:r w:rsidRPr="00B119D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С. Р. Консолідація фінансової звітності : </w:t>
      </w:r>
      <w:proofErr w:type="spellStart"/>
      <w:r w:rsidRPr="00B119DD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Навч</w:t>
      </w:r>
      <w:proofErr w:type="spellEnd"/>
      <w:r w:rsidRPr="00B119D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B119DD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посіб</w:t>
      </w:r>
      <w:proofErr w:type="spellEnd"/>
      <w:r w:rsidRPr="00B119D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Тернопіль : </w:t>
      </w:r>
      <w:proofErr w:type="spellStart"/>
      <w:r w:rsidRPr="00B119DD">
        <w:rPr>
          <w:rFonts w:ascii="Times New Roman" w:eastAsia="Times New Roman" w:hAnsi="Times New Roman" w:cs="Times New Roman"/>
          <w:sz w:val="24"/>
          <w:szCs w:val="24"/>
          <w:lang w:eastAsia="uk-UA"/>
        </w:rPr>
        <w:t>ТНЕУ</w:t>
      </w:r>
      <w:proofErr w:type="spellEnd"/>
      <w:r w:rsidRPr="00B119DD">
        <w:rPr>
          <w:rFonts w:ascii="Times New Roman" w:eastAsia="Times New Roman" w:hAnsi="Times New Roman" w:cs="Times New Roman"/>
          <w:sz w:val="24"/>
          <w:szCs w:val="24"/>
          <w:lang w:eastAsia="uk-UA"/>
        </w:rPr>
        <w:t>, 2017. 282 с.</w:t>
      </w:r>
    </w:p>
    <w:p w:rsidR="00610259" w:rsidRPr="00B119DD" w:rsidRDefault="00610259" w:rsidP="00610259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19D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Пантелеєв</w:t>
      </w:r>
      <w:proofErr w:type="spellEnd"/>
      <w:r w:rsidRPr="00B119D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В. П., Юрченко О. А., Курило Г. М., Безверхий К. В. Звітність підприємств : </w:t>
      </w:r>
      <w:proofErr w:type="spellStart"/>
      <w:r w:rsidRPr="00B119D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навч</w:t>
      </w:r>
      <w:proofErr w:type="spellEnd"/>
      <w:r w:rsidRPr="00B119D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proofErr w:type="spellStart"/>
      <w:r w:rsidRPr="00B119D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посіб</w:t>
      </w:r>
      <w:proofErr w:type="spellEnd"/>
      <w:r w:rsidRPr="00B119D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/ за </w:t>
      </w:r>
      <w:proofErr w:type="spellStart"/>
      <w:r w:rsidRPr="00B119D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заг</w:t>
      </w:r>
      <w:proofErr w:type="spellEnd"/>
      <w:r w:rsidRPr="00B119D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ред. В. П. </w:t>
      </w:r>
      <w:proofErr w:type="spellStart"/>
      <w:r w:rsidRPr="00B119D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Пантелеєва</w:t>
      </w:r>
      <w:proofErr w:type="spellEnd"/>
      <w:r w:rsidRPr="00B119D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К. : </w:t>
      </w:r>
      <w:proofErr w:type="spellStart"/>
      <w:r w:rsidRPr="00B119D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ДП</w:t>
      </w:r>
      <w:proofErr w:type="spellEnd"/>
      <w:r w:rsidRPr="00B119D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«</w:t>
      </w:r>
      <w:proofErr w:type="spellStart"/>
      <w:r w:rsidRPr="00B119D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Інформ.-аналіт</w:t>
      </w:r>
      <w:proofErr w:type="spellEnd"/>
      <w:r w:rsidRPr="00B119D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. агентство», 2017. 432 с.</w:t>
      </w:r>
    </w:p>
    <w:p w:rsidR="00610259" w:rsidRPr="00455BAC" w:rsidRDefault="00455BAC" w:rsidP="00455BAC">
      <w:pPr>
        <w:pStyle w:val="a4"/>
        <w:numPr>
          <w:ilvl w:val="1"/>
          <w:numId w:val="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</w:t>
      </w:r>
      <w:r w:rsidR="00610259" w:rsidRPr="00455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Допоміжна література</w:t>
      </w:r>
    </w:p>
    <w:p w:rsidR="00610259" w:rsidRPr="00610259" w:rsidRDefault="00610259" w:rsidP="00610259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Бухгалтерський облік у документах :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посіб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/ за ред. Л.М.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Чернелевського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. К. : Пектораль, 2005.  396 с.</w:t>
      </w:r>
    </w:p>
    <w:p w:rsidR="00610259" w:rsidRPr="00610259" w:rsidRDefault="00610259" w:rsidP="00610259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Кім Г.,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Сопко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В.В., Кім С.Г. Бухгалтерський облік: первинні документи та порядок їх заповнення :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посіб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Київ :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ЦУЛ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, 2004. 440 с.</w:t>
      </w:r>
    </w:p>
    <w:p w:rsidR="00610259" w:rsidRDefault="00610259" w:rsidP="00610259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Фінансовий облік: первинна документація та облікова реєстрація :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посіб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/ М.Р.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Лучко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ін. К. : Знання, 2005.319 с.</w:t>
      </w:r>
    </w:p>
    <w:p w:rsidR="00455BAC" w:rsidRPr="00610259" w:rsidRDefault="00455BAC" w:rsidP="00455BAC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259" w:rsidRPr="00455BAC" w:rsidRDefault="00610259" w:rsidP="00455BAC">
      <w:pPr>
        <w:pStyle w:val="a4"/>
        <w:numPr>
          <w:ilvl w:val="1"/>
          <w:numId w:val="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5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Законодавчі та нормативні акти</w:t>
      </w:r>
    </w:p>
    <w:p w:rsidR="00610259" w:rsidRPr="00610259" w:rsidRDefault="00610259" w:rsidP="0061025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Інструкція зі статистики заробітної плати :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наказом Державного комітету статистики України від 13.01.2004 р. № 5.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http://zakon.rada.gov.ua/laws/show/z0114-04</w:t>
        </w:r>
      </w:hyperlink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10259" w:rsidRPr="00610259" w:rsidRDefault="00610259" w:rsidP="0061025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Інструкція про безготівкові розрахунки в Україні в національній валюті :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1025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Постановою</w:t>
      </w: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Правління Національного Банку України</w:t>
      </w:r>
      <w:r w:rsidRPr="0061025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від </w:t>
      </w: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21.01.2004 р. № 22.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anchor="Text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https://zakon.rada.gov.ua/laws/show/z0377-04#Text</w:t>
        </w:r>
      </w:hyperlink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0259" w:rsidRPr="00610259" w:rsidRDefault="00610259" w:rsidP="0061025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Інструкція про застосування  Плану рахунків бухгалтерського обліку активів, капіталу, зобов’язань і господарських операцій підприємств і організацій :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Наказом Міністерства фінансів України від 30.11.99 р. № 291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http://zakon.rada.gov.ua/laws/show/z0893-99</w:t>
        </w:r>
      </w:hyperlink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0259" w:rsidRPr="00610259" w:rsidRDefault="00610259" w:rsidP="00610259">
      <w:pPr>
        <w:numPr>
          <w:ilvl w:val="0"/>
          <w:numId w:val="8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Інструкція про порядок відкриття і закриття рахунків клієнтів банків та кореспондентських рахунків банків - резидентів і нерезидентів :</w:t>
      </w:r>
      <w:r w:rsidRPr="006102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1025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затв</w:t>
      </w:r>
      <w:proofErr w:type="spellEnd"/>
      <w:r w:rsidRPr="0061025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6102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61025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Постановою Національного банку України  від 01.04.2019 р. № 56.</w:t>
      </w:r>
      <w:r w:rsidRPr="006102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anchor="n6" w:history="1">
        <w:r w:rsidRPr="00610259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https://zakon.rada.gov.ua/laws/show/v0056500-19#n6</w:t>
        </w:r>
      </w:hyperlink>
      <w:r w:rsidRPr="0061025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</w:p>
    <w:p w:rsidR="00610259" w:rsidRPr="00610259" w:rsidRDefault="00610259" w:rsidP="0061025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Методичні рекомендації по застосуванню регістрів бухгалтерського обліку :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Наказом Міністерства фінансів України від 29.12.2000 р. № 356.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https://ips.ligazakon.net/document/MF00062</w:t>
        </w:r>
      </w:hyperlink>
    </w:p>
    <w:p w:rsidR="00610259" w:rsidRPr="00610259" w:rsidRDefault="00610259" w:rsidP="0061025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1 «Загальні вимоги до фінансової звітності» : Наказ 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</w:t>
      </w:r>
      <w:r w:rsidRPr="006102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07.02.2013 р. № 73.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2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http://zakon.rada.gov.ua/laws/show/z0336-13</w:t>
        </w:r>
      </w:hyperlink>
      <w:r w:rsidRPr="0061025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</w:p>
    <w:p w:rsidR="00610259" w:rsidRPr="00610259" w:rsidRDefault="00610259" w:rsidP="0061025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10 «Дебіторська заборгованість» : Наказ 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08.10.99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№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237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3" w:anchor="Text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https://zakon.rada.gov.ua/laws/show/z0725-99#Text</w:t>
        </w:r>
      </w:hyperlink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0259" w:rsidRPr="00610259" w:rsidRDefault="00610259" w:rsidP="0061025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11 «Зобов’язання» : Наказ 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20.10.99 р.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20.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4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http://zakon.rada.gov.ua/laws/show/z0085-00</w:t>
        </w:r>
      </w:hyperlink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0259" w:rsidRPr="00610259" w:rsidRDefault="00610259" w:rsidP="0061025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12 «Фінансові інвестиції» : Наказ 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26.04.2000 р. № 91.</w:t>
      </w:r>
      <w:r w:rsidRPr="00610259">
        <w:rPr>
          <w:rFonts w:ascii="Times New Roman" w:eastAsia="ArialMT" w:hAnsi="Times New Roman" w:cs="Times New Roman"/>
          <w:sz w:val="24"/>
          <w:szCs w:val="24"/>
          <w:lang w:eastAsia="ru-RU"/>
        </w:rPr>
        <w:t xml:space="preserve">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5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http://zakon.rada.gov.ua/laws/show/z0284-00</w:t>
        </w:r>
      </w:hyperlink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0259" w:rsidRPr="00610259" w:rsidRDefault="00610259" w:rsidP="0061025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13 «Фінансові інструменти» : Наказ 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30.11.01. р. № 559.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6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http://zakon.rada.gov.ua/laws/show/z1050-01</w:t>
        </w:r>
      </w:hyperlink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0259" w:rsidRPr="00610259" w:rsidRDefault="00610259" w:rsidP="0061025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14 «Оренда» : Наказ 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28.07.2000 р. № 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181.</w:t>
      </w:r>
      <w:r w:rsidRPr="00610259">
        <w:rPr>
          <w:rFonts w:ascii="Times New Roman" w:eastAsia="ArialMT" w:hAnsi="Times New Roman" w:cs="Times New Roman"/>
          <w:sz w:val="24"/>
          <w:szCs w:val="24"/>
          <w:lang w:val="ru-RU" w:eastAsia="ru-RU"/>
        </w:rPr>
        <w:t xml:space="preserve">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7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http://zakon.rada.gov.ua/laws/show/z0487-00</w:t>
        </w:r>
      </w:hyperlink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0259" w:rsidRPr="00610259" w:rsidRDefault="00610259" w:rsidP="0061025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15 «Дохід» : Наказ 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29.11.1999 р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290.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8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http://zakon.rada.gov.ua/laws/show/z0860-99</w:t>
        </w:r>
      </w:hyperlink>
    </w:p>
    <w:p w:rsidR="00610259" w:rsidRPr="00610259" w:rsidRDefault="00610259" w:rsidP="0061025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16 «Витрати» : Наказ 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Міністерства фінансів України </w:t>
      </w: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 31.12.1999 р. № 318.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9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http://zakon.rada.gov.ua/laws/show/z0027-00</w:t>
        </w:r>
      </w:hyperlink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10259" w:rsidRPr="00610259" w:rsidRDefault="00610259" w:rsidP="0061025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17 «Податок на прибуток» : Наказ 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Міністерства фінансів України </w:t>
      </w: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 28.12.2000 р. № 353.</w:t>
      </w:r>
      <w:r w:rsidRPr="00610259">
        <w:rPr>
          <w:rFonts w:ascii="Times New Roman" w:eastAsia="ArialMT" w:hAnsi="Times New Roman" w:cs="Times New Roman"/>
          <w:sz w:val="24"/>
          <w:szCs w:val="24"/>
          <w:lang w:val="ru-RU" w:eastAsia="ru-RU"/>
        </w:rPr>
        <w:t xml:space="preserve">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20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http://zakon.rada.gov.ua/laws/show/z0047-01</w:t>
        </w:r>
      </w:hyperlink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0259" w:rsidRPr="00610259" w:rsidRDefault="00610259" w:rsidP="0061025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Національне Положення (стандарт) бухгалтерського обліку 21 «Вплив змін валютних курсів» : Наказ 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Міністерства фінансів України </w:t>
      </w: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від 10.08.2000 № 193.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1" w:anchor="Text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https://zakon.rada.gov.ua/laws/show/z0515-00#Text</w:t>
        </w:r>
      </w:hyperlink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0259" w:rsidRPr="00610259" w:rsidRDefault="00610259" w:rsidP="0061025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Національне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Положення (стандарт) бухгалтерського обліку 26 «Виплати працівникам»: 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Наказ Міністерства фінансів України від 28.10.2003 р. № 601.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2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http://zakon.rada.gov.ua/laws/show/z1025-03</w:t>
        </w:r>
      </w:hyperlink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0259" w:rsidRPr="00610259" w:rsidRDefault="00610259" w:rsidP="0061025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27 «Необоротні активи, утримувані для продажу та припинення діяльності» : Наказ 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07.11.2003 р. № 617.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3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http://zakon.rada.gov.ua/laws/show/z1054-03</w:t>
        </w:r>
      </w:hyperlink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0259" w:rsidRPr="00610259" w:rsidRDefault="00610259" w:rsidP="0061025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28 «Зменшення корисності активів» : Наказ 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24.12. 04 р. № 817.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4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http://zakon.rada.gov.ua/laws/show/z0035-05</w:t>
        </w:r>
      </w:hyperlink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0259" w:rsidRPr="00610259" w:rsidRDefault="00610259" w:rsidP="0061025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31 «Фінансові витрати»: 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Наказ Міністерства фінансів України від 28.04.2006 р. № 415.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5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http://zakon.rada.gov.ua/laws/show/z0610-06</w:t>
        </w:r>
      </w:hyperlink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0259" w:rsidRPr="00610259" w:rsidRDefault="00610259" w:rsidP="0061025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32 «Інвестиційна нерухомість» : Наказ 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Міністерства фінансів України </w:t>
      </w: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від 02.07.2007 р. № 779.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6" w:anchor="Text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https://zakon.rada.gov.ua/laws/show/z0823-07#Text</w:t>
        </w:r>
      </w:hyperlink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0259" w:rsidRPr="00610259" w:rsidRDefault="00610259" w:rsidP="0061025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6 «Виправлення помилок і зміни у фінансових звітах» : Наказ 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28.05.1999 р. № 137.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7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http://zakon.rada.gov.ua/laws/show/z0392-99</w:t>
        </w:r>
      </w:hyperlink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0259" w:rsidRPr="00610259" w:rsidRDefault="00610259" w:rsidP="0061025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6 «Виправлення помилок і зміни у фінансових звітах»: Наказ 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28.05.1999 р. № 137.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8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http://zakon.rada.gov.ua/laws/show/z0392-99</w:t>
        </w:r>
      </w:hyperlink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0259" w:rsidRPr="00610259" w:rsidRDefault="00610259" w:rsidP="0061025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7 «Основні засоби» : Наказ 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27.04.2000 р. № 92.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9" w:anchor="Text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https://zakon.rada.gov.ua/laws/show/z0288-00#Text</w:t>
        </w:r>
      </w:hyperlink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0259" w:rsidRPr="00610259" w:rsidRDefault="00610259" w:rsidP="0061025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8 «Нематеріальні активи» : Наказ 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</w:t>
      </w:r>
      <w:proofErr w:type="spellStart"/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18.10.99 р. № 242.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0" w:anchor="Text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https://zakon.rada.gov.ua/laws/show/z0750-99#Text</w:t>
        </w:r>
      </w:hyperlink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0259" w:rsidRPr="00610259" w:rsidRDefault="00610259" w:rsidP="0061025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9 «Запаси» : Наказ 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від 20.10.99 р. № 246.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hyperlink r:id="rId31" w:anchor="Text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https://zakon.rada.gov.ua/laws/show/z0751-99#Text</w:t>
        </w:r>
      </w:hyperlink>
    </w:p>
    <w:p w:rsidR="00610259" w:rsidRPr="00610259" w:rsidRDefault="00610259" w:rsidP="0061025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рахунків бухгалтерського обліку активів, капіталу, зобов’язань і господарських операцій підприємств і організацій. Затверджено наказом Міністерства фінансів України від 30.11.1999 р. № 291.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2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https://buhgalter911.com/normativnaya-baza/instr-plan-rah/plan-rah/plan-schetov-buhgalterskogo-1021043.html</w:t>
        </w:r>
      </w:hyperlink>
    </w:p>
    <w:p w:rsidR="00610259" w:rsidRPr="00610259" w:rsidRDefault="00610259" w:rsidP="0061025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259">
        <w:rPr>
          <w:rFonts w:ascii="Times New Roman" w:eastAsia="Calibri" w:hAnsi="Times New Roman" w:cs="Times New Roman"/>
          <w:sz w:val="24"/>
          <w:szCs w:val="24"/>
        </w:rPr>
        <w:t xml:space="preserve">Податковий кодекс України : Закон України від 2.12.2010 р. № </w:t>
      </w:r>
      <w:proofErr w:type="spellStart"/>
      <w:r w:rsidRPr="00610259">
        <w:rPr>
          <w:rFonts w:ascii="Times New Roman" w:eastAsia="Calibri" w:hAnsi="Times New Roman" w:cs="Times New Roman"/>
          <w:sz w:val="24"/>
          <w:szCs w:val="24"/>
        </w:rPr>
        <w:t>2755-VІ</w:t>
      </w:r>
      <w:proofErr w:type="spellEnd"/>
      <w:r w:rsidRPr="00610259">
        <w:rPr>
          <w:rFonts w:ascii="Times New Roman" w:eastAsia="Calibri" w:hAnsi="Times New Roman" w:cs="Times New Roman"/>
          <w:sz w:val="24"/>
          <w:szCs w:val="24"/>
        </w:rPr>
        <w:t xml:space="preserve">. URL: </w:t>
      </w:r>
      <w:hyperlink r:id="rId33" w:history="1">
        <w:r w:rsidRPr="0061025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https://zakon.rada.gov.ua/laws/show/2755-17</w:t>
        </w:r>
      </w:hyperlink>
      <w:r w:rsidRPr="0061025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10259" w:rsidRPr="00610259" w:rsidRDefault="00610259" w:rsidP="00610259">
      <w:pPr>
        <w:widowControl w:val="0"/>
        <w:numPr>
          <w:ilvl w:val="0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Положення про ведення касових операцій у національній валюті в Україні : </w:t>
      </w:r>
      <w:proofErr w:type="spellStart"/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</w:t>
      </w:r>
      <w:proofErr w:type="spellEnd"/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Постановою Правління Національного Банку України від 29.12.2017 р. № 148.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4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http://zakon.rada.gov.ua/laws/show/v0148500-17</w:t>
        </w:r>
      </w:hyperlink>
    </w:p>
    <w:p w:rsidR="00610259" w:rsidRPr="00610259" w:rsidRDefault="00610259" w:rsidP="00610259">
      <w:pPr>
        <w:widowControl w:val="0"/>
        <w:numPr>
          <w:ilvl w:val="0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Положення про здійснення операцій із валютними цінностями :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затв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Постановою </w:t>
      </w: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Правління Національного Банку України</w:t>
      </w:r>
      <w:r w:rsidRPr="006102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від 02.01.2019 № 2.</w:t>
      </w:r>
      <w:r w:rsidRPr="0061025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5" w:anchor="Text" w:history="1">
        <w:r w:rsidRPr="00610259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https://zakon.rada.gov.ua/laws/show/v0002500-19#Text</w:t>
        </w:r>
      </w:hyperlink>
    </w:p>
    <w:p w:rsidR="00610259" w:rsidRPr="00610259" w:rsidRDefault="00610259" w:rsidP="00610259">
      <w:pPr>
        <w:widowControl w:val="0"/>
        <w:numPr>
          <w:ilvl w:val="0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Положення про інвентаризацію активів та зобов’язань : </w:t>
      </w:r>
      <w:proofErr w:type="spellStart"/>
      <w:r w:rsidRPr="006102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затв</w:t>
      </w:r>
      <w:proofErr w:type="spellEnd"/>
      <w:r w:rsidRPr="006102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Наказом Міністерства фінансів України від 02.09.2014 р. № 879.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6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http://zakon3.rada.gov.ua/laws/show/z1365-14</w:t>
        </w:r>
      </w:hyperlink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0259" w:rsidRPr="00610259" w:rsidRDefault="00610259" w:rsidP="0061025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банки і банківську діяльність : Закон України</w:t>
      </w:r>
      <w:r w:rsidRPr="006102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від 07.12.2000 р. </w:t>
      </w:r>
      <w:proofErr w:type="spellStart"/>
      <w:r w:rsidRPr="006102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№2121-ІІІ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hyperlink r:id="rId37" w:anchor="Text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https://zakon.rada.gov.ua/laws/show/2121-14#Text</w:t>
        </w:r>
      </w:hyperlink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0259" w:rsidRPr="00610259" w:rsidRDefault="00610259" w:rsidP="0061025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бухгалтерський облік і фінансову звітність в Україні : Закон України від 16. 07.1999 р.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№966-ХІV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38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http://zakon.rada.gov.ua/laws/show/996-14</w:t>
        </w:r>
      </w:hyperlink>
      <w:r w:rsidRPr="0061025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</w:p>
    <w:p w:rsidR="00610259" w:rsidRPr="00610259" w:rsidRDefault="00610259" w:rsidP="0061025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відпустки : Закон України від 15.11.96 р. № 504/96-ВР.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9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http://zakon.rada.gov.ua/laws/show/504/96</w:t>
        </w:r>
      </w:hyperlink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0259" w:rsidRPr="00610259" w:rsidRDefault="00610259" w:rsidP="0061025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Про електронні документи та електронний документообіг</w:t>
      </w: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: Закон України </w:t>
      </w:r>
      <w:r w:rsidRPr="006102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від 22.05.2003 р. № 851-IV.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0" w:anchor="Text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https://zakon.rada.gov.ua/laws/show/851-15/ed20181107#Text</w:t>
        </w:r>
      </w:hyperlink>
      <w:r w:rsidRPr="00610259"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FFFFF"/>
          <w:lang w:eastAsia="ru-RU"/>
        </w:rPr>
        <w:t xml:space="preserve"> </w:t>
      </w:r>
    </w:p>
    <w:p w:rsidR="00610259" w:rsidRPr="00610259" w:rsidRDefault="00610259" w:rsidP="0061025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затвердження форми Звіту про використання коштів, виданих на відрядження або під звіт, та Порядку його складання : Наказ Міністерства фінансів України від 28.09.2015 р. № 841.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1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http://zakon.rada.gov.ua/laws/show/z1248-15</w:t>
        </w:r>
      </w:hyperlink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0259" w:rsidRPr="00610259" w:rsidRDefault="00610259" w:rsidP="0061025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збір та облік єдиного внеску на загальнообов'язкове державне соціальне страхування : Закон України від 8.07.2010 р. № 2464.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2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http://zakon.rada.gov.ua/laws/show/2464-17</w:t>
        </w:r>
      </w:hyperlink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0259" w:rsidRPr="00610259" w:rsidRDefault="00610259" w:rsidP="0061025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інвестиційну діяльність : Закон України від 18.09.91 р. № </w:t>
      </w:r>
      <w:proofErr w:type="spellStart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1560-ХІІ</w:t>
      </w:r>
      <w:proofErr w:type="spellEnd"/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3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http://zakon.rada.gov.ua/laws/show/1560-12</w:t>
        </w:r>
      </w:hyperlink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0259" w:rsidRPr="00610259" w:rsidRDefault="00610259" w:rsidP="00610259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оплату праці : Закон України від 24.03.95 р. № 108/95-ВР.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4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http://zakon.rada.gov.ua/laws/show/108/95</w:t>
        </w:r>
      </w:hyperlink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0259" w:rsidRPr="00610259" w:rsidRDefault="00610259" w:rsidP="0061025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0259" w:rsidRPr="00610259" w:rsidRDefault="006419B9" w:rsidP="00610259">
      <w:pPr>
        <w:tabs>
          <w:tab w:val="left" w:pos="18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2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uk-UA"/>
        </w:rPr>
        <w:t>7</w:t>
      </w:r>
      <w:r w:rsidR="00610259" w:rsidRPr="00610259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uk-UA"/>
        </w:rPr>
        <w:t>.4.  Інформаційні ресурси</w:t>
      </w:r>
    </w:p>
    <w:p w:rsidR="00610259" w:rsidRPr="00610259" w:rsidRDefault="00610259" w:rsidP="00610259">
      <w:pPr>
        <w:tabs>
          <w:tab w:val="left" w:pos="567"/>
          <w:tab w:val="left" w:pos="851"/>
        </w:tabs>
        <w:spacing w:after="0" w:line="240" w:lineRule="auto"/>
        <w:ind w:left="180" w:firstLine="246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10259">
        <w:rPr>
          <w:rFonts w:ascii="Times New Roman" w:eastAsia="Calibri" w:hAnsi="Times New Roman" w:cs="Times New Roman"/>
          <w:sz w:val="24"/>
          <w:szCs w:val="24"/>
          <w:u w:val="single"/>
        </w:rPr>
        <w:t>Офіційні сайти органів державного управління України:</w:t>
      </w:r>
    </w:p>
    <w:p w:rsidR="00610259" w:rsidRPr="00610259" w:rsidRDefault="00610259" w:rsidP="00610259">
      <w:pPr>
        <w:numPr>
          <w:ilvl w:val="0"/>
          <w:numId w:val="6"/>
        </w:numPr>
        <w:tabs>
          <w:tab w:val="num" w:pos="426"/>
          <w:tab w:val="left" w:pos="567"/>
          <w:tab w:val="left" w:pos="851"/>
        </w:tabs>
        <w:spacing w:after="0" w:line="240" w:lineRule="auto"/>
        <w:ind w:hanging="153"/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ru-RU"/>
        </w:rPr>
      </w:pPr>
      <w:r w:rsidRPr="00610259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Верховна</w:t>
      </w:r>
      <w:r w:rsidRPr="00610259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ru-RU"/>
        </w:rPr>
        <w:t xml:space="preserve"> рада </w:t>
      </w:r>
      <w:r w:rsidRPr="00610259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України</w:t>
      </w:r>
      <w:r w:rsidRPr="00610259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ru-RU"/>
        </w:rPr>
        <w:t xml:space="preserve">: </w:t>
      </w:r>
      <w:hyperlink r:id="rId45" w:history="1">
        <w:r w:rsidRPr="00610259">
          <w:rPr>
            <w:rFonts w:ascii="Times New Roman" w:eastAsia="Calibri" w:hAnsi="Times New Roman" w:cs="Times New Roman"/>
            <w:color w:val="0000FF"/>
            <w:kern w:val="24"/>
            <w:sz w:val="24"/>
            <w:szCs w:val="24"/>
            <w:u w:val="single"/>
            <w:lang w:val="ru-RU"/>
          </w:rPr>
          <w:t>https://zakon.rada.gov.ua/laws</w:t>
        </w:r>
      </w:hyperlink>
    </w:p>
    <w:p w:rsidR="00610259" w:rsidRPr="00610259" w:rsidRDefault="00610259" w:rsidP="00610259">
      <w:pPr>
        <w:numPr>
          <w:ilvl w:val="0"/>
          <w:numId w:val="6"/>
        </w:numPr>
        <w:tabs>
          <w:tab w:val="left" w:pos="567"/>
          <w:tab w:val="left" w:pos="851"/>
        </w:tabs>
        <w:spacing w:after="0" w:line="240" w:lineRule="auto"/>
        <w:ind w:left="360" w:firstLine="24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0259">
        <w:rPr>
          <w:rFonts w:ascii="Times New Roman" w:eastAsia="Calibri" w:hAnsi="Times New Roman" w:cs="Times New Roman"/>
          <w:sz w:val="24"/>
          <w:szCs w:val="24"/>
        </w:rPr>
        <w:t xml:space="preserve">Державна казначейська служба України – </w:t>
      </w:r>
      <w:hyperlink r:id="rId46" w:history="1">
        <w:r w:rsidRPr="0061025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http://www.treasury.gov.ua</w:t>
        </w:r>
      </w:hyperlink>
      <w:r w:rsidRPr="00610259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610259" w:rsidRPr="00610259" w:rsidRDefault="00610259" w:rsidP="00610259">
      <w:pPr>
        <w:numPr>
          <w:ilvl w:val="0"/>
          <w:numId w:val="6"/>
        </w:numPr>
        <w:tabs>
          <w:tab w:val="left" w:pos="567"/>
          <w:tab w:val="left" w:pos="851"/>
        </w:tabs>
        <w:spacing w:after="0" w:line="240" w:lineRule="auto"/>
        <w:ind w:left="360" w:firstLine="24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0259">
        <w:rPr>
          <w:rFonts w:ascii="Times New Roman" w:eastAsia="Calibri" w:hAnsi="Times New Roman" w:cs="Times New Roman"/>
          <w:sz w:val="24"/>
          <w:szCs w:val="24"/>
        </w:rPr>
        <w:t xml:space="preserve">Державна податкова служба України - </w:t>
      </w:r>
      <w:hyperlink r:id="rId47" w:history="1">
        <w:r w:rsidRPr="0061025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https://tax.gov.ua/</w:t>
        </w:r>
      </w:hyperlink>
      <w:r w:rsidRPr="0061025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10259" w:rsidRPr="00610259" w:rsidRDefault="00610259" w:rsidP="00610259">
      <w:pPr>
        <w:numPr>
          <w:ilvl w:val="0"/>
          <w:numId w:val="6"/>
        </w:numPr>
        <w:tabs>
          <w:tab w:val="left" w:pos="567"/>
          <w:tab w:val="left" w:pos="851"/>
        </w:tabs>
        <w:spacing w:after="0" w:line="240" w:lineRule="auto"/>
        <w:ind w:left="360" w:firstLine="24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0259">
        <w:rPr>
          <w:rFonts w:ascii="Times New Roman" w:eastAsia="Calibri" w:hAnsi="Times New Roman" w:cs="Times New Roman"/>
          <w:sz w:val="24"/>
          <w:szCs w:val="24"/>
        </w:rPr>
        <w:t xml:space="preserve">Урядовий портал – </w:t>
      </w:r>
      <w:hyperlink r:id="rId48" w:history="1">
        <w:r w:rsidRPr="0061025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https://www.kmu.gov.ua/</w:t>
        </w:r>
      </w:hyperlink>
      <w:r w:rsidRPr="0061025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10259" w:rsidRPr="00610259" w:rsidRDefault="00610259" w:rsidP="00610259">
      <w:pPr>
        <w:numPr>
          <w:ilvl w:val="0"/>
          <w:numId w:val="6"/>
        </w:numPr>
        <w:tabs>
          <w:tab w:val="left" w:pos="567"/>
          <w:tab w:val="left" w:pos="851"/>
        </w:tabs>
        <w:spacing w:after="0" w:line="240" w:lineRule="auto"/>
        <w:ind w:left="360" w:firstLine="24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0259">
        <w:rPr>
          <w:rFonts w:ascii="Times New Roman" w:eastAsia="Calibri" w:hAnsi="Times New Roman" w:cs="Times New Roman"/>
          <w:sz w:val="24"/>
          <w:szCs w:val="24"/>
        </w:rPr>
        <w:t xml:space="preserve">Міністерство фінансів України – </w:t>
      </w:r>
      <w:hyperlink r:id="rId49" w:history="1">
        <w:r w:rsidRPr="0061025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https://mof.gov.ua/uk</w:t>
        </w:r>
      </w:hyperlink>
      <w:r w:rsidRPr="0061025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10259" w:rsidRPr="00610259" w:rsidRDefault="00610259" w:rsidP="00610259">
      <w:pPr>
        <w:tabs>
          <w:tab w:val="num" w:pos="360"/>
          <w:tab w:val="left" w:pos="567"/>
          <w:tab w:val="left" w:pos="851"/>
        </w:tabs>
        <w:spacing w:after="0" w:line="240" w:lineRule="auto"/>
        <w:ind w:left="360" w:firstLine="246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610259" w:rsidRPr="00610259" w:rsidRDefault="00610259" w:rsidP="00610259">
      <w:pPr>
        <w:tabs>
          <w:tab w:val="num" w:pos="360"/>
          <w:tab w:val="left" w:pos="567"/>
          <w:tab w:val="left" w:pos="851"/>
        </w:tabs>
        <w:spacing w:after="0" w:line="240" w:lineRule="auto"/>
        <w:ind w:left="360" w:firstLine="246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10259">
        <w:rPr>
          <w:rFonts w:ascii="Times New Roman" w:eastAsia="Calibri" w:hAnsi="Times New Roman" w:cs="Times New Roman"/>
          <w:sz w:val="24"/>
          <w:szCs w:val="24"/>
          <w:u w:val="single"/>
        </w:rPr>
        <w:t>Офіційні сайти наукових і електронних бібліотек в Україні:</w:t>
      </w:r>
    </w:p>
    <w:p w:rsidR="00610259" w:rsidRPr="00610259" w:rsidRDefault="00610259" w:rsidP="00610259">
      <w:pPr>
        <w:numPr>
          <w:ilvl w:val="0"/>
          <w:numId w:val="7"/>
        </w:numPr>
        <w:tabs>
          <w:tab w:val="left" w:pos="0"/>
          <w:tab w:val="left" w:pos="567"/>
          <w:tab w:val="left" w:pos="851"/>
        </w:tabs>
        <w:suppressAutoHyphens/>
        <w:spacing w:after="0" w:line="240" w:lineRule="auto"/>
        <w:ind w:firstLine="24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0259">
        <w:rPr>
          <w:rFonts w:ascii="Times New Roman" w:eastAsia="Calibri" w:hAnsi="Times New Roman" w:cs="Times New Roman"/>
          <w:sz w:val="24"/>
          <w:szCs w:val="24"/>
        </w:rPr>
        <w:t xml:space="preserve">Національна бібліотека України ім. В.І. Вернадського – </w:t>
      </w:r>
      <w:hyperlink r:id="rId50" w:history="1">
        <w:r w:rsidRPr="0061025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www.nbuv.gov.ua</w:t>
        </w:r>
      </w:hyperlink>
      <w:r w:rsidRPr="00610259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610259" w:rsidRPr="00610259" w:rsidRDefault="00610259" w:rsidP="00610259">
      <w:pPr>
        <w:numPr>
          <w:ilvl w:val="0"/>
          <w:numId w:val="7"/>
        </w:numPr>
        <w:tabs>
          <w:tab w:val="left" w:pos="0"/>
          <w:tab w:val="left" w:pos="567"/>
          <w:tab w:val="left" w:pos="851"/>
        </w:tabs>
        <w:suppressAutoHyphens/>
        <w:spacing w:after="0" w:line="240" w:lineRule="auto"/>
        <w:ind w:firstLine="24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0259">
        <w:rPr>
          <w:rFonts w:ascii="Times New Roman" w:eastAsia="Calibri" w:hAnsi="Times New Roman" w:cs="Times New Roman"/>
          <w:sz w:val="24"/>
          <w:szCs w:val="24"/>
        </w:rPr>
        <w:t>Державна науково-технічна бібліотека України (</w:t>
      </w:r>
      <w:proofErr w:type="spellStart"/>
      <w:r w:rsidRPr="00610259">
        <w:rPr>
          <w:rFonts w:ascii="Times New Roman" w:eastAsia="Calibri" w:hAnsi="Times New Roman" w:cs="Times New Roman"/>
          <w:sz w:val="24"/>
          <w:szCs w:val="24"/>
        </w:rPr>
        <w:t>ДНТБ</w:t>
      </w:r>
      <w:proofErr w:type="spellEnd"/>
      <w:r w:rsidRPr="00610259">
        <w:rPr>
          <w:rFonts w:ascii="Times New Roman" w:eastAsia="Calibri" w:hAnsi="Times New Roman" w:cs="Times New Roman"/>
          <w:sz w:val="24"/>
          <w:szCs w:val="24"/>
        </w:rPr>
        <w:t xml:space="preserve"> України) – </w:t>
      </w:r>
      <w:hyperlink r:id="rId51" w:history="1">
        <w:r w:rsidRPr="0061025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https://dntb.gov.ua/</w:t>
        </w:r>
      </w:hyperlink>
      <w:r w:rsidRPr="0061025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10259" w:rsidRPr="00610259" w:rsidRDefault="00610259" w:rsidP="00610259">
      <w:pPr>
        <w:tabs>
          <w:tab w:val="left" w:pos="567"/>
          <w:tab w:val="left" w:pos="851"/>
        </w:tabs>
        <w:spacing w:after="0" w:line="240" w:lineRule="auto"/>
        <w:ind w:firstLine="246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610259" w:rsidRPr="00610259" w:rsidRDefault="00610259" w:rsidP="00610259">
      <w:pPr>
        <w:tabs>
          <w:tab w:val="left" w:pos="567"/>
          <w:tab w:val="left" w:pos="851"/>
        </w:tabs>
        <w:spacing w:after="0" w:line="240" w:lineRule="auto"/>
        <w:ind w:firstLine="246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102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Видання (фахові та періодичні ) з бухгалтерського (фінансового) обліку</w:t>
      </w:r>
    </w:p>
    <w:p w:rsidR="00610259" w:rsidRPr="00610259" w:rsidRDefault="00610259" w:rsidP="00610259">
      <w:pPr>
        <w:numPr>
          <w:ilvl w:val="0"/>
          <w:numId w:val="5"/>
        </w:numPr>
        <w:tabs>
          <w:tab w:val="num" w:pos="426"/>
          <w:tab w:val="left" w:pos="567"/>
          <w:tab w:val="left" w:pos="851"/>
          <w:tab w:val="num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про бухгалтерський облік.</w:t>
      </w:r>
      <w:r w:rsidRPr="00610259">
        <w:rPr>
          <w:rFonts w:ascii="Times New Roman" w:eastAsia="ArialMT" w:hAnsi="Times New Roman" w:cs="Times New Roman"/>
          <w:sz w:val="24"/>
          <w:szCs w:val="24"/>
          <w:lang w:val="ru-RU" w:eastAsia="ru-RU"/>
        </w:rPr>
        <w:t xml:space="preserve">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2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http://gazeta.vobu.ua/</w:t>
        </w:r>
      </w:hyperlink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0259" w:rsidRPr="00610259" w:rsidRDefault="00610259" w:rsidP="00610259">
      <w:pPr>
        <w:numPr>
          <w:ilvl w:val="0"/>
          <w:numId w:val="5"/>
        </w:numPr>
        <w:tabs>
          <w:tab w:val="num" w:pos="426"/>
          <w:tab w:val="left" w:pos="567"/>
          <w:tab w:val="left" w:pos="851"/>
          <w:tab w:val="num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Податки та бухгалтерський облік.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3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https://i.factor.ua</w:t>
        </w:r>
      </w:hyperlink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0259" w:rsidRPr="00610259" w:rsidRDefault="00610259" w:rsidP="00610259">
      <w:pPr>
        <w:numPr>
          <w:ilvl w:val="0"/>
          <w:numId w:val="5"/>
        </w:numPr>
        <w:tabs>
          <w:tab w:val="num" w:pos="426"/>
          <w:tab w:val="left" w:pos="567"/>
          <w:tab w:val="left" w:pos="851"/>
          <w:tab w:val="num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 911.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4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https://buhgalter911.com</w:t>
        </w:r>
      </w:hyperlink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0259" w:rsidRPr="00610259" w:rsidRDefault="00610259" w:rsidP="00610259">
      <w:pPr>
        <w:numPr>
          <w:ilvl w:val="0"/>
          <w:numId w:val="5"/>
        </w:numPr>
        <w:tabs>
          <w:tab w:val="num" w:pos="426"/>
          <w:tab w:val="left" w:pos="567"/>
          <w:tab w:val="left" w:pos="851"/>
          <w:tab w:val="num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Головбух. </w:t>
      </w:r>
      <w:r w:rsidRPr="00610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5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https://www.golovbuh.com.ua/</w:t>
        </w:r>
      </w:hyperlink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0259" w:rsidRPr="00610259" w:rsidRDefault="00610259" w:rsidP="00610259">
      <w:pPr>
        <w:numPr>
          <w:ilvl w:val="0"/>
          <w:numId w:val="5"/>
        </w:numPr>
        <w:tabs>
          <w:tab w:val="num" w:pos="426"/>
          <w:tab w:val="left" w:pos="567"/>
          <w:tab w:val="left" w:pos="851"/>
          <w:tab w:val="num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Дебет-Кредит.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6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https://dtkt.com.ua/</w:t>
        </w:r>
      </w:hyperlink>
      <w:r w:rsidRPr="00610259">
        <w:rPr>
          <w:rFonts w:ascii="Arial" w:eastAsia="Times New Roman" w:hAnsi="Arial" w:cs="Arial"/>
          <w:color w:val="006621"/>
          <w:sz w:val="24"/>
          <w:szCs w:val="24"/>
          <w:shd w:val="clear" w:color="auto" w:fill="FFFFFF"/>
          <w:lang w:eastAsia="ru-RU"/>
        </w:rPr>
        <w:t xml:space="preserve"> </w:t>
      </w:r>
    </w:p>
    <w:p w:rsidR="00610259" w:rsidRPr="00610259" w:rsidRDefault="00610259" w:rsidP="00610259">
      <w:pPr>
        <w:numPr>
          <w:ilvl w:val="0"/>
          <w:numId w:val="5"/>
        </w:numPr>
        <w:tabs>
          <w:tab w:val="num" w:pos="426"/>
          <w:tab w:val="left" w:pos="567"/>
          <w:tab w:val="left" w:pos="851"/>
          <w:tab w:val="num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Облік і фінанси. </w:t>
      </w:r>
      <w:r w:rsidRPr="0061025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57" w:history="1">
        <w:r w:rsidRPr="006102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http://www.afj.org.ua</w:t>
        </w:r>
      </w:hyperlink>
      <w:r w:rsidRPr="0061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610259" w:rsidRPr="006102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43D28"/>
    <w:multiLevelType w:val="multilevel"/>
    <w:tmpl w:val="39F013B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2"/>
      <w:numFmt w:val="decimal"/>
      <w:isLgl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7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0" w:hanging="2160"/>
      </w:pPr>
      <w:rPr>
        <w:rFonts w:hint="default"/>
      </w:rPr>
    </w:lvl>
  </w:abstractNum>
  <w:abstractNum w:abstractNumId="1">
    <w:nsid w:val="0FB82C56"/>
    <w:multiLevelType w:val="multilevel"/>
    <w:tmpl w:val="2B6E5F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60" w:hanging="1800"/>
      </w:pPr>
      <w:rPr>
        <w:rFonts w:hint="default"/>
      </w:rPr>
    </w:lvl>
  </w:abstractNum>
  <w:abstractNum w:abstractNumId="2">
    <w:nsid w:val="12161719"/>
    <w:multiLevelType w:val="multilevel"/>
    <w:tmpl w:val="39F013B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2"/>
      <w:numFmt w:val="decimal"/>
      <w:isLgl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7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0" w:hanging="2160"/>
      </w:pPr>
      <w:rPr>
        <w:rFonts w:hint="default"/>
      </w:rPr>
    </w:lvl>
  </w:abstractNum>
  <w:abstractNum w:abstractNumId="3">
    <w:nsid w:val="373C3B8F"/>
    <w:multiLevelType w:val="hybridMultilevel"/>
    <w:tmpl w:val="EE76C3E6"/>
    <w:lvl w:ilvl="0" w:tplc="98B4C988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73A335D"/>
    <w:multiLevelType w:val="hybridMultilevel"/>
    <w:tmpl w:val="427AD64A"/>
    <w:lvl w:ilvl="0" w:tplc="8DF8E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525C21"/>
    <w:multiLevelType w:val="multilevel"/>
    <w:tmpl w:val="BC4E92D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B00786"/>
    <w:multiLevelType w:val="hybridMultilevel"/>
    <w:tmpl w:val="862CDDD2"/>
    <w:lvl w:ilvl="0" w:tplc="F1980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DE4BED"/>
    <w:multiLevelType w:val="hybridMultilevel"/>
    <w:tmpl w:val="43CAF06A"/>
    <w:lvl w:ilvl="0" w:tplc="A0C8B5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9AC1353"/>
    <w:multiLevelType w:val="hybridMultilevel"/>
    <w:tmpl w:val="885CD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25"/>
    <w:rsid w:val="00043E51"/>
    <w:rsid w:val="00073EFC"/>
    <w:rsid w:val="0008637C"/>
    <w:rsid w:val="000A3C51"/>
    <w:rsid w:val="000D6E4C"/>
    <w:rsid w:val="0010528F"/>
    <w:rsid w:val="001122BA"/>
    <w:rsid w:val="001B5C66"/>
    <w:rsid w:val="00220C86"/>
    <w:rsid w:val="00227003"/>
    <w:rsid w:val="002652AD"/>
    <w:rsid w:val="002A23AD"/>
    <w:rsid w:val="002A72A1"/>
    <w:rsid w:val="002D7CD4"/>
    <w:rsid w:val="002E08A7"/>
    <w:rsid w:val="003209B6"/>
    <w:rsid w:val="00336C3F"/>
    <w:rsid w:val="00361361"/>
    <w:rsid w:val="003A0A89"/>
    <w:rsid w:val="003A55BD"/>
    <w:rsid w:val="003E3A06"/>
    <w:rsid w:val="003E3D96"/>
    <w:rsid w:val="00446C92"/>
    <w:rsid w:val="00455BAC"/>
    <w:rsid w:val="004801FE"/>
    <w:rsid w:val="00484E8E"/>
    <w:rsid w:val="004968B3"/>
    <w:rsid w:val="004F42AC"/>
    <w:rsid w:val="0051421C"/>
    <w:rsid w:val="005B51EA"/>
    <w:rsid w:val="005D1E7F"/>
    <w:rsid w:val="00610259"/>
    <w:rsid w:val="006419B9"/>
    <w:rsid w:val="006549E4"/>
    <w:rsid w:val="006574F4"/>
    <w:rsid w:val="006826CD"/>
    <w:rsid w:val="00690CEF"/>
    <w:rsid w:val="006F4C3E"/>
    <w:rsid w:val="007A1A8A"/>
    <w:rsid w:val="007E07C5"/>
    <w:rsid w:val="007E0BDD"/>
    <w:rsid w:val="00886959"/>
    <w:rsid w:val="00897442"/>
    <w:rsid w:val="008B6459"/>
    <w:rsid w:val="009548A0"/>
    <w:rsid w:val="009C2383"/>
    <w:rsid w:val="009C6A7E"/>
    <w:rsid w:val="00A346C0"/>
    <w:rsid w:val="00AF3925"/>
    <w:rsid w:val="00B00980"/>
    <w:rsid w:val="00B119DD"/>
    <w:rsid w:val="00B5090F"/>
    <w:rsid w:val="00B51D3E"/>
    <w:rsid w:val="00C255DF"/>
    <w:rsid w:val="00C34EE5"/>
    <w:rsid w:val="00CA2D3D"/>
    <w:rsid w:val="00CB5C92"/>
    <w:rsid w:val="00CC358E"/>
    <w:rsid w:val="00CE73AE"/>
    <w:rsid w:val="00CF07F2"/>
    <w:rsid w:val="00D21A74"/>
    <w:rsid w:val="00DA190E"/>
    <w:rsid w:val="00E47341"/>
    <w:rsid w:val="00ED083F"/>
    <w:rsid w:val="00F24DBB"/>
    <w:rsid w:val="00F763AD"/>
    <w:rsid w:val="00FC6C61"/>
    <w:rsid w:val="00FF3E05"/>
    <w:rsid w:val="00FF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92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A2D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92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A2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kon.rada.gov.ua/laws/show/z0725-99" TargetMode="External"/><Relationship Id="rId18" Type="http://schemas.openxmlformats.org/officeDocument/2006/relationships/hyperlink" Target="http://zakon.rada.gov.ua/laws/show/z0860-99" TargetMode="External"/><Relationship Id="rId26" Type="http://schemas.openxmlformats.org/officeDocument/2006/relationships/hyperlink" Target="https://zakon.rada.gov.ua/laws/show/z0823-07" TargetMode="External"/><Relationship Id="rId39" Type="http://schemas.openxmlformats.org/officeDocument/2006/relationships/hyperlink" Target="http://zakon.rada.gov.ua/laws/show/504/96-%D0%B2%D1%80" TargetMode="External"/><Relationship Id="rId21" Type="http://schemas.openxmlformats.org/officeDocument/2006/relationships/hyperlink" Target="https://zakon.rada.gov.ua/laws/show/z0515-00" TargetMode="External"/><Relationship Id="rId34" Type="http://schemas.openxmlformats.org/officeDocument/2006/relationships/hyperlink" Target="http://zakon.rada.gov.ua/laws/show/v0148500-17" TargetMode="External"/><Relationship Id="rId42" Type="http://schemas.openxmlformats.org/officeDocument/2006/relationships/hyperlink" Target="http://zakon.rada.gov.ua/laws/show/2464-17" TargetMode="External"/><Relationship Id="rId47" Type="http://schemas.openxmlformats.org/officeDocument/2006/relationships/hyperlink" Target="https://tax.gov.ua/" TargetMode="External"/><Relationship Id="rId50" Type="http://schemas.openxmlformats.org/officeDocument/2006/relationships/hyperlink" Target="http://www.nbuv.gov.ua" TargetMode="External"/><Relationship Id="rId55" Type="http://schemas.openxmlformats.org/officeDocument/2006/relationships/hyperlink" Target="https://www.golovbuh.com.ua/" TargetMode="External"/><Relationship Id="rId7" Type="http://schemas.openxmlformats.org/officeDocument/2006/relationships/hyperlink" Target="http://zakon.rada.gov.ua/laws/show/z0114-04" TargetMode="External"/><Relationship Id="rId12" Type="http://schemas.openxmlformats.org/officeDocument/2006/relationships/hyperlink" Target="http://zakon.rada.gov.ua/laws/show/z0336-13" TargetMode="External"/><Relationship Id="rId17" Type="http://schemas.openxmlformats.org/officeDocument/2006/relationships/hyperlink" Target="http://zakon.rada.gov.ua/laws/show/z0487-00" TargetMode="External"/><Relationship Id="rId25" Type="http://schemas.openxmlformats.org/officeDocument/2006/relationships/hyperlink" Target="http://zakon.rada.gov.ua/laws/show/z0610-06" TargetMode="External"/><Relationship Id="rId33" Type="http://schemas.openxmlformats.org/officeDocument/2006/relationships/hyperlink" Target="https://zakon.rada.gov.ua/laws/show/2755-17" TargetMode="External"/><Relationship Id="rId38" Type="http://schemas.openxmlformats.org/officeDocument/2006/relationships/hyperlink" Target="http://zakon.rada.gov.ua/laws/show/996-14" TargetMode="External"/><Relationship Id="rId46" Type="http://schemas.openxmlformats.org/officeDocument/2006/relationships/hyperlink" Target="http://www.treasury.gov.ua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zakon.rada.gov.ua/laws/show/z1050-01" TargetMode="External"/><Relationship Id="rId20" Type="http://schemas.openxmlformats.org/officeDocument/2006/relationships/hyperlink" Target="http://zakon.rada.gov.ua/laws/show/z0047-01" TargetMode="External"/><Relationship Id="rId29" Type="http://schemas.openxmlformats.org/officeDocument/2006/relationships/hyperlink" Target="https://zakon.rada.gov.ua/laws/show/z0288-00" TargetMode="External"/><Relationship Id="rId41" Type="http://schemas.openxmlformats.org/officeDocument/2006/relationships/hyperlink" Target="http://zakon.rada.gov.ua/laws/show/z1248-15" TargetMode="External"/><Relationship Id="rId54" Type="http://schemas.openxmlformats.org/officeDocument/2006/relationships/hyperlink" Target="https://buhgalter911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conom.chnu.edu.ua/kafedry-ekonomichnogo-fakultetu/kafedra-obliku-analizu-i-audytu/kolektyv-kafedry/kostash-tetyana-viktorivna" TargetMode="External"/><Relationship Id="rId11" Type="http://schemas.openxmlformats.org/officeDocument/2006/relationships/hyperlink" Target="https://ips.ligazakon.net/document/MF00062" TargetMode="External"/><Relationship Id="rId24" Type="http://schemas.openxmlformats.org/officeDocument/2006/relationships/hyperlink" Target="http://zakon.rada.gov.ua/laws/show/z0035-05" TargetMode="External"/><Relationship Id="rId32" Type="http://schemas.openxmlformats.org/officeDocument/2006/relationships/hyperlink" Target="https://buhgalter911.com/normativnaya-baza/instr-plan-rah/plan-rah/plan-schetov-buhgalterskogo-1021043.html" TargetMode="External"/><Relationship Id="rId37" Type="http://schemas.openxmlformats.org/officeDocument/2006/relationships/hyperlink" Target="https://zakon.rada.gov.ua/laws/show/2121-14" TargetMode="External"/><Relationship Id="rId40" Type="http://schemas.openxmlformats.org/officeDocument/2006/relationships/hyperlink" Target="https://zakon.rada.gov.ua/laws/show/851-15/ed20181107" TargetMode="External"/><Relationship Id="rId45" Type="http://schemas.openxmlformats.org/officeDocument/2006/relationships/hyperlink" Target="https://zakon.rada.gov.ua/laws" TargetMode="External"/><Relationship Id="rId53" Type="http://schemas.openxmlformats.org/officeDocument/2006/relationships/hyperlink" Target="https://i.factor.ua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zakon.rada.gov.ua/laws/show/z0284-00" TargetMode="External"/><Relationship Id="rId23" Type="http://schemas.openxmlformats.org/officeDocument/2006/relationships/hyperlink" Target="http://zakon.rada.gov.ua/laws/show/z1054-03" TargetMode="External"/><Relationship Id="rId28" Type="http://schemas.openxmlformats.org/officeDocument/2006/relationships/hyperlink" Target="http://zakon.rada.gov.ua/laws/show/z0392-99" TargetMode="External"/><Relationship Id="rId36" Type="http://schemas.openxmlformats.org/officeDocument/2006/relationships/hyperlink" Target="http://zakon3.rada.gov.ua/laws/show/z1365-14" TargetMode="External"/><Relationship Id="rId49" Type="http://schemas.openxmlformats.org/officeDocument/2006/relationships/hyperlink" Target="https://mof.gov.ua/uk" TargetMode="External"/><Relationship Id="rId57" Type="http://schemas.openxmlformats.org/officeDocument/2006/relationships/hyperlink" Target="http://www.afj.org.ua" TargetMode="External"/><Relationship Id="rId10" Type="http://schemas.openxmlformats.org/officeDocument/2006/relationships/hyperlink" Target="https://zakon.rada.gov.ua/laws/show/v0056500-19" TargetMode="External"/><Relationship Id="rId19" Type="http://schemas.openxmlformats.org/officeDocument/2006/relationships/hyperlink" Target="http://zakon.rada.gov.ua/laws/show/z0027-00" TargetMode="External"/><Relationship Id="rId31" Type="http://schemas.openxmlformats.org/officeDocument/2006/relationships/hyperlink" Target="https://zakon.rada.gov.ua/laws/show/z0751-99" TargetMode="External"/><Relationship Id="rId44" Type="http://schemas.openxmlformats.org/officeDocument/2006/relationships/hyperlink" Target="http://zakon.rada.gov.ua/laws/show/108/95" TargetMode="External"/><Relationship Id="rId52" Type="http://schemas.openxmlformats.org/officeDocument/2006/relationships/hyperlink" Target="http://gazeta.vobu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.rada.gov.ua/laws/show/z0893-99" TargetMode="External"/><Relationship Id="rId14" Type="http://schemas.openxmlformats.org/officeDocument/2006/relationships/hyperlink" Target="http://zakon.rada.gov.ua/laws/show/z0085-00" TargetMode="External"/><Relationship Id="rId22" Type="http://schemas.openxmlformats.org/officeDocument/2006/relationships/hyperlink" Target="http://zakon.rada.gov.ua/laws/show/z1025-03" TargetMode="External"/><Relationship Id="rId27" Type="http://schemas.openxmlformats.org/officeDocument/2006/relationships/hyperlink" Target="http://zakon.rada.gov.ua/laws/show/z0392-99" TargetMode="External"/><Relationship Id="rId30" Type="http://schemas.openxmlformats.org/officeDocument/2006/relationships/hyperlink" Target="https://zakon.rada.gov.ua/laws/show/z0750-99" TargetMode="External"/><Relationship Id="rId35" Type="http://schemas.openxmlformats.org/officeDocument/2006/relationships/hyperlink" Target="https://zakon.rada.gov.ua/laws/show/v0002500-19" TargetMode="External"/><Relationship Id="rId43" Type="http://schemas.openxmlformats.org/officeDocument/2006/relationships/hyperlink" Target="http://zakon.rada.gov.ua/laws/show/1560-12" TargetMode="External"/><Relationship Id="rId48" Type="http://schemas.openxmlformats.org/officeDocument/2006/relationships/hyperlink" Target="https://www.kmu.gov.ua/" TargetMode="External"/><Relationship Id="rId56" Type="http://schemas.openxmlformats.org/officeDocument/2006/relationships/hyperlink" Target="https://dtkt.com.ua/" TargetMode="External"/><Relationship Id="rId8" Type="http://schemas.openxmlformats.org/officeDocument/2006/relationships/hyperlink" Target="https://zakon.rada.gov.ua/laws/show/z0377-04" TargetMode="External"/><Relationship Id="rId51" Type="http://schemas.openxmlformats.org/officeDocument/2006/relationships/hyperlink" Target="https://dntb.gov.ua/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10</Pages>
  <Words>18414</Words>
  <Characters>10497</Characters>
  <Application>Microsoft Office Word</Application>
  <DocSecurity>0</DocSecurity>
  <Lines>87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WRC</cp:lastModifiedBy>
  <cp:revision>23</cp:revision>
  <dcterms:created xsi:type="dcterms:W3CDTF">2023-01-25T12:05:00Z</dcterms:created>
  <dcterms:modified xsi:type="dcterms:W3CDTF">2023-03-01T09:36:00Z</dcterms:modified>
</cp:coreProperties>
</file>