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48" w:rsidRDefault="00EB5848"/>
    <w:p w:rsidR="003162EB" w:rsidRPr="003162EB" w:rsidRDefault="003162EB" w:rsidP="004A35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33"/>
          <w:szCs w:val="33"/>
          <w:lang w:val="uk-UA" w:eastAsia="uk-UA"/>
        </w:rPr>
      </w:pPr>
      <w:r w:rsidRPr="003162EB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33"/>
          <w:szCs w:val="33"/>
          <w:lang w:val="uk-UA" w:eastAsia="uk-UA"/>
        </w:rPr>
        <w:t>МІСІЯ</w:t>
      </w:r>
    </w:p>
    <w:p w:rsidR="003162EB" w:rsidRPr="003162EB" w:rsidRDefault="003162EB" w:rsidP="004A35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E74B5" w:themeColor="accent1" w:themeShade="BF"/>
          <w:sz w:val="33"/>
          <w:szCs w:val="33"/>
          <w:lang w:val="uk-UA" w:eastAsia="uk-UA"/>
        </w:rPr>
      </w:pPr>
      <w:r w:rsidRPr="003162EB">
        <w:rPr>
          <w:rFonts w:ascii="Times New Roman" w:eastAsia="Times New Roman" w:hAnsi="Times New Roman" w:cs="Times New Roman"/>
          <w:bCs/>
          <w:color w:val="2E74B5" w:themeColor="accent1" w:themeShade="BF"/>
          <w:sz w:val="33"/>
          <w:szCs w:val="33"/>
          <w:lang w:val="uk-UA" w:eastAsia="uk-UA"/>
        </w:rPr>
        <w:t xml:space="preserve">інтеграція зусиль освітніх установ та сфери бізнесу </w:t>
      </w:r>
      <w:r w:rsidRPr="003162EB">
        <w:rPr>
          <w:rFonts w:ascii="Times New Roman" w:eastAsia="Times New Roman" w:hAnsi="Times New Roman" w:cs="Times New Roman"/>
          <w:bCs/>
          <w:color w:val="2E74B5" w:themeColor="accent1" w:themeShade="BF"/>
          <w:sz w:val="33"/>
          <w:szCs w:val="33"/>
          <w:lang w:val="uk-UA" w:eastAsia="uk-UA"/>
        </w:rPr>
        <w:br/>
        <w:t xml:space="preserve">для впровадження в Україні сучасних ефективних </w:t>
      </w:r>
      <w:r w:rsidRPr="003162EB">
        <w:rPr>
          <w:rFonts w:ascii="Times New Roman" w:eastAsia="Times New Roman" w:hAnsi="Times New Roman" w:cs="Times New Roman"/>
          <w:bCs/>
          <w:color w:val="2E74B5" w:themeColor="accent1" w:themeShade="BF"/>
          <w:sz w:val="33"/>
          <w:szCs w:val="33"/>
          <w:lang w:val="uk-UA" w:eastAsia="uk-UA"/>
        </w:rPr>
        <w:br/>
        <w:t>навчальних та управлінських технологій</w:t>
      </w:r>
    </w:p>
    <w:p w:rsidR="003162EB" w:rsidRPr="003162EB" w:rsidRDefault="004A359E" w:rsidP="003162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4581"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color w:val="294581"/>
          <w:sz w:val="27"/>
          <w:szCs w:val="27"/>
          <w:lang w:val="uk-UA" w:eastAsia="uk-UA"/>
        </w:rPr>
        <w:t xml:space="preserve"> </w:t>
      </w:r>
    </w:p>
    <w:p w:rsidR="003162EB" w:rsidRPr="003162EB" w:rsidRDefault="003162EB" w:rsidP="004A3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162EB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2732405" cy="2732405"/>
            <wp:effectExtent l="0" t="0" r="0" b="0"/>
            <wp:docPr id="1" name="Рисунок 1" descr="https://uamdbe.org.ua/wp-content/themes/uarmbo/assets/img/main/gradie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amdbe.org.ua/wp-content/themes/uarmbo/assets/img/main/gradient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2EB" w:rsidRDefault="003162EB"/>
    <w:p w:rsidR="003162EB" w:rsidRPr="00315AE1" w:rsidRDefault="004A359E" w:rsidP="000B3390">
      <w:pPr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lang w:val="uk-UA"/>
        </w:rPr>
      </w:pPr>
      <w:r w:rsidRPr="00315AE1"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lang w:val="uk-UA"/>
        </w:rPr>
        <w:t>Напрями роботи 2025-2026 рр.</w:t>
      </w:r>
    </w:p>
    <w:p w:rsidR="003162EB" w:rsidRPr="003162EB" w:rsidRDefault="003162EB" w:rsidP="000B3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</w:pPr>
      <w:r w:rsidRPr="003162EB"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  <w:t>Розвиток осередку професійного спілкування та професійного зростання ви</w:t>
      </w:r>
      <w:r w:rsidR="00315AE1"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  <w:t>кладачів та адміністраторів ЗВО</w:t>
      </w:r>
      <w:bookmarkStart w:id="0" w:name="_GoBack"/>
      <w:bookmarkEnd w:id="0"/>
    </w:p>
    <w:p w:rsidR="003162EB" w:rsidRPr="003162EB" w:rsidRDefault="003162EB" w:rsidP="000B3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</w:pPr>
      <w:r w:rsidRPr="003162EB"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  <w:t>Експертиза нормативних документів з освіти</w:t>
      </w:r>
    </w:p>
    <w:p w:rsidR="003162EB" w:rsidRPr="003162EB" w:rsidRDefault="003162EB" w:rsidP="000B3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</w:pPr>
      <w:r w:rsidRPr="003162EB"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  <w:t>Долучення до роботи над професійними стандартами</w:t>
      </w:r>
    </w:p>
    <w:p w:rsidR="003162EB" w:rsidRPr="003162EB" w:rsidRDefault="003162EB" w:rsidP="000B3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</w:pPr>
      <w:r w:rsidRPr="003162EB"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  <w:t>Співпраця з Мережею Глобального договору</w:t>
      </w:r>
    </w:p>
    <w:p w:rsidR="003162EB" w:rsidRPr="003162EB" w:rsidRDefault="003162EB" w:rsidP="000B3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</w:pPr>
      <w:r w:rsidRPr="003162EB"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  <w:t>Експертиза нефінансових звітів компаній</w:t>
      </w:r>
    </w:p>
    <w:p w:rsidR="003162EB" w:rsidRPr="003162EB" w:rsidRDefault="003162EB" w:rsidP="000B3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</w:pPr>
      <w:r w:rsidRPr="003162EB"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  <w:t>Підтримка заходів ЗВО-членів УАРМБО</w:t>
      </w:r>
    </w:p>
    <w:p w:rsidR="003162EB" w:rsidRPr="003162EB" w:rsidRDefault="003162EB" w:rsidP="000B3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</w:pPr>
      <w:r w:rsidRPr="003162EB"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  <w:t>Розвиток інформаційного ресурсу для ЗВО-членів УАРМБО</w:t>
      </w:r>
    </w:p>
    <w:p w:rsidR="003162EB" w:rsidRPr="003162EB" w:rsidRDefault="003162EB" w:rsidP="000B3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</w:pPr>
      <w:r w:rsidRPr="003162EB"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  <w:t>Розвиток взаємодії з роботодавцями</w:t>
      </w:r>
    </w:p>
    <w:p w:rsidR="003162EB" w:rsidRPr="003162EB" w:rsidRDefault="003162EB" w:rsidP="000B3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</w:pPr>
      <w:r w:rsidRPr="003162EB"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  <w:t>Розвиток систем управління якістю освітньої діяльності</w:t>
      </w:r>
    </w:p>
    <w:p w:rsidR="003162EB" w:rsidRPr="003162EB" w:rsidRDefault="003162EB" w:rsidP="000B3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</w:pPr>
      <w:r w:rsidRPr="003162EB"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  <w:t>Проведення конкурсів студентських робіт та участь у роботі Оргкомітетів і журі інших закладів</w:t>
      </w:r>
    </w:p>
    <w:p w:rsidR="003162EB" w:rsidRPr="003162EB" w:rsidRDefault="003162EB" w:rsidP="000B3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</w:pPr>
      <w:r w:rsidRPr="003162EB"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  <w:t>Впровадження результатів наукових досліджень в діяльність УАРМБО</w:t>
      </w:r>
      <w:r w:rsidR="004A359E" w:rsidRPr="000B3390">
        <w:rPr>
          <w:rFonts w:ascii="Times New Roman" w:eastAsia="Times New Roman" w:hAnsi="Times New Roman" w:cs="Times New Roman"/>
          <w:color w:val="294581"/>
          <w:sz w:val="32"/>
          <w:szCs w:val="32"/>
          <w:lang w:val="uk-UA" w:eastAsia="uk-UA"/>
        </w:rPr>
        <w:t>.</w:t>
      </w:r>
    </w:p>
    <w:sectPr w:rsidR="003162EB" w:rsidRPr="0031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200A9"/>
    <w:multiLevelType w:val="multilevel"/>
    <w:tmpl w:val="14B6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62"/>
    <w:rsid w:val="000B3390"/>
    <w:rsid w:val="00315AE1"/>
    <w:rsid w:val="003162EB"/>
    <w:rsid w:val="004A359E"/>
    <w:rsid w:val="006E6D62"/>
    <w:rsid w:val="00EB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3FD1B-7E59-467B-98A9-FD8BAEDD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2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16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2E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customStyle="1" w:styleId="has-text-align-center">
    <w:name w:val="has-text-align-center"/>
    <w:basedOn w:val="a"/>
    <w:rsid w:val="0031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has-text-color">
    <w:name w:val="has-text-color"/>
    <w:basedOn w:val="a"/>
    <w:rsid w:val="0031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3162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3162E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62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3162EB"/>
    <w:rPr>
      <w:rFonts w:ascii="Arial" w:eastAsia="Times New Roman" w:hAnsi="Arial" w:cs="Arial"/>
      <w:vanish/>
      <w:sz w:val="16"/>
      <w:szCs w:val="16"/>
      <w:lang w:val="uk-UA"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62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3162EB"/>
    <w:rPr>
      <w:rFonts w:ascii="Arial" w:eastAsia="Times New Roman" w:hAnsi="Arial" w:cs="Arial"/>
      <w:vanish/>
      <w:sz w:val="16"/>
      <w:szCs w:val="16"/>
      <w:lang w:val="uk-UA" w:eastAsia="uk-UA"/>
    </w:rPr>
  </w:style>
  <w:style w:type="character" w:styleId="a4">
    <w:name w:val="Strong"/>
    <w:basedOn w:val="a0"/>
    <w:uiPriority w:val="22"/>
    <w:qFormat/>
    <w:rsid w:val="003162EB"/>
    <w:rPr>
      <w:b/>
      <w:bCs/>
    </w:rPr>
  </w:style>
  <w:style w:type="character" w:styleId="a5">
    <w:name w:val="Emphasis"/>
    <w:basedOn w:val="a0"/>
    <w:uiPriority w:val="20"/>
    <w:qFormat/>
    <w:rsid w:val="003162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3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5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8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2025-11-20T09:51:00Z</dcterms:created>
  <dcterms:modified xsi:type="dcterms:W3CDTF">2025-11-20T09:53:00Z</dcterms:modified>
</cp:coreProperties>
</file>