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A27" w:rsidRDefault="003A4563">
      <w:pPr>
        <w:pStyle w:val="TableParagraph"/>
        <w:spacing w:before="92"/>
        <w:ind w:left="-567" w:right="517" w:firstLine="851"/>
        <w:jc w:val="center"/>
        <w:rPr>
          <w:b/>
          <w:color w:val="833C0B" w:themeColor="accent2" w:themeShade="80"/>
          <w:sz w:val="28"/>
          <w:szCs w:val="28"/>
        </w:rPr>
      </w:pPr>
      <w:r>
        <w:rPr>
          <w:noProof/>
          <w:lang w:eastAsia="uk-UA"/>
        </w:rPr>
        <w:drawing>
          <wp:anchor distT="0" distB="0" distL="0" distR="0" simplePos="0" relativeHeight="2" behindDoc="1" locked="0" layoutInCell="1" allowOverlap="1">
            <wp:simplePos x="0" y="0"/>
            <wp:positionH relativeFrom="column">
              <wp:posOffset>-662305</wp:posOffset>
            </wp:positionH>
            <wp:positionV relativeFrom="paragraph">
              <wp:posOffset>-190500</wp:posOffset>
            </wp:positionV>
            <wp:extent cx="1173480" cy="1162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1173480" cy="1162050"/>
                    </a:xfrm>
                    <a:prstGeom prst="rect">
                      <a:avLst/>
                    </a:prstGeom>
                    <a:noFill/>
                  </pic:spPr>
                </pic:pic>
              </a:graphicData>
            </a:graphic>
          </wp:anchor>
        </w:drawing>
      </w:r>
      <w:r>
        <w:rPr>
          <w:b/>
          <w:color w:val="833C0B" w:themeColor="accent2" w:themeShade="80"/>
          <w:sz w:val="28"/>
          <w:szCs w:val="28"/>
        </w:rPr>
        <w:t>СИЛАБУС НАВЧАЛЬНОЇ ДИСЦИПЛІНИ</w:t>
      </w:r>
    </w:p>
    <w:p w:rsidR="00947A27" w:rsidRDefault="003A4563">
      <w:pPr>
        <w:widowControl/>
        <w:ind w:left="-567" w:right="517" w:firstLine="851"/>
        <w:jc w:val="center"/>
        <w:rPr>
          <w:rFonts w:eastAsiaTheme="minorHAnsi"/>
          <w:color w:val="833C0B" w:themeColor="accent2" w:themeShade="80"/>
          <w:sz w:val="28"/>
          <w:szCs w:val="28"/>
        </w:rPr>
      </w:pPr>
      <w:r>
        <w:rPr>
          <w:b/>
          <w:color w:val="833C0B" w:themeColor="accent2" w:themeShade="80"/>
          <w:sz w:val="28"/>
          <w:szCs w:val="28"/>
        </w:rPr>
        <w:t>«ЕКОНОМІКА ПІДПРИЄМСТВА</w:t>
      </w:r>
      <w:r>
        <w:rPr>
          <w:b/>
          <w:bCs/>
          <w:color w:val="833C0B" w:themeColor="accent2" w:themeShade="80"/>
          <w:sz w:val="28"/>
          <w:szCs w:val="28"/>
        </w:rPr>
        <w:t>»</w:t>
      </w:r>
    </w:p>
    <w:p w:rsidR="00947A27" w:rsidRDefault="00947A27">
      <w:pPr>
        <w:widowControl/>
        <w:ind w:left="-567" w:right="517" w:firstLine="851"/>
        <w:jc w:val="center"/>
        <w:rPr>
          <w:rFonts w:eastAsiaTheme="minorHAnsi"/>
          <w:color w:val="000000"/>
          <w:sz w:val="28"/>
          <w:szCs w:val="28"/>
        </w:rPr>
      </w:pPr>
    </w:p>
    <w:p w:rsidR="00947A27" w:rsidRDefault="00947A27">
      <w:pPr>
        <w:widowControl/>
        <w:ind w:left="-567" w:right="517" w:firstLine="851"/>
        <w:jc w:val="center"/>
        <w:rPr>
          <w:rFonts w:eastAsiaTheme="minorHAnsi"/>
          <w:color w:val="000000"/>
          <w:sz w:val="28"/>
          <w:szCs w:val="28"/>
        </w:rPr>
      </w:pPr>
    </w:p>
    <w:p w:rsidR="00947A27" w:rsidRDefault="003A4563">
      <w:pPr>
        <w:widowControl/>
        <w:ind w:left="-567" w:right="517" w:firstLine="851"/>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обов’язкова</w:t>
      </w:r>
      <w:r>
        <w:rPr>
          <w:rFonts w:eastAsiaTheme="minorHAnsi"/>
          <w:color w:val="000000"/>
          <w:sz w:val="28"/>
          <w:szCs w:val="28"/>
        </w:rPr>
        <w:t xml:space="preserve"> (</w:t>
      </w:r>
      <w:r>
        <w:rPr>
          <w:rFonts w:eastAsiaTheme="minorHAnsi"/>
          <w:i/>
          <w:color w:val="000000"/>
          <w:sz w:val="28"/>
          <w:szCs w:val="28"/>
        </w:rPr>
        <w:t>4-и</w:t>
      </w:r>
      <w:r>
        <w:rPr>
          <w:rFonts w:eastAsiaTheme="minorHAnsi"/>
          <w:i/>
          <w:color w:val="000000" w:themeColor="text1"/>
          <w:sz w:val="28"/>
          <w:szCs w:val="28"/>
        </w:rPr>
        <w:t xml:space="preserve"> кредити</w:t>
      </w:r>
      <w:r>
        <w:rPr>
          <w:rFonts w:eastAsiaTheme="minorHAnsi"/>
          <w:color w:val="000000"/>
          <w:sz w:val="28"/>
          <w:szCs w:val="28"/>
        </w:rPr>
        <w:t>)</w:t>
      </w:r>
    </w:p>
    <w:p w:rsidR="00947A27" w:rsidRDefault="00947A27">
      <w:pPr>
        <w:pStyle w:val="TableParagraph"/>
        <w:spacing w:before="92"/>
        <w:ind w:left="-567" w:right="517" w:firstLine="851"/>
        <w:rPr>
          <w:b/>
          <w:sz w:val="24"/>
          <w:szCs w:val="24"/>
        </w:rPr>
      </w:pPr>
    </w:p>
    <w:tbl>
      <w:tblPr>
        <w:tblStyle w:val="af"/>
        <w:tblW w:w="9238" w:type="dxa"/>
        <w:tblInd w:w="221" w:type="dxa"/>
        <w:tblLayout w:type="fixed"/>
        <w:tblLook w:val="04A0" w:firstRow="1" w:lastRow="0" w:firstColumn="1" w:lastColumn="0" w:noHBand="0" w:noVBand="1"/>
      </w:tblPr>
      <w:tblGrid>
        <w:gridCol w:w="4140"/>
        <w:gridCol w:w="5098"/>
      </w:tblGrid>
      <w:tr w:rsidR="00947A27">
        <w:tc>
          <w:tcPr>
            <w:tcW w:w="4140" w:type="dxa"/>
          </w:tcPr>
          <w:p w:rsidR="00947A27" w:rsidRDefault="003A4563">
            <w:pPr>
              <w:pStyle w:val="TableParagraph"/>
              <w:ind w:left="0"/>
              <w:rPr>
                <w:b/>
                <w:sz w:val="28"/>
                <w:szCs w:val="28"/>
                <w:lang w:val="en-US"/>
              </w:rPr>
            </w:pPr>
            <w:r>
              <w:rPr>
                <w:b/>
                <w:bCs/>
                <w:sz w:val="28"/>
                <w:szCs w:val="28"/>
              </w:rPr>
              <w:t>Освітньо-професійна програма</w:t>
            </w:r>
          </w:p>
        </w:tc>
        <w:tc>
          <w:tcPr>
            <w:tcW w:w="5097" w:type="dxa"/>
          </w:tcPr>
          <w:p w:rsidR="00947A27" w:rsidRDefault="003A4563">
            <w:pPr>
              <w:pStyle w:val="TableParagraph"/>
              <w:ind w:left="0"/>
              <w:rPr>
                <w:sz w:val="28"/>
                <w:szCs w:val="28"/>
              </w:rPr>
            </w:pPr>
            <w:r>
              <w:rPr>
                <w:bCs/>
                <w:sz w:val="28"/>
                <w:szCs w:val="28"/>
              </w:rPr>
              <w:t>Облік і оподаткування</w:t>
            </w:r>
          </w:p>
        </w:tc>
      </w:tr>
      <w:tr w:rsidR="00947A27">
        <w:tc>
          <w:tcPr>
            <w:tcW w:w="4140" w:type="dxa"/>
          </w:tcPr>
          <w:p w:rsidR="00947A27" w:rsidRDefault="003A4563">
            <w:pPr>
              <w:pStyle w:val="TableParagraph"/>
              <w:ind w:left="0"/>
              <w:rPr>
                <w:b/>
                <w:sz w:val="28"/>
                <w:szCs w:val="28"/>
                <w:lang w:val="en-US"/>
              </w:rPr>
            </w:pPr>
            <w:r>
              <w:rPr>
                <w:b/>
                <w:bCs/>
                <w:sz w:val="28"/>
                <w:szCs w:val="28"/>
              </w:rPr>
              <w:t>Спеціальність</w:t>
            </w:r>
          </w:p>
        </w:tc>
        <w:tc>
          <w:tcPr>
            <w:tcW w:w="5097" w:type="dxa"/>
          </w:tcPr>
          <w:p w:rsidR="00947A27" w:rsidRDefault="00934693">
            <w:pPr>
              <w:pStyle w:val="TableParagraph"/>
              <w:ind w:left="0"/>
              <w:rPr>
                <w:sz w:val="28"/>
                <w:szCs w:val="28"/>
              </w:rPr>
            </w:pPr>
            <w:r>
              <w:rPr>
                <w:bCs/>
                <w:sz w:val="28"/>
                <w:szCs w:val="28"/>
                <w:lang w:val="en-US"/>
              </w:rPr>
              <w:t>D</w:t>
            </w:r>
            <w:r w:rsidR="003A4563">
              <w:rPr>
                <w:bCs/>
                <w:sz w:val="28"/>
                <w:szCs w:val="28"/>
              </w:rPr>
              <w:t>1 Облік і оподаткування</w:t>
            </w:r>
          </w:p>
        </w:tc>
      </w:tr>
      <w:tr w:rsidR="00947A27">
        <w:tc>
          <w:tcPr>
            <w:tcW w:w="4140" w:type="dxa"/>
          </w:tcPr>
          <w:p w:rsidR="00947A27" w:rsidRDefault="003A4563">
            <w:pPr>
              <w:pStyle w:val="TableParagraph"/>
              <w:ind w:left="0"/>
              <w:rPr>
                <w:b/>
                <w:sz w:val="28"/>
                <w:szCs w:val="28"/>
                <w:lang w:val="en-US"/>
              </w:rPr>
            </w:pPr>
            <w:proofErr w:type="spellStart"/>
            <w:r>
              <w:rPr>
                <w:b/>
                <w:bCs/>
                <w:sz w:val="28"/>
                <w:szCs w:val="28"/>
                <w:lang w:val="en-US"/>
              </w:rPr>
              <w:t>Галузь</w:t>
            </w:r>
            <w:proofErr w:type="spellEnd"/>
            <w:r>
              <w:rPr>
                <w:b/>
                <w:bCs/>
                <w:sz w:val="28"/>
                <w:szCs w:val="28"/>
                <w:lang w:val="en-US"/>
              </w:rPr>
              <w:t xml:space="preserve"> </w:t>
            </w:r>
            <w:proofErr w:type="spellStart"/>
            <w:r>
              <w:rPr>
                <w:b/>
                <w:bCs/>
                <w:sz w:val="28"/>
                <w:szCs w:val="28"/>
                <w:lang w:val="en-US"/>
              </w:rPr>
              <w:t>знань</w:t>
            </w:r>
            <w:proofErr w:type="spellEnd"/>
          </w:p>
        </w:tc>
        <w:tc>
          <w:tcPr>
            <w:tcW w:w="5097" w:type="dxa"/>
          </w:tcPr>
          <w:p w:rsidR="00947A27" w:rsidRPr="00934693" w:rsidRDefault="00934693">
            <w:pPr>
              <w:pStyle w:val="TableParagraph"/>
              <w:ind w:left="0"/>
              <w:rPr>
                <w:sz w:val="28"/>
                <w:szCs w:val="28"/>
              </w:rPr>
            </w:pPr>
            <w:bookmarkStart w:id="0" w:name="_GoBack"/>
            <w:r w:rsidRPr="00934693">
              <w:rPr>
                <w:sz w:val="28"/>
                <w:szCs w:val="28"/>
                <w:lang w:val="en-US"/>
              </w:rPr>
              <w:t>D</w:t>
            </w:r>
            <w:r w:rsidRPr="00934693">
              <w:rPr>
                <w:sz w:val="28"/>
                <w:szCs w:val="28"/>
              </w:rPr>
              <w:t xml:space="preserve"> «Бізнес, адміністрування та право»</w:t>
            </w:r>
            <w:bookmarkEnd w:id="0"/>
          </w:p>
        </w:tc>
      </w:tr>
      <w:tr w:rsidR="00947A27">
        <w:tc>
          <w:tcPr>
            <w:tcW w:w="4140" w:type="dxa"/>
          </w:tcPr>
          <w:p w:rsidR="00947A27" w:rsidRDefault="003A4563">
            <w:pPr>
              <w:pStyle w:val="TableParagraph"/>
              <w:ind w:left="0"/>
              <w:rPr>
                <w:b/>
                <w:sz w:val="28"/>
                <w:szCs w:val="28"/>
                <w:lang w:val="en-US"/>
              </w:rPr>
            </w:pPr>
            <w:r>
              <w:rPr>
                <w:b/>
                <w:bCs/>
                <w:sz w:val="28"/>
                <w:szCs w:val="28"/>
              </w:rPr>
              <w:t>Рівень вищої освіти</w:t>
            </w:r>
          </w:p>
        </w:tc>
        <w:tc>
          <w:tcPr>
            <w:tcW w:w="5097" w:type="dxa"/>
          </w:tcPr>
          <w:p w:rsidR="00947A27" w:rsidRDefault="003A4563">
            <w:pPr>
              <w:pStyle w:val="TableParagraph"/>
              <w:ind w:left="0"/>
              <w:rPr>
                <w:bCs/>
                <w:sz w:val="28"/>
                <w:szCs w:val="28"/>
                <w:lang w:val="en-US"/>
              </w:rPr>
            </w:pPr>
            <w:r>
              <w:rPr>
                <w:bCs/>
                <w:sz w:val="28"/>
                <w:szCs w:val="28"/>
              </w:rPr>
              <w:t>перший</w:t>
            </w:r>
            <w:r>
              <w:rPr>
                <w:bCs/>
                <w:sz w:val="28"/>
                <w:szCs w:val="28"/>
                <w:lang w:val="en-US"/>
              </w:rPr>
              <w:t xml:space="preserve"> (</w:t>
            </w:r>
            <w:r>
              <w:rPr>
                <w:bCs/>
                <w:sz w:val="28"/>
                <w:szCs w:val="28"/>
              </w:rPr>
              <w:t>бакалаврський</w:t>
            </w:r>
            <w:r>
              <w:rPr>
                <w:bCs/>
                <w:sz w:val="28"/>
                <w:szCs w:val="28"/>
                <w:lang w:val="en-US"/>
              </w:rPr>
              <w:t>)</w:t>
            </w:r>
          </w:p>
        </w:tc>
      </w:tr>
      <w:tr w:rsidR="00947A27">
        <w:tc>
          <w:tcPr>
            <w:tcW w:w="4140" w:type="dxa"/>
          </w:tcPr>
          <w:p w:rsidR="00947A27" w:rsidRDefault="003A4563">
            <w:pPr>
              <w:pStyle w:val="TableParagraph"/>
              <w:ind w:left="0"/>
              <w:rPr>
                <w:b/>
                <w:sz w:val="28"/>
                <w:szCs w:val="28"/>
                <w:lang w:val="en-US"/>
              </w:rPr>
            </w:pPr>
            <w:r>
              <w:rPr>
                <w:b/>
                <w:bCs/>
                <w:sz w:val="28"/>
                <w:szCs w:val="28"/>
              </w:rPr>
              <w:t>Мова навчання</w:t>
            </w:r>
          </w:p>
        </w:tc>
        <w:tc>
          <w:tcPr>
            <w:tcW w:w="5097" w:type="dxa"/>
          </w:tcPr>
          <w:p w:rsidR="00947A27" w:rsidRDefault="003A4563">
            <w:pPr>
              <w:pStyle w:val="TableParagraph"/>
              <w:ind w:left="0"/>
              <w:rPr>
                <w:sz w:val="28"/>
                <w:szCs w:val="28"/>
                <w:lang w:val="en-US"/>
              </w:rPr>
            </w:pPr>
            <w:proofErr w:type="spellStart"/>
            <w:r>
              <w:rPr>
                <w:bCs/>
                <w:sz w:val="28"/>
                <w:szCs w:val="28"/>
                <w:lang w:val="en-US"/>
              </w:rPr>
              <w:t>українська</w:t>
            </w:r>
            <w:proofErr w:type="spellEnd"/>
            <w:r>
              <w:rPr>
                <w:bCs/>
                <w:sz w:val="28"/>
                <w:szCs w:val="28"/>
                <w:lang w:val="en-US"/>
              </w:rPr>
              <w:t xml:space="preserve"> </w:t>
            </w:r>
          </w:p>
        </w:tc>
      </w:tr>
      <w:tr w:rsidR="00947A27">
        <w:tc>
          <w:tcPr>
            <w:tcW w:w="4140" w:type="dxa"/>
          </w:tcPr>
          <w:p w:rsidR="00947A27" w:rsidRDefault="003A4563">
            <w:pPr>
              <w:pStyle w:val="TableParagraph"/>
              <w:ind w:left="0"/>
              <w:rPr>
                <w:b/>
                <w:sz w:val="28"/>
                <w:szCs w:val="28"/>
                <w:lang w:val="en-US"/>
              </w:rPr>
            </w:pPr>
            <w:proofErr w:type="spellStart"/>
            <w:r>
              <w:rPr>
                <w:b/>
                <w:bCs/>
                <w:sz w:val="28"/>
                <w:szCs w:val="28"/>
              </w:rPr>
              <w:t>Профайл</w:t>
            </w:r>
            <w:proofErr w:type="spellEnd"/>
            <w:r>
              <w:rPr>
                <w:b/>
                <w:bCs/>
                <w:sz w:val="28"/>
                <w:szCs w:val="28"/>
              </w:rPr>
              <w:t xml:space="preserve"> викладача </w:t>
            </w:r>
          </w:p>
        </w:tc>
        <w:tc>
          <w:tcPr>
            <w:tcW w:w="5097" w:type="dxa"/>
          </w:tcPr>
          <w:p w:rsidR="00947A27" w:rsidRDefault="003A4563">
            <w:pPr>
              <w:pStyle w:val="TableParagraph"/>
              <w:ind w:left="0"/>
              <w:rPr>
                <w:b/>
                <w:sz w:val="28"/>
                <w:szCs w:val="28"/>
              </w:rPr>
            </w:pPr>
            <w:proofErr w:type="spellStart"/>
            <w:r>
              <w:rPr>
                <w:bCs/>
                <w:iCs/>
                <w:sz w:val="28"/>
                <w:szCs w:val="28"/>
                <w:lang w:val="ru-RU"/>
              </w:rPr>
              <w:t>Ксьондз</w:t>
            </w:r>
            <w:proofErr w:type="spellEnd"/>
            <w:r>
              <w:rPr>
                <w:bCs/>
                <w:iCs/>
                <w:sz w:val="28"/>
                <w:szCs w:val="28"/>
                <w:lang w:val="ru-RU"/>
              </w:rPr>
              <w:t xml:space="preserve"> </w:t>
            </w:r>
            <w:proofErr w:type="spellStart"/>
            <w:r>
              <w:rPr>
                <w:bCs/>
                <w:iCs/>
                <w:sz w:val="28"/>
                <w:szCs w:val="28"/>
                <w:lang w:val="ru-RU"/>
              </w:rPr>
              <w:t>Сергій</w:t>
            </w:r>
            <w:proofErr w:type="spellEnd"/>
            <w:r>
              <w:rPr>
                <w:bCs/>
                <w:iCs/>
                <w:sz w:val="28"/>
                <w:szCs w:val="28"/>
                <w:lang w:val="ru-RU"/>
              </w:rPr>
              <w:t xml:space="preserve"> </w:t>
            </w:r>
            <w:proofErr w:type="spellStart"/>
            <w:r>
              <w:rPr>
                <w:bCs/>
                <w:iCs/>
                <w:sz w:val="28"/>
                <w:szCs w:val="28"/>
                <w:lang w:val="ru-RU"/>
              </w:rPr>
              <w:t>Володимирович</w:t>
            </w:r>
            <w:proofErr w:type="spellEnd"/>
            <w:r>
              <w:rPr>
                <w:bCs/>
                <w:sz w:val="28"/>
                <w:szCs w:val="28"/>
                <w:lang w:val="ru-RU"/>
              </w:rPr>
              <w:t xml:space="preserve"> – </w:t>
            </w:r>
            <w:r>
              <w:rPr>
                <w:bCs/>
                <w:sz w:val="28"/>
                <w:szCs w:val="28"/>
              </w:rPr>
              <w:t xml:space="preserve">кандидат </w:t>
            </w:r>
            <w:proofErr w:type="spellStart"/>
            <w:r>
              <w:rPr>
                <w:bCs/>
                <w:sz w:val="28"/>
                <w:szCs w:val="28"/>
                <w:lang w:val="ru-RU"/>
              </w:rPr>
              <w:t>економічних</w:t>
            </w:r>
            <w:proofErr w:type="spellEnd"/>
            <w:r>
              <w:rPr>
                <w:bCs/>
                <w:sz w:val="28"/>
                <w:szCs w:val="28"/>
                <w:lang w:val="ru-RU"/>
              </w:rPr>
              <w:t xml:space="preserve"> наук, </w:t>
            </w:r>
            <w:proofErr w:type="spellStart"/>
            <w:r>
              <w:rPr>
                <w:bCs/>
                <w:sz w:val="28"/>
                <w:szCs w:val="28"/>
                <w:lang w:val="ru-RU"/>
              </w:rPr>
              <w:t>асистент</w:t>
            </w:r>
            <w:proofErr w:type="spellEnd"/>
            <w:r>
              <w:rPr>
                <w:bCs/>
                <w:sz w:val="28"/>
                <w:szCs w:val="28"/>
              </w:rPr>
              <w:t xml:space="preserve"> </w:t>
            </w:r>
            <w:proofErr w:type="spellStart"/>
            <w:r>
              <w:rPr>
                <w:bCs/>
                <w:sz w:val="28"/>
                <w:szCs w:val="28"/>
                <w:lang w:val="ru-RU"/>
              </w:rPr>
              <w:t>кафедри</w:t>
            </w:r>
            <w:proofErr w:type="spellEnd"/>
            <w:r>
              <w:rPr>
                <w:bCs/>
                <w:sz w:val="28"/>
                <w:szCs w:val="28"/>
                <w:lang w:val="ru-RU"/>
              </w:rPr>
              <w:t xml:space="preserve"> </w:t>
            </w:r>
            <w:r>
              <w:rPr>
                <w:bCs/>
                <w:sz w:val="28"/>
                <w:szCs w:val="28"/>
              </w:rPr>
              <w:t>бізнесу та управління персоналом</w:t>
            </w:r>
          </w:p>
          <w:p w:rsidR="00947A27" w:rsidRPr="00EF17B6" w:rsidRDefault="00C67FE2">
            <w:pPr>
              <w:pStyle w:val="TableParagraph"/>
              <w:ind w:left="0"/>
              <w:rPr>
                <w:b/>
                <w:sz w:val="28"/>
                <w:szCs w:val="28"/>
              </w:rPr>
            </w:pPr>
            <w:hyperlink r:id="rId8" w:history="1">
              <w:r w:rsidR="00EF17B6" w:rsidRPr="00EF17B6">
                <w:rPr>
                  <w:rStyle w:val="a7"/>
                  <w:sz w:val="28"/>
                  <w:szCs w:val="28"/>
                </w:rPr>
                <w:t>https://bup.chnu.edu.ua/pro-nas/kolektyv-kafedry/ksondz-serhii-volodymyrovych/</w:t>
              </w:r>
            </w:hyperlink>
            <w:r w:rsidR="00EF17B6" w:rsidRPr="00EF17B6">
              <w:rPr>
                <w:sz w:val="28"/>
                <w:szCs w:val="28"/>
              </w:rPr>
              <w:t xml:space="preserve"> </w:t>
            </w:r>
          </w:p>
        </w:tc>
      </w:tr>
      <w:tr w:rsidR="00947A27">
        <w:tc>
          <w:tcPr>
            <w:tcW w:w="4140" w:type="dxa"/>
          </w:tcPr>
          <w:p w:rsidR="00947A27" w:rsidRDefault="003A4563">
            <w:pPr>
              <w:pStyle w:val="TableParagraph"/>
              <w:ind w:left="0"/>
              <w:rPr>
                <w:b/>
                <w:bCs/>
                <w:sz w:val="28"/>
                <w:szCs w:val="28"/>
                <w:lang w:val="en-US"/>
              </w:rPr>
            </w:pPr>
            <w:proofErr w:type="spellStart"/>
            <w:r>
              <w:rPr>
                <w:b/>
                <w:bCs/>
                <w:sz w:val="28"/>
                <w:szCs w:val="28"/>
                <w:lang w:val="en-US"/>
              </w:rPr>
              <w:t>Контактний</w:t>
            </w:r>
            <w:proofErr w:type="spellEnd"/>
            <w:r>
              <w:rPr>
                <w:b/>
                <w:bCs/>
                <w:sz w:val="28"/>
                <w:szCs w:val="28"/>
                <w:lang w:val="en-US"/>
              </w:rPr>
              <w:t xml:space="preserve"> </w:t>
            </w:r>
            <w:proofErr w:type="spellStart"/>
            <w:r>
              <w:rPr>
                <w:b/>
                <w:bCs/>
                <w:sz w:val="28"/>
                <w:szCs w:val="28"/>
                <w:lang w:val="en-US"/>
              </w:rPr>
              <w:t>тел</w:t>
            </w:r>
            <w:proofErr w:type="spellEnd"/>
            <w:r>
              <w:rPr>
                <w:b/>
                <w:bCs/>
                <w:sz w:val="28"/>
                <w:szCs w:val="28"/>
                <w:lang w:val="en-US"/>
              </w:rPr>
              <w:t>.</w:t>
            </w:r>
          </w:p>
        </w:tc>
        <w:tc>
          <w:tcPr>
            <w:tcW w:w="5097" w:type="dxa"/>
          </w:tcPr>
          <w:p w:rsidR="00947A27" w:rsidRDefault="003A4563">
            <w:pPr>
              <w:spacing w:line="360" w:lineRule="auto"/>
              <w:ind w:hanging="2"/>
              <w:rPr>
                <w:b/>
                <w:color w:val="000000"/>
                <w:sz w:val="24"/>
              </w:rPr>
            </w:pPr>
            <w:r>
              <w:rPr>
                <w:b/>
                <w:color w:val="000000"/>
                <w:sz w:val="28"/>
                <w:szCs w:val="28"/>
              </w:rPr>
              <w:t>+38 0372 509-464</w:t>
            </w:r>
          </w:p>
        </w:tc>
      </w:tr>
      <w:tr w:rsidR="00947A27">
        <w:tc>
          <w:tcPr>
            <w:tcW w:w="4140" w:type="dxa"/>
          </w:tcPr>
          <w:p w:rsidR="00947A27" w:rsidRDefault="003A4563">
            <w:pPr>
              <w:pStyle w:val="TableParagraph"/>
              <w:ind w:left="0"/>
              <w:rPr>
                <w:b/>
                <w:bCs/>
                <w:sz w:val="28"/>
                <w:szCs w:val="28"/>
                <w:lang w:val="en-US"/>
              </w:rPr>
            </w:pPr>
            <w:r>
              <w:rPr>
                <w:b/>
                <w:bCs/>
                <w:sz w:val="28"/>
                <w:szCs w:val="28"/>
                <w:lang w:val="pl-PL"/>
              </w:rPr>
              <w:t>E-mail:</w:t>
            </w:r>
          </w:p>
        </w:tc>
        <w:tc>
          <w:tcPr>
            <w:tcW w:w="5097" w:type="dxa"/>
          </w:tcPr>
          <w:p w:rsidR="00947A27" w:rsidRDefault="003A4563">
            <w:pPr>
              <w:spacing w:line="360" w:lineRule="auto"/>
              <w:ind w:hanging="3"/>
            </w:pPr>
            <w:r>
              <w:rPr>
                <w:rStyle w:val="a7"/>
                <w:bCs/>
                <w:sz w:val="28"/>
                <w:szCs w:val="28"/>
                <w:shd w:val="clear" w:color="auto" w:fill="FFFFFF"/>
              </w:rPr>
              <w:t>s.ksjondz@chnu.edu.ua</w:t>
            </w:r>
          </w:p>
        </w:tc>
      </w:tr>
      <w:tr w:rsidR="00947A27">
        <w:tc>
          <w:tcPr>
            <w:tcW w:w="4140" w:type="dxa"/>
          </w:tcPr>
          <w:p w:rsidR="00947A27" w:rsidRDefault="003A4563">
            <w:pPr>
              <w:pStyle w:val="TableParagraph"/>
              <w:ind w:left="0"/>
              <w:rPr>
                <w:b/>
                <w:bCs/>
                <w:sz w:val="28"/>
                <w:szCs w:val="28"/>
                <w:lang w:val="pl-PL"/>
              </w:rPr>
            </w:pPr>
            <w:proofErr w:type="spellStart"/>
            <w:r>
              <w:rPr>
                <w:b/>
                <w:bCs/>
                <w:sz w:val="28"/>
                <w:szCs w:val="28"/>
                <w:lang w:val="en-US"/>
              </w:rPr>
              <w:t>Сторінка</w:t>
            </w:r>
            <w:proofErr w:type="spellEnd"/>
            <w:r>
              <w:rPr>
                <w:b/>
                <w:bCs/>
                <w:sz w:val="28"/>
                <w:szCs w:val="28"/>
                <w:lang w:val="en-US"/>
              </w:rPr>
              <w:t xml:space="preserve"> </w:t>
            </w:r>
            <w:proofErr w:type="spellStart"/>
            <w:r>
              <w:rPr>
                <w:b/>
                <w:bCs/>
                <w:sz w:val="28"/>
                <w:szCs w:val="28"/>
                <w:lang w:val="en-US"/>
              </w:rPr>
              <w:t>курсу</w:t>
            </w:r>
            <w:proofErr w:type="spellEnd"/>
            <w:r>
              <w:rPr>
                <w:b/>
                <w:bCs/>
                <w:sz w:val="28"/>
                <w:szCs w:val="28"/>
                <w:lang w:val="en-US"/>
              </w:rPr>
              <w:t xml:space="preserve"> в </w:t>
            </w:r>
            <w:r>
              <w:rPr>
                <w:b/>
                <w:bCs/>
                <w:sz w:val="28"/>
                <w:szCs w:val="28"/>
                <w:lang w:val="pl-PL"/>
              </w:rPr>
              <w:t>Moodle</w:t>
            </w:r>
          </w:p>
        </w:tc>
        <w:tc>
          <w:tcPr>
            <w:tcW w:w="5097" w:type="dxa"/>
          </w:tcPr>
          <w:p w:rsidR="00947A27" w:rsidRDefault="00C67FE2">
            <w:pPr>
              <w:pStyle w:val="TableParagraph"/>
              <w:ind w:left="0"/>
              <w:jc w:val="both"/>
            </w:pPr>
            <w:hyperlink r:id="rId9">
              <w:r w:rsidR="003A4563">
                <w:rPr>
                  <w:rStyle w:val="a7"/>
                  <w:i/>
                  <w:iCs/>
                  <w:color w:val="000000"/>
                  <w:kern w:val="2"/>
                  <w:sz w:val="28"/>
                  <w:szCs w:val="28"/>
                </w:rPr>
                <w:t>https://moodle.chnu.edu.ua/course/view.php?id=3870</w:t>
              </w:r>
            </w:hyperlink>
          </w:p>
        </w:tc>
      </w:tr>
      <w:tr w:rsidR="00947A27">
        <w:tc>
          <w:tcPr>
            <w:tcW w:w="4140" w:type="dxa"/>
          </w:tcPr>
          <w:p w:rsidR="00947A27" w:rsidRDefault="003A4563">
            <w:pPr>
              <w:pStyle w:val="TableParagraph"/>
              <w:ind w:left="0"/>
              <w:rPr>
                <w:b/>
                <w:bCs/>
                <w:sz w:val="28"/>
                <w:szCs w:val="28"/>
                <w:lang w:val="en-US"/>
              </w:rPr>
            </w:pPr>
            <w:proofErr w:type="spellStart"/>
            <w:r>
              <w:rPr>
                <w:b/>
                <w:bCs/>
                <w:sz w:val="28"/>
                <w:szCs w:val="28"/>
                <w:lang w:val="en-US"/>
              </w:rPr>
              <w:t>Консультації</w:t>
            </w:r>
            <w:proofErr w:type="spellEnd"/>
          </w:p>
        </w:tc>
        <w:tc>
          <w:tcPr>
            <w:tcW w:w="5097" w:type="dxa"/>
          </w:tcPr>
          <w:p w:rsidR="00947A27" w:rsidRDefault="003A4563">
            <w:pPr>
              <w:pStyle w:val="TableParagraph"/>
              <w:ind w:left="0"/>
              <w:rPr>
                <w:sz w:val="28"/>
                <w:szCs w:val="28"/>
                <w:lang w:val="ru-RU"/>
              </w:rPr>
            </w:pPr>
            <w:r>
              <w:rPr>
                <w:bCs/>
                <w:sz w:val="28"/>
                <w:szCs w:val="28"/>
              </w:rPr>
              <w:t>вівторок</w:t>
            </w:r>
            <w:r>
              <w:rPr>
                <w:bCs/>
                <w:sz w:val="28"/>
                <w:szCs w:val="28"/>
                <w:lang w:val="ru-RU"/>
              </w:rPr>
              <w:t xml:space="preserve"> з 14:30 до 15:50</w:t>
            </w:r>
          </w:p>
        </w:tc>
      </w:tr>
    </w:tbl>
    <w:p w:rsidR="00947A27" w:rsidRDefault="00947A27">
      <w:pPr>
        <w:pStyle w:val="a4"/>
        <w:ind w:left="-567" w:right="517" w:firstLine="851"/>
        <w:jc w:val="left"/>
      </w:pPr>
    </w:p>
    <w:p w:rsidR="00947A27" w:rsidRDefault="00947A27">
      <w:pPr>
        <w:pStyle w:val="a4"/>
        <w:ind w:left="-567" w:right="517" w:firstLine="851"/>
        <w:jc w:val="left"/>
      </w:pPr>
    </w:p>
    <w:p w:rsidR="00947A27" w:rsidRDefault="003A4563">
      <w:pPr>
        <w:pStyle w:val="11"/>
        <w:ind w:left="-567" w:right="517" w:firstLine="851"/>
        <w:rPr>
          <w:color w:val="833C0B" w:themeColor="accent2" w:themeShade="80"/>
          <w:sz w:val="28"/>
          <w:szCs w:val="28"/>
        </w:rPr>
      </w:pPr>
      <w:r>
        <w:rPr>
          <w:color w:val="833C0B" w:themeColor="accent2" w:themeShade="80"/>
          <w:sz w:val="28"/>
          <w:szCs w:val="28"/>
        </w:rPr>
        <w:t>АНОТАЦІЯ НАВЧАЛЬНОЇ ДИСЦИПЛІНИ</w:t>
      </w:r>
    </w:p>
    <w:p w:rsidR="00947A27" w:rsidRDefault="00947A27">
      <w:pPr>
        <w:pStyle w:val="11"/>
        <w:ind w:left="-567" w:right="517" w:firstLine="851"/>
        <w:rPr>
          <w:color w:val="833C0B" w:themeColor="accent2" w:themeShade="80"/>
          <w:sz w:val="28"/>
          <w:szCs w:val="28"/>
        </w:rPr>
      </w:pPr>
    </w:p>
    <w:p w:rsidR="00947A27" w:rsidRDefault="00947A27">
      <w:pPr>
        <w:pStyle w:val="11"/>
        <w:ind w:left="-567" w:right="517" w:firstLine="851"/>
        <w:rPr>
          <w:color w:val="833C0B" w:themeColor="accent2" w:themeShade="80"/>
          <w:sz w:val="28"/>
          <w:szCs w:val="28"/>
        </w:rPr>
      </w:pPr>
    </w:p>
    <w:p w:rsidR="00947A27" w:rsidRDefault="003A4563">
      <w:pPr>
        <w:ind w:firstLine="709"/>
        <w:jc w:val="both"/>
        <w:rPr>
          <w:color w:val="000000"/>
          <w:kern w:val="2"/>
          <w:sz w:val="28"/>
          <w:szCs w:val="28"/>
        </w:rPr>
      </w:pPr>
      <w:r>
        <w:rPr>
          <w:color w:val="000000"/>
          <w:kern w:val="2"/>
          <w:sz w:val="28"/>
          <w:szCs w:val="28"/>
        </w:rPr>
        <w:t>Навчальну дисципліну «Економіка підприємства» віднесено до групи обов’язкових дисциплін циклу професійної та практичної підготовки ОР «Бакалавр» за освітньо-професійною програмою «Облік і оподаткування» спеціальності</w:t>
      </w:r>
      <w:r w:rsidRPr="003644E6">
        <w:rPr>
          <w:color w:val="000000"/>
          <w:kern w:val="2"/>
          <w:sz w:val="28"/>
          <w:szCs w:val="28"/>
        </w:rPr>
        <w:t xml:space="preserve"> 07</w:t>
      </w:r>
      <w:r>
        <w:rPr>
          <w:color w:val="000000"/>
          <w:kern w:val="2"/>
          <w:sz w:val="28"/>
          <w:szCs w:val="28"/>
        </w:rPr>
        <w:t>1</w:t>
      </w:r>
      <w:r w:rsidRPr="003644E6">
        <w:rPr>
          <w:color w:val="000000"/>
          <w:kern w:val="2"/>
          <w:sz w:val="28"/>
          <w:szCs w:val="28"/>
        </w:rPr>
        <w:t xml:space="preserve"> </w:t>
      </w:r>
      <w:r>
        <w:rPr>
          <w:color w:val="000000"/>
          <w:kern w:val="2"/>
          <w:sz w:val="28"/>
          <w:szCs w:val="28"/>
        </w:rPr>
        <w:t>«Облік і оподаткування»</w:t>
      </w:r>
      <w:r w:rsidRPr="003644E6">
        <w:rPr>
          <w:color w:val="000000"/>
          <w:kern w:val="2"/>
          <w:sz w:val="28"/>
          <w:szCs w:val="28"/>
        </w:rPr>
        <w:t>.</w:t>
      </w:r>
    </w:p>
    <w:p w:rsidR="00947A27" w:rsidRDefault="003A4563">
      <w:pPr>
        <w:ind w:firstLine="709"/>
        <w:jc w:val="both"/>
      </w:pPr>
      <w:r>
        <w:rPr>
          <w:color w:val="000000"/>
          <w:kern w:val="2"/>
          <w:sz w:val="28"/>
          <w:szCs w:val="28"/>
        </w:rPr>
        <w:t>Вона є основою вивчення дисциплін циклу професійної підготовки. Вивчення дисципліни дає можливість студентові набути теоретичних знань та практичного досвіду організації та управління соціально-економічними та організаційно-виробничими підсистемами в системі підприємство (організація).</w:t>
      </w:r>
    </w:p>
    <w:p w:rsidR="00947A27" w:rsidRDefault="00947A27">
      <w:pPr>
        <w:ind w:left="-567" w:firstLine="851"/>
        <w:jc w:val="both"/>
        <w:rPr>
          <w:b/>
          <w:bCs/>
          <w:i/>
          <w:color w:val="000000"/>
          <w:kern w:val="2"/>
          <w:sz w:val="28"/>
          <w:szCs w:val="28"/>
        </w:rPr>
      </w:pPr>
    </w:p>
    <w:p w:rsidR="00947A27" w:rsidRDefault="003A4563">
      <w:pPr>
        <w:ind w:firstLine="709"/>
        <w:jc w:val="both"/>
      </w:pPr>
      <w:r>
        <w:rPr>
          <w:b/>
          <w:bCs/>
          <w:i/>
          <w:color w:val="000000"/>
          <w:kern w:val="2"/>
          <w:sz w:val="28"/>
          <w:szCs w:val="28"/>
        </w:rPr>
        <w:t xml:space="preserve">Мета навчальної дисципліни </w:t>
      </w:r>
      <w:r>
        <w:rPr>
          <w:b/>
          <w:i/>
          <w:sz w:val="24"/>
          <w:szCs w:val="24"/>
        </w:rPr>
        <w:t xml:space="preserve">– </w:t>
      </w:r>
      <w:r>
        <w:rPr>
          <w:sz w:val="28"/>
          <w:szCs w:val="28"/>
        </w:rPr>
        <w:t xml:space="preserve">формування у студентів сучасного економічного мислення і системи спеціальних знань з основ функціонування окремих складових виробничо-господарського механізму підприємства, з питань аналізу його виробничої діяльності, обґрунтування економічної стратегії розвитку підприємства на ринку, методології розрахунку важливих </w:t>
      </w:r>
      <w:r>
        <w:rPr>
          <w:sz w:val="28"/>
          <w:szCs w:val="28"/>
        </w:rPr>
        <w:lastRenderedPageBreak/>
        <w:t>показників господарської діяльності з врахуванням чинників внутрішнього та зовнішнього середовища функціонуючого підприємства.</w:t>
      </w:r>
    </w:p>
    <w:p w:rsidR="00947A27" w:rsidRDefault="003A4563">
      <w:pPr>
        <w:ind w:left="-567" w:firstLine="851"/>
        <w:jc w:val="both"/>
      </w:pPr>
      <w:r>
        <w:rPr>
          <w:color w:val="000000"/>
          <w:sz w:val="28"/>
          <w:szCs w:val="28"/>
        </w:rPr>
        <w:t xml:space="preserve">Навчальна дисципліна «Економіка підприємства» є нормативною з циклу дисциплін професійної та практичної підготовки бакалаврів. </w:t>
      </w:r>
    </w:p>
    <w:p w:rsidR="00947A27" w:rsidRDefault="003A4563">
      <w:pPr>
        <w:ind w:left="-567" w:firstLine="851"/>
        <w:jc w:val="both"/>
      </w:pPr>
      <w:r>
        <w:rPr>
          <w:sz w:val="28"/>
          <w:szCs w:val="28"/>
        </w:rPr>
        <w:t xml:space="preserve">Програмні результати навчання з цієї дисципліни, що визначені освітньо-професійною програмою  (ОПП), обумовлюються тим, що «Економіка підприємства», як галузь знань, базується на пізнанні та усвідомленому використанні економічних законів (загальних, обмеженої дії та специфічних). Звідси,  виявлення конкретних форм прояву цих законів у господарській діяльності підприємства можна вважати </w:t>
      </w:r>
      <w:r>
        <w:rPr>
          <w:b/>
          <w:i/>
          <w:sz w:val="28"/>
          <w:szCs w:val="28"/>
        </w:rPr>
        <w:t>загальним предметом</w:t>
      </w:r>
      <w:r>
        <w:rPr>
          <w:sz w:val="28"/>
          <w:szCs w:val="28"/>
        </w:rPr>
        <w:t xml:space="preserve"> курсу «Економіка підприємства». Попри все сказане вище, </w:t>
      </w:r>
      <w:r>
        <w:rPr>
          <w:b/>
          <w:sz w:val="28"/>
          <w:szCs w:val="28"/>
        </w:rPr>
        <w:t>економіка підприємства</w:t>
      </w:r>
      <w:r>
        <w:rPr>
          <w:sz w:val="28"/>
          <w:szCs w:val="28"/>
        </w:rPr>
        <w:t xml:space="preserve"> – це і об’єкт реалізації прав </w:t>
      </w:r>
      <w:proofErr w:type="spellStart"/>
      <w:r>
        <w:rPr>
          <w:b/>
          <w:sz w:val="28"/>
          <w:szCs w:val="28"/>
        </w:rPr>
        <w:t>Homo</w:t>
      </w:r>
      <w:proofErr w:type="spellEnd"/>
      <w:r>
        <w:rPr>
          <w:b/>
          <w:sz w:val="28"/>
          <w:szCs w:val="28"/>
        </w:rPr>
        <w:t xml:space="preserve"> </w:t>
      </w:r>
      <w:proofErr w:type="spellStart"/>
      <w:r>
        <w:rPr>
          <w:b/>
          <w:sz w:val="28"/>
          <w:szCs w:val="28"/>
        </w:rPr>
        <w:t>economicus</w:t>
      </w:r>
      <w:proofErr w:type="spellEnd"/>
      <w:r>
        <w:rPr>
          <w:b/>
          <w:sz w:val="28"/>
          <w:szCs w:val="28"/>
        </w:rPr>
        <w:t>,</w:t>
      </w:r>
      <w:r>
        <w:rPr>
          <w:sz w:val="28"/>
          <w:szCs w:val="28"/>
        </w:rPr>
        <w:t xml:space="preserve"> тобто </w:t>
      </w:r>
      <w:r>
        <w:rPr>
          <w:b/>
          <w:sz w:val="28"/>
          <w:szCs w:val="28"/>
        </w:rPr>
        <w:t>людини-економічної</w:t>
      </w:r>
      <w:r>
        <w:rPr>
          <w:sz w:val="28"/>
          <w:szCs w:val="28"/>
        </w:rPr>
        <w:t xml:space="preserve">, шляхом забезпечення економічних потреб як </w:t>
      </w:r>
      <w:r>
        <w:rPr>
          <w:i/>
          <w:sz w:val="28"/>
          <w:szCs w:val="28"/>
        </w:rPr>
        <w:t>людини-працівника</w:t>
      </w:r>
      <w:r>
        <w:rPr>
          <w:sz w:val="28"/>
          <w:szCs w:val="28"/>
        </w:rPr>
        <w:t xml:space="preserve">, так і </w:t>
      </w:r>
      <w:r>
        <w:rPr>
          <w:i/>
          <w:sz w:val="28"/>
          <w:szCs w:val="28"/>
        </w:rPr>
        <w:t>людини-власника</w:t>
      </w:r>
      <w:r>
        <w:rPr>
          <w:sz w:val="28"/>
          <w:szCs w:val="28"/>
        </w:rPr>
        <w:t xml:space="preserve"> в одній особі через реалізацію їх економічних інтересів.</w:t>
      </w:r>
    </w:p>
    <w:p w:rsidR="00947A27" w:rsidRDefault="003A4563">
      <w:pPr>
        <w:ind w:left="-567" w:firstLine="851"/>
        <w:jc w:val="both"/>
      </w:pPr>
      <w:r>
        <w:rPr>
          <w:sz w:val="28"/>
          <w:szCs w:val="28"/>
        </w:rPr>
        <w:t xml:space="preserve">Вільне підприємництво в даний час є важливим інструментом (або джерелом) задоволення економічних потреб та інтересів як </w:t>
      </w:r>
      <w:r>
        <w:rPr>
          <w:i/>
          <w:sz w:val="28"/>
          <w:szCs w:val="28"/>
        </w:rPr>
        <w:t>людини-працівника,</w:t>
      </w:r>
      <w:r>
        <w:rPr>
          <w:sz w:val="28"/>
          <w:szCs w:val="28"/>
        </w:rPr>
        <w:t xml:space="preserve"> так і </w:t>
      </w:r>
      <w:r>
        <w:rPr>
          <w:i/>
          <w:sz w:val="28"/>
          <w:szCs w:val="28"/>
        </w:rPr>
        <w:t>людини-власника</w:t>
      </w:r>
      <w:r>
        <w:rPr>
          <w:sz w:val="28"/>
          <w:szCs w:val="28"/>
        </w:rPr>
        <w:t xml:space="preserve">. Створення власного підприємства або участь в управлінні діючого в якості людини-працівника та людини-власника вимагають ґрунтовних знань з економіки. Завдяки їм можна досягати значних успіхів у реалізації власних економічних інтересів і задоволенні власних потреб. </w:t>
      </w:r>
    </w:p>
    <w:p w:rsidR="00947A27" w:rsidRDefault="003A4563">
      <w:pPr>
        <w:ind w:left="-567" w:firstLine="851"/>
        <w:jc w:val="both"/>
      </w:pPr>
      <w:r>
        <w:rPr>
          <w:sz w:val="28"/>
          <w:szCs w:val="28"/>
        </w:rPr>
        <w:t xml:space="preserve">Більшість населення реалізують свої економічні інтереси не тільки за рахунок власної праці в якості найманих працівників, але й як співвласників підприємств або незалежних підприємців. Деякі економісти називають сучасний етап розвитку економіки “економікою співучасті”. Залучення персоналу компаній до управління та участі в капіталі реалізується шляхом випуску внутрішніх акцій, причому, як правило, за пільговими цінами. На підприємствах, що практикують участь робітників і службовців в акціонерній власності та прийнятті рішень, збільшується зайнятість, підвищується мотивація та продуктивність праці, зменшується плинність кадрів, збільшується обсяг продаж. </w:t>
      </w:r>
    </w:p>
    <w:p w:rsidR="00947A27" w:rsidRDefault="00947A27">
      <w:pPr>
        <w:pStyle w:val="a6"/>
        <w:tabs>
          <w:tab w:val="left" w:pos="1450"/>
        </w:tabs>
        <w:spacing w:before="6" w:line="235" w:lineRule="auto"/>
        <w:ind w:left="-567" w:right="517" w:firstLine="851"/>
        <w:jc w:val="center"/>
        <w:rPr>
          <w:b/>
          <w:caps/>
          <w:color w:val="833C0B" w:themeColor="accent2" w:themeShade="80"/>
          <w:sz w:val="28"/>
          <w:szCs w:val="28"/>
        </w:rPr>
      </w:pPr>
    </w:p>
    <w:p w:rsidR="00947A27" w:rsidRDefault="00947A27">
      <w:pPr>
        <w:pStyle w:val="a6"/>
        <w:tabs>
          <w:tab w:val="left" w:pos="1450"/>
        </w:tabs>
        <w:spacing w:before="6" w:line="235" w:lineRule="auto"/>
        <w:ind w:left="-567" w:right="517" w:firstLine="851"/>
        <w:jc w:val="center"/>
        <w:rPr>
          <w:b/>
          <w:caps/>
          <w:color w:val="833C0B" w:themeColor="accent2" w:themeShade="80"/>
          <w:sz w:val="28"/>
          <w:szCs w:val="28"/>
        </w:rPr>
      </w:pPr>
    </w:p>
    <w:p w:rsidR="00947A27" w:rsidRDefault="003A4563">
      <w:pPr>
        <w:widowControl/>
        <w:spacing w:after="160" w:line="259" w:lineRule="auto"/>
        <w:rPr>
          <w:b/>
          <w:caps/>
          <w:color w:val="833C0B" w:themeColor="accent2" w:themeShade="80"/>
          <w:sz w:val="28"/>
          <w:szCs w:val="28"/>
        </w:rPr>
      </w:pPr>
      <w:r>
        <w:br w:type="page"/>
      </w:r>
    </w:p>
    <w:p w:rsidR="00947A27" w:rsidRDefault="003A4563">
      <w:pPr>
        <w:pStyle w:val="a6"/>
        <w:tabs>
          <w:tab w:val="left" w:pos="1450"/>
        </w:tabs>
        <w:spacing w:line="235" w:lineRule="auto"/>
        <w:ind w:left="-567" w:right="517" w:firstLine="851"/>
        <w:jc w:val="center"/>
        <w:rPr>
          <w:b/>
          <w:caps/>
          <w:color w:val="833C0B" w:themeColor="accent2" w:themeShade="80"/>
          <w:sz w:val="28"/>
          <w:szCs w:val="28"/>
        </w:rPr>
      </w:pPr>
      <w:r>
        <w:rPr>
          <w:b/>
          <w:caps/>
          <w:color w:val="833C0B" w:themeColor="accent2" w:themeShade="80"/>
          <w:sz w:val="28"/>
          <w:szCs w:val="28"/>
        </w:rPr>
        <w:lastRenderedPageBreak/>
        <w:t>Навчальний контент освітньої компоненти</w:t>
      </w:r>
    </w:p>
    <w:tbl>
      <w:tblPr>
        <w:tblStyle w:val="af"/>
        <w:tblW w:w="9345" w:type="dxa"/>
        <w:tblInd w:w="-318" w:type="dxa"/>
        <w:tblLayout w:type="fixed"/>
        <w:tblLook w:val="04A0" w:firstRow="1" w:lastRow="0" w:firstColumn="1" w:lastColumn="0" w:noHBand="0" w:noVBand="1"/>
      </w:tblPr>
      <w:tblGrid>
        <w:gridCol w:w="1183"/>
        <w:gridCol w:w="8162"/>
      </w:tblGrid>
      <w:tr w:rsidR="00947A27">
        <w:tc>
          <w:tcPr>
            <w:tcW w:w="9344" w:type="dxa"/>
            <w:gridSpan w:val="2"/>
          </w:tcPr>
          <w:p w:rsidR="00947A27" w:rsidRPr="00EF17B6" w:rsidRDefault="003A4563">
            <w:pPr>
              <w:pStyle w:val="a6"/>
              <w:spacing w:before="6" w:line="235" w:lineRule="auto"/>
              <w:ind w:left="0" w:right="-58" w:firstLine="0"/>
              <w:jc w:val="center"/>
              <w:rPr>
                <w:b/>
                <w:sz w:val="28"/>
                <w:szCs w:val="28"/>
                <w:lang w:val="ru-RU"/>
              </w:rPr>
            </w:pPr>
            <w:r w:rsidRPr="00EF17B6">
              <w:rPr>
                <w:b/>
                <w:sz w:val="28"/>
                <w:szCs w:val="28"/>
                <w:lang w:val="ru-RU"/>
              </w:rPr>
              <w:t xml:space="preserve">Модуль 1. </w:t>
            </w:r>
            <w:proofErr w:type="spellStart"/>
            <w:r w:rsidRPr="00EF17B6">
              <w:rPr>
                <w:b/>
                <w:sz w:val="28"/>
                <w:szCs w:val="28"/>
                <w:lang w:val="ru-RU"/>
              </w:rPr>
              <w:t>Теоретичні</w:t>
            </w:r>
            <w:proofErr w:type="spellEnd"/>
            <w:r w:rsidRPr="00EF17B6">
              <w:rPr>
                <w:b/>
                <w:sz w:val="28"/>
                <w:szCs w:val="28"/>
                <w:lang w:val="ru-RU"/>
              </w:rPr>
              <w:t xml:space="preserve"> засади </w:t>
            </w:r>
            <w:proofErr w:type="spellStart"/>
            <w:r w:rsidRPr="00EF17B6">
              <w:rPr>
                <w:b/>
                <w:sz w:val="28"/>
                <w:szCs w:val="28"/>
                <w:lang w:val="ru-RU"/>
              </w:rPr>
              <w:t>створення</w:t>
            </w:r>
            <w:proofErr w:type="spellEnd"/>
            <w:r w:rsidRPr="00EF17B6">
              <w:rPr>
                <w:b/>
                <w:sz w:val="28"/>
                <w:szCs w:val="28"/>
                <w:lang w:val="ru-RU"/>
              </w:rPr>
              <w:t xml:space="preserve"> </w:t>
            </w:r>
            <w:proofErr w:type="spellStart"/>
            <w:proofErr w:type="gramStart"/>
            <w:r w:rsidRPr="00EF17B6">
              <w:rPr>
                <w:b/>
                <w:sz w:val="28"/>
                <w:szCs w:val="28"/>
                <w:lang w:val="ru-RU"/>
              </w:rPr>
              <w:t>п</w:t>
            </w:r>
            <w:proofErr w:type="gramEnd"/>
            <w:r w:rsidRPr="00EF17B6">
              <w:rPr>
                <w:b/>
                <w:sz w:val="28"/>
                <w:szCs w:val="28"/>
                <w:lang w:val="ru-RU"/>
              </w:rPr>
              <w:t>ідприємства</w:t>
            </w:r>
            <w:proofErr w:type="spellEnd"/>
            <w:r w:rsidRPr="00EF17B6">
              <w:rPr>
                <w:b/>
                <w:sz w:val="28"/>
                <w:szCs w:val="28"/>
                <w:lang w:val="ru-RU"/>
              </w:rPr>
              <w:t xml:space="preserve"> та </w:t>
            </w:r>
            <w:proofErr w:type="spellStart"/>
            <w:r w:rsidRPr="00EF17B6">
              <w:rPr>
                <w:b/>
                <w:sz w:val="28"/>
                <w:szCs w:val="28"/>
                <w:lang w:val="ru-RU"/>
              </w:rPr>
              <w:t>формування</w:t>
            </w:r>
            <w:proofErr w:type="spellEnd"/>
            <w:r w:rsidRPr="00EF17B6">
              <w:rPr>
                <w:b/>
                <w:sz w:val="28"/>
                <w:szCs w:val="28"/>
                <w:lang w:val="ru-RU"/>
              </w:rPr>
              <w:t xml:space="preserve">  </w:t>
            </w:r>
            <w:proofErr w:type="spellStart"/>
            <w:r w:rsidRPr="00EF17B6">
              <w:rPr>
                <w:b/>
                <w:sz w:val="28"/>
                <w:szCs w:val="28"/>
                <w:lang w:val="ru-RU"/>
              </w:rPr>
              <w:t>його</w:t>
            </w:r>
            <w:proofErr w:type="spellEnd"/>
            <w:r w:rsidRPr="00EF17B6">
              <w:rPr>
                <w:b/>
                <w:sz w:val="28"/>
                <w:szCs w:val="28"/>
                <w:lang w:val="ru-RU"/>
              </w:rPr>
              <w:t xml:space="preserve"> </w:t>
            </w:r>
            <w:proofErr w:type="spellStart"/>
            <w:r w:rsidRPr="00EF17B6">
              <w:rPr>
                <w:b/>
                <w:sz w:val="28"/>
                <w:szCs w:val="28"/>
                <w:lang w:val="ru-RU"/>
              </w:rPr>
              <w:t>ресурної</w:t>
            </w:r>
            <w:proofErr w:type="spellEnd"/>
            <w:r w:rsidRPr="00EF17B6">
              <w:rPr>
                <w:b/>
                <w:sz w:val="28"/>
                <w:szCs w:val="28"/>
                <w:lang w:val="ru-RU"/>
              </w:rPr>
              <w:t xml:space="preserve"> </w:t>
            </w:r>
            <w:proofErr w:type="spellStart"/>
            <w:r w:rsidRPr="00EF17B6">
              <w:rPr>
                <w:b/>
                <w:sz w:val="28"/>
                <w:szCs w:val="28"/>
                <w:lang w:val="ru-RU"/>
              </w:rPr>
              <w:t>бази</w:t>
            </w:r>
            <w:proofErr w:type="spellEnd"/>
            <w:r w:rsidRPr="00EF17B6">
              <w:rPr>
                <w:b/>
                <w:sz w:val="28"/>
                <w:szCs w:val="28"/>
                <w:lang w:val="ru-RU"/>
              </w:rPr>
              <w:t>.</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lang w:val="en-US"/>
              </w:rPr>
            </w:pPr>
            <w:proofErr w:type="spellStart"/>
            <w:r>
              <w:rPr>
                <w:b/>
                <w:sz w:val="28"/>
                <w:szCs w:val="28"/>
                <w:lang w:val="en-US"/>
              </w:rPr>
              <w:t>Тема</w:t>
            </w:r>
            <w:proofErr w:type="spellEnd"/>
            <w:r>
              <w:rPr>
                <w:b/>
                <w:caps/>
                <w:sz w:val="28"/>
                <w:szCs w:val="28"/>
                <w:lang w:val="en-US"/>
              </w:rPr>
              <w:t xml:space="preserve"> 1</w:t>
            </w:r>
          </w:p>
        </w:tc>
        <w:tc>
          <w:tcPr>
            <w:tcW w:w="8161" w:type="dxa"/>
            <w:tcBorders>
              <w:top w:val="nil"/>
            </w:tcBorders>
          </w:tcPr>
          <w:p w:rsidR="00947A27" w:rsidRDefault="003A4563">
            <w:pPr>
              <w:pStyle w:val="TableParagraph"/>
              <w:spacing w:line="225" w:lineRule="exact"/>
              <w:ind w:left="107"/>
              <w:rPr>
                <w:sz w:val="28"/>
                <w:szCs w:val="28"/>
              </w:rPr>
            </w:pPr>
            <w:r>
              <w:rPr>
                <w:sz w:val="28"/>
                <w:szCs w:val="28"/>
              </w:rPr>
              <w:t>Теорії підприємств та основи підприємництва.</w:t>
            </w:r>
          </w:p>
        </w:tc>
      </w:tr>
      <w:tr w:rsidR="00947A27">
        <w:tc>
          <w:tcPr>
            <w:tcW w:w="1183" w:type="dxa"/>
          </w:tcPr>
          <w:p w:rsidR="00947A27" w:rsidRDefault="003A4563">
            <w:pPr>
              <w:pStyle w:val="a6"/>
              <w:spacing w:before="6" w:line="235" w:lineRule="auto"/>
              <w:ind w:left="0" w:right="-58" w:firstLine="0"/>
              <w:jc w:val="left"/>
              <w:rPr>
                <w:b/>
                <w:caps/>
                <w:sz w:val="28"/>
                <w:szCs w:val="28"/>
                <w:lang w:val="en-US"/>
              </w:rPr>
            </w:pPr>
            <w:proofErr w:type="spellStart"/>
            <w:r>
              <w:rPr>
                <w:b/>
                <w:sz w:val="28"/>
                <w:szCs w:val="28"/>
                <w:lang w:val="en-US"/>
              </w:rPr>
              <w:t>Тема</w:t>
            </w:r>
            <w:proofErr w:type="spellEnd"/>
            <w:r>
              <w:rPr>
                <w:b/>
                <w:caps/>
                <w:sz w:val="28"/>
                <w:szCs w:val="28"/>
                <w:lang w:val="en-US"/>
              </w:rPr>
              <w:t xml:space="preserve"> 2</w:t>
            </w:r>
          </w:p>
        </w:tc>
        <w:tc>
          <w:tcPr>
            <w:tcW w:w="8161" w:type="dxa"/>
          </w:tcPr>
          <w:p w:rsidR="00947A27" w:rsidRDefault="003A4563">
            <w:pPr>
              <w:pStyle w:val="TableParagraph"/>
              <w:spacing w:line="228" w:lineRule="exact"/>
              <w:ind w:left="107"/>
              <w:rPr>
                <w:sz w:val="28"/>
                <w:szCs w:val="28"/>
              </w:rPr>
            </w:pPr>
            <w:r>
              <w:rPr>
                <w:sz w:val="28"/>
                <w:szCs w:val="28"/>
              </w:rPr>
              <w:t>Види підприємств, їх організаційно-правові форми.</w:t>
            </w:r>
          </w:p>
        </w:tc>
      </w:tr>
      <w:tr w:rsidR="00947A27">
        <w:tc>
          <w:tcPr>
            <w:tcW w:w="1183" w:type="dxa"/>
          </w:tcPr>
          <w:p w:rsidR="00947A27" w:rsidRDefault="003A4563">
            <w:pPr>
              <w:pStyle w:val="a6"/>
              <w:spacing w:before="6" w:line="235" w:lineRule="auto"/>
              <w:ind w:left="0" w:right="-58" w:firstLine="0"/>
              <w:jc w:val="left"/>
              <w:rPr>
                <w:b/>
                <w:caps/>
                <w:sz w:val="28"/>
                <w:szCs w:val="28"/>
                <w:lang w:val="en-US"/>
              </w:rPr>
            </w:pPr>
            <w:proofErr w:type="spellStart"/>
            <w:r>
              <w:rPr>
                <w:b/>
                <w:sz w:val="28"/>
                <w:szCs w:val="28"/>
                <w:lang w:val="en-US"/>
              </w:rPr>
              <w:t>Тема</w:t>
            </w:r>
            <w:proofErr w:type="spellEnd"/>
            <w:r>
              <w:rPr>
                <w:b/>
                <w:sz w:val="28"/>
                <w:szCs w:val="28"/>
                <w:lang w:val="en-US"/>
              </w:rPr>
              <w:t xml:space="preserve"> </w:t>
            </w:r>
            <w:r>
              <w:rPr>
                <w:b/>
                <w:caps/>
                <w:sz w:val="28"/>
                <w:szCs w:val="28"/>
                <w:lang w:val="en-US"/>
              </w:rPr>
              <w:t>3</w:t>
            </w:r>
          </w:p>
        </w:tc>
        <w:tc>
          <w:tcPr>
            <w:tcW w:w="8161" w:type="dxa"/>
          </w:tcPr>
          <w:p w:rsidR="00947A27" w:rsidRDefault="003A4563">
            <w:pPr>
              <w:spacing w:line="225" w:lineRule="exact"/>
              <w:ind w:left="107"/>
              <w:rPr>
                <w:sz w:val="28"/>
                <w:szCs w:val="28"/>
              </w:rPr>
            </w:pPr>
            <w:r>
              <w:rPr>
                <w:sz w:val="28"/>
                <w:szCs w:val="28"/>
              </w:rPr>
              <w:t xml:space="preserve">Зовнішнє середовище </w:t>
            </w:r>
            <w:r>
              <w:rPr>
                <w:color w:val="000000"/>
                <w:sz w:val="28"/>
                <w:szCs w:val="28"/>
              </w:rPr>
              <w:t>господарювання.</w:t>
            </w:r>
          </w:p>
        </w:tc>
      </w:tr>
      <w:tr w:rsidR="00947A27">
        <w:tc>
          <w:tcPr>
            <w:tcW w:w="1183" w:type="dxa"/>
          </w:tcPr>
          <w:p w:rsidR="00947A27" w:rsidRDefault="003A4563">
            <w:pPr>
              <w:pStyle w:val="a6"/>
              <w:spacing w:before="6" w:line="235" w:lineRule="auto"/>
              <w:ind w:left="0" w:right="-58" w:firstLine="0"/>
              <w:jc w:val="left"/>
              <w:rPr>
                <w:b/>
                <w:caps/>
                <w:sz w:val="28"/>
                <w:szCs w:val="28"/>
                <w:lang w:val="en-US"/>
              </w:rPr>
            </w:pPr>
            <w:proofErr w:type="spellStart"/>
            <w:r>
              <w:rPr>
                <w:b/>
                <w:sz w:val="28"/>
                <w:szCs w:val="28"/>
                <w:lang w:val="en-US"/>
              </w:rPr>
              <w:t>Тема</w:t>
            </w:r>
            <w:proofErr w:type="spellEnd"/>
            <w:r>
              <w:rPr>
                <w:b/>
                <w:caps/>
                <w:sz w:val="28"/>
                <w:szCs w:val="28"/>
                <w:lang w:val="en-US"/>
              </w:rPr>
              <w:t xml:space="preserve"> 4</w:t>
            </w:r>
          </w:p>
        </w:tc>
        <w:tc>
          <w:tcPr>
            <w:tcW w:w="8161" w:type="dxa"/>
          </w:tcPr>
          <w:p w:rsidR="00947A27" w:rsidRDefault="003A4563">
            <w:pPr>
              <w:spacing w:line="225" w:lineRule="exact"/>
              <w:ind w:left="107"/>
              <w:rPr>
                <w:sz w:val="28"/>
                <w:szCs w:val="28"/>
              </w:rPr>
            </w:pPr>
            <w:r>
              <w:rPr>
                <w:sz w:val="28"/>
                <w:szCs w:val="28"/>
              </w:rPr>
              <w:t xml:space="preserve">Структура та управління </w:t>
            </w:r>
            <w:r>
              <w:rPr>
                <w:color w:val="000000"/>
                <w:sz w:val="28"/>
                <w:szCs w:val="28"/>
              </w:rPr>
              <w:t>підприємством.</w:t>
            </w:r>
          </w:p>
        </w:tc>
      </w:tr>
      <w:tr w:rsidR="00947A27">
        <w:tc>
          <w:tcPr>
            <w:tcW w:w="1183" w:type="dxa"/>
          </w:tcPr>
          <w:p w:rsidR="00947A27" w:rsidRDefault="003A4563">
            <w:pPr>
              <w:pStyle w:val="a6"/>
              <w:spacing w:before="6" w:line="235" w:lineRule="auto"/>
              <w:ind w:left="0" w:right="-58" w:firstLine="0"/>
              <w:jc w:val="left"/>
              <w:rPr>
                <w:b/>
                <w:sz w:val="28"/>
                <w:szCs w:val="28"/>
                <w:lang w:val="en-US"/>
              </w:rPr>
            </w:pPr>
            <w:proofErr w:type="spellStart"/>
            <w:r>
              <w:rPr>
                <w:b/>
                <w:sz w:val="28"/>
                <w:szCs w:val="28"/>
                <w:lang w:val="en-US"/>
              </w:rPr>
              <w:t>Тема</w:t>
            </w:r>
            <w:proofErr w:type="spellEnd"/>
            <w:r>
              <w:rPr>
                <w:b/>
                <w:caps/>
                <w:sz w:val="28"/>
                <w:szCs w:val="28"/>
                <w:lang w:val="en-US"/>
              </w:rPr>
              <w:t xml:space="preserve"> 5</w:t>
            </w:r>
          </w:p>
        </w:tc>
        <w:tc>
          <w:tcPr>
            <w:tcW w:w="8161" w:type="dxa"/>
          </w:tcPr>
          <w:p w:rsidR="00947A27" w:rsidRDefault="003A4563">
            <w:pPr>
              <w:pStyle w:val="TableParagraph"/>
              <w:spacing w:line="225" w:lineRule="exact"/>
              <w:ind w:left="107"/>
              <w:rPr>
                <w:sz w:val="28"/>
                <w:szCs w:val="28"/>
              </w:rPr>
            </w:pPr>
            <w:r>
              <w:rPr>
                <w:color w:val="000000"/>
                <w:sz w:val="28"/>
                <w:szCs w:val="28"/>
              </w:rPr>
              <w:t>Ринок та продукція.</w:t>
            </w:r>
          </w:p>
        </w:tc>
      </w:tr>
      <w:tr w:rsidR="00947A27">
        <w:tc>
          <w:tcPr>
            <w:tcW w:w="1183" w:type="dxa"/>
          </w:tcPr>
          <w:p w:rsidR="00947A27" w:rsidRDefault="003A4563">
            <w:pPr>
              <w:pStyle w:val="a6"/>
              <w:spacing w:before="6" w:line="235" w:lineRule="auto"/>
              <w:ind w:left="0" w:right="-58" w:firstLine="0"/>
              <w:jc w:val="left"/>
              <w:rPr>
                <w:b/>
                <w:sz w:val="28"/>
                <w:szCs w:val="28"/>
                <w:lang w:val="en-US"/>
              </w:rPr>
            </w:pPr>
            <w:proofErr w:type="spellStart"/>
            <w:r>
              <w:rPr>
                <w:b/>
                <w:sz w:val="28"/>
                <w:szCs w:val="28"/>
                <w:lang w:val="en-US"/>
              </w:rPr>
              <w:t>Тема</w:t>
            </w:r>
            <w:proofErr w:type="spellEnd"/>
            <w:r>
              <w:rPr>
                <w:b/>
                <w:caps/>
                <w:sz w:val="28"/>
                <w:szCs w:val="28"/>
                <w:lang w:val="en-US"/>
              </w:rPr>
              <w:t xml:space="preserve"> 6</w:t>
            </w:r>
          </w:p>
        </w:tc>
        <w:tc>
          <w:tcPr>
            <w:tcW w:w="8161" w:type="dxa"/>
          </w:tcPr>
          <w:p w:rsidR="00947A27" w:rsidRDefault="003A4563">
            <w:pPr>
              <w:spacing w:line="226" w:lineRule="exact"/>
              <w:ind w:left="107"/>
              <w:rPr>
                <w:sz w:val="28"/>
                <w:szCs w:val="28"/>
              </w:rPr>
            </w:pPr>
            <w:r>
              <w:rPr>
                <w:sz w:val="28"/>
                <w:szCs w:val="28"/>
              </w:rPr>
              <w:t>Планування діяльності підприємства.</w:t>
            </w:r>
          </w:p>
        </w:tc>
      </w:tr>
      <w:tr w:rsidR="00947A27">
        <w:tc>
          <w:tcPr>
            <w:tcW w:w="1183" w:type="dxa"/>
          </w:tcPr>
          <w:p w:rsidR="00947A27" w:rsidRDefault="003A4563">
            <w:pPr>
              <w:pStyle w:val="a6"/>
              <w:spacing w:before="6" w:line="235" w:lineRule="auto"/>
              <w:ind w:left="0" w:right="-58" w:firstLine="0"/>
              <w:jc w:val="left"/>
              <w:rPr>
                <w:b/>
                <w:sz w:val="28"/>
                <w:szCs w:val="28"/>
              </w:rPr>
            </w:pPr>
            <w:proofErr w:type="spellStart"/>
            <w:r>
              <w:rPr>
                <w:b/>
                <w:sz w:val="28"/>
                <w:szCs w:val="28"/>
                <w:lang w:val="en-US"/>
              </w:rPr>
              <w:t>Тема</w:t>
            </w:r>
            <w:proofErr w:type="spellEnd"/>
            <w:r>
              <w:rPr>
                <w:b/>
                <w:caps/>
                <w:sz w:val="28"/>
                <w:szCs w:val="28"/>
              </w:rPr>
              <w:t>7</w:t>
            </w:r>
          </w:p>
        </w:tc>
        <w:tc>
          <w:tcPr>
            <w:tcW w:w="8161" w:type="dxa"/>
          </w:tcPr>
          <w:p w:rsidR="00947A27" w:rsidRDefault="003A4563">
            <w:pPr>
              <w:spacing w:line="225" w:lineRule="exact"/>
              <w:ind w:left="107"/>
              <w:rPr>
                <w:sz w:val="28"/>
                <w:szCs w:val="28"/>
              </w:rPr>
            </w:pPr>
            <w:r>
              <w:rPr>
                <w:sz w:val="28"/>
                <w:szCs w:val="28"/>
              </w:rPr>
              <w:t>Персонал підприємства, продуктивність та оплата праці.</w:t>
            </w:r>
          </w:p>
        </w:tc>
      </w:tr>
      <w:tr w:rsidR="00947A27">
        <w:tc>
          <w:tcPr>
            <w:tcW w:w="1183" w:type="dxa"/>
          </w:tcPr>
          <w:p w:rsidR="00947A27" w:rsidRDefault="003A4563">
            <w:pPr>
              <w:pStyle w:val="a6"/>
              <w:spacing w:before="6" w:line="235" w:lineRule="auto"/>
              <w:ind w:left="0" w:right="-58" w:firstLine="0"/>
              <w:jc w:val="left"/>
              <w:rPr>
                <w:b/>
                <w:sz w:val="28"/>
                <w:szCs w:val="28"/>
                <w:lang w:val="en-US"/>
              </w:rPr>
            </w:pPr>
            <w:proofErr w:type="spellStart"/>
            <w:r>
              <w:rPr>
                <w:b/>
                <w:sz w:val="28"/>
                <w:szCs w:val="28"/>
                <w:lang w:val="en-US"/>
              </w:rPr>
              <w:t>Тема</w:t>
            </w:r>
            <w:proofErr w:type="spellEnd"/>
            <w:r>
              <w:rPr>
                <w:b/>
                <w:caps/>
                <w:sz w:val="28"/>
                <w:szCs w:val="28"/>
                <w:lang w:val="en-US"/>
              </w:rPr>
              <w:t xml:space="preserve">  8</w:t>
            </w:r>
          </w:p>
        </w:tc>
        <w:tc>
          <w:tcPr>
            <w:tcW w:w="8161" w:type="dxa"/>
          </w:tcPr>
          <w:p w:rsidR="00947A27" w:rsidRDefault="003A4563">
            <w:pPr>
              <w:pStyle w:val="TableParagraph"/>
              <w:spacing w:line="225" w:lineRule="exact"/>
              <w:ind w:left="107"/>
              <w:rPr>
                <w:sz w:val="28"/>
                <w:szCs w:val="28"/>
              </w:rPr>
            </w:pPr>
            <w:r>
              <w:rPr>
                <w:sz w:val="28"/>
                <w:szCs w:val="28"/>
              </w:rPr>
              <w:t>Капітал підприємства.</w:t>
            </w:r>
          </w:p>
        </w:tc>
      </w:tr>
      <w:tr w:rsidR="00947A27">
        <w:tc>
          <w:tcPr>
            <w:tcW w:w="9344" w:type="dxa"/>
            <w:gridSpan w:val="2"/>
          </w:tcPr>
          <w:p w:rsidR="00947A27" w:rsidRPr="00EF17B6" w:rsidRDefault="003A4563">
            <w:pPr>
              <w:pStyle w:val="a6"/>
              <w:spacing w:before="6" w:line="235" w:lineRule="auto"/>
              <w:ind w:left="0" w:right="-58" w:firstLine="0"/>
              <w:jc w:val="center"/>
              <w:rPr>
                <w:b/>
                <w:sz w:val="28"/>
                <w:szCs w:val="28"/>
                <w:lang w:val="ru-RU"/>
              </w:rPr>
            </w:pPr>
            <w:r w:rsidRPr="00EF17B6">
              <w:rPr>
                <w:b/>
                <w:sz w:val="28"/>
                <w:szCs w:val="28"/>
                <w:lang w:val="ru-RU"/>
              </w:rPr>
              <w:t xml:space="preserve">Модуль 2 </w:t>
            </w:r>
            <w:proofErr w:type="spellStart"/>
            <w:r w:rsidRPr="00EF17B6">
              <w:rPr>
                <w:b/>
                <w:sz w:val="28"/>
                <w:szCs w:val="28"/>
                <w:lang w:val="ru-RU"/>
              </w:rPr>
              <w:t>Інвестиційн</w:t>
            </w:r>
            <w:proofErr w:type="gramStart"/>
            <w:r w:rsidRPr="00EF17B6">
              <w:rPr>
                <w:b/>
                <w:sz w:val="28"/>
                <w:szCs w:val="28"/>
                <w:lang w:val="ru-RU"/>
              </w:rPr>
              <w:t>о-</w:t>
            </w:r>
            <w:proofErr w:type="gramEnd"/>
            <w:r w:rsidRPr="00EF17B6">
              <w:rPr>
                <w:b/>
                <w:sz w:val="28"/>
                <w:szCs w:val="28"/>
                <w:lang w:val="ru-RU"/>
              </w:rPr>
              <w:t>інноваційна</w:t>
            </w:r>
            <w:proofErr w:type="spellEnd"/>
            <w:r w:rsidRPr="00EF17B6">
              <w:rPr>
                <w:b/>
                <w:sz w:val="28"/>
                <w:szCs w:val="28"/>
                <w:lang w:val="ru-RU"/>
              </w:rPr>
              <w:t xml:space="preserve"> модель </w:t>
            </w:r>
            <w:proofErr w:type="spellStart"/>
            <w:r w:rsidRPr="00EF17B6">
              <w:rPr>
                <w:b/>
                <w:sz w:val="28"/>
                <w:szCs w:val="28"/>
                <w:lang w:val="ru-RU"/>
              </w:rPr>
              <w:t>розвитку</w:t>
            </w:r>
            <w:proofErr w:type="spellEnd"/>
            <w:r w:rsidRPr="00EF17B6">
              <w:rPr>
                <w:b/>
                <w:sz w:val="28"/>
                <w:szCs w:val="28"/>
                <w:lang w:val="ru-RU"/>
              </w:rPr>
              <w:t xml:space="preserve"> </w:t>
            </w:r>
            <w:proofErr w:type="spellStart"/>
            <w:r w:rsidRPr="00EF17B6">
              <w:rPr>
                <w:b/>
                <w:sz w:val="28"/>
                <w:szCs w:val="28"/>
                <w:lang w:val="ru-RU"/>
              </w:rPr>
              <w:t>підприємства</w:t>
            </w:r>
            <w:proofErr w:type="spellEnd"/>
            <w:r w:rsidRPr="00EF17B6">
              <w:rPr>
                <w:b/>
                <w:sz w:val="28"/>
                <w:szCs w:val="28"/>
                <w:lang w:val="ru-RU"/>
              </w:rPr>
              <w:t xml:space="preserve"> та </w:t>
            </w:r>
            <w:proofErr w:type="spellStart"/>
            <w:r w:rsidRPr="00EF17B6">
              <w:rPr>
                <w:b/>
                <w:sz w:val="28"/>
                <w:szCs w:val="28"/>
                <w:lang w:val="ru-RU"/>
              </w:rPr>
              <w:t>фінансово-економічні</w:t>
            </w:r>
            <w:proofErr w:type="spellEnd"/>
            <w:r w:rsidRPr="00EF17B6">
              <w:rPr>
                <w:b/>
                <w:sz w:val="28"/>
                <w:szCs w:val="28"/>
                <w:lang w:val="ru-RU"/>
              </w:rPr>
              <w:t xml:space="preserve"> </w:t>
            </w:r>
            <w:proofErr w:type="spellStart"/>
            <w:r w:rsidRPr="00EF17B6">
              <w:rPr>
                <w:b/>
                <w:sz w:val="28"/>
                <w:szCs w:val="28"/>
                <w:lang w:val="ru-RU"/>
              </w:rPr>
              <w:t>результати</w:t>
            </w:r>
            <w:proofErr w:type="spellEnd"/>
            <w:r w:rsidRPr="00EF17B6">
              <w:rPr>
                <w:b/>
                <w:sz w:val="28"/>
                <w:szCs w:val="28"/>
                <w:lang w:val="ru-RU"/>
              </w:rPr>
              <w:t xml:space="preserve"> </w:t>
            </w:r>
            <w:proofErr w:type="spellStart"/>
            <w:r w:rsidRPr="00EF17B6">
              <w:rPr>
                <w:b/>
                <w:sz w:val="28"/>
                <w:szCs w:val="28"/>
                <w:lang w:val="ru-RU"/>
              </w:rPr>
              <w:t>діяльності</w:t>
            </w:r>
            <w:proofErr w:type="spellEnd"/>
            <w:r w:rsidRPr="00EF17B6">
              <w:rPr>
                <w:b/>
                <w:sz w:val="28"/>
                <w:szCs w:val="28"/>
                <w:lang w:val="ru-RU"/>
              </w:rPr>
              <w:t>.</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lang w:val="en-US"/>
              </w:rPr>
            </w:pPr>
            <w:proofErr w:type="spellStart"/>
            <w:r>
              <w:rPr>
                <w:b/>
                <w:sz w:val="28"/>
                <w:szCs w:val="28"/>
                <w:lang w:val="en-US"/>
              </w:rPr>
              <w:t>Тема</w:t>
            </w:r>
            <w:proofErr w:type="spellEnd"/>
            <w:r>
              <w:rPr>
                <w:b/>
                <w:caps/>
                <w:sz w:val="28"/>
                <w:szCs w:val="28"/>
                <w:lang w:val="en-US"/>
              </w:rPr>
              <w:t xml:space="preserve"> 9</w:t>
            </w:r>
          </w:p>
        </w:tc>
        <w:tc>
          <w:tcPr>
            <w:tcW w:w="8161" w:type="dxa"/>
            <w:tcBorders>
              <w:top w:val="nil"/>
            </w:tcBorders>
          </w:tcPr>
          <w:p w:rsidR="00947A27" w:rsidRDefault="003A4563">
            <w:pPr>
              <w:pStyle w:val="TableParagraph"/>
              <w:spacing w:line="225" w:lineRule="exact"/>
              <w:ind w:left="107"/>
              <w:rPr>
                <w:sz w:val="28"/>
                <w:szCs w:val="28"/>
              </w:rPr>
            </w:pPr>
            <w:r>
              <w:rPr>
                <w:sz w:val="28"/>
                <w:szCs w:val="28"/>
              </w:rPr>
              <w:t>Інвестиції.</w:t>
            </w:r>
          </w:p>
        </w:tc>
      </w:tr>
      <w:tr w:rsidR="00947A27">
        <w:tc>
          <w:tcPr>
            <w:tcW w:w="1183" w:type="dxa"/>
          </w:tcPr>
          <w:p w:rsidR="00947A27" w:rsidRDefault="003A4563">
            <w:pPr>
              <w:pStyle w:val="a6"/>
              <w:spacing w:before="6" w:line="235" w:lineRule="auto"/>
              <w:ind w:left="0" w:right="-58" w:firstLine="0"/>
              <w:jc w:val="left"/>
              <w:rPr>
                <w:b/>
                <w:sz w:val="28"/>
                <w:szCs w:val="28"/>
              </w:rPr>
            </w:pPr>
            <w:r>
              <w:rPr>
                <w:b/>
                <w:sz w:val="28"/>
                <w:szCs w:val="28"/>
              </w:rPr>
              <w:t>Тема 10</w:t>
            </w:r>
          </w:p>
        </w:tc>
        <w:tc>
          <w:tcPr>
            <w:tcW w:w="8161" w:type="dxa"/>
          </w:tcPr>
          <w:p w:rsidR="00947A27" w:rsidRDefault="003A4563">
            <w:pPr>
              <w:pStyle w:val="TableParagraph"/>
              <w:spacing w:line="225" w:lineRule="exact"/>
              <w:ind w:left="107"/>
              <w:rPr>
                <w:sz w:val="28"/>
                <w:szCs w:val="28"/>
              </w:rPr>
            </w:pPr>
            <w:r>
              <w:rPr>
                <w:sz w:val="28"/>
                <w:szCs w:val="28"/>
              </w:rPr>
              <w:t>Інноваційна діяльність.</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rPr>
            </w:pPr>
            <w:r>
              <w:rPr>
                <w:b/>
                <w:sz w:val="28"/>
                <w:szCs w:val="28"/>
              </w:rPr>
              <w:t>Тема 11</w:t>
            </w:r>
          </w:p>
        </w:tc>
        <w:tc>
          <w:tcPr>
            <w:tcW w:w="8161" w:type="dxa"/>
            <w:tcBorders>
              <w:top w:val="nil"/>
            </w:tcBorders>
          </w:tcPr>
          <w:p w:rsidR="00947A27" w:rsidRDefault="003A4563">
            <w:pPr>
              <w:spacing w:line="225" w:lineRule="exact"/>
              <w:ind w:left="107"/>
              <w:rPr>
                <w:sz w:val="28"/>
                <w:szCs w:val="28"/>
              </w:rPr>
            </w:pPr>
            <w:r>
              <w:rPr>
                <w:sz w:val="28"/>
                <w:szCs w:val="28"/>
              </w:rPr>
              <w:t>Техніко-технологічна база та</w:t>
            </w:r>
          </w:p>
          <w:p w:rsidR="00947A27" w:rsidRDefault="003A4563">
            <w:pPr>
              <w:pStyle w:val="TableParagraph"/>
              <w:spacing w:before="34"/>
              <w:ind w:left="107"/>
              <w:rPr>
                <w:sz w:val="28"/>
                <w:szCs w:val="28"/>
              </w:rPr>
            </w:pPr>
            <w:r>
              <w:rPr>
                <w:sz w:val="28"/>
                <w:szCs w:val="28"/>
              </w:rPr>
              <w:t>виробнича потужність підприємства.</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rPr>
            </w:pPr>
            <w:r>
              <w:rPr>
                <w:b/>
                <w:sz w:val="28"/>
                <w:szCs w:val="28"/>
              </w:rPr>
              <w:t>Тема 12</w:t>
            </w:r>
          </w:p>
        </w:tc>
        <w:tc>
          <w:tcPr>
            <w:tcW w:w="8161" w:type="dxa"/>
            <w:tcBorders>
              <w:top w:val="nil"/>
            </w:tcBorders>
          </w:tcPr>
          <w:p w:rsidR="00947A27" w:rsidRDefault="003A4563">
            <w:pPr>
              <w:spacing w:line="228" w:lineRule="exact"/>
              <w:ind w:left="107"/>
              <w:rPr>
                <w:sz w:val="28"/>
                <w:szCs w:val="28"/>
              </w:rPr>
            </w:pPr>
            <w:r>
              <w:rPr>
                <w:sz w:val="28"/>
                <w:szCs w:val="28"/>
              </w:rPr>
              <w:t>Організація виробництва та забезпечення якості продукції.</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rPr>
            </w:pPr>
            <w:r>
              <w:rPr>
                <w:b/>
                <w:sz w:val="28"/>
                <w:szCs w:val="28"/>
              </w:rPr>
              <w:t>Тема 13</w:t>
            </w:r>
          </w:p>
        </w:tc>
        <w:tc>
          <w:tcPr>
            <w:tcW w:w="8161" w:type="dxa"/>
            <w:tcBorders>
              <w:top w:val="nil"/>
            </w:tcBorders>
          </w:tcPr>
          <w:p w:rsidR="00947A27" w:rsidRDefault="003A4563">
            <w:pPr>
              <w:spacing w:line="226" w:lineRule="exact"/>
              <w:ind w:left="107"/>
              <w:rPr>
                <w:sz w:val="28"/>
                <w:szCs w:val="28"/>
              </w:rPr>
            </w:pPr>
            <w:r>
              <w:rPr>
                <w:sz w:val="28"/>
                <w:szCs w:val="28"/>
              </w:rPr>
              <w:t>Витрати на виробництво та реалізацію продукції.</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rPr>
            </w:pPr>
            <w:r>
              <w:rPr>
                <w:b/>
                <w:sz w:val="28"/>
                <w:szCs w:val="28"/>
              </w:rPr>
              <w:t>Тема 14</w:t>
            </w:r>
          </w:p>
        </w:tc>
        <w:tc>
          <w:tcPr>
            <w:tcW w:w="8161" w:type="dxa"/>
            <w:tcBorders>
              <w:top w:val="nil"/>
            </w:tcBorders>
          </w:tcPr>
          <w:p w:rsidR="00947A27" w:rsidRDefault="003A4563">
            <w:pPr>
              <w:spacing w:line="225" w:lineRule="exact"/>
              <w:ind w:left="107"/>
              <w:rPr>
                <w:sz w:val="28"/>
                <w:szCs w:val="28"/>
              </w:rPr>
            </w:pPr>
            <w:r>
              <w:rPr>
                <w:sz w:val="28"/>
                <w:szCs w:val="28"/>
              </w:rPr>
              <w:t>Фінансово-економічні результати діяльності підприємства.</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rPr>
            </w:pPr>
            <w:r>
              <w:rPr>
                <w:b/>
                <w:sz w:val="28"/>
                <w:szCs w:val="28"/>
              </w:rPr>
              <w:t>Тема 15</w:t>
            </w:r>
          </w:p>
        </w:tc>
        <w:tc>
          <w:tcPr>
            <w:tcW w:w="8161" w:type="dxa"/>
            <w:tcBorders>
              <w:top w:val="nil"/>
            </w:tcBorders>
          </w:tcPr>
          <w:p w:rsidR="00947A27" w:rsidRDefault="003A4563">
            <w:pPr>
              <w:spacing w:line="225" w:lineRule="exact"/>
              <w:ind w:left="107"/>
              <w:rPr>
                <w:sz w:val="28"/>
                <w:szCs w:val="28"/>
              </w:rPr>
            </w:pPr>
            <w:r>
              <w:rPr>
                <w:sz w:val="28"/>
                <w:szCs w:val="28"/>
              </w:rPr>
              <w:t xml:space="preserve">Розвиток </w:t>
            </w:r>
            <w:proofErr w:type="spellStart"/>
            <w:r>
              <w:rPr>
                <w:sz w:val="28"/>
                <w:szCs w:val="28"/>
              </w:rPr>
              <w:t>підприємств:сучасні</w:t>
            </w:r>
            <w:proofErr w:type="spellEnd"/>
            <w:r>
              <w:rPr>
                <w:sz w:val="28"/>
                <w:szCs w:val="28"/>
              </w:rPr>
              <w:t xml:space="preserve">  </w:t>
            </w:r>
            <w:proofErr w:type="spellStart"/>
            <w:r>
              <w:rPr>
                <w:sz w:val="28"/>
                <w:szCs w:val="28"/>
              </w:rPr>
              <w:t>моделі,трансформація</w:t>
            </w:r>
            <w:proofErr w:type="spellEnd"/>
            <w:r>
              <w:rPr>
                <w:sz w:val="28"/>
                <w:szCs w:val="28"/>
              </w:rPr>
              <w:t xml:space="preserve"> та реструктуризація.</w:t>
            </w:r>
          </w:p>
        </w:tc>
      </w:tr>
      <w:tr w:rsidR="00947A27">
        <w:tc>
          <w:tcPr>
            <w:tcW w:w="1183" w:type="dxa"/>
            <w:tcBorders>
              <w:top w:val="nil"/>
            </w:tcBorders>
          </w:tcPr>
          <w:p w:rsidR="00947A27" w:rsidRDefault="003A4563">
            <w:pPr>
              <w:pStyle w:val="a6"/>
              <w:spacing w:before="6" w:line="235" w:lineRule="auto"/>
              <w:ind w:left="0" w:right="-58" w:firstLine="0"/>
              <w:jc w:val="left"/>
              <w:rPr>
                <w:b/>
                <w:sz w:val="28"/>
                <w:szCs w:val="28"/>
              </w:rPr>
            </w:pPr>
            <w:r>
              <w:rPr>
                <w:b/>
                <w:sz w:val="28"/>
                <w:szCs w:val="28"/>
              </w:rPr>
              <w:t>Тема 16</w:t>
            </w:r>
          </w:p>
        </w:tc>
        <w:tc>
          <w:tcPr>
            <w:tcW w:w="8161" w:type="dxa"/>
            <w:tcBorders>
              <w:top w:val="nil"/>
            </w:tcBorders>
          </w:tcPr>
          <w:p w:rsidR="00947A27" w:rsidRDefault="003A4563">
            <w:pPr>
              <w:spacing w:line="225" w:lineRule="exact"/>
              <w:ind w:left="107"/>
              <w:rPr>
                <w:sz w:val="28"/>
                <w:szCs w:val="28"/>
              </w:rPr>
            </w:pPr>
            <w:r>
              <w:rPr>
                <w:sz w:val="28"/>
                <w:szCs w:val="28"/>
              </w:rPr>
              <w:t>Економічна безпека та антикризова діяльність.</w:t>
            </w:r>
          </w:p>
        </w:tc>
      </w:tr>
    </w:tbl>
    <w:p w:rsidR="00947A27" w:rsidRDefault="00947A27">
      <w:pPr>
        <w:pStyle w:val="Default"/>
        <w:ind w:left="-567" w:right="517" w:firstLine="851"/>
        <w:jc w:val="both"/>
        <w:rPr>
          <w:b/>
          <w:color w:val="833C0B" w:themeColor="accent2" w:themeShade="80"/>
          <w:kern w:val="2"/>
          <w:lang w:val="uk-UA"/>
        </w:rPr>
      </w:pPr>
    </w:p>
    <w:p w:rsidR="00947A27" w:rsidRDefault="003A4563">
      <w:pPr>
        <w:pStyle w:val="Default"/>
        <w:ind w:left="-567" w:right="517" w:firstLine="851"/>
        <w:jc w:val="center"/>
        <w:rPr>
          <w:b/>
          <w:color w:val="833C0B" w:themeColor="accent2" w:themeShade="80"/>
          <w:kern w:val="2"/>
          <w:sz w:val="28"/>
          <w:szCs w:val="28"/>
        </w:rPr>
      </w:pPr>
      <w:r>
        <w:rPr>
          <w:b/>
          <w:color w:val="833C0B" w:themeColor="accent2" w:themeShade="80"/>
          <w:kern w:val="2"/>
          <w:sz w:val="28"/>
          <w:szCs w:val="28"/>
          <w:lang w:val="uk-UA"/>
        </w:rPr>
        <w:t xml:space="preserve"> ФОРМИ, МЕТОДИ</w:t>
      </w:r>
      <w:r>
        <w:rPr>
          <w:b/>
          <w:color w:val="833C0B" w:themeColor="accent2" w:themeShade="80"/>
          <w:kern w:val="2"/>
          <w:sz w:val="28"/>
          <w:szCs w:val="28"/>
        </w:rPr>
        <w:t xml:space="preserve"> ТА ОСВІТНІ ТЕХНОЛОГІЇ</w:t>
      </w:r>
      <w:r>
        <w:rPr>
          <w:b/>
          <w:color w:val="833C0B" w:themeColor="accent2" w:themeShade="80"/>
          <w:kern w:val="2"/>
          <w:sz w:val="28"/>
          <w:szCs w:val="28"/>
          <w:lang w:val="uk-UA"/>
        </w:rPr>
        <w:t xml:space="preserve"> </w:t>
      </w:r>
      <w:r>
        <w:rPr>
          <w:b/>
          <w:color w:val="833C0B" w:themeColor="accent2" w:themeShade="80"/>
          <w:kern w:val="2"/>
          <w:sz w:val="28"/>
          <w:szCs w:val="28"/>
        </w:rPr>
        <w:t>НАВЧАННЯ</w:t>
      </w:r>
    </w:p>
    <w:p w:rsidR="00947A27" w:rsidRDefault="003A4563">
      <w:pPr>
        <w:pStyle w:val="ab"/>
        <w:spacing w:beforeAutospacing="0" w:afterAutospacing="0"/>
        <w:ind w:left="-567" w:right="-1" w:firstLine="851"/>
        <w:jc w:val="both"/>
        <w:rPr>
          <w:iCs/>
          <w:sz w:val="28"/>
          <w:szCs w:val="28"/>
        </w:rPr>
      </w:pPr>
      <w:bookmarkStart w:id="1" w:name="_Hlk172196169"/>
      <w:bookmarkStart w:id="2" w:name="_Hlk172196148"/>
      <w:bookmarkEnd w:id="1"/>
      <w:bookmarkEnd w:id="2"/>
      <w:r>
        <w:rPr>
          <w:bCs/>
          <w:i/>
          <w:iCs/>
          <w:sz w:val="28"/>
          <w:szCs w:val="28"/>
        </w:rPr>
        <w:t>Використання онлайн-презентацій</w:t>
      </w:r>
      <w:r>
        <w:rPr>
          <w:i/>
          <w:iCs/>
          <w:sz w:val="28"/>
          <w:szCs w:val="28"/>
        </w:rPr>
        <w:t xml:space="preserve">: </w:t>
      </w:r>
      <w:r>
        <w:rPr>
          <w:iCs/>
          <w:sz w:val="28"/>
          <w:szCs w:val="28"/>
        </w:rPr>
        <w:t>презентації, створені викладачами або експертами в галузі бізнес-планування, допомагають наочно пояснювати основи, стратегії та етапи створення бізнес-плану. Це можуть бути інтерактивні презентації з прикладами успішних бізнес-планів та рекомендаціями щодо їх складання.</w:t>
      </w:r>
    </w:p>
    <w:p w:rsidR="00947A27" w:rsidRDefault="003A4563">
      <w:pPr>
        <w:pStyle w:val="ab"/>
        <w:spacing w:beforeAutospacing="0" w:afterAutospacing="0"/>
        <w:ind w:left="-567" w:right="-1" w:firstLine="851"/>
        <w:jc w:val="both"/>
        <w:rPr>
          <w:iCs/>
          <w:sz w:val="28"/>
          <w:szCs w:val="28"/>
        </w:rPr>
      </w:pPr>
      <w:r>
        <w:rPr>
          <w:bCs/>
          <w:i/>
          <w:iCs/>
          <w:sz w:val="28"/>
          <w:szCs w:val="28"/>
        </w:rPr>
        <w:t>Використання соціальних мереж</w:t>
      </w:r>
      <w:r>
        <w:rPr>
          <w:i/>
          <w:iCs/>
          <w:sz w:val="28"/>
          <w:szCs w:val="28"/>
        </w:rPr>
        <w:t>:</w:t>
      </w:r>
      <w:r>
        <w:rPr>
          <w:iCs/>
          <w:sz w:val="28"/>
          <w:szCs w:val="28"/>
        </w:rPr>
        <w:t xml:space="preserve"> соціальні платформи можуть бути корисними для обміну ідеями, обговорення бізнес-стратегій та отримання зворотного зв’язку від інших студентів і викладачів. Спільні групи в </w:t>
      </w:r>
      <w:proofErr w:type="spellStart"/>
      <w:r>
        <w:rPr>
          <w:iCs/>
          <w:sz w:val="28"/>
          <w:szCs w:val="28"/>
        </w:rPr>
        <w:t>соцмережах</w:t>
      </w:r>
      <w:proofErr w:type="spellEnd"/>
      <w:r>
        <w:rPr>
          <w:iCs/>
          <w:sz w:val="28"/>
          <w:szCs w:val="28"/>
        </w:rPr>
        <w:t xml:space="preserve"> дозволяють студентам задавати питання та ділитися ресурсами, що стосуються теми бізнес-планування.</w:t>
      </w:r>
    </w:p>
    <w:p w:rsidR="00947A27" w:rsidRDefault="003A4563">
      <w:pPr>
        <w:pStyle w:val="ab"/>
        <w:spacing w:beforeAutospacing="0" w:afterAutospacing="0"/>
        <w:ind w:left="-567" w:right="-1" w:firstLine="851"/>
        <w:jc w:val="both"/>
        <w:rPr>
          <w:iCs/>
          <w:sz w:val="28"/>
          <w:szCs w:val="28"/>
        </w:rPr>
      </w:pPr>
      <w:r>
        <w:rPr>
          <w:bCs/>
          <w:i/>
          <w:iCs/>
          <w:sz w:val="28"/>
          <w:szCs w:val="28"/>
        </w:rPr>
        <w:t>Використання онлайн-платформ для навчання</w:t>
      </w:r>
      <w:r>
        <w:rPr>
          <w:i/>
          <w:iCs/>
          <w:sz w:val="28"/>
          <w:szCs w:val="28"/>
        </w:rPr>
        <w:t xml:space="preserve">: </w:t>
      </w:r>
      <w:r>
        <w:rPr>
          <w:iCs/>
          <w:sz w:val="28"/>
          <w:szCs w:val="28"/>
        </w:rPr>
        <w:t xml:space="preserve">існують онлайн-ресурси та платформи, які пропонують курси з бізнес-планування, включаючи </w:t>
      </w:r>
      <w:proofErr w:type="spellStart"/>
      <w:r>
        <w:rPr>
          <w:iCs/>
          <w:sz w:val="28"/>
          <w:szCs w:val="28"/>
        </w:rPr>
        <w:t>відеоуроки</w:t>
      </w:r>
      <w:proofErr w:type="spellEnd"/>
      <w:r>
        <w:rPr>
          <w:iCs/>
          <w:sz w:val="28"/>
          <w:szCs w:val="28"/>
        </w:rPr>
        <w:t>, інтерактивні завдання, тести та обговорення. Такі платформи дозволяють студентам самостійно вивчати матеріал у зручному темпі та форматі.</w:t>
      </w:r>
    </w:p>
    <w:p w:rsidR="00947A27" w:rsidRDefault="003A4563">
      <w:pPr>
        <w:pStyle w:val="ab"/>
        <w:spacing w:beforeAutospacing="0" w:afterAutospacing="0"/>
        <w:ind w:left="-567" w:right="-1" w:firstLine="851"/>
        <w:jc w:val="both"/>
        <w:rPr>
          <w:iCs/>
          <w:sz w:val="28"/>
          <w:szCs w:val="28"/>
        </w:rPr>
      </w:pPr>
      <w:r>
        <w:rPr>
          <w:i/>
          <w:iCs/>
          <w:sz w:val="28"/>
          <w:szCs w:val="28"/>
        </w:rPr>
        <w:t>К</w:t>
      </w:r>
      <w:r>
        <w:rPr>
          <w:bCs/>
          <w:i/>
          <w:iCs/>
          <w:sz w:val="28"/>
          <w:szCs w:val="28"/>
        </w:rPr>
        <w:t>ейс-стадії та проектна робота</w:t>
      </w:r>
      <w:r>
        <w:rPr>
          <w:i/>
          <w:iCs/>
          <w:sz w:val="28"/>
          <w:szCs w:val="28"/>
        </w:rPr>
        <w:t xml:space="preserve">: </w:t>
      </w:r>
      <w:r>
        <w:rPr>
          <w:iCs/>
          <w:sz w:val="28"/>
          <w:szCs w:val="28"/>
        </w:rPr>
        <w:t>Аналіз реальних бізнес-кейсів і розробка власних бізнес-планів допомагає студентам закріпити теоретичні знання на практиці. Проектна робота дозволяє оцінити життєздатність бізнес-ідей та розвивати навички аналізу ринку, фінансового планування та стратегічного управління.</w:t>
      </w:r>
    </w:p>
    <w:p w:rsidR="00947A27" w:rsidRDefault="003A4563">
      <w:pPr>
        <w:pStyle w:val="ab"/>
        <w:spacing w:beforeAutospacing="0" w:afterAutospacing="0"/>
        <w:ind w:left="-567" w:right="-1" w:firstLine="851"/>
        <w:jc w:val="both"/>
        <w:rPr>
          <w:iCs/>
          <w:sz w:val="28"/>
          <w:szCs w:val="28"/>
        </w:rPr>
      </w:pPr>
      <w:r>
        <w:rPr>
          <w:bCs/>
          <w:i/>
          <w:iCs/>
          <w:sz w:val="28"/>
          <w:szCs w:val="28"/>
        </w:rPr>
        <w:lastRenderedPageBreak/>
        <w:t>Графічні інструменти та візуалізація</w:t>
      </w:r>
      <w:r>
        <w:rPr>
          <w:i/>
          <w:iCs/>
          <w:sz w:val="28"/>
          <w:szCs w:val="28"/>
        </w:rPr>
        <w:t>:</w:t>
      </w:r>
      <w:r>
        <w:rPr>
          <w:iCs/>
          <w:sz w:val="28"/>
          <w:szCs w:val="28"/>
        </w:rPr>
        <w:t xml:space="preserve"> Використання графіків, схем і діаграм для візуалізації бізнес-процесів, фінансових прогнозів і стратегій. </w:t>
      </w:r>
    </w:p>
    <w:p w:rsidR="00947A27" w:rsidRDefault="00947A27">
      <w:pPr>
        <w:pStyle w:val="ab"/>
        <w:spacing w:beforeAutospacing="0" w:afterAutospacing="0"/>
        <w:ind w:left="-567" w:right="566" w:firstLine="851"/>
        <w:jc w:val="center"/>
        <w:rPr>
          <w:rFonts w:eastAsia="+mn-ea"/>
          <w:b/>
          <w:bCs/>
          <w:color w:val="833C0B" w:themeColor="accent2" w:themeShade="80"/>
          <w:kern w:val="2"/>
          <w:sz w:val="28"/>
          <w:szCs w:val="28"/>
        </w:rPr>
      </w:pPr>
    </w:p>
    <w:p w:rsidR="00947A27" w:rsidRDefault="003A4563">
      <w:pPr>
        <w:pStyle w:val="ab"/>
        <w:spacing w:beforeAutospacing="0" w:afterAutospacing="0"/>
        <w:ind w:left="-567" w:right="566" w:firstLine="851"/>
        <w:jc w:val="center"/>
        <w:rPr>
          <w:rFonts w:eastAsia="+mn-ea"/>
          <w:b/>
          <w:bCs/>
          <w:color w:val="833C0B" w:themeColor="accent2" w:themeShade="80"/>
          <w:kern w:val="2"/>
          <w:sz w:val="28"/>
          <w:szCs w:val="28"/>
        </w:rPr>
      </w:pPr>
      <w:bookmarkStart w:id="3" w:name="_Hlk172198208"/>
      <w:r>
        <w:rPr>
          <w:rFonts w:eastAsia="+mn-ea"/>
          <w:b/>
          <w:bCs/>
          <w:color w:val="833C0B" w:themeColor="accent2" w:themeShade="80"/>
          <w:kern w:val="2"/>
          <w:sz w:val="28"/>
          <w:szCs w:val="28"/>
        </w:rPr>
        <w:t>ФОРМИ Й МЕТОДИ КОНТРОЛЮ ТА ОЦІНЮВАННЯ</w:t>
      </w:r>
      <w:bookmarkEnd w:id="3"/>
    </w:p>
    <w:p w:rsidR="00947A27" w:rsidRDefault="003A4563">
      <w:pPr>
        <w:pStyle w:val="a4"/>
        <w:ind w:left="-567" w:right="-24" w:firstLine="851"/>
        <w:rPr>
          <w:sz w:val="28"/>
          <w:szCs w:val="28"/>
        </w:rPr>
      </w:pPr>
      <w:r>
        <w:rPr>
          <w:rFonts w:eastAsia="+mn-ea"/>
          <w:b/>
          <w:bCs/>
          <w:i/>
          <w:color w:val="000000"/>
          <w:kern w:val="2"/>
          <w:sz w:val="28"/>
          <w:szCs w:val="28"/>
        </w:rPr>
        <w:t>Поточний контроль</w:t>
      </w:r>
      <w:r>
        <w:rPr>
          <w:rFonts w:eastAsia="+mn-ea"/>
          <w:b/>
          <w:bCs/>
          <w:color w:val="000000"/>
          <w:kern w:val="2"/>
          <w:sz w:val="28"/>
          <w:szCs w:val="28"/>
        </w:rPr>
        <w:t xml:space="preserve">: </w:t>
      </w:r>
      <w:r>
        <w:rPr>
          <w:sz w:val="28"/>
          <w:szCs w:val="28"/>
        </w:rPr>
        <w:t xml:space="preserve">презентація результатів виконання індивідуальних завдань (творчих, розрахункових, аналітичних); аналітичні звіти; розв’язування практичних </w:t>
      </w:r>
      <w:proofErr w:type="spellStart"/>
      <w:r>
        <w:rPr>
          <w:sz w:val="28"/>
          <w:szCs w:val="28"/>
        </w:rPr>
        <w:t>ситуаціи</w:t>
      </w:r>
      <w:proofErr w:type="spellEnd"/>
      <w:r>
        <w:rPr>
          <w:sz w:val="28"/>
          <w:szCs w:val="28"/>
        </w:rPr>
        <w:t xml:space="preserve">̆; тестування; тематичні контрольні роботи; модульні контрольні роботи. </w:t>
      </w:r>
    </w:p>
    <w:p w:rsidR="00947A27" w:rsidRDefault="003A4563">
      <w:pPr>
        <w:pStyle w:val="a4"/>
        <w:ind w:left="-567" w:right="-24" w:firstLine="851"/>
        <w:rPr>
          <w:sz w:val="28"/>
          <w:szCs w:val="28"/>
        </w:rPr>
      </w:pPr>
      <w:r>
        <w:rPr>
          <w:sz w:val="28"/>
          <w:szCs w:val="28"/>
        </w:rPr>
        <w:t>Здобувачі виконують індивідуальне навчально-дослідне завдання, яке виконується в процесі вивчення програмного матеріалу навчального курсу. ІНДЗ виконується за власною ініціативою, бажанням здобувача освіти, крім обов’язкових видів контролю. Здобувачі освіти самостійно обирають тему ІНДЗ з тематичного переліку.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w:t>
      </w:r>
    </w:p>
    <w:p w:rsidR="00947A27" w:rsidRDefault="003A4563">
      <w:pPr>
        <w:pStyle w:val="ab"/>
        <w:shd w:val="clear" w:color="auto" w:fill="FFFFFF"/>
        <w:spacing w:beforeAutospacing="0" w:afterAutospacing="0"/>
        <w:ind w:left="-567" w:firstLine="851"/>
        <w:jc w:val="both"/>
        <w:rPr>
          <w:sz w:val="28"/>
          <w:szCs w:val="28"/>
        </w:rPr>
      </w:pPr>
      <w:r>
        <w:rPr>
          <w:rFonts w:eastAsia="+mn-ea"/>
          <w:b/>
          <w:bCs/>
          <w:i/>
          <w:color w:val="000000"/>
          <w:kern w:val="2"/>
          <w:sz w:val="28"/>
          <w:szCs w:val="28"/>
        </w:rPr>
        <w:t xml:space="preserve">Підсумковий  контроль </w:t>
      </w:r>
      <w:r>
        <w:rPr>
          <w:rFonts w:eastAsia="+mn-ea"/>
          <w:color w:val="000000"/>
          <w:kern w:val="2"/>
          <w:sz w:val="28"/>
          <w:szCs w:val="28"/>
        </w:rPr>
        <w:t xml:space="preserve">– </w:t>
      </w:r>
      <w:r>
        <w:rPr>
          <w:rFonts w:eastAsia="+mn-ea"/>
          <w:i/>
          <w:iCs/>
          <w:color w:val="000000"/>
          <w:kern w:val="2"/>
          <w:sz w:val="28"/>
          <w:szCs w:val="28"/>
        </w:rPr>
        <w:t>екзамен</w:t>
      </w:r>
      <w:r>
        <w:rPr>
          <w:rFonts w:eastAsia="+mn-ea"/>
          <w:color w:val="000000"/>
          <w:kern w:val="2"/>
          <w:sz w:val="28"/>
          <w:szCs w:val="28"/>
        </w:rPr>
        <w:t>.</w:t>
      </w:r>
    </w:p>
    <w:p w:rsidR="00947A27" w:rsidRDefault="00947A27">
      <w:pPr>
        <w:pStyle w:val="ab"/>
        <w:spacing w:beforeAutospacing="0" w:afterAutospacing="0"/>
        <w:ind w:left="-567" w:right="517" w:firstLine="851"/>
        <w:rPr>
          <w:rFonts w:eastAsia="+mn-ea"/>
          <w:b/>
          <w:bCs/>
          <w:color w:val="000000"/>
          <w:kern w:val="2"/>
          <w:sz w:val="28"/>
          <w:szCs w:val="28"/>
        </w:rPr>
      </w:pPr>
    </w:p>
    <w:p w:rsidR="00947A27" w:rsidRDefault="003A4563">
      <w:pPr>
        <w:pStyle w:val="ab"/>
        <w:spacing w:beforeAutospacing="0" w:afterAutospacing="0"/>
        <w:ind w:left="-567" w:right="517" w:firstLine="851"/>
        <w:jc w:val="center"/>
        <w:rPr>
          <w:rFonts w:eastAsia="+mn-ea"/>
          <w:b/>
          <w:bCs/>
          <w:color w:val="833C0B" w:themeColor="accent2" w:themeShade="80"/>
          <w:kern w:val="2"/>
          <w:sz w:val="28"/>
          <w:szCs w:val="28"/>
        </w:rPr>
      </w:pPr>
      <w:r>
        <w:rPr>
          <w:rFonts w:eastAsia="+mn-ea"/>
          <w:b/>
          <w:bCs/>
          <w:color w:val="833C0B" w:themeColor="accent2" w:themeShade="80"/>
          <w:kern w:val="2"/>
          <w:sz w:val="28"/>
          <w:szCs w:val="28"/>
        </w:rPr>
        <w:t>КРИТЕРІЇ ОЦІНЮВАННЯ РЕЗУЛЬТАТІВ НАВЧАННЯ</w:t>
      </w:r>
    </w:p>
    <w:p w:rsidR="00947A27" w:rsidRDefault="003A4563">
      <w:pPr>
        <w:pStyle w:val="ab"/>
        <w:tabs>
          <w:tab w:val="left" w:pos="8789"/>
        </w:tabs>
        <w:spacing w:beforeAutospacing="0" w:afterAutospacing="0"/>
        <w:ind w:left="-567" w:right="-1" w:firstLine="851"/>
        <w:jc w:val="both"/>
        <w:rPr>
          <w:rFonts w:eastAsia="+mn-ea"/>
          <w:color w:val="000000"/>
          <w:kern w:val="2"/>
          <w:sz w:val="28"/>
          <w:szCs w:val="28"/>
        </w:rPr>
      </w:pPr>
      <w:r>
        <w:rPr>
          <w:rFonts w:eastAsia="+mn-ea"/>
          <w:color w:val="000000"/>
          <w:kern w:val="2"/>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
          <w:sz w:val="28"/>
          <w:szCs w:val="28"/>
        </w:rPr>
        <w:tab/>
      </w:r>
    </w:p>
    <w:p w:rsidR="00947A27" w:rsidRDefault="003A4563">
      <w:pPr>
        <w:pStyle w:val="ab"/>
        <w:tabs>
          <w:tab w:val="left" w:pos="8789"/>
        </w:tabs>
        <w:spacing w:beforeAutospacing="0" w:afterAutospacing="0"/>
        <w:ind w:left="-567" w:right="-1" w:firstLine="851"/>
        <w:jc w:val="both"/>
        <w:rPr>
          <w:rFonts w:eastAsiaTheme="minorHAnsi"/>
          <w:b/>
          <w:bCs/>
          <w:color w:val="000000"/>
          <w:sz w:val="28"/>
          <w:szCs w:val="28"/>
        </w:rPr>
      </w:pPr>
      <w:r>
        <w:rPr>
          <w:rFonts w:eastAsia="+mn-ea"/>
          <w:color w:val="000000"/>
          <w:kern w:val="2"/>
          <w:sz w:val="28"/>
          <w:szCs w:val="28"/>
        </w:rPr>
        <w:t xml:space="preserve">Критерієм успішного оцінювання є </w:t>
      </w:r>
      <w:proofErr w:type="spellStart"/>
      <w:r>
        <w:rPr>
          <w:rFonts w:eastAsia="+mn-ea"/>
          <w:color w:val="000000"/>
          <w:kern w:val="2"/>
          <w:sz w:val="28"/>
          <w:szCs w:val="28"/>
        </w:rPr>
        <w:t>досягненн</w:t>
      </w:r>
      <w:proofErr w:type="spellEnd"/>
      <w:r>
        <w:rPr>
          <w:rFonts w:eastAsia="+mn-ea"/>
          <w:color w:val="000000"/>
          <w:kern w:val="2"/>
          <w:sz w:val="28"/>
          <w:szCs w:val="28"/>
        </w:rPr>
        <w:t xml:space="preserve"> я здобувачем вищої освіти мінімальних порогових рівнів (балів) за кожним запланованим результатом навчання.</w:t>
      </w:r>
    </w:p>
    <w:p w:rsidR="00947A27" w:rsidRDefault="00947A27">
      <w:pPr>
        <w:pStyle w:val="a6"/>
        <w:tabs>
          <w:tab w:val="left" w:pos="0"/>
        </w:tabs>
        <w:ind w:left="-567" w:right="517" w:firstLine="851"/>
        <w:jc w:val="center"/>
        <w:rPr>
          <w:b/>
          <w:bCs/>
          <w:color w:val="833C0B" w:themeColor="accent2" w:themeShade="80"/>
          <w:sz w:val="28"/>
          <w:szCs w:val="28"/>
        </w:rPr>
      </w:pPr>
    </w:p>
    <w:p w:rsidR="00947A27" w:rsidRDefault="003A4563">
      <w:pPr>
        <w:pStyle w:val="a6"/>
        <w:tabs>
          <w:tab w:val="left" w:pos="0"/>
        </w:tabs>
        <w:ind w:left="-567" w:right="517" w:firstLine="851"/>
        <w:jc w:val="center"/>
        <w:rPr>
          <w:b/>
          <w:bCs/>
          <w:color w:val="833C0B" w:themeColor="accent2" w:themeShade="80"/>
          <w:sz w:val="28"/>
          <w:szCs w:val="28"/>
        </w:rPr>
      </w:pPr>
      <w:r>
        <w:rPr>
          <w:b/>
          <w:bCs/>
          <w:color w:val="833C0B" w:themeColor="accent2" w:themeShade="80"/>
          <w:sz w:val="28"/>
          <w:szCs w:val="28"/>
        </w:rPr>
        <w:t>ПОЛІТИКА ЩОДО АКАДЕМІЧНОЇ ДОБРОЧЕСНОСТІ</w:t>
      </w:r>
    </w:p>
    <w:p w:rsidR="00947A27" w:rsidRDefault="003A4563">
      <w:pPr>
        <w:pStyle w:val="a6"/>
        <w:ind w:left="-567" w:right="-1" w:firstLine="851"/>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947A27" w:rsidRDefault="003A4563">
      <w:pPr>
        <w:pStyle w:val="a6"/>
        <w:numPr>
          <w:ilvl w:val="0"/>
          <w:numId w:val="2"/>
        </w:numPr>
        <w:ind w:left="-567" w:right="-1" w:firstLine="851"/>
        <w:rPr>
          <w:bCs/>
          <w:color w:val="000000" w:themeColor="text1"/>
          <w:sz w:val="28"/>
          <w:szCs w:val="28"/>
        </w:rPr>
      </w:pPr>
      <w:r>
        <w:rPr>
          <w:bCs/>
          <w:color w:val="000000" w:themeColor="text1"/>
          <w:sz w:val="28"/>
          <w:szCs w:val="28"/>
        </w:rPr>
        <w:t xml:space="preserve">«Етичний кодекс </w:t>
      </w:r>
      <w:r>
        <w:rPr>
          <w:bCs/>
          <w:color w:val="000000" w:themeColor="text1"/>
          <w:spacing w:val="-4"/>
          <w:sz w:val="28"/>
          <w:szCs w:val="28"/>
        </w:rPr>
        <w:t xml:space="preserve">Чернівецького національного університету імені Юрія </w:t>
      </w:r>
      <w:proofErr w:type="spellStart"/>
      <w:r>
        <w:rPr>
          <w:bCs/>
          <w:color w:val="000000" w:themeColor="text1"/>
          <w:spacing w:val="-4"/>
          <w:sz w:val="28"/>
          <w:szCs w:val="28"/>
        </w:rPr>
        <w:t>Федьковича</w:t>
      </w:r>
      <w:proofErr w:type="spellEnd"/>
      <w:r>
        <w:rPr>
          <w:bCs/>
          <w:color w:val="000000" w:themeColor="text1"/>
          <w:spacing w:val="-4"/>
          <w:sz w:val="28"/>
          <w:szCs w:val="28"/>
        </w:rPr>
        <w:t xml:space="preserve">». </w:t>
      </w:r>
      <w:r>
        <w:rPr>
          <w:color w:val="000000" w:themeColor="text1"/>
          <w:sz w:val="28"/>
          <w:szCs w:val="28"/>
          <w:lang w:val="en-US"/>
        </w:rPr>
        <w:t>URL</w:t>
      </w:r>
      <w:r>
        <w:rPr>
          <w:color w:val="000000" w:themeColor="text1"/>
          <w:sz w:val="28"/>
          <w:szCs w:val="28"/>
        </w:rPr>
        <w:t>:</w:t>
      </w:r>
      <w:hyperlink r:id="rId10">
        <w:r>
          <w:rPr>
            <w:rStyle w:val="a7"/>
            <w:bCs/>
            <w:color w:val="0070C0"/>
            <w:sz w:val="28"/>
            <w:szCs w:val="28"/>
          </w:rPr>
          <w:t>https://www.chnu.edu.ua/media/jxdbs0zb/etychnyi-kodeks-chernivets koho-natsionalnoho-universytetu.pdf</w:t>
        </w:r>
      </w:hyperlink>
      <w:r>
        <w:rPr>
          <w:rStyle w:val="InternetLink"/>
          <w:bCs/>
          <w:sz w:val="28"/>
          <w:szCs w:val="28"/>
        </w:rPr>
        <w:t>;</w:t>
      </w:r>
    </w:p>
    <w:p w:rsidR="00947A27" w:rsidRDefault="003A4563">
      <w:pPr>
        <w:pStyle w:val="a6"/>
        <w:numPr>
          <w:ilvl w:val="0"/>
          <w:numId w:val="2"/>
        </w:numPr>
        <w:ind w:left="-567" w:right="-1" w:firstLine="851"/>
        <w:rPr>
          <w:bCs/>
          <w:color w:val="000000" w:themeColor="text1"/>
          <w:sz w:val="28"/>
          <w:szCs w:val="28"/>
        </w:rPr>
      </w:pPr>
      <w:r>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w:t>
      </w:r>
      <w:proofErr w:type="spellStart"/>
      <w:r>
        <w:rPr>
          <w:bCs/>
          <w:color w:val="000000" w:themeColor="text1"/>
          <w:sz w:val="28"/>
          <w:szCs w:val="28"/>
        </w:rPr>
        <w:t>Федьковича</w:t>
      </w:r>
      <w:proofErr w:type="spellEnd"/>
      <w:r>
        <w:rPr>
          <w:bCs/>
          <w:color w:val="000000" w:themeColor="text1"/>
          <w:sz w:val="28"/>
          <w:szCs w:val="28"/>
        </w:rPr>
        <w:t>». </w:t>
      </w:r>
      <w:r>
        <w:rPr>
          <w:color w:val="000000" w:themeColor="text1"/>
          <w:sz w:val="28"/>
          <w:szCs w:val="28"/>
          <w:lang w:val="en-US"/>
        </w:rPr>
        <w:t>URL</w:t>
      </w:r>
      <w:r>
        <w:rPr>
          <w:color w:val="000000" w:themeColor="text1"/>
          <w:sz w:val="28"/>
          <w:szCs w:val="28"/>
        </w:rPr>
        <w:t xml:space="preserve">: </w:t>
      </w:r>
      <w:hyperlink r:id="rId11" w:history="1">
        <w:r w:rsidR="00EF17B6">
          <w:rPr>
            <w:rStyle w:val="a7"/>
            <w:bCs/>
            <w:sz w:val="28"/>
            <w:szCs w:val="28"/>
          </w:rPr>
          <w:t>https://www.chnu.edu.ua/media/hkzbr1b2/polozhennia-pro-vyiavlennia-ta-zapobihannia-akademichnomu-plahiatu-u-chnu-2025.pdf</w:t>
        </w:r>
      </w:hyperlink>
    </w:p>
    <w:p w:rsidR="00947A27" w:rsidRDefault="00947A27">
      <w:pPr>
        <w:pStyle w:val="a6"/>
        <w:tabs>
          <w:tab w:val="left" w:pos="0"/>
        </w:tabs>
        <w:ind w:left="-567" w:right="517" w:firstLine="851"/>
        <w:rPr>
          <w:bCs/>
          <w:color w:val="000000" w:themeColor="text1"/>
          <w:sz w:val="28"/>
          <w:szCs w:val="28"/>
        </w:rPr>
      </w:pPr>
    </w:p>
    <w:p w:rsidR="00947A27" w:rsidRDefault="003A4563">
      <w:pPr>
        <w:pStyle w:val="a6"/>
        <w:tabs>
          <w:tab w:val="left" w:pos="0"/>
        </w:tabs>
        <w:ind w:left="-567" w:right="517" w:firstLine="851"/>
        <w:jc w:val="center"/>
        <w:rPr>
          <w:rFonts w:eastAsia="+mn-ea"/>
          <w:b/>
          <w:color w:val="833C0B" w:themeColor="accent2" w:themeShade="80"/>
          <w:kern w:val="2"/>
          <w:sz w:val="28"/>
          <w:szCs w:val="28"/>
        </w:rPr>
      </w:pPr>
      <w:r>
        <w:rPr>
          <w:rFonts w:eastAsia="+mn-ea"/>
          <w:b/>
          <w:color w:val="833C0B" w:themeColor="accent2" w:themeShade="80"/>
          <w:kern w:val="2"/>
          <w:sz w:val="28"/>
          <w:szCs w:val="28"/>
        </w:rPr>
        <w:t>ІНФОРМАЦІЙНІ РЕСУРСИ</w:t>
      </w:r>
    </w:p>
    <w:p w:rsidR="00947A27" w:rsidRDefault="00947A27">
      <w:pPr>
        <w:pStyle w:val="a6"/>
        <w:tabs>
          <w:tab w:val="left" w:pos="0"/>
        </w:tabs>
        <w:ind w:left="-567" w:right="517" w:firstLine="851"/>
        <w:jc w:val="center"/>
        <w:rPr>
          <w:rFonts w:eastAsia="+mn-ea"/>
          <w:b/>
          <w:color w:val="833C0B" w:themeColor="accent2" w:themeShade="80"/>
          <w:kern w:val="2"/>
          <w:sz w:val="28"/>
          <w:szCs w:val="28"/>
        </w:rPr>
      </w:pPr>
    </w:p>
    <w:p w:rsidR="00947A27" w:rsidRDefault="003A4563" w:rsidP="00DD427A">
      <w:pPr>
        <w:pStyle w:val="a6"/>
        <w:tabs>
          <w:tab w:val="left" w:pos="1695"/>
        </w:tabs>
        <w:ind w:left="0" w:right="-1" w:firstLine="709"/>
      </w:pPr>
      <w:r>
        <w:rPr>
          <w:sz w:val="28"/>
          <w:szCs w:val="28"/>
        </w:rPr>
        <w:t>1.Конституція</w:t>
      </w:r>
      <w:r w:rsidR="00B9082D">
        <w:rPr>
          <w:sz w:val="28"/>
          <w:szCs w:val="28"/>
        </w:rPr>
        <w:t xml:space="preserve"> </w:t>
      </w:r>
      <w:r>
        <w:rPr>
          <w:sz w:val="28"/>
          <w:szCs w:val="28"/>
        </w:rPr>
        <w:t>України</w:t>
      </w:r>
      <w:r w:rsidR="00B9082D">
        <w:rPr>
          <w:sz w:val="28"/>
          <w:szCs w:val="28"/>
        </w:rPr>
        <w:t xml:space="preserve"> </w:t>
      </w:r>
      <w:r>
        <w:rPr>
          <w:sz w:val="28"/>
          <w:szCs w:val="28"/>
        </w:rPr>
        <w:t>від</w:t>
      </w:r>
      <w:r w:rsidR="00B9082D">
        <w:rPr>
          <w:sz w:val="28"/>
          <w:szCs w:val="28"/>
        </w:rPr>
        <w:t xml:space="preserve"> </w:t>
      </w:r>
      <w:r>
        <w:rPr>
          <w:sz w:val="28"/>
          <w:szCs w:val="28"/>
        </w:rPr>
        <w:t>01.01.2020</w:t>
      </w:r>
      <w:r w:rsidR="00B9082D">
        <w:rPr>
          <w:sz w:val="28"/>
          <w:szCs w:val="28"/>
        </w:rPr>
        <w:t xml:space="preserve"> </w:t>
      </w:r>
      <w:r>
        <w:rPr>
          <w:sz w:val="28"/>
          <w:szCs w:val="28"/>
        </w:rPr>
        <w:t>No254к/96-ВР</w:t>
      </w:r>
      <w:r w:rsidR="00B9082D">
        <w:rPr>
          <w:sz w:val="28"/>
          <w:szCs w:val="28"/>
        </w:rPr>
        <w:t xml:space="preserve"> </w:t>
      </w:r>
      <w:r>
        <w:rPr>
          <w:sz w:val="28"/>
          <w:szCs w:val="28"/>
        </w:rPr>
        <w:t>URL</w:t>
      </w:r>
      <w:hyperlink r:id="rId12">
        <w:r>
          <w:rPr>
            <w:rStyle w:val="a7"/>
            <w:sz w:val="28"/>
            <w:szCs w:val="28"/>
          </w:rPr>
          <w:t>https://zakon.rada.gov.ua/laws/show/254%D0%BA/96-%D0%B2%D1%80</w:t>
        </w:r>
      </w:hyperlink>
    </w:p>
    <w:p w:rsidR="00947A27" w:rsidRDefault="003A4563" w:rsidP="00DD427A">
      <w:pPr>
        <w:pStyle w:val="a6"/>
        <w:tabs>
          <w:tab w:val="left" w:pos="1573"/>
        </w:tabs>
        <w:ind w:left="0" w:right="-1" w:firstLine="709"/>
        <w:rPr>
          <w:sz w:val="28"/>
          <w:szCs w:val="28"/>
        </w:rPr>
      </w:pPr>
      <w:r>
        <w:rPr>
          <w:sz w:val="28"/>
          <w:szCs w:val="28"/>
        </w:rPr>
        <w:t>2.Господарський</w:t>
      </w:r>
      <w:r w:rsidR="00B9082D">
        <w:rPr>
          <w:sz w:val="28"/>
          <w:szCs w:val="28"/>
        </w:rPr>
        <w:t xml:space="preserve"> </w:t>
      </w:r>
      <w:r>
        <w:rPr>
          <w:sz w:val="28"/>
          <w:szCs w:val="28"/>
        </w:rPr>
        <w:t>кодекс</w:t>
      </w:r>
      <w:r w:rsidR="00B9082D">
        <w:rPr>
          <w:sz w:val="28"/>
          <w:szCs w:val="28"/>
        </w:rPr>
        <w:t xml:space="preserve"> </w:t>
      </w:r>
      <w:r>
        <w:rPr>
          <w:sz w:val="28"/>
          <w:szCs w:val="28"/>
        </w:rPr>
        <w:t>України</w:t>
      </w:r>
      <w:r w:rsidR="00B9082D">
        <w:rPr>
          <w:sz w:val="28"/>
          <w:szCs w:val="28"/>
        </w:rPr>
        <w:t xml:space="preserve"> </w:t>
      </w:r>
      <w:r>
        <w:rPr>
          <w:sz w:val="28"/>
          <w:szCs w:val="28"/>
        </w:rPr>
        <w:t>від</w:t>
      </w:r>
      <w:r w:rsidR="00B9082D">
        <w:rPr>
          <w:sz w:val="28"/>
          <w:szCs w:val="28"/>
        </w:rPr>
        <w:t xml:space="preserve"> </w:t>
      </w:r>
      <w:r>
        <w:rPr>
          <w:sz w:val="28"/>
          <w:szCs w:val="28"/>
        </w:rPr>
        <w:t>16.02.2019р.No436-IVURLhttps://zakon.rada.gov.ua/laws/show/436-15</w:t>
      </w:r>
    </w:p>
    <w:p w:rsidR="00947A27" w:rsidRDefault="003A4563" w:rsidP="00DD427A">
      <w:pPr>
        <w:pStyle w:val="a6"/>
        <w:tabs>
          <w:tab w:val="left" w:pos="1573"/>
        </w:tabs>
        <w:ind w:left="0" w:right="-1" w:firstLine="709"/>
        <w:rPr>
          <w:sz w:val="28"/>
          <w:szCs w:val="28"/>
        </w:rPr>
      </w:pPr>
      <w:r>
        <w:rPr>
          <w:sz w:val="28"/>
          <w:szCs w:val="28"/>
        </w:rPr>
        <w:t>3.Кодекс</w:t>
      </w:r>
      <w:r w:rsidR="00B9082D">
        <w:rPr>
          <w:sz w:val="28"/>
          <w:szCs w:val="28"/>
        </w:rPr>
        <w:t xml:space="preserve"> </w:t>
      </w:r>
      <w:r>
        <w:rPr>
          <w:sz w:val="28"/>
          <w:szCs w:val="28"/>
        </w:rPr>
        <w:t>України</w:t>
      </w:r>
      <w:r w:rsidR="00B9082D">
        <w:rPr>
          <w:sz w:val="28"/>
          <w:szCs w:val="28"/>
        </w:rPr>
        <w:t xml:space="preserve"> </w:t>
      </w:r>
      <w:r>
        <w:rPr>
          <w:sz w:val="28"/>
          <w:szCs w:val="28"/>
        </w:rPr>
        <w:t>з</w:t>
      </w:r>
      <w:r w:rsidR="00B9082D">
        <w:rPr>
          <w:sz w:val="28"/>
          <w:szCs w:val="28"/>
        </w:rPr>
        <w:t xml:space="preserve"> </w:t>
      </w:r>
      <w:r>
        <w:rPr>
          <w:sz w:val="28"/>
          <w:szCs w:val="28"/>
        </w:rPr>
        <w:t>процедур</w:t>
      </w:r>
      <w:r w:rsidR="00B9082D">
        <w:rPr>
          <w:sz w:val="28"/>
          <w:szCs w:val="28"/>
        </w:rPr>
        <w:t xml:space="preserve"> </w:t>
      </w:r>
      <w:r>
        <w:rPr>
          <w:sz w:val="28"/>
          <w:szCs w:val="28"/>
        </w:rPr>
        <w:t>банкрутства</w:t>
      </w:r>
      <w:r w:rsidR="00B9082D">
        <w:rPr>
          <w:sz w:val="28"/>
          <w:szCs w:val="28"/>
        </w:rPr>
        <w:t xml:space="preserve"> </w:t>
      </w:r>
      <w:r>
        <w:rPr>
          <w:sz w:val="28"/>
          <w:szCs w:val="28"/>
        </w:rPr>
        <w:t>від</w:t>
      </w:r>
      <w:r w:rsidR="00B9082D">
        <w:rPr>
          <w:sz w:val="28"/>
          <w:szCs w:val="28"/>
        </w:rPr>
        <w:t xml:space="preserve"> </w:t>
      </w:r>
      <w:r>
        <w:rPr>
          <w:sz w:val="28"/>
          <w:szCs w:val="28"/>
        </w:rPr>
        <w:t>18.10.2018р.(зі</w:t>
      </w:r>
      <w:r w:rsidR="00B9082D">
        <w:rPr>
          <w:sz w:val="28"/>
          <w:szCs w:val="28"/>
        </w:rPr>
        <w:t xml:space="preserve"> </w:t>
      </w:r>
      <w:r>
        <w:rPr>
          <w:sz w:val="28"/>
          <w:szCs w:val="28"/>
        </w:rPr>
        <w:t>змінами</w:t>
      </w:r>
      <w:r w:rsidR="00B9082D">
        <w:rPr>
          <w:sz w:val="28"/>
          <w:szCs w:val="28"/>
        </w:rPr>
        <w:t xml:space="preserve"> </w:t>
      </w:r>
      <w:r>
        <w:rPr>
          <w:sz w:val="28"/>
          <w:szCs w:val="28"/>
        </w:rPr>
        <w:t>і</w:t>
      </w:r>
      <w:r w:rsidR="00B9082D">
        <w:rPr>
          <w:sz w:val="28"/>
          <w:szCs w:val="28"/>
        </w:rPr>
        <w:t xml:space="preserve"> </w:t>
      </w:r>
      <w:r>
        <w:rPr>
          <w:sz w:val="28"/>
          <w:szCs w:val="28"/>
        </w:rPr>
        <w:t>доповненнями)URLhttps://zakon.rada.gov.ua/laws/show/2597-19#n1753</w:t>
      </w:r>
    </w:p>
    <w:p w:rsidR="00947A27" w:rsidRDefault="003A4563" w:rsidP="00DD427A">
      <w:pPr>
        <w:pStyle w:val="a6"/>
        <w:tabs>
          <w:tab w:val="left" w:pos="1414"/>
        </w:tabs>
        <w:ind w:left="0" w:right="-1" w:firstLine="709"/>
      </w:pPr>
      <w:r>
        <w:rPr>
          <w:sz w:val="28"/>
          <w:szCs w:val="28"/>
        </w:rPr>
        <w:t>4.Податковий</w:t>
      </w:r>
      <w:r w:rsidR="00B9082D">
        <w:rPr>
          <w:sz w:val="28"/>
          <w:szCs w:val="28"/>
        </w:rPr>
        <w:t xml:space="preserve"> </w:t>
      </w:r>
      <w:r>
        <w:rPr>
          <w:sz w:val="28"/>
          <w:szCs w:val="28"/>
        </w:rPr>
        <w:t>кодекс</w:t>
      </w:r>
      <w:r w:rsidR="00B9082D">
        <w:rPr>
          <w:sz w:val="28"/>
          <w:szCs w:val="28"/>
        </w:rPr>
        <w:t xml:space="preserve"> </w:t>
      </w:r>
      <w:r>
        <w:rPr>
          <w:sz w:val="28"/>
          <w:szCs w:val="28"/>
        </w:rPr>
        <w:t>України</w:t>
      </w:r>
      <w:r w:rsidR="00B9082D">
        <w:rPr>
          <w:sz w:val="28"/>
          <w:szCs w:val="28"/>
        </w:rPr>
        <w:t xml:space="preserve"> </w:t>
      </w:r>
      <w:r>
        <w:rPr>
          <w:sz w:val="28"/>
          <w:szCs w:val="28"/>
        </w:rPr>
        <w:t>від</w:t>
      </w:r>
      <w:r w:rsidR="00B9082D">
        <w:rPr>
          <w:sz w:val="28"/>
          <w:szCs w:val="28"/>
        </w:rPr>
        <w:t xml:space="preserve"> </w:t>
      </w:r>
      <w:r>
        <w:rPr>
          <w:sz w:val="28"/>
          <w:szCs w:val="28"/>
        </w:rPr>
        <w:t>02.12.2010No2755-VI//Офіційний</w:t>
      </w:r>
      <w:r w:rsidR="00B9082D">
        <w:rPr>
          <w:sz w:val="28"/>
          <w:szCs w:val="28"/>
        </w:rPr>
        <w:t xml:space="preserve"> </w:t>
      </w:r>
      <w:r>
        <w:rPr>
          <w:sz w:val="28"/>
          <w:szCs w:val="28"/>
        </w:rPr>
        <w:t>сайт</w:t>
      </w:r>
      <w:r w:rsidR="00B9082D">
        <w:rPr>
          <w:sz w:val="28"/>
          <w:szCs w:val="28"/>
        </w:rPr>
        <w:t xml:space="preserve"> </w:t>
      </w:r>
      <w:r>
        <w:rPr>
          <w:sz w:val="28"/>
          <w:szCs w:val="28"/>
        </w:rPr>
        <w:lastRenderedPageBreak/>
        <w:t>Верховної</w:t>
      </w:r>
      <w:r w:rsidR="00B9082D">
        <w:rPr>
          <w:sz w:val="28"/>
          <w:szCs w:val="28"/>
        </w:rPr>
        <w:t xml:space="preserve"> </w:t>
      </w:r>
      <w:r>
        <w:rPr>
          <w:sz w:val="28"/>
          <w:szCs w:val="28"/>
        </w:rPr>
        <w:t>Ради</w:t>
      </w:r>
      <w:r w:rsidR="00B9082D">
        <w:rPr>
          <w:sz w:val="28"/>
          <w:szCs w:val="28"/>
        </w:rPr>
        <w:t xml:space="preserve"> </w:t>
      </w:r>
      <w:r>
        <w:rPr>
          <w:sz w:val="28"/>
          <w:szCs w:val="28"/>
        </w:rPr>
        <w:t>України</w:t>
      </w:r>
      <w:r w:rsidR="00B9082D">
        <w:rPr>
          <w:sz w:val="28"/>
          <w:szCs w:val="28"/>
        </w:rPr>
        <w:t xml:space="preserve"> </w:t>
      </w:r>
      <w:r>
        <w:rPr>
          <w:sz w:val="28"/>
          <w:szCs w:val="28"/>
        </w:rPr>
        <w:t>URL</w:t>
      </w:r>
      <w:r w:rsidR="00B9082D">
        <w:rPr>
          <w:sz w:val="28"/>
          <w:szCs w:val="28"/>
        </w:rPr>
        <w:t xml:space="preserve"> </w:t>
      </w:r>
      <w:hyperlink r:id="rId13">
        <w:r>
          <w:rPr>
            <w:rStyle w:val="a7"/>
            <w:sz w:val="28"/>
            <w:szCs w:val="28"/>
          </w:rPr>
          <w:t>http://zakon4.rada.gov.ua/laws/show/2755-17</w:t>
        </w:r>
      </w:hyperlink>
    </w:p>
    <w:p w:rsidR="00947A27" w:rsidRDefault="003A4563" w:rsidP="00DD427A">
      <w:pPr>
        <w:pStyle w:val="a6"/>
        <w:tabs>
          <w:tab w:val="left" w:pos="567"/>
        </w:tabs>
        <w:ind w:left="0" w:right="-1" w:firstLine="709"/>
      </w:pPr>
      <w:r>
        <w:rPr>
          <w:sz w:val="28"/>
          <w:szCs w:val="28"/>
        </w:rPr>
        <w:t>5.Цивільний</w:t>
      </w:r>
      <w:r w:rsidR="00B9082D">
        <w:rPr>
          <w:sz w:val="28"/>
          <w:szCs w:val="28"/>
        </w:rPr>
        <w:t xml:space="preserve"> </w:t>
      </w:r>
      <w:r>
        <w:rPr>
          <w:sz w:val="28"/>
          <w:szCs w:val="28"/>
        </w:rPr>
        <w:t>Кодекс</w:t>
      </w:r>
      <w:r w:rsidR="00B9082D">
        <w:rPr>
          <w:sz w:val="28"/>
          <w:szCs w:val="28"/>
        </w:rPr>
        <w:t xml:space="preserve"> </w:t>
      </w:r>
      <w:r>
        <w:rPr>
          <w:sz w:val="28"/>
          <w:szCs w:val="28"/>
        </w:rPr>
        <w:t>України</w:t>
      </w:r>
      <w:r w:rsidR="00B9082D">
        <w:rPr>
          <w:sz w:val="28"/>
          <w:szCs w:val="28"/>
        </w:rPr>
        <w:t xml:space="preserve"> </w:t>
      </w:r>
      <w:r>
        <w:rPr>
          <w:sz w:val="28"/>
          <w:szCs w:val="28"/>
        </w:rPr>
        <w:t>від</w:t>
      </w:r>
      <w:r w:rsidR="00B9082D">
        <w:rPr>
          <w:sz w:val="28"/>
          <w:szCs w:val="28"/>
        </w:rPr>
        <w:t xml:space="preserve"> </w:t>
      </w:r>
      <w:r>
        <w:rPr>
          <w:sz w:val="28"/>
          <w:szCs w:val="28"/>
        </w:rPr>
        <w:t>13.02.2019р.</w:t>
      </w:r>
      <w:r w:rsidR="00B9082D">
        <w:rPr>
          <w:sz w:val="28"/>
          <w:szCs w:val="28"/>
        </w:rPr>
        <w:t xml:space="preserve"> </w:t>
      </w:r>
      <w:r>
        <w:rPr>
          <w:sz w:val="28"/>
          <w:szCs w:val="28"/>
        </w:rPr>
        <w:t>No435-ІV</w:t>
      </w:r>
      <w:r w:rsidR="00EF17B6">
        <w:rPr>
          <w:sz w:val="28"/>
          <w:szCs w:val="28"/>
        </w:rPr>
        <w:t xml:space="preserve">. </w:t>
      </w:r>
      <w:r>
        <w:rPr>
          <w:sz w:val="28"/>
          <w:szCs w:val="28"/>
        </w:rPr>
        <w:t>URL</w:t>
      </w:r>
      <w:hyperlink r:id="rId14">
        <w:r>
          <w:rPr>
            <w:rStyle w:val="a7"/>
            <w:sz w:val="28"/>
            <w:szCs w:val="28"/>
          </w:rPr>
          <w:t>https://zakon.rada.gov.ua/laws/show/435-15</w:t>
        </w:r>
      </w:hyperlink>
    </w:p>
    <w:p w:rsidR="00947A27" w:rsidRDefault="00B9082D" w:rsidP="00DD427A">
      <w:pPr>
        <w:pStyle w:val="a6"/>
        <w:tabs>
          <w:tab w:val="left" w:pos="1664"/>
        </w:tabs>
        <w:ind w:left="0" w:right="-1" w:firstLine="709"/>
        <w:rPr>
          <w:sz w:val="28"/>
          <w:szCs w:val="28"/>
        </w:rPr>
      </w:pPr>
      <w:r>
        <w:rPr>
          <w:sz w:val="28"/>
          <w:szCs w:val="28"/>
        </w:rPr>
        <w:t>6.</w:t>
      </w:r>
      <w:r w:rsidR="003A4563">
        <w:rPr>
          <w:sz w:val="28"/>
          <w:szCs w:val="28"/>
        </w:rPr>
        <w:t>Кодекс</w:t>
      </w:r>
      <w:r>
        <w:rPr>
          <w:sz w:val="28"/>
          <w:szCs w:val="28"/>
        </w:rPr>
        <w:t xml:space="preserve"> </w:t>
      </w:r>
      <w:r w:rsidR="003A4563">
        <w:rPr>
          <w:sz w:val="28"/>
          <w:szCs w:val="28"/>
        </w:rPr>
        <w:t>законів</w:t>
      </w:r>
      <w:r>
        <w:rPr>
          <w:sz w:val="28"/>
          <w:szCs w:val="28"/>
        </w:rPr>
        <w:t xml:space="preserve"> </w:t>
      </w:r>
      <w:r w:rsidR="003A4563">
        <w:rPr>
          <w:sz w:val="28"/>
          <w:szCs w:val="28"/>
        </w:rPr>
        <w:t>про</w:t>
      </w:r>
      <w:r>
        <w:rPr>
          <w:sz w:val="28"/>
          <w:szCs w:val="28"/>
        </w:rPr>
        <w:t xml:space="preserve"> </w:t>
      </w:r>
      <w:r w:rsidR="003A4563">
        <w:rPr>
          <w:sz w:val="28"/>
          <w:szCs w:val="28"/>
        </w:rPr>
        <w:t>працю</w:t>
      </w:r>
      <w:r>
        <w:rPr>
          <w:sz w:val="28"/>
          <w:szCs w:val="28"/>
        </w:rPr>
        <w:t xml:space="preserve"> </w:t>
      </w:r>
      <w:r w:rsidR="003A4563">
        <w:rPr>
          <w:sz w:val="28"/>
          <w:szCs w:val="28"/>
        </w:rPr>
        <w:t>України.</w:t>
      </w:r>
      <w:r>
        <w:rPr>
          <w:sz w:val="28"/>
          <w:szCs w:val="28"/>
        </w:rPr>
        <w:t xml:space="preserve"> ht</w:t>
      </w:r>
      <w:r w:rsidR="003A4563">
        <w:rPr>
          <w:sz w:val="28"/>
          <w:szCs w:val="28"/>
        </w:rPr>
        <w:t>tps://zakon.rada.gov.ua/laws/show/322-</w:t>
      </w:r>
    </w:p>
    <w:p w:rsidR="00947A27" w:rsidRPr="00B9082D" w:rsidRDefault="003A4563" w:rsidP="00DD427A">
      <w:pPr>
        <w:pStyle w:val="a6"/>
        <w:tabs>
          <w:tab w:val="left" w:pos="1664"/>
        </w:tabs>
        <w:ind w:left="0" w:right="-1" w:firstLine="709"/>
        <w:rPr>
          <w:sz w:val="28"/>
          <w:szCs w:val="28"/>
        </w:rPr>
      </w:pPr>
      <w:r>
        <w:rPr>
          <w:sz w:val="28"/>
          <w:szCs w:val="28"/>
        </w:rPr>
        <w:t>7. Закон</w:t>
      </w:r>
      <w:r w:rsidR="00EF17B6">
        <w:rPr>
          <w:sz w:val="28"/>
          <w:szCs w:val="28"/>
        </w:rPr>
        <w:t xml:space="preserve"> </w:t>
      </w:r>
      <w:r>
        <w:rPr>
          <w:sz w:val="28"/>
          <w:szCs w:val="28"/>
        </w:rPr>
        <w:t>України</w:t>
      </w:r>
      <w:r w:rsidR="00EF17B6">
        <w:rPr>
          <w:sz w:val="28"/>
          <w:szCs w:val="28"/>
        </w:rPr>
        <w:t xml:space="preserve"> </w:t>
      </w:r>
      <w:r>
        <w:rPr>
          <w:sz w:val="28"/>
          <w:szCs w:val="28"/>
        </w:rPr>
        <w:t>Про</w:t>
      </w:r>
      <w:r w:rsidR="00EF17B6">
        <w:rPr>
          <w:sz w:val="28"/>
          <w:szCs w:val="28"/>
        </w:rPr>
        <w:t xml:space="preserve"> </w:t>
      </w:r>
      <w:r>
        <w:rPr>
          <w:sz w:val="28"/>
          <w:szCs w:val="28"/>
        </w:rPr>
        <w:t>акціонерні</w:t>
      </w:r>
      <w:r w:rsidR="00EF17B6">
        <w:rPr>
          <w:sz w:val="28"/>
          <w:szCs w:val="28"/>
        </w:rPr>
        <w:t xml:space="preserve"> </w:t>
      </w:r>
      <w:r>
        <w:rPr>
          <w:sz w:val="28"/>
          <w:szCs w:val="28"/>
        </w:rPr>
        <w:t>товариства:</w:t>
      </w:r>
      <w:r w:rsidR="00EF17B6">
        <w:rPr>
          <w:sz w:val="28"/>
          <w:szCs w:val="28"/>
        </w:rPr>
        <w:t xml:space="preserve"> </w:t>
      </w:r>
      <w:r>
        <w:rPr>
          <w:sz w:val="28"/>
          <w:szCs w:val="28"/>
        </w:rPr>
        <w:t>Закон</w:t>
      </w:r>
      <w:r w:rsidR="00EF17B6">
        <w:rPr>
          <w:sz w:val="28"/>
          <w:szCs w:val="28"/>
        </w:rPr>
        <w:t xml:space="preserve"> </w:t>
      </w:r>
      <w:r>
        <w:rPr>
          <w:sz w:val="28"/>
          <w:szCs w:val="28"/>
        </w:rPr>
        <w:t>України</w:t>
      </w:r>
      <w:r w:rsidR="00EF17B6">
        <w:rPr>
          <w:sz w:val="28"/>
          <w:szCs w:val="28"/>
        </w:rPr>
        <w:t xml:space="preserve"> </w:t>
      </w:r>
      <w:r>
        <w:rPr>
          <w:sz w:val="28"/>
          <w:szCs w:val="28"/>
        </w:rPr>
        <w:t>від17.10.2019р.</w:t>
      </w:r>
      <w:r w:rsidRPr="00B9082D">
        <w:rPr>
          <w:sz w:val="28"/>
          <w:szCs w:val="28"/>
        </w:rPr>
        <w:t xml:space="preserve"> No541-VІURLhttps://zakon.rada.gov.ua/</w:t>
      </w:r>
      <w:proofErr w:type="spellStart"/>
      <w:r w:rsidRPr="00B9082D">
        <w:rPr>
          <w:sz w:val="28"/>
          <w:szCs w:val="28"/>
        </w:rPr>
        <w:t>laws</w:t>
      </w:r>
      <w:proofErr w:type="spellEnd"/>
      <w:r w:rsidRPr="00B9082D">
        <w:rPr>
          <w:sz w:val="28"/>
          <w:szCs w:val="28"/>
        </w:rPr>
        <w:t>/</w:t>
      </w:r>
      <w:proofErr w:type="spellStart"/>
      <w:r w:rsidRPr="00B9082D">
        <w:rPr>
          <w:sz w:val="28"/>
          <w:szCs w:val="28"/>
        </w:rPr>
        <w:t>show</w:t>
      </w:r>
      <w:proofErr w:type="spellEnd"/>
      <w:r w:rsidRPr="00B9082D">
        <w:rPr>
          <w:sz w:val="28"/>
          <w:szCs w:val="28"/>
        </w:rPr>
        <w:t>/514-17</w:t>
      </w:r>
      <w:r w:rsidR="00EF17B6" w:rsidRPr="00B9082D">
        <w:rPr>
          <w:sz w:val="28"/>
          <w:szCs w:val="28"/>
        </w:rPr>
        <w:t xml:space="preserve"> </w:t>
      </w:r>
    </w:p>
    <w:p w:rsidR="00947A27" w:rsidRDefault="003A4563" w:rsidP="00DD427A">
      <w:pPr>
        <w:pStyle w:val="a6"/>
        <w:tabs>
          <w:tab w:val="left" w:pos="1443"/>
        </w:tabs>
        <w:ind w:left="0" w:right="-1" w:firstLine="709"/>
        <w:rPr>
          <w:sz w:val="28"/>
          <w:szCs w:val="28"/>
        </w:rPr>
      </w:pPr>
      <w:r>
        <w:rPr>
          <w:sz w:val="28"/>
          <w:szCs w:val="28"/>
        </w:rPr>
        <w:t>9. Закон</w:t>
      </w:r>
      <w:r w:rsidR="00EF17B6">
        <w:rPr>
          <w:sz w:val="28"/>
          <w:szCs w:val="28"/>
        </w:rPr>
        <w:t xml:space="preserve"> </w:t>
      </w:r>
      <w:r>
        <w:rPr>
          <w:sz w:val="28"/>
          <w:szCs w:val="28"/>
        </w:rPr>
        <w:t>України</w:t>
      </w:r>
      <w:r w:rsidR="00EF17B6">
        <w:rPr>
          <w:sz w:val="28"/>
          <w:szCs w:val="28"/>
        </w:rPr>
        <w:t xml:space="preserve"> </w:t>
      </w:r>
      <w:r>
        <w:rPr>
          <w:sz w:val="28"/>
          <w:szCs w:val="28"/>
        </w:rPr>
        <w:t>Про</w:t>
      </w:r>
      <w:r w:rsidR="00EF17B6">
        <w:rPr>
          <w:sz w:val="28"/>
          <w:szCs w:val="28"/>
        </w:rPr>
        <w:t xml:space="preserve"> </w:t>
      </w:r>
      <w:r>
        <w:rPr>
          <w:sz w:val="28"/>
          <w:szCs w:val="28"/>
        </w:rPr>
        <w:t>державну</w:t>
      </w:r>
      <w:r w:rsidR="00EF17B6">
        <w:rPr>
          <w:sz w:val="28"/>
          <w:szCs w:val="28"/>
        </w:rPr>
        <w:t xml:space="preserve"> </w:t>
      </w:r>
      <w:r>
        <w:rPr>
          <w:sz w:val="28"/>
          <w:szCs w:val="28"/>
        </w:rPr>
        <w:t>реєстрацію</w:t>
      </w:r>
      <w:r w:rsidR="00EF17B6">
        <w:rPr>
          <w:sz w:val="28"/>
          <w:szCs w:val="28"/>
        </w:rPr>
        <w:t xml:space="preserve"> </w:t>
      </w:r>
      <w:r>
        <w:rPr>
          <w:sz w:val="28"/>
          <w:szCs w:val="28"/>
        </w:rPr>
        <w:t>юридичних</w:t>
      </w:r>
      <w:r w:rsidR="00EF17B6">
        <w:rPr>
          <w:sz w:val="28"/>
          <w:szCs w:val="28"/>
        </w:rPr>
        <w:t xml:space="preserve"> </w:t>
      </w:r>
      <w:r>
        <w:rPr>
          <w:sz w:val="28"/>
          <w:szCs w:val="28"/>
        </w:rPr>
        <w:t>осіб,</w:t>
      </w:r>
      <w:r w:rsidR="00EF17B6">
        <w:rPr>
          <w:sz w:val="28"/>
          <w:szCs w:val="28"/>
        </w:rPr>
        <w:t xml:space="preserve"> </w:t>
      </w:r>
      <w:r>
        <w:rPr>
          <w:sz w:val="28"/>
          <w:szCs w:val="28"/>
        </w:rPr>
        <w:t>фізичних</w:t>
      </w:r>
      <w:r w:rsidR="00EF17B6">
        <w:rPr>
          <w:sz w:val="28"/>
          <w:szCs w:val="28"/>
        </w:rPr>
        <w:t xml:space="preserve"> </w:t>
      </w:r>
      <w:r>
        <w:rPr>
          <w:sz w:val="28"/>
          <w:szCs w:val="28"/>
        </w:rPr>
        <w:t>осіб</w:t>
      </w:r>
      <w:r w:rsidR="00EF17B6">
        <w:rPr>
          <w:sz w:val="28"/>
          <w:szCs w:val="28"/>
        </w:rPr>
        <w:t xml:space="preserve"> </w:t>
      </w:r>
      <w:r>
        <w:rPr>
          <w:sz w:val="28"/>
          <w:szCs w:val="28"/>
        </w:rPr>
        <w:t>–</w:t>
      </w:r>
      <w:r w:rsidR="00EF17B6">
        <w:rPr>
          <w:sz w:val="28"/>
          <w:szCs w:val="28"/>
        </w:rPr>
        <w:t xml:space="preserve"> </w:t>
      </w:r>
      <w:r>
        <w:rPr>
          <w:sz w:val="28"/>
          <w:szCs w:val="28"/>
        </w:rPr>
        <w:t>п</w:t>
      </w:r>
      <w:r w:rsidR="00EF17B6">
        <w:rPr>
          <w:sz w:val="28"/>
          <w:szCs w:val="28"/>
        </w:rPr>
        <w:t>ідп</w:t>
      </w:r>
      <w:r>
        <w:rPr>
          <w:sz w:val="28"/>
          <w:szCs w:val="28"/>
        </w:rPr>
        <w:t>риємців</w:t>
      </w:r>
      <w:r w:rsidR="00EF17B6">
        <w:rPr>
          <w:sz w:val="28"/>
          <w:szCs w:val="28"/>
        </w:rPr>
        <w:t xml:space="preserve"> </w:t>
      </w:r>
      <w:r>
        <w:rPr>
          <w:sz w:val="28"/>
          <w:szCs w:val="28"/>
        </w:rPr>
        <w:t>та</w:t>
      </w:r>
      <w:r w:rsidR="00EF17B6">
        <w:rPr>
          <w:sz w:val="28"/>
          <w:szCs w:val="28"/>
        </w:rPr>
        <w:t xml:space="preserve"> </w:t>
      </w:r>
      <w:r>
        <w:rPr>
          <w:sz w:val="28"/>
          <w:szCs w:val="28"/>
        </w:rPr>
        <w:t>громадських</w:t>
      </w:r>
      <w:r w:rsidR="00EF17B6">
        <w:rPr>
          <w:sz w:val="28"/>
          <w:szCs w:val="28"/>
        </w:rPr>
        <w:t xml:space="preserve"> </w:t>
      </w:r>
      <w:r>
        <w:rPr>
          <w:sz w:val="28"/>
          <w:szCs w:val="28"/>
        </w:rPr>
        <w:t>формувань</w:t>
      </w:r>
      <w:r w:rsidR="00EF17B6">
        <w:rPr>
          <w:sz w:val="28"/>
          <w:szCs w:val="28"/>
        </w:rPr>
        <w:t xml:space="preserve"> </w:t>
      </w:r>
      <w:r>
        <w:rPr>
          <w:sz w:val="28"/>
          <w:szCs w:val="28"/>
        </w:rPr>
        <w:t>від</w:t>
      </w:r>
      <w:r w:rsidR="00EF17B6">
        <w:rPr>
          <w:sz w:val="28"/>
          <w:szCs w:val="28"/>
        </w:rPr>
        <w:t xml:space="preserve"> </w:t>
      </w:r>
      <w:r>
        <w:rPr>
          <w:sz w:val="28"/>
          <w:szCs w:val="28"/>
        </w:rPr>
        <w:t>16.01.2020р.</w:t>
      </w:r>
      <w:r w:rsidR="00EF17B6">
        <w:rPr>
          <w:sz w:val="28"/>
          <w:szCs w:val="28"/>
        </w:rPr>
        <w:t xml:space="preserve"> </w:t>
      </w:r>
      <w:r>
        <w:rPr>
          <w:sz w:val="28"/>
          <w:szCs w:val="28"/>
        </w:rPr>
        <w:t>No755-IV</w:t>
      </w:r>
      <w:r w:rsidR="00EF17B6">
        <w:rPr>
          <w:sz w:val="28"/>
          <w:szCs w:val="28"/>
        </w:rPr>
        <w:t xml:space="preserve"> </w:t>
      </w:r>
      <w:r>
        <w:rPr>
          <w:sz w:val="28"/>
          <w:szCs w:val="28"/>
        </w:rPr>
        <w:t>URLhttps://zakon.rada.gov.ua/laws/show/755-15</w:t>
      </w:r>
      <w:r w:rsidR="00EF17B6">
        <w:rPr>
          <w:sz w:val="28"/>
          <w:szCs w:val="28"/>
        </w:rPr>
        <w:t xml:space="preserve"> </w:t>
      </w:r>
    </w:p>
    <w:p w:rsidR="00947A27" w:rsidRDefault="003A4563" w:rsidP="00DD427A">
      <w:pPr>
        <w:pStyle w:val="a6"/>
        <w:tabs>
          <w:tab w:val="left" w:pos="1479"/>
        </w:tabs>
        <w:ind w:left="0" w:right="-1" w:firstLine="709"/>
        <w:rPr>
          <w:sz w:val="28"/>
          <w:szCs w:val="28"/>
        </w:rPr>
      </w:pPr>
      <w:r>
        <w:rPr>
          <w:sz w:val="28"/>
          <w:szCs w:val="28"/>
        </w:rPr>
        <w:t>10. Закон України Про пріоритетні напрями інноваційної діяльності в Україні: Закон України від 05.12.2012р. No433-VI,(зі змінами і доповненнями)URLhttps://zakon.rada.gov.ua/laws/show/3715-17</w:t>
      </w:r>
    </w:p>
    <w:p w:rsidR="00947A27" w:rsidRDefault="003A4563" w:rsidP="00DD427A">
      <w:pPr>
        <w:pStyle w:val="a6"/>
        <w:tabs>
          <w:tab w:val="left" w:pos="1556"/>
        </w:tabs>
        <w:ind w:left="0" w:right="-1" w:firstLine="709"/>
        <w:rPr>
          <w:sz w:val="28"/>
          <w:szCs w:val="28"/>
        </w:rPr>
      </w:pPr>
      <w:r>
        <w:rPr>
          <w:sz w:val="28"/>
          <w:szCs w:val="28"/>
        </w:rPr>
        <w:t>11.Закон України «Про розвиток та державну підтримку малого і середнього підприємництва в Україні» від 22.03.2012р. URLhttps://zakon.rada.gov.ua/laws/show/4618-17</w:t>
      </w:r>
    </w:p>
    <w:p w:rsidR="00947A27" w:rsidRDefault="003A4563" w:rsidP="00DD427A">
      <w:pPr>
        <w:pStyle w:val="a6"/>
        <w:tabs>
          <w:tab w:val="left" w:pos="1474"/>
        </w:tabs>
        <w:ind w:left="0" w:right="-1" w:firstLine="709"/>
      </w:pPr>
      <w:r>
        <w:rPr>
          <w:sz w:val="28"/>
          <w:szCs w:val="28"/>
        </w:rPr>
        <w:t>12. Закон України Про ціни і ціноутворення від 21.06.2012 р. No507-VІ, (зі змінами і доповненнями)URL</w:t>
      </w:r>
      <w:hyperlink r:id="rId15">
        <w:r>
          <w:rPr>
            <w:rStyle w:val="a7"/>
            <w:color w:val="0000FF"/>
            <w:sz w:val="28"/>
            <w:szCs w:val="28"/>
            <w:u w:val="none" w:color="0000FF"/>
          </w:rPr>
          <w:t>https://zakon.rada.gov.ua/laws/show/5007-17</w:t>
        </w:r>
      </w:hyperlink>
    </w:p>
    <w:p w:rsidR="00947A27" w:rsidRDefault="003A4563" w:rsidP="00DD427A">
      <w:pPr>
        <w:pStyle w:val="a6"/>
        <w:tabs>
          <w:tab w:val="left" w:pos="1544"/>
        </w:tabs>
        <w:ind w:left="0" w:right="-1" w:firstLine="709"/>
        <w:rPr>
          <w:sz w:val="28"/>
          <w:szCs w:val="28"/>
        </w:rPr>
      </w:pPr>
      <w:r>
        <w:rPr>
          <w:sz w:val="28"/>
          <w:szCs w:val="28"/>
        </w:rPr>
        <w:t xml:space="preserve">13. </w:t>
      </w:r>
      <w:proofErr w:type="spellStart"/>
      <w:r>
        <w:rPr>
          <w:sz w:val="28"/>
          <w:szCs w:val="28"/>
        </w:rPr>
        <w:t>Лановська</w:t>
      </w:r>
      <w:proofErr w:type="spellEnd"/>
      <w:r w:rsidR="003644E6">
        <w:rPr>
          <w:sz w:val="28"/>
          <w:szCs w:val="28"/>
        </w:rPr>
        <w:t xml:space="preserve"> </w:t>
      </w:r>
      <w:r>
        <w:rPr>
          <w:sz w:val="28"/>
          <w:szCs w:val="28"/>
        </w:rPr>
        <w:t>І.І.</w:t>
      </w:r>
      <w:r w:rsidR="003644E6">
        <w:rPr>
          <w:sz w:val="28"/>
          <w:szCs w:val="28"/>
        </w:rPr>
        <w:t xml:space="preserve"> </w:t>
      </w:r>
      <w:r>
        <w:rPr>
          <w:sz w:val="28"/>
          <w:szCs w:val="28"/>
        </w:rPr>
        <w:t>Інноваційна</w:t>
      </w:r>
      <w:r w:rsidR="003644E6">
        <w:rPr>
          <w:sz w:val="28"/>
          <w:szCs w:val="28"/>
        </w:rPr>
        <w:t xml:space="preserve"> </w:t>
      </w:r>
      <w:r>
        <w:rPr>
          <w:sz w:val="28"/>
          <w:szCs w:val="28"/>
        </w:rPr>
        <w:t>екосистема:</w:t>
      </w:r>
      <w:r w:rsidR="003644E6">
        <w:rPr>
          <w:sz w:val="28"/>
          <w:szCs w:val="28"/>
        </w:rPr>
        <w:t xml:space="preserve"> </w:t>
      </w:r>
      <w:r>
        <w:rPr>
          <w:sz w:val="28"/>
          <w:szCs w:val="28"/>
        </w:rPr>
        <w:t>сутність</w:t>
      </w:r>
      <w:r w:rsidR="003644E6">
        <w:rPr>
          <w:sz w:val="28"/>
          <w:szCs w:val="28"/>
        </w:rPr>
        <w:t xml:space="preserve"> </w:t>
      </w:r>
      <w:r>
        <w:rPr>
          <w:sz w:val="28"/>
          <w:szCs w:val="28"/>
        </w:rPr>
        <w:t>та</w:t>
      </w:r>
      <w:r w:rsidR="003644E6">
        <w:rPr>
          <w:sz w:val="28"/>
          <w:szCs w:val="28"/>
        </w:rPr>
        <w:t xml:space="preserve"> </w:t>
      </w:r>
      <w:r>
        <w:rPr>
          <w:sz w:val="28"/>
          <w:szCs w:val="28"/>
        </w:rPr>
        <w:t>принципи</w:t>
      </w:r>
      <w:r w:rsidR="003644E6">
        <w:rPr>
          <w:sz w:val="28"/>
          <w:szCs w:val="28"/>
        </w:rPr>
        <w:t xml:space="preserve"> </w:t>
      </w:r>
      <w:r>
        <w:rPr>
          <w:sz w:val="28"/>
          <w:szCs w:val="28"/>
        </w:rPr>
        <w:t>//Економіка</w:t>
      </w:r>
      <w:r w:rsidR="003644E6">
        <w:rPr>
          <w:sz w:val="28"/>
          <w:szCs w:val="28"/>
        </w:rPr>
        <w:t xml:space="preserve"> </w:t>
      </w:r>
      <w:r>
        <w:rPr>
          <w:sz w:val="28"/>
          <w:szCs w:val="28"/>
        </w:rPr>
        <w:t>і</w:t>
      </w:r>
      <w:r w:rsidR="003644E6">
        <w:rPr>
          <w:sz w:val="28"/>
          <w:szCs w:val="28"/>
        </w:rPr>
        <w:t xml:space="preserve"> </w:t>
      </w:r>
      <w:r>
        <w:rPr>
          <w:sz w:val="28"/>
          <w:szCs w:val="28"/>
        </w:rPr>
        <w:t>суспільство.</w:t>
      </w:r>
      <w:r w:rsidR="003644E6">
        <w:rPr>
          <w:sz w:val="28"/>
          <w:szCs w:val="28"/>
        </w:rPr>
        <w:t xml:space="preserve"> </w:t>
      </w:r>
      <w:r>
        <w:rPr>
          <w:sz w:val="28"/>
          <w:szCs w:val="28"/>
        </w:rPr>
        <w:t>Випуск 11.2017. С.257-261.</w:t>
      </w:r>
    </w:p>
    <w:p w:rsidR="00947A27" w:rsidRPr="00B7259E" w:rsidRDefault="003A4563" w:rsidP="00DD427A">
      <w:pPr>
        <w:pStyle w:val="a6"/>
        <w:tabs>
          <w:tab w:val="left" w:pos="1544"/>
        </w:tabs>
        <w:ind w:left="0" w:right="-1" w:firstLine="709"/>
      </w:pPr>
      <w:r w:rsidRPr="00B7259E">
        <w:rPr>
          <w:sz w:val="28"/>
          <w:szCs w:val="28"/>
        </w:rPr>
        <w:t xml:space="preserve">14. </w:t>
      </w:r>
      <w:r w:rsidR="003644E6" w:rsidRPr="00B7259E">
        <w:rPr>
          <w:sz w:val="28"/>
          <w:szCs w:val="28"/>
        </w:rPr>
        <w:t xml:space="preserve">Нормативні акти України. </w:t>
      </w:r>
      <w:hyperlink r:id="rId16">
        <w:r w:rsidRPr="00B7259E">
          <w:rPr>
            <w:rStyle w:val="a7"/>
            <w:sz w:val="28"/>
            <w:szCs w:val="28"/>
          </w:rPr>
          <w:t>www.nau.kiev.ua</w:t>
        </w:r>
      </w:hyperlink>
      <w:r w:rsidRPr="00B7259E">
        <w:rPr>
          <w:sz w:val="28"/>
          <w:szCs w:val="28"/>
        </w:rPr>
        <w:t xml:space="preserve">                         </w:t>
      </w:r>
    </w:p>
    <w:p w:rsidR="00B7259E" w:rsidRPr="00B7259E" w:rsidRDefault="003A4563" w:rsidP="00DD427A">
      <w:pPr>
        <w:ind w:right="-1" w:firstLine="709"/>
        <w:jc w:val="both"/>
        <w:rPr>
          <w:sz w:val="28"/>
          <w:szCs w:val="28"/>
        </w:rPr>
      </w:pPr>
      <w:r w:rsidRPr="00B7259E">
        <w:rPr>
          <w:sz w:val="28"/>
          <w:szCs w:val="28"/>
        </w:rPr>
        <w:t xml:space="preserve">15. </w:t>
      </w:r>
      <w:r w:rsidR="00B7259E" w:rsidRPr="00B7259E">
        <w:rPr>
          <w:sz w:val="28"/>
          <w:szCs w:val="28"/>
        </w:rPr>
        <w:t>Міністерство економічного розвитку і торгівлі України</w:t>
      </w:r>
      <w:r w:rsidRPr="00B7259E">
        <w:rPr>
          <w:sz w:val="28"/>
          <w:szCs w:val="28"/>
        </w:rPr>
        <w:t xml:space="preserve">: </w:t>
      </w:r>
      <w:hyperlink r:id="rId17">
        <w:r w:rsidRPr="00B7259E">
          <w:rPr>
            <w:rStyle w:val="a7"/>
            <w:sz w:val="28"/>
            <w:szCs w:val="28"/>
          </w:rPr>
          <w:t>www.me.gov.ua</w:t>
        </w:r>
      </w:hyperlink>
      <w:r w:rsidR="00B7259E" w:rsidRPr="00B7259E">
        <w:rPr>
          <w:sz w:val="28"/>
          <w:szCs w:val="28"/>
        </w:rPr>
        <w:t xml:space="preserve"> </w:t>
      </w:r>
    </w:p>
    <w:p w:rsidR="00947A27" w:rsidRPr="00B7259E" w:rsidRDefault="003A4563" w:rsidP="00DD427A">
      <w:pPr>
        <w:ind w:right="-1" w:firstLine="709"/>
        <w:jc w:val="both"/>
      </w:pPr>
      <w:r w:rsidRPr="00B7259E">
        <w:rPr>
          <w:sz w:val="28"/>
          <w:szCs w:val="28"/>
        </w:rPr>
        <w:t>16.</w:t>
      </w:r>
      <w:r w:rsidR="00B7259E" w:rsidRPr="00B7259E">
        <w:rPr>
          <w:sz w:val="28"/>
          <w:szCs w:val="28"/>
        </w:rPr>
        <w:t xml:space="preserve"> Державна служба статистики України</w:t>
      </w:r>
      <w:r w:rsidRPr="00B7259E">
        <w:rPr>
          <w:sz w:val="28"/>
          <w:szCs w:val="28"/>
        </w:rPr>
        <w:t xml:space="preserve">: </w:t>
      </w:r>
      <w:hyperlink r:id="rId18">
        <w:r w:rsidRPr="00B7259E">
          <w:rPr>
            <w:rStyle w:val="a7"/>
            <w:sz w:val="28"/>
            <w:szCs w:val="28"/>
          </w:rPr>
          <w:t>www.ukrstat.gov.ua</w:t>
        </w:r>
      </w:hyperlink>
      <w:r w:rsidR="00C3125E">
        <w:rPr>
          <w:sz w:val="28"/>
          <w:szCs w:val="28"/>
        </w:rPr>
        <w:t xml:space="preserve"> </w:t>
      </w:r>
    </w:p>
    <w:p w:rsidR="00947A27" w:rsidRPr="00B7259E" w:rsidRDefault="003A4563" w:rsidP="00DD427A">
      <w:pPr>
        <w:ind w:right="-1" w:firstLine="709"/>
        <w:jc w:val="both"/>
      </w:pPr>
      <w:r w:rsidRPr="00B7259E">
        <w:rPr>
          <w:sz w:val="28"/>
          <w:szCs w:val="28"/>
        </w:rPr>
        <w:t xml:space="preserve">17. </w:t>
      </w:r>
      <w:r w:rsidR="00B7259E" w:rsidRPr="00B7259E">
        <w:rPr>
          <w:sz w:val="28"/>
          <w:szCs w:val="28"/>
        </w:rPr>
        <w:t>База українського законодавства в Інтернеті</w:t>
      </w:r>
      <w:r w:rsidRPr="00B7259E">
        <w:rPr>
          <w:sz w:val="28"/>
          <w:szCs w:val="28"/>
        </w:rPr>
        <w:t xml:space="preserve">: </w:t>
      </w:r>
      <w:hyperlink r:id="rId19">
        <w:r w:rsidRPr="00B7259E">
          <w:rPr>
            <w:rStyle w:val="a7"/>
            <w:sz w:val="28"/>
            <w:szCs w:val="28"/>
          </w:rPr>
          <w:t>www.lawukraine.com</w:t>
        </w:r>
      </w:hyperlink>
      <w:r w:rsidR="00C3125E">
        <w:rPr>
          <w:sz w:val="28"/>
          <w:szCs w:val="28"/>
        </w:rPr>
        <w:t xml:space="preserve"> </w:t>
      </w:r>
    </w:p>
    <w:p w:rsidR="00947A27" w:rsidRPr="00B7259E" w:rsidRDefault="003A4563" w:rsidP="00DD427A">
      <w:pPr>
        <w:ind w:right="-1" w:firstLine="709"/>
        <w:jc w:val="both"/>
        <w:rPr>
          <w:sz w:val="28"/>
          <w:szCs w:val="28"/>
        </w:rPr>
      </w:pPr>
      <w:r w:rsidRPr="00B7259E">
        <w:rPr>
          <w:sz w:val="28"/>
          <w:szCs w:val="28"/>
        </w:rPr>
        <w:t xml:space="preserve">18. </w:t>
      </w:r>
      <w:r w:rsidR="00B7259E" w:rsidRPr="00B7259E">
        <w:rPr>
          <w:sz w:val="28"/>
          <w:szCs w:val="28"/>
        </w:rPr>
        <w:t>Офіційний сайт Чернівецької області: www.bucoda.cv.ua</w:t>
      </w:r>
      <w:r w:rsidRPr="00B7259E">
        <w:rPr>
          <w:sz w:val="28"/>
          <w:szCs w:val="28"/>
        </w:rPr>
        <w:t>.</w:t>
      </w:r>
    </w:p>
    <w:p w:rsidR="00947A27" w:rsidRPr="00B7259E" w:rsidRDefault="003A4563" w:rsidP="00DD427A">
      <w:pPr>
        <w:ind w:right="-1" w:firstLine="709"/>
        <w:jc w:val="both"/>
      </w:pPr>
      <w:r w:rsidRPr="00B7259E">
        <w:rPr>
          <w:sz w:val="28"/>
          <w:szCs w:val="28"/>
        </w:rPr>
        <w:t xml:space="preserve">19. </w:t>
      </w:r>
      <w:r w:rsidR="00B7259E" w:rsidRPr="00B7259E">
        <w:rPr>
          <w:sz w:val="28"/>
          <w:szCs w:val="28"/>
        </w:rPr>
        <w:t>Національна бібліотека України ім. В.І. Вернадського</w:t>
      </w:r>
      <w:r w:rsidRPr="00B7259E">
        <w:rPr>
          <w:sz w:val="28"/>
          <w:szCs w:val="28"/>
        </w:rPr>
        <w:t xml:space="preserve">: </w:t>
      </w:r>
      <w:hyperlink r:id="rId20">
        <w:r w:rsidRPr="00B7259E">
          <w:rPr>
            <w:rStyle w:val="a7"/>
            <w:sz w:val="28"/>
            <w:szCs w:val="28"/>
          </w:rPr>
          <w:t>www.nbuv.gov.ua</w:t>
        </w:r>
      </w:hyperlink>
      <w:r w:rsidRPr="00B7259E">
        <w:rPr>
          <w:sz w:val="28"/>
          <w:szCs w:val="28"/>
        </w:rPr>
        <w:t>.</w:t>
      </w:r>
    </w:p>
    <w:p w:rsidR="00947A27" w:rsidRPr="00B7259E" w:rsidRDefault="003A4563" w:rsidP="00DD427A">
      <w:pPr>
        <w:ind w:right="-1" w:firstLine="709"/>
        <w:jc w:val="both"/>
      </w:pPr>
      <w:r w:rsidRPr="00B7259E">
        <w:rPr>
          <w:sz w:val="28"/>
          <w:szCs w:val="28"/>
        </w:rPr>
        <w:t xml:space="preserve">20. </w:t>
      </w:r>
      <w:r w:rsidR="00B7259E" w:rsidRPr="00B7259E">
        <w:rPr>
          <w:sz w:val="28"/>
          <w:szCs w:val="28"/>
        </w:rPr>
        <w:t>Національна парламентська бібліотека</w:t>
      </w:r>
      <w:r w:rsidRPr="00B7259E">
        <w:rPr>
          <w:sz w:val="28"/>
          <w:szCs w:val="28"/>
        </w:rPr>
        <w:t xml:space="preserve">: </w:t>
      </w:r>
      <w:hyperlink r:id="rId21">
        <w:r w:rsidRPr="00B7259E">
          <w:rPr>
            <w:rStyle w:val="a7"/>
            <w:sz w:val="28"/>
            <w:szCs w:val="28"/>
          </w:rPr>
          <w:t>www.alpha.rada.kiev.ua</w:t>
        </w:r>
      </w:hyperlink>
      <w:r w:rsidRPr="00B7259E">
        <w:rPr>
          <w:sz w:val="28"/>
          <w:szCs w:val="28"/>
        </w:rPr>
        <w:t>.</w:t>
      </w:r>
    </w:p>
    <w:p w:rsidR="00B7259E" w:rsidRPr="00B7259E" w:rsidRDefault="003A4563" w:rsidP="00DD427A">
      <w:pPr>
        <w:ind w:right="-1" w:firstLine="709"/>
        <w:jc w:val="both"/>
      </w:pPr>
      <w:r w:rsidRPr="00B7259E">
        <w:rPr>
          <w:sz w:val="28"/>
          <w:szCs w:val="28"/>
        </w:rPr>
        <w:t xml:space="preserve">21. </w:t>
      </w:r>
      <w:r w:rsidR="00B7259E" w:rsidRPr="00B7259E">
        <w:rPr>
          <w:sz w:val="28"/>
          <w:szCs w:val="28"/>
        </w:rPr>
        <w:t>Національна бібліотека наукових видань</w:t>
      </w:r>
      <w:r w:rsidRPr="00B7259E">
        <w:rPr>
          <w:sz w:val="28"/>
          <w:szCs w:val="28"/>
        </w:rPr>
        <w:t xml:space="preserve">: </w:t>
      </w:r>
      <w:hyperlink r:id="rId22">
        <w:r w:rsidRPr="00B7259E">
          <w:rPr>
            <w:rStyle w:val="a7"/>
            <w:sz w:val="28"/>
            <w:szCs w:val="28"/>
          </w:rPr>
          <w:t>www.library.if.ua</w:t>
        </w:r>
      </w:hyperlink>
      <w:r w:rsidR="00B7259E" w:rsidRPr="00B7259E">
        <w:rPr>
          <w:rStyle w:val="a7"/>
          <w:sz w:val="28"/>
          <w:szCs w:val="28"/>
        </w:rPr>
        <w:t>.</w:t>
      </w:r>
      <w:r w:rsidR="00B7259E" w:rsidRPr="00B7259E">
        <w:rPr>
          <w:sz w:val="28"/>
          <w:szCs w:val="28"/>
        </w:rPr>
        <w:t xml:space="preserve"> </w:t>
      </w:r>
    </w:p>
    <w:p w:rsidR="00947A27" w:rsidRPr="00B7259E" w:rsidRDefault="003A4563" w:rsidP="00DD427A">
      <w:pPr>
        <w:ind w:right="-1" w:firstLine="709"/>
        <w:jc w:val="both"/>
      </w:pPr>
      <w:r w:rsidRPr="00B7259E">
        <w:rPr>
          <w:sz w:val="28"/>
          <w:szCs w:val="28"/>
        </w:rPr>
        <w:t>22</w:t>
      </w:r>
      <w:r w:rsidR="00B7259E" w:rsidRPr="00B7259E">
        <w:rPr>
          <w:sz w:val="28"/>
          <w:szCs w:val="28"/>
        </w:rPr>
        <w:t xml:space="preserve"> Бібліотека банківської справи</w:t>
      </w:r>
      <w:r w:rsidRPr="00B7259E">
        <w:rPr>
          <w:sz w:val="28"/>
          <w:szCs w:val="28"/>
        </w:rPr>
        <w:t xml:space="preserve">: </w:t>
      </w:r>
      <w:hyperlink r:id="rId23">
        <w:r w:rsidRPr="00B7259E">
          <w:rPr>
            <w:rStyle w:val="a7"/>
            <w:sz w:val="28"/>
            <w:szCs w:val="28"/>
          </w:rPr>
          <w:t>www.lib.academy.sumy.ua</w:t>
        </w:r>
      </w:hyperlink>
      <w:r w:rsidR="00B7259E" w:rsidRPr="00B7259E">
        <w:rPr>
          <w:sz w:val="28"/>
          <w:szCs w:val="28"/>
        </w:rPr>
        <w:t>.</w:t>
      </w:r>
    </w:p>
    <w:p w:rsidR="00947A27" w:rsidRPr="00B7259E" w:rsidRDefault="003A4563" w:rsidP="00DD427A">
      <w:pPr>
        <w:ind w:right="-1" w:firstLine="709"/>
        <w:jc w:val="both"/>
      </w:pPr>
      <w:r w:rsidRPr="00B7259E">
        <w:rPr>
          <w:sz w:val="28"/>
          <w:szCs w:val="28"/>
        </w:rPr>
        <w:t xml:space="preserve">23. </w:t>
      </w:r>
      <w:r w:rsidR="00B7259E" w:rsidRPr="00B7259E">
        <w:rPr>
          <w:sz w:val="28"/>
          <w:szCs w:val="28"/>
        </w:rPr>
        <w:t>Електронна бібліотека Львівської комерційної академії</w:t>
      </w:r>
      <w:r w:rsidRPr="00B7259E">
        <w:rPr>
          <w:sz w:val="28"/>
          <w:szCs w:val="28"/>
        </w:rPr>
        <w:t xml:space="preserve">: </w:t>
      </w:r>
      <w:hyperlink r:id="rId24">
        <w:r w:rsidRPr="00B7259E">
          <w:rPr>
            <w:rStyle w:val="a7"/>
            <w:sz w:val="28"/>
            <w:szCs w:val="28"/>
          </w:rPr>
          <w:t>www.dev.lac.lviv.ua/lib</w:t>
        </w:r>
      </w:hyperlink>
    </w:p>
    <w:p w:rsidR="00947A27" w:rsidRPr="00B7259E" w:rsidRDefault="003A4563" w:rsidP="00DD427A">
      <w:pPr>
        <w:ind w:right="-1" w:firstLine="709"/>
        <w:jc w:val="both"/>
      </w:pPr>
      <w:r w:rsidRPr="00B7259E">
        <w:rPr>
          <w:sz w:val="28"/>
          <w:szCs w:val="28"/>
        </w:rPr>
        <w:t xml:space="preserve">24. </w:t>
      </w:r>
      <w:r w:rsidR="00B7259E" w:rsidRPr="00B7259E">
        <w:rPr>
          <w:sz w:val="28"/>
          <w:szCs w:val="28"/>
        </w:rPr>
        <w:t>Наукова бібліотека ім. Максимовича</w:t>
      </w:r>
      <w:r w:rsidRPr="00B7259E">
        <w:rPr>
          <w:sz w:val="28"/>
          <w:szCs w:val="28"/>
        </w:rPr>
        <w:t xml:space="preserve">: </w:t>
      </w:r>
      <w:hyperlink r:id="rId25">
        <w:r w:rsidRPr="00B7259E">
          <w:rPr>
            <w:rStyle w:val="a7"/>
            <w:sz w:val="28"/>
            <w:szCs w:val="28"/>
          </w:rPr>
          <w:t>www.lib-gw.univ.kiev.ua</w:t>
        </w:r>
      </w:hyperlink>
    </w:p>
    <w:p w:rsidR="00947A27" w:rsidRPr="00B7259E" w:rsidRDefault="003A4563" w:rsidP="00DD427A">
      <w:pPr>
        <w:ind w:right="-1" w:firstLine="709"/>
        <w:jc w:val="both"/>
      </w:pPr>
      <w:r w:rsidRPr="00B7259E">
        <w:rPr>
          <w:sz w:val="28"/>
          <w:szCs w:val="28"/>
        </w:rPr>
        <w:t xml:space="preserve">25. </w:t>
      </w:r>
      <w:r w:rsidR="00B7259E" w:rsidRPr="00B7259E">
        <w:rPr>
          <w:sz w:val="28"/>
          <w:szCs w:val="28"/>
        </w:rPr>
        <w:t>Наукова бібліотека Донецького університету</w:t>
      </w:r>
      <w:r w:rsidRPr="00B7259E">
        <w:rPr>
          <w:sz w:val="28"/>
          <w:szCs w:val="28"/>
        </w:rPr>
        <w:t xml:space="preserve">: </w:t>
      </w:r>
      <w:hyperlink r:id="rId26">
        <w:r w:rsidRPr="00B7259E">
          <w:rPr>
            <w:rStyle w:val="a7"/>
            <w:sz w:val="28"/>
            <w:szCs w:val="28"/>
          </w:rPr>
          <w:t>www.library.dongu.donetsk.ua</w:t>
        </w:r>
      </w:hyperlink>
    </w:p>
    <w:p w:rsidR="00B7259E" w:rsidRPr="00B7259E" w:rsidRDefault="003A4563" w:rsidP="00DD427A">
      <w:pPr>
        <w:ind w:right="-1" w:firstLine="709"/>
        <w:jc w:val="both"/>
      </w:pPr>
      <w:r w:rsidRPr="00B7259E">
        <w:rPr>
          <w:sz w:val="28"/>
          <w:szCs w:val="28"/>
        </w:rPr>
        <w:t xml:space="preserve">26. </w:t>
      </w:r>
      <w:r w:rsidR="00B7259E" w:rsidRPr="00B7259E">
        <w:rPr>
          <w:sz w:val="28"/>
          <w:szCs w:val="28"/>
        </w:rPr>
        <w:t>Луганська обласна універсальна наукова бібліотека ім. М. Горького</w:t>
      </w:r>
    </w:p>
    <w:p w:rsidR="00B7259E" w:rsidRPr="00B7259E" w:rsidRDefault="003A4563" w:rsidP="00DD427A">
      <w:pPr>
        <w:ind w:right="-1" w:firstLine="709"/>
        <w:jc w:val="both"/>
        <w:rPr>
          <w:sz w:val="28"/>
          <w:szCs w:val="28"/>
        </w:rPr>
      </w:pPr>
      <w:r w:rsidRPr="00B7259E">
        <w:rPr>
          <w:sz w:val="28"/>
          <w:szCs w:val="28"/>
        </w:rPr>
        <w:t xml:space="preserve">: </w:t>
      </w:r>
      <w:hyperlink r:id="rId27">
        <w:r w:rsidRPr="00B7259E">
          <w:rPr>
            <w:rStyle w:val="a7"/>
            <w:sz w:val="28"/>
            <w:szCs w:val="28"/>
          </w:rPr>
          <w:t>www.library.lg.ua</w:t>
        </w:r>
      </w:hyperlink>
      <w:r w:rsidRPr="00B7259E">
        <w:rPr>
          <w:sz w:val="28"/>
          <w:szCs w:val="28"/>
        </w:rPr>
        <w:t xml:space="preserve"> </w:t>
      </w:r>
    </w:p>
    <w:p w:rsidR="00947A27" w:rsidRPr="00B7259E" w:rsidRDefault="003A4563" w:rsidP="00DD427A">
      <w:pPr>
        <w:ind w:right="-1" w:firstLine="709"/>
        <w:jc w:val="both"/>
      </w:pPr>
      <w:r w:rsidRPr="00B7259E">
        <w:rPr>
          <w:sz w:val="28"/>
          <w:szCs w:val="28"/>
        </w:rPr>
        <w:t xml:space="preserve">27. </w:t>
      </w:r>
      <w:r w:rsidR="00B7259E" w:rsidRPr="00B7259E">
        <w:rPr>
          <w:sz w:val="28"/>
          <w:szCs w:val="28"/>
        </w:rPr>
        <w:t>Дніпропетровська обласна наукова бібліотека</w:t>
      </w:r>
      <w:r w:rsidRPr="00B7259E">
        <w:rPr>
          <w:sz w:val="28"/>
          <w:szCs w:val="28"/>
        </w:rPr>
        <w:t xml:space="preserve">: </w:t>
      </w:r>
      <w:hyperlink r:id="rId28">
        <w:r w:rsidRPr="00B7259E">
          <w:rPr>
            <w:rStyle w:val="a7"/>
            <w:sz w:val="28"/>
            <w:szCs w:val="28"/>
          </w:rPr>
          <w:t>www.libr.dp.ua</w:t>
        </w:r>
      </w:hyperlink>
    </w:p>
    <w:p w:rsidR="00947A27" w:rsidRPr="00B7259E" w:rsidRDefault="003A4563" w:rsidP="00DD427A">
      <w:pPr>
        <w:ind w:right="-1" w:firstLine="709"/>
        <w:jc w:val="both"/>
      </w:pPr>
      <w:r w:rsidRPr="00B7259E">
        <w:rPr>
          <w:sz w:val="28"/>
          <w:szCs w:val="28"/>
        </w:rPr>
        <w:t xml:space="preserve">28. </w:t>
      </w:r>
      <w:r w:rsidR="00B7259E" w:rsidRPr="00B7259E">
        <w:rPr>
          <w:sz w:val="28"/>
          <w:szCs w:val="28"/>
        </w:rPr>
        <w:t>Вінницька державна обласна універсальна наукова бібліотека ім. К.А. Тімірязєва</w:t>
      </w:r>
      <w:r w:rsidRPr="00B7259E">
        <w:rPr>
          <w:sz w:val="28"/>
          <w:szCs w:val="28"/>
        </w:rPr>
        <w:t xml:space="preserve">: </w:t>
      </w:r>
      <w:hyperlink r:id="rId29">
        <w:r w:rsidRPr="00B7259E">
          <w:rPr>
            <w:rStyle w:val="a7"/>
            <w:sz w:val="28"/>
            <w:szCs w:val="28"/>
          </w:rPr>
          <w:t>www.library.vinnitsa.com</w:t>
        </w:r>
      </w:hyperlink>
    </w:p>
    <w:p w:rsidR="00947A27" w:rsidRPr="00B7259E" w:rsidRDefault="003A4563" w:rsidP="00DD427A">
      <w:pPr>
        <w:ind w:right="-1" w:firstLine="709"/>
        <w:jc w:val="both"/>
      </w:pPr>
      <w:r w:rsidRPr="00B7259E">
        <w:rPr>
          <w:sz w:val="28"/>
          <w:szCs w:val="28"/>
        </w:rPr>
        <w:t xml:space="preserve">29. </w:t>
      </w:r>
      <w:r w:rsidR="00B7259E" w:rsidRPr="00B7259E">
        <w:rPr>
          <w:sz w:val="28"/>
          <w:szCs w:val="28"/>
        </w:rPr>
        <w:t>Львівська електронна бібліотека ім. В. Стефаника</w:t>
      </w:r>
      <w:r w:rsidRPr="00B7259E">
        <w:rPr>
          <w:sz w:val="28"/>
          <w:szCs w:val="28"/>
        </w:rPr>
        <w:t xml:space="preserve">: </w:t>
      </w:r>
      <w:hyperlink r:id="rId30">
        <w:r w:rsidRPr="00B7259E">
          <w:rPr>
            <w:rStyle w:val="a7"/>
            <w:sz w:val="28"/>
            <w:szCs w:val="28"/>
          </w:rPr>
          <w:t>www.lsl.lviv.ua</w:t>
        </w:r>
      </w:hyperlink>
    </w:p>
    <w:p w:rsidR="00947A27" w:rsidRPr="00B7259E" w:rsidRDefault="003A4563" w:rsidP="00DD427A">
      <w:pPr>
        <w:ind w:right="-1" w:firstLine="709"/>
        <w:jc w:val="both"/>
      </w:pPr>
      <w:r w:rsidRPr="00B7259E">
        <w:rPr>
          <w:sz w:val="28"/>
          <w:szCs w:val="28"/>
        </w:rPr>
        <w:t xml:space="preserve">30. </w:t>
      </w:r>
      <w:r w:rsidR="00B7259E" w:rsidRPr="00B7259E">
        <w:rPr>
          <w:sz w:val="28"/>
          <w:szCs w:val="28"/>
        </w:rPr>
        <w:t>Одеська державна наукова бібліотека ім. М. Горького</w:t>
      </w:r>
      <w:r w:rsidRPr="00B7259E">
        <w:rPr>
          <w:sz w:val="28"/>
          <w:szCs w:val="28"/>
        </w:rPr>
        <w:t xml:space="preserve">: </w:t>
      </w:r>
      <w:hyperlink r:id="rId31">
        <w:r w:rsidRPr="00B7259E">
          <w:rPr>
            <w:rStyle w:val="a7"/>
            <w:sz w:val="28"/>
            <w:szCs w:val="28"/>
          </w:rPr>
          <w:t>www.ognb.odessa.ua</w:t>
        </w:r>
      </w:hyperlink>
      <w:r w:rsidRPr="00B7259E">
        <w:rPr>
          <w:sz w:val="28"/>
          <w:szCs w:val="28"/>
        </w:rPr>
        <w:t xml:space="preserve"> </w:t>
      </w:r>
    </w:p>
    <w:p w:rsidR="00947A27" w:rsidRPr="00B7259E" w:rsidRDefault="003A4563" w:rsidP="00DD427A">
      <w:pPr>
        <w:ind w:right="-1" w:firstLine="709"/>
        <w:jc w:val="both"/>
      </w:pPr>
      <w:r w:rsidRPr="00B7259E">
        <w:rPr>
          <w:sz w:val="28"/>
          <w:szCs w:val="28"/>
        </w:rPr>
        <w:t xml:space="preserve">31. </w:t>
      </w:r>
      <w:r w:rsidR="00B7259E" w:rsidRPr="00B7259E">
        <w:rPr>
          <w:sz w:val="28"/>
          <w:szCs w:val="28"/>
        </w:rPr>
        <w:t>Велика економічна бібліотека</w:t>
      </w:r>
      <w:r w:rsidRPr="00B7259E">
        <w:rPr>
          <w:sz w:val="28"/>
          <w:szCs w:val="28"/>
        </w:rPr>
        <w:t xml:space="preserve">: </w:t>
      </w:r>
      <w:hyperlink r:id="rId32">
        <w:r w:rsidRPr="00B7259E">
          <w:rPr>
            <w:rStyle w:val="a7"/>
            <w:sz w:val="28"/>
            <w:szCs w:val="28"/>
          </w:rPr>
          <w:t>www.economics.com.ua</w:t>
        </w:r>
      </w:hyperlink>
    </w:p>
    <w:p w:rsidR="00947A27" w:rsidRDefault="003A4563" w:rsidP="00DD427A">
      <w:pPr>
        <w:ind w:right="-1" w:firstLine="709"/>
        <w:jc w:val="both"/>
      </w:pPr>
      <w:r w:rsidRPr="00B7259E">
        <w:rPr>
          <w:sz w:val="28"/>
          <w:szCs w:val="28"/>
        </w:rPr>
        <w:lastRenderedPageBreak/>
        <w:t xml:space="preserve">32. </w:t>
      </w:r>
      <w:r w:rsidR="00B7259E" w:rsidRPr="00B7259E">
        <w:rPr>
          <w:sz w:val="28"/>
          <w:szCs w:val="28"/>
        </w:rPr>
        <w:t>Електронна бібліотека</w:t>
      </w:r>
      <w:r w:rsidRPr="00B7259E">
        <w:rPr>
          <w:sz w:val="28"/>
          <w:szCs w:val="28"/>
        </w:rPr>
        <w:t xml:space="preserve">: </w:t>
      </w:r>
      <w:hyperlink r:id="rId33">
        <w:r w:rsidRPr="00B7259E">
          <w:rPr>
            <w:rStyle w:val="a7"/>
            <w:sz w:val="28"/>
            <w:szCs w:val="28"/>
          </w:rPr>
          <w:t>www.lib.com.ua</w:t>
        </w:r>
      </w:hyperlink>
      <w:r w:rsidRPr="00B7259E">
        <w:rPr>
          <w:sz w:val="28"/>
          <w:szCs w:val="28"/>
        </w:rPr>
        <w:t>.</w:t>
      </w:r>
    </w:p>
    <w:p w:rsidR="00947A27" w:rsidRDefault="00947A27">
      <w:pPr>
        <w:ind w:left="-567"/>
        <w:rPr>
          <w:lang w:eastAsia="ru-RU"/>
        </w:rPr>
      </w:pPr>
    </w:p>
    <w:p w:rsidR="00947A27" w:rsidRDefault="003A4563">
      <w:pPr>
        <w:widowControl/>
        <w:tabs>
          <w:tab w:val="left" w:pos="6804"/>
        </w:tabs>
        <w:ind w:left="-567" w:right="517" w:firstLine="851"/>
        <w:jc w:val="center"/>
        <w:rPr>
          <w:b/>
          <w:bCs/>
          <w:i/>
          <w:iCs/>
          <w:color w:val="833C0B" w:themeColor="accent2" w:themeShade="80"/>
          <w:sz w:val="28"/>
          <w:szCs w:val="28"/>
        </w:rPr>
      </w:pPr>
      <w:r>
        <w:rPr>
          <w:b/>
          <w:bCs/>
          <w:i/>
          <w:iCs/>
          <w:color w:val="833C0B" w:themeColor="accent2" w:themeShade="80"/>
          <w:sz w:val="28"/>
          <w:szCs w:val="28"/>
        </w:rPr>
        <w:t xml:space="preserve">Детальна інформація щодо вивчення курсу «Економіка підприємства» висвітлена у робочій програмі  навчальної дисципліни </w:t>
      </w:r>
    </w:p>
    <w:p w:rsidR="00EF17B6" w:rsidRDefault="00EF17B6" w:rsidP="00EF17B6">
      <w:pPr>
        <w:pStyle w:val="a6"/>
        <w:tabs>
          <w:tab w:val="left" w:pos="0"/>
        </w:tabs>
        <w:ind w:left="0"/>
        <w:jc w:val="center"/>
        <w:rPr>
          <w:bCs/>
          <w:i/>
          <w:iCs/>
          <w:color w:val="000000" w:themeColor="text1"/>
          <w:sz w:val="28"/>
          <w:szCs w:val="28"/>
        </w:rPr>
      </w:pPr>
      <w:r>
        <w:rPr>
          <w:rFonts w:eastAsia="+mn-ea"/>
          <w:i/>
          <w:iCs/>
          <w:color w:val="0070C0"/>
          <w:kern w:val="24"/>
          <w:sz w:val="28"/>
          <w:szCs w:val="28"/>
        </w:rPr>
        <w:t>(https://accounting.chnu.edu.ua/diialnist/osvitnia/osvitni-prohramy/bakalavr/robochi-prohramy/</w:t>
      </w:r>
      <w:r>
        <w:rPr>
          <w:rFonts w:eastAsia="+mn-ea"/>
          <w:i/>
          <w:iCs/>
          <w:color w:val="0070C0"/>
          <w:kern w:val="24"/>
          <w:sz w:val="28"/>
          <w:szCs w:val="28"/>
          <w:u w:val="single"/>
        </w:rPr>
        <w:t>)</w:t>
      </w:r>
    </w:p>
    <w:p w:rsidR="00947A27" w:rsidRDefault="00947A27" w:rsidP="00EF17B6">
      <w:pPr>
        <w:widowControl/>
        <w:tabs>
          <w:tab w:val="left" w:pos="6804"/>
        </w:tabs>
        <w:ind w:left="-567" w:right="517" w:firstLine="851"/>
        <w:jc w:val="center"/>
      </w:pPr>
    </w:p>
    <w:sectPr w:rsidR="00947A27">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12917"/>
    <w:multiLevelType w:val="multilevel"/>
    <w:tmpl w:val="3E444B7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CB10AFD"/>
    <w:multiLevelType w:val="multilevel"/>
    <w:tmpl w:val="841E19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EF85DD1"/>
    <w:multiLevelType w:val="multilevel"/>
    <w:tmpl w:val="AF12B8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947A27"/>
    <w:rsid w:val="003644E6"/>
    <w:rsid w:val="003A4563"/>
    <w:rsid w:val="004D3EEC"/>
    <w:rsid w:val="00934693"/>
    <w:rsid w:val="00947A27"/>
    <w:rsid w:val="00B7259E"/>
    <w:rsid w:val="00B9082D"/>
    <w:rsid w:val="00C3125E"/>
    <w:rsid w:val="00C67FE2"/>
    <w:rsid w:val="00DD427A"/>
    <w:rsid w:val="00EF17B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5F54"/>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1"/>
    <w:qFormat/>
    <w:rsid w:val="00D95F54"/>
    <w:pPr>
      <w:ind w:left="321" w:right="516"/>
      <w:jc w:val="center"/>
      <w:outlineLvl w:val="0"/>
    </w:pPr>
    <w:rPr>
      <w:b/>
      <w:bCs/>
      <w:sz w:val="24"/>
      <w:szCs w:val="24"/>
    </w:rPr>
  </w:style>
  <w:style w:type="paragraph" w:customStyle="1" w:styleId="21">
    <w:name w:val="Заголовок 21"/>
    <w:basedOn w:val="a"/>
    <w:next w:val="a"/>
    <w:qFormat/>
    <w:rsid w:val="00C57E2E"/>
    <w:pPr>
      <w:keepNext/>
      <w:numPr>
        <w:ilvl w:val="1"/>
        <w:numId w:val="1"/>
      </w:numPr>
      <w:spacing w:before="240" w:after="60"/>
      <w:outlineLvl w:val="1"/>
    </w:pPr>
    <w:rPr>
      <w:rFonts w:ascii="Arial" w:hAnsi="Arial" w:cs="Arial"/>
      <w:b/>
      <w:bCs/>
      <w:i/>
      <w:iCs/>
      <w:szCs w:val="28"/>
    </w:rPr>
  </w:style>
  <w:style w:type="character" w:customStyle="1" w:styleId="1">
    <w:name w:val="Заголовок 1 Знак"/>
    <w:basedOn w:val="a0"/>
    <w:link w:val="11"/>
    <w:uiPriority w:val="1"/>
    <w:qFormat/>
    <w:rsid w:val="00D95F54"/>
    <w:rPr>
      <w:rFonts w:ascii="Times New Roman" w:eastAsia="Times New Roman" w:hAnsi="Times New Roman" w:cs="Times New Roman"/>
      <w:b/>
      <w:bCs/>
      <w:sz w:val="24"/>
      <w:szCs w:val="24"/>
      <w:lang w:val="uk-UA"/>
    </w:rPr>
  </w:style>
  <w:style w:type="character" w:customStyle="1" w:styleId="InternetLink">
    <w:name w:val="Internet Link"/>
    <w:basedOn w:val="a0"/>
    <w:uiPriority w:val="99"/>
    <w:unhideWhenUsed/>
    <w:qFormat/>
    <w:rsid w:val="00D95F54"/>
    <w:rPr>
      <w:color w:val="0563C1" w:themeColor="hyperlink"/>
      <w:u w:val="single"/>
    </w:rPr>
  </w:style>
  <w:style w:type="character" w:customStyle="1" w:styleId="a3">
    <w:name w:val="Основной текст Знак"/>
    <w:basedOn w:val="a0"/>
    <w:link w:val="a4"/>
    <w:uiPriority w:val="1"/>
    <w:semiHidden/>
    <w:qFormat/>
    <w:rsid w:val="00D95F54"/>
    <w:rPr>
      <w:rFonts w:ascii="Times New Roman" w:eastAsia="Times New Roman" w:hAnsi="Times New Roman" w:cs="Times New Roman"/>
      <w:sz w:val="24"/>
      <w:szCs w:val="24"/>
      <w:lang w:val="uk-UA"/>
    </w:rPr>
  </w:style>
  <w:style w:type="character" w:customStyle="1" w:styleId="a5">
    <w:name w:val="Абзац списка Знак"/>
    <w:link w:val="a6"/>
    <w:uiPriority w:val="34"/>
    <w:qFormat/>
    <w:locked/>
    <w:rsid w:val="00D95F54"/>
    <w:rPr>
      <w:rFonts w:ascii="Times New Roman" w:eastAsia="Times New Roman" w:hAnsi="Times New Roman" w:cs="Times New Roman"/>
      <w:lang w:val="uk-UA"/>
    </w:rPr>
  </w:style>
  <w:style w:type="character" w:styleId="a7">
    <w:name w:val="Hyperlink"/>
    <w:rsid w:val="00C57E2E"/>
    <w:rPr>
      <w:color w:val="000080"/>
      <w:u w:val="single"/>
    </w:rPr>
  </w:style>
  <w:style w:type="paragraph" w:customStyle="1" w:styleId="a8">
    <w:name w:val="Заголовок"/>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link w:val="a3"/>
    <w:uiPriority w:val="1"/>
    <w:semiHidden/>
    <w:unhideWhenUsed/>
    <w:qFormat/>
    <w:rsid w:val="00D95F54"/>
    <w:pPr>
      <w:ind w:left="859"/>
      <w:jc w:val="both"/>
    </w:pPr>
    <w:rPr>
      <w:sz w:val="24"/>
      <w:szCs w:val="24"/>
    </w:rPr>
  </w:style>
  <w:style w:type="paragraph" w:styleId="a9">
    <w:name w:val="List"/>
    <w:basedOn w:val="a4"/>
    <w:rsid w:val="00C57E2E"/>
    <w:rPr>
      <w:rFonts w:cs="Lohit Devanagari"/>
    </w:rPr>
  </w:style>
  <w:style w:type="paragraph" w:customStyle="1" w:styleId="10">
    <w:name w:val="Название объекта1"/>
    <w:basedOn w:val="a"/>
    <w:qFormat/>
    <w:rsid w:val="00C57E2E"/>
    <w:pPr>
      <w:suppressLineNumbers/>
      <w:spacing w:before="120" w:after="120"/>
    </w:pPr>
    <w:rPr>
      <w:rFonts w:cs="Lohit Devanagari"/>
      <w:i/>
      <w:iCs/>
      <w:sz w:val="24"/>
      <w:szCs w:val="24"/>
    </w:rPr>
  </w:style>
  <w:style w:type="paragraph" w:styleId="aa">
    <w:name w:val="index heading"/>
    <w:basedOn w:val="a"/>
    <w:qFormat/>
    <w:rsid w:val="00C57E2E"/>
    <w:pPr>
      <w:suppressLineNumbers/>
    </w:pPr>
    <w:rPr>
      <w:rFonts w:cs="Lohit Devanagari"/>
    </w:rPr>
  </w:style>
  <w:style w:type="paragraph" w:customStyle="1" w:styleId="user">
    <w:name w:val="Заголовок (user)"/>
    <w:basedOn w:val="a"/>
    <w:next w:val="a4"/>
    <w:qFormat/>
    <w:rsid w:val="00C57E2E"/>
    <w:pPr>
      <w:keepNext/>
      <w:spacing w:before="240" w:after="120"/>
    </w:pPr>
    <w:rPr>
      <w:rFonts w:ascii="Liberation Sans" w:eastAsia="Noto Sans CJK SC" w:hAnsi="Liberation Sans" w:cs="Lohit Devanagari"/>
      <w:sz w:val="28"/>
      <w:szCs w:val="28"/>
    </w:rPr>
  </w:style>
  <w:style w:type="paragraph" w:styleId="ab">
    <w:name w:val="Normal (Web)"/>
    <w:basedOn w:val="a"/>
    <w:uiPriority w:val="99"/>
    <w:unhideWhenUsed/>
    <w:qFormat/>
    <w:rsid w:val="00D95F54"/>
    <w:pPr>
      <w:widowControl/>
      <w:spacing w:beforeAutospacing="1" w:afterAutospacing="1"/>
    </w:pPr>
    <w:rPr>
      <w:sz w:val="24"/>
      <w:szCs w:val="24"/>
      <w:lang w:eastAsia="uk-UA"/>
    </w:rPr>
  </w:style>
  <w:style w:type="paragraph" w:styleId="a6">
    <w:name w:val="List Paragraph"/>
    <w:basedOn w:val="a"/>
    <w:link w:val="a5"/>
    <w:uiPriority w:val="1"/>
    <w:qFormat/>
    <w:rsid w:val="00D95F54"/>
    <w:pPr>
      <w:ind w:left="859" w:hanging="360"/>
      <w:jc w:val="both"/>
    </w:pPr>
  </w:style>
  <w:style w:type="paragraph" w:customStyle="1" w:styleId="TableParagraph">
    <w:name w:val="Table Paragraph"/>
    <w:basedOn w:val="a"/>
    <w:uiPriority w:val="1"/>
    <w:qFormat/>
    <w:rsid w:val="00D95F54"/>
    <w:pPr>
      <w:ind w:left="105"/>
    </w:pPr>
  </w:style>
  <w:style w:type="paragraph" w:customStyle="1" w:styleId="Default">
    <w:name w:val="Default"/>
    <w:uiPriority w:val="99"/>
    <w:qFormat/>
    <w:rsid w:val="00D95F54"/>
    <w:rPr>
      <w:rFonts w:ascii="Times New Roman" w:eastAsia="Calibri" w:hAnsi="Times New Roman" w:cs="Times New Roman"/>
      <w:color w:val="000000"/>
      <w:sz w:val="24"/>
      <w:szCs w:val="24"/>
    </w:rPr>
  </w:style>
  <w:style w:type="paragraph" w:customStyle="1" w:styleId="user0">
    <w:name w:val="Содержимое таблицы (user)"/>
    <w:basedOn w:val="a"/>
    <w:qFormat/>
    <w:rsid w:val="00C57E2E"/>
    <w:pPr>
      <w:suppressLineNumbers/>
    </w:pPr>
  </w:style>
  <w:style w:type="paragraph" w:customStyle="1" w:styleId="user1">
    <w:name w:val="Заголовок таблицы (user)"/>
    <w:basedOn w:val="user0"/>
    <w:qFormat/>
    <w:rsid w:val="00C57E2E"/>
    <w:pPr>
      <w:jc w:val="center"/>
    </w:pPr>
    <w:rPr>
      <w:b/>
      <w:bCs/>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numbering" w:customStyle="1" w:styleId="ae">
    <w:name w:val="Без списка"/>
    <w:uiPriority w:val="99"/>
    <w:semiHidden/>
    <w:unhideWhenUsed/>
    <w:qFormat/>
  </w:style>
  <w:style w:type="numbering" w:customStyle="1" w:styleId="user2">
    <w:name w:val="Без списка (user)"/>
    <w:uiPriority w:val="99"/>
    <w:semiHidden/>
    <w:unhideWhenUsed/>
    <w:qFormat/>
    <w:rsid w:val="00C57E2E"/>
  </w:style>
  <w:style w:type="table" w:styleId="af">
    <w:name w:val="Table Grid"/>
    <w:basedOn w:val="a1"/>
    <w:uiPriority w:val="39"/>
    <w:rsid w:val="00D95F5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EF17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up.chnu.edu.ua/pro-nas/kolektyv-kafedry/ksondz-serhii-volodymyrovych/" TargetMode="External"/><Relationship Id="rId13" Type="http://schemas.openxmlformats.org/officeDocument/2006/relationships/hyperlink" Target="http://zakon4.rada.gov.ua/laws/show/2755-17" TargetMode="External"/><Relationship Id="rId18" Type="http://schemas.openxmlformats.org/officeDocument/2006/relationships/hyperlink" Target="http://www.ukrstat.gov.ua/" TargetMode="External"/><Relationship Id="rId26" Type="http://schemas.openxmlformats.org/officeDocument/2006/relationships/hyperlink" Target="http://www.library.dongu.donetsk.ua/" TargetMode="External"/><Relationship Id="rId3" Type="http://schemas.openxmlformats.org/officeDocument/2006/relationships/styles" Target="styles.xml"/><Relationship Id="rId21" Type="http://schemas.openxmlformats.org/officeDocument/2006/relationships/hyperlink" Target="http://www.alpha.rada.kiev.ua/"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zakon.rada.gov.ua/laws/show/254&#1082;/96-&#1074;&#1088;" TargetMode="External"/><Relationship Id="rId17" Type="http://schemas.openxmlformats.org/officeDocument/2006/relationships/hyperlink" Target="http://www.me.gov.ua/" TargetMode="External"/><Relationship Id="rId25" Type="http://schemas.openxmlformats.org/officeDocument/2006/relationships/hyperlink" Target="http://www.lib-gw.univ.kiev.ua/" TargetMode="External"/><Relationship Id="rId33" Type="http://schemas.openxmlformats.org/officeDocument/2006/relationships/hyperlink" Target="http://www.lib.com.ua/" TargetMode="External"/><Relationship Id="rId2" Type="http://schemas.openxmlformats.org/officeDocument/2006/relationships/numbering" Target="numbering.xml"/><Relationship Id="rId16" Type="http://schemas.openxmlformats.org/officeDocument/2006/relationships/hyperlink" Target="http://www.nau.kiev.ua/" TargetMode="External"/><Relationship Id="rId20" Type="http://schemas.openxmlformats.org/officeDocument/2006/relationships/hyperlink" Target="http://www.nbuv.gov.ua/" TargetMode="External"/><Relationship Id="rId29" Type="http://schemas.openxmlformats.org/officeDocument/2006/relationships/hyperlink" Target="http://www.library.vinnits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nu.edu.ua/media/hkzbr1b2/polozhennia-pro-vyiavlennia-ta-zapobihannia-akademichnomu-plahiatu-u-chnu-2025.pdf" TargetMode="External"/><Relationship Id="rId24" Type="http://schemas.openxmlformats.org/officeDocument/2006/relationships/hyperlink" Target="http://www.dev.lac.lviv.ua/lib" TargetMode="External"/><Relationship Id="rId32" Type="http://schemas.openxmlformats.org/officeDocument/2006/relationships/hyperlink" Target="http://www.economics.com.ua/" TargetMode="External"/><Relationship Id="rId5" Type="http://schemas.openxmlformats.org/officeDocument/2006/relationships/settings" Target="settings.xml"/><Relationship Id="rId15" Type="http://schemas.openxmlformats.org/officeDocument/2006/relationships/hyperlink" Target="https://zakon.rada.gov.ua/laws/show/5007-17" TargetMode="External"/><Relationship Id="rId23" Type="http://schemas.openxmlformats.org/officeDocument/2006/relationships/hyperlink" Target="http://www.lib.academy.sumy.ua/" TargetMode="External"/><Relationship Id="rId28" Type="http://schemas.openxmlformats.org/officeDocument/2006/relationships/hyperlink" Target="http://www.libr.dp.ua/" TargetMode="External"/><Relationship Id="rId10" Type="http://schemas.openxmlformats.org/officeDocument/2006/relationships/hyperlink" Target="https://www.chnu.edu.ua/media/jxdbs0zb/etychnyi-kodeks-chernivets%20koho-natsionalnoho-universytetu.pdf" TargetMode="External"/><Relationship Id="rId19" Type="http://schemas.openxmlformats.org/officeDocument/2006/relationships/hyperlink" Target="http://www.lawukraine.com/" TargetMode="External"/><Relationship Id="rId31" Type="http://schemas.openxmlformats.org/officeDocument/2006/relationships/hyperlink" Target="http://www.ognb.odessa.ua/" TargetMode="External"/><Relationship Id="rId4" Type="http://schemas.microsoft.com/office/2007/relationships/stylesWithEffects" Target="stylesWithEffects.xml"/><Relationship Id="rId9" Type="http://schemas.openxmlformats.org/officeDocument/2006/relationships/hyperlink" Target="https://moodle.chnu.edu.ua/course/view.php?id=3870" TargetMode="External"/><Relationship Id="rId14" Type="http://schemas.openxmlformats.org/officeDocument/2006/relationships/hyperlink" Target="https://zakon.rada.gov.ua/laws/show/435-15" TargetMode="External"/><Relationship Id="rId22" Type="http://schemas.openxmlformats.org/officeDocument/2006/relationships/hyperlink" Target="http://www.library.if.ua/" TargetMode="External"/><Relationship Id="rId27" Type="http://schemas.openxmlformats.org/officeDocument/2006/relationships/hyperlink" Target="http://www.library.lg.ua/" TargetMode="External"/><Relationship Id="rId30" Type="http://schemas.openxmlformats.org/officeDocument/2006/relationships/hyperlink" Target="http://www.lsl.lviv.u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727A-C9F7-46AF-9B52-BB25432A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1504</Words>
  <Characters>11071</Characters>
  <Application>Microsoft Office Word</Application>
  <DocSecurity>0</DocSecurity>
  <Lines>395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45</cp:revision>
  <cp:lastPrinted>2025-10-27T16:45:00Z</cp:lastPrinted>
  <dcterms:created xsi:type="dcterms:W3CDTF">2024-08-16T06:17:00Z</dcterms:created>
  <dcterms:modified xsi:type="dcterms:W3CDTF">2025-10-27T16:45:00Z</dcterms:modified>
  <dc:language>uk-UA</dc:language>
</cp:coreProperties>
</file>