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13F8" w14:textId="158FE6B4" w:rsidR="00971FB7" w:rsidRPr="00365A7E" w:rsidRDefault="033D9C0E" w:rsidP="0069288A">
      <w:pPr>
        <w:jc w:val="center"/>
        <w:rPr>
          <w:b/>
          <w:bCs/>
          <w:lang w:val="en-GB"/>
        </w:rPr>
      </w:pPr>
      <w:bookmarkStart w:id="0" w:name="_Int_xcQnNZEs"/>
      <w:r w:rsidRPr="033D9C0E">
        <w:rPr>
          <w:b/>
          <w:bCs/>
          <w:lang w:val="en-GB"/>
        </w:rPr>
        <w:t>Conference ‘Best Practices in Sustainability Education’</w:t>
      </w:r>
      <w:bookmarkEnd w:id="0"/>
    </w:p>
    <w:p w14:paraId="0C0D9A0F" w14:textId="6A25DB55" w:rsidR="00971FB7" w:rsidRPr="00365A7E" w:rsidRDefault="0069288A" w:rsidP="0069288A">
      <w:pPr>
        <w:jc w:val="center"/>
        <w:rPr>
          <w:lang w:val="en-GB"/>
        </w:rPr>
      </w:pPr>
      <w:r w:rsidRPr="00365A7E">
        <w:rPr>
          <w:lang w:val="en-GB"/>
        </w:rPr>
        <w:t xml:space="preserve">organised by </w:t>
      </w:r>
      <w:r w:rsidR="00971FB7" w:rsidRPr="00365A7E">
        <w:rPr>
          <w:lang w:val="en-GB"/>
        </w:rPr>
        <w:t>Cormack Consultancy Group</w:t>
      </w:r>
      <w:r w:rsidRPr="00365A7E">
        <w:rPr>
          <w:lang w:val="en-GB"/>
        </w:rPr>
        <w:t xml:space="preserve">, </w:t>
      </w:r>
      <w:r w:rsidR="00971FB7" w:rsidRPr="00365A7E">
        <w:rPr>
          <w:lang w:val="en-GB"/>
        </w:rPr>
        <w:t>British Embassy in Vilnius</w:t>
      </w:r>
      <w:r w:rsidRPr="00365A7E">
        <w:rPr>
          <w:lang w:val="en-GB"/>
        </w:rPr>
        <w:t xml:space="preserve">, </w:t>
      </w:r>
      <w:r w:rsidR="00971FB7" w:rsidRPr="00365A7E">
        <w:rPr>
          <w:lang w:val="en-GB"/>
        </w:rPr>
        <w:t>Lithuanian Research Council</w:t>
      </w:r>
    </w:p>
    <w:p w14:paraId="3EF58DBA" w14:textId="0B17815B" w:rsidR="00971FB7" w:rsidRPr="00365A7E" w:rsidRDefault="033D9C0E" w:rsidP="0069288A">
      <w:pPr>
        <w:jc w:val="center"/>
        <w:rPr>
          <w:lang w:val="en-GB"/>
        </w:rPr>
      </w:pPr>
      <w:r w:rsidRPr="033D9C0E">
        <w:rPr>
          <w:lang w:val="en-GB"/>
        </w:rPr>
        <w:t>25</w:t>
      </w:r>
      <w:r w:rsidRPr="033D9C0E">
        <w:rPr>
          <w:vertAlign w:val="superscript"/>
          <w:lang w:val="en-GB"/>
        </w:rPr>
        <w:t>th</w:t>
      </w:r>
      <w:r w:rsidRPr="033D9C0E">
        <w:rPr>
          <w:lang w:val="en-GB"/>
        </w:rPr>
        <w:t xml:space="preserve"> of</w:t>
      </w:r>
      <w:r w:rsidR="0E76D211" w:rsidRPr="0E76D211">
        <w:rPr>
          <w:lang w:val="en-GB"/>
        </w:rPr>
        <w:t xml:space="preserve"> October 2023</w:t>
      </w:r>
    </w:p>
    <w:p w14:paraId="706A66A4" w14:textId="1B35764F" w:rsidR="0069288A" w:rsidRPr="00365A7E" w:rsidRDefault="0069288A" w:rsidP="0069288A">
      <w:pPr>
        <w:jc w:val="center"/>
        <w:rPr>
          <w:lang w:val="en-GB"/>
        </w:rPr>
      </w:pPr>
      <w:r w:rsidRPr="00365A7E">
        <w:rPr>
          <w:lang w:val="en-GB"/>
        </w:rPr>
        <w:t xml:space="preserve">Vilnius, </w:t>
      </w:r>
      <w:proofErr w:type="spellStart"/>
      <w:r w:rsidRPr="00365A7E">
        <w:rPr>
          <w:lang w:val="en-GB"/>
        </w:rPr>
        <w:t>Gedimino</w:t>
      </w:r>
      <w:proofErr w:type="spellEnd"/>
      <w:r w:rsidRPr="00365A7E">
        <w:rPr>
          <w:lang w:val="en-GB"/>
        </w:rPr>
        <w:t xml:space="preserve"> </w:t>
      </w:r>
      <w:proofErr w:type="spellStart"/>
      <w:r w:rsidRPr="00365A7E">
        <w:rPr>
          <w:lang w:val="en-GB"/>
        </w:rPr>
        <w:t>ave.</w:t>
      </w:r>
      <w:proofErr w:type="spellEnd"/>
      <w:r w:rsidR="00EE5671">
        <w:rPr>
          <w:lang w:val="en-GB"/>
        </w:rPr>
        <w:t xml:space="preserve"> </w:t>
      </w:r>
      <w:r w:rsidR="25F937B5" w:rsidRPr="25F937B5">
        <w:rPr>
          <w:lang w:val="en-GB"/>
        </w:rPr>
        <w:t>3, Lithuania</w:t>
      </w:r>
    </w:p>
    <w:p w14:paraId="255FA5B1" w14:textId="11523C58" w:rsidR="00971FB7" w:rsidRPr="00365A7E" w:rsidRDefault="00971FB7" w:rsidP="00971FB7">
      <w:pPr>
        <w:rPr>
          <w:u w:val="single"/>
          <w:lang w:val="en-GB"/>
        </w:rPr>
      </w:pPr>
      <w:r w:rsidRPr="00365A7E">
        <w:rPr>
          <w:u w:val="single"/>
          <w:lang w:val="en-GB"/>
        </w:rPr>
        <w:t>Program</w:t>
      </w:r>
      <w:r w:rsidR="0069288A" w:rsidRPr="00365A7E">
        <w:rPr>
          <w:u w:val="single"/>
          <w:lang w:val="en-GB"/>
        </w:rPr>
        <w:t>me</w:t>
      </w:r>
    </w:p>
    <w:p w14:paraId="5B9F6162" w14:textId="61922CE2" w:rsidR="00971FB7" w:rsidRPr="00365A7E" w:rsidRDefault="6E767CCE" w:rsidP="00971FB7">
      <w:pPr>
        <w:rPr>
          <w:lang w:val="en-GB"/>
        </w:rPr>
      </w:pPr>
      <w:r w:rsidRPr="6E767CCE">
        <w:rPr>
          <w:lang w:val="en-GB"/>
        </w:rPr>
        <w:t>9:30 – 10:00</w:t>
      </w:r>
      <w:r w:rsidR="00971FB7">
        <w:tab/>
      </w:r>
      <w:r w:rsidRPr="6E767CCE">
        <w:rPr>
          <w:lang w:val="en-GB"/>
        </w:rPr>
        <w:t>Registration</w:t>
      </w:r>
    </w:p>
    <w:p w14:paraId="7740D9B1" w14:textId="4602485A" w:rsidR="00971FB7" w:rsidRPr="00365A7E" w:rsidRDefault="00971FB7" w:rsidP="00971FB7">
      <w:pPr>
        <w:rPr>
          <w:lang w:val="en-GB"/>
        </w:rPr>
      </w:pPr>
      <w:r w:rsidRPr="00365A7E">
        <w:rPr>
          <w:lang w:val="en-GB"/>
        </w:rPr>
        <w:t>10</w:t>
      </w:r>
      <w:r w:rsidR="033D9C0E" w:rsidRPr="033D9C0E">
        <w:rPr>
          <w:lang w:val="en-GB"/>
        </w:rPr>
        <w:t>:</w:t>
      </w:r>
      <w:r w:rsidRPr="00365A7E">
        <w:rPr>
          <w:lang w:val="en-GB"/>
        </w:rPr>
        <w:t xml:space="preserve">00 </w:t>
      </w:r>
      <w:r w:rsidR="033D9C0E" w:rsidRPr="033D9C0E">
        <w:rPr>
          <w:lang w:val="en-GB"/>
        </w:rPr>
        <w:t>–</w:t>
      </w:r>
      <w:r w:rsidRPr="00365A7E">
        <w:rPr>
          <w:lang w:val="en-GB"/>
        </w:rPr>
        <w:t xml:space="preserve"> 10</w:t>
      </w:r>
      <w:r w:rsidR="033D9C0E" w:rsidRPr="033D9C0E">
        <w:rPr>
          <w:lang w:val="en-GB"/>
        </w:rPr>
        <w:t>:</w:t>
      </w:r>
      <w:r w:rsidRPr="00365A7E">
        <w:rPr>
          <w:lang w:val="en-GB"/>
        </w:rPr>
        <w:t>15</w:t>
      </w:r>
      <w:r>
        <w:tab/>
      </w:r>
      <w:r w:rsidRPr="00365A7E">
        <w:rPr>
          <w:lang w:val="en-GB"/>
        </w:rPr>
        <w:t xml:space="preserve">Welcome </w:t>
      </w:r>
      <w:r w:rsidR="25F937B5" w:rsidRPr="25F937B5">
        <w:rPr>
          <w:lang w:val="en-GB"/>
        </w:rPr>
        <w:t>speech</w:t>
      </w:r>
      <w:r w:rsidRPr="00365A7E">
        <w:rPr>
          <w:lang w:val="en-GB"/>
        </w:rPr>
        <w:t xml:space="preserve"> by:</w:t>
      </w:r>
    </w:p>
    <w:p w14:paraId="7813C65D" w14:textId="5A57BFCA" w:rsidR="00971FB7" w:rsidRPr="00365A7E" w:rsidRDefault="25F937B5" w:rsidP="00BA6A7D">
      <w:pPr>
        <w:ind w:firstLine="1296"/>
        <w:rPr>
          <w:lang w:val="en-GB"/>
        </w:rPr>
      </w:pPr>
      <w:r w:rsidRPr="25F937B5">
        <w:rPr>
          <w:lang w:val="en-GB"/>
        </w:rPr>
        <w:t xml:space="preserve">H.E. Mr. </w:t>
      </w:r>
      <w:r w:rsidR="00BA6A7D" w:rsidRPr="00365A7E">
        <w:rPr>
          <w:lang w:val="en-GB"/>
        </w:rPr>
        <w:t xml:space="preserve">Brian Olley, </w:t>
      </w:r>
      <w:r w:rsidR="00971FB7" w:rsidRPr="00365A7E">
        <w:rPr>
          <w:lang w:val="en-GB"/>
        </w:rPr>
        <w:t xml:space="preserve">British Ambassador </w:t>
      </w:r>
      <w:r w:rsidR="00BA6A7D" w:rsidRPr="00365A7E">
        <w:rPr>
          <w:lang w:val="en-GB"/>
        </w:rPr>
        <w:t>to Lithuania</w:t>
      </w:r>
    </w:p>
    <w:p w14:paraId="721CE222" w14:textId="1D729AEF" w:rsidR="00971FB7" w:rsidRPr="00365A7E" w:rsidRDefault="25F937B5" w:rsidP="00971FB7">
      <w:pPr>
        <w:ind w:firstLine="1296"/>
        <w:rPr>
          <w:lang w:val="en-GB"/>
        </w:rPr>
      </w:pPr>
      <w:proofErr w:type="spellStart"/>
      <w:r w:rsidRPr="25F937B5">
        <w:rPr>
          <w:lang w:val="en-GB"/>
        </w:rPr>
        <w:t>Dr.</w:t>
      </w:r>
      <w:proofErr w:type="spellEnd"/>
      <w:r w:rsidRPr="25F937B5">
        <w:rPr>
          <w:lang w:val="en-GB"/>
        </w:rPr>
        <w:t xml:space="preserve"> </w:t>
      </w:r>
      <w:proofErr w:type="spellStart"/>
      <w:r w:rsidR="6E767CCE" w:rsidRPr="6E767CCE">
        <w:rPr>
          <w:lang w:val="en-GB"/>
        </w:rPr>
        <w:t>Gintaras</w:t>
      </w:r>
      <w:proofErr w:type="spellEnd"/>
      <w:r w:rsidR="6E767CCE" w:rsidRPr="6E767CCE">
        <w:rPr>
          <w:lang w:val="en-GB"/>
        </w:rPr>
        <w:t xml:space="preserve"> </w:t>
      </w:r>
      <w:proofErr w:type="spellStart"/>
      <w:r w:rsidR="6E767CCE" w:rsidRPr="6E767CCE">
        <w:rPr>
          <w:lang w:val="en-GB"/>
        </w:rPr>
        <w:t>Valinčius</w:t>
      </w:r>
      <w:proofErr w:type="spellEnd"/>
      <w:r w:rsidR="6E767CCE" w:rsidRPr="6E767CCE">
        <w:rPr>
          <w:lang w:val="en-GB"/>
        </w:rPr>
        <w:t>, President of the Lithuanian Research Council</w:t>
      </w:r>
    </w:p>
    <w:p w14:paraId="37D7D321" w14:textId="0670775F" w:rsidR="0FA36F7C" w:rsidRDefault="25F937B5" w:rsidP="0FA36F7C">
      <w:pPr>
        <w:ind w:firstLine="1296"/>
        <w:rPr>
          <w:lang w:val="en-GB"/>
        </w:rPr>
      </w:pPr>
      <w:r w:rsidRPr="25F937B5">
        <w:rPr>
          <w:lang w:val="en-GB"/>
        </w:rPr>
        <w:t xml:space="preserve">Mr. </w:t>
      </w:r>
      <w:proofErr w:type="spellStart"/>
      <w:r w:rsidR="0E76D211" w:rsidRPr="0E76D211">
        <w:rPr>
          <w:lang w:val="en-GB"/>
        </w:rPr>
        <w:t>Simonas</w:t>
      </w:r>
      <w:proofErr w:type="spellEnd"/>
      <w:r w:rsidR="0E76D211" w:rsidRPr="0E76D211">
        <w:rPr>
          <w:lang w:val="en-GB"/>
        </w:rPr>
        <w:t xml:space="preserve"> </w:t>
      </w:r>
      <w:proofErr w:type="spellStart"/>
      <w:r w:rsidR="0E76D211" w:rsidRPr="0E76D211">
        <w:rPr>
          <w:lang w:val="en-GB"/>
        </w:rPr>
        <w:t>Gentvilas</w:t>
      </w:r>
      <w:proofErr w:type="spellEnd"/>
      <w:r w:rsidR="0E76D211" w:rsidRPr="0E76D211">
        <w:rPr>
          <w:lang w:val="en-GB"/>
        </w:rPr>
        <w:t>, Lithuanian Minister of Environment (tbc)</w:t>
      </w:r>
    </w:p>
    <w:p w14:paraId="5AC7B98F" w14:textId="5E3C4460" w:rsidR="25F937B5" w:rsidRDefault="25F937B5" w:rsidP="25F937B5">
      <w:pPr>
        <w:spacing w:line="257" w:lineRule="auto"/>
        <w:ind w:firstLine="1296"/>
      </w:pPr>
      <w:proofErr w:type="spellStart"/>
      <w:r w:rsidRPr="25F937B5">
        <w:rPr>
          <w:rFonts w:ascii="Calibri" w:eastAsia="Calibri" w:hAnsi="Calibri" w:cs="Calibri"/>
          <w:lang w:val="en-GB"/>
        </w:rPr>
        <w:t>Dr.</w:t>
      </w:r>
      <w:proofErr w:type="spellEnd"/>
      <w:r w:rsidRPr="25F937B5">
        <w:rPr>
          <w:rFonts w:ascii="Calibri" w:eastAsia="Calibri" w:hAnsi="Calibri" w:cs="Calibri"/>
          <w:lang w:val="en-GB"/>
        </w:rPr>
        <w:t xml:space="preserve"> Justas </w:t>
      </w:r>
      <w:proofErr w:type="spellStart"/>
      <w:r w:rsidRPr="25F937B5">
        <w:rPr>
          <w:rFonts w:ascii="Calibri" w:eastAsia="Calibri" w:hAnsi="Calibri" w:cs="Calibri"/>
          <w:lang w:val="en-GB"/>
        </w:rPr>
        <w:t>Nugaras</w:t>
      </w:r>
      <w:proofErr w:type="spellEnd"/>
      <w:r w:rsidRPr="25F937B5">
        <w:rPr>
          <w:rFonts w:ascii="Calibri" w:eastAsia="Calibri" w:hAnsi="Calibri" w:cs="Calibri"/>
          <w:lang w:val="en-GB"/>
        </w:rPr>
        <w:t>, Vice-Minister of Education, Science and Sport of Lithuania Republic (tbc)</w:t>
      </w:r>
    </w:p>
    <w:p w14:paraId="6A40DD16" w14:textId="30A46954" w:rsidR="00971FB7" w:rsidRPr="00365A7E" w:rsidRDefault="09B10B77" w:rsidP="0E76D211">
      <w:pPr>
        <w:ind w:left="1296" w:hanging="1296"/>
        <w:rPr>
          <w:lang w:val="en-GB"/>
        </w:rPr>
      </w:pPr>
      <w:r w:rsidRPr="09B10B77">
        <w:rPr>
          <w:lang w:val="en-GB"/>
        </w:rPr>
        <w:t>10:15 – 10:45</w:t>
      </w:r>
      <w:r w:rsidR="0E76D211">
        <w:tab/>
      </w:r>
      <w:r w:rsidRPr="09B10B77">
        <w:rPr>
          <w:lang w:val="en-GB"/>
        </w:rPr>
        <w:t>Deputy Chair of Wales Net Zero 2035 ‘Wales’ Radical Future Generations, Environmental Policy and HEI’s Contribution to its Progress’</w:t>
      </w:r>
    </w:p>
    <w:p w14:paraId="397C45DC" w14:textId="3A91706A" w:rsidR="00971FB7" w:rsidRPr="00365A7E" w:rsidRDefault="6E767CCE" w:rsidP="00971FB7">
      <w:pPr>
        <w:ind w:left="1296" w:hanging="1296"/>
        <w:rPr>
          <w:lang w:val="en-GB"/>
        </w:rPr>
      </w:pPr>
      <w:r w:rsidRPr="6E767CCE">
        <w:rPr>
          <w:lang w:val="en-GB"/>
        </w:rPr>
        <w:t xml:space="preserve">10:45 – 11:00 </w:t>
      </w:r>
      <w:r w:rsidR="65AE0374">
        <w:tab/>
      </w:r>
      <w:r w:rsidRPr="6E767CCE">
        <w:rPr>
          <w:lang w:val="en-GB"/>
        </w:rPr>
        <w:t>Iain Patton, CEO of the Environmental Association for Universities and Colleges (EAUC) (online)</w:t>
      </w:r>
    </w:p>
    <w:p w14:paraId="181C4FC8" w14:textId="103C22F5" w:rsidR="001C0DC5" w:rsidRPr="00365A7E" w:rsidRDefault="6E767CCE" w:rsidP="00971FB7">
      <w:pPr>
        <w:ind w:left="1296" w:hanging="1296"/>
        <w:rPr>
          <w:lang w:val="en-GB"/>
        </w:rPr>
      </w:pPr>
      <w:r w:rsidRPr="6E767CCE">
        <w:rPr>
          <w:lang w:val="en-GB"/>
        </w:rPr>
        <w:t>11:00 – 11:30</w:t>
      </w:r>
      <w:r w:rsidR="0E76D211">
        <w:tab/>
      </w:r>
      <w:r w:rsidRPr="6E767CCE">
        <w:rPr>
          <w:lang w:val="en-GB"/>
        </w:rPr>
        <w:t xml:space="preserve">Coffee break </w:t>
      </w:r>
    </w:p>
    <w:p w14:paraId="3AC072D2" w14:textId="2351297D" w:rsidR="001C0DC5" w:rsidRPr="00365A7E" w:rsidRDefault="0E76D211" w:rsidP="001C0DC5">
      <w:pPr>
        <w:ind w:left="1296" w:hanging="1296"/>
        <w:rPr>
          <w:lang w:val="en-GB"/>
        </w:rPr>
      </w:pPr>
      <w:r w:rsidRPr="0E76D211">
        <w:rPr>
          <w:lang w:val="en-GB"/>
        </w:rPr>
        <w:t>11</w:t>
      </w:r>
      <w:r w:rsidR="033D9C0E" w:rsidRPr="033D9C0E">
        <w:rPr>
          <w:lang w:val="en-GB"/>
        </w:rPr>
        <w:t>:</w:t>
      </w:r>
      <w:r w:rsidRPr="0E76D211">
        <w:rPr>
          <w:lang w:val="en-GB"/>
        </w:rPr>
        <w:t>30 – 12</w:t>
      </w:r>
      <w:r w:rsidR="033D9C0E" w:rsidRPr="033D9C0E">
        <w:rPr>
          <w:lang w:val="en-GB"/>
        </w:rPr>
        <w:t>:</w:t>
      </w:r>
      <w:r w:rsidRPr="0E76D211">
        <w:rPr>
          <w:lang w:val="en-GB"/>
        </w:rPr>
        <w:t>30 Presentations by UK universities:</w:t>
      </w:r>
    </w:p>
    <w:p w14:paraId="258B6829" w14:textId="3067E9D8" w:rsidR="0E76D211" w:rsidRDefault="007C35B5" w:rsidP="587D9FAC">
      <w:pPr>
        <w:ind w:left="1296"/>
        <w:rPr>
          <w:rFonts w:ascii="Calibri" w:eastAsia="Calibri" w:hAnsi="Calibri" w:cs="Calibri"/>
          <w:color w:val="FF0000"/>
          <w:lang w:val="en-GB"/>
        </w:rPr>
      </w:pPr>
      <w:hyperlink r:id="rId7">
        <w:r w:rsidR="6638D7F6" w:rsidRPr="6638D7F6">
          <w:rPr>
            <w:rStyle w:val="Hyperlink"/>
            <w:rFonts w:ascii="Calibri" w:eastAsia="Calibri" w:hAnsi="Calibri" w:cs="Calibri"/>
            <w:lang w:val="en-GB"/>
          </w:rPr>
          <w:t>Prof. Paul Hooper</w:t>
        </w:r>
      </w:hyperlink>
      <w:r w:rsidR="6638D7F6" w:rsidRPr="6638D7F6">
        <w:rPr>
          <w:rFonts w:ascii="Calibri" w:eastAsia="Calibri" w:hAnsi="Calibri" w:cs="Calibri"/>
          <w:color w:val="242424"/>
          <w:lang w:val="en-GB"/>
        </w:rPr>
        <w:t xml:space="preserve">, Interim Director of the Ecology &amp; Environment Research Centre / Faculty Head of Enterprise Development, Manchester Metropolitan University </w:t>
      </w:r>
    </w:p>
    <w:p w14:paraId="62EDD130" w14:textId="2CAAE216" w:rsidR="0E76D211" w:rsidRDefault="007C35B5" w:rsidP="09B10B77">
      <w:pPr>
        <w:ind w:left="1296"/>
        <w:rPr>
          <w:color w:val="FF0000"/>
          <w:lang w:val="en-GB"/>
        </w:rPr>
      </w:pPr>
      <w:hyperlink r:id="rId8">
        <w:r w:rsidR="6638D7F6" w:rsidRPr="6638D7F6">
          <w:rPr>
            <w:rStyle w:val="Hyperlink"/>
            <w:rFonts w:ascii="Calibri" w:eastAsia="Calibri" w:hAnsi="Calibri" w:cs="Calibri"/>
            <w:lang w:val="en-GB"/>
          </w:rPr>
          <w:t>Prof. Liz Price</w:t>
        </w:r>
      </w:hyperlink>
      <w:r w:rsidR="6638D7F6" w:rsidRPr="6638D7F6">
        <w:rPr>
          <w:rFonts w:ascii="Calibri" w:eastAsia="Calibri" w:hAnsi="Calibri" w:cs="Calibri"/>
          <w:color w:val="242424"/>
          <w:lang w:val="en-GB"/>
        </w:rPr>
        <w:t xml:space="preserve">, Deputy Pro-Vice-Chancellor Sustainability, and </w:t>
      </w:r>
      <w:hyperlink r:id="rId9">
        <w:r w:rsidR="6638D7F6" w:rsidRPr="6638D7F6">
          <w:rPr>
            <w:rStyle w:val="Hyperlink"/>
            <w:rFonts w:ascii="Calibri" w:eastAsia="Calibri" w:hAnsi="Calibri" w:cs="Calibri"/>
            <w:lang w:val="en-GB"/>
          </w:rPr>
          <w:t>Prof. Amer Gaffar</w:t>
        </w:r>
      </w:hyperlink>
      <w:r w:rsidR="6638D7F6" w:rsidRPr="6638D7F6">
        <w:rPr>
          <w:rFonts w:ascii="Calibri" w:eastAsia="Calibri" w:hAnsi="Calibri" w:cs="Calibri"/>
          <w:color w:val="242424"/>
          <w:lang w:val="en-GB"/>
        </w:rPr>
        <w:t>,</w:t>
      </w:r>
      <w:r w:rsidR="6638D7F6" w:rsidRPr="6638D7F6">
        <w:rPr>
          <w:lang w:val="en-GB"/>
        </w:rPr>
        <w:t xml:space="preserve"> Director of the Manchester Fuel Cell Innovation Centre, </w:t>
      </w:r>
      <w:r w:rsidR="6638D7F6" w:rsidRPr="6638D7F6">
        <w:rPr>
          <w:rFonts w:ascii="Calibri" w:eastAsia="Calibri" w:hAnsi="Calibri" w:cs="Calibri"/>
          <w:color w:val="242424"/>
          <w:lang w:val="en-GB"/>
        </w:rPr>
        <w:t>Manchester Metropolitan University</w:t>
      </w:r>
      <w:r w:rsidR="6638D7F6" w:rsidRPr="6638D7F6">
        <w:rPr>
          <w:lang w:val="en-GB"/>
        </w:rPr>
        <w:t xml:space="preserve"> (online) </w:t>
      </w:r>
    </w:p>
    <w:p w14:paraId="466790A0" w14:textId="70B1F77C" w:rsidR="6E767CCE" w:rsidRDefault="007C35B5" w:rsidP="09B10B77">
      <w:pPr>
        <w:ind w:left="1296"/>
        <w:rPr>
          <w:color w:val="FF0000"/>
          <w:lang w:val="en-GB"/>
        </w:rPr>
      </w:pPr>
      <w:hyperlink r:id="rId10">
        <w:r w:rsidR="6638D7F6" w:rsidRPr="6638D7F6">
          <w:rPr>
            <w:rStyle w:val="Hyperlink"/>
            <w:lang w:val="en-GB"/>
          </w:rPr>
          <w:t>Prof. Kirk Semple</w:t>
        </w:r>
      </w:hyperlink>
      <w:r w:rsidR="6638D7F6" w:rsidRPr="6638D7F6">
        <w:rPr>
          <w:lang w:val="en-GB"/>
        </w:rPr>
        <w:t xml:space="preserve">, Director of Lancaster Environment Centre, and </w:t>
      </w:r>
      <w:hyperlink r:id="rId11" w:anchor="projects">
        <w:r w:rsidR="6638D7F6" w:rsidRPr="6638D7F6">
          <w:rPr>
            <w:rStyle w:val="Hyperlink"/>
            <w:lang w:val="en-GB"/>
          </w:rPr>
          <w:t xml:space="preserve">Dr </w:t>
        </w:r>
        <w:proofErr w:type="spellStart"/>
        <w:r w:rsidR="6638D7F6" w:rsidRPr="6638D7F6">
          <w:rPr>
            <w:rStyle w:val="Hyperlink"/>
            <w:lang w:val="en-GB"/>
          </w:rPr>
          <w:t>Akanimo</w:t>
        </w:r>
        <w:proofErr w:type="spellEnd"/>
        <w:r w:rsidR="6638D7F6" w:rsidRPr="6638D7F6">
          <w:rPr>
            <w:rStyle w:val="Hyperlink"/>
            <w:lang w:val="en-GB"/>
          </w:rPr>
          <w:t xml:space="preserve"> Odon</w:t>
        </w:r>
      </w:hyperlink>
      <w:r w:rsidR="6638D7F6" w:rsidRPr="6638D7F6">
        <w:rPr>
          <w:lang w:val="en-GB"/>
        </w:rPr>
        <w:t xml:space="preserve">, Head of African Strategic Partnerships, Lancaster University </w:t>
      </w:r>
    </w:p>
    <w:p w14:paraId="025A25E8" w14:textId="24493D50" w:rsidR="001C0DC5" w:rsidRPr="00365A7E" w:rsidRDefault="65AE0374" w:rsidP="00971FB7">
      <w:pPr>
        <w:rPr>
          <w:lang w:val="en-GB"/>
        </w:rPr>
      </w:pPr>
      <w:r w:rsidRPr="65AE0374">
        <w:rPr>
          <w:lang w:val="en-GB"/>
        </w:rPr>
        <w:t>12:30 – 13:30</w:t>
      </w:r>
      <w:r w:rsidR="0E76D211">
        <w:tab/>
      </w:r>
      <w:r w:rsidRPr="65AE0374">
        <w:rPr>
          <w:lang w:val="en-GB"/>
        </w:rPr>
        <w:t>Lunch break</w:t>
      </w:r>
    </w:p>
    <w:p w14:paraId="6AF37702" w14:textId="6AFF8094" w:rsidR="001C0DC5" w:rsidRPr="00365A7E" w:rsidRDefault="6E767CCE" w:rsidP="00971FB7">
      <w:pPr>
        <w:rPr>
          <w:lang w:val="en-GB"/>
        </w:rPr>
      </w:pPr>
      <w:r w:rsidRPr="6E767CCE">
        <w:rPr>
          <w:lang w:val="en-GB"/>
        </w:rPr>
        <w:t>13:30 – 14:30</w:t>
      </w:r>
      <w:r w:rsidR="0E76D211">
        <w:tab/>
      </w:r>
      <w:r w:rsidRPr="6E767CCE">
        <w:rPr>
          <w:lang w:val="en-GB"/>
        </w:rPr>
        <w:t>Presentations by UK universities (continued)</w:t>
      </w:r>
    </w:p>
    <w:p w14:paraId="3D4AAEB9" w14:textId="7ED8CA9A" w:rsidR="4071B146" w:rsidRPr="00685290" w:rsidRDefault="6638D7F6" w:rsidP="6638D7F6">
      <w:pPr>
        <w:ind w:left="1296"/>
        <w:rPr>
          <w:rFonts w:ascii="Calibri" w:eastAsia="Calibri" w:hAnsi="Calibri" w:cs="Calibri"/>
          <w:lang w:val="en-GB"/>
        </w:rPr>
      </w:pPr>
      <w:r w:rsidRPr="6638D7F6">
        <w:rPr>
          <w:lang w:val="en-GB"/>
        </w:rPr>
        <w:t>-</w:t>
      </w:r>
      <w:r w:rsidRPr="6638D7F6">
        <w:rPr>
          <w:rFonts w:eastAsiaTheme="minorEastAsia"/>
          <w:lang w:val="en-GB"/>
        </w:rPr>
        <w:t xml:space="preserve"> </w:t>
      </w:r>
      <w:hyperlink r:id="rId12">
        <w:r w:rsidRPr="6638D7F6">
          <w:rPr>
            <w:rStyle w:val="Hyperlink"/>
            <w:rFonts w:eastAsiaTheme="minorEastAsia"/>
            <w:color w:val="0563C1"/>
            <w:lang w:val="en-GB"/>
          </w:rPr>
          <w:t xml:space="preserve">Dr Stuart </w:t>
        </w:r>
        <w:proofErr w:type="spellStart"/>
        <w:r w:rsidRPr="6638D7F6">
          <w:rPr>
            <w:rStyle w:val="Hyperlink"/>
            <w:rFonts w:eastAsiaTheme="minorEastAsia"/>
            <w:color w:val="0563C1"/>
            <w:lang w:val="en-GB"/>
          </w:rPr>
          <w:t>Wagland</w:t>
        </w:r>
        <w:proofErr w:type="spellEnd"/>
      </w:hyperlink>
      <w:r w:rsidRPr="6638D7F6">
        <w:rPr>
          <w:rFonts w:eastAsiaTheme="minorEastAsia"/>
          <w:color w:val="242424"/>
          <w:lang w:val="en-GB"/>
        </w:rPr>
        <w:t>, Reader in Energy and Environmental Chemistry, based in the Centre for Renewable and Low Carbon Energy / Deputy Director of Research for the School of Water, Energy and Environment, University of Cranfield</w:t>
      </w:r>
    </w:p>
    <w:p w14:paraId="52AA394C" w14:textId="1E2A5C0B" w:rsidR="0FA36F7C" w:rsidRPr="00685290" w:rsidRDefault="09B10B77" w:rsidP="09B10B77">
      <w:pPr>
        <w:ind w:left="1296"/>
        <w:rPr>
          <w:lang w:val="en-GB"/>
        </w:rPr>
      </w:pPr>
      <w:r w:rsidRPr="09B10B77">
        <w:rPr>
          <w:lang w:val="en-GB"/>
        </w:rPr>
        <w:t>- Keele (tbc)</w:t>
      </w:r>
    </w:p>
    <w:p w14:paraId="5CEF2B57" w14:textId="1BACE98A" w:rsidR="0FA36F7C" w:rsidRDefault="09B10B77" w:rsidP="0FA36F7C">
      <w:pPr>
        <w:ind w:left="1296"/>
        <w:rPr>
          <w:lang w:val="en-GB"/>
        </w:rPr>
      </w:pPr>
      <w:r w:rsidRPr="09B10B77">
        <w:rPr>
          <w:lang w:val="en-GB"/>
        </w:rPr>
        <w:t>- Abertay (tbc)</w:t>
      </w:r>
    </w:p>
    <w:p w14:paraId="0891F624" w14:textId="4DA53013" w:rsidR="0E76D211" w:rsidRDefault="09B10B77" w:rsidP="09B10B77">
      <w:pPr>
        <w:ind w:left="1296"/>
        <w:rPr>
          <w:lang w:val="en-GB"/>
        </w:rPr>
      </w:pPr>
      <w:r w:rsidRPr="09B10B77">
        <w:rPr>
          <w:lang w:val="en-GB"/>
        </w:rPr>
        <w:t>- UCLAN (tbc)</w:t>
      </w:r>
    </w:p>
    <w:p w14:paraId="1ED55206" w14:textId="5D5BE111" w:rsidR="00971FB7" w:rsidRPr="00365A7E" w:rsidRDefault="6638D7F6" w:rsidP="00B60778">
      <w:pPr>
        <w:ind w:left="1276" w:hanging="1276"/>
        <w:rPr>
          <w:lang w:val="en-GB"/>
        </w:rPr>
      </w:pPr>
      <w:r w:rsidRPr="6638D7F6">
        <w:rPr>
          <w:lang w:val="en-GB"/>
        </w:rPr>
        <w:t xml:space="preserve">14:30 – 14:45 </w:t>
      </w:r>
      <w:proofErr w:type="spellStart"/>
      <w:r w:rsidRPr="6638D7F6">
        <w:rPr>
          <w:lang w:val="en-GB"/>
        </w:rPr>
        <w:t>Raimondas</w:t>
      </w:r>
      <w:proofErr w:type="spellEnd"/>
      <w:r w:rsidRPr="6638D7F6">
        <w:rPr>
          <w:lang w:val="en-GB"/>
        </w:rPr>
        <w:t xml:space="preserve"> </w:t>
      </w:r>
      <w:proofErr w:type="spellStart"/>
      <w:r w:rsidRPr="6638D7F6">
        <w:rPr>
          <w:lang w:val="en-GB"/>
        </w:rPr>
        <w:t>Grubliauskas</w:t>
      </w:r>
      <w:proofErr w:type="spellEnd"/>
      <w:r w:rsidRPr="6638D7F6">
        <w:rPr>
          <w:lang w:val="en-GB"/>
        </w:rPr>
        <w:t xml:space="preserve">, </w:t>
      </w:r>
      <w:hyperlink r:id="rId13">
        <w:r w:rsidRPr="6638D7F6">
          <w:rPr>
            <w:rStyle w:val="Hyperlink"/>
            <w:lang w:val="en-GB"/>
          </w:rPr>
          <w:t>VILNIUS TECH Sustainability Hub</w:t>
        </w:r>
      </w:hyperlink>
      <w:r w:rsidRPr="6638D7F6">
        <w:rPr>
          <w:lang w:val="en-GB"/>
        </w:rPr>
        <w:t xml:space="preserve"> ‘Case from Lithuania: Development of the Sustainability Hub at VILNIUS TECH’</w:t>
      </w:r>
    </w:p>
    <w:p w14:paraId="57BFCC74" w14:textId="352645B5" w:rsidR="6E767CCE" w:rsidRDefault="6E767CCE" w:rsidP="6E767CCE">
      <w:pPr>
        <w:ind w:left="1276" w:hanging="1276"/>
        <w:rPr>
          <w:lang w:val="en-GB"/>
        </w:rPr>
      </w:pPr>
      <w:r w:rsidRPr="6E767CCE">
        <w:rPr>
          <w:lang w:val="en-GB"/>
        </w:rPr>
        <w:t>14:45 – 15:15 Coffee Break</w:t>
      </w:r>
    </w:p>
    <w:p w14:paraId="6D92E436" w14:textId="2F9D3B2A" w:rsidR="001C0DC5" w:rsidRPr="00365A7E" w:rsidRDefault="6E767CCE" w:rsidP="25F937B5">
      <w:pPr>
        <w:spacing w:line="257" w:lineRule="auto"/>
        <w:ind w:left="1276" w:hanging="1276"/>
        <w:rPr>
          <w:lang w:val="en-GB"/>
        </w:rPr>
      </w:pPr>
      <w:r w:rsidRPr="6E767CCE">
        <w:rPr>
          <w:lang w:val="en-GB"/>
        </w:rPr>
        <w:lastRenderedPageBreak/>
        <w:t>15:15 – 15:45</w:t>
      </w:r>
      <w:r w:rsidR="0E76D211">
        <w:tab/>
      </w:r>
      <w:r w:rsidR="25F937B5" w:rsidRPr="25F937B5">
        <w:rPr>
          <w:rFonts w:ascii="Calibri" w:eastAsia="Calibri" w:hAnsi="Calibri" w:cs="Calibri"/>
          <w:lang w:val="lt"/>
        </w:rPr>
        <w:t xml:space="preserve">Jolita Razumienė NCP; Laura Pėkienė NCP, </w:t>
      </w:r>
      <w:r w:rsidRPr="25F937B5">
        <w:rPr>
          <w:rFonts w:ascii="Calibri" w:eastAsia="Calibri" w:hAnsi="Calibri" w:cs="Calibri"/>
          <w:lang w:val="en-GB"/>
        </w:rPr>
        <w:t>Lithuanian Research Council</w:t>
      </w:r>
      <w:r w:rsidR="25F937B5" w:rsidRPr="25F937B5">
        <w:rPr>
          <w:rFonts w:ascii="Calibri" w:eastAsia="Calibri" w:hAnsi="Calibri" w:cs="Calibri"/>
          <w:lang w:val="en-GB"/>
        </w:rPr>
        <w:t>; UK NCPs (TBC)</w:t>
      </w:r>
      <w:r w:rsidRPr="25F937B5">
        <w:rPr>
          <w:rFonts w:ascii="Calibri" w:eastAsia="Calibri" w:hAnsi="Calibri" w:cs="Calibri"/>
          <w:lang w:val="en-GB"/>
        </w:rPr>
        <w:t xml:space="preserve"> ‘Funding opportunities from EU: Horizon programme and </w:t>
      </w:r>
      <w:proofErr w:type="gramStart"/>
      <w:r w:rsidRPr="25F937B5">
        <w:rPr>
          <w:rFonts w:ascii="Calibri" w:eastAsia="Calibri" w:hAnsi="Calibri" w:cs="Calibri"/>
          <w:lang w:val="en-GB"/>
        </w:rPr>
        <w:t>future plans</w:t>
      </w:r>
      <w:proofErr w:type="gramEnd"/>
      <w:r w:rsidRPr="25F937B5">
        <w:rPr>
          <w:rFonts w:ascii="Calibri" w:eastAsia="Calibri" w:hAnsi="Calibri" w:cs="Calibri"/>
          <w:lang w:val="en-GB"/>
        </w:rPr>
        <w:t>’</w:t>
      </w:r>
    </w:p>
    <w:p w14:paraId="3C5E5722" w14:textId="536B7306" w:rsidR="4071B146" w:rsidRDefault="6E767CCE" w:rsidP="00B60778">
      <w:pPr>
        <w:ind w:left="1276" w:hanging="1276"/>
        <w:rPr>
          <w:lang w:val="en-GB"/>
        </w:rPr>
      </w:pPr>
      <w:r w:rsidRPr="6E767CCE">
        <w:rPr>
          <w:lang w:val="en-GB"/>
        </w:rPr>
        <w:t>15:45 – 16:00 Sian Thomas, Strategic Partnership Director CEE+, Cormack Consultancy Group ‘EU LIFE Funding Opportunities’</w:t>
      </w:r>
    </w:p>
    <w:p w14:paraId="6B1B3E3C" w14:textId="79221095" w:rsidR="0E76D211" w:rsidRDefault="497E3D46" w:rsidP="0E76D211">
      <w:pPr>
        <w:ind w:left="1296" w:hanging="1296"/>
        <w:rPr>
          <w:lang w:val="en-GB"/>
        </w:rPr>
      </w:pPr>
      <w:r w:rsidRPr="497E3D46">
        <w:rPr>
          <w:lang w:val="en-GB"/>
        </w:rPr>
        <w:t>16:00 – 16:30</w:t>
      </w:r>
      <w:r w:rsidR="65AE0374">
        <w:tab/>
      </w:r>
      <w:r w:rsidRPr="497E3D46">
        <w:rPr>
          <w:lang w:val="en-GB"/>
        </w:rPr>
        <w:t>Prof. Brian MacCraith, Arizona State University (online) ‘Supporting universities in transforming themselves - University Design Clinics for Planetary Health’</w:t>
      </w:r>
    </w:p>
    <w:p w14:paraId="02203018" w14:textId="0291961B" w:rsidR="001C0DC5" w:rsidRPr="00365A7E" w:rsidRDefault="6E767CCE" w:rsidP="00971FB7">
      <w:pPr>
        <w:rPr>
          <w:lang w:val="en-GB"/>
        </w:rPr>
      </w:pPr>
      <w:r w:rsidRPr="6E767CCE">
        <w:rPr>
          <w:lang w:val="en-GB"/>
        </w:rPr>
        <w:t>16:30 – 16:45 Final remarks and conclusion</w:t>
      </w:r>
    </w:p>
    <w:p w14:paraId="795AC794" w14:textId="2D9F44C2" w:rsidR="25F937B5" w:rsidRDefault="25F937B5" w:rsidP="00183D2C">
      <w:pPr>
        <w:spacing w:line="257" w:lineRule="auto"/>
        <w:ind w:left="1276" w:hanging="1276"/>
        <w:rPr>
          <w:lang w:val="en-GB"/>
        </w:rPr>
      </w:pPr>
      <w:r w:rsidRPr="25F937B5">
        <w:rPr>
          <w:lang w:val="en-GB"/>
        </w:rPr>
        <w:t xml:space="preserve">16:45 – 17:30 </w:t>
      </w:r>
      <w:r w:rsidRPr="25F937B5">
        <w:rPr>
          <w:rFonts w:ascii="Calibri" w:eastAsia="Calibri" w:hAnsi="Calibri" w:cs="Calibri"/>
          <w:lang w:val="en-GB"/>
        </w:rPr>
        <w:t>Informal networking and building strategic partnerships between Lithuanian and UK universities</w:t>
      </w:r>
    </w:p>
    <w:p w14:paraId="67960A1F" w14:textId="77777777" w:rsidR="0069288A" w:rsidRPr="00365A7E" w:rsidRDefault="0069288A" w:rsidP="00971FB7">
      <w:pPr>
        <w:rPr>
          <w:lang w:val="en-GB"/>
        </w:rPr>
      </w:pPr>
    </w:p>
    <w:p w14:paraId="1A10ED23" w14:textId="4C9A8206" w:rsidR="0069288A" w:rsidRPr="00365A7E" w:rsidRDefault="0069288A" w:rsidP="00971FB7">
      <w:pPr>
        <w:rPr>
          <w:lang w:val="en-GB"/>
        </w:rPr>
      </w:pPr>
      <w:r w:rsidRPr="00365A7E">
        <w:rPr>
          <w:lang w:val="en-GB"/>
        </w:rPr>
        <w:t>Moderation: Sian Thomas/</w:t>
      </w:r>
      <w:proofErr w:type="spellStart"/>
      <w:r w:rsidRPr="00365A7E">
        <w:rPr>
          <w:lang w:val="en-GB"/>
        </w:rPr>
        <w:t>Gintaras</w:t>
      </w:r>
      <w:proofErr w:type="spellEnd"/>
      <w:r w:rsidRPr="00365A7E">
        <w:rPr>
          <w:lang w:val="en-GB"/>
        </w:rPr>
        <w:t xml:space="preserve"> </w:t>
      </w:r>
      <w:proofErr w:type="spellStart"/>
      <w:r w:rsidRPr="00365A7E">
        <w:rPr>
          <w:lang w:val="en-GB"/>
        </w:rPr>
        <w:t>Steponavičius</w:t>
      </w:r>
      <w:proofErr w:type="spellEnd"/>
      <w:r w:rsidRPr="00365A7E">
        <w:rPr>
          <w:lang w:val="en-GB"/>
        </w:rPr>
        <w:t>, CCG</w:t>
      </w:r>
    </w:p>
    <w:sectPr w:rsidR="0069288A" w:rsidRPr="00365A7E">
      <w:headerReference w:type="default" r:id="rId14"/>
      <w:footerReference w:type="defaul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E34B" w14:textId="77777777" w:rsidR="007C35B5" w:rsidRDefault="007C35B5" w:rsidP="00F2718D">
      <w:pPr>
        <w:spacing w:after="0" w:line="240" w:lineRule="auto"/>
      </w:pPr>
      <w:r>
        <w:separator/>
      </w:r>
    </w:p>
  </w:endnote>
  <w:endnote w:type="continuationSeparator" w:id="0">
    <w:p w14:paraId="186597BB" w14:textId="77777777" w:rsidR="007C35B5" w:rsidRDefault="007C35B5" w:rsidP="00F2718D">
      <w:pPr>
        <w:spacing w:after="0" w:line="240" w:lineRule="auto"/>
      </w:pPr>
      <w:r>
        <w:continuationSeparator/>
      </w:r>
    </w:p>
  </w:endnote>
  <w:endnote w:type="continuationNotice" w:id="1">
    <w:p w14:paraId="5A1FDDD3" w14:textId="77777777" w:rsidR="007C35B5" w:rsidRDefault="007C3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3318FB" w14:paraId="74643B22" w14:textId="77777777" w:rsidTr="1D3318FB">
      <w:trPr>
        <w:trHeight w:val="300"/>
      </w:trPr>
      <w:tc>
        <w:tcPr>
          <w:tcW w:w="3210" w:type="dxa"/>
        </w:tcPr>
        <w:p w14:paraId="2D9ADD59" w14:textId="356AD3D9" w:rsidR="1D3318FB" w:rsidRDefault="1D3318FB" w:rsidP="1D3318FB">
          <w:pPr>
            <w:pStyle w:val="Header"/>
            <w:ind w:left="-115"/>
          </w:pPr>
        </w:p>
      </w:tc>
      <w:tc>
        <w:tcPr>
          <w:tcW w:w="3210" w:type="dxa"/>
        </w:tcPr>
        <w:p w14:paraId="6992A91D" w14:textId="2EF32D1A" w:rsidR="1D3318FB" w:rsidRDefault="1D3318FB" w:rsidP="1D3318FB">
          <w:pPr>
            <w:pStyle w:val="Header"/>
            <w:jc w:val="center"/>
          </w:pPr>
        </w:p>
      </w:tc>
      <w:tc>
        <w:tcPr>
          <w:tcW w:w="3210" w:type="dxa"/>
        </w:tcPr>
        <w:p w14:paraId="0EEEC368" w14:textId="7000D8DA" w:rsidR="1D3318FB" w:rsidRDefault="1D3318FB" w:rsidP="1D3318FB">
          <w:pPr>
            <w:pStyle w:val="Header"/>
            <w:ind w:right="-115"/>
            <w:jc w:val="right"/>
          </w:pPr>
        </w:p>
      </w:tc>
    </w:tr>
  </w:tbl>
  <w:p w14:paraId="6597796C" w14:textId="0D726697" w:rsidR="00F2718D" w:rsidRDefault="00F27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817D" w14:textId="77777777" w:rsidR="007C35B5" w:rsidRDefault="007C35B5" w:rsidP="00F2718D">
      <w:pPr>
        <w:spacing w:after="0" w:line="240" w:lineRule="auto"/>
      </w:pPr>
      <w:r>
        <w:separator/>
      </w:r>
    </w:p>
  </w:footnote>
  <w:footnote w:type="continuationSeparator" w:id="0">
    <w:p w14:paraId="5EDCA22E" w14:textId="77777777" w:rsidR="007C35B5" w:rsidRDefault="007C35B5" w:rsidP="00F2718D">
      <w:pPr>
        <w:spacing w:after="0" w:line="240" w:lineRule="auto"/>
      </w:pPr>
      <w:r>
        <w:continuationSeparator/>
      </w:r>
    </w:p>
  </w:footnote>
  <w:footnote w:type="continuationNotice" w:id="1">
    <w:p w14:paraId="20287EED" w14:textId="77777777" w:rsidR="007C35B5" w:rsidRDefault="007C35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</w:tblGrid>
    <w:tr w:rsidR="006F3C6C" w14:paraId="55BADFBB" w14:textId="77777777" w:rsidTr="1D3318FB">
      <w:trPr>
        <w:trHeight w:val="300"/>
      </w:trPr>
      <w:tc>
        <w:tcPr>
          <w:tcW w:w="3210" w:type="dxa"/>
        </w:tcPr>
        <w:p w14:paraId="003779FC" w14:textId="26368504" w:rsidR="006F3C6C" w:rsidRDefault="006F3C6C" w:rsidP="1D3318FB">
          <w:pPr>
            <w:pStyle w:val="Header"/>
            <w:jc w:val="center"/>
          </w:pPr>
        </w:p>
      </w:tc>
      <w:tc>
        <w:tcPr>
          <w:tcW w:w="3210" w:type="dxa"/>
        </w:tcPr>
        <w:p w14:paraId="4AAE3EC7" w14:textId="58E9023B" w:rsidR="006F3C6C" w:rsidRDefault="006F3C6C" w:rsidP="1D3318FB">
          <w:pPr>
            <w:pStyle w:val="Header"/>
            <w:ind w:right="-115"/>
            <w:jc w:val="right"/>
          </w:pPr>
        </w:p>
      </w:tc>
    </w:tr>
  </w:tbl>
  <w:p w14:paraId="382BA580" w14:textId="77777777" w:rsidR="009577EB" w:rsidRDefault="009577EB" w:rsidP="009577EB">
    <w:pPr>
      <w:pStyle w:val="Header"/>
    </w:pPr>
    <w:r>
      <w:rPr>
        <w:rFonts w:cstheme="minorHAnsi"/>
        <w:b/>
        <w:bCs/>
        <w:noProof/>
      </w:rPr>
      <w:drawing>
        <wp:anchor distT="0" distB="0" distL="114300" distR="114300" simplePos="0" relativeHeight="251658241" behindDoc="0" locked="0" layoutInCell="1" allowOverlap="1" wp14:anchorId="7D78E182" wp14:editId="21703968">
          <wp:simplePos x="0" y="0"/>
          <wp:positionH relativeFrom="page">
            <wp:posOffset>3316605</wp:posOffset>
          </wp:positionH>
          <wp:positionV relativeFrom="paragraph">
            <wp:posOffset>7620</wp:posOffset>
          </wp:positionV>
          <wp:extent cx="911860" cy="395605"/>
          <wp:effectExtent l="0" t="0" r="0" b="4445"/>
          <wp:wrapNone/>
          <wp:docPr id="1" name="Picture 1" descr="A blue emblem with lions and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emblem with lions and a crow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91" b="13981"/>
                  <a:stretch/>
                </pic:blipFill>
                <pic:spPr bwMode="auto">
                  <a:xfrm>
                    <a:off x="0" y="0"/>
                    <a:ext cx="911860" cy="395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</w:rPr>
      <w:drawing>
        <wp:anchor distT="0" distB="0" distL="114300" distR="114300" simplePos="0" relativeHeight="251658242" behindDoc="0" locked="0" layoutInCell="1" allowOverlap="1" wp14:anchorId="695703F3" wp14:editId="4A3F71D2">
          <wp:simplePos x="0" y="0"/>
          <wp:positionH relativeFrom="column">
            <wp:posOffset>3360420</wp:posOffset>
          </wp:positionH>
          <wp:positionV relativeFrom="paragraph">
            <wp:posOffset>7620</wp:posOffset>
          </wp:positionV>
          <wp:extent cx="1132840" cy="359410"/>
          <wp:effectExtent l="0" t="0" r="0" b="2540"/>
          <wp:wrapNone/>
          <wp:docPr id="6" name="Picture 6" descr="A colorful circle with dots and lines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olorful circle with dots and lines on it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75" b="27946"/>
                  <a:stretch/>
                </pic:blipFill>
                <pic:spPr bwMode="auto">
                  <a:xfrm>
                    <a:off x="0" y="0"/>
                    <a:ext cx="113284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</w:rPr>
      <w:drawing>
        <wp:anchor distT="0" distB="0" distL="114300" distR="114300" simplePos="0" relativeHeight="251658243" behindDoc="0" locked="0" layoutInCell="1" allowOverlap="1" wp14:anchorId="7EFE5862" wp14:editId="7E91924C">
          <wp:simplePos x="0" y="0"/>
          <wp:positionH relativeFrom="column">
            <wp:posOffset>4800600</wp:posOffset>
          </wp:positionH>
          <wp:positionV relativeFrom="paragraph">
            <wp:posOffset>30480</wp:posOffset>
          </wp:positionV>
          <wp:extent cx="922020" cy="359410"/>
          <wp:effectExtent l="0" t="0" r="0" b="2540"/>
          <wp:wrapNone/>
          <wp:docPr id="10" name="Picture 10" descr="A blue flag with white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ue flag with white stars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99F">
      <w:rPr>
        <w:rFonts w:cstheme="minorHAnsi"/>
        <w:b/>
        <w:bCs/>
        <w:noProof/>
      </w:rPr>
      <w:drawing>
        <wp:anchor distT="0" distB="0" distL="114300" distR="114300" simplePos="0" relativeHeight="251658240" behindDoc="1" locked="0" layoutInCell="1" allowOverlap="1" wp14:anchorId="31A660A0" wp14:editId="56D5AD12">
          <wp:simplePos x="0" y="0"/>
          <wp:positionH relativeFrom="column">
            <wp:posOffset>-120015</wp:posOffset>
          </wp:positionH>
          <wp:positionV relativeFrom="paragraph">
            <wp:posOffset>29210</wp:posOffset>
          </wp:positionV>
          <wp:extent cx="920750" cy="359410"/>
          <wp:effectExtent l="0" t="0" r="0" b="2540"/>
          <wp:wrapTight wrapText="bothSides">
            <wp:wrapPolygon edited="0">
              <wp:start x="0" y="0"/>
              <wp:lineTo x="0" y="20608"/>
              <wp:lineTo x="8938" y="20608"/>
              <wp:lineTo x="21004" y="20608"/>
              <wp:lineTo x="21004" y="1145"/>
              <wp:lineTo x="8938" y="0"/>
              <wp:lineTo x="0" y="0"/>
            </wp:wrapPolygon>
          </wp:wrapTight>
          <wp:docPr id="5" name="Picture 5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een and white logo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>
      <w:rPr>
        <w:noProof/>
      </w:rPr>
      <w:drawing>
        <wp:inline distT="0" distB="0" distL="0" distR="0" wp14:anchorId="5E5D684C" wp14:editId="407726DE">
          <wp:extent cx="952500" cy="390525"/>
          <wp:effectExtent l="0" t="0" r="0" b="9525"/>
          <wp:docPr id="179493312" name="Picture 179493312" descr="A logo with a green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93312" name="Picture 179493312" descr="A logo with a green tree&#10;&#10;Description automatically generated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83D28" w14:textId="77777777" w:rsidR="009577EB" w:rsidRDefault="009577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cQnNZEs" int2:invalidationBookmarkName="" int2:hashCode="WBMz7FzUJOuIVy" int2:id="UF0LS0je">
      <int2:state int2:value="Reviewed" int2:type="WordDesignerSuggestedImage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B7"/>
    <w:rsid w:val="00142332"/>
    <w:rsid w:val="00183D2C"/>
    <w:rsid w:val="001C0DC5"/>
    <w:rsid w:val="002107CA"/>
    <w:rsid w:val="00295EF8"/>
    <w:rsid w:val="00365A7E"/>
    <w:rsid w:val="00411288"/>
    <w:rsid w:val="00450F2A"/>
    <w:rsid w:val="004837A5"/>
    <w:rsid w:val="004D52F5"/>
    <w:rsid w:val="00556FB1"/>
    <w:rsid w:val="005C0FB0"/>
    <w:rsid w:val="00685290"/>
    <w:rsid w:val="0069288A"/>
    <w:rsid w:val="006D07F4"/>
    <w:rsid w:val="006F3C6C"/>
    <w:rsid w:val="006F4CA7"/>
    <w:rsid w:val="007778AF"/>
    <w:rsid w:val="007A3B53"/>
    <w:rsid w:val="007C35B5"/>
    <w:rsid w:val="007E5B0D"/>
    <w:rsid w:val="008429DE"/>
    <w:rsid w:val="009577EB"/>
    <w:rsid w:val="00971FB7"/>
    <w:rsid w:val="00980810"/>
    <w:rsid w:val="0099211A"/>
    <w:rsid w:val="009D262D"/>
    <w:rsid w:val="00A10B15"/>
    <w:rsid w:val="00A45011"/>
    <w:rsid w:val="00AA69BF"/>
    <w:rsid w:val="00AB42D6"/>
    <w:rsid w:val="00B378E8"/>
    <w:rsid w:val="00B60778"/>
    <w:rsid w:val="00BA6A7D"/>
    <w:rsid w:val="00C217DD"/>
    <w:rsid w:val="00C95EC6"/>
    <w:rsid w:val="00CF10AF"/>
    <w:rsid w:val="00D01D89"/>
    <w:rsid w:val="00D02119"/>
    <w:rsid w:val="00D63305"/>
    <w:rsid w:val="00E1463F"/>
    <w:rsid w:val="00EE5671"/>
    <w:rsid w:val="00F20B87"/>
    <w:rsid w:val="00F2718D"/>
    <w:rsid w:val="033D9C0E"/>
    <w:rsid w:val="09B10B77"/>
    <w:rsid w:val="0E76D211"/>
    <w:rsid w:val="0FA36F7C"/>
    <w:rsid w:val="1D3318FB"/>
    <w:rsid w:val="25F937B5"/>
    <w:rsid w:val="4071B146"/>
    <w:rsid w:val="497E3D46"/>
    <w:rsid w:val="587D9FAC"/>
    <w:rsid w:val="65AE0374"/>
    <w:rsid w:val="6638D7F6"/>
    <w:rsid w:val="6E767CCE"/>
    <w:rsid w:val="76CCE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8654FB3"/>
  <w15:chartTrackingRefBased/>
  <w15:docId w15:val="{D71444CB-42F4-4576-A284-D44B4C5A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8D"/>
  </w:style>
  <w:style w:type="paragraph" w:styleId="Footer">
    <w:name w:val="footer"/>
    <w:basedOn w:val="Normal"/>
    <w:link w:val="FooterChar"/>
    <w:uiPriority w:val="99"/>
    <w:unhideWhenUsed/>
    <w:rsid w:val="00F27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8D"/>
  </w:style>
  <w:style w:type="paragraph" w:styleId="NoSpacing">
    <w:name w:val="No Spacing"/>
    <w:uiPriority w:val="1"/>
    <w:qFormat/>
    <w:rsid w:val="00F2718D"/>
    <w:pPr>
      <w:spacing w:after="0" w:line="240" w:lineRule="auto"/>
    </w:pPr>
  </w:style>
  <w:style w:type="table" w:styleId="TableGrid">
    <w:name w:val="Table Grid"/>
    <w:basedOn w:val="TableNormal"/>
    <w:uiPriority w:val="59"/>
    <w:rsid w:val="00F271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u.ac.uk/individual-profile/prof-liz-price" TargetMode="External"/><Relationship Id="rId13" Type="http://schemas.openxmlformats.org/officeDocument/2006/relationships/hyperlink" Target="https://vilniustech.lt/for-business/sustainability-hub/360053" TargetMode="External"/><Relationship Id="rId1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www.mmu.ac.uk/staff/profile/professor-paul-hooper" TargetMode="External"/><Relationship Id="rId12" Type="http://schemas.openxmlformats.org/officeDocument/2006/relationships/hyperlink" Target="https://www.cranfield.ac.uk/People/Dr-Stuart-Wagland-7245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ancaster.ac.uk/lec/about-us/people/akanimo-od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lancaster.ac.uk/lec/about-us/people/kirk-semp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mu.ac.uk/fuel-cell/about/staff/profile/index.php?id=474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4A9F3-D696-4AF4-B181-F8595F73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Links>
    <vt:vector size="42" baseType="variant">
      <vt:variant>
        <vt:i4>5570626</vt:i4>
      </vt:variant>
      <vt:variant>
        <vt:i4>18</vt:i4>
      </vt:variant>
      <vt:variant>
        <vt:i4>0</vt:i4>
      </vt:variant>
      <vt:variant>
        <vt:i4>5</vt:i4>
      </vt:variant>
      <vt:variant>
        <vt:lpwstr>https://vilniustech.lt/for-business/sustainability-hub/360053</vt:lpwstr>
      </vt:variant>
      <vt:variant>
        <vt:lpwstr/>
      </vt:variant>
      <vt:variant>
        <vt:i4>3735615</vt:i4>
      </vt:variant>
      <vt:variant>
        <vt:i4>15</vt:i4>
      </vt:variant>
      <vt:variant>
        <vt:i4>0</vt:i4>
      </vt:variant>
      <vt:variant>
        <vt:i4>5</vt:i4>
      </vt:variant>
      <vt:variant>
        <vt:lpwstr>https://www.cranfield.ac.uk/People/Dr-Stuart-Wagland-724515</vt:lpwstr>
      </vt:variant>
      <vt:variant>
        <vt:lpwstr/>
      </vt:variant>
      <vt:variant>
        <vt:i4>5439574</vt:i4>
      </vt:variant>
      <vt:variant>
        <vt:i4>12</vt:i4>
      </vt:variant>
      <vt:variant>
        <vt:i4>0</vt:i4>
      </vt:variant>
      <vt:variant>
        <vt:i4>5</vt:i4>
      </vt:variant>
      <vt:variant>
        <vt:lpwstr>https://www.lancaster.ac.uk/lec/about-us/people/akanimo-odon</vt:lpwstr>
      </vt:variant>
      <vt:variant>
        <vt:lpwstr>projects</vt:lpwstr>
      </vt:variant>
      <vt:variant>
        <vt:i4>6553727</vt:i4>
      </vt:variant>
      <vt:variant>
        <vt:i4>9</vt:i4>
      </vt:variant>
      <vt:variant>
        <vt:i4>0</vt:i4>
      </vt:variant>
      <vt:variant>
        <vt:i4>5</vt:i4>
      </vt:variant>
      <vt:variant>
        <vt:lpwstr>https://www.lancaster.ac.uk/lec/about-us/people/kirk-semple</vt:lpwstr>
      </vt:variant>
      <vt:variant>
        <vt:lpwstr/>
      </vt:variant>
      <vt:variant>
        <vt:i4>5177424</vt:i4>
      </vt:variant>
      <vt:variant>
        <vt:i4>6</vt:i4>
      </vt:variant>
      <vt:variant>
        <vt:i4>0</vt:i4>
      </vt:variant>
      <vt:variant>
        <vt:i4>5</vt:i4>
      </vt:variant>
      <vt:variant>
        <vt:lpwstr>https://www.mmu.ac.uk/fuel-cell/about/staff/profile/index.php?id=4747</vt:lpwstr>
      </vt:variant>
      <vt:variant>
        <vt:lpwstr/>
      </vt:variant>
      <vt:variant>
        <vt:i4>3211363</vt:i4>
      </vt:variant>
      <vt:variant>
        <vt:i4>3</vt:i4>
      </vt:variant>
      <vt:variant>
        <vt:i4>0</vt:i4>
      </vt:variant>
      <vt:variant>
        <vt:i4>5</vt:i4>
      </vt:variant>
      <vt:variant>
        <vt:lpwstr>https://www.mmu.ac.uk/individual-profile/prof-liz-price</vt:lpwstr>
      </vt:variant>
      <vt:variant>
        <vt:lpwstr/>
      </vt:variant>
      <vt:variant>
        <vt:i4>1179735</vt:i4>
      </vt:variant>
      <vt:variant>
        <vt:i4>0</vt:i4>
      </vt:variant>
      <vt:variant>
        <vt:i4>0</vt:i4>
      </vt:variant>
      <vt:variant>
        <vt:i4>5</vt:i4>
      </vt:variant>
      <vt:variant>
        <vt:lpwstr>https://www.mmu.ac.uk/staff/profile/professor-paul-hooper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steponavicius</dc:creator>
  <cp:keywords/>
  <dc:description/>
  <cp:lastModifiedBy>Oksana Vavrenchuk</cp:lastModifiedBy>
  <cp:revision>2</cp:revision>
  <dcterms:created xsi:type="dcterms:W3CDTF">2023-10-10T08:46:00Z</dcterms:created>
  <dcterms:modified xsi:type="dcterms:W3CDTF">2023-10-10T08:46:00Z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d9af4296098da3cae41bfcea3be55a9a8c119e7129461e0de2134a6fa659bd7a</vt:lpwstr>
  </property>
</Properties>
</file>