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00" w:rsidRPr="00A87626" w:rsidRDefault="00AE5700" w:rsidP="00C82F5F">
      <w:pPr>
        <w:widowControl w:val="0"/>
        <w:ind w:firstLine="709"/>
        <w:jc w:val="center"/>
      </w:pPr>
      <w:r w:rsidRPr="00A87626">
        <w:t>Звіт</w:t>
      </w:r>
    </w:p>
    <w:p w:rsidR="00AE5700" w:rsidRDefault="00AE5700" w:rsidP="00C82F5F">
      <w:pPr>
        <w:widowControl w:val="0"/>
        <w:ind w:firstLine="709"/>
        <w:jc w:val="center"/>
      </w:pPr>
      <w:r>
        <w:t xml:space="preserve">про хід і результати навчальної практики </w:t>
      </w:r>
    </w:p>
    <w:p w:rsidR="00AE5700" w:rsidRDefault="00AE5700" w:rsidP="00C82F5F">
      <w:pPr>
        <w:widowControl w:val="0"/>
        <w:ind w:firstLine="709"/>
        <w:jc w:val="center"/>
      </w:pPr>
      <w:r>
        <w:t>з «</w:t>
      </w:r>
      <w:r w:rsidRPr="00D75C30">
        <w:t>Бухгалтерськ</w:t>
      </w:r>
      <w:r>
        <w:t>ого</w:t>
      </w:r>
      <w:r w:rsidRPr="00D75C30">
        <w:t xml:space="preserve"> облік</w:t>
      </w:r>
      <w:r>
        <w:t>у (теорія)»</w:t>
      </w:r>
    </w:p>
    <w:p w:rsidR="00AE5700" w:rsidRDefault="00AE5700" w:rsidP="00C82F5F">
      <w:pPr>
        <w:widowControl w:val="0"/>
        <w:ind w:firstLine="709"/>
        <w:jc w:val="center"/>
      </w:pPr>
      <w:r>
        <w:t>студентів 2 курсу (гр. 271) денної форми навчання</w:t>
      </w:r>
    </w:p>
    <w:p w:rsidR="00717B56" w:rsidRDefault="00717B56" w:rsidP="00717B56">
      <w:pPr>
        <w:widowControl w:val="0"/>
        <w:spacing w:line="240" w:lineRule="auto"/>
        <w:ind w:firstLine="709"/>
        <w:rPr>
          <w:sz w:val="24"/>
          <w:szCs w:val="24"/>
        </w:rPr>
      </w:pPr>
    </w:p>
    <w:p w:rsidR="00717B56" w:rsidRPr="00C82F5F" w:rsidRDefault="00717B56" w:rsidP="00717B56">
      <w:pPr>
        <w:widowControl w:val="0"/>
        <w:spacing w:line="240" w:lineRule="auto"/>
        <w:ind w:firstLine="709"/>
        <w:rPr>
          <w:sz w:val="24"/>
          <w:szCs w:val="24"/>
        </w:rPr>
      </w:pPr>
      <w:bookmarkStart w:id="0" w:name="_GoBack"/>
      <w:bookmarkEnd w:id="0"/>
      <w:r w:rsidRPr="00C82F5F">
        <w:rPr>
          <w:sz w:val="24"/>
          <w:szCs w:val="24"/>
        </w:rPr>
        <w:t>Тривалість практики – 2 тижні</w:t>
      </w:r>
      <w:r>
        <w:rPr>
          <w:sz w:val="24"/>
          <w:szCs w:val="24"/>
        </w:rPr>
        <w:t xml:space="preserve"> (</w:t>
      </w:r>
      <w:r w:rsidRPr="009825DE">
        <w:rPr>
          <w:sz w:val="24"/>
          <w:szCs w:val="24"/>
        </w:rPr>
        <w:t>з 2</w:t>
      </w:r>
      <w:r w:rsidRPr="00185634">
        <w:rPr>
          <w:sz w:val="24"/>
          <w:szCs w:val="24"/>
          <w:lang w:val="ru-RU"/>
        </w:rPr>
        <w:t>6</w:t>
      </w:r>
      <w:r>
        <w:rPr>
          <w:sz w:val="24"/>
          <w:szCs w:val="24"/>
        </w:rPr>
        <w:t>.</w:t>
      </w:r>
      <w:r w:rsidRPr="009825DE">
        <w:rPr>
          <w:sz w:val="24"/>
          <w:szCs w:val="24"/>
        </w:rPr>
        <w:t>06</w:t>
      </w:r>
      <w:r>
        <w:rPr>
          <w:sz w:val="24"/>
          <w:szCs w:val="24"/>
        </w:rPr>
        <w:t>.</w:t>
      </w:r>
      <w:r w:rsidRPr="00185634">
        <w:rPr>
          <w:sz w:val="24"/>
          <w:szCs w:val="24"/>
          <w:lang w:val="ru-RU"/>
        </w:rPr>
        <w:t>2023</w:t>
      </w:r>
      <w:r>
        <w:rPr>
          <w:sz w:val="24"/>
          <w:szCs w:val="24"/>
        </w:rPr>
        <w:t xml:space="preserve"> по </w:t>
      </w:r>
      <w:r w:rsidRPr="00185634">
        <w:rPr>
          <w:sz w:val="24"/>
          <w:szCs w:val="24"/>
          <w:lang w:val="ru-RU"/>
        </w:rPr>
        <w:t>09</w:t>
      </w:r>
      <w:r w:rsidRPr="009825DE">
        <w:rPr>
          <w:sz w:val="24"/>
          <w:szCs w:val="24"/>
        </w:rPr>
        <w:t>.07.202</w:t>
      </w:r>
      <w:r w:rsidRPr="00B250DA">
        <w:rPr>
          <w:sz w:val="24"/>
          <w:szCs w:val="24"/>
          <w:lang w:val="ru-RU"/>
        </w:rPr>
        <w:t>3</w:t>
      </w:r>
      <w:r w:rsidRPr="009825DE">
        <w:rPr>
          <w:sz w:val="24"/>
          <w:szCs w:val="24"/>
        </w:rPr>
        <w:t xml:space="preserve"> р.</w:t>
      </w:r>
      <w:r>
        <w:rPr>
          <w:sz w:val="24"/>
          <w:szCs w:val="24"/>
        </w:rPr>
        <w:t>)</w:t>
      </w:r>
    </w:p>
    <w:p w:rsidR="00717B56" w:rsidRDefault="00717B56" w:rsidP="00A37A03">
      <w:pPr>
        <w:widowControl w:val="0"/>
        <w:spacing w:line="240" w:lineRule="auto"/>
        <w:ind w:firstLine="709"/>
        <w:rPr>
          <w:sz w:val="24"/>
          <w:szCs w:val="24"/>
        </w:rPr>
      </w:pPr>
    </w:p>
    <w:p w:rsidR="00AE5700" w:rsidRPr="001A7136" w:rsidRDefault="00AE5700" w:rsidP="00A37A03">
      <w:pPr>
        <w:widowControl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Навчальна практика є складовою частиною навчального процесу професійної практичної підготовки бакалаврів. Під час навчальної практики студенти отримують додаткові знання, уміння і навички, ознайомлюються з методами здобуття знань з фаху, визначають коло питань, якими вони повинні володіти під час навчання на кафедрі «Обліку, аналізу й аудиту» і які потрібні в майбутній професійній діяльності.</w:t>
      </w:r>
    </w:p>
    <w:p w:rsidR="00AE5700" w:rsidRPr="00C82F5F" w:rsidRDefault="00AE5700" w:rsidP="00A37A03">
      <w:pPr>
        <w:widowControl w:val="0"/>
        <w:spacing w:line="240" w:lineRule="auto"/>
        <w:ind w:firstLine="709"/>
        <w:rPr>
          <w:color w:val="000000"/>
          <w:sz w:val="24"/>
          <w:szCs w:val="24"/>
        </w:rPr>
      </w:pPr>
      <w:r w:rsidRPr="00C82F5F">
        <w:rPr>
          <w:sz w:val="24"/>
          <w:szCs w:val="24"/>
        </w:rPr>
        <w:t xml:space="preserve">База практики </w:t>
      </w:r>
      <w:r>
        <w:rPr>
          <w:sz w:val="24"/>
          <w:szCs w:val="24"/>
        </w:rPr>
        <w:t>являється</w:t>
      </w:r>
      <w:r w:rsidRPr="00C82F5F">
        <w:rPr>
          <w:sz w:val="24"/>
          <w:szCs w:val="24"/>
        </w:rPr>
        <w:t xml:space="preserve"> кафедра </w:t>
      </w:r>
      <w:r>
        <w:rPr>
          <w:sz w:val="24"/>
          <w:szCs w:val="24"/>
        </w:rPr>
        <w:t>«</w:t>
      </w:r>
      <w:r w:rsidRPr="00C82F5F">
        <w:rPr>
          <w:sz w:val="24"/>
          <w:szCs w:val="24"/>
        </w:rPr>
        <w:t>Обліку, аналізу і аудиту</w:t>
      </w:r>
      <w:r>
        <w:rPr>
          <w:sz w:val="24"/>
          <w:szCs w:val="24"/>
        </w:rPr>
        <w:t>»</w:t>
      </w:r>
      <w:r w:rsidRPr="00C82F5F">
        <w:rPr>
          <w:sz w:val="24"/>
          <w:szCs w:val="24"/>
        </w:rPr>
        <w:t xml:space="preserve"> Чернів</w:t>
      </w:r>
      <w:r w:rsidRPr="00C82F5F">
        <w:rPr>
          <w:color w:val="000000"/>
          <w:sz w:val="24"/>
          <w:szCs w:val="24"/>
        </w:rPr>
        <w:t xml:space="preserve">ецького національного університету імені Юрія </w:t>
      </w:r>
      <w:proofErr w:type="spellStart"/>
      <w:r w:rsidRPr="00C82F5F">
        <w:rPr>
          <w:color w:val="000000"/>
          <w:sz w:val="24"/>
          <w:szCs w:val="24"/>
        </w:rPr>
        <w:t>Федьковича</w:t>
      </w:r>
      <w:proofErr w:type="spellEnd"/>
      <w:r w:rsidRPr="00C82F5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Навчальна практика проходить в одній із навчальних аудиторій економічного факультету </w:t>
      </w:r>
      <w:r w:rsidRPr="00C82F5F">
        <w:rPr>
          <w:sz w:val="24"/>
          <w:szCs w:val="24"/>
        </w:rPr>
        <w:t>Чернів</w:t>
      </w:r>
      <w:r w:rsidRPr="00C82F5F">
        <w:rPr>
          <w:color w:val="000000"/>
          <w:sz w:val="24"/>
          <w:szCs w:val="24"/>
        </w:rPr>
        <w:t xml:space="preserve">ецького національного університету імені Юрія </w:t>
      </w:r>
      <w:proofErr w:type="spellStart"/>
      <w:r w:rsidRPr="00C82F5F">
        <w:rPr>
          <w:color w:val="000000"/>
          <w:sz w:val="24"/>
          <w:szCs w:val="24"/>
        </w:rPr>
        <w:t>Федьковича</w:t>
      </w:r>
      <w:proofErr w:type="spellEnd"/>
      <w:r>
        <w:rPr>
          <w:color w:val="000000"/>
          <w:sz w:val="24"/>
          <w:szCs w:val="24"/>
        </w:rPr>
        <w:t xml:space="preserve"> під керівництвом викладача кафедри </w:t>
      </w:r>
      <w:r>
        <w:rPr>
          <w:sz w:val="24"/>
          <w:szCs w:val="24"/>
        </w:rPr>
        <w:t>«</w:t>
      </w:r>
      <w:r w:rsidRPr="00C82F5F">
        <w:rPr>
          <w:sz w:val="24"/>
          <w:szCs w:val="24"/>
        </w:rPr>
        <w:t>Обліку, аналізу і аудиту</w:t>
      </w:r>
      <w:r>
        <w:rPr>
          <w:sz w:val="24"/>
          <w:szCs w:val="24"/>
        </w:rPr>
        <w:t>».</w:t>
      </w:r>
    </w:p>
    <w:p w:rsidR="00AE5700" w:rsidRPr="00C82F5F" w:rsidRDefault="00AE5700" w:rsidP="00A37A03">
      <w:pPr>
        <w:pStyle w:val="a5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 час</w:t>
      </w:r>
      <w:r w:rsidRPr="00C82F5F">
        <w:rPr>
          <w:sz w:val="24"/>
          <w:szCs w:val="24"/>
          <w:lang w:val="uk-UA"/>
        </w:rPr>
        <w:t xml:space="preserve"> проведення </w:t>
      </w:r>
      <w:r>
        <w:rPr>
          <w:sz w:val="24"/>
          <w:szCs w:val="24"/>
          <w:lang w:val="uk-UA"/>
        </w:rPr>
        <w:t xml:space="preserve">навчальної </w:t>
      </w:r>
      <w:r w:rsidRPr="00C82F5F">
        <w:rPr>
          <w:sz w:val="24"/>
          <w:szCs w:val="24"/>
          <w:lang w:val="uk-UA"/>
        </w:rPr>
        <w:t xml:space="preserve">практики були закріплені та поглибленні теоретичні знання, отриманні студентами при вивченні </w:t>
      </w:r>
      <w:r>
        <w:rPr>
          <w:sz w:val="24"/>
          <w:szCs w:val="24"/>
          <w:lang w:val="uk-UA"/>
        </w:rPr>
        <w:t>дисципліни</w:t>
      </w:r>
      <w:r w:rsidRPr="00C82F5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Pr="00C82F5F">
        <w:rPr>
          <w:sz w:val="24"/>
          <w:szCs w:val="24"/>
          <w:lang w:val="uk-UA"/>
        </w:rPr>
        <w:t>Бухгалтерський облік (теорія)</w:t>
      </w:r>
      <w:r>
        <w:rPr>
          <w:sz w:val="24"/>
          <w:szCs w:val="24"/>
          <w:lang w:val="uk-UA"/>
        </w:rPr>
        <w:t>»</w:t>
      </w:r>
      <w:r w:rsidRPr="00C82F5F">
        <w:rPr>
          <w:sz w:val="24"/>
          <w:szCs w:val="24"/>
          <w:lang w:val="uk-UA"/>
        </w:rPr>
        <w:t xml:space="preserve"> та відпрацьовані практичні навички відображення господарських операцій</w:t>
      </w:r>
      <w:r>
        <w:rPr>
          <w:sz w:val="24"/>
          <w:szCs w:val="24"/>
          <w:lang w:val="uk-UA"/>
        </w:rPr>
        <w:t xml:space="preserve"> на рахунках бухгалтерського обліку</w:t>
      </w:r>
      <w:r w:rsidRPr="00C82F5F">
        <w:rPr>
          <w:sz w:val="24"/>
          <w:szCs w:val="24"/>
          <w:lang w:val="uk-UA"/>
        </w:rPr>
        <w:t>,</w:t>
      </w:r>
      <w:r w:rsidRPr="00C82F5F">
        <w:rPr>
          <w:spacing w:val="-2"/>
          <w:sz w:val="24"/>
          <w:szCs w:val="24"/>
          <w:lang w:val="uk-UA"/>
        </w:rPr>
        <w:t xml:space="preserve"> ведення записів </w:t>
      </w:r>
      <w:r w:rsidRPr="00C82F5F">
        <w:rPr>
          <w:sz w:val="24"/>
          <w:szCs w:val="24"/>
          <w:lang w:val="uk-UA"/>
        </w:rPr>
        <w:t>та складання документації, заповнення журналів-ордерів, Головної книги та Балансу підприємства.</w:t>
      </w:r>
    </w:p>
    <w:p w:rsidR="00AE5700" w:rsidRPr="00C82F5F" w:rsidRDefault="00AE5700" w:rsidP="00A37A03">
      <w:pPr>
        <w:widowControl w:val="0"/>
        <w:spacing w:line="240" w:lineRule="auto"/>
        <w:ind w:firstLine="709"/>
        <w:rPr>
          <w:sz w:val="24"/>
          <w:szCs w:val="24"/>
        </w:rPr>
      </w:pPr>
      <w:r w:rsidRPr="00C82F5F">
        <w:rPr>
          <w:sz w:val="24"/>
          <w:szCs w:val="24"/>
        </w:rPr>
        <w:t>Були виконані наступні завдання:</w:t>
      </w:r>
    </w:p>
    <w:p w:rsidR="00AE5700" w:rsidRPr="00C82F5F" w:rsidRDefault="00AE5700" w:rsidP="00A37A03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  <w:lang w:val="uk-UA"/>
        </w:rPr>
      </w:pPr>
      <w:r w:rsidRPr="00C82F5F">
        <w:rPr>
          <w:spacing w:val="4"/>
          <w:sz w:val="24"/>
          <w:szCs w:val="24"/>
          <w:lang w:val="uk-UA"/>
        </w:rPr>
        <w:t xml:space="preserve">ознайомлення з особливостями вирішення </w:t>
      </w:r>
      <w:r>
        <w:rPr>
          <w:spacing w:val="4"/>
          <w:sz w:val="24"/>
          <w:szCs w:val="24"/>
          <w:lang w:val="uk-UA"/>
        </w:rPr>
        <w:t>навчальної практики</w:t>
      </w:r>
      <w:r w:rsidRPr="00C82F5F">
        <w:rPr>
          <w:spacing w:val="4"/>
          <w:sz w:val="24"/>
          <w:szCs w:val="24"/>
          <w:lang w:val="uk-UA"/>
        </w:rPr>
        <w:t xml:space="preserve">, завданням для обробки </w:t>
      </w:r>
      <w:r w:rsidRPr="00C82F5F">
        <w:rPr>
          <w:sz w:val="24"/>
          <w:szCs w:val="24"/>
          <w:lang w:val="uk-UA"/>
        </w:rPr>
        <w:t>інформації за відповідними документами;</w:t>
      </w:r>
    </w:p>
    <w:p w:rsidR="00AE5700" w:rsidRPr="00743753" w:rsidRDefault="00AE5700" w:rsidP="00A37A03">
      <w:pPr>
        <w:pStyle w:val="a5"/>
        <w:numPr>
          <w:ilvl w:val="0"/>
          <w:numId w:val="1"/>
        </w:numPr>
        <w:ind w:left="0" w:firstLine="709"/>
        <w:jc w:val="both"/>
        <w:rPr>
          <w:spacing w:val="-15"/>
          <w:sz w:val="24"/>
          <w:szCs w:val="24"/>
          <w:lang w:val="uk-UA"/>
        </w:rPr>
      </w:pPr>
      <w:r w:rsidRPr="00C82F5F">
        <w:rPr>
          <w:spacing w:val="4"/>
          <w:sz w:val="24"/>
          <w:szCs w:val="24"/>
          <w:lang w:val="uk-UA"/>
        </w:rPr>
        <w:t>ознайомлення з</w:t>
      </w:r>
      <w:r w:rsidRPr="00C82F5F">
        <w:rPr>
          <w:spacing w:val="7"/>
          <w:sz w:val="24"/>
          <w:szCs w:val="24"/>
          <w:lang w:val="uk-UA"/>
        </w:rPr>
        <w:t xml:space="preserve">і змістом форм необхідних документів згідно завдання та </w:t>
      </w:r>
      <w:r w:rsidRPr="00C82F5F">
        <w:rPr>
          <w:sz w:val="24"/>
          <w:szCs w:val="24"/>
          <w:lang w:val="uk-UA"/>
        </w:rPr>
        <w:t xml:space="preserve">фактичними даними на основі теоретичних положень дисципліни </w:t>
      </w:r>
      <w:r w:rsidRPr="00C82F5F">
        <w:rPr>
          <w:spacing w:val="-1"/>
          <w:sz w:val="24"/>
          <w:szCs w:val="24"/>
          <w:lang w:val="uk-UA"/>
        </w:rPr>
        <w:t>бухгалтерський облік;</w:t>
      </w:r>
    </w:p>
    <w:p w:rsidR="00AE5700" w:rsidRPr="00C82F5F" w:rsidRDefault="00AE5700" w:rsidP="00A37A03">
      <w:pPr>
        <w:pStyle w:val="a5"/>
        <w:numPr>
          <w:ilvl w:val="0"/>
          <w:numId w:val="1"/>
        </w:numPr>
        <w:ind w:left="0" w:firstLine="709"/>
        <w:jc w:val="both"/>
        <w:rPr>
          <w:spacing w:val="-15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ознайомлення зі методикою складання журналів-ордерів та Головної книги;</w:t>
      </w:r>
    </w:p>
    <w:p w:rsidR="00AE5700" w:rsidRPr="00C82F5F" w:rsidRDefault="00AE5700" w:rsidP="00A37A03">
      <w:pPr>
        <w:pStyle w:val="a5"/>
        <w:numPr>
          <w:ilvl w:val="0"/>
          <w:numId w:val="1"/>
        </w:numPr>
        <w:ind w:left="0" w:firstLine="709"/>
        <w:jc w:val="both"/>
        <w:rPr>
          <w:spacing w:val="-15"/>
          <w:sz w:val="24"/>
          <w:szCs w:val="24"/>
          <w:lang w:val="uk-UA"/>
        </w:rPr>
      </w:pPr>
      <w:r w:rsidRPr="00C82F5F">
        <w:rPr>
          <w:spacing w:val="-1"/>
          <w:sz w:val="24"/>
          <w:szCs w:val="24"/>
          <w:lang w:val="uk-UA"/>
        </w:rPr>
        <w:t>оформлення звіту з навчальної практики.</w:t>
      </w:r>
    </w:p>
    <w:p w:rsidR="00AE5700" w:rsidRPr="00C82F5F" w:rsidRDefault="00AE5700" w:rsidP="00A37A03">
      <w:pPr>
        <w:widowControl w:val="0"/>
        <w:spacing w:line="240" w:lineRule="auto"/>
        <w:ind w:firstLine="709"/>
        <w:rPr>
          <w:sz w:val="24"/>
          <w:szCs w:val="24"/>
        </w:rPr>
      </w:pPr>
      <w:r w:rsidRPr="00C82F5F">
        <w:rPr>
          <w:sz w:val="24"/>
          <w:szCs w:val="24"/>
        </w:rPr>
        <w:t xml:space="preserve">Студенти ознайомилися з порядком </w:t>
      </w:r>
      <w:r>
        <w:rPr>
          <w:sz w:val="24"/>
          <w:szCs w:val="24"/>
        </w:rPr>
        <w:t xml:space="preserve">облікового </w:t>
      </w:r>
      <w:r w:rsidRPr="00C82F5F">
        <w:rPr>
          <w:sz w:val="24"/>
          <w:szCs w:val="24"/>
        </w:rPr>
        <w:t>відображення господарських операцій</w:t>
      </w:r>
      <w:r>
        <w:rPr>
          <w:sz w:val="24"/>
          <w:szCs w:val="24"/>
        </w:rPr>
        <w:t>, заповнили журнали-ордери, Головну книгу</w:t>
      </w:r>
      <w:r w:rsidRPr="00C82F5F">
        <w:rPr>
          <w:sz w:val="24"/>
          <w:szCs w:val="24"/>
        </w:rPr>
        <w:t xml:space="preserve"> та склали кінцевий бухгалтерський баланс, застосувавши набуті знання з теоретичного курсу </w:t>
      </w:r>
      <w:r>
        <w:rPr>
          <w:sz w:val="24"/>
          <w:szCs w:val="24"/>
        </w:rPr>
        <w:t>«</w:t>
      </w:r>
      <w:r w:rsidRPr="00C82F5F">
        <w:rPr>
          <w:sz w:val="24"/>
          <w:szCs w:val="24"/>
        </w:rPr>
        <w:t>Бухгалтерський облік (теорія)</w:t>
      </w:r>
      <w:r>
        <w:rPr>
          <w:sz w:val="24"/>
          <w:szCs w:val="24"/>
        </w:rPr>
        <w:t>»</w:t>
      </w:r>
      <w:r w:rsidRPr="00C82F5F">
        <w:rPr>
          <w:sz w:val="24"/>
          <w:szCs w:val="24"/>
        </w:rPr>
        <w:t>.</w:t>
      </w:r>
    </w:p>
    <w:p w:rsidR="00AE5700" w:rsidRDefault="00AE5700" w:rsidP="00A37A03">
      <w:pPr>
        <w:pStyle w:val="a5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Студент складає звіт про навчальну практику одночасно з її проходженням і у встановлені терміни здає його на кафедру.</w:t>
      </w:r>
    </w:p>
    <w:p w:rsidR="00AE5700" w:rsidRPr="00C82F5F" w:rsidRDefault="00AE5700" w:rsidP="00A37A03">
      <w:pPr>
        <w:widowControl w:val="0"/>
        <w:spacing w:line="240" w:lineRule="auto"/>
        <w:ind w:firstLine="709"/>
        <w:rPr>
          <w:sz w:val="24"/>
          <w:szCs w:val="24"/>
        </w:rPr>
      </w:pPr>
      <w:r w:rsidRPr="00C82F5F">
        <w:rPr>
          <w:sz w:val="24"/>
          <w:szCs w:val="24"/>
        </w:rPr>
        <w:t>Керівником практики було перевірено роботу студентів згідно плану.</w:t>
      </w:r>
    </w:p>
    <w:p w:rsidR="00AE5700" w:rsidRDefault="00AE5700" w:rsidP="00C82F5F">
      <w:pPr>
        <w:widowControl w:val="0"/>
        <w:ind w:firstLine="709"/>
        <w:rPr>
          <w:sz w:val="24"/>
          <w:szCs w:val="24"/>
        </w:rPr>
      </w:pPr>
    </w:p>
    <w:p w:rsidR="00AE5700" w:rsidRPr="00D827D8" w:rsidRDefault="00AE5700" w:rsidP="00743753">
      <w:pPr>
        <w:ind w:firstLine="720"/>
        <w:rPr>
          <w:sz w:val="24"/>
          <w:szCs w:val="24"/>
        </w:rPr>
      </w:pPr>
      <w:r w:rsidRPr="00D827D8">
        <w:rPr>
          <w:sz w:val="24"/>
          <w:szCs w:val="24"/>
        </w:rPr>
        <w:t>Результати захисту практики: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1"/>
        <w:gridCol w:w="3127"/>
        <w:gridCol w:w="1639"/>
        <w:gridCol w:w="1600"/>
        <w:gridCol w:w="2160"/>
      </w:tblGrid>
      <w:tr w:rsidR="00AE5700" w:rsidRPr="00F5034B" w:rsidTr="00743753">
        <w:tc>
          <w:tcPr>
            <w:tcW w:w="662" w:type="pct"/>
            <w:vMerge w:val="restar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90511">
              <w:rPr>
                <w:sz w:val="22"/>
                <w:szCs w:val="22"/>
              </w:rPr>
              <w:t>ерівник</w:t>
            </w:r>
          </w:p>
        </w:tc>
        <w:tc>
          <w:tcPr>
            <w:tcW w:w="1591" w:type="pct"/>
            <w:vMerge w:val="restar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База практики</w:t>
            </w:r>
          </w:p>
        </w:tc>
        <w:tc>
          <w:tcPr>
            <w:tcW w:w="834" w:type="pct"/>
            <w:vMerge w:val="restart"/>
            <w:vAlign w:val="center"/>
          </w:tcPr>
          <w:p w:rsidR="00AE5700" w:rsidRPr="00390511" w:rsidRDefault="00AE5700" w:rsidP="007437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Кількість студентів</w:t>
            </w:r>
          </w:p>
        </w:tc>
        <w:tc>
          <w:tcPr>
            <w:tcW w:w="1913" w:type="pct"/>
            <w:gridSpan w:val="2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Оцінки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pct"/>
            <w:gridSpan w:val="2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За результатами захисту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оцінка</w:t>
            </w:r>
          </w:p>
        </w:tc>
        <w:tc>
          <w:tcPr>
            <w:tcW w:w="1099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</w:t>
            </w:r>
            <w:r w:rsidRPr="00390511">
              <w:rPr>
                <w:sz w:val="22"/>
                <w:szCs w:val="22"/>
              </w:rPr>
              <w:t>кість</w:t>
            </w:r>
          </w:p>
        </w:tc>
      </w:tr>
      <w:tr w:rsidR="00AE5700" w:rsidRPr="00F5034B" w:rsidTr="00743753">
        <w:tc>
          <w:tcPr>
            <w:tcW w:w="662" w:type="pct"/>
            <w:vMerge w:val="restart"/>
            <w:vAlign w:val="center"/>
          </w:tcPr>
          <w:p w:rsidR="00AE5700" w:rsidRPr="00390511" w:rsidRDefault="00AE5700" w:rsidP="002430BC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825DE">
              <w:rPr>
                <w:sz w:val="24"/>
                <w:szCs w:val="24"/>
              </w:rPr>
              <w:t>к.е.н</w:t>
            </w:r>
            <w:proofErr w:type="spellEnd"/>
            <w:r w:rsidRPr="009825DE">
              <w:rPr>
                <w:sz w:val="24"/>
                <w:szCs w:val="24"/>
              </w:rPr>
              <w:t xml:space="preserve">. </w:t>
            </w:r>
            <w:proofErr w:type="spellStart"/>
            <w:r w:rsidRPr="009825DE">
              <w:rPr>
                <w:sz w:val="24"/>
                <w:szCs w:val="24"/>
              </w:rPr>
              <w:t>асис</w:t>
            </w:r>
            <w:proofErr w:type="spellEnd"/>
            <w:r w:rsidRPr="009825DE">
              <w:rPr>
                <w:sz w:val="24"/>
                <w:szCs w:val="24"/>
              </w:rPr>
              <w:t>.</w:t>
            </w:r>
            <w:r w:rsidRPr="009825DE">
              <w:rPr>
                <w:b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Бонарев</w:t>
            </w:r>
            <w:proofErr w:type="spellEnd"/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91" w:type="pct"/>
            <w:vMerge w:val="restart"/>
            <w:vAlign w:val="center"/>
          </w:tcPr>
          <w:p w:rsidR="00AE5700" w:rsidRPr="00390511" w:rsidRDefault="00AE570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AE5700" w:rsidRPr="00B250DA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А</w:t>
            </w:r>
          </w:p>
        </w:tc>
        <w:tc>
          <w:tcPr>
            <w:tcW w:w="1099" w:type="pct"/>
            <w:vAlign w:val="center"/>
          </w:tcPr>
          <w:p w:rsidR="00AE5700" w:rsidRPr="00B250DA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В</w:t>
            </w:r>
          </w:p>
        </w:tc>
        <w:tc>
          <w:tcPr>
            <w:tcW w:w="1099" w:type="pct"/>
            <w:vAlign w:val="center"/>
          </w:tcPr>
          <w:p w:rsidR="00AE5700" w:rsidRPr="00B250DA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С</w:t>
            </w:r>
          </w:p>
        </w:tc>
        <w:tc>
          <w:tcPr>
            <w:tcW w:w="1099" w:type="pct"/>
            <w:vAlign w:val="center"/>
          </w:tcPr>
          <w:p w:rsidR="00AE5700" w:rsidRPr="00B250DA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9051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099" w:type="pct"/>
            <w:vAlign w:val="center"/>
          </w:tcPr>
          <w:p w:rsidR="00AE5700" w:rsidRPr="00B250DA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90511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099" w:type="pct"/>
            <w:vAlign w:val="center"/>
          </w:tcPr>
          <w:p w:rsidR="00AE5700" w:rsidRPr="00B250DA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90511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099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5700" w:rsidRPr="00F5034B" w:rsidTr="00743753">
        <w:tc>
          <w:tcPr>
            <w:tcW w:w="662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AE5700" w:rsidRPr="00390511" w:rsidRDefault="00AE570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90511">
              <w:rPr>
                <w:sz w:val="22"/>
                <w:szCs w:val="22"/>
                <w:lang w:val="en-US"/>
              </w:rPr>
              <w:t>Fx</w:t>
            </w:r>
            <w:proofErr w:type="spellEnd"/>
          </w:p>
        </w:tc>
        <w:tc>
          <w:tcPr>
            <w:tcW w:w="1099" w:type="pct"/>
            <w:vAlign w:val="center"/>
          </w:tcPr>
          <w:p w:rsidR="00AE5700" w:rsidRPr="00743753" w:rsidRDefault="00AE570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E5700" w:rsidRDefault="00AE5700" w:rsidP="00A37A03">
      <w:pPr>
        <w:ind w:firstLine="720"/>
      </w:pPr>
    </w:p>
    <w:p w:rsidR="00AE5700" w:rsidRPr="00A37A03" w:rsidRDefault="00AE5700" w:rsidP="00A37A03">
      <w:pPr>
        <w:ind w:firstLine="720"/>
        <w:rPr>
          <w:sz w:val="24"/>
          <w:szCs w:val="24"/>
        </w:rPr>
      </w:pPr>
      <w:r w:rsidRPr="00A37A03">
        <w:rPr>
          <w:sz w:val="24"/>
          <w:szCs w:val="24"/>
        </w:rPr>
        <w:t xml:space="preserve">Якість знань </w:t>
      </w:r>
      <w:r>
        <w:rPr>
          <w:sz w:val="24"/>
          <w:szCs w:val="24"/>
        </w:rPr>
        <w:t>– 58%</w:t>
      </w:r>
    </w:p>
    <w:sectPr w:rsidR="00AE5700" w:rsidRPr="00A37A03" w:rsidSect="00D827D8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526"/>
    <w:multiLevelType w:val="hybridMultilevel"/>
    <w:tmpl w:val="63E001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512F0D"/>
    <w:multiLevelType w:val="hybridMultilevel"/>
    <w:tmpl w:val="53E0377C"/>
    <w:lvl w:ilvl="0" w:tplc="35D6E20A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626"/>
    <w:rsid w:val="000A4365"/>
    <w:rsid w:val="00111118"/>
    <w:rsid w:val="001245D1"/>
    <w:rsid w:val="00182E29"/>
    <w:rsid w:val="00185634"/>
    <w:rsid w:val="001A7136"/>
    <w:rsid w:val="001C6B14"/>
    <w:rsid w:val="001D42BD"/>
    <w:rsid w:val="002430BC"/>
    <w:rsid w:val="002D10C2"/>
    <w:rsid w:val="002E435A"/>
    <w:rsid w:val="002E7B03"/>
    <w:rsid w:val="00366BCC"/>
    <w:rsid w:val="003755BF"/>
    <w:rsid w:val="00383F7E"/>
    <w:rsid w:val="00390511"/>
    <w:rsid w:val="003A5890"/>
    <w:rsid w:val="00432110"/>
    <w:rsid w:val="00464296"/>
    <w:rsid w:val="00470F2F"/>
    <w:rsid w:val="00492906"/>
    <w:rsid w:val="004F3E1B"/>
    <w:rsid w:val="005401BE"/>
    <w:rsid w:val="005426E7"/>
    <w:rsid w:val="00555123"/>
    <w:rsid w:val="00586A70"/>
    <w:rsid w:val="005E3366"/>
    <w:rsid w:val="005E7173"/>
    <w:rsid w:val="005F75D2"/>
    <w:rsid w:val="006327DD"/>
    <w:rsid w:val="006A6E31"/>
    <w:rsid w:val="006B0F0A"/>
    <w:rsid w:val="00717B56"/>
    <w:rsid w:val="007327D5"/>
    <w:rsid w:val="00743753"/>
    <w:rsid w:val="00760451"/>
    <w:rsid w:val="0078153A"/>
    <w:rsid w:val="00783B28"/>
    <w:rsid w:val="007E58ED"/>
    <w:rsid w:val="007E725F"/>
    <w:rsid w:val="007F003E"/>
    <w:rsid w:val="007F0643"/>
    <w:rsid w:val="00813339"/>
    <w:rsid w:val="0082457B"/>
    <w:rsid w:val="00834343"/>
    <w:rsid w:val="008647A6"/>
    <w:rsid w:val="008A4EB9"/>
    <w:rsid w:val="008E1C50"/>
    <w:rsid w:val="0093674F"/>
    <w:rsid w:val="009722F8"/>
    <w:rsid w:val="00977C32"/>
    <w:rsid w:val="009825DE"/>
    <w:rsid w:val="009839E3"/>
    <w:rsid w:val="00984E05"/>
    <w:rsid w:val="009A7266"/>
    <w:rsid w:val="009F64CB"/>
    <w:rsid w:val="00A10C01"/>
    <w:rsid w:val="00A24D20"/>
    <w:rsid w:val="00A37A03"/>
    <w:rsid w:val="00A40BE8"/>
    <w:rsid w:val="00A40F76"/>
    <w:rsid w:val="00A87626"/>
    <w:rsid w:val="00AE5700"/>
    <w:rsid w:val="00B250DA"/>
    <w:rsid w:val="00BB16D5"/>
    <w:rsid w:val="00BD3605"/>
    <w:rsid w:val="00BF101A"/>
    <w:rsid w:val="00C14E02"/>
    <w:rsid w:val="00C60570"/>
    <w:rsid w:val="00C82F5F"/>
    <w:rsid w:val="00C9527B"/>
    <w:rsid w:val="00CA5F78"/>
    <w:rsid w:val="00D34335"/>
    <w:rsid w:val="00D75C30"/>
    <w:rsid w:val="00D827D8"/>
    <w:rsid w:val="00D87797"/>
    <w:rsid w:val="00D9113A"/>
    <w:rsid w:val="00DD616E"/>
    <w:rsid w:val="00DF35F2"/>
    <w:rsid w:val="00E236AC"/>
    <w:rsid w:val="00EB1902"/>
    <w:rsid w:val="00F5034B"/>
    <w:rsid w:val="00F96AD5"/>
    <w:rsid w:val="00FF1E17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F2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5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8153A"/>
    <w:pPr>
      <w:ind w:left="720"/>
      <w:contextualSpacing/>
    </w:pPr>
  </w:style>
  <w:style w:type="paragraph" w:styleId="a5">
    <w:name w:val="No Spacing"/>
    <w:uiPriority w:val="99"/>
    <w:qFormat/>
    <w:rsid w:val="008A4EB9"/>
    <w:pPr>
      <w:widowControl w:val="0"/>
      <w:autoSpaceDE w:val="0"/>
      <w:autoSpaceDN w:val="0"/>
      <w:adjustRightInd w:val="0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Liubasik</dc:creator>
  <cp:lastModifiedBy>WRC</cp:lastModifiedBy>
  <cp:revision>3</cp:revision>
  <dcterms:created xsi:type="dcterms:W3CDTF">2023-09-03T15:50:00Z</dcterms:created>
  <dcterms:modified xsi:type="dcterms:W3CDTF">2025-08-29T11:08:00Z</dcterms:modified>
</cp:coreProperties>
</file>