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D" w:rsidRPr="009B6495" w:rsidRDefault="001038DD" w:rsidP="001038DD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9B6495">
        <w:rPr>
          <w:b/>
          <w:noProof/>
          <w:color w:val="833C0B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6BD2C52" wp14:editId="325A2254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495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1038DD" w:rsidRPr="005607AB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32"/>
          <w:szCs w:val="32"/>
        </w:rPr>
      </w:pPr>
      <w:r w:rsidRPr="005607AB">
        <w:rPr>
          <w:b/>
          <w:color w:val="833C0B" w:themeColor="accent2" w:themeShade="80"/>
          <w:sz w:val="32"/>
          <w:szCs w:val="32"/>
        </w:rPr>
        <w:t>«</w:t>
      </w:r>
      <w:r w:rsidR="005607AB" w:rsidRPr="005607AB">
        <w:rPr>
          <w:b/>
          <w:color w:val="833C0B" w:themeColor="accent2" w:themeShade="80"/>
          <w:sz w:val="32"/>
          <w:szCs w:val="32"/>
        </w:rPr>
        <w:t>П</w:t>
      </w:r>
      <w:r w:rsidR="00E327F6" w:rsidRPr="005607AB">
        <w:rPr>
          <w:b/>
          <w:color w:val="833C0B" w:themeColor="accent2" w:themeShade="80"/>
          <w:sz w:val="32"/>
          <w:szCs w:val="32"/>
        </w:rPr>
        <w:t>одаткове та митне право</w:t>
      </w:r>
      <w:r w:rsidRPr="005607AB">
        <w:rPr>
          <w:b/>
          <w:bCs/>
          <w:color w:val="833C0B" w:themeColor="accent2" w:themeShade="80"/>
          <w:sz w:val="32"/>
          <w:szCs w:val="32"/>
        </w:rPr>
        <w:t>»</w:t>
      </w: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E327F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0B10A1">
        <w:rPr>
          <w:rFonts w:eastAsiaTheme="minorHAnsi"/>
          <w:color w:val="000000"/>
          <w:sz w:val="28"/>
          <w:szCs w:val="28"/>
        </w:rPr>
        <w:t>3</w:t>
      </w:r>
      <w:bookmarkStart w:id="0" w:name="_GoBack"/>
      <w:bookmarkEnd w:id="0"/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1038DD" w:rsidRDefault="001038DD" w:rsidP="001038DD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46"/>
        <w:gridCol w:w="5661"/>
      </w:tblGrid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1038DD" w:rsidRPr="005607AB" w:rsidRDefault="005607AB" w:rsidP="00D13B1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1038DD" w:rsidRPr="005607AB" w:rsidRDefault="00D13B15" w:rsidP="005607A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5607AB">
              <w:rPr>
                <w:bCs/>
                <w:sz w:val="28"/>
                <w:szCs w:val="28"/>
                <w:lang w:val="uk-UA"/>
              </w:rPr>
              <w:t>7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="001038DD" w:rsidRPr="008532F2">
              <w:rPr>
                <w:bCs/>
                <w:sz w:val="28"/>
                <w:szCs w:val="28"/>
              </w:rPr>
              <w:t xml:space="preserve"> </w:t>
            </w:r>
            <w:r w:rsidR="005607AB">
              <w:rPr>
                <w:bCs/>
                <w:sz w:val="28"/>
                <w:szCs w:val="28"/>
                <w:lang w:val="uk-UA"/>
              </w:rPr>
              <w:t>Облік та оподаткування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1038DD" w:rsidRPr="00CA1254" w:rsidRDefault="001038DD" w:rsidP="005607AB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5607AB">
              <w:rPr>
                <w:bCs/>
                <w:sz w:val="28"/>
                <w:szCs w:val="28"/>
                <w:lang w:val="uk-UA"/>
              </w:rPr>
              <w:t>7</w:t>
            </w:r>
            <w:r w:rsidRPr="008532F2">
              <w:rPr>
                <w:bCs/>
                <w:sz w:val="28"/>
                <w:szCs w:val="28"/>
              </w:rPr>
              <w:t xml:space="preserve"> </w:t>
            </w:r>
            <w:r w:rsidR="005607AB">
              <w:rPr>
                <w:bCs/>
                <w:sz w:val="28"/>
                <w:szCs w:val="28"/>
                <w:lang w:val="uk-UA"/>
              </w:rPr>
              <w:t>Управління та адміністрування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1038DD" w:rsidRPr="00CA1254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перший</w:t>
            </w:r>
            <w:r w:rsidR="001038DD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1038DD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13B15" w:rsidRPr="00D13B15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Бабін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Ігор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Іванович</w:t>
            </w:r>
            <w:proofErr w:type="spellEnd"/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>–</w:t>
            </w:r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 xml:space="preserve">кандидат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юридичних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наук, доцент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публічного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права</w:t>
            </w:r>
          </w:p>
          <w:p w:rsidR="001038DD" w:rsidRPr="00D13B15" w:rsidRDefault="001038DD" w:rsidP="00D13B1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(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://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law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igor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babin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+380 509513603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i.babin@chnu.edu.ua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1038DD" w:rsidRPr="005603C4" w:rsidRDefault="005603C4" w:rsidP="00EC511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5603C4">
              <w:rPr>
                <w:b/>
                <w:bCs/>
                <w:color w:val="000000" w:themeColor="text1"/>
                <w:kern w:val="24"/>
                <w:sz w:val="24"/>
                <w:szCs w:val="24"/>
                <w:lang w:val="pl-PL"/>
              </w:rPr>
              <w:t>https://moodle.chnu.edu.ua/course/view.php?id=4505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1038DD" w:rsidRPr="001038DD" w:rsidRDefault="001038DD" w:rsidP="00EC511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1038DD">
              <w:rPr>
                <w:bCs/>
                <w:sz w:val="28"/>
                <w:szCs w:val="28"/>
                <w:lang w:val="ru-RU"/>
              </w:rPr>
              <w:t>понеділок</w:t>
            </w:r>
            <w:proofErr w:type="spellEnd"/>
            <w:r w:rsidRPr="001038DD">
              <w:rPr>
                <w:bCs/>
                <w:sz w:val="28"/>
                <w:szCs w:val="28"/>
                <w:lang w:val="ru-RU"/>
              </w:rPr>
              <w:t xml:space="preserve"> та середа з 13.00 до 15.00</w:t>
            </w:r>
          </w:p>
        </w:tc>
      </w:tr>
    </w:tbl>
    <w:p w:rsidR="001038DD" w:rsidRPr="00B76FC8" w:rsidRDefault="001038DD" w:rsidP="001038DD">
      <w:pPr>
        <w:pStyle w:val="a3"/>
        <w:ind w:left="0" w:right="517"/>
        <w:jc w:val="left"/>
        <w:rPr>
          <w:sz w:val="28"/>
          <w:szCs w:val="28"/>
        </w:rPr>
      </w:pPr>
    </w:p>
    <w:p w:rsidR="001038DD" w:rsidRDefault="001038DD" w:rsidP="001038DD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453EF7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603C4" w:rsidRDefault="001038DD" w:rsidP="001038DD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>Навчальна дисципліна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371D03">
        <w:rPr>
          <w:bCs/>
          <w:sz w:val="28"/>
          <w:szCs w:val="28"/>
        </w:rPr>
        <w:t>«</w:t>
      </w:r>
      <w:r w:rsidR="005603C4">
        <w:rPr>
          <w:bCs/>
          <w:sz w:val="28"/>
          <w:szCs w:val="28"/>
        </w:rPr>
        <w:t>Податкове та митне право</w:t>
      </w:r>
      <w:r w:rsidRPr="00371D03">
        <w:rPr>
          <w:bCs/>
          <w:sz w:val="28"/>
          <w:szCs w:val="28"/>
        </w:rPr>
        <w:t>»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8B2C9D">
        <w:rPr>
          <w:bCs/>
          <w:sz w:val="28"/>
          <w:szCs w:val="28"/>
        </w:rPr>
        <w:t xml:space="preserve">спрямована на </w:t>
      </w:r>
      <w:r w:rsidR="005603C4">
        <w:rPr>
          <w:bCs/>
          <w:sz w:val="28"/>
          <w:szCs w:val="28"/>
        </w:rPr>
        <w:t>формування спеціальних знань, вмінь та навичок в сфері податкового та митного права (практичне застосування норм податкового та митного законодавства; надання усних та письмових довідок з питань податкового та митного права України; складання основних видів податкових та митних документів; обґрунтування підстав та порядку використання платниками податків та контролюючими органами передбачених податковим та митним законодавством прав та обов’язків) як необхідного елемента компетенцій сучасного юриста.</w:t>
      </w:r>
    </w:p>
    <w:p w:rsidR="00B05938" w:rsidRDefault="001038DD" w:rsidP="001038D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Мета навчальної дисципліни: </w:t>
      </w:r>
      <w:r w:rsidR="00B05938">
        <w:rPr>
          <w:bCs/>
          <w:sz w:val="28"/>
          <w:szCs w:val="28"/>
        </w:rPr>
        <w:t>досягнення знання та розуміння природи і сутності податкового та митного права, підготовка до практичної діяльності в якості висококваліфікованих працівників в даній сфері.</w:t>
      </w:r>
    </w:p>
    <w:p w:rsidR="001038DD" w:rsidRPr="00B76FC8" w:rsidRDefault="001038DD" w:rsidP="001038DD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5B9BD5" w:themeColor="accen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453EF7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8687"/>
      </w:tblGrid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1038DD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05938">
              <w:rPr>
                <w:b/>
                <w:caps/>
                <w:sz w:val="28"/>
                <w:szCs w:val="28"/>
                <w:lang w:val="ru-RU"/>
              </w:rPr>
              <w:t>Податкове право. Загальна частина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основи системи податків і зборів України. Юридична конструкція податку.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z w:val="28"/>
                <w:szCs w:val="28"/>
                <w:lang w:val="uk-UA"/>
              </w:rPr>
              <w:t>Правова природа податкового зобов’язання.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B05938" w:rsidRDefault="001038DD" w:rsidP="00B059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5938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1038DD" w:rsidRPr="00581FE2" w:rsidRDefault="00B05938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pacing w:val="-4"/>
                <w:sz w:val="28"/>
                <w:szCs w:val="28"/>
                <w:lang w:val="uk-UA"/>
              </w:rPr>
              <w:t>Податковий контроль та відповідальність за порушення податкового законодавства</w:t>
            </w:r>
            <w:r w:rsidR="001038DD" w:rsidRPr="00581FE2">
              <w:rPr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Подвійне оподаткування та способи і методи його усунення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Податкові процедури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прямі податки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Податкове право. особлива частнина. Митне право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непрямі податки.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581FE2">
              <w:rPr>
                <w:spacing w:val="-4"/>
                <w:sz w:val="28"/>
                <w:szCs w:val="28"/>
                <w:lang w:val="uk-UA"/>
              </w:rPr>
              <w:t>Природоресурсні</w:t>
            </w:r>
            <w:proofErr w:type="spellEnd"/>
            <w:r w:rsidRPr="00581FE2">
              <w:rPr>
                <w:spacing w:val="-4"/>
                <w:sz w:val="28"/>
                <w:szCs w:val="28"/>
                <w:lang w:val="uk-UA"/>
              </w:rPr>
              <w:t xml:space="preserve"> платежі та місцеві податки і збори.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засади податкової оптимізації.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675E97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контроль та його місце в системі державного контролю.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Митне оформлення та митне декларування.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Правове регулювання переміщення та пропуску через митний кордон України транспортних засобів, товарів, культурних і валютних цінностей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режим, митно-тарифне та митно-нетарифне регулювання.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Податкові та митні стимули в умовах воєнного стану.</w:t>
            </w:r>
          </w:p>
        </w:tc>
      </w:tr>
    </w:tbl>
    <w:p w:rsidR="001038DD" w:rsidRPr="00F547E8" w:rsidRDefault="001038DD" w:rsidP="001038DD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:rsidR="001038DD" w:rsidRDefault="001038DD" w:rsidP="001038DD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833C0B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>НАВЧАННЯ</w:t>
      </w:r>
    </w:p>
    <w:bookmarkEnd w:id="1"/>
    <w:p w:rsidR="001038DD" w:rsidRPr="00B76FC8" w:rsidRDefault="001038DD" w:rsidP="001038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семінар-дискусія, семінар-діалог, самостійно-дослідницька робота, аналіз і рішення ситуативних професійних </w:t>
      </w:r>
      <w:r w:rsidR="00FB3909">
        <w:rPr>
          <w:color w:val="000000" w:themeColor="text1"/>
          <w:kern w:val="24"/>
          <w:sz w:val="28"/>
          <w:szCs w:val="28"/>
        </w:rPr>
        <w:t>задач</w:t>
      </w:r>
      <w:r w:rsidRPr="00B76FC8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:rsidR="001038DD" w:rsidRPr="00B76FC8" w:rsidRDefault="001038DD" w:rsidP="001038DD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1038DD" w:rsidRPr="00B76FC8" w:rsidRDefault="001038DD" w:rsidP="001038DD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FB3909">
        <w:rPr>
          <w:rFonts w:eastAsia="+mn-ea"/>
          <w:color w:val="000000"/>
          <w:kern w:val="24"/>
          <w:sz w:val="28"/>
          <w:szCs w:val="28"/>
        </w:rPr>
        <w:t>, розв’язування задач, казусів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B3909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1038DD" w:rsidRDefault="001038DD" w:rsidP="001038DD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1038DD" w:rsidRPr="00B76FC8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1038DD" w:rsidRPr="00453EF7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53EF7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1038DD" w:rsidRDefault="001038DD" w:rsidP="001038DD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1038DD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6"/>
          <w:bCs/>
          <w:color w:val="0070C0"/>
          <w:sz w:val="28"/>
          <w:szCs w:val="28"/>
        </w:rPr>
        <w:t xml:space="preserve"> </w:t>
      </w:r>
      <w:r w:rsidRPr="00287A0C">
        <w:rPr>
          <w:rStyle w:val="a6"/>
          <w:bCs/>
          <w:sz w:val="28"/>
          <w:szCs w:val="28"/>
        </w:rPr>
        <w:t>;</w:t>
      </w:r>
    </w:p>
    <w:p w:rsidR="001038DD" w:rsidRPr="00453EF7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Верховної ради України – </w:t>
      </w:r>
      <w:hyperlink r:id="rId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http://zakon2.rada.gov.ua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Президента України – </w:t>
      </w:r>
      <w:hyperlink r:id="rId9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http://www.president.gov.ua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lastRenderedPageBreak/>
        <w:t xml:space="preserve">Офіційний сайт Кабінету Міністрів України – </w:t>
      </w:r>
      <w:hyperlink r:id="rId10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http://www.kmu.gov.ua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Конституційного Суду України – </w:t>
      </w:r>
      <w:hyperlink r:id="rId11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http://ccu.gov.ua/uk/index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податкової служби України - </w:t>
      </w:r>
      <w:hyperlink r:id="rId12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https://tax.gov.ua/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митної служби України - </w:t>
      </w:r>
      <w:hyperlink r:id="rId13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https://customs.gov.ua/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веб-портал судової влади України - </w:t>
      </w:r>
      <w:hyperlink r:id="rId14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веб-сайт Верховного Суду України - </w:t>
      </w:r>
      <w:hyperlink r:id="rId15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http://www.scourt.gov.ua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Єдиний державний реєстр судових рішень - </w:t>
      </w:r>
      <w:hyperlink r:id="rId16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http://www.reyestr.court.gov.ua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бібліотеки України ім. </w:t>
      </w:r>
      <w:proofErr w:type="spellStart"/>
      <w:r w:rsidRPr="005607AB">
        <w:rPr>
          <w:rFonts w:ascii="Times New Roman" w:hAnsi="Times New Roman" w:cs="Times New Roman"/>
          <w:sz w:val="28"/>
          <w:szCs w:val="28"/>
        </w:rPr>
        <w:t>В.І.Вернадського</w:t>
      </w:r>
      <w:proofErr w:type="spellEnd"/>
      <w:r w:rsidRPr="005607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http://www.nbuv.gov.ua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парламентської бібліотеки України - </w:t>
      </w:r>
      <w:hyperlink r:id="rId1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http://www.catalogue.nplu.org</w:t>
        </w:r>
      </w:hyperlink>
    </w:p>
    <w:p w:rsidR="00CA1650" w:rsidRPr="003A04C1" w:rsidRDefault="00CA1650" w:rsidP="00CA1650">
      <w:pPr>
        <w:ind w:left="142" w:firstLine="425"/>
        <w:jc w:val="center"/>
        <w:rPr>
          <w:b/>
          <w:szCs w:val="28"/>
        </w:rPr>
      </w:pPr>
    </w:p>
    <w:p w:rsidR="001038DD" w:rsidRPr="00662F6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B6605" w:rsidRDefault="00FB6605"/>
    <w:sectPr w:rsidR="00FB660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F5C04"/>
    <w:multiLevelType w:val="hybridMultilevel"/>
    <w:tmpl w:val="5FDE1D9A"/>
    <w:lvl w:ilvl="0" w:tplc="149E5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C7"/>
    <w:rsid w:val="000B10A1"/>
    <w:rsid w:val="001038DD"/>
    <w:rsid w:val="00347CC2"/>
    <w:rsid w:val="005603C4"/>
    <w:rsid w:val="005607AB"/>
    <w:rsid w:val="00581FE2"/>
    <w:rsid w:val="006D3AC7"/>
    <w:rsid w:val="00993684"/>
    <w:rsid w:val="00B05938"/>
    <w:rsid w:val="00CA1650"/>
    <w:rsid w:val="00D13B15"/>
    <w:rsid w:val="00E327F6"/>
    <w:rsid w:val="00E648FA"/>
    <w:rsid w:val="00FB3909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4D0"/>
  <w15:chartTrackingRefBased/>
  <w15:docId w15:val="{EA915036-CC17-49A4-9292-96032D5F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38DD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38DD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3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038DD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38DD"/>
    <w:pPr>
      <w:ind w:left="105"/>
    </w:pPr>
  </w:style>
  <w:style w:type="character" w:styleId="a6">
    <w:name w:val="Hyperlink"/>
    <w:basedOn w:val="a0"/>
    <w:uiPriority w:val="99"/>
    <w:unhideWhenUsed/>
    <w:rsid w:val="001038D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038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0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1038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uiPriority w:val="99"/>
    <w:qFormat/>
    <w:rsid w:val="00CA1650"/>
    <w:pPr>
      <w:autoSpaceDE/>
      <w:autoSpaceDN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" TargetMode="External"/><Relationship Id="rId13" Type="http://schemas.openxmlformats.org/officeDocument/2006/relationships/hyperlink" Target="https://customs.gov.ua/" TargetMode="External"/><Relationship Id="rId18" Type="http://schemas.openxmlformats.org/officeDocument/2006/relationships/hyperlink" Target="http://www.catalogue.npl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hyperlink" Target="https://tax.gov.ua/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yestr.cour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ccu.gov.ua/uk/inde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court.gov.ua" TargetMode="External"/><Relationship Id="rId10" Type="http://schemas.openxmlformats.org/officeDocument/2006/relationships/hyperlink" Target="http://www.kmu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" TargetMode="External"/><Relationship Id="rId14" Type="http://schemas.openxmlformats.org/officeDocument/2006/relationships/hyperlink" Target="http://www.cour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54</cp:revision>
  <dcterms:created xsi:type="dcterms:W3CDTF">2024-08-01T08:29:00Z</dcterms:created>
  <dcterms:modified xsi:type="dcterms:W3CDTF">2025-11-01T12:28:00Z</dcterms:modified>
</cp:coreProperties>
</file>