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798F" w:rsidRPr="00E765D4" w:rsidRDefault="00CA1254" w:rsidP="00F11F01">
      <w:pPr>
        <w:pStyle w:val="TableParagraph"/>
        <w:spacing w:before="92"/>
        <w:ind w:left="0" w:right="3"/>
        <w:jc w:val="center"/>
        <w:rPr>
          <w:b/>
          <w:sz w:val="28"/>
          <w:szCs w:val="28"/>
        </w:rPr>
      </w:pPr>
      <w:r w:rsidRPr="00E765D4">
        <w:rPr>
          <w:b/>
          <w:noProof/>
          <w:sz w:val="28"/>
          <w:szCs w:val="28"/>
          <w:lang w:val="en-US"/>
        </w:rPr>
        <w:drawing>
          <wp:anchor distT="0" distB="0" distL="114300" distR="114300" simplePos="0" relativeHeight="251658752" behindDoc="1" locked="0" layoutInCell="1" allowOverlap="1">
            <wp:simplePos x="0" y="0"/>
            <wp:positionH relativeFrom="column">
              <wp:posOffset>-661035</wp:posOffset>
            </wp:positionH>
            <wp:positionV relativeFrom="paragraph">
              <wp:posOffset>-184785</wp:posOffset>
            </wp:positionV>
            <wp:extent cx="1333500" cy="1161568"/>
            <wp:effectExtent l="19050" t="0" r="0" b="0"/>
            <wp:wrapNone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7547" cy="11650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8798F" w:rsidRPr="00E765D4">
        <w:rPr>
          <w:b/>
          <w:sz w:val="28"/>
          <w:szCs w:val="28"/>
        </w:rPr>
        <w:t>СИЛАБУС НАВЧАЛЬНОЇ ДИСЦИПЛІНИ</w:t>
      </w:r>
    </w:p>
    <w:p w:rsidR="0028798F" w:rsidRPr="00E765D4" w:rsidRDefault="008532F2" w:rsidP="00F11F01">
      <w:pPr>
        <w:widowControl/>
        <w:adjustRightInd w:val="0"/>
        <w:ind w:right="3"/>
        <w:jc w:val="center"/>
        <w:rPr>
          <w:rFonts w:eastAsiaTheme="minorHAnsi"/>
          <w:sz w:val="28"/>
          <w:szCs w:val="28"/>
        </w:rPr>
      </w:pPr>
      <w:r w:rsidRPr="00E765D4">
        <w:rPr>
          <w:b/>
          <w:sz w:val="28"/>
          <w:szCs w:val="28"/>
        </w:rPr>
        <w:t>«</w:t>
      </w:r>
      <w:r w:rsidR="00590A8D" w:rsidRPr="00E765D4">
        <w:rPr>
          <w:b/>
          <w:bCs/>
          <w:sz w:val="28"/>
          <w:szCs w:val="28"/>
          <w:lang w:val="ru-RU"/>
        </w:rPr>
        <w:t>ФІНАНСИ ПІДПРИЄМСТВ</w:t>
      </w:r>
      <w:r w:rsidRPr="00E765D4">
        <w:rPr>
          <w:b/>
          <w:bCs/>
          <w:sz w:val="28"/>
          <w:szCs w:val="28"/>
        </w:rPr>
        <w:t>»</w:t>
      </w:r>
    </w:p>
    <w:p w:rsidR="0028798F" w:rsidRPr="00E765D4" w:rsidRDefault="0028798F" w:rsidP="00F11F01">
      <w:pPr>
        <w:widowControl/>
        <w:adjustRightInd w:val="0"/>
        <w:ind w:right="3"/>
        <w:jc w:val="center"/>
        <w:rPr>
          <w:rFonts w:eastAsiaTheme="minorHAnsi"/>
          <w:sz w:val="24"/>
          <w:szCs w:val="24"/>
        </w:rPr>
      </w:pPr>
    </w:p>
    <w:p w:rsidR="0028798F" w:rsidRPr="00E765D4" w:rsidRDefault="0028798F" w:rsidP="00F11F01">
      <w:pPr>
        <w:widowControl/>
        <w:adjustRightInd w:val="0"/>
        <w:ind w:right="3"/>
        <w:jc w:val="center"/>
        <w:rPr>
          <w:rFonts w:eastAsiaTheme="minorHAnsi"/>
          <w:sz w:val="24"/>
          <w:szCs w:val="24"/>
        </w:rPr>
      </w:pPr>
      <w:r w:rsidRPr="00E765D4">
        <w:rPr>
          <w:rFonts w:eastAsiaTheme="minorHAnsi"/>
          <w:b/>
          <w:bCs/>
          <w:sz w:val="24"/>
          <w:szCs w:val="24"/>
        </w:rPr>
        <w:t>Компонента освітньої програми</w:t>
      </w:r>
      <w:r w:rsidR="00054F10">
        <w:rPr>
          <w:rFonts w:eastAsiaTheme="minorHAnsi"/>
          <w:b/>
          <w:bCs/>
          <w:sz w:val="24"/>
          <w:szCs w:val="24"/>
        </w:rPr>
        <w:t xml:space="preserve"> </w:t>
      </w:r>
      <w:bookmarkStart w:id="0" w:name="_GoBack"/>
      <w:bookmarkEnd w:id="0"/>
      <w:r w:rsidR="00DA68D4" w:rsidRPr="00E765D4">
        <w:rPr>
          <w:rFonts w:eastAsiaTheme="minorHAnsi"/>
          <w:i/>
          <w:iCs/>
          <w:sz w:val="24"/>
          <w:szCs w:val="24"/>
        </w:rPr>
        <w:t>–</w:t>
      </w:r>
      <w:r w:rsidR="00054F10">
        <w:rPr>
          <w:rFonts w:eastAsiaTheme="minorHAnsi"/>
          <w:i/>
          <w:iCs/>
          <w:sz w:val="24"/>
          <w:szCs w:val="24"/>
        </w:rPr>
        <w:t xml:space="preserve"> </w:t>
      </w:r>
      <w:r w:rsidRPr="00E765D4">
        <w:rPr>
          <w:rFonts w:eastAsiaTheme="minorHAnsi"/>
          <w:b/>
          <w:bCs/>
          <w:i/>
          <w:iCs/>
          <w:sz w:val="24"/>
          <w:szCs w:val="24"/>
          <w:u w:val="single"/>
        </w:rPr>
        <w:t>обов’язкова</w:t>
      </w:r>
      <w:r w:rsidRPr="00E765D4">
        <w:rPr>
          <w:rFonts w:eastAsiaTheme="minorHAnsi"/>
          <w:sz w:val="24"/>
          <w:szCs w:val="24"/>
        </w:rPr>
        <w:t xml:space="preserve"> (</w:t>
      </w:r>
      <w:r w:rsidR="002A5B66" w:rsidRPr="00E765D4">
        <w:rPr>
          <w:rFonts w:eastAsiaTheme="minorHAnsi"/>
          <w:sz w:val="24"/>
          <w:szCs w:val="24"/>
        </w:rPr>
        <w:t>5</w:t>
      </w:r>
      <w:r w:rsidR="00DA68D4" w:rsidRPr="00E765D4">
        <w:rPr>
          <w:rFonts w:eastAsiaTheme="minorHAnsi"/>
          <w:i/>
          <w:sz w:val="24"/>
          <w:szCs w:val="24"/>
        </w:rPr>
        <w:t xml:space="preserve"> кредит</w:t>
      </w:r>
      <w:r w:rsidR="002A5B66" w:rsidRPr="00E765D4">
        <w:rPr>
          <w:rFonts w:eastAsiaTheme="minorHAnsi"/>
          <w:i/>
          <w:sz w:val="24"/>
          <w:szCs w:val="24"/>
        </w:rPr>
        <w:t>ів</w:t>
      </w:r>
      <w:r w:rsidRPr="00E765D4">
        <w:rPr>
          <w:rFonts w:eastAsiaTheme="minorHAnsi"/>
          <w:sz w:val="24"/>
          <w:szCs w:val="24"/>
        </w:rPr>
        <w:t>)</w:t>
      </w:r>
    </w:p>
    <w:p w:rsidR="008F3961" w:rsidRPr="00E765D4" w:rsidRDefault="008F3961" w:rsidP="00F11F01">
      <w:pPr>
        <w:pStyle w:val="TableParagraph"/>
        <w:spacing w:before="92"/>
        <w:ind w:left="0" w:right="3"/>
        <w:rPr>
          <w:b/>
          <w:sz w:val="24"/>
          <w:szCs w:val="24"/>
        </w:rPr>
      </w:pPr>
    </w:p>
    <w:tbl>
      <w:tblPr>
        <w:tblStyle w:val="a8"/>
        <w:tblW w:w="5000" w:type="pct"/>
        <w:tblLook w:val="04A0" w:firstRow="1" w:lastRow="0" w:firstColumn="1" w:lastColumn="0" w:noHBand="0" w:noVBand="1"/>
      </w:tblPr>
      <w:tblGrid>
        <w:gridCol w:w="3799"/>
        <w:gridCol w:w="5775"/>
      </w:tblGrid>
      <w:tr w:rsidR="00E765D4" w:rsidRPr="00E765D4" w:rsidTr="00F11F01">
        <w:tc>
          <w:tcPr>
            <w:tcW w:w="1984" w:type="pct"/>
          </w:tcPr>
          <w:p w:rsidR="00CA1254" w:rsidRPr="00E765D4" w:rsidRDefault="00CA1254" w:rsidP="00F11F01">
            <w:pPr>
              <w:pStyle w:val="TableParagraph"/>
              <w:ind w:left="0" w:right="3"/>
              <w:rPr>
                <w:b/>
                <w:sz w:val="24"/>
                <w:szCs w:val="24"/>
              </w:rPr>
            </w:pPr>
            <w:r w:rsidRPr="00E765D4">
              <w:rPr>
                <w:b/>
                <w:bCs/>
                <w:sz w:val="24"/>
                <w:szCs w:val="24"/>
              </w:rPr>
              <w:t>Освітньо-професійна програма</w:t>
            </w:r>
          </w:p>
        </w:tc>
        <w:tc>
          <w:tcPr>
            <w:tcW w:w="3016" w:type="pct"/>
          </w:tcPr>
          <w:p w:rsidR="00CA1254" w:rsidRPr="00E765D4" w:rsidRDefault="009311FF" w:rsidP="00F11F01">
            <w:pPr>
              <w:pStyle w:val="TableParagraph"/>
              <w:ind w:left="0" w:right="3"/>
              <w:rPr>
                <w:sz w:val="24"/>
                <w:szCs w:val="24"/>
              </w:rPr>
            </w:pPr>
            <w:r w:rsidRPr="00E765D4">
              <w:rPr>
                <w:bCs/>
                <w:sz w:val="24"/>
                <w:szCs w:val="24"/>
              </w:rPr>
              <w:t>Облік і оподаткування</w:t>
            </w:r>
          </w:p>
        </w:tc>
      </w:tr>
      <w:tr w:rsidR="00E765D4" w:rsidRPr="00E765D4" w:rsidTr="00F11F01">
        <w:tc>
          <w:tcPr>
            <w:tcW w:w="1984" w:type="pct"/>
          </w:tcPr>
          <w:p w:rsidR="00CA1254" w:rsidRPr="00E765D4" w:rsidRDefault="00CA1254" w:rsidP="00F11F01">
            <w:pPr>
              <w:pStyle w:val="TableParagraph"/>
              <w:ind w:left="0" w:right="3"/>
              <w:rPr>
                <w:b/>
                <w:sz w:val="24"/>
                <w:szCs w:val="24"/>
              </w:rPr>
            </w:pPr>
            <w:r w:rsidRPr="00E765D4">
              <w:rPr>
                <w:b/>
                <w:bCs/>
                <w:sz w:val="24"/>
                <w:szCs w:val="24"/>
              </w:rPr>
              <w:t>Спеціальність</w:t>
            </w:r>
          </w:p>
        </w:tc>
        <w:tc>
          <w:tcPr>
            <w:tcW w:w="3016" w:type="pct"/>
          </w:tcPr>
          <w:p w:rsidR="00CA1254" w:rsidRPr="00E765D4" w:rsidRDefault="00FC40C0" w:rsidP="00F11F01">
            <w:pPr>
              <w:pStyle w:val="TableParagraph"/>
              <w:ind w:left="0" w:right="3"/>
              <w:rPr>
                <w:sz w:val="24"/>
                <w:szCs w:val="24"/>
                <w:lang w:val="en-US"/>
              </w:rPr>
            </w:pPr>
            <w:r w:rsidRPr="00E765D4">
              <w:rPr>
                <w:bCs/>
                <w:sz w:val="24"/>
                <w:szCs w:val="24"/>
                <w:lang w:val="en-US"/>
              </w:rPr>
              <w:t>D1</w:t>
            </w:r>
            <w:r w:rsidR="009311FF" w:rsidRPr="00E765D4">
              <w:rPr>
                <w:bCs/>
                <w:sz w:val="24"/>
                <w:szCs w:val="24"/>
              </w:rPr>
              <w:t xml:space="preserve"> Облік і оподаткування</w:t>
            </w:r>
          </w:p>
        </w:tc>
      </w:tr>
      <w:tr w:rsidR="00E765D4" w:rsidRPr="00E765D4" w:rsidTr="00F11F01">
        <w:tc>
          <w:tcPr>
            <w:tcW w:w="1984" w:type="pct"/>
          </w:tcPr>
          <w:p w:rsidR="00CA1254" w:rsidRPr="00E765D4" w:rsidRDefault="00CA1254" w:rsidP="00F11F01">
            <w:pPr>
              <w:pStyle w:val="TableParagraph"/>
              <w:ind w:left="0" w:right="3"/>
              <w:rPr>
                <w:b/>
                <w:sz w:val="24"/>
                <w:szCs w:val="24"/>
              </w:rPr>
            </w:pPr>
            <w:r w:rsidRPr="00E765D4">
              <w:rPr>
                <w:b/>
                <w:bCs/>
                <w:sz w:val="24"/>
                <w:szCs w:val="24"/>
              </w:rPr>
              <w:t>Галузь знань</w:t>
            </w:r>
          </w:p>
        </w:tc>
        <w:tc>
          <w:tcPr>
            <w:tcW w:w="3016" w:type="pct"/>
          </w:tcPr>
          <w:p w:rsidR="002A5B66" w:rsidRPr="00E765D4" w:rsidRDefault="00E90352" w:rsidP="00F11F01">
            <w:pPr>
              <w:pStyle w:val="TableParagraph"/>
              <w:ind w:left="0" w:right="3"/>
              <w:rPr>
                <w:bCs/>
                <w:sz w:val="24"/>
                <w:szCs w:val="24"/>
              </w:rPr>
            </w:pPr>
            <w:r w:rsidRPr="00E765D4">
              <w:rPr>
                <w:bCs/>
                <w:sz w:val="24"/>
                <w:szCs w:val="24"/>
                <w:lang w:val="en-US"/>
              </w:rPr>
              <w:t>D</w:t>
            </w:r>
            <w:r w:rsidRPr="00E765D4">
              <w:rPr>
                <w:bCs/>
                <w:sz w:val="24"/>
                <w:szCs w:val="24"/>
              </w:rPr>
              <w:t xml:space="preserve">Бізнес, </w:t>
            </w:r>
            <w:r w:rsidR="002A5B66" w:rsidRPr="00E765D4">
              <w:rPr>
                <w:bCs/>
                <w:sz w:val="24"/>
                <w:szCs w:val="24"/>
              </w:rPr>
              <w:t>адміністрування</w:t>
            </w:r>
            <w:r w:rsidRPr="00E765D4">
              <w:rPr>
                <w:bCs/>
                <w:sz w:val="24"/>
                <w:szCs w:val="24"/>
              </w:rPr>
              <w:t xml:space="preserve"> та право</w:t>
            </w:r>
          </w:p>
        </w:tc>
      </w:tr>
      <w:tr w:rsidR="00E765D4" w:rsidRPr="00E765D4" w:rsidTr="00F11F01">
        <w:tc>
          <w:tcPr>
            <w:tcW w:w="1984" w:type="pct"/>
          </w:tcPr>
          <w:p w:rsidR="00CA1254" w:rsidRPr="00E765D4" w:rsidRDefault="00CA1254" w:rsidP="00F11F01">
            <w:pPr>
              <w:pStyle w:val="TableParagraph"/>
              <w:ind w:left="0" w:right="3"/>
              <w:rPr>
                <w:b/>
                <w:sz w:val="24"/>
                <w:szCs w:val="24"/>
              </w:rPr>
            </w:pPr>
            <w:r w:rsidRPr="00E765D4">
              <w:rPr>
                <w:b/>
                <w:bCs/>
                <w:sz w:val="24"/>
                <w:szCs w:val="24"/>
              </w:rPr>
              <w:t>Рівень вищої освіти</w:t>
            </w:r>
          </w:p>
        </w:tc>
        <w:tc>
          <w:tcPr>
            <w:tcW w:w="3016" w:type="pct"/>
          </w:tcPr>
          <w:p w:rsidR="00CA1254" w:rsidRPr="00E765D4" w:rsidRDefault="002A5B66" w:rsidP="00F11F01">
            <w:pPr>
              <w:pStyle w:val="TableParagraph"/>
              <w:ind w:left="0" w:right="3"/>
              <w:rPr>
                <w:bCs/>
                <w:sz w:val="24"/>
                <w:szCs w:val="24"/>
              </w:rPr>
            </w:pPr>
            <w:r w:rsidRPr="00E765D4">
              <w:rPr>
                <w:bCs/>
                <w:sz w:val="24"/>
                <w:szCs w:val="24"/>
              </w:rPr>
              <w:t>перший</w:t>
            </w:r>
            <w:r w:rsidR="00CA1254" w:rsidRPr="00E765D4">
              <w:rPr>
                <w:bCs/>
                <w:sz w:val="24"/>
                <w:szCs w:val="24"/>
              </w:rPr>
              <w:t xml:space="preserve"> (</w:t>
            </w:r>
            <w:r w:rsidRPr="00E765D4">
              <w:rPr>
                <w:bCs/>
                <w:sz w:val="24"/>
                <w:szCs w:val="24"/>
              </w:rPr>
              <w:t>бакалаврський</w:t>
            </w:r>
            <w:r w:rsidR="00CA1254" w:rsidRPr="00E765D4">
              <w:rPr>
                <w:bCs/>
                <w:sz w:val="24"/>
                <w:szCs w:val="24"/>
              </w:rPr>
              <w:t>)</w:t>
            </w:r>
          </w:p>
        </w:tc>
      </w:tr>
      <w:tr w:rsidR="00E765D4" w:rsidRPr="00E765D4" w:rsidTr="00F11F01">
        <w:tc>
          <w:tcPr>
            <w:tcW w:w="1984" w:type="pct"/>
          </w:tcPr>
          <w:p w:rsidR="00CA1254" w:rsidRPr="00E765D4" w:rsidRDefault="00CA1254" w:rsidP="00F11F01">
            <w:pPr>
              <w:pStyle w:val="TableParagraph"/>
              <w:ind w:left="0" w:right="3"/>
              <w:rPr>
                <w:b/>
                <w:sz w:val="24"/>
                <w:szCs w:val="24"/>
              </w:rPr>
            </w:pPr>
            <w:r w:rsidRPr="00E765D4">
              <w:rPr>
                <w:b/>
                <w:bCs/>
                <w:sz w:val="24"/>
                <w:szCs w:val="24"/>
              </w:rPr>
              <w:t>Мова навчання</w:t>
            </w:r>
          </w:p>
        </w:tc>
        <w:tc>
          <w:tcPr>
            <w:tcW w:w="3016" w:type="pct"/>
          </w:tcPr>
          <w:p w:rsidR="00CA1254" w:rsidRPr="00E765D4" w:rsidRDefault="00CA1254" w:rsidP="00F11F01">
            <w:pPr>
              <w:pStyle w:val="TableParagraph"/>
              <w:ind w:left="0" w:right="3"/>
              <w:rPr>
                <w:sz w:val="24"/>
                <w:szCs w:val="24"/>
              </w:rPr>
            </w:pPr>
            <w:r w:rsidRPr="00E765D4">
              <w:rPr>
                <w:bCs/>
                <w:sz w:val="24"/>
                <w:szCs w:val="24"/>
              </w:rPr>
              <w:t xml:space="preserve">українська </w:t>
            </w:r>
          </w:p>
        </w:tc>
      </w:tr>
      <w:tr w:rsidR="00E765D4" w:rsidRPr="00E765D4" w:rsidTr="00F11F01">
        <w:tc>
          <w:tcPr>
            <w:tcW w:w="1984" w:type="pct"/>
          </w:tcPr>
          <w:p w:rsidR="00FA7A4E" w:rsidRPr="00E765D4" w:rsidRDefault="00371D03" w:rsidP="00F11F01">
            <w:pPr>
              <w:pStyle w:val="TableParagraph"/>
              <w:ind w:left="0" w:right="3"/>
              <w:rPr>
                <w:b/>
                <w:bCs/>
                <w:sz w:val="24"/>
                <w:szCs w:val="24"/>
              </w:rPr>
            </w:pPr>
            <w:proofErr w:type="spellStart"/>
            <w:r w:rsidRPr="00E765D4">
              <w:rPr>
                <w:b/>
                <w:bCs/>
                <w:sz w:val="24"/>
                <w:szCs w:val="24"/>
              </w:rPr>
              <w:t>Профайл</w:t>
            </w:r>
            <w:proofErr w:type="spellEnd"/>
            <w:r w:rsidRPr="00E765D4">
              <w:rPr>
                <w:b/>
                <w:bCs/>
                <w:sz w:val="24"/>
                <w:szCs w:val="24"/>
              </w:rPr>
              <w:t xml:space="preserve"> викладача</w:t>
            </w:r>
          </w:p>
          <w:p w:rsidR="00371D03" w:rsidRPr="00E765D4" w:rsidRDefault="00371D03" w:rsidP="00F11F01">
            <w:pPr>
              <w:pStyle w:val="TableParagraph"/>
              <w:ind w:left="0" w:right="3"/>
              <w:rPr>
                <w:b/>
                <w:sz w:val="24"/>
                <w:szCs w:val="24"/>
              </w:rPr>
            </w:pPr>
            <w:r w:rsidRPr="00E765D4">
              <w:rPr>
                <w:b/>
                <w:bCs/>
                <w:sz w:val="24"/>
                <w:szCs w:val="24"/>
              </w:rPr>
              <w:t>(-</w:t>
            </w:r>
            <w:proofErr w:type="spellStart"/>
            <w:r w:rsidRPr="00E765D4">
              <w:rPr>
                <w:b/>
                <w:bCs/>
                <w:sz w:val="24"/>
                <w:szCs w:val="24"/>
              </w:rPr>
              <w:t>ів</w:t>
            </w:r>
            <w:proofErr w:type="spellEnd"/>
            <w:r w:rsidRPr="00E765D4">
              <w:rPr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3016" w:type="pct"/>
          </w:tcPr>
          <w:p w:rsidR="00C21557" w:rsidRPr="00E765D4" w:rsidRDefault="00C21557" w:rsidP="00C21557">
            <w:pPr>
              <w:pStyle w:val="TableParagraph"/>
              <w:ind w:left="0" w:right="3"/>
              <w:jc w:val="both"/>
              <w:rPr>
                <w:bCs/>
                <w:i/>
                <w:iCs/>
                <w:sz w:val="24"/>
                <w:szCs w:val="24"/>
              </w:rPr>
            </w:pPr>
            <w:r w:rsidRPr="00E765D4">
              <w:rPr>
                <w:bCs/>
                <w:kern w:val="24"/>
                <w:sz w:val="24"/>
              </w:rPr>
              <w:t>Ковальчук Наталя Олександрівна</w:t>
            </w:r>
            <w:r w:rsidRPr="00E765D4">
              <w:rPr>
                <w:bCs/>
                <w:sz w:val="24"/>
                <w:szCs w:val="24"/>
              </w:rPr>
              <w:t xml:space="preserve">– кандидат економічних наук, доцент кафедри фінансів і кредиту </w:t>
            </w:r>
          </w:p>
          <w:p w:rsidR="002A5B66" w:rsidRPr="00E765D4" w:rsidRDefault="00C21557" w:rsidP="00C21557">
            <w:pPr>
              <w:pStyle w:val="TableParagraph"/>
              <w:ind w:left="0" w:right="3"/>
              <w:rPr>
                <w:b/>
                <w:sz w:val="24"/>
                <w:szCs w:val="24"/>
              </w:rPr>
            </w:pPr>
            <w:r w:rsidRPr="00E765D4">
              <w:rPr>
                <w:sz w:val="24"/>
                <w:szCs w:val="24"/>
              </w:rPr>
              <w:t>https://finance.chnu.edu.ua/nasha-kafedra/kolektyv/kovalchuk-natalia-oleksandrivna/</w:t>
            </w:r>
          </w:p>
        </w:tc>
      </w:tr>
      <w:tr w:rsidR="00E765D4" w:rsidRPr="00E765D4" w:rsidTr="00F11F01">
        <w:tc>
          <w:tcPr>
            <w:tcW w:w="1984" w:type="pct"/>
          </w:tcPr>
          <w:p w:rsidR="00C21557" w:rsidRPr="00E765D4" w:rsidRDefault="00C21557" w:rsidP="00C21557">
            <w:pPr>
              <w:pStyle w:val="TableParagraph"/>
              <w:ind w:left="0" w:right="3"/>
              <w:rPr>
                <w:b/>
                <w:bCs/>
                <w:sz w:val="24"/>
                <w:szCs w:val="24"/>
              </w:rPr>
            </w:pPr>
            <w:r w:rsidRPr="00E765D4">
              <w:rPr>
                <w:b/>
                <w:bCs/>
                <w:sz w:val="24"/>
                <w:szCs w:val="24"/>
              </w:rPr>
              <w:t>Контактний тел.</w:t>
            </w:r>
          </w:p>
        </w:tc>
        <w:tc>
          <w:tcPr>
            <w:tcW w:w="3016" w:type="pct"/>
          </w:tcPr>
          <w:p w:rsidR="00C21557" w:rsidRPr="00E765D4" w:rsidRDefault="00C21557" w:rsidP="00C21557">
            <w:pPr>
              <w:pStyle w:val="TableParagraph"/>
              <w:ind w:left="0" w:right="3"/>
              <w:rPr>
                <w:sz w:val="24"/>
                <w:szCs w:val="24"/>
                <w:lang w:val="ru-RU"/>
              </w:rPr>
            </w:pPr>
            <w:r w:rsidRPr="00E765D4">
              <w:rPr>
                <w:sz w:val="24"/>
                <w:szCs w:val="24"/>
              </w:rPr>
              <w:t>+380952124252</w:t>
            </w:r>
          </w:p>
        </w:tc>
      </w:tr>
      <w:tr w:rsidR="00E765D4" w:rsidRPr="00E765D4" w:rsidTr="00F11F01">
        <w:tc>
          <w:tcPr>
            <w:tcW w:w="1984" w:type="pct"/>
          </w:tcPr>
          <w:p w:rsidR="00C21557" w:rsidRPr="00E765D4" w:rsidRDefault="00C21557" w:rsidP="00C21557">
            <w:pPr>
              <w:pStyle w:val="TableParagraph"/>
              <w:ind w:left="0" w:right="3"/>
              <w:rPr>
                <w:b/>
                <w:bCs/>
                <w:sz w:val="24"/>
                <w:szCs w:val="24"/>
              </w:rPr>
            </w:pPr>
            <w:r w:rsidRPr="00E765D4">
              <w:rPr>
                <w:b/>
                <w:bCs/>
                <w:sz w:val="24"/>
                <w:szCs w:val="24"/>
              </w:rPr>
              <w:t>E-</w:t>
            </w:r>
            <w:proofErr w:type="spellStart"/>
            <w:r w:rsidRPr="00E765D4">
              <w:rPr>
                <w:b/>
                <w:bCs/>
                <w:sz w:val="24"/>
                <w:szCs w:val="24"/>
              </w:rPr>
              <w:t>mail</w:t>
            </w:r>
            <w:proofErr w:type="spellEnd"/>
            <w:r w:rsidRPr="00E765D4">
              <w:rPr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3016" w:type="pct"/>
          </w:tcPr>
          <w:p w:rsidR="00C21557" w:rsidRPr="00E765D4" w:rsidRDefault="00C21557" w:rsidP="00C21557">
            <w:pPr>
              <w:pStyle w:val="TableParagraph"/>
              <w:ind w:left="0" w:right="3"/>
              <w:rPr>
                <w:sz w:val="24"/>
                <w:szCs w:val="24"/>
              </w:rPr>
            </w:pPr>
            <w:r w:rsidRPr="00E765D4">
              <w:rPr>
                <w:kern w:val="24"/>
                <w:sz w:val="24"/>
                <w:szCs w:val="24"/>
              </w:rPr>
              <w:t>n.</w:t>
            </w:r>
            <w:proofErr w:type="spellStart"/>
            <w:r w:rsidRPr="00E765D4">
              <w:rPr>
                <w:kern w:val="24"/>
                <w:sz w:val="24"/>
                <w:szCs w:val="24"/>
                <w:lang w:val="en-US"/>
              </w:rPr>
              <w:t>kovalchuk</w:t>
            </w:r>
            <w:proofErr w:type="spellEnd"/>
            <w:r w:rsidRPr="00E765D4">
              <w:rPr>
                <w:kern w:val="24"/>
                <w:sz w:val="24"/>
                <w:szCs w:val="24"/>
              </w:rPr>
              <w:t>@chnu.edu.ua</w:t>
            </w:r>
          </w:p>
        </w:tc>
      </w:tr>
      <w:tr w:rsidR="00E765D4" w:rsidRPr="00E765D4" w:rsidTr="00F11F01">
        <w:tc>
          <w:tcPr>
            <w:tcW w:w="1984" w:type="pct"/>
          </w:tcPr>
          <w:p w:rsidR="00C21557" w:rsidRPr="00E765D4" w:rsidRDefault="00C21557" w:rsidP="00C21557">
            <w:pPr>
              <w:pStyle w:val="TableParagraph"/>
              <w:ind w:left="0" w:right="3"/>
              <w:rPr>
                <w:b/>
                <w:bCs/>
                <w:sz w:val="24"/>
                <w:szCs w:val="24"/>
              </w:rPr>
            </w:pPr>
            <w:r w:rsidRPr="00E765D4">
              <w:rPr>
                <w:b/>
                <w:bCs/>
                <w:sz w:val="24"/>
                <w:szCs w:val="24"/>
              </w:rPr>
              <w:t>Сторінка курсу в Moodle</w:t>
            </w:r>
          </w:p>
        </w:tc>
        <w:tc>
          <w:tcPr>
            <w:tcW w:w="3016" w:type="pct"/>
          </w:tcPr>
          <w:p w:rsidR="00C21557" w:rsidRPr="00E765D4" w:rsidRDefault="00C21557" w:rsidP="00C21557">
            <w:pPr>
              <w:pStyle w:val="TableParagraph"/>
              <w:ind w:left="0" w:right="3"/>
              <w:jc w:val="both"/>
              <w:rPr>
                <w:i/>
                <w:iCs/>
                <w:sz w:val="24"/>
                <w:szCs w:val="24"/>
              </w:rPr>
            </w:pPr>
            <w:r w:rsidRPr="00E765D4">
              <w:rPr>
                <w:sz w:val="24"/>
                <w:szCs w:val="24"/>
                <w:lang w:val="en-US"/>
              </w:rPr>
              <w:t>https</w:t>
            </w:r>
            <w:r w:rsidRPr="00E765D4">
              <w:rPr>
                <w:sz w:val="24"/>
                <w:szCs w:val="24"/>
              </w:rPr>
              <w:t>://</w:t>
            </w:r>
            <w:proofErr w:type="spellStart"/>
            <w:r w:rsidRPr="00E765D4">
              <w:rPr>
                <w:sz w:val="24"/>
                <w:szCs w:val="24"/>
                <w:lang w:val="en-US"/>
              </w:rPr>
              <w:t>moodle</w:t>
            </w:r>
            <w:proofErr w:type="spellEnd"/>
            <w:r w:rsidRPr="00E765D4">
              <w:rPr>
                <w:sz w:val="24"/>
                <w:szCs w:val="24"/>
              </w:rPr>
              <w:t>.</w:t>
            </w:r>
            <w:proofErr w:type="spellStart"/>
            <w:r w:rsidRPr="00E765D4">
              <w:rPr>
                <w:sz w:val="24"/>
                <w:szCs w:val="24"/>
                <w:lang w:val="en-US"/>
              </w:rPr>
              <w:t>chnu</w:t>
            </w:r>
            <w:proofErr w:type="spellEnd"/>
            <w:r w:rsidRPr="00E765D4">
              <w:rPr>
                <w:sz w:val="24"/>
                <w:szCs w:val="24"/>
              </w:rPr>
              <w:t>.</w:t>
            </w:r>
            <w:proofErr w:type="spellStart"/>
            <w:r w:rsidRPr="00E765D4">
              <w:rPr>
                <w:sz w:val="24"/>
                <w:szCs w:val="24"/>
                <w:lang w:val="en-US"/>
              </w:rPr>
              <w:t>edu</w:t>
            </w:r>
            <w:proofErr w:type="spellEnd"/>
            <w:r w:rsidRPr="00E765D4">
              <w:rPr>
                <w:sz w:val="24"/>
                <w:szCs w:val="24"/>
              </w:rPr>
              <w:t>.</w:t>
            </w:r>
            <w:proofErr w:type="spellStart"/>
            <w:r w:rsidRPr="00E765D4">
              <w:rPr>
                <w:sz w:val="24"/>
                <w:szCs w:val="24"/>
                <w:lang w:val="en-US"/>
              </w:rPr>
              <w:t>ua</w:t>
            </w:r>
            <w:proofErr w:type="spellEnd"/>
            <w:r w:rsidRPr="00E765D4">
              <w:rPr>
                <w:sz w:val="24"/>
                <w:szCs w:val="24"/>
              </w:rPr>
              <w:t>/</w:t>
            </w:r>
            <w:r w:rsidRPr="00E765D4">
              <w:rPr>
                <w:sz w:val="24"/>
                <w:szCs w:val="24"/>
                <w:lang w:val="en-US"/>
              </w:rPr>
              <w:t>course</w:t>
            </w:r>
            <w:r w:rsidRPr="00E765D4">
              <w:rPr>
                <w:sz w:val="24"/>
                <w:szCs w:val="24"/>
              </w:rPr>
              <w:t>/</w:t>
            </w:r>
            <w:r w:rsidRPr="00E765D4">
              <w:rPr>
                <w:sz w:val="24"/>
                <w:szCs w:val="24"/>
                <w:lang w:val="en-US"/>
              </w:rPr>
              <w:t>view</w:t>
            </w:r>
            <w:r w:rsidRPr="00E765D4">
              <w:rPr>
                <w:sz w:val="24"/>
                <w:szCs w:val="24"/>
              </w:rPr>
              <w:t>.</w:t>
            </w:r>
            <w:proofErr w:type="spellStart"/>
            <w:r w:rsidRPr="00E765D4">
              <w:rPr>
                <w:sz w:val="24"/>
                <w:szCs w:val="24"/>
                <w:lang w:val="en-US"/>
              </w:rPr>
              <w:t>php</w:t>
            </w:r>
            <w:proofErr w:type="spellEnd"/>
            <w:r w:rsidRPr="00E765D4">
              <w:rPr>
                <w:sz w:val="24"/>
                <w:szCs w:val="24"/>
              </w:rPr>
              <w:t>?</w:t>
            </w:r>
            <w:r w:rsidRPr="00E765D4">
              <w:rPr>
                <w:sz w:val="24"/>
                <w:szCs w:val="24"/>
                <w:lang w:val="en-US"/>
              </w:rPr>
              <w:t>id</w:t>
            </w:r>
            <w:r w:rsidRPr="00E765D4">
              <w:rPr>
                <w:sz w:val="24"/>
                <w:szCs w:val="24"/>
              </w:rPr>
              <w:t>=8449</w:t>
            </w:r>
          </w:p>
        </w:tc>
      </w:tr>
      <w:tr w:rsidR="00E765D4" w:rsidRPr="00E765D4" w:rsidTr="00F11F01">
        <w:tc>
          <w:tcPr>
            <w:tcW w:w="1984" w:type="pct"/>
          </w:tcPr>
          <w:p w:rsidR="00C21557" w:rsidRPr="00E765D4" w:rsidRDefault="00C21557" w:rsidP="00C21557">
            <w:pPr>
              <w:pStyle w:val="TableParagraph"/>
              <w:ind w:left="0" w:right="3"/>
              <w:rPr>
                <w:b/>
                <w:bCs/>
                <w:sz w:val="24"/>
                <w:szCs w:val="24"/>
              </w:rPr>
            </w:pPr>
            <w:r w:rsidRPr="00E765D4">
              <w:rPr>
                <w:b/>
                <w:bCs/>
                <w:sz w:val="24"/>
                <w:szCs w:val="24"/>
              </w:rPr>
              <w:t>Консультації</w:t>
            </w:r>
          </w:p>
        </w:tc>
        <w:tc>
          <w:tcPr>
            <w:tcW w:w="3016" w:type="pct"/>
          </w:tcPr>
          <w:p w:rsidR="00C21557" w:rsidRPr="00E765D4" w:rsidRDefault="00C21557" w:rsidP="00C21557">
            <w:pPr>
              <w:pStyle w:val="TableParagraph"/>
              <w:ind w:left="0" w:right="3"/>
              <w:rPr>
                <w:sz w:val="24"/>
                <w:szCs w:val="24"/>
              </w:rPr>
            </w:pPr>
            <w:r w:rsidRPr="00E765D4">
              <w:rPr>
                <w:bCs/>
                <w:sz w:val="24"/>
                <w:szCs w:val="24"/>
              </w:rPr>
              <w:t>вівторок з 1</w:t>
            </w:r>
            <w:r w:rsidRPr="00E765D4">
              <w:rPr>
                <w:bCs/>
                <w:sz w:val="24"/>
                <w:szCs w:val="24"/>
                <w:lang w:val="en-US"/>
              </w:rPr>
              <w:t>3</w:t>
            </w:r>
            <w:r w:rsidRPr="00E765D4">
              <w:rPr>
                <w:bCs/>
                <w:sz w:val="24"/>
                <w:szCs w:val="24"/>
              </w:rPr>
              <w:t>.00 до 1</w:t>
            </w:r>
            <w:r w:rsidRPr="00E765D4">
              <w:rPr>
                <w:bCs/>
                <w:sz w:val="24"/>
                <w:szCs w:val="24"/>
                <w:lang w:val="en-US"/>
              </w:rPr>
              <w:t>4</w:t>
            </w:r>
            <w:r w:rsidRPr="00E765D4">
              <w:rPr>
                <w:bCs/>
                <w:sz w:val="24"/>
                <w:szCs w:val="24"/>
              </w:rPr>
              <w:t>.00</w:t>
            </w:r>
          </w:p>
        </w:tc>
      </w:tr>
    </w:tbl>
    <w:p w:rsidR="00E710F2" w:rsidRPr="00E765D4" w:rsidRDefault="00E710F2" w:rsidP="00F11F01">
      <w:pPr>
        <w:pStyle w:val="a3"/>
        <w:ind w:left="0" w:right="3"/>
        <w:jc w:val="left"/>
      </w:pPr>
    </w:p>
    <w:p w:rsidR="00E710F2" w:rsidRPr="00E765D4" w:rsidRDefault="005B79C8" w:rsidP="00F11F01">
      <w:pPr>
        <w:pStyle w:val="1"/>
        <w:ind w:left="0" w:right="3"/>
      </w:pPr>
      <w:r w:rsidRPr="00E765D4">
        <w:t xml:space="preserve">АНОТАЦІЯ </w:t>
      </w:r>
      <w:r w:rsidR="00D20CA0" w:rsidRPr="00E765D4">
        <w:t xml:space="preserve">НАВЧАЛЬНОЇ </w:t>
      </w:r>
      <w:r w:rsidRPr="00E765D4">
        <w:t>ДИСЦИПЛІНИ</w:t>
      </w:r>
    </w:p>
    <w:p w:rsidR="008E5BDF" w:rsidRPr="00E765D4" w:rsidRDefault="008E5BDF" w:rsidP="0099406A">
      <w:pPr>
        <w:ind w:firstLine="567"/>
        <w:jc w:val="both"/>
        <w:rPr>
          <w:kern w:val="24"/>
          <w:sz w:val="24"/>
          <w:szCs w:val="24"/>
        </w:rPr>
      </w:pPr>
      <w:r w:rsidRPr="00E765D4">
        <w:rPr>
          <w:kern w:val="24"/>
          <w:sz w:val="24"/>
          <w:szCs w:val="24"/>
        </w:rPr>
        <w:t>Навчальна дисципліна «</w:t>
      </w:r>
      <w:r w:rsidR="00EA62F5" w:rsidRPr="00E765D4">
        <w:rPr>
          <w:kern w:val="24"/>
          <w:sz w:val="24"/>
          <w:szCs w:val="24"/>
        </w:rPr>
        <w:t>Фінанси підприємств</w:t>
      </w:r>
      <w:r w:rsidRPr="00E765D4">
        <w:rPr>
          <w:kern w:val="24"/>
          <w:sz w:val="24"/>
          <w:szCs w:val="24"/>
        </w:rPr>
        <w:t xml:space="preserve">» спрямована </w:t>
      </w:r>
      <w:r w:rsidR="00136DF6" w:rsidRPr="00E765D4">
        <w:rPr>
          <w:kern w:val="24"/>
          <w:sz w:val="24"/>
          <w:szCs w:val="24"/>
        </w:rPr>
        <w:t xml:space="preserve">на </w:t>
      </w:r>
      <w:r w:rsidRPr="00E765D4">
        <w:rPr>
          <w:kern w:val="24"/>
          <w:sz w:val="24"/>
          <w:szCs w:val="24"/>
        </w:rPr>
        <w:t xml:space="preserve">формування </w:t>
      </w:r>
      <w:r w:rsidR="00EA62F5" w:rsidRPr="00E765D4">
        <w:rPr>
          <w:kern w:val="24"/>
          <w:sz w:val="24"/>
          <w:szCs w:val="24"/>
        </w:rPr>
        <w:t>базов</w:t>
      </w:r>
      <w:r w:rsidR="00D31A32" w:rsidRPr="00E765D4">
        <w:rPr>
          <w:kern w:val="24"/>
          <w:sz w:val="24"/>
          <w:szCs w:val="24"/>
        </w:rPr>
        <w:t>их</w:t>
      </w:r>
      <w:r w:rsidR="00EA62F5" w:rsidRPr="00E765D4">
        <w:rPr>
          <w:kern w:val="24"/>
          <w:sz w:val="24"/>
          <w:szCs w:val="24"/>
        </w:rPr>
        <w:t xml:space="preserve"> фундаментальн</w:t>
      </w:r>
      <w:r w:rsidR="00D31A32" w:rsidRPr="00E765D4">
        <w:rPr>
          <w:kern w:val="24"/>
          <w:sz w:val="24"/>
          <w:szCs w:val="24"/>
        </w:rPr>
        <w:t>их</w:t>
      </w:r>
      <w:r w:rsidR="00EA62F5" w:rsidRPr="00E765D4">
        <w:rPr>
          <w:kern w:val="24"/>
          <w:sz w:val="24"/>
          <w:szCs w:val="24"/>
        </w:rPr>
        <w:t xml:space="preserve"> знан</w:t>
      </w:r>
      <w:r w:rsidR="00D31A32" w:rsidRPr="00E765D4">
        <w:rPr>
          <w:kern w:val="24"/>
          <w:sz w:val="24"/>
          <w:szCs w:val="24"/>
        </w:rPr>
        <w:t>ь</w:t>
      </w:r>
      <w:r w:rsidR="00EA62F5" w:rsidRPr="00E765D4">
        <w:rPr>
          <w:kern w:val="24"/>
          <w:sz w:val="24"/>
          <w:szCs w:val="24"/>
        </w:rPr>
        <w:t xml:space="preserve"> з фінансів підприємств і набу</w:t>
      </w:r>
      <w:r w:rsidR="00136DF6" w:rsidRPr="00E765D4">
        <w:rPr>
          <w:kern w:val="24"/>
          <w:sz w:val="24"/>
          <w:szCs w:val="24"/>
        </w:rPr>
        <w:t>ття</w:t>
      </w:r>
      <w:r w:rsidR="00EA62F5" w:rsidRPr="00E765D4">
        <w:rPr>
          <w:kern w:val="24"/>
          <w:sz w:val="24"/>
          <w:szCs w:val="24"/>
        </w:rPr>
        <w:t xml:space="preserve"> відповідних фахових </w:t>
      </w:r>
      <w:proofErr w:type="spellStart"/>
      <w:r w:rsidR="00EA62F5" w:rsidRPr="00E765D4">
        <w:rPr>
          <w:kern w:val="24"/>
          <w:sz w:val="24"/>
          <w:szCs w:val="24"/>
        </w:rPr>
        <w:t>компетентностей</w:t>
      </w:r>
      <w:proofErr w:type="spellEnd"/>
      <w:r w:rsidR="00EA62F5" w:rsidRPr="00E765D4">
        <w:rPr>
          <w:kern w:val="24"/>
          <w:sz w:val="24"/>
          <w:szCs w:val="24"/>
        </w:rPr>
        <w:t xml:space="preserve"> для розв’язання складних спеціалізованих завдань і практичних проблем у ході професійної діяльності.</w:t>
      </w:r>
    </w:p>
    <w:p w:rsidR="00F11F01" w:rsidRPr="00E765D4" w:rsidRDefault="00CA1254" w:rsidP="0099406A">
      <w:pPr>
        <w:ind w:right="3" w:firstLine="567"/>
        <w:jc w:val="both"/>
        <w:rPr>
          <w:kern w:val="24"/>
          <w:sz w:val="24"/>
          <w:szCs w:val="24"/>
        </w:rPr>
      </w:pPr>
      <w:r w:rsidRPr="00E765D4">
        <w:rPr>
          <w:bCs/>
          <w:i/>
          <w:sz w:val="24"/>
          <w:szCs w:val="24"/>
        </w:rPr>
        <w:t>Мета навчальної дисципліни</w:t>
      </w:r>
      <w:r w:rsidR="004D07A2" w:rsidRPr="00E765D4">
        <w:rPr>
          <w:bCs/>
          <w:i/>
          <w:sz w:val="24"/>
          <w:szCs w:val="24"/>
        </w:rPr>
        <w:t>:</w:t>
      </w:r>
      <w:r w:rsidR="0099406A" w:rsidRPr="00E765D4">
        <w:rPr>
          <w:rFonts w:asciiTheme="majorBidi" w:hAnsiTheme="majorBidi" w:cstheme="majorBidi"/>
          <w:sz w:val="24"/>
          <w:szCs w:val="24"/>
        </w:rPr>
        <w:t>сформувати у здобувачів вищої освіти систему теоретичних знань і практичних навичок щодо організації фінансових відносин підприємства, формування, розподілу та використання його фінансових ресурсів, організації фінансової роботи, фінансового планування, оцінки фінансового стану та забезпечення ефективного функціонування і розвитку підприємства в сучасному динамічному економічному середовищі.</w:t>
      </w:r>
    </w:p>
    <w:p w:rsidR="00C815BE" w:rsidRPr="00E765D4" w:rsidRDefault="00C815BE" w:rsidP="00F11F01">
      <w:pPr>
        <w:pStyle w:val="a4"/>
        <w:tabs>
          <w:tab w:val="left" w:pos="1450"/>
        </w:tabs>
        <w:spacing w:before="6" w:line="237" w:lineRule="auto"/>
        <w:ind w:left="0" w:right="3" w:firstLine="0"/>
        <w:jc w:val="center"/>
        <w:rPr>
          <w:b/>
          <w:sz w:val="24"/>
          <w:szCs w:val="24"/>
        </w:rPr>
      </w:pPr>
    </w:p>
    <w:p w:rsidR="00E710F2" w:rsidRPr="00E765D4" w:rsidRDefault="009440C0" w:rsidP="00F11F01">
      <w:pPr>
        <w:pStyle w:val="a4"/>
        <w:tabs>
          <w:tab w:val="left" w:pos="1450"/>
        </w:tabs>
        <w:spacing w:before="6" w:line="237" w:lineRule="auto"/>
        <w:ind w:left="0" w:right="3" w:firstLine="0"/>
        <w:jc w:val="center"/>
        <w:rPr>
          <w:b/>
          <w:caps/>
          <w:sz w:val="24"/>
          <w:szCs w:val="24"/>
        </w:rPr>
      </w:pPr>
      <w:r w:rsidRPr="00E765D4">
        <w:rPr>
          <w:b/>
          <w:caps/>
          <w:sz w:val="24"/>
          <w:szCs w:val="24"/>
        </w:rPr>
        <w:t>Навчальний контент освітньої компоненти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101"/>
        <w:gridCol w:w="8473"/>
      </w:tblGrid>
      <w:tr w:rsidR="00E765D4" w:rsidRPr="00E765D4" w:rsidTr="00F11F01">
        <w:tc>
          <w:tcPr>
            <w:tcW w:w="9574" w:type="dxa"/>
            <w:gridSpan w:val="2"/>
          </w:tcPr>
          <w:p w:rsidR="00F547E8" w:rsidRPr="00E765D4" w:rsidRDefault="00F11F01" w:rsidP="00F11F01">
            <w:pPr>
              <w:pStyle w:val="a4"/>
              <w:tabs>
                <w:tab w:val="left" w:pos="1450"/>
              </w:tabs>
              <w:spacing w:before="6" w:line="237" w:lineRule="auto"/>
              <w:ind w:left="0" w:right="3" w:firstLine="0"/>
              <w:jc w:val="center"/>
              <w:rPr>
                <w:b/>
                <w:caps/>
                <w:sz w:val="24"/>
                <w:szCs w:val="24"/>
              </w:rPr>
            </w:pPr>
            <w:r w:rsidRPr="00E765D4">
              <w:rPr>
                <w:b/>
                <w:sz w:val="24"/>
                <w:szCs w:val="24"/>
              </w:rPr>
              <w:t xml:space="preserve">МОДУЛЬ 1. </w:t>
            </w:r>
            <w:r w:rsidR="00D31A32" w:rsidRPr="00E765D4">
              <w:rPr>
                <w:b/>
                <w:sz w:val="24"/>
                <w:szCs w:val="24"/>
              </w:rPr>
              <w:t>Теоретичні та організаційні основи фінансів підприємств</w:t>
            </w:r>
          </w:p>
        </w:tc>
      </w:tr>
      <w:tr w:rsidR="00E765D4" w:rsidRPr="00E765D4" w:rsidTr="00903E53">
        <w:tc>
          <w:tcPr>
            <w:tcW w:w="1101" w:type="dxa"/>
          </w:tcPr>
          <w:p w:rsidR="00F11F01" w:rsidRPr="00E765D4" w:rsidRDefault="00F11F01" w:rsidP="00F11F01">
            <w:pPr>
              <w:pStyle w:val="a4"/>
              <w:spacing w:before="6" w:line="237" w:lineRule="auto"/>
              <w:ind w:left="0" w:right="3" w:firstLine="0"/>
              <w:jc w:val="left"/>
              <w:rPr>
                <w:b/>
                <w:sz w:val="24"/>
                <w:szCs w:val="24"/>
              </w:rPr>
            </w:pPr>
            <w:r w:rsidRPr="00E765D4">
              <w:rPr>
                <w:b/>
                <w:sz w:val="24"/>
                <w:szCs w:val="24"/>
              </w:rPr>
              <w:t>Тема</w:t>
            </w:r>
            <w:r w:rsidRPr="00E765D4">
              <w:rPr>
                <w:b/>
                <w:caps/>
                <w:sz w:val="24"/>
                <w:szCs w:val="24"/>
              </w:rPr>
              <w:t xml:space="preserve"> 1</w:t>
            </w:r>
          </w:p>
        </w:tc>
        <w:tc>
          <w:tcPr>
            <w:tcW w:w="8473" w:type="dxa"/>
          </w:tcPr>
          <w:p w:rsidR="00F11F01" w:rsidRPr="00E765D4" w:rsidRDefault="00D31A32" w:rsidP="00475E01">
            <w:pPr>
              <w:rPr>
                <w:sz w:val="24"/>
                <w:szCs w:val="24"/>
              </w:rPr>
            </w:pPr>
            <w:r w:rsidRPr="00E765D4">
              <w:rPr>
                <w:sz w:val="24"/>
                <w:szCs w:val="24"/>
              </w:rPr>
              <w:t>Основи фінансів підприємств</w:t>
            </w:r>
          </w:p>
        </w:tc>
      </w:tr>
      <w:tr w:rsidR="00E765D4" w:rsidRPr="00E765D4" w:rsidTr="00903E53">
        <w:tc>
          <w:tcPr>
            <w:tcW w:w="1101" w:type="dxa"/>
          </w:tcPr>
          <w:p w:rsidR="00F11F01" w:rsidRPr="00E765D4" w:rsidRDefault="00F11F01" w:rsidP="00F11F01">
            <w:pPr>
              <w:pStyle w:val="a4"/>
              <w:spacing w:before="6" w:line="237" w:lineRule="auto"/>
              <w:ind w:left="0" w:right="3" w:firstLine="0"/>
              <w:jc w:val="left"/>
              <w:rPr>
                <w:b/>
                <w:caps/>
                <w:sz w:val="24"/>
                <w:szCs w:val="24"/>
              </w:rPr>
            </w:pPr>
            <w:r w:rsidRPr="00E765D4">
              <w:rPr>
                <w:b/>
                <w:sz w:val="24"/>
                <w:szCs w:val="24"/>
              </w:rPr>
              <w:t>Тема</w:t>
            </w:r>
            <w:r w:rsidRPr="00E765D4">
              <w:rPr>
                <w:b/>
                <w:caps/>
                <w:sz w:val="24"/>
                <w:szCs w:val="24"/>
              </w:rPr>
              <w:t xml:space="preserve"> 2</w:t>
            </w:r>
          </w:p>
        </w:tc>
        <w:tc>
          <w:tcPr>
            <w:tcW w:w="8473" w:type="dxa"/>
          </w:tcPr>
          <w:p w:rsidR="00F11F01" w:rsidRPr="00E765D4" w:rsidRDefault="00D31A32" w:rsidP="00475E01">
            <w:pPr>
              <w:rPr>
                <w:caps/>
                <w:sz w:val="24"/>
                <w:szCs w:val="24"/>
              </w:rPr>
            </w:pPr>
            <w:r w:rsidRPr="00E765D4">
              <w:rPr>
                <w:sz w:val="24"/>
                <w:szCs w:val="24"/>
              </w:rPr>
              <w:t>Організація грошових розрахунків на підприємстві</w:t>
            </w:r>
          </w:p>
        </w:tc>
      </w:tr>
      <w:tr w:rsidR="00E765D4" w:rsidRPr="00E765D4" w:rsidTr="00903E53">
        <w:tc>
          <w:tcPr>
            <w:tcW w:w="1101" w:type="dxa"/>
          </w:tcPr>
          <w:p w:rsidR="00F11F01" w:rsidRPr="00E765D4" w:rsidRDefault="00F11F01" w:rsidP="00F11F01">
            <w:pPr>
              <w:pStyle w:val="a4"/>
              <w:spacing w:before="6" w:line="237" w:lineRule="auto"/>
              <w:ind w:left="0" w:right="3" w:firstLine="0"/>
              <w:jc w:val="left"/>
              <w:rPr>
                <w:b/>
                <w:caps/>
                <w:sz w:val="24"/>
                <w:szCs w:val="24"/>
              </w:rPr>
            </w:pPr>
            <w:r w:rsidRPr="00E765D4">
              <w:rPr>
                <w:b/>
                <w:sz w:val="24"/>
                <w:szCs w:val="24"/>
              </w:rPr>
              <w:t>Тема</w:t>
            </w:r>
            <w:r w:rsidRPr="00E765D4">
              <w:rPr>
                <w:b/>
                <w:caps/>
                <w:sz w:val="24"/>
                <w:szCs w:val="24"/>
              </w:rPr>
              <w:t xml:space="preserve"> 2</w:t>
            </w:r>
          </w:p>
        </w:tc>
        <w:tc>
          <w:tcPr>
            <w:tcW w:w="8473" w:type="dxa"/>
          </w:tcPr>
          <w:p w:rsidR="00F11F01" w:rsidRPr="00E765D4" w:rsidRDefault="00D31A32" w:rsidP="00475E01">
            <w:pPr>
              <w:rPr>
                <w:caps/>
                <w:sz w:val="24"/>
                <w:szCs w:val="24"/>
              </w:rPr>
            </w:pPr>
            <w:r w:rsidRPr="00E765D4">
              <w:rPr>
                <w:sz w:val="24"/>
                <w:szCs w:val="24"/>
              </w:rPr>
              <w:t>Грошові надходження підприємств</w:t>
            </w:r>
          </w:p>
        </w:tc>
      </w:tr>
      <w:tr w:rsidR="00E765D4" w:rsidRPr="00E765D4" w:rsidTr="00903E53">
        <w:tc>
          <w:tcPr>
            <w:tcW w:w="1101" w:type="dxa"/>
          </w:tcPr>
          <w:p w:rsidR="00F11F01" w:rsidRPr="00E765D4" w:rsidRDefault="00F11F01" w:rsidP="00F11F01">
            <w:pPr>
              <w:pStyle w:val="a4"/>
              <w:spacing w:before="6" w:line="237" w:lineRule="auto"/>
              <w:ind w:left="0" w:right="3" w:firstLine="0"/>
              <w:jc w:val="left"/>
              <w:rPr>
                <w:b/>
                <w:caps/>
                <w:sz w:val="24"/>
                <w:szCs w:val="24"/>
              </w:rPr>
            </w:pPr>
            <w:r w:rsidRPr="00E765D4">
              <w:rPr>
                <w:b/>
                <w:sz w:val="24"/>
                <w:szCs w:val="24"/>
              </w:rPr>
              <w:t>Тема</w:t>
            </w:r>
            <w:r w:rsidRPr="00E765D4">
              <w:rPr>
                <w:b/>
                <w:caps/>
                <w:sz w:val="24"/>
                <w:szCs w:val="24"/>
              </w:rPr>
              <w:t xml:space="preserve"> 4</w:t>
            </w:r>
          </w:p>
        </w:tc>
        <w:tc>
          <w:tcPr>
            <w:tcW w:w="8473" w:type="dxa"/>
          </w:tcPr>
          <w:p w:rsidR="00F11F01" w:rsidRPr="00E765D4" w:rsidRDefault="00D31A32" w:rsidP="00475E01">
            <w:pPr>
              <w:rPr>
                <w:caps/>
                <w:sz w:val="24"/>
                <w:szCs w:val="24"/>
              </w:rPr>
            </w:pPr>
            <w:r w:rsidRPr="00E765D4">
              <w:rPr>
                <w:sz w:val="24"/>
                <w:szCs w:val="24"/>
              </w:rPr>
              <w:t>Фінансове забезпечення відтворення основних засобів</w:t>
            </w:r>
          </w:p>
        </w:tc>
      </w:tr>
      <w:tr w:rsidR="00E765D4" w:rsidRPr="00E765D4" w:rsidTr="00903E53">
        <w:tc>
          <w:tcPr>
            <w:tcW w:w="1101" w:type="dxa"/>
          </w:tcPr>
          <w:p w:rsidR="00D31A32" w:rsidRPr="00E765D4" w:rsidRDefault="00D31A32" w:rsidP="00D31A32">
            <w:pPr>
              <w:pStyle w:val="a4"/>
              <w:spacing w:before="6" w:line="237" w:lineRule="auto"/>
              <w:ind w:left="0" w:right="3" w:firstLine="0"/>
              <w:jc w:val="left"/>
              <w:rPr>
                <w:b/>
                <w:sz w:val="24"/>
                <w:szCs w:val="24"/>
              </w:rPr>
            </w:pPr>
            <w:r w:rsidRPr="00E765D4">
              <w:rPr>
                <w:b/>
                <w:sz w:val="24"/>
                <w:szCs w:val="24"/>
              </w:rPr>
              <w:t>Тема</w:t>
            </w:r>
            <w:r w:rsidRPr="00E765D4">
              <w:rPr>
                <w:b/>
                <w:caps/>
                <w:sz w:val="24"/>
                <w:szCs w:val="24"/>
                <w:lang w:val="ru-RU"/>
              </w:rPr>
              <w:t>5</w:t>
            </w:r>
          </w:p>
        </w:tc>
        <w:tc>
          <w:tcPr>
            <w:tcW w:w="8473" w:type="dxa"/>
          </w:tcPr>
          <w:p w:rsidR="00D31A32" w:rsidRPr="00E765D4" w:rsidRDefault="00D31A32" w:rsidP="00D31A32">
            <w:pPr>
              <w:rPr>
                <w:sz w:val="24"/>
                <w:szCs w:val="24"/>
              </w:rPr>
            </w:pPr>
            <w:r w:rsidRPr="00E765D4">
              <w:rPr>
                <w:sz w:val="24"/>
                <w:szCs w:val="24"/>
              </w:rPr>
              <w:t>Формування та використання оборотного капіталу підприємства</w:t>
            </w:r>
          </w:p>
        </w:tc>
      </w:tr>
      <w:tr w:rsidR="00E765D4" w:rsidRPr="00E765D4" w:rsidTr="00F11F01">
        <w:tc>
          <w:tcPr>
            <w:tcW w:w="9574" w:type="dxa"/>
            <w:gridSpan w:val="2"/>
          </w:tcPr>
          <w:p w:rsidR="00D31A32" w:rsidRPr="00E765D4" w:rsidRDefault="00D31A32" w:rsidP="00D31A32">
            <w:pPr>
              <w:jc w:val="center"/>
              <w:rPr>
                <w:bCs/>
                <w:sz w:val="24"/>
                <w:szCs w:val="24"/>
              </w:rPr>
            </w:pPr>
            <w:r w:rsidRPr="00E765D4">
              <w:rPr>
                <w:b/>
                <w:sz w:val="24"/>
                <w:szCs w:val="24"/>
              </w:rPr>
              <w:t>МОДУЛЬ 2. Фінансові аспекти функціонування підприємств</w:t>
            </w:r>
          </w:p>
        </w:tc>
      </w:tr>
      <w:tr w:rsidR="00E765D4" w:rsidRPr="00E765D4" w:rsidTr="00903E53">
        <w:tc>
          <w:tcPr>
            <w:tcW w:w="1101" w:type="dxa"/>
          </w:tcPr>
          <w:p w:rsidR="00D31A32" w:rsidRPr="00E765D4" w:rsidRDefault="00D31A32" w:rsidP="00D31A32">
            <w:pPr>
              <w:pStyle w:val="a4"/>
              <w:spacing w:before="6" w:line="237" w:lineRule="auto"/>
              <w:ind w:left="0" w:right="3" w:firstLine="0"/>
              <w:jc w:val="left"/>
              <w:rPr>
                <w:b/>
                <w:sz w:val="24"/>
                <w:szCs w:val="24"/>
                <w:lang w:val="ru-RU"/>
              </w:rPr>
            </w:pPr>
            <w:r w:rsidRPr="00E765D4">
              <w:rPr>
                <w:b/>
                <w:sz w:val="24"/>
                <w:szCs w:val="24"/>
              </w:rPr>
              <w:t>Тема</w:t>
            </w:r>
            <w:r w:rsidRPr="00E765D4">
              <w:rPr>
                <w:b/>
                <w:caps/>
                <w:sz w:val="24"/>
                <w:szCs w:val="24"/>
                <w:lang w:val="ru-RU"/>
              </w:rPr>
              <w:t>6</w:t>
            </w:r>
          </w:p>
        </w:tc>
        <w:tc>
          <w:tcPr>
            <w:tcW w:w="8473" w:type="dxa"/>
          </w:tcPr>
          <w:p w:rsidR="00D31A32" w:rsidRPr="00E765D4" w:rsidRDefault="00D31A32" w:rsidP="00D31A32">
            <w:pPr>
              <w:rPr>
                <w:caps/>
                <w:sz w:val="24"/>
                <w:szCs w:val="24"/>
              </w:rPr>
            </w:pPr>
            <w:r w:rsidRPr="00E765D4">
              <w:rPr>
                <w:sz w:val="24"/>
                <w:szCs w:val="24"/>
              </w:rPr>
              <w:t>Оподаткування підприємства</w:t>
            </w:r>
          </w:p>
        </w:tc>
      </w:tr>
      <w:tr w:rsidR="00E765D4" w:rsidRPr="00E765D4" w:rsidTr="00903E53">
        <w:tc>
          <w:tcPr>
            <w:tcW w:w="1101" w:type="dxa"/>
          </w:tcPr>
          <w:p w:rsidR="00D31A32" w:rsidRPr="00E765D4" w:rsidRDefault="00D31A32" w:rsidP="00D31A32">
            <w:pPr>
              <w:pStyle w:val="a4"/>
              <w:spacing w:before="6" w:line="237" w:lineRule="auto"/>
              <w:ind w:left="0" w:right="3" w:firstLine="0"/>
              <w:jc w:val="left"/>
              <w:rPr>
                <w:b/>
                <w:sz w:val="24"/>
                <w:szCs w:val="24"/>
                <w:lang w:val="ru-RU"/>
              </w:rPr>
            </w:pPr>
            <w:r w:rsidRPr="00E765D4">
              <w:rPr>
                <w:b/>
                <w:sz w:val="24"/>
                <w:szCs w:val="24"/>
              </w:rPr>
              <w:t>Тема</w:t>
            </w:r>
            <w:r w:rsidRPr="00E765D4">
              <w:rPr>
                <w:b/>
                <w:caps/>
                <w:sz w:val="24"/>
                <w:szCs w:val="24"/>
                <w:lang w:val="ru-RU"/>
              </w:rPr>
              <w:t>7</w:t>
            </w:r>
          </w:p>
        </w:tc>
        <w:tc>
          <w:tcPr>
            <w:tcW w:w="8473" w:type="dxa"/>
          </w:tcPr>
          <w:p w:rsidR="00D31A32" w:rsidRPr="00E765D4" w:rsidRDefault="00D31A32" w:rsidP="00D31A32">
            <w:pPr>
              <w:rPr>
                <w:caps/>
                <w:sz w:val="24"/>
                <w:szCs w:val="24"/>
              </w:rPr>
            </w:pPr>
            <w:r w:rsidRPr="00E765D4">
              <w:rPr>
                <w:sz w:val="24"/>
                <w:szCs w:val="24"/>
              </w:rPr>
              <w:t>Кредитування підприємств</w:t>
            </w:r>
          </w:p>
        </w:tc>
      </w:tr>
      <w:tr w:rsidR="00E765D4" w:rsidRPr="00E765D4" w:rsidTr="00903E53">
        <w:tc>
          <w:tcPr>
            <w:tcW w:w="1101" w:type="dxa"/>
          </w:tcPr>
          <w:p w:rsidR="00D31A32" w:rsidRPr="00E765D4" w:rsidRDefault="00D31A32" w:rsidP="00D31A32">
            <w:pPr>
              <w:pStyle w:val="a4"/>
              <w:spacing w:before="6" w:line="237" w:lineRule="auto"/>
              <w:ind w:left="0" w:right="3" w:firstLine="0"/>
              <w:jc w:val="left"/>
              <w:rPr>
                <w:b/>
                <w:sz w:val="24"/>
                <w:szCs w:val="24"/>
                <w:lang w:val="ru-RU"/>
              </w:rPr>
            </w:pPr>
            <w:r w:rsidRPr="00E765D4">
              <w:rPr>
                <w:b/>
                <w:sz w:val="24"/>
                <w:szCs w:val="24"/>
              </w:rPr>
              <w:t>Тема</w:t>
            </w:r>
            <w:r w:rsidRPr="00E765D4">
              <w:rPr>
                <w:b/>
                <w:caps/>
                <w:sz w:val="24"/>
                <w:szCs w:val="24"/>
                <w:lang w:val="ru-RU"/>
              </w:rPr>
              <w:t>8</w:t>
            </w:r>
          </w:p>
        </w:tc>
        <w:tc>
          <w:tcPr>
            <w:tcW w:w="8473" w:type="dxa"/>
          </w:tcPr>
          <w:p w:rsidR="00D31A32" w:rsidRPr="00E765D4" w:rsidRDefault="00D31A32" w:rsidP="00D31A32">
            <w:pPr>
              <w:rPr>
                <w:caps/>
                <w:sz w:val="24"/>
                <w:szCs w:val="24"/>
              </w:rPr>
            </w:pPr>
            <w:r w:rsidRPr="00E765D4">
              <w:rPr>
                <w:sz w:val="24"/>
                <w:szCs w:val="24"/>
              </w:rPr>
              <w:t>Оцінка фінансового стану підприємства</w:t>
            </w:r>
          </w:p>
        </w:tc>
      </w:tr>
      <w:tr w:rsidR="00E765D4" w:rsidRPr="00E765D4" w:rsidTr="00903E53">
        <w:tc>
          <w:tcPr>
            <w:tcW w:w="1101" w:type="dxa"/>
          </w:tcPr>
          <w:p w:rsidR="00D31A32" w:rsidRPr="00E765D4" w:rsidRDefault="00D31A32" w:rsidP="00D31A32">
            <w:pPr>
              <w:pStyle w:val="a4"/>
              <w:spacing w:before="6" w:line="237" w:lineRule="auto"/>
              <w:ind w:left="0" w:right="3" w:firstLine="0"/>
              <w:jc w:val="left"/>
              <w:rPr>
                <w:b/>
                <w:sz w:val="24"/>
                <w:szCs w:val="24"/>
                <w:lang w:val="ru-RU"/>
              </w:rPr>
            </w:pPr>
            <w:r w:rsidRPr="00E765D4">
              <w:rPr>
                <w:b/>
                <w:sz w:val="24"/>
                <w:szCs w:val="24"/>
              </w:rPr>
              <w:t>Тема</w:t>
            </w:r>
            <w:r w:rsidRPr="00E765D4">
              <w:rPr>
                <w:b/>
                <w:caps/>
                <w:sz w:val="24"/>
                <w:szCs w:val="24"/>
                <w:lang w:val="ru-RU"/>
              </w:rPr>
              <w:t>9</w:t>
            </w:r>
          </w:p>
        </w:tc>
        <w:tc>
          <w:tcPr>
            <w:tcW w:w="8473" w:type="dxa"/>
          </w:tcPr>
          <w:p w:rsidR="00D31A32" w:rsidRPr="00E765D4" w:rsidRDefault="00D31A32" w:rsidP="00D31A32">
            <w:pPr>
              <w:rPr>
                <w:caps/>
                <w:sz w:val="24"/>
                <w:szCs w:val="24"/>
              </w:rPr>
            </w:pPr>
            <w:r w:rsidRPr="00E765D4">
              <w:rPr>
                <w:sz w:val="24"/>
                <w:szCs w:val="24"/>
              </w:rPr>
              <w:t>Фінансове планування на підприємствах</w:t>
            </w:r>
          </w:p>
        </w:tc>
      </w:tr>
      <w:tr w:rsidR="00E765D4" w:rsidRPr="00E765D4" w:rsidTr="00903E53">
        <w:tc>
          <w:tcPr>
            <w:tcW w:w="1101" w:type="dxa"/>
          </w:tcPr>
          <w:p w:rsidR="00D31A32" w:rsidRPr="00E765D4" w:rsidRDefault="00D31A32" w:rsidP="00D31A32">
            <w:pPr>
              <w:pStyle w:val="a4"/>
              <w:spacing w:before="6" w:line="237" w:lineRule="auto"/>
              <w:ind w:left="0" w:right="3" w:firstLine="0"/>
              <w:jc w:val="left"/>
              <w:rPr>
                <w:b/>
                <w:sz w:val="24"/>
                <w:szCs w:val="24"/>
                <w:lang w:val="ru-RU"/>
              </w:rPr>
            </w:pPr>
            <w:r w:rsidRPr="00E765D4">
              <w:rPr>
                <w:b/>
                <w:sz w:val="24"/>
                <w:szCs w:val="24"/>
                <w:lang w:val="ru-RU"/>
              </w:rPr>
              <w:t>Тема 10</w:t>
            </w:r>
          </w:p>
        </w:tc>
        <w:tc>
          <w:tcPr>
            <w:tcW w:w="8473" w:type="dxa"/>
          </w:tcPr>
          <w:p w:rsidR="00D31A32" w:rsidRPr="00E765D4" w:rsidRDefault="00D31A32" w:rsidP="00D31A32">
            <w:pPr>
              <w:rPr>
                <w:bCs/>
                <w:sz w:val="24"/>
                <w:szCs w:val="24"/>
              </w:rPr>
            </w:pPr>
            <w:r w:rsidRPr="00E765D4">
              <w:rPr>
                <w:sz w:val="24"/>
                <w:szCs w:val="24"/>
              </w:rPr>
              <w:t>Фінансова санація підприємства</w:t>
            </w:r>
          </w:p>
        </w:tc>
      </w:tr>
      <w:tr w:rsidR="00E765D4" w:rsidRPr="00E765D4" w:rsidTr="00903E53">
        <w:tc>
          <w:tcPr>
            <w:tcW w:w="1101" w:type="dxa"/>
          </w:tcPr>
          <w:p w:rsidR="00D31A32" w:rsidRPr="00E765D4" w:rsidRDefault="00D31A32" w:rsidP="00D31A32">
            <w:pPr>
              <w:pStyle w:val="a4"/>
              <w:spacing w:before="6" w:line="237" w:lineRule="auto"/>
              <w:ind w:left="0" w:right="3" w:firstLine="0"/>
              <w:jc w:val="left"/>
              <w:rPr>
                <w:b/>
                <w:sz w:val="24"/>
                <w:szCs w:val="24"/>
                <w:lang w:val="ru-RU"/>
              </w:rPr>
            </w:pPr>
            <w:r w:rsidRPr="00E765D4">
              <w:rPr>
                <w:b/>
                <w:sz w:val="24"/>
                <w:szCs w:val="24"/>
                <w:lang w:val="ru-RU"/>
              </w:rPr>
              <w:t>Тема 11</w:t>
            </w:r>
          </w:p>
        </w:tc>
        <w:tc>
          <w:tcPr>
            <w:tcW w:w="8473" w:type="dxa"/>
          </w:tcPr>
          <w:p w:rsidR="00D31A32" w:rsidRPr="00E765D4" w:rsidRDefault="00D31A32" w:rsidP="00D31A32">
            <w:pPr>
              <w:rPr>
                <w:sz w:val="24"/>
                <w:szCs w:val="24"/>
              </w:rPr>
            </w:pPr>
            <w:r w:rsidRPr="00E765D4">
              <w:rPr>
                <w:sz w:val="24"/>
                <w:szCs w:val="24"/>
              </w:rPr>
              <w:t>Фінансова санація підприємства</w:t>
            </w:r>
          </w:p>
        </w:tc>
      </w:tr>
    </w:tbl>
    <w:p w:rsidR="004D07A2" w:rsidRPr="00E765D4" w:rsidRDefault="004D07A2" w:rsidP="00F11F01">
      <w:pPr>
        <w:pStyle w:val="Default"/>
        <w:ind w:right="3"/>
        <w:jc w:val="both"/>
        <w:rPr>
          <w:b/>
          <w:color w:val="auto"/>
          <w:kern w:val="24"/>
          <w:lang w:val="uk-UA"/>
        </w:rPr>
      </w:pPr>
    </w:p>
    <w:p w:rsidR="004D05DA" w:rsidRPr="00E765D4" w:rsidRDefault="004D07A2" w:rsidP="00F11F01">
      <w:pPr>
        <w:pStyle w:val="Default"/>
        <w:ind w:right="3"/>
        <w:jc w:val="center"/>
        <w:rPr>
          <w:b/>
          <w:color w:val="auto"/>
          <w:kern w:val="24"/>
          <w:lang w:val="uk-UA"/>
        </w:rPr>
      </w:pPr>
      <w:bookmarkStart w:id="1" w:name="_Hlk172196169"/>
      <w:bookmarkStart w:id="2" w:name="_Hlk172196148"/>
      <w:r w:rsidRPr="00E765D4">
        <w:rPr>
          <w:b/>
          <w:color w:val="auto"/>
          <w:kern w:val="24"/>
          <w:lang w:val="uk-UA"/>
        </w:rPr>
        <w:t>ОСВІТНІ ТЕХНОЛОГІЇ</w:t>
      </w:r>
      <w:r w:rsidR="004D05DA" w:rsidRPr="00E765D4">
        <w:rPr>
          <w:b/>
          <w:color w:val="auto"/>
          <w:kern w:val="24"/>
          <w:lang w:val="uk-UA"/>
        </w:rPr>
        <w:t>, ФОРМИ ТА МЕТОДИ НАВЧАННЯ</w:t>
      </w:r>
    </w:p>
    <w:bookmarkEnd w:id="1"/>
    <w:bookmarkEnd w:id="2"/>
    <w:p w:rsidR="008F4B12" w:rsidRPr="00E765D4" w:rsidRDefault="008F4B12" w:rsidP="008F4B12">
      <w:pPr>
        <w:ind w:right="3"/>
        <w:jc w:val="both"/>
        <w:rPr>
          <w:kern w:val="24"/>
          <w:sz w:val="24"/>
          <w:szCs w:val="24"/>
        </w:rPr>
      </w:pPr>
      <w:r w:rsidRPr="00E765D4">
        <w:rPr>
          <w:kern w:val="24"/>
          <w:sz w:val="24"/>
          <w:szCs w:val="24"/>
        </w:rPr>
        <w:t xml:space="preserve">У процесі вивчення навчальної дисципліни використовуються традиційні та інноваційні освітні технології (інформаційно-комунікаційні, технології </w:t>
      </w:r>
      <w:proofErr w:type="spellStart"/>
      <w:r w:rsidRPr="00E765D4">
        <w:rPr>
          <w:kern w:val="24"/>
          <w:sz w:val="24"/>
          <w:szCs w:val="24"/>
        </w:rPr>
        <w:t>студентоцентрованого</w:t>
      </w:r>
      <w:proofErr w:type="spellEnd"/>
      <w:r w:rsidRPr="00E765D4">
        <w:rPr>
          <w:kern w:val="24"/>
          <w:sz w:val="24"/>
          <w:szCs w:val="24"/>
        </w:rPr>
        <w:t xml:space="preserve"> навчання), традиційні та інтерактивні форми і методи навчання (зокрема, лекція-візуалізація, бінарна лекція, практичне заняття-дискусія, практичне заняття-діалог, самостійно-дослідницька робота тощо).</w:t>
      </w:r>
    </w:p>
    <w:p w:rsidR="00B76FC8" w:rsidRPr="00E765D4" w:rsidRDefault="00B76FC8" w:rsidP="00F11F01">
      <w:pPr>
        <w:widowControl/>
        <w:adjustRightInd w:val="0"/>
        <w:ind w:right="3"/>
        <w:rPr>
          <w:b/>
          <w:bCs/>
          <w:sz w:val="24"/>
          <w:szCs w:val="24"/>
        </w:rPr>
      </w:pPr>
    </w:p>
    <w:p w:rsidR="00B76FC8" w:rsidRPr="00E765D4" w:rsidRDefault="004D07A2" w:rsidP="00F11F01">
      <w:pPr>
        <w:pStyle w:val="ab"/>
        <w:spacing w:before="0" w:beforeAutospacing="0" w:after="0" w:afterAutospacing="0"/>
        <w:ind w:right="3"/>
        <w:jc w:val="center"/>
      </w:pPr>
      <w:bookmarkStart w:id="3" w:name="_Hlk172198208"/>
      <w:r w:rsidRPr="00E765D4">
        <w:rPr>
          <w:rFonts w:eastAsia="+mn-ea"/>
          <w:b/>
          <w:bCs/>
          <w:kern w:val="24"/>
        </w:rPr>
        <w:t>ФОРМИ</w:t>
      </w:r>
      <w:r w:rsidR="006E6843" w:rsidRPr="00E765D4">
        <w:rPr>
          <w:rFonts w:eastAsia="+mn-ea"/>
          <w:b/>
          <w:bCs/>
          <w:kern w:val="24"/>
        </w:rPr>
        <w:t xml:space="preserve">Й </w:t>
      </w:r>
      <w:r w:rsidR="00F547E8" w:rsidRPr="00E765D4">
        <w:rPr>
          <w:rFonts w:eastAsia="+mn-ea"/>
          <w:b/>
          <w:bCs/>
          <w:kern w:val="24"/>
        </w:rPr>
        <w:t xml:space="preserve">МЕТОДИ </w:t>
      </w:r>
      <w:r w:rsidRPr="00E765D4">
        <w:rPr>
          <w:rFonts w:eastAsia="+mn-ea"/>
          <w:b/>
          <w:bCs/>
          <w:kern w:val="24"/>
        </w:rPr>
        <w:t>КОНТРОЛЮ ТА ОЦІНЮВАННЯ</w:t>
      </w:r>
    </w:p>
    <w:bookmarkEnd w:id="3"/>
    <w:p w:rsidR="00B76FC8" w:rsidRPr="00E765D4" w:rsidRDefault="00B76FC8" w:rsidP="008F4B12">
      <w:pPr>
        <w:pStyle w:val="ab"/>
        <w:spacing w:before="0" w:beforeAutospacing="0" w:after="0" w:afterAutospacing="0"/>
        <w:jc w:val="both"/>
      </w:pPr>
      <w:r w:rsidRPr="00E765D4">
        <w:rPr>
          <w:rFonts w:eastAsia="+mn-ea"/>
          <w:b/>
          <w:bCs/>
          <w:i/>
          <w:kern w:val="24"/>
        </w:rPr>
        <w:t>Поточний контроль</w:t>
      </w:r>
      <w:r w:rsidRPr="00E765D4">
        <w:rPr>
          <w:rFonts w:eastAsia="+mn-ea"/>
          <w:b/>
          <w:bCs/>
          <w:kern w:val="24"/>
        </w:rPr>
        <w:t>:</w:t>
      </w:r>
      <w:r w:rsidRPr="00E765D4">
        <w:rPr>
          <w:rFonts w:eastAsia="+mn-ea"/>
          <w:kern w:val="24"/>
        </w:rPr>
        <w:t xml:space="preserve"> усне</w:t>
      </w:r>
      <w:r w:rsidR="004D07A2" w:rsidRPr="00E765D4">
        <w:rPr>
          <w:rFonts w:eastAsia="+mn-ea"/>
          <w:kern w:val="24"/>
        </w:rPr>
        <w:t xml:space="preserve"> та</w:t>
      </w:r>
      <w:r w:rsidRPr="00E765D4">
        <w:rPr>
          <w:rFonts w:eastAsia="+mn-ea"/>
          <w:kern w:val="24"/>
        </w:rPr>
        <w:t xml:space="preserve"> письмове опитування, тестування, </w:t>
      </w:r>
      <w:r w:rsidR="009A0522" w:rsidRPr="00E765D4">
        <w:rPr>
          <w:rFonts w:eastAsia="+mn-ea"/>
          <w:kern w:val="24"/>
        </w:rPr>
        <w:t xml:space="preserve">презентація і захист результатів виконаних завдань і досліджень; </w:t>
      </w:r>
      <w:r w:rsidR="003504FC" w:rsidRPr="00062C1E">
        <w:rPr>
          <w:rFonts w:eastAsia="+mn-ea"/>
          <w:kern w:val="24"/>
        </w:rPr>
        <w:t>а</w:t>
      </w:r>
      <w:r w:rsidR="009A0522" w:rsidRPr="00E765D4">
        <w:rPr>
          <w:rFonts w:eastAsia="+mn-ea"/>
          <w:kern w:val="24"/>
        </w:rPr>
        <w:t xml:space="preserve">налітичні звіти, розв’язування практичних ситуацій </w:t>
      </w:r>
      <w:r w:rsidR="00FA7A4E" w:rsidRPr="00E765D4">
        <w:rPr>
          <w:rFonts w:eastAsia="+mn-ea"/>
          <w:kern w:val="24"/>
        </w:rPr>
        <w:t>тощо</w:t>
      </w:r>
      <w:r w:rsidRPr="00E765D4">
        <w:rPr>
          <w:rFonts w:eastAsia="+mn-ea"/>
          <w:kern w:val="24"/>
        </w:rPr>
        <w:t>.</w:t>
      </w:r>
    </w:p>
    <w:p w:rsidR="00B76FC8" w:rsidRPr="00E765D4" w:rsidRDefault="00B76FC8" w:rsidP="008F4B12">
      <w:pPr>
        <w:pStyle w:val="ab"/>
        <w:spacing w:before="0" w:beforeAutospacing="0" w:after="0" w:afterAutospacing="0"/>
        <w:rPr>
          <w:rFonts w:eastAsia="+mn-ea"/>
          <w:b/>
          <w:bCs/>
          <w:kern w:val="24"/>
        </w:rPr>
      </w:pPr>
      <w:r w:rsidRPr="00E765D4">
        <w:rPr>
          <w:rFonts w:eastAsia="+mn-ea"/>
          <w:b/>
          <w:bCs/>
          <w:i/>
          <w:kern w:val="24"/>
        </w:rPr>
        <w:t>Підсумковий  контроль</w:t>
      </w:r>
      <w:r w:rsidRPr="00E765D4">
        <w:rPr>
          <w:rFonts w:eastAsia="+mn-ea"/>
          <w:kern w:val="24"/>
        </w:rPr>
        <w:t>–</w:t>
      </w:r>
      <w:proofErr w:type="spellStart"/>
      <w:r w:rsidR="009A0522" w:rsidRPr="00E765D4">
        <w:rPr>
          <w:rFonts w:eastAsia="+mn-ea"/>
          <w:kern w:val="24"/>
          <w:lang w:val="ru-RU"/>
        </w:rPr>
        <w:t>екзамен</w:t>
      </w:r>
      <w:proofErr w:type="spellEnd"/>
      <w:r w:rsidRPr="00E765D4">
        <w:rPr>
          <w:rFonts w:eastAsia="+mn-ea"/>
          <w:kern w:val="24"/>
        </w:rPr>
        <w:t>.</w:t>
      </w:r>
    </w:p>
    <w:p w:rsidR="00B76FC8" w:rsidRPr="00E765D4" w:rsidRDefault="00B76FC8" w:rsidP="00F11F01">
      <w:pPr>
        <w:pStyle w:val="ab"/>
        <w:spacing w:before="0" w:beforeAutospacing="0" w:after="0" w:afterAutospacing="0"/>
        <w:ind w:right="3"/>
        <w:rPr>
          <w:rFonts w:eastAsia="+mn-ea"/>
          <w:b/>
          <w:bCs/>
          <w:kern w:val="24"/>
        </w:rPr>
      </w:pPr>
    </w:p>
    <w:p w:rsidR="00B76FC8" w:rsidRPr="00E765D4" w:rsidRDefault="00E2612B" w:rsidP="00F11F01">
      <w:pPr>
        <w:pStyle w:val="ab"/>
        <w:spacing w:before="0" w:beforeAutospacing="0" w:after="0" w:afterAutospacing="0"/>
        <w:ind w:right="3"/>
        <w:jc w:val="center"/>
        <w:rPr>
          <w:rFonts w:eastAsia="+mn-ea"/>
          <w:b/>
          <w:bCs/>
          <w:kern w:val="24"/>
        </w:rPr>
      </w:pPr>
      <w:r w:rsidRPr="00E765D4">
        <w:rPr>
          <w:rFonts w:eastAsia="+mn-ea"/>
          <w:b/>
          <w:bCs/>
          <w:kern w:val="24"/>
        </w:rPr>
        <w:t>КРИТЕРІЇ ОЦІНЮВАННЯ РЕЗУЛЬТАТІВ НАВЧАННЯ</w:t>
      </w:r>
    </w:p>
    <w:p w:rsidR="00E2612B" w:rsidRPr="00E765D4" w:rsidRDefault="00E2612B" w:rsidP="00F11F01">
      <w:pPr>
        <w:pStyle w:val="ab"/>
        <w:spacing w:before="0" w:beforeAutospacing="0" w:after="0" w:afterAutospacing="0"/>
        <w:ind w:right="3"/>
        <w:jc w:val="both"/>
        <w:rPr>
          <w:rFonts w:eastAsia="+mn-ea"/>
          <w:kern w:val="24"/>
        </w:rPr>
      </w:pPr>
      <w:r w:rsidRPr="00E765D4">
        <w:rPr>
          <w:rFonts w:eastAsia="+mn-ea"/>
          <w:kern w:val="24"/>
        </w:rPr>
        <w:t>Оцінювання програмних результатів навчання здобувачів освіти здійснюється за шкалою європейської кредитно-трансферної системи (</w:t>
      </w:r>
      <w:r w:rsidRPr="00E765D4">
        <w:rPr>
          <w:shd w:val="clear" w:color="auto" w:fill="FFFFFF"/>
        </w:rPr>
        <w:t>ECTS</w:t>
      </w:r>
      <w:r w:rsidRPr="00E765D4">
        <w:rPr>
          <w:rFonts w:eastAsia="+mn-ea"/>
          <w:kern w:val="24"/>
        </w:rPr>
        <w:t>).</w:t>
      </w:r>
      <w:r w:rsidR="00B76FC8" w:rsidRPr="00E765D4">
        <w:rPr>
          <w:rFonts w:eastAsia="+mn-ea"/>
          <w:kern w:val="24"/>
        </w:rPr>
        <w:tab/>
      </w:r>
    </w:p>
    <w:p w:rsidR="00B76FC8" w:rsidRPr="00E765D4" w:rsidRDefault="00B76FC8" w:rsidP="00F11F01">
      <w:pPr>
        <w:pStyle w:val="ab"/>
        <w:spacing w:before="0" w:beforeAutospacing="0" w:after="0" w:afterAutospacing="0"/>
        <w:ind w:right="3"/>
        <w:jc w:val="both"/>
        <w:rPr>
          <w:rFonts w:eastAsia="+mn-ea"/>
          <w:kern w:val="24"/>
        </w:rPr>
      </w:pPr>
      <w:r w:rsidRPr="00E765D4">
        <w:rPr>
          <w:rFonts w:eastAsia="+mn-ea"/>
          <w:kern w:val="24"/>
        </w:rPr>
        <w:t xml:space="preserve">Критерієм успішного оцінювання є досягнення здобувачем вищої освіти мінімальних порогових рівнів </w:t>
      </w:r>
      <w:r w:rsidR="008F3961" w:rsidRPr="00E765D4">
        <w:rPr>
          <w:rFonts w:eastAsia="+mn-ea"/>
          <w:kern w:val="24"/>
        </w:rPr>
        <w:t>(балів)</w:t>
      </w:r>
      <w:r w:rsidRPr="00E765D4">
        <w:rPr>
          <w:rFonts w:eastAsia="+mn-ea"/>
          <w:kern w:val="24"/>
        </w:rPr>
        <w:t xml:space="preserve"> за кожним заплан</w:t>
      </w:r>
      <w:r w:rsidR="00FA7A4E" w:rsidRPr="00E765D4">
        <w:rPr>
          <w:rFonts w:eastAsia="+mn-ea"/>
          <w:kern w:val="24"/>
        </w:rPr>
        <w:t>ованим результатом навчання.</w:t>
      </w:r>
    </w:p>
    <w:p w:rsidR="00FA7A4E" w:rsidRPr="00E765D4" w:rsidRDefault="00FA7A4E" w:rsidP="00F11F01">
      <w:pPr>
        <w:pStyle w:val="ab"/>
        <w:spacing w:before="0" w:beforeAutospacing="0" w:after="0" w:afterAutospacing="0"/>
        <w:ind w:right="3"/>
        <w:jc w:val="both"/>
        <w:rPr>
          <w:rFonts w:eastAsiaTheme="minorHAnsi"/>
          <w:b/>
          <w:bCs/>
        </w:rPr>
      </w:pPr>
    </w:p>
    <w:p w:rsidR="00453EF7" w:rsidRPr="00E765D4" w:rsidRDefault="00E2612B" w:rsidP="00F11F01">
      <w:pPr>
        <w:pStyle w:val="a4"/>
        <w:tabs>
          <w:tab w:val="left" w:pos="0"/>
        </w:tabs>
        <w:spacing w:line="242" w:lineRule="auto"/>
        <w:ind w:left="0" w:right="3" w:firstLine="0"/>
        <w:jc w:val="center"/>
        <w:rPr>
          <w:bCs/>
          <w:sz w:val="24"/>
          <w:szCs w:val="24"/>
        </w:rPr>
      </w:pPr>
      <w:r w:rsidRPr="00E765D4">
        <w:rPr>
          <w:b/>
          <w:bCs/>
          <w:sz w:val="24"/>
          <w:szCs w:val="24"/>
        </w:rPr>
        <w:t>ПОЛІТИКА ЩОДО АКАДЕМІЧНОЇ ДОБРОЧЕСНОСТІ</w:t>
      </w:r>
    </w:p>
    <w:p w:rsidR="00B91FD3" w:rsidRPr="00E765D4" w:rsidRDefault="00B91FD3" w:rsidP="00B91FD3">
      <w:pPr>
        <w:ind w:firstLine="425"/>
        <w:jc w:val="both"/>
        <w:rPr>
          <w:rFonts w:asciiTheme="majorBidi" w:hAnsiTheme="majorBidi" w:cstheme="majorBidi"/>
          <w:sz w:val="24"/>
          <w:szCs w:val="24"/>
        </w:rPr>
      </w:pPr>
      <w:r w:rsidRPr="00E765D4">
        <w:rPr>
          <w:rFonts w:asciiTheme="majorBidi" w:hAnsiTheme="majorBidi" w:cstheme="majorBidi"/>
          <w:sz w:val="24"/>
          <w:szCs w:val="24"/>
        </w:rPr>
        <w:t>Дотримання політики щодо академічної доброчесності учасниками освітнього процесу при вивченні освітнього компонента  регламентовано чинними  документами ЧНУ:</w:t>
      </w:r>
    </w:p>
    <w:p w:rsidR="00B91FD3" w:rsidRPr="00E765D4" w:rsidRDefault="00B91FD3" w:rsidP="00B91FD3">
      <w:pPr>
        <w:numPr>
          <w:ilvl w:val="0"/>
          <w:numId w:val="14"/>
        </w:numPr>
        <w:ind w:left="0" w:firstLine="425"/>
        <w:jc w:val="both"/>
        <w:rPr>
          <w:rFonts w:asciiTheme="majorBidi" w:hAnsiTheme="majorBidi" w:cstheme="majorBidi"/>
          <w:sz w:val="24"/>
          <w:szCs w:val="24"/>
        </w:rPr>
      </w:pPr>
      <w:r w:rsidRPr="00E765D4">
        <w:rPr>
          <w:rFonts w:asciiTheme="majorBidi" w:hAnsiTheme="majorBidi" w:cstheme="majorBidi"/>
          <w:sz w:val="24"/>
          <w:szCs w:val="24"/>
        </w:rPr>
        <w:t xml:space="preserve">«Кодекс академічної доброчесності та етики Чернівецького національного університету імені Юрія Федьковича» </w:t>
      </w:r>
      <w:hyperlink r:id="rId7" w:history="1">
        <w:r w:rsidRPr="00E765D4">
          <w:rPr>
            <w:rStyle w:val="a6"/>
            <w:rFonts w:asciiTheme="majorBidi" w:hAnsiTheme="majorBidi" w:cstheme="majorBidi"/>
            <w:color w:val="auto"/>
            <w:sz w:val="24"/>
            <w:szCs w:val="24"/>
          </w:rPr>
          <w:t>https://www.chnu.edu.ua/universytet/normatyvni-dokumenty/kodeks-akademichnoi-dobrochesnosti-ta-etyky-chernivetskoho-natsionalnoho-universytetu-imeni-yuriia-fedkovycha/</w:t>
        </w:r>
      </w:hyperlink>
    </w:p>
    <w:p w:rsidR="00B91FD3" w:rsidRPr="00E765D4" w:rsidRDefault="00B91FD3" w:rsidP="00B91FD3">
      <w:pPr>
        <w:numPr>
          <w:ilvl w:val="0"/>
          <w:numId w:val="14"/>
        </w:numPr>
        <w:ind w:left="0" w:firstLine="425"/>
        <w:jc w:val="both"/>
        <w:rPr>
          <w:rFonts w:asciiTheme="majorBidi" w:hAnsiTheme="majorBidi" w:cstheme="majorBidi"/>
          <w:sz w:val="24"/>
          <w:szCs w:val="24"/>
        </w:rPr>
      </w:pPr>
      <w:r w:rsidRPr="00E765D4">
        <w:rPr>
          <w:rFonts w:asciiTheme="majorBidi" w:hAnsiTheme="majorBidi" w:cstheme="majorBidi"/>
          <w:sz w:val="24"/>
          <w:szCs w:val="24"/>
        </w:rPr>
        <w:t xml:space="preserve"> «Положенням про виявлення та запобігання академічного плагіату у Чернівецькому національному університеті імені Юрія Федьковича» </w:t>
      </w:r>
      <w:hyperlink r:id="rId8" w:history="1">
        <w:r w:rsidRPr="00E765D4">
          <w:rPr>
            <w:rStyle w:val="a6"/>
            <w:rFonts w:asciiTheme="majorBidi" w:hAnsiTheme="majorBidi" w:cstheme="majorBidi"/>
            <w:color w:val="auto"/>
            <w:sz w:val="24"/>
            <w:szCs w:val="24"/>
          </w:rPr>
          <w:t>https://www.chnu.edu.ua/universytet/normatyvni-dokumenty/polozhennia-pro-vyiavlennia-ta-zapobihannia-akademichnomu-plahiatu-u-chernivetskomu-natsionalnomu-universyteti-imeni-yuriia-fedkovycha/</w:t>
        </w:r>
      </w:hyperlink>
    </w:p>
    <w:p w:rsidR="00B91FD3" w:rsidRPr="00E765D4" w:rsidRDefault="00B91FD3" w:rsidP="00B91FD3">
      <w:pPr>
        <w:numPr>
          <w:ilvl w:val="0"/>
          <w:numId w:val="14"/>
        </w:numPr>
        <w:ind w:left="0" w:firstLine="425"/>
        <w:jc w:val="both"/>
        <w:rPr>
          <w:rFonts w:asciiTheme="majorBidi" w:hAnsiTheme="majorBidi" w:cstheme="majorBidi"/>
          <w:sz w:val="24"/>
          <w:szCs w:val="24"/>
        </w:rPr>
      </w:pPr>
      <w:r w:rsidRPr="00E765D4">
        <w:rPr>
          <w:rFonts w:asciiTheme="majorBidi" w:hAnsiTheme="majorBidi" w:cstheme="majorBidi"/>
          <w:sz w:val="24"/>
          <w:szCs w:val="24"/>
        </w:rPr>
        <w:t xml:space="preserve">«Політика використання штучного інтелекту в Чернівецькому національному університету імені Юрія Федьковича»  </w:t>
      </w:r>
      <w:hyperlink r:id="rId9" w:history="1">
        <w:r w:rsidRPr="00E765D4">
          <w:rPr>
            <w:rStyle w:val="a6"/>
            <w:rFonts w:asciiTheme="majorBidi" w:hAnsiTheme="majorBidi" w:cstheme="majorBidi"/>
            <w:color w:val="auto"/>
            <w:sz w:val="24"/>
            <w:szCs w:val="24"/>
          </w:rPr>
          <w:t>https://www.chnu.edu.ua/universytet/normatyvni-dokumenty/polityka-vykorystannia-shtuchnoho-intelektu-v-chernivetskomu-natsionalnomu-universyteti-imeni-yuriia-fedkovycha-zi-zminamy-zatverdzhenymy-vchenoiu-radoiu-chnu-imeni-yuriia-fedkovycha/</w:t>
        </w:r>
      </w:hyperlink>
    </w:p>
    <w:p w:rsidR="00B91FD3" w:rsidRPr="00E765D4" w:rsidRDefault="00B91FD3" w:rsidP="00B91FD3">
      <w:pPr>
        <w:pStyle w:val="ab"/>
        <w:tabs>
          <w:tab w:val="left" w:pos="187"/>
        </w:tabs>
        <w:spacing w:before="0" w:beforeAutospacing="0" w:after="0" w:afterAutospacing="0"/>
        <w:jc w:val="center"/>
        <w:rPr>
          <w:rFonts w:asciiTheme="majorBidi" w:hAnsiTheme="majorBidi" w:cstheme="majorBidi"/>
          <w:b/>
          <w:bCs/>
          <w:kern w:val="24"/>
        </w:rPr>
      </w:pPr>
    </w:p>
    <w:p w:rsidR="00B91FD3" w:rsidRPr="00E765D4" w:rsidRDefault="00B91FD3" w:rsidP="00B91FD3">
      <w:pPr>
        <w:pStyle w:val="ab"/>
        <w:tabs>
          <w:tab w:val="left" w:pos="187"/>
        </w:tabs>
        <w:spacing w:before="0" w:beforeAutospacing="0" w:after="0" w:afterAutospacing="0"/>
        <w:jc w:val="center"/>
        <w:rPr>
          <w:rFonts w:asciiTheme="majorBidi" w:hAnsiTheme="majorBidi" w:cstheme="majorBidi"/>
          <w:b/>
          <w:bCs/>
          <w:kern w:val="24"/>
        </w:rPr>
      </w:pPr>
      <w:r w:rsidRPr="00E765D4">
        <w:rPr>
          <w:rFonts w:asciiTheme="majorBidi" w:hAnsiTheme="majorBidi" w:cstheme="majorBidi"/>
          <w:b/>
          <w:bCs/>
          <w:kern w:val="24"/>
        </w:rPr>
        <w:t>Використання здобувачами освіти інструментів штучного інтелекту (ШІ) під час виконання навчальних завдань:</w:t>
      </w:r>
    </w:p>
    <w:p w:rsidR="00B91FD3" w:rsidRPr="00E765D4" w:rsidRDefault="00B91FD3" w:rsidP="00B91FD3">
      <w:pPr>
        <w:numPr>
          <w:ilvl w:val="0"/>
          <w:numId w:val="15"/>
        </w:numPr>
        <w:ind w:left="0" w:firstLine="426"/>
        <w:jc w:val="both"/>
        <w:rPr>
          <w:rFonts w:asciiTheme="majorBidi" w:hAnsiTheme="majorBidi" w:cstheme="majorBidi"/>
          <w:sz w:val="24"/>
          <w:szCs w:val="24"/>
        </w:rPr>
      </w:pPr>
      <w:r w:rsidRPr="00E765D4">
        <w:rPr>
          <w:rFonts w:asciiTheme="majorBidi" w:hAnsiTheme="majorBidi" w:cstheme="majorBidi"/>
          <w:i/>
          <w:sz w:val="24"/>
          <w:szCs w:val="24"/>
          <w:u w:val="single"/>
        </w:rPr>
        <w:t>допускається за умови</w:t>
      </w:r>
      <w:r w:rsidRPr="00E765D4">
        <w:rPr>
          <w:rFonts w:asciiTheme="majorBidi" w:hAnsiTheme="majorBidi" w:cstheme="majorBidi"/>
          <w:sz w:val="24"/>
          <w:szCs w:val="24"/>
        </w:rPr>
        <w:t xml:space="preserve"> дотримання принципів академічної доброчесності (здобувач освіти несе відповідальність за зміст, достовірність і результати поданої роботи, а у разі використання ШІ зобов’язаний зазначити факт і спосіб його застосування);</w:t>
      </w:r>
    </w:p>
    <w:p w:rsidR="00B91FD3" w:rsidRPr="00E765D4" w:rsidRDefault="00B91FD3" w:rsidP="00B91FD3">
      <w:pPr>
        <w:numPr>
          <w:ilvl w:val="0"/>
          <w:numId w:val="15"/>
        </w:numPr>
        <w:ind w:left="0" w:firstLine="426"/>
        <w:jc w:val="both"/>
        <w:rPr>
          <w:rFonts w:asciiTheme="majorBidi" w:hAnsiTheme="majorBidi" w:cstheme="majorBidi"/>
          <w:sz w:val="24"/>
          <w:szCs w:val="24"/>
        </w:rPr>
      </w:pPr>
      <w:r w:rsidRPr="00E765D4">
        <w:rPr>
          <w:rFonts w:asciiTheme="majorBidi" w:hAnsiTheme="majorBidi" w:cstheme="majorBidi"/>
          <w:i/>
          <w:sz w:val="24"/>
          <w:szCs w:val="24"/>
          <w:u w:val="single"/>
        </w:rPr>
        <w:t>не допускається</w:t>
      </w:r>
      <w:r w:rsidRPr="00E765D4">
        <w:rPr>
          <w:rFonts w:asciiTheme="majorBidi" w:hAnsiTheme="majorBidi" w:cstheme="majorBidi"/>
          <w:sz w:val="24"/>
          <w:szCs w:val="24"/>
        </w:rPr>
        <w:t xml:space="preserve"> використання ШІ як заміни самостійного виконання завдань або з метою порушення вимог академічної доброчесності;</w:t>
      </w:r>
    </w:p>
    <w:p w:rsidR="00B91FD3" w:rsidRPr="00E765D4" w:rsidRDefault="00B91FD3" w:rsidP="00B91FD3">
      <w:pPr>
        <w:numPr>
          <w:ilvl w:val="0"/>
          <w:numId w:val="15"/>
        </w:numPr>
        <w:ind w:left="0" w:firstLine="426"/>
        <w:jc w:val="both"/>
        <w:rPr>
          <w:rFonts w:asciiTheme="majorBidi" w:hAnsiTheme="majorBidi" w:cstheme="majorBidi"/>
          <w:sz w:val="24"/>
          <w:szCs w:val="24"/>
        </w:rPr>
      </w:pPr>
      <w:r w:rsidRPr="00E765D4">
        <w:rPr>
          <w:rFonts w:asciiTheme="majorBidi" w:hAnsiTheme="majorBidi" w:cstheme="majorBidi"/>
          <w:i/>
          <w:sz w:val="24"/>
          <w:szCs w:val="24"/>
          <w:u w:val="single"/>
        </w:rPr>
        <w:t>додаткові обмеження чи вимоги</w:t>
      </w:r>
      <w:r w:rsidRPr="00E765D4">
        <w:rPr>
          <w:rFonts w:asciiTheme="majorBidi" w:hAnsiTheme="majorBidi" w:cstheme="majorBidi"/>
          <w:sz w:val="24"/>
          <w:szCs w:val="24"/>
        </w:rPr>
        <w:t>щодо використання ШІ</w:t>
      </w:r>
      <w:r w:rsidRPr="00E765D4">
        <w:rPr>
          <w:rFonts w:asciiTheme="majorBidi" w:hAnsiTheme="majorBidi" w:cstheme="majorBidi"/>
          <w:i/>
          <w:sz w:val="24"/>
          <w:szCs w:val="24"/>
        </w:rPr>
        <w:t xml:space="preserve"> можуть визначатися</w:t>
      </w:r>
      <w:r w:rsidRPr="00E765D4">
        <w:rPr>
          <w:rFonts w:asciiTheme="majorBidi" w:hAnsiTheme="majorBidi" w:cstheme="majorBidi"/>
          <w:sz w:val="24"/>
          <w:szCs w:val="24"/>
        </w:rPr>
        <w:t xml:space="preserve"> викладачем в освітньому процесі для конкретних видів навчальної діяльності відповідно до особливостей дисципліни.</w:t>
      </w:r>
    </w:p>
    <w:p w:rsidR="00453EF7" w:rsidRPr="00E765D4" w:rsidRDefault="00453EF7" w:rsidP="00F11F01">
      <w:pPr>
        <w:pStyle w:val="a4"/>
        <w:tabs>
          <w:tab w:val="left" w:pos="0"/>
        </w:tabs>
        <w:spacing w:line="242" w:lineRule="auto"/>
        <w:ind w:left="0" w:right="3" w:firstLine="0"/>
        <w:rPr>
          <w:bCs/>
          <w:sz w:val="24"/>
          <w:szCs w:val="24"/>
        </w:rPr>
      </w:pPr>
    </w:p>
    <w:p w:rsidR="009B6495" w:rsidRPr="00E765D4" w:rsidRDefault="009B6495" w:rsidP="00F11F01">
      <w:pPr>
        <w:pStyle w:val="a4"/>
        <w:tabs>
          <w:tab w:val="left" w:pos="0"/>
        </w:tabs>
        <w:spacing w:line="242" w:lineRule="auto"/>
        <w:ind w:left="0" w:right="3" w:firstLine="0"/>
        <w:jc w:val="center"/>
        <w:rPr>
          <w:rFonts w:eastAsia="+mn-ea"/>
          <w:b/>
          <w:kern w:val="24"/>
          <w:sz w:val="24"/>
          <w:szCs w:val="24"/>
        </w:rPr>
      </w:pPr>
      <w:r w:rsidRPr="00E765D4">
        <w:rPr>
          <w:rFonts w:eastAsia="+mn-ea"/>
          <w:b/>
          <w:kern w:val="24"/>
          <w:sz w:val="24"/>
          <w:szCs w:val="24"/>
        </w:rPr>
        <w:t>ІНФОРМАЦІЙНІ РЕСУРСИ</w:t>
      </w:r>
    </w:p>
    <w:p w:rsidR="00B91FD3" w:rsidRPr="00E765D4" w:rsidRDefault="00B91FD3" w:rsidP="00B91FD3">
      <w:pPr>
        <w:tabs>
          <w:tab w:val="left" w:pos="180"/>
        </w:tabs>
        <w:ind w:left="180" w:hanging="180"/>
        <w:jc w:val="both"/>
        <w:rPr>
          <w:rFonts w:asciiTheme="majorBidi" w:hAnsiTheme="majorBidi" w:cstheme="majorBidi"/>
          <w:sz w:val="24"/>
          <w:szCs w:val="24"/>
          <w:u w:val="single"/>
        </w:rPr>
      </w:pPr>
      <w:bookmarkStart w:id="4" w:name="_Hlk174715675"/>
      <w:r w:rsidRPr="00E765D4">
        <w:rPr>
          <w:rFonts w:asciiTheme="majorBidi" w:hAnsiTheme="majorBidi" w:cstheme="majorBidi"/>
          <w:sz w:val="24"/>
          <w:szCs w:val="24"/>
          <w:u w:val="single"/>
        </w:rPr>
        <w:t>Офіційні сайти органів державного управління України:</w:t>
      </w:r>
    </w:p>
    <w:p w:rsidR="00B91FD3" w:rsidRPr="00E765D4" w:rsidRDefault="00B91FD3" w:rsidP="00B91FD3">
      <w:pPr>
        <w:widowControl/>
        <w:numPr>
          <w:ilvl w:val="0"/>
          <w:numId w:val="16"/>
        </w:numPr>
        <w:autoSpaceDE/>
        <w:autoSpaceDN/>
        <w:ind w:left="360"/>
        <w:jc w:val="both"/>
        <w:rPr>
          <w:rFonts w:asciiTheme="majorBidi" w:hAnsiTheme="majorBidi" w:cstheme="majorBidi"/>
          <w:sz w:val="24"/>
          <w:szCs w:val="24"/>
        </w:rPr>
      </w:pPr>
      <w:r w:rsidRPr="00E765D4">
        <w:rPr>
          <w:rFonts w:asciiTheme="majorBidi" w:hAnsiTheme="majorBidi" w:cstheme="majorBidi"/>
          <w:sz w:val="24"/>
          <w:szCs w:val="24"/>
        </w:rPr>
        <w:t xml:space="preserve">Верховна Рада України. </w:t>
      </w:r>
      <w:r w:rsidRPr="00E765D4">
        <w:rPr>
          <w:rFonts w:asciiTheme="majorBidi" w:hAnsiTheme="majorBidi" w:cstheme="majorBidi"/>
          <w:highlight w:val="white"/>
        </w:rPr>
        <w:t>URL:</w:t>
      </w:r>
      <w:r w:rsidRPr="00E765D4">
        <w:rPr>
          <w:rFonts w:asciiTheme="majorBidi" w:hAnsiTheme="majorBidi" w:cstheme="majorBidi"/>
          <w:sz w:val="24"/>
          <w:szCs w:val="24"/>
          <w:u w:val="single"/>
        </w:rPr>
        <w:t>http//</w:t>
      </w:r>
      <w:hyperlink r:id="rId10" w:history="1">
        <w:r w:rsidRPr="00E765D4">
          <w:rPr>
            <w:rStyle w:val="a6"/>
            <w:rFonts w:asciiTheme="majorBidi" w:hAnsiTheme="majorBidi" w:cstheme="majorBidi"/>
            <w:color w:val="auto"/>
            <w:sz w:val="24"/>
            <w:szCs w:val="24"/>
          </w:rPr>
          <w:t>www.zakon.rada.gov.ua</w:t>
        </w:r>
      </w:hyperlink>
    </w:p>
    <w:p w:rsidR="00B91FD3" w:rsidRPr="00E765D4" w:rsidRDefault="00B91FD3" w:rsidP="00B91FD3">
      <w:pPr>
        <w:widowControl/>
        <w:numPr>
          <w:ilvl w:val="0"/>
          <w:numId w:val="16"/>
        </w:numPr>
        <w:autoSpaceDE/>
        <w:autoSpaceDN/>
        <w:ind w:left="360"/>
        <w:jc w:val="both"/>
        <w:rPr>
          <w:rFonts w:asciiTheme="majorBidi" w:hAnsiTheme="majorBidi" w:cstheme="majorBidi"/>
          <w:sz w:val="24"/>
          <w:szCs w:val="24"/>
        </w:rPr>
      </w:pPr>
      <w:r w:rsidRPr="00E765D4">
        <w:rPr>
          <w:rFonts w:asciiTheme="majorBidi" w:hAnsiTheme="majorBidi" w:cstheme="majorBidi"/>
          <w:sz w:val="24"/>
          <w:szCs w:val="24"/>
        </w:rPr>
        <w:t xml:space="preserve">Кабінет Міністрів України. </w:t>
      </w:r>
      <w:r w:rsidRPr="00E765D4">
        <w:rPr>
          <w:rFonts w:asciiTheme="majorBidi" w:hAnsiTheme="majorBidi" w:cstheme="majorBidi"/>
          <w:highlight w:val="white"/>
        </w:rPr>
        <w:t>URL:</w:t>
      </w:r>
      <w:hyperlink r:id="rId11" w:history="1">
        <w:r w:rsidRPr="00E765D4">
          <w:rPr>
            <w:rStyle w:val="a6"/>
            <w:rFonts w:asciiTheme="majorBidi" w:hAnsiTheme="majorBidi" w:cstheme="majorBidi"/>
            <w:color w:val="auto"/>
            <w:sz w:val="24"/>
            <w:szCs w:val="24"/>
          </w:rPr>
          <w:t>https://www.kmu.gov.ua/</w:t>
        </w:r>
      </w:hyperlink>
    </w:p>
    <w:p w:rsidR="00B91FD3" w:rsidRPr="00E765D4" w:rsidRDefault="00B91FD3" w:rsidP="00B91FD3">
      <w:pPr>
        <w:widowControl/>
        <w:numPr>
          <w:ilvl w:val="0"/>
          <w:numId w:val="16"/>
        </w:numPr>
        <w:autoSpaceDE/>
        <w:autoSpaceDN/>
        <w:ind w:left="360"/>
        <w:jc w:val="both"/>
        <w:rPr>
          <w:rFonts w:asciiTheme="majorBidi" w:hAnsiTheme="majorBidi" w:cstheme="majorBidi"/>
          <w:sz w:val="24"/>
          <w:szCs w:val="24"/>
          <w:u w:val="single"/>
        </w:rPr>
      </w:pPr>
      <w:r w:rsidRPr="00E765D4">
        <w:rPr>
          <w:rFonts w:asciiTheme="majorBidi" w:hAnsiTheme="majorBidi" w:cstheme="majorBidi"/>
          <w:sz w:val="24"/>
          <w:szCs w:val="24"/>
        </w:rPr>
        <w:t xml:space="preserve">Міністерство фінансів України. </w:t>
      </w:r>
      <w:r w:rsidRPr="00E765D4">
        <w:rPr>
          <w:rFonts w:asciiTheme="majorBidi" w:hAnsiTheme="majorBidi" w:cstheme="majorBidi"/>
          <w:highlight w:val="white"/>
        </w:rPr>
        <w:t>URL:</w:t>
      </w:r>
      <w:hyperlink r:id="rId12" w:history="1">
        <w:r w:rsidRPr="00E765D4">
          <w:rPr>
            <w:rStyle w:val="a6"/>
            <w:rFonts w:asciiTheme="majorBidi" w:hAnsiTheme="majorBidi" w:cstheme="majorBidi"/>
            <w:color w:val="auto"/>
            <w:sz w:val="24"/>
            <w:szCs w:val="24"/>
          </w:rPr>
          <w:t>https://www.mof.gov.ua/uk</w:t>
        </w:r>
      </w:hyperlink>
    </w:p>
    <w:p w:rsidR="00B91FD3" w:rsidRPr="00E765D4" w:rsidRDefault="00B91FD3" w:rsidP="00B91FD3">
      <w:pPr>
        <w:widowControl/>
        <w:numPr>
          <w:ilvl w:val="0"/>
          <w:numId w:val="16"/>
        </w:numPr>
        <w:autoSpaceDE/>
        <w:autoSpaceDN/>
        <w:ind w:left="360"/>
        <w:jc w:val="both"/>
        <w:rPr>
          <w:rFonts w:asciiTheme="majorBidi" w:hAnsiTheme="majorBidi" w:cstheme="majorBidi"/>
          <w:sz w:val="24"/>
          <w:szCs w:val="24"/>
          <w:u w:val="single"/>
        </w:rPr>
      </w:pPr>
      <w:r w:rsidRPr="00E765D4">
        <w:rPr>
          <w:rFonts w:asciiTheme="majorBidi" w:hAnsiTheme="majorBidi" w:cstheme="majorBidi"/>
          <w:sz w:val="24"/>
          <w:szCs w:val="24"/>
        </w:rPr>
        <w:t xml:space="preserve">Державна служба статистики України. </w:t>
      </w:r>
      <w:r w:rsidRPr="00E765D4">
        <w:rPr>
          <w:rFonts w:asciiTheme="majorBidi" w:hAnsiTheme="majorBidi" w:cstheme="majorBidi"/>
          <w:highlight w:val="white"/>
        </w:rPr>
        <w:t>URL:</w:t>
      </w:r>
      <w:hyperlink r:id="rId13" w:history="1">
        <w:r w:rsidRPr="00E765D4">
          <w:rPr>
            <w:rStyle w:val="a6"/>
            <w:rFonts w:asciiTheme="majorBidi" w:hAnsiTheme="majorBidi" w:cstheme="majorBidi"/>
            <w:color w:val="auto"/>
            <w:sz w:val="24"/>
            <w:szCs w:val="24"/>
          </w:rPr>
          <w:t>http://www.ukrstat.gov.ua/</w:t>
        </w:r>
      </w:hyperlink>
    </w:p>
    <w:p w:rsidR="00B91FD3" w:rsidRPr="00E765D4" w:rsidRDefault="00B91FD3" w:rsidP="00B91FD3">
      <w:pPr>
        <w:widowControl/>
        <w:numPr>
          <w:ilvl w:val="0"/>
          <w:numId w:val="16"/>
        </w:numPr>
        <w:autoSpaceDE/>
        <w:autoSpaceDN/>
        <w:ind w:left="360"/>
        <w:jc w:val="both"/>
        <w:rPr>
          <w:rFonts w:asciiTheme="majorBidi" w:hAnsiTheme="majorBidi" w:cstheme="majorBidi"/>
          <w:sz w:val="24"/>
          <w:szCs w:val="24"/>
          <w:u w:val="single"/>
        </w:rPr>
      </w:pPr>
      <w:r w:rsidRPr="00E765D4">
        <w:rPr>
          <w:sz w:val="24"/>
          <w:szCs w:val="24"/>
        </w:rPr>
        <w:t>Національний банк України</w:t>
      </w:r>
      <w:r w:rsidRPr="00E765D4">
        <w:rPr>
          <w:sz w:val="24"/>
          <w:szCs w:val="24"/>
          <w:lang w:eastAsia="ru-RU"/>
        </w:rPr>
        <w:t xml:space="preserve">. URL: </w:t>
      </w:r>
      <w:r w:rsidRPr="00E765D4">
        <w:rPr>
          <w:sz w:val="24"/>
          <w:szCs w:val="24"/>
        </w:rPr>
        <w:t xml:space="preserve"> http:// www.nbu.gov.ua </w:t>
      </w:r>
    </w:p>
    <w:p w:rsidR="00B91FD3" w:rsidRPr="00E765D4" w:rsidRDefault="00B91FD3" w:rsidP="00B91FD3">
      <w:pPr>
        <w:widowControl/>
        <w:numPr>
          <w:ilvl w:val="0"/>
          <w:numId w:val="16"/>
        </w:numPr>
        <w:autoSpaceDE/>
        <w:autoSpaceDN/>
        <w:ind w:left="360"/>
        <w:jc w:val="both"/>
        <w:rPr>
          <w:rFonts w:asciiTheme="majorBidi" w:hAnsiTheme="majorBidi" w:cstheme="majorBidi"/>
          <w:sz w:val="24"/>
          <w:szCs w:val="24"/>
          <w:u w:val="single"/>
        </w:rPr>
      </w:pPr>
      <w:r w:rsidRPr="00E765D4">
        <w:rPr>
          <w:spacing w:val="-13"/>
          <w:sz w:val="24"/>
          <w:szCs w:val="24"/>
        </w:rPr>
        <w:t>Державна аудиторська служба України</w:t>
      </w:r>
      <w:r w:rsidRPr="00E765D4">
        <w:rPr>
          <w:sz w:val="24"/>
          <w:szCs w:val="24"/>
          <w:lang w:eastAsia="ru-RU"/>
        </w:rPr>
        <w:t xml:space="preserve">. URL: </w:t>
      </w:r>
      <w:hyperlink r:id="rId14" w:history="1">
        <w:r w:rsidRPr="00E765D4">
          <w:rPr>
            <w:rStyle w:val="a6"/>
            <w:color w:val="auto"/>
            <w:spacing w:val="-13"/>
            <w:sz w:val="24"/>
            <w:szCs w:val="24"/>
          </w:rPr>
          <w:t>https://dasu.gov.ua/</w:t>
        </w:r>
      </w:hyperlink>
    </w:p>
    <w:p w:rsidR="00B91FD3" w:rsidRPr="00E765D4" w:rsidRDefault="00B91FD3" w:rsidP="00B91FD3">
      <w:pPr>
        <w:widowControl/>
        <w:numPr>
          <w:ilvl w:val="0"/>
          <w:numId w:val="16"/>
        </w:numPr>
        <w:autoSpaceDE/>
        <w:autoSpaceDN/>
        <w:ind w:left="360"/>
        <w:jc w:val="both"/>
        <w:rPr>
          <w:rFonts w:asciiTheme="majorBidi" w:hAnsiTheme="majorBidi" w:cstheme="majorBidi"/>
          <w:sz w:val="24"/>
          <w:szCs w:val="24"/>
          <w:u w:val="single"/>
        </w:rPr>
      </w:pPr>
      <w:r w:rsidRPr="00E765D4">
        <w:rPr>
          <w:sz w:val="24"/>
          <w:szCs w:val="24"/>
        </w:rPr>
        <w:t>Державна податкова служба України</w:t>
      </w:r>
      <w:r w:rsidRPr="00E765D4">
        <w:rPr>
          <w:sz w:val="24"/>
          <w:szCs w:val="24"/>
          <w:lang w:eastAsia="ru-RU"/>
        </w:rPr>
        <w:t xml:space="preserve">. URL: </w:t>
      </w:r>
      <w:hyperlink r:id="rId15" w:history="1">
        <w:r w:rsidRPr="00E765D4">
          <w:rPr>
            <w:rStyle w:val="a6"/>
            <w:color w:val="auto"/>
            <w:sz w:val="24"/>
            <w:szCs w:val="24"/>
          </w:rPr>
          <w:t>https://tax.gov.ua/</w:t>
        </w:r>
      </w:hyperlink>
    </w:p>
    <w:p w:rsidR="00B91FD3" w:rsidRPr="00E765D4" w:rsidRDefault="00B91FD3" w:rsidP="00B91FD3">
      <w:pPr>
        <w:jc w:val="both"/>
        <w:rPr>
          <w:rFonts w:asciiTheme="majorBidi" w:hAnsiTheme="majorBidi" w:cstheme="majorBidi"/>
          <w:sz w:val="24"/>
          <w:szCs w:val="24"/>
          <w:u w:val="single"/>
        </w:rPr>
      </w:pPr>
      <w:bookmarkStart w:id="5" w:name="_heading=h.v7eogh3wgb2o"/>
      <w:bookmarkEnd w:id="5"/>
      <w:r w:rsidRPr="00E765D4">
        <w:rPr>
          <w:rFonts w:asciiTheme="majorBidi" w:hAnsiTheme="majorBidi" w:cstheme="majorBidi"/>
          <w:sz w:val="24"/>
          <w:szCs w:val="24"/>
          <w:u w:val="single"/>
        </w:rPr>
        <w:t>Офіційні сайти науково-дослідних інститутів і центрів, пошукових систем:</w:t>
      </w:r>
    </w:p>
    <w:p w:rsidR="00B91FD3" w:rsidRPr="00E765D4" w:rsidRDefault="00B91FD3" w:rsidP="00B91FD3">
      <w:pPr>
        <w:widowControl/>
        <w:numPr>
          <w:ilvl w:val="0"/>
          <w:numId w:val="17"/>
        </w:numPr>
        <w:tabs>
          <w:tab w:val="left" w:pos="0"/>
        </w:tabs>
        <w:autoSpaceDE/>
        <w:autoSpaceDN/>
        <w:jc w:val="both"/>
        <w:rPr>
          <w:rFonts w:asciiTheme="majorBidi" w:hAnsiTheme="majorBidi" w:cstheme="majorBidi"/>
          <w:sz w:val="24"/>
          <w:szCs w:val="24"/>
        </w:rPr>
      </w:pPr>
      <w:r w:rsidRPr="00E765D4">
        <w:rPr>
          <w:rFonts w:asciiTheme="majorBidi" w:hAnsiTheme="majorBidi" w:cstheme="majorBidi"/>
          <w:sz w:val="24"/>
          <w:szCs w:val="24"/>
        </w:rPr>
        <w:t xml:space="preserve">Національний інститут стратегічних досліджень. </w:t>
      </w:r>
      <w:r w:rsidRPr="00E765D4">
        <w:rPr>
          <w:rFonts w:asciiTheme="majorBidi" w:hAnsiTheme="majorBidi" w:cstheme="majorBidi"/>
          <w:sz w:val="24"/>
          <w:szCs w:val="24"/>
          <w:highlight w:val="white"/>
        </w:rPr>
        <w:t xml:space="preserve">URL: </w:t>
      </w:r>
      <w:hyperlink r:id="rId16" w:history="1">
        <w:r w:rsidRPr="00E765D4">
          <w:rPr>
            <w:rStyle w:val="a6"/>
            <w:rFonts w:asciiTheme="majorBidi" w:hAnsiTheme="majorBidi" w:cstheme="majorBidi"/>
            <w:color w:val="auto"/>
            <w:sz w:val="24"/>
            <w:szCs w:val="24"/>
          </w:rPr>
          <w:t>https://niss.gov.ua/</w:t>
        </w:r>
      </w:hyperlink>
    </w:p>
    <w:p w:rsidR="00B91FD3" w:rsidRPr="00E765D4" w:rsidRDefault="00B91FD3" w:rsidP="00B91FD3">
      <w:pPr>
        <w:widowControl/>
        <w:numPr>
          <w:ilvl w:val="0"/>
          <w:numId w:val="17"/>
        </w:numPr>
        <w:tabs>
          <w:tab w:val="left" w:pos="0"/>
        </w:tabs>
        <w:autoSpaceDE/>
        <w:autoSpaceDN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E765D4">
        <w:rPr>
          <w:rFonts w:asciiTheme="majorBidi" w:hAnsiTheme="majorBidi" w:cstheme="majorBidi"/>
          <w:sz w:val="24"/>
          <w:szCs w:val="24"/>
        </w:rPr>
        <w:lastRenderedPageBreak/>
        <w:t>YouControl</w:t>
      </w:r>
      <w:proofErr w:type="spellEnd"/>
      <w:r w:rsidRPr="00E765D4">
        <w:rPr>
          <w:rFonts w:asciiTheme="majorBidi" w:hAnsiTheme="majorBidi" w:cstheme="majorBidi"/>
          <w:sz w:val="24"/>
          <w:szCs w:val="24"/>
          <w:highlight w:val="white"/>
        </w:rPr>
        <w:t xml:space="preserve">. URL: </w:t>
      </w:r>
      <w:hyperlink r:id="rId17" w:history="1">
        <w:r w:rsidRPr="00E765D4">
          <w:rPr>
            <w:rStyle w:val="a6"/>
            <w:rFonts w:asciiTheme="majorBidi" w:hAnsiTheme="majorBidi" w:cstheme="majorBidi"/>
            <w:color w:val="auto"/>
            <w:sz w:val="24"/>
            <w:szCs w:val="24"/>
          </w:rPr>
          <w:t>https://youcontrol.com.ua/</w:t>
        </w:r>
      </w:hyperlink>
    </w:p>
    <w:p w:rsidR="00B91FD3" w:rsidRPr="00E765D4" w:rsidRDefault="00B91FD3" w:rsidP="00B91FD3">
      <w:pPr>
        <w:widowControl/>
        <w:numPr>
          <w:ilvl w:val="0"/>
          <w:numId w:val="17"/>
        </w:numPr>
        <w:tabs>
          <w:tab w:val="left" w:pos="0"/>
        </w:tabs>
        <w:autoSpaceDE/>
        <w:autoSpaceDN/>
        <w:jc w:val="both"/>
        <w:rPr>
          <w:rFonts w:asciiTheme="majorBidi" w:hAnsiTheme="majorBidi" w:cstheme="majorBidi"/>
          <w:sz w:val="24"/>
          <w:szCs w:val="24"/>
        </w:rPr>
      </w:pPr>
      <w:r w:rsidRPr="00E765D4">
        <w:rPr>
          <w:rFonts w:asciiTheme="majorBidi" w:hAnsiTheme="majorBidi" w:cstheme="majorBidi"/>
          <w:sz w:val="24"/>
          <w:szCs w:val="24"/>
        </w:rPr>
        <w:t>Дія. Бізнес</w:t>
      </w:r>
      <w:r w:rsidRPr="00E765D4">
        <w:rPr>
          <w:rFonts w:asciiTheme="majorBidi" w:hAnsiTheme="majorBidi" w:cstheme="majorBidi"/>
          <w:sz w:val="24"/>
          <w:szCs w:val="24"/>
          <w:highlight w:val="white"/>
        </w:rPr>
        <w:t xml:space="preserve">. URL: </w:t>
      </w:r>
      <w:hyperlink r:id="rId18" w:history="1">
        <w:r w:rsidRPr="00E765D4">
          <w:rPr>
            <w:rStyle w:val="a6"/>
            <w:rFonts w:asciiTheme="majorBidi" w:hAnsiTheme="majorBidi" w:cstheme="majorBidi"/>
            <w:color w:val="auto"/>
            <w:sz w:val="24"/>
            <w:szCs w:val="24"/>
          </w:rPr>
          <w:t>https://business.diia.gov.ua/marketplace/finansuvanna</w:t>
        </w:r>
      </w:hyperlink>
    </w:p>
    <w:p w:rsidR="00B91FD3" w:rsidRPr="00E765D4" w:rsidRDefault="00B91FD3" w:rsidP="00B91FD3">
      <w:pPr>
        <w:widowControl/>
        <w:numPr>
          <w:ilvl w:val="0"/>
          <w:numId w:val="17"/>
        </w:numPr>
        <w:autoSpaceDE/>
        <w:autoSpaceDN/>
        <w:jc w:val="both"/>
        <w:rPr>
          <w:rFonts w:asciiTheme="majorBidi" w:hAnsiTheme="majorBidi" w:cstheme="majorBidi"/>
          <w:sz w:val="24"/>
          <w:szCs w:val="24"/>
          <w:highlight w:val="white"/>
        </w:rPr>
      </w:pPr>
      <w:r w:rsidRPr="00E765D4">
        <w:rPr>
          <w:rFonts w:asciiTheme="majorBidi" w:hAnsiTheme="majorBidi" w:cstheme="majorBidi"/>
          <w:sz w:val="24"/>
          <w:szCs w:val="24"/>
          <w:highlight w:val="white"/>
        </w:rPr>
        <w:t xml:space="preserve">Журнал </w:t>
      </w:r>
      <w:proofErr w:type="spellStart"/>
      <w:r w:rsidRPr="00E765D4">
        <w:rPr>
          <w:rFonts w:asciiTheme="majorBidi" w:hAnsiTheme="majorBidi" w:cstheme="majorBidi"/>
          <w:sz w:val="24"/>
          <w:szCs w:val="24"/>
          <w:highlight w:val="white"/>
        </w:rPr>
        <w:t>ForbesUkraine</w:t>
      </w:r>
      <w:proofErr w:type="spellEnd"/>
      <w:r w:rsidRPr="00E765D4">
        <w:rPr>
          <w:rFonts w:asciiTheme="majorBidi" w:hAnsiTheme="majorBidi" w:cstheme="majorBidi"/>
          <w:sz w:val="24"/>
          <w:szCs w:val="24"/>
          <w:highlight w:val="white"/>
        </w:rPr>
        <w:t xml:space="preserve">. URL: </w:t>
      </w:r>
      <w:hyperlink r:id="rId19" w:history="1">
        <w:r w:rsidRPr="00E765D4">
          <w:rPr>
            <w:rStyle w:val="a6"/>
            <w:rFonts w:asciiTheme="majorBidi" w:hAnsiTheme="majorBidi" w:cstheme="majorBidi"/>
            <w:color w:val="auto"/>
            <w:sz w:val="24"/>
            <w:szCs w:val="24"/>
          </w:rPr>
          <w:t>https://forbes.ua/company</w:t>
        </w:r>
      </w:hyperlink>
    </w:p>
    <w:p w:rsidR="00B91FD3" w:rsidRPr="00E765D4" w:rsidRDefault="00B91FD3" w:rsidP="00B91FD3">
      <w:pPr>
        <w:widowControl/>
        <w:numPr>
          <w:ilvl w:val="0"/>
          <w:numId w:val="17"/>
        </w:numPr>
        <w:tabs>
          <w:tab w:val="left" w:pos="0"/>
        </w:tabs>
        <w:autoSpaceDE/>
        <w:autoSpaceDN/>
        <w:jc w:val="both"/>
        <w:rPr>
          <w:rFonts w:asciiTheme="majorBidi" w:hAnsiTheme="majorBidi" w:cstheme="majorBidi"/>
          <w:b/>
          <w:sz w:val="24"/>
          <w:szCs w:val="24"/>
        </w:rPr>
      </w:pPr>
      <w:r w:rsidRPr="00E765D4">
        <w:rPr>
          <w:rFonts w:asciiTheme="majorBidi" w:hAnsiTheme="majorBidi" w:cstheme="majorBidi"/>
          <w:sz w:val="24"/>
          <w:szCs w:val="24"/>
        </w:rPr>
        <w:t>Економічна правда</w:t>
      </w:r>
      <w:r w:rsidRPr="00E765D4">
        <w:rPr>
          <w:rFonts w:asciiTheme="majorBidi" w:hAnsiTheme="majorBidi" w:cstheme="majorBidi"/>
          <w:sz w:val="24"/>
          <w:szCs w:val="24"/>
          <w:highlight w:val="white"/>
        </w:rPr>
        <w:t xml:space="preserve">. URL: </w:t>
      </w:r>
      <w:r w:rsidRPr="00E765D4">
        <w:rPr>
          <w:rFonts w:asciiTheme="majorBidi" w:hAnsiTheme="majorBidi" w:cstheme="majorBidi"/>
          <w:sz w:val="24"/>
          <w:szCs w:val="24"/>
        </w:rPr>
        <w:t>epravda.com.ua.</w:t>
      </w:r>
    </w:p>
    <w:p w:rsidR="00B91FD3" w:rsidRPr="00E765D4" w:rsidRDefault="00B91FD3" w:rsidP="00B91FD3">
      <w:pPr>
        <w:widowControl/>
        <w:numPr>
          <w:ilvl w:val="0"/>
          <w:numId w:val="17"/>
        </w:numPr>
        <w:autoSpaceDE/>
        <w:autoSpaceDN/>
        <w:jc w:val="both"/>
        <w:rPr>
          <w:rFonts w:asciiTheme="majorBidi" w:hAnsiTheme="majorBidi" w:cstheme="majorBidi"/>
          <w:sz w:val="24"/>
          <w:szCs w:val="24"/>
          <w:highlight w:val="white"/>
        </w:rPr>
      </w:pPr>
      <w:r w:rsidRPr="00E765D4">
        <w:rPr>
          <w:rFonts w:asciiTheme="majorBidi" w:hAnsiTheme="majorBidi" w:cstheme="majorBidi"/>
          <w:sz w:val="24"/>
          <w:szCs w:val="24"/>
          <w:highlight w:val="white"/>
        </w:rPr>
        <w:t xml:space="preserve">Liga.net. URL: </w:t>
      </w:r>
      <w:hyperlink r:id="rId20" w:history="1">
        <w:r w:rsidRPr="00E765D4">
          <w:rPr>
            <w:rStyle w:val="a6"/>
            <w:rFonts w:asciiTheme="majorBidi" w:hAnsiTheme="majorBidi" w:cstheme="majorBidi"/>
            <w:color w:val="auto"/>
            <w:sz w:val="24"/>
            <w:szCs w:val="24"/>
          </w:rPr>
          <w:t>https://finance.liga.net/ua</w:t>
        </w:r>
      </w:hyperlink>
    </w:p>
    <w:p w:rsidR="00B91FD3" w:rsidRPr="00E765D4" w:rsidRDefault="00B91FD3" w:rsidP="00B91FD3">
      <w:pPr>
        <w:widowControl/>
        <w:numPr>
          <w:ilvl w:val="0"/>
          <w:numId w:val="17"/>
        </w:numPr>
        <w:autoSpaceDE/>
        <w:autoSpaceDN/>
        <w:jc w:val="both"/>
        <w:rPr>
          <w:rFonts w:asciiTheme="majorBidi" w:hAnsiTheme="majorBidi" w:cstheme="majorBidi"/>
          <w:sz w:val="24"/>
          <w:szCs w:val="24"/>
        </w:rPr>
      </w:pPr>
      <w:r w:rsidRPr="00E765D4">
        <w:rPr>
          <w:rFonts w:asciiTheme="majorBidi" w:hAnsiTheme="majorBidi" w:cstheme="majorBidi"/>
          <w:sz w:val="24"/>
          <w:szCs w:val="24"/>
          <w:highlight w:val="white"/>
        </w:rPr>
        <w:t>БІЗНЕС ЦЕНЗОР. URL: https://censor.net/</w:t>
      </w:r>
    </w:p>
    <w:p w:rsidR="00B91FD3" w:rsidRPr="00E765D4" w:rsidRDefault="00B91FD3" w:rsidP="00B91FD3">
      <w:pPr>
        <w:ind w:left="360" w:hanging="360"/>
        <w:jc w:val="both"/>
        <w:rPr>
          <w:rFonts w:asciiTheme="majorBidi" w:hAnsiTheme="majorBidi" w:cstheme="majorBidi"/>
          <w:sz w:val="24"/>
          <w:szCs w:val="24"/>
          <w:u w:val="single"/>
        </w:rPr>
      </w:pPr>
      <w:r w:rsidRPr="00E765D4">
        <w:rPr>
          <w:rFonts w:asciiTheme="majorBidi" w:hAnsiTheme="majorBidi" w:cstheme="majorBidi"/>
          <w:sz w:val="24"/>
          <w:szCs w:val="24"/>
          <w:u w:val="single"/>
        </w:rPr>
        <w:t>Офіційні сайти наукових і електронних бібліотек в Україні:</w:t>
      </w:r>
    </w:p>
    <w:p w:rsidR="00B91FD3" w:rsidRPr="00E765D4" w:rsidRDefault="00B91FD3" w:rsidP="00B91FD3">
      <w:pPr>
        <w:widowControl/>
        <w:numPr>
          <w:ilvl w:val="0"/>
          <w:numId w:val="18"/>
        </w:numPr>
        <w:tabs>
          <w:tab w:val="left" w:pos="0"/>
        </w:tabs>
        <w:autoSpaceDE/>
        <w:autoSpaceDN/>
        <w:jc w:val="both"/>
        <w:rPr>
          <w:rFonts w:asciiTheme="majorBidi" w:hAnsiTheme="majorBidi" w:cstheme="majorBidi"/>
          <w:sz w:val="24"/>
          <w:szCs w:val="24"/>
        </w:rPr>
      </w:pPr>
      <w:r w:rsidRPr="00E765D4">
        <w:rPr>
          <w:rFonts w:asciiTheme="majorBidi" w:hAnsiTheme="majorBidi" w:cstheme="majorBidi"/>
          <w:sz w:val="24"/>
          <w:szCs w:val="24"/>
        </w:rPr>
        <w:t xml:space="preserve">Електронна бібліотека. </w:t>
      </w:r>
      <w:r w:rsidRPr="00E765D4">
        <w:rPr>
          <w:rFonts w:asciiTheme="majorBidi" w:hAnsiTheme="majorBidi" w:cstheme="majorBidi"/>
          <w:highlight w:val="white"/>
        </w:rPr>
        <w:t>URL:</w:t>
      </w:r>
      <w:hyperlink r:id="rId21" w:history="1">
        <w:r w:rsidRPr="00E765D4">
          <w:rPr>
            <w:rStyle w:val="a6"/>
            <w:rFonts w:asciiTheme="majorBidi" w:hAnsiTheme="majorBidi" w:cstheme="majorBidi"/>
            <w:color w:val="auto"/>
            <w:sz w:val="24"/>
            <w:szCs w:val="24"/>
          </w:rPr>
          <w:t>http://irbis-nbuv.gov.ua/cgi-bin/ua/elib.exe?C21COM=F&amp;I21DBN=UKRLIB&amp;P21DBN=UKRLIB</w:t>
        </w:r>
      </w:hyperlink>
    </w:p>
    <w:p w:rsidR="00B91FD3" w:rsidRPr="00E765D4" w:rsidRDefault="00B91FD3" w:rsidP="00B91FD3">
      <w:pPr>
        <w:widowControl/>
        <w:numPr>
          <w:ilvl w:val="0"/>
          <w:numId w:val="18"/>
        </w:numPr>
        <w:tabs>
          <w:tab w:val="left" w:pos="0"/>
        </w:tabs>
        <w:autoSpaceDE/>
        <w:autoSpaceDN/>
        <w:jc w:val="both"/>
        <w:rPr>
          <w:rFonts w:asciiTheme="majorBidi" w:hAnsiTheme="majorBidi" w:cstheme="majorBidi"/>
          <w:sz w:val="24"/>
          <w:szCs w:val="24"/>
        </w:rPr>
      </w:pPr>
      <w:r w:rsidRPr="00E765D4">
        <w:rPr>
          <w:rFonts w:asciiTheme="majorBidi" w:hAnsiTheme="majorBidi" w:cstheme="majorBidi"/>
          <w:sz w:val="24"/>
          <w:szCs w:val="24"/>
        </w:rPr>
        <w:t xml:space="preserve">Національна бібліотека України ім. В.І. Вернадського. </w:t>
      </w:r>
      <w:r w:rsidRPr="00E765D4">
        <w:rPr>
          <w:rFonts w:asciiTheme="majorBidi" w:hAnsiTheme="majorBidi" w:cstheme="majorBidi"/>
          <w:highlight w:val="white"/>
        </w:rPr>
        <w:t>URL:.</w:t>
      </w:r>
      <w:hyperlink r:id="rId22" w:history="1">
        <w:r w:rsidRPr="00E765D4">
          <w:rPr>
            <w:rStyle w:val="a6"/>
            <w:rFonts w:asciiTheme="majorBidi" w:hAnsiTheme="majorBidi" w:cstheme="majorBidi"/>
            <w:color w:val="auto"/>
          </w:rPr>
          <w:t>http://www.nbuv.gov.ua/</w:t>
        </w:r>
      </w:hyperlink>
    </w:p>
    <w:p w:rsidR="00B91FD3" w:rsidRPr="00E765D4" w:rsidRDefault="00B91FD3" w:rsidP="00B91FD3">
      <w:pPr>
        <w:widowControl/>
        <w:numPr>
          <w:ilvl w:val="0"/>
          <w:numId w:val="18"/>
        </w:numPr>
        <w:tabs>
          <w:tab w:val="left" w:pos="0"/>
        </w:tabs>
        <w:autoSpaceDE/>
        <w:autoSpaceDN/>
        <w:jc w:val="both"/>
        <w:rPr>
          <w:rFonts w:asciiTheme="majorBidi" w:hAnsiTheme="majorBidi" w:cstheme="majorBidi"/>
          <w:sz w:val="24"/>
          <w:szCs w:val="24"/>
        </w:rPr>
      </w:pPr>
      <w:r w:rsidRPr="00E765D4">
        <w:rPr>
          <w:rFonts w:asciiTheme="majorBidi" w:hAnsiTheme="majorBidi" w:cstheme="majorBidi"/>
          <w:sz w:val="24"/>
          <w:szCs w:val="24"/>
        </w:rPr>
        <w:t xml:space="preserve">Національна бібліотека України ім. Я. Мудрого. </w:t>
      </w:r>
      <w:r w:rsidRPr="00E765D4">
        <w:rPr>
          <w:rFonts w:asciiTheme="majorBidi" w:hAnsiTheme="majorBidi" w:cstheme="majorBidi"/>
          <w:highlight w:val="white"/>
        </w:rPr>
        <w:t>URL:</w:t>
      </w:r>
      <w:hyperlink r:id="rId23" w:history="1">
        <w:r w:rsidRPr="00E765D4">
          <w:rPr>
            <w:rStyle w:val="a6"/>
            <w:rFonts w:asciiTheme="majorBidi" w:hAnsiTheme="majorBidi" w:cstheme="majorBidi"/>
            <w:color w:val="auto"/>
            <w:sz w:val="24"/>
            <w:szCs w:val="24"/>
          </w:rPr>
          <w:t>https://nlu.org.ua/</w:t>
        </w:r>
      </w:hyperlink>
    </w:p>
    <w:p w:rsidR="00903E53" w:rsidRPr="00E765D4" w:rsidRDefault="00903E53" w:rsidP="00CA36D0">
      <w:pPr>
        <w:widowControl/>
        <w:tabs>
          <w:tab w:val="left" w:pos="0"/>
        </w:tabs>
        <w:suppressAutoHyphens/>
        <w:autoSpaceDE/>
        <w:autoSpaceDN/>
        <w:ind w:left="284"/>
        <w:jc w:val="both"/>
        <w:rPr>
          <w:sz w:val="24"/>
          <w:szCs w:val="24"/>
        </w:rPr>
      </w:pPr>
    </w:p>
    <w:bookmarkEnd w:id="4"/>
    <w:p w:rsidR="009B6495" w:rsidRPr="00E765D4" w:rsidRDefault="009B6495" w:rsidP="00F11F01">
      <w:pPr>
        <w:pStyle w:val="a4"/>
        <w:tabs>
          <w:tab w:val="left" w:pos="0"/>
        </w:tabs>
        <w:spacing w:line="242" w:lineRule="auto"/>
        <w:ind w:left="0" w:right="3" w:firstLine="0"/>
        <w:jc w:val="center"/>
        <w:rPr>
          <w:rFonts w:eastAsia="+mn-ea"/>
          <w:i/>
          <w:kern w:val="24"/>
          <w:sz w:val="24"/>
          <w:szCs w:val="24"/>
        </w:rPr>
      </w:pPr>
    </w:p>
    <w:p w:rsidR="006E148E" w:rsidRPr="00E765D4" w:rsidRDefault="009B6495" w:rsidP="00F11F01">
      <w:pPr>
        <w:pStyle w:val="a4"/>
        <w:tabs>
          <w:tab w:val="left" w:pos="0"/>
        </w:tabs>
        <w:spacing w:line="242" w:lineRule="auto"/>
        <w:ind w:left="0" w:right="3" w:firstLine="0"/>
        <w:jc w:val="center"/>
        <w:rPr>
          <w:b/>
          <w:bCs/>
          <w:i/>
          <w:iCs/>
          <w:sz w:val="24"/>
          <w:szCs w:val="24"/>
        </w:rPr>
      </w:pPr>
      <w:r w:rsidRPr="00E765D4">
        <w:rPr>
          <w:b/>
          <w:bCs/>
          <w:i/>
          <w:iCs/>
          <w:sz w:val="24"/>
          <w:szCs w:val="24"/>
        </w:rPr>
        <w:t>Детальна інформація щодо вивчення курсу «</w:t>
      </w:r>
      <w:r w:rsidR="005930E2" w:rsidRPr="00E765D4">
        <w:rPr>
          <w:b/>
          <w:bCs/>
          <w:i/>
          <w:iCs/>
          <w:sz w:val="24"/>
          <w:szCs w:val="24"/>
        </w:rPr>
        <w:t>Фінанси підприємств</w:t>
      </w:r>
      <w:r w:rsidRPr="00E765D4">
        <w:rPr>
          <w:b/>
          <w:bCs/>
          <w:i/>
          <w:iCs/>
          <w:sz w:val="24"/>
          <w:szCs w:val="24"/>
        </w:rPr>
        <w:t>»</w:t>
      </w:r>
    </w:p>
    <w:p w:rsidR="009B6495" w:rsidRPr="00E765D4" w:rsidRDefault="009B6495" w:rsidP="00F11F01">
      <w:pPr>
        <w:pStyle w:val="a4"/>
        <w:tabs>
          <w:tab w:val="left" w:pos="0"/>
        </w:tabs>
        <w:spacing w:line="242" w:lineRule="auto"/>
        <w:ind w:left="0" w:right="3" w:firstLine="0"/>
        <w:jc w:val="center"/>
        <w:rPr>
          <w:b/>
          <w:bCs/>
          <w:i/>
          <w:iCs/>
          <w:sz w:val="24"/>
          <w:szCs w:val="24"/>
        </w:rPr>
      </w:pPr>
      <w:r w:rsidRPr="00E765D4">
        <w:rPr>
          <w:b/>
          <w:bCs/>
          <w:i/>
          <w:iCs/>
          <w:sz w:val="24"/>
          <w:szCs w:val="24"/>
        </w:rPr>
        <w:t xml:space="preserve">висвітлена у робочій програмі  навчальної дисципліни </w:t>
      </w:r>
    </w:p>
    <w:p w:rsidR="00062C1E" w:rsidRPr="00EF334A" w:rsidRDefault="00062C1E" w:rsidP="00062C1E">
      <w:pPr>
        <w:pStyle w:val="a4"/>
        <w:tabs>
          <w:tab w:val="left" w:pos="0"/>
        </w:tabs>
        <w:ind w:left="0"/>
        <w:jc w:val="center"/>
        <w:rPr>
          <w:bCs/>
          <w:i/>
          <w:iCs/>
          <w:color w:val="000000" w:themeColor="text1"/>
          <w:sz w:val="24"/>
          <w:szCs w:val="24"/>
        </w:rPr>
      </w:pPr>
      <w:r w:rsidRPr="00EF334A">
        <w:rPr>
          <w:rFonts w:eastAsia="+mn-ea"/>
          <w:i/>
          <w:iCs/>
          <w:color w:val="0070C0"/>
          <w:kern w:val="24"/>
          <w:sz w:val="24"/>
          <w:szCs w:val="24"/>
        </w:rPr>
        <w:t>(</w:t>
      </w:r>
      <w:hyperlink r:id="rId24" w:history="1">
        <w:r w:rsidR="00444DE9" w:rsidRPr="00E47B5E">
          <w:rPr>
            <w:rStyle w:val="a6"/>
            <w:rFonts w:eastAsia="+mn-ea"/>
            <w:i/>
            <w:iCs/>
            <w:kern w:val="24"/>
            <w:sz w:val="24"/>
            <w:szCs w:val="24"/>
          </w:rPr>
          <w:t>https://accounting.chnu.edu.ua/diialnist/osvitnia/osvitni-prohramy/bakalavr/robochi-prohramy/</w:t>
        </w:r>
      </w:hyperlink>
      <w:r w:rsidR="00444DE9">
        <w:rPr>
          <w:rFonts w:eastAsia="+mn-ea"/>
          <w:i/>
          <w:iCs/>
          <w:color w:val="0070C0"/>
          <w:kern w:val="24"/>
          <w:sz w:val="24"/>
          <w:szCs w:val="24"/>
          <w:u w:val="single"/>
        </w:rPr>
        <w:t xml:space="preserve"> </w:t>
      </w:r>
    </w:p>
    <w:p w:rsidR="00554C48" w:rsidRPr="00E765D4" w:rsidRDefault="00554C48" w:rsidP="00062C1E">
      <w:pPr>
        <w:pStyle w:val="a4"/>
        <w:tabs>
          <w:tab w:val="left" w:pos="0"/>
        </w:tabs>
        <w:ind w:left="0" w:right="3" w:firstLine="0"/>
        <w:rPr>
          <w:bCs/>
          <w:i/>
          <w:iCs/>
          <w:sz w:val="24"/>
          <w:szCs w:val="24"/>
        </w:rPr>
      </w:pPr>
    </w:p>
    <w:sectPr w:rsidR="00554C48" w:rsidRPr="00E765D4" w:rsidSect="00F11F01">
      <w:pgSz w:w="11910" w:h="16840"/>
      <w:pgMar w:top="851" w:right="851" w:bottom="851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+mn-ea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CE4073"/>
    <w:multiLevelType w:val="hybridMultilevel"/>
    <w:tmpl w:val="2A72C202"/>
    <w:lvl w:ilvl="0" w:tplc="BEB2505C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ED10BBA"/>
    <w:multiLevelType w:val="hybridMultilevel"/>
    <w:tmpl w:val="40F08ADC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7EA12FE"/>
    <w:multiLevelType w:val="hybridMultilevel"/>
    <w:tmpl w:val="9B242248"/>
    <w:lvl w:ilvl="0" w:tplc="74F2C586">
      <w:start w:val="1"/>
      <w:numFmt w:val="decimal"/>
      <w:lvlText w:val="%1."/>
      <w:lvlJc w:val="left"/>
      <w:pPr>
        <w:ind w:left="356" w:hanging="452"/>
      </w:pPr>
      <w:rPr>
        <w:rFonts w:ascii="Arial" w:eastAsia="Arial" w:hAnsi="Arial" w:cs="Arial" w:hint="default"/>
        <w:spacing w:val="0"/>
        <w:w w:val="100"/>
        <w:sz w:val="22"/>
        <w:szCs w:val="22"/>
        <w:lang w:val="uk-UA" w:eastAsia="en-US" w:bidi="ar-SA"/>
      </w:rPr>
    </w:lvl>
    <w:lvl w:ilvl="1" w:tplc="600ADB1A">
      <w:numFmt w:val="bullet"/>
      <w:lvlText w:val="•"/>
      <w:lvlJc w:val="left"/>
      <w:pPr>
        <w:ind w:left="1408" w:hanging="452"/>
      </w:pPr>
      <w:rPr>
        <w:rFonts w:hint="default"/>
        <w:lang w:val="uk-UA" w:eastAsia="en-US" w:bidi="ar-SA"/>
      </w:rPr>
    </w:lvl>
    <w:lvl w:ilvl="2" w:tplc="1812C036">
      <w:numFmt w:val="bullet"/>
      <w:lvlText w:val="•"/>
      <w:lvlJc w:val="left"/>
      <w:pPr>
        <w:ind w:left="2456" w:hanging="452"/>
      </w:pPr>
      <w:rPr>
        <w:rFonts w:hint="default"/>
        <w:lang w:val="uk-UA" w:eastAsia="en-US" w:bidi="ar-SA"/>
      </w:rPr>
    </w:lvl>
    <w:lvl w:ilvl="3" w:tplc="8E2EFBAE">
      <w:numFmt w:val="bullet"/>
      <w:lvlText w:val="•"/>
      <w:lvlJc w:val="left"/>
      <w:pPr>
        <w:ind w:left="3505" w:hanging="452"/>
      </w:pPr>
      <w:rPr>
        <w:rFonts w:hint="default"/>
        <w:lang w:val="uk-UA" w:eastAsia="en-US" w:bidi="ar-SA"/>
      </w:rPr>
    </w:lvl>
    <w:lvl w:ilvl="4" w:tplc="C5FE42F2">
      <w:numFmt w:val="bullet"/>
      <w:lvlText w:val="•"/>
      <w:lvlJc w:val="left"/>
      <w:pPr>
        <w:ind w:left="4553" w:hanging="452"/>
      </w:pPr>
      <w:rPr>
        <w:rFonts w:hint="default"/>
        <w:lang w:val="uk-UA" w:eastAsia="en-US" w:bidi="ar-SA"/>
      </w:rPr>
    </w:lvl>
    <w:lvl w:ilvl="5" w:tplc="C076FE3A">
      <w:numFmt w:val="bullet"/>
      <w:lvlText w:val="•"/>
      <w:lvlJc w:val="left"/>
      <w:pPr>
        <w:ind w:left="5602" w:hanging="452"/>
      </w:pPr>
      <w:rPr>
        <w:rFonts w:hint="default"/>
        <w:lang w:val="uk-UA" w:eastAsia="en-US" w:bidi="ar-SA"/>
      </w:rPr>
    </w:lvl>
    <w:lvl w:ilvl="6" w:tplc="BC4C3DAE">
      <w:numFmt w:val="bullet"/>
      <w:lvlText w:val="•"/>
      <w:lvlJc w:val="left"/>
      <w:pPr>
        <w:ind w:left="6650" w:hanging="452"/>
      </w:pPr>
      <w:rPr>
        <w:rFonts w:hint="default"/>
        <w:lang w:val="uk-UA" w:eastAsia="en-US" w:bidi="ar-SA"/>
      </w:rPr>
    </w:lvl>
    <w:lvl w:ilvl="7" w:tplc="87625E86">
      <w:numFmt w:val="bullet"/>
      <w:lvlText w:val="•"/>
      <w:lvlJc w:val="left"/>
      <w:pPr>
        <w:ind w:left="7698" w:hanging="452"/>
      </w:pPr>
      <w:rPr>
        <w:rFonts w:hint="default"/>
        <w:lang w:val="uk-UA" w:eastAsia="en-US" w:bidi="ar-SA"/>
      </w:rPr>
    </w:lvl>
    <w:lvl w:ilvl="8" w:tplc="AAEEDB38">
      <w:numFmt w:val="bullet"/>
      <w:lvlText w:val="•"/>
      <w:lvlJc w:val="left"/>
      <w:pPr>
        <w:ind w:left="8747" w:hanging="452"/>
      </w:pPr>
      <w:rPr>
        <w:rFonts w:hint="default"/>
        <w:lang w:val="uk-UA" w:eastAsia="en-US" w:bidi="ar-SA"/>
      </w:rPr>
    </w:lvl>
  </w:abstractNum>
  <w:abstractNum w:abstractNumId="3" w15:restartNumberingAfterBreak="0">
    <w:nsid w:val="27B45D6E"/>
    <w:multiLevelType w:val="multilevel"/>
    <w:tmpl w:val="265AA4D6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89125A"/>
    <w:multiLevelType w:val="hybridMultilevel"/>
    <w:tmpl w:val="31088B4E"/>
    <w:lvl w:ilvl="0" w:tplc="8AF2E192">
      <w:start w:val="12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D775E86"/>
    <w:multiLevelType w:val="hybridMultilevel"/>
    <w:tmpl w:val="F4C6DC6A"/>
    <w:lvl w:ilvl="0" w:tplc="5F18A7E6">
      <w:numFmt w:val="bullet"/>
      <w:lvlText w:val="●"/>
      <w:lvlJc w:val="left"/>
      <w:pPr>
        <w:ind w:left="639" w:hanging="284"/>
      </w:pPr>
      <w:rPr>
        <w:rFonts w:ascii="Arial" w:eastAsia="Arial" w:hAnsi="Arial" w:cs="Arial" w:hint="default"/>
        <w:w w:val="100"/>
        <w:sz w:val="22"/>
        <w:szCs w:val="22"/>
        <w:lang w:val="uk-UA" w:eastAsia="en-US" w:bidi="ar-SA"/>
      </w:rPr>
    </w:lvl>
    <w:lvl w:ilvl="1" w:tplc="B4A22FC4">
      <w:numFmt w:val="bullet"/>
      <w:lvlText w:val="•"/>
      <w:lvlJc w:val="left"/>
      <w:pPr>
        <w:ind w:left="1660" w:hanging="284"/>
      </w:pPr>
      <w:rPr>
        <w:rFonts w:hint="default"/>
        <w:lang w:val="uk-UA" w:eastAsia="en-US" w:bidi="ar-SA"/>
      </w:rPr>
    </w:lvl>
    <w:lvl w:ilvl="2" w:tplc="E75C658A">
      <w:numFmt w:val="bullet"/>
      <w:lvlText w:val="•"/>
      <w:lvlJc w:val="left"/>
      <w:pPr>
        <w:ind w:left="2680" w:hanging="284"/>
      </w:pPr>
      <w:rPr>
        <w:rFonts w:hint="default"/>
        <w:lang w:val="uk-UA" w:eastAsia="en-US" w:bidi="ar-SA"/>
      </w:rPr>
    </w:lvl>
    <w:lvl w:ilvl="3" w:tplc="F23C6A84">
      <w:numFmt w:val="bullet"/>
      <w:lvlText w:val="•"/>
      <w:lvlJc w:val="left"/>
      <w:pPr>
        <w:ind w:left="3701" w:hanging="284"/>
      </w:pPr>
      <w:rPr>
        <w:rFonts w:hint="default"/>
        <w:lang w:val="uk-UA" w:eastAsia="en-US" w:bidi="ar-SA"/>
      </w:rPr>
    </w:lvl>
    <w:lvl w:ilvl="4" w:tplc="D7961330">
      <w:numFmt w:val="bullet"/>
      <w:lvlText w:val="•"/>
      <w:lvlJc w:val="left"/>
      <w:pPr>
        <w:ind w:left="4721" w:hanging="284"/>
      </w:pPr>
      <w:rPr>
        <w:rFonts w:hint="default"/>
        <w:lang w:val="uk-UA" w:eastAsia="en-US" w:bidi="ar-SA"/>
      </w:rPr>
    </w:lvl>
    <w:lvl w:ilvl="5" w:tplc="977885A6">
      <w:numFmt w:val="bullet"/>
      <w:lvlText w:val="•"/>
      <w:lvlJc w:val="left"/>
      <w:pPr>
        <w:ind w:left="5742" w:hanging="284"/>
      </w:pPr>
      <w:rPr>
        <w:rFonts w:hint="default"/>
        <w:lang w:val="uk-UA" w:eastAsia="en-US" w:bidi="ar-SA"/>
      </w:rPr>
    </w:lvl>
    <w:lvl w:ilvl="6" w:tplc="C56C7D9C">
      <w:numFmt w:val="bullet"/>
      <w:lvlText w:val="•"/>
      <w:lvlJc w:val="left"/>
      <w:pPr>
        <w:ind w:left="6762" w:hanging="284"/>
      </w:pPr>
      <w:rPr>
        <w:rFonts w:hint="default"/>
        <w:lang w:val="uk-UA" w:eastAsia="en-US" w:bidi="ar-SA"/>
      </w:rPr>
    </w:lvl>
    <w:lvl w:ilvl="7" w:tplc="5B3A3534">
      <w:numFmt w:val="bullet"/>
      <w:lvlText w:val="•"/>
      <w:lvlJc w:val="left"/>
      <w:pPr>
        <w:ind w:left="7782" w:hanging="284"/>
      </w:pPr>
      <w:rPr>
        <w:rFonts w:hint="default"/>
        <w:lang w:val="uk-UA" w:eastAsia="en-US" w:bidi="ar-SA"/>
      </w:rPr>
    </w:lvl>
    <w:lvl w:ilvl="8" w:tplc="7736BF36">
      <w:numFmt w:val="bullet"/>
      <w:lvlText w:val="•"/>
      <w:lvlJc w:val="left"/>
      <w:pPr>
        <w:ind w:left="8803" w:hanging="284"/>
      </w:pPr>
      <w:rPr>
        <w:rFonts w:hint="default"/>
        <w:lang w:val="uk-UA" w:eastAsia="en-US" w:bidi="ar-SA"/>
      </w:rPr>
    </w:lvl>
  </w:abstractNum>
  <w:abstractNum w:abstractNumId="6" w15:restartNumberingAfterBreak="0">
    <w:nsid w:val="36B61BBD"/>
    <w:multiLevelType w:val="hybridMultilevel"/>
    <w:tmpl w:val="48323B96"/>
    <w:lvl w:ilvl="0" w:tplc="1320F70C">
      <w:start w:val="1"/>
      <w:numFmt w:val="bullet"/>
      <w:lvlText w:val="-"/>
      <w:lvlJc w:val="left"/>
      <w:pPr>
        <w:ind w:left="2205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7" w15:restartNumberingAfterBreak="0">
    <w:nsid w:val="443A350B"/>
    <w:multiLevelType w:val="multilevel"/>
    <w:tmpl w:val="5AD29A1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4C09E8"/>
    <w:multiLevelType w:val="hybridMultilevel"/>
    <w:tmpl w:val="6E40E8F6"/>
    <w:lvl w:ilvl="0" w:tplc="EB8E4A64">
      <w:start w:val="21"/>
      <w:numFmt w:val="decimal"/>
      <w:lvlText w:val="%1."/>
      <w:lvlJc w:val="left"/>
      <w:pPr>
        <w:ind w:left="859" w:hanging="303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uk-UA" w:eastAsia="en-US" w:bidi="ar-SA"/>
      </w:rPr>
    </w:lvl>
    <w:lvl w:ilvl="1" w:tplc="737A6F84">
      <w:numFmt w:val="bullet"/>
      <w:lvlText w:val="●"/>
      <w:lvlJc w:val="left"/>
      <w:pPr>
        <w:ind w:left="499" w:hanging="274"/>
      </w:pPr>
      <w:rPr>
        <w:rFonts w:ascii="Times New Roman" w:eastAsia="Times New Roman" w:hAnsi="Times New Roman" w:cs="Times New Roman" w:hint="default"/>
        <w:spacing w:val="-29"/>
        <w:w w:val="100"/>
        <w:sz w:val="24"/>
        <w:szCs w:val="24"/>
        <w:lang w:val="uk-UA" w:eastAsia="en-US" w:bidi="ar-SA"/>
      </w:rPr>
    </w:lvl>
    <w:lvl w:ilvl="2" w:tplc="ADA2C870">
      <w:numFmt w:val="bullet"/>
      <w:lvlText w:val="•"/>
      <w:lvlJc w:val="left"/>
      <w:pPr>
        <w:ind w:left="1913" w:hanging="274"/>
      </w:pPr>
      <w:rPr>
        <w:rFonts w:hint="default"/>
        <w:lang w:val="uk-UA" w:eastAsia="en-US" w:bidi="ar-SA"/>
      </w:rPr>
    </w:lvl>
    <w:lvl w:ilvl="3" w:tplc="2C80735C">
      <w:numFmt w:val="bullet"/>
      <w:lvlText w:val="•"/>
      <w:lvlJc w:val="left"/>
      <w:pPr>
        <w:ind w:left="2967" w:hanging="274"/>
      </w:pPr>
      <w:rPr>
        <w:rFonts w:hint="default"/>
        <w:lang w:val="uk-UA" w:eastAsia="en-US" w:bidi="ar-SA"/>
      </w:rPr>
    </w:lvl>
    <w:lvl w:ilvl="4" w:tplc="28CC6FD8">
      <w:numFmt w:val="bullet"/>
      <w:lvlText w:val="•"/>
      <w:lvlJc w:val="left"/>
      <w:pPr>
        <w:ind w:left="4021" w:hanging="274"/>
      </w:pPr>
      <w:rPr>
        <w:rFonts w:hint="default"/>
        <w:lang w:val="uk-UA" w:eastAsia="en-US" w:bidi="ar-SA"/>
      </w:rPr>
    </w:lvl>
    <w:lvl w:ilvl="5" w:tplc="2940D546">
      <w:numFmt w:val="bullet"/>
      <w:lvlText w:val="•"/>
      <w:lvlJc w:val="left"/>
      <w:pPr>
        <w:ind w:left="5075" w:hanging="274"/>
      </w:pPr>
      <w:rPr>
        <w:rFonts w:hint="default"/>
        <w:lang w:val="uk-UA" w:eastAsia="en-US" w:bidi="ar-SA"/>
      </w:rPr>
    </w:lvl>
    <w:lvl w:ilvl="6" w:tplc="7EC0F3A8">
      <w:numFmt w:val="bullet"/>
      <w:lvlText w:val="•"/>
      <w:lvlJc w:val="left"/>
      <w:pPr>
        <w:ind w:left="6128" w:hanging="274"/>
      </w:pPr>
      <w:rPr>
        <w:rFonts w:hint="default"/>
        <w:lang w:val="uk-UA" w:eastAsia="en-US" w:bidi="ar-SA"/>
      </w:rPr>
    </w:lvl>
    <w:lvl w:ilvl="7" w:tplc="25A6D348">
      <w:numFmt w:val="bullet"/>
      <w:lvlText w:val="•"/>
      <w:lvlJc w:val="left"/>
      <w:pPr>
        <w:ind w:left="7182" w:hanging="274"/>
      </w:pPr>
      <w:rPr>
        <w:rFonts w:hint="default"/>
        <w:lang w:val="uk-UA" w:eastAsia="en-US" w:bidi="ar-SA"/>
      </w:rPr>
    </w:lvl>
    <w:lvl w:ilvl="8" w:tplc="1438F516">
      <w:numFmt w:val="bullet"/>
      <w:lvlText w:val="•"/>
      <w:lvlJc w:val="left"/>
      <w:pPr>
        <w:ind w:left="8236" w:hanging="274"/>
      </w:pPr>
      <w:rPr>
        <w:rFonts w:hint="default"/>
        <w:lang w:val="uk-UA" w:eastAsia="en-US" w:bidi="ar-SA"/>
      </w:rPr>
    </w:lvl>
  </w:abstractNum>
  <w:abstractNum w:abstractNumId="9" w15:restartNumberingAfterBreak="0">
    <w:nsid w:val="46FB5D74"/>
    <w:multiLevelType w:val="hybridMultilevel"/>
    <w:tmpl w:val="00B6953E"/>
    <w:lvl w:ilvl="0" w:tplc="D0025C32">
      <w:numFmt w:val="bullet"/>
      <w:lvlText w:val="–"/>
      <w:lvlJc w:val="left"/>
      <w:pPr>
        <w:ind w:left="499" w:hanging="245"/>
      </w:pPr>
      <w:rPr>
        <w:rFonts w:ascii="Times New Roman" w:eastAsia="Times New Roman" w:hAnsi="Times New Roman" w:cs="Times New Roman" w:hint="default"/>
        <w:spacing w:val="-25"/>
        <w:w w:val="100"/>
        <w:sz w:val="24"/>
        <w:szCs w:val="24"/>
        <w:lang w:val="uk-UA" w:eastAsia="en-US" w:bidi="ar-SA"/>
      </w:rPr>
    </w:lvl>
    <w:lvl w:ilvl="1" w:tplc="793458F6">
      <w:numFmt w:val="bullet"/>
      <w:lvlText w:val="•"/>
      <w:lvlJc w:val="left"/>
      <w:pPr>
        <w:ind w:left="1484" w:hanging="245"/>
      </w:pPr>
      <w:rPr>
        <w:rFonts w:hint="default"/>
        <w:lang w:val="uk-UA" w:eastAsia="en-US" w:bidi="ar-SA"/>
      </w:rPr>
    </w:lvl>
    <w:lvl w:ilvl="2" w:tplc="475E45CA">
      <w:numFmt w:val="bullet"/>
      <w:lvlText w:val="•"/>
      <w:lvlJc w:val="left"/>
      <w:pPr>
        <w:ind w:left="2468" w:hanging="245"/>
      </w:pPr>
      <w:rPr>
        <w:rFonts w:hint="default"/>
        <w:lang w:val="uk-UA" w:eastAsia="en-US" w:bidi="ar-SA"/>
      </w:rPr>
    </w:lvl>
    <w:lvl w:ilvl="3" w:tplc="EB34E48C">
      <w:numFmt w:val="bullet"/>
      <w:lvlText w:val="•"/>
      <w:lvlJc w:val="left"/>
      <w:pPr>
        <w:ind w:left="3453" w:hanging="245"/>
      </w:pPr>
      <w:rPr>
        <w:rFonts w:hint="default"/>
        <w:lang w:val="uk-UA" w:eastAsia="en-US" w:bidi="ar-SA"/>
      </w:rPr>
    </w:lvl>
    <w:lvl w:ilvl="4" w:tplc="67D273A8">
      <w:numFmt w:val="bullet"/>
      <w:lvlText w:val="•"/>
      <w:lvlJc w:val="left"/>
      <w:pPr>
        <w:ind w:left="4437" w:hanging="245"/>
      </w:pPr>
      <w:rPr>
        <w:rFonts w:hint="default"/>
        <w:lang w:val="uk-UA" w:eastAsia="en-US" w:bidi="ar-SA"/>
      </w:rPr>
    </w:lvl>
    <w:lvl w:ilvl="5" w:tplc="7D943358">
      <w:numFmt w:val="bullet"/>
      <w:lvlText w:val="•"/>
      <w:lvlJc w:val="left"/>
      <w:pPr>
        <w:ind w:left="5422" w:hanging="245"/>
      </w:pPr>
      <w:rPr>
        <w:rFonts w:hint="default"/>
        <w:lang w:val="uk-UA" w:eastAsia="en-US" w:bidi="ar-SA"/>
      </w:rPr>
    </w:lvl>
    <w:lvl w:ilvl="6" w:tplc="06206304">
      <w:numFmt w:val="bullet"/>
      <w:lvlText w:val="•"/>
      <w:lvlJc w:val="left"/>
      <w:pPr>
        <w:ind w:left="6406" w:hanging="245"/>
      </w:pPr>
      <w:rPr>
        <w:rFonts w:hint="default"/>
        <w:lang w:val="uk-UA" w:eastAsia="en-US" w:bidi="ar-SA"/>
      </w:rPr>
    </w:lvl>
    <w:lvl w:ilvl="7" w:tplc="2B98BD5A">
      <w:numFmt w:val="bullet"/>
      <w:lvlText w:val="•"/>
      <w:lvlJc w:val="left"/>
      <w:pPr>
        <w:ind w:left="7390" w:hanging="245"/>
      </w:pPr>
      <w:rPr>
        <w:rFonts w:hint="default"/>
        <w:lang w:val="uk-UA" w:eastAsia="en-US" w:bidi="ar-SA"/>
      </w:rPr>
    </w:lvl>
    <w:lvl w:ilvl="8" w:tplc="D1B80890">
      <w:numFmt w:val="bullet"/>
      <w:lvlText w:val="•"/>
      <w:lvlJc w:val="left"/>
      <w:pPr>
        <w:ind w:left="8375" w:hanging="245"/>
      </w:pPr>
      <w:rPr>
        <w:rFonts w:hint="default"/>
        <w:lang w:val="uk-UA" w:eastAsia="en-US" w:bidi="ar-SA"/>
      </w:rPr>
    </w:lvl>
  </w:abstractNum>
  <w:abstractNum w:abstractNumId="10" w15:restartNumberingAfterBreak="0">
    <w:nsid w:val="4B7E6C4C"/>
    <w:multiLevelType w:val="multilevel"/>
    <w:tmpl w:val="080AC1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D417DD7"/>
    <w:multiLevelType w:val="hybridMultilevel"/>
    <w:tmpl w:val="6F9884E4"/>
    <w:lvl w:ilvl="0" w:tplc="12709D2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E7F6616"/>
    <w:multiLevelType w:val="multilevel"/>
    <w:tmpl w:val="28CA233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8DE4BED"/>
    <w:multiLevelType w:val="hybridMultilevel"/>
    <w:tmpl w:val="EAF8E1D2"/>
    <w:lvl w:ilvl="0" w:tplc="DC58DF1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DBA56C7"/>
    <w:multiLevelType w:val="hybridMultilevel"/>
    <w:tmpl w:val="B7A850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01D4DDE"/>
    <w:multiLevelType w:val="hybridMultilevel"/>
    <w:tmpl w:val="FE34A3F8"/>
    <w:lvl w:ilvl="0" w:tplc="A816D788">
      <w:start w:val="20"/>
      <w:numFmt w:val="bullet"/>
      <w:lvlText w:val="-"/>
      <w:lvlJc w:val="left"/>
      <w:pPr>
        <w:ind w:left="360" w:hanging="360"/>
      </w:pPr>
      <w:rPr>
        <w:rFonts w:ascii="Calibri" w:eastAsia="Times New Roman" w:hAnsi="Calibri" w:hint="default"/>
        <w:sz w:val="22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72544AE3"/>
    <w:multiLevelType w:val="hybridMultilevel"/>
    <w:tmpl w:val="3350D2B0"/>
    <w:lvl w:ilvl="0" w:tplc="4C362F28">
      <w:start w:val="1"/>
      <w:numFmt w:val="decimal"/>
      <w:lvlText w:val="%1."/>
      <w:lvlJc w:val="left"/>
      <w:pPr>
        <w:ind w:left="859" w:hanging="360"/>
      </w:pPr>
      <w:rPr>
        <w:rFonts w:ascii="Times New Roman" w:eastAsia="Times New Roman" w:hAnsi="Times New Roman" w:cs="Times New Roman" w:hint="default"/>
        <w:spacing w:val="-23"/>
        <w:w w:val="100"/>
        <w:sz w:val="24"/>
        <w:szCs w:val="24"/>
        <w:lang w:val="uk-UA" w:eastAsia="en-US" w:bidi="ar-SA"/>
      </w:rPr>
    </w:lvl>
    <w:lvl w:ilvl="1" w:tplc="7B004014">
      <w:numFmt w:val="bullet"/>
      <w:lvlText w:val="•"/>
      <w:lvlJc w:val="left"/>
      <w:pPr>
        <w:ind w:left="1040" w:hanging="360"/>
      </w:pPr>
      <w:rPr>
        <w:rFonts w:hint="default"/>
        <w:lang w:val="uk-UA" w:eastAsia="en-US" w:bidi="ar-SA"/>
      </w:rPr>
    </w:lvl>
    <w:lvl w:ilvl="2" w:tplc="A7004CF2">
      <w:numFmt w:val="bullet"/>
      <w:lvlText w:val="•"/>
      <w:lvlJc w:val="left"/>
      <w:pPr>
        <w:ind w:left="1280" w:hanging="360"/>
      </w:pPr>
      <w:rPr>
        <w:rFonts w:hint="default"/>
        <w:lang w:val="uk-UA" w:eastAsia="en-US" w:bidi="ar-SA"/>
      </w:rPr>
    </w:lvl>
    <w:lvl w:ilvl="3" w:tplc="7132FE6E">
      <w:numFmt w:val="bullet"/>
      <w:lvlText w:val="•"/>
      <w:lvlJc w:val="left"/>
      <w:pPr>
        <w:ind w:left="2413" w:hanging="360"/>
      </w:pPr>
      <w:rPr>
        <w:rFonts w:hint="default"/>
        <w:lang w:val="uk-UA" w:eastAsia="en-US" w:bidi="ar-SA"/>
      </w:rPr>
    </w:lvl>
    <w:lvl w:ilvl="4" w:tplc="4FF24F0A">
      <w:numFmt w:val="bullet"/>
      <w:lvlText w:val="•"/>
      <w:lvlJc w:val="left"/>
      <w:pPr>
        <w:ind w:left="3546" w:hanging="360"/>
      </w:pPr>
      <w:rPr>
        <w:rFonts w:hint="default"/>
        <w:lang w:val="uk-UA" w:eastAsia="en-US" w:bidi="ar-SA"/>
      </w:rPr>
    </w:lvl>
    <w:lvl w:ilvl="5" w:tplc="ABF6B058">
      <w:numFmt w:val="bullet"/>
      <w:lvlText w:val="•"/>
      <w:lvlJc w:val="left"/>
      <w:pPr>
        <w:ind w:left="4679" w:hanging="360"/>
      </w:pPr>
      <w:rPr>
        <w:rFonts w:hint="default"/>
        <w:lang w:val="uk-UA" w:eastAsia="en-US" w:bidi="ar-SA"/>
      </w:rPr>
    </w:lvl>
    <w:lvl w:ilvl="6" w:tplc="C6924602">
      <w:numFmt w:val="bullet"/>
      <w:lvlText w:val="•"/>
      <w:lvlJc w:val="left"/>
      <w:pPr>
        <w:ind w:left="5812" w:hanging="360"/>
      </w:pPr>
      <w:rPr>
        <w:rFonts w:hint="default"/>
        <w:lang w:val="uk-UA" w:eastAsia="en-US" w:bidi="ar-SA"/>
      </w:rPr>
    </w:lvl>
    <w:lvl w:ilvl="7" w:tplc="130C1BA0">
      <w:numFmt w:val="bullet"/>
      <w:lvlText w:val="•"/>
      <w:lvlJc w:val="left"/>
      <w:pPr>
        <w:ind w:left="6945" w:hanging="360"/>
      </w:pPr>
      <w:rPr>
        <w:rFonts w:hint="default"/>
        <w:lang w:val="uk-UA" w:eastAsia="en-US" w:bidi="ar-SA"/>
      </w:rPr>
    </w:lvl>
    <w:lvl w:ilvl="8" w:tplc="4BEE5ABE">
      <w:numFmt w:val="bullet"/>
      <w:lvlText w:val="•"/>
      <w:lvlJc w:val="left"/>
      <w:pPr>
        <w:ind w:left="8078" w:hanging="360"/>
      </w:pPr>
      <w:rPr>
        <w:rFonts w:hint="default"/>
        <w:lang w:val="uk-UA" w:eastAsia="en-US" w:bidi="ar-SA"/>
      </w:rPr>
    </w:lvl>
  </w:abstractNum>
  <w:abstractNum w:abstractNumId="17" w15:restartNumberingAfterBreak="0">
    <w:nsid w:val="79AC1353"/>
    <w:multiLevelType w:val="hybridMultilevel"/>
    <w:tmpl w:val="885CD4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6"/>
  </w:num>
  <w:num w:numId="3">
    <w:abstractNumId w:val="9"/>
  </w:num>
  <w:num w:numId="4">
    <w:abstractNumId w:val="4"/>
  </w:num>
  <w:num w:numId="5">
    <w:abstractNumId w:val="15"/>
  </w:num>
  <w:num w:numId="6">
    <w:abstractNumId w:val="5"/>
  </w:num>
  <w:num w:numId="7">
    <w:abstractNumId w:val="2"/>
  </w:num>
  <w:num w:numId="8">
    <w:abstractNumId w:val="14"/>
  </w:num>
  <w:num w:numId="9">
    <w:abstractNumId w:val="10"/>
  </w:num>
  <w:num w:numId="10">
    <w:abstractNumId w:val="0"/>
  </w:num>
  <w:num w:numId="11">
    <w:abstractNumId w:val="1"/>
  </w:num>
  <w:num w:numId="12">
    <w:abstractNumId w:val="17"/>
  </w:num>
  <w:num w:numId="13">
    <w:abstractNumId w:val="13"/>
  </w:num>
  <w:num w:numId="14">
    <w:abstractNumId w:val="11"/>
  </w:num>
  <w:num w:numId="15">
    <w:abstractNumId w:val="6"/>
  </w:num>
  <w:num w:numId="1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E710F2"/>
    <w:rsid w:val="00040C42"/>
    <w:rsid w:val="00054F10"/>
    <w:rsid w:val="00062C1E"/>
    <w:rsid w:val="000C17AD"/>
    <w:rsid w:val="000D008C"/>
    <w:rsid w:val="000D3300"/>
    <w:rsid w:val="000F018E"/>
    <w:rsid w:val="00114E11"/>
    <w:rsid w:val="00136DF6"/>
    <w:rsid w:val="00182DDE"/>
    <w:rsid w:val="00191B9A"/>
    <w:rsid w:val="001E34A8"/>
    <w:rsid w:val="0022660A"/>
    <w:rsid w:val="00242E85"/>
    <w:rsid w:val="00277334"/>
    <w:rsid w:val="00282A8B"/>
    <w:rsid w:val="0028798F"/>
    <w:rsid w:val="00287A0C"/>
    <w:rsid w:val="002A5B66"/>
    <w:rsid w:val="002C494F"/>
    <w:rsid w:val="0034176F"/>
    <w:rsid w:val="00343542"/>
    <w:rsid w:val="003504FC"/>
    <w:rsid w:val="003507F8"/>
    <w:rsid w:val="00367B8B"/>
    <w:rsid w:val="0037157D"/>
    <w:rsid w:val="00371D03"/>
    <w:rsid w:val="003810E3"/>
    <w:rsid w:val="00393D22"/>
    <w:rsid w:val="003B13FB"/>
    <w:rsid w:val="003E6191"/>
    <w:rsid w:val="003F46A1"/>
    <w:rsid w:val="003F5323"/>
    <w:rsid w:val="0043028E"/>
    <w:rsid w:val="00443EF9"/>
    <w:rsid w:val="00444DE9"/>
    <w:rsid w:val="00453EF7"/>
    <w:rsid w:val="004671E6"/>
    <w:rsid w:val="00475E01"/>
    <w:rsid w:val="00476440"/>
    <w:rsid w:val="004C3E97"/>
    <w:rsid w:val="004D05DA"/>
    <w:rsid w:val="004D07A2"/>
    <w:rsid w:val="004E28E7"/>
    <w:rsid w:val="00510F42"/>
    <w:rsid w:val="005173E4"/>
    <w:rsid w:val="00531035"/>
    <w:rsid w:val="005451FE"/>
    <w:rsid w:val="00554C48"/>
    <w:rsid w:val="0057344F"/>
    <w:rsid w:val="00586867"/>
    <w:rsid w:val="00590A8D"/>
    <w:rsid w:val="005930E2"/>
    <w:rsid w:val="005962F3"/>
    <w:rsid w:val="005A7C49"/>
    <w:rsid w:val="005B79C8"/>
    <w:rsid w:val="005C6CF2"/>
    <w:rsid w:val="006010F5"/>
    <w:rsid w:val="006072CE"/>
    <w:rsid w:val="00640C33"/>
    <w:rsid w:val="00646874"/>
    <w:rsid w:val="00656222"/>
    <w:rsid w:val="006A20E5"/>
    <w:rsid w:val="006C4A9D"/>
    <w:rsid w:val="006E148E"/>
    <w:rsid w:val="006E6843"/>
    <w:rsid w:val="006F585A"/>
    <w:rsid w:val="007412CF"/>
    <w:rsid w:val="00752146"/>
    <w:rsid w:val="00754E87"/>
    <w:rsid w:val="007601B3"/>
    <w:rsid w:val="00772ADB"/>
    <w:rsid w:val="00775107"/>
    <w:rsid w:val="00784031"/>
    <w:rsid w:val="0079473A"/>
    <w:rsid w:val="0079638D"/>
    <w:rsid w:val="007B103A"/>
    <w:rsid w:val="007E2B5E"/>
    <w:rsid w:val="00812558"/>
    <w:rsid w:val="0082412D"/>
    <w:rsid w:val="00842358"/>
    <w:rsid w:val="008532F2"/>
    <w:rsid w:val="008621C2"/>
    <w:rsid w:val="008743EF"/>
    <w:rsid w:val="008B2C9D"/>
    <w:rsid w:val="008E5BDF"/>
    <w:rsid w:val="008E5E6A"/>
    <w:rsid w:val="008F3961"/>
    <w:rsid w:val="008F4B12"/>
    <w:rsid w:val="008F4C05"/>
    <w:rsid w:val="00903E53"/>
    <w:rsid w:val="009155A7"/>
    <w:rsid w:val="009311FF"/>
    <w:rsid w:val="009440C0"/>
    <w:rsid w:val="00953BB7"/>
    <w:rsid w:val="00963F4A"/>
    <w:rsid w:val="0099406A"/>
    <w:rsid w:val="009A0522"/>
    <w:rsid w:val="009B6495"/>
    <w:rsid w:val="009D17EA"/>
    <w:rsid w:val="00A50D19"/>
    <w:rsid w:val="00A564F8"/>
    <w:rsid w:val="00AB7416"/>
    <w:rsid w:val="00AD052A"/>
    <w:rsid w:val="00AD06D4"/>
    <w:rsid w:val="00AD532E"/>
    <w:rsid w:val="00AF2B34"/>
    <w:rsid w:val="00B04BD2"/>
    <w:rsid w:val="00B133CA"/>
    <w:rsid w:val="00B27D60"/>
    <w:rsid w:val="00B36397"/>
    <w:rsid w:val="00B72447"/>
    <w:rsid w:val="00B76FC8"/>
    <w:rsid w:val="00B91FD3"/>
    <w:rsid w:val="00BE271A"/>
    <w:rsid w:val="00C05632"/>
    <w:rsid w:val="00C21557"/>
    <w:rsid w:val="00C43FA9"/>
    <w:rsid w:val="00C815BE"/>
    <w:rsid w:val="00C91D73"/>
    <w:rsid w:val="00CA1254"/>
    <w:rsid w:val="00CA36D0"/>
    <w:rsid w:val="00CE2D6A"/>
    <w:rsid w:val="00CF65A0"/>
    <w:rsid w:val="00D01C9D"/>
    <w:rsid w:val="00D20CA0"/>
    <w:rsid w:val="00D27CD5"/>
    <w:rsid w:val="00D31A32"/>
    <w:rsid w:val="00D3658F"/>
    <w:rsid w:val="00D75961"/>
    <w:rsid w:val="00D87C6E"/>
    <w:rsid w:val="00DA11F2"/>
    <w:rsid w:val="00DA68D4"/>
    <w:rsid w:val="00DB5B9F"/>
    <w:rsid w:val="00DC5607"/>
    <w:rsid w:val="00E01315"/>
    <w:rsid w:val="00E242DA"/>
    <w:rsid w:val="00E2612B"/>
    <w:rsid w:val="00E41B39"/>
    <w:rsid w:val="00E44C8E"/>
    <w:rsid w:val="00E515C1"/>
    <w:rsid w:val="00E556AC"/>
    <w:rsid w:val="00E710F2"/>
    <w:rsid w:val="00E765D4"/>
    <w:rsid w:val="00E90352"/>
    <w:rsid w:val="00EA62F5"/>
    <w:rsid w:val="00EB4BA8"/>
    <w:rsid w:val="00F11F01"/>
    <w:rsid w:val="00F40FFD"/>
    <w:rsid w:val="00F46C20"/>
    <w:rsid w:val="00F547E8"/>
    <w:rsid w:val="00F550A1"/>
    <w:rsid w:val="00F56B20"/>
    <w:rsid w:val="00F57AA5"/>
    <w:rsid w:val="00F711AC"/>
    <w:rsid w:val="00F768A8"/>
    <w:rsid w:val="00F853CC"/>
    <w:rsid w:val="00F96C0B"/>
    <w:rsid w:val="00FA7A4E"/>
    <w:rsid w:val="00FB44B4"/>
    <w:rsid w:val="00FC40C0"/>
    <w:rsid w:val="00FE500F"/>
    <w:rsid w:val="00FF6B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ACAEDA"/>
  <w15:docId w15:val="{F439812D-EB8E-400B-A850-A137D8795B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6010F5"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uiPriority w:val="1"/>
    <w:qFormat/>
    <w:rsid w:val="006010F5"/>
    <w:pPr>
      <w:ind w:left="321" w:right="516"/>
      <w:jc w:val="center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010F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6010F5"/>
    <w:pPr>
      <w:ind w:left="859"/>
      <w:jc w:val="both"/>
    </w:pPr>
    <w:rPr>
      <w:sz w:val="24"/>
      <w:szCs w:val="24"/>
    </w:rPr>
  </w:style>
  <w:style w:type="paragraph" w:styleId="a4">
    <w:name w:val="List Paragraph"/>
    <w:basedOn w:val="a"/>
    <w:link w:val="a5"/>
    <w:uiPriority w:val="1"/>
    <w:qFormat/>
    <w:rsid w:val="006010F5"/>
    <w:pPr>
      <w:ind w:left="859" w:hanging="360"/>
      <w:jc w:val="both"/>
    </w:pPr>
  </w:style>
  <w:style w:type="paragraph" w:customStyle="1" w:styleId="TableParagraph">
    <w:name w:val="Table Paragraph"/>
    <w:basedOn w:val="a"/>
    <w:uiPriority w:val="1"/>
    <w:qFormat/>
    <w:rsid w:val="006010F5"/>
    <w:pPr>
      <w:ind w:left="105"/>
    </w:pPr>
  </w:style>
  <w:style w:type="character" w:styleId="a6">
    <w:name w:val="Hyperlink"/>
    <w:basedOn w:val="a0"/>
    <w:uiPriority w:val="99"/>
    <w:unhideWhenUsed/>
    <w:rsid w:val="005B79C8"/>
    <w:rPr>
      <w:color w:val="0000FF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5B79C8"/>
    <w:rPr>
      <w:color w:val="800080" w:themeColor="followedHyperlink"/>
      <w:u w:val="single"/>
    </w:rPr>
  </w:style>
  <w:style w:type="table" w:styleId="a8">
    <w:name w:val="Table Grid"/>
    <w:basedOn w:val="a1"/>
    <w:uiPriority w:val="39"/>
    <w:rsid w:val="00D20C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F46C2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46C20"/>
    <w:rPr>
      <w:rFonts w:ascii="Tahoma" w:eastAsia="Times New Roman" w:hAnsi="Tahoma" w:cs="Tahoma"/>
      <w:sz w:val="16"/>
      <w:szCs w:val="16"/>
      <w:lang w:val="uk-UA"/>
    </w:rPr>
  </w:style>
  <w:style w:type="paragraph" w:customStyle="1" w:styleId="Default">
    <w:name w:val="Default"/>
    <w:rsid w:val="007412CF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character" w:customStyle="1" w:styleId="iudoqc">
    <w:name w:val="iudoqc"/>
    <w:basedOn w:val="a0"/>
    <w:rsid w:val="00242E85"/>
  </w:style>
  <w:style w:type="character" w:customStyle="1" w:styleId="10">
    <w:name w:val="Неразрешенное упоминание1"/>
    <w:basedOn w:val="a0"/>
    <w:uiPriority w:val="99"/>
    <w:semiHidden/>
    <w:unhideWhenUsed/>
    <w:rsid w:val="003B13FB"/>
    <w:rPr>
      <w:color w:val="605E5C"/>
      <w:shd w:val="clear" w:color="auto" w:fill="E1DFDD"/>
    </w:rPr>
  </w:style>
  <w:style w:type="paragraph" w:styleId="ab">
    <w:name w:val="Normal (Web)"/>
    <w:aliases w:val="Обычный (веб)1"/>
    <w:basedOn w:val="a"/>
    <w:uiPriority w:val="99"/>
    <w:unhideWhenUsed/>
    <w:rsid w:val="00FE500F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uk-UA"/>
    </w:rPr>
  </w:style>
  <w:style w:type="paragraph" w:customStyle="1" w:styleId="docdata">
    <w:name w:val="docdata"/>
    <w:aliases w:val="docy,v5,12343,baiaagaaboqcaaadxigaaauxlaaaaaaaaaaaaaaaaaaaaaaaaaaaaaaaaaaaaaaaaaaaaaaaaaaaaaaaaaaaaaaaaaaaaaaaaaaaaaaaaaaaaaaaaaaaaaaaaaaaaaaaaaaaaaaaaaaaaaaaaaaaaaaaaaaaaaaaaaaaaaaaaaaaaaaaaaaaaaaaaaaaaaaaaaaaaaaaaaaaaaaaaaaaaaaaaaaaaaaaaaaaaaa"/>
    <w:basedOn w:val="a"/>
    <w:rsid w:val="00FE500F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371D03"/>
    <w:rPr>
      <w:color w:val="605E5C"/>
      <w:shd w:val="clear" w:color="auto" w:fill="E1DFDD"/>
    </w:rPr>
  </w:style>
  <w:style w:type="character" w:styleId="ac">
    <w:name w:val="Emphasis"/>
    <w:basedOn w:val="a0"/>
    <w:uiPriority w:val="20"/>
    <w:qFormat/>
    <w:rsid w:val="005451FE"/>
    <w:rPr>
      <w:i/>
      <w:iCs/>
    </w:rPr>
  </w:style>
  <w:style w:type="character" w:customStyle="1" w:styleId="a5">
    <w:name w:val="Абзац списка Знак"/>
    <w:link w:val="a4"/>
    <w:uiPriority w:val="1"/>
    <w:qFormat/>
    <w:locked/>
    <w:rsid w:val="00062C1E"/>
    <w:rPr>
      <w:rFonts w:ascii="Times New Roman" w:eastAsia="Times New Roman" w:hAnsi="Times New Roman" w:cs="Times New Roman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254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1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6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9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2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569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643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3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5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hnu.edu.ua/universytet/normatyvni-dokumenty/polozhennia-pro-vyiavlennia-ta-zapobihannia-akademichnomu-plahiatu-u-chernivetskomu-natsionalnomu-universyteti-imeni-yuriia-fedkovycha/" TargetMode="External"/><Relationship Id="rId13" Type="http://schemas.openxmlformats.org/officeDocument/2006/relationships/hyperlink" Target="http://www.ukrstat.gov.ua/" TargetMode="External"/><Relationship Id="rId18" Type="http://schemas.openxmlformats.org/officeDocument/2006/relationships/hyperlink" Target="https://business.diia.gov.ua/marketplace/finansuvanna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http://irbis-nbuv.gov.ua/cgi-bin/ua/elib.exe?C21COM=F&amp;I21DBN=UKRLIB&amp;P21DBN=UKRLIB" TargetMode="External"/><Relationship Id="rId7" Type="http://schemas.openxmlformats.org/officeDocument/2006/relationships/hyperlink" Target="https://www.chnu.edu.ua/universytet/normatyvni-dokumenty/kodeks-akademichnoi-dobrochesnosti-ta-etyky-chernivetskoho-natsionalnoho-universytetu-imeni-yuriia-fedkovycha/" TargetMode="External"/><Relationship Id="rId12" Type="http://schemas.openxmlformats.org/officeDocument/2006/relationships/hyperlink" Target="https://www.mof.gov.ua/uk" TargetMode="External"/><Relationship Id="rId17" Type="http://schemas.openxmlformats.org/officeDocument/2006/relationships/hyperlink" Target="https://youcontrol.com.ua/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niss.gov.ua/" TargetMode="External"/><Relationship Id="rId20" Type="http://schemas.openxmlformats.org/officeDocument/2006/relationships/hyperlink" Target="https://finance.liga.net/ua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s://www.kmu.gov.ua/" TargetMode="External"/><Relationship Id="rId24" Type="http://schemas.openxmlformats.org/officeDocument/2006/relationships/hyperlink" Target="https://accounting.chnu.edu.ua/diialnist/osvitnia/osvitni-prohramy/bakalavr/robochi-prohramy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tax.gov.ua/" TargetMode="External"/><Relationship Id="rId23" Type="http://schemas.openxmlformats.org/officeDocument/2006/relationships/hyperlink" Target="https://nlu.org.ua/" TargetMode="External"/><Relationship Id="rId10" Type="http://schemas.openxmlformats.org/officeDocument/2006/relationships/hyperlink" Target="http://www.zakon.rada.gov.ua/" TargetMode="External"/><Relationship Id="rId19" Type="http://schemas.openxmlformats.org/officeDocument/2006/relationships/hyperlink" Target="https://forbes.ua/company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chnu.edu.ua/universytet/normatyvni-dokumenty/polityka-vykorystannia-shtuchnoho-intelektu-v-chernivetskomu-natsionalnomu-universyteti-imeni-yuriia-fedkovycha-zi-zminamy-zatverdzhenymy-vchenoiu-radoiu-chnu-imeni-yuriia-fedkovycha/" TargetMode="External"/><Relationship Id="rId14" Type="http://schemas.openxmlformats.org/officeDocument/2006/relationships/hyperlink" Target="https://dasu.gov.ua/" TargetMode="External"/><Relationship Id="rId22" Type="http://schemas.openxmlformats.org/officeDocument/2006/relationships/hyperlink" Target="http://www.nbuv.gov.u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DE7136-79AE-444C-8C7E-56F2FDC6A4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1159</Words>
  <Characters>6611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Мастер</dc:creator>
  <cp:keywords/>
  <dc:description/>
  <cp:lastModifiedBy>User</cp:lastModifiedBy>
  <cp:revision>22</cp:revision>
  <dcterms:created xsi:type="dcterms:W3CDTF">2026-03-04T08:28:00Z</dcterms:created>
  <dcterms:modified xsi:type="dcterms:W3CDTF">2026-10-11T18:44:00Z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2020-05-09T00:00:00Z</vt:filetime>
  </property>
  <property fmtid="{D5CDD505-2E9C-101B-9397-08002B2CF9AE}" pid="3" name="Creator">
    <vt:lpwstr>Acrobat PDFMaker 20 для Word</vt:lpwstr>
  </property>
  <property fmtid="{D5CDD505-2E9C-101B-9397-08002B2CF9AE}" pid="4" name="LastSaved">
    <vt:filetime>2020-11-23T00:00:00Z</vt:filetime>
  </property>
</Properties>
</file>