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4" w:rsidRPr="00AD00FD" w:rsidRDefault="00F72D8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Ідентифікатор</w:t>
      </w:r>
      <w:bookmarkStart w:id="0" w:name="_GoBack"/>
      <w:bookmarkEnd w:id="0"/>
      <w:r w:rsidR="008E0AB2" w:rsidRPr="00AD00FD">
        <w:rPr>
          <w:rFonts w:ascii="Times New Roman" w:hAnsi="Times New Roman" w:cs="Times New Roman"/>
          <w:sz w:val="24"/>
          <w:szCs w:val="24"/>
        </w:rPr>
        <w:t xml:space="preserve"> закупівлі:</w:t>
      </w:r>
      <w:r w:rsidR="00AD00FD" w:rsidRPr="00AD00FD">
        <w:rPr>
          <w:rFonts w:ascii="Times New Roman" w:hAnsi="Times New Roman" w:cs="Times New Roman"/>
          <w:sz w:val="24"/>
          <w:szCs w:val="24"/>
        </w:rPr>
        <w:t xml:space="preserve"> </w:t>
      </w:r>
      <w:r w:rsidR="00D10E8A" w:rsidRPr="00D10E8A">
        <w:rPr>
          <w:rFonts w:ascii="Times New Roman" w:hAnsi="Times New Roman" w:cs="Times New Roman"/>
          <w:sz w:val="24"/>
          <w:szCs w:val="24"/>
        </w:rPr>
        <w:t>UA-2022-12-23-009481-a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Предмет закупівлі : </w:t>
      </w:r>
      <w:r w:rsidR="00D10E8A" w:rsidRPr="00D10E8A">
        <w:rPr>
          <w:rFonts w:ascii="Times New Roman" w:hAnsi="Times New Roman" w:cs="Times New Roman"/>
          <w:sz w:val="24"/>
          <w:szCs w:val="24"/>
        </w:rPr>
        <w:t>Код ДК 021:2015 - 72260000-5 Послуги, пов’язані з програмним забезпеченням (Послуги з надання права використання програмного комплексу «M.E.Doc» (Модуль «M.E.Doc Облік ПДВ» Мережева версія)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Процедура закупівлі: Відкриті торги (з особливостями)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Вартість закупівлі: </w:t>
      </w:r>
      <w:r w:rsidR="00D10E8A">
        <w:rPr>
          <w:rFonts w:ascii="Times New Roman" w:hAnsi="Times New Roman" w:cs="Times New Roman"/>
          <w:sz w:val="24"/>
          <w:szCs w:val="24"/>
        </w:rPr>
        <w:t>125</w:t>
      </w:r>
      <w:r w:rsidR="00915E57">
        <w:rPr>
          <w:rFonts w:ascii="Times New Roman" w:hAnsi="Times New Roman" w:cs="Times New Roman"/>
          <w:sz w:val="24"/>
          <w:szCs w:val="24"/>
        </w:rPr>
        <w:t>0</w:t>
      </w:r>
      <w:r w:rsidR="0035458B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 з ПДВ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Кількість: 1 послуга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Період поставки: протягом 2023р.</w:t>
      </w:r>
    </w:p>
    <w:p w:rsidR="00915E57" w:rsidRDefault="00915E57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B2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Обґрунтування технічних і якісних характеристик предмета закупівлі:</w:t>
      </w:r>
    </w:p>
    <w:p w:rsidR="00915E57" w:rsidRDefault="00915E57" w:rsidP="00915E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D10E8A" w:rsidRPr="00D34E18" w:rsidRDefault="00D10E8A" w:rsidP="00D10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DDB">
        <w:rPr>
          <w:rFonts w:ascii="Times New Roman" w:hAnsi="Times New Roman"/>
          <w:b/>
          <w:sz w:val="24"/>
          <w:szCs w:val="24"/>
        </w:rPr>
        <w:t>1.</w:t>
      </w:r>
      <w:r w:rsidRPr="00D34E18">
        <w:rPr>
          <w:rFonts w:ascii="Times New Roman" w:hAnsi="Times New Roman"/>
          <w:sz w:val="24"/>
          <w:szCs w:val="24"/>
        </w:rPr>
        <w:t xml:space="preserve"> Модуль 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«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M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.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E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.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Doc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/>
          <w:bCs/>
          <w:sz w:val="24"/>
          <w:szCs w:val="24"/>
          <w:lang w:eastAsia="ru-RU"/>
        </w:rPr>
        <w:t>Облік ПДВ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»</w:t>
      </w:r>
      <w:r w:rsidRPr="00D34E18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 </w:t>
      </w:r>
      <w:r w:rsidRPr="00D34E18">
        <w:rPr>
          <w:rFonts w:ascii="Times New Roman" w:hAnsi="Times New Roman"/>
          <w:sz w:val="24"/>
          <w:szCs w:val="24"/>
        </w:rPr>
        <w:t>повинен відповідати вимогам чинного законодавства України.</w:t>
      </w:r>
    </w:p>
    <w:p w:rsidR="00D10E8A" w:rsidRPr="00D34E18" w:rsidRDefault="00D10E8A" w:rsidP="00D10E8A">
      <w:pPr>
        <w:pStyle w:val="1"/>
        <w:tabs>
          <w:tab w:val="left" w:pos="180"/>
          <w:tab w:val="left" w:pos="284"/>
          <w:tab w:val="left" w:pos="709"/>
          <w:tab w:val="left" w:pos="851"/>
        </w:tabs>
        <w:jc w:val="both"/>
        <w:rPr>
          <w:color w:val="000000"/>
        </w:rPr>
      </w:pPr>
      <w:r w:rsidRPr="00D34E18">
        <w:rPr>
          <w:b/>
          <w:color w:val="000000"/>
        </w:rPr>
        <w:tab/>
      </w:r>
      <w:r w:rsidRPr="00D34E18">
        <w:rPr>
          <w:b/>
          <w:color w:val="000000"/>
        </w:rPr>
        <w:tab/>
      </w:r>
      <w:r w:rsidRPr="00D34E18">
        <w:rPr>
          <w:b/>
          <w:color w:val="000000"/>
        </w:rPr>
        <w:tab/>
      </w:r>
      <w:r w:rsidRPr="00EC2DDB">
        <w:rPr>
          <w:b/>
          <w:color w:val="000000"/>
        </w:rPr>
        <w:t>2.</w:t>
      </w:r>
      <w:r w:rsidRPr="00D34E18">
        <w:rPr>
          <w:color w:val="000000"/>
        </w:rPr>
        <w:t xml:space="preserve"> Всі компоненти програмного продукту </w:t>
      </w:r>
      <w:r w:rsidRPr="00D34E18">
        <w:rPr>
          <w:lang w:eastAsia="zh-CN"/>
        </w:rPr>
        <w:t xml:space="preserve">комплексу </w:t>
      </w:r>
      <w:r w:rsidRPr="00D34E18">
        <w:rPr>
          <w:color w:val="000000"/>
        </w:rPr>
        <w:t>повинні постачатися від одного виробника. Технічна підтримка та оновлення версій повинні здійснюватися через офіційний веб-сайт виробника.</w:t>
      </w:r>
    </w:p>
    <w:p w:rsidR="00D10E8A" w:rsidRDefault="00D10E8A" w:rsidP="00D10E8A">
      <w:pPr>
        <w:pStyle w:val="1"/>
        <w:tabs>
          <w:tab w:val="left" w:pos="142"/>
          <w:tab w:val="left" w:pos="284"/>
          <w:tab w:val="left" w:pos="567"/>
        </w:tabs>
        <w:ind w:firstLine="284"/>
        <w:jc w:val="both"/>
        <w:rPr>
          <w:color w:val="000000"/>
        </w:rPr>
      </w:pPr>
      <w:r w:rsidRPr="00D34E18">
        <w:rPr>
          <w:color w:val="000000"/>
        </w:rPr>
        <w:tab/>
      </w:r>
      <w:r>
        <w:rPr>
          <w:b/>
          <w:color w:val="000000"/>
        </w:rPr>
        <w:t xml:space="preserve">  3. </w:t>
      </w:r>
      <w:r w:rsidRPr="00D34E18">
        <w:rPr>
          <w:color w:val="000000"/>
        </w:rPr>
        <w:t>Програмне забезпечення повинне забезпечуватись технічною підтримкою через службу технічної підтримки, авторизовану виробником, яка працює в режимі 24х7х365, з можливістю зв’язку з технічними спеціалістами по телефону.</w:t>
      </w:r>
    </w:p>
    <w:p w:rsidR="00D10E8A" w:rsidRPr="00EC2DDB" w:rsidRDefault="00D10E8A" w:rsidP="00D10E8A">
      <w:pPr>
        <w:pStyle w:val="1"/>
        <w:tabs>
          <w:tab w:val="left" w:pos="142"/>
          <w:tab w:val="left" w:pos="284"/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ab/>
        <w:t xml:space="preserve">  </w:t>
      </w:r>
      <w:r>
        <w:rPr>
          <w:b/>
          <w:color w:val="000000"/>
        </w:rPr>
        <w:t>4.</w:t>
      </w:r>
      <w:r w:rsidRPr="00EC2DDB">
        <w:rPr>
          <w:color w:val="000000"/>
        </w:rPr>
        <w:t xml:space="preserve"> </w:t>
      </w:r>
      <w:r w:rsidRPr="00D34E18">
        <w:rPr>
          <w:color w:val="000000"/>
        </w:rPr>
        <w:t xml:space="preserve">Програмний продукт повинен мати чинний експертний висновок </w:t>
      </w:r>
      <w:proofErr w:type="spellStart"/>
      <w:r w:rsidRPr="00D34E18">
        <w:rPr>
          <w:color w:val="000000"/>
        </w:rPr>
        <w:t>Держспецзв’язку</w:t>
      </w:r>
      <w:proofErr w:type="spellEnd"/>
      <w:r w:rsidRPr="00D34E18">
        <w:rPr>
          <w:color w:val="000000"/>
        </w:rPr>
        <w:t xml:space="preserve"> за результатами державної експертизи у сфері ТЗІ.</w:t>
      </w:r>
      <w:r>
        <w:rPr>
          <w:b/>
          <w:color w:val="000000"/>
        </w:rPr>
        <w:t xml:space="preserve"> </w:t>
      </w:r>
    </w:p>
    <w:p w:rsidR="00D10E8A" w:rsidRDefault="00D10E8A" w:rsidP="00915E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sectPr w:rsidR="00D10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509D507E"/>
    <w:multiLevelType w:val="multilevel"/>
    <w:tmpl w:val="EB42F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9B"/>
    <w:rsid w:val="00281484"/>
    <w:rsid w:val="0035458B"/>
    <w:rsid w:val="0076169B"/>
    <w:rsid w:val="008E0AB2"/>
    <w:rsid w:val="00915E57"/>
    <w:rsid w:val="009D31A8"/>
    <w:rsid w:val="00AD00FD"/>
    <w:rsid w:val="00D10E8A"/>
    <w:rsid w:val="00F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ADAE"/>
  <w15:chartTrackingRefBased/>
  <w15:docId w15:val="{39DF2C23-53B5-4FEC-92DE-120CE9E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B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"/>
    <w:basedOn w:val="a"/>
    <w:link w:val="a4"/>
    <w:uiPriority w:val="34"/>
    <w:qFormat/>
    <w:rsid w:val="008E0AB2"/>
    <w:pPr>
      <w:ind w:left="720"/>
      <w:contextualSpacing/>
    </w:pPr>
  </w:style>
  <w:style w:type="character" w:customStyle="1" w:styleId="a4">
    <w:name w:val="Абзац списка Знак"/>
    <w:aliases w:val="AC List 01 Знак"/>
    <w:link w:val="a3"/>
    <w:uiPriority w:val="34"/>
    <w:rsid w:val="008E0AB2"/>
    <w:rPr>
      <w:rFonts w:ascii="Calibri" w:eastAsia="Calibri" w:hAnsi="Calibri" w:cs="Calibri"/>
      <w:lang w:eastAsia="uk-UA"/>
    </w:rPr>
  </w:style>
  <w:style w:type="paragraph" w:customStyle="1" w:styleId="rvps6">
    <w:name w:val="rvps6"/>
    <w:basedOn w:val="a"/>
    <w:uiPriority w:val="99"/>
    <w:rsid w:val="008E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E0A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a5">
    <w:name w:val="Table Grid"/>
    <w:basedOn w:val="a1"/>
    <w:uiPriority w:val="39"/>
    <w:rsid w:val="003545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uiPriority w:val="99"/>
    <w:rsid w:val="00915E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rsid w:val="00915E57"/>
    <w:pPr>
      <w:spacing w:after="120" w:line="240" w:lineRule="auto"/>
      <w:ind w:left="283"/>
    </w:pPr>
    <w:rPr>
      <w:rFonts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15E57"/>
    <w:rPr>
      <w:rFonts w:ascii="Calibri" w:eastAsia="Calibri" w:hAnsi="Calibri" w:cs="Times New Roman"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707</Words>
  <Characters>404</Characters>
  <Application>Microsoft Office Word</Application>
  <DocSecurity>0</DocSecurity>
  <Lines>3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8</cp:revision>
  <dcterms:created xsi:type="dcterms:W3CDTF">2023-01-18T07:26:00Z</dcterms:created>
  <dcterms:modified xsi:type="dcterms:W3CDTF">2023-01-18T07:44:00Z</dcterms:modified>
</cp:coreProperties>
</file>