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6C1F" w14:textId="12FF9C31" w:rsidR="00137DA1" w:rsidRPr="001B7C5D" w:rsidRDefault="001B7C5D" w:rsidP="001B7C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0C02D4E2" w14:textId="77777777" w:rsidR="001F2D58" w:rsidRDefault="001B7C5D" w:rsidP="001B7C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завідувача кафедри економічної теорії, менеджменту і адміністрування </w:t>
      </w:r>
      <w:r w:rsidR="001F2D58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економічного факультете Чернівецького національного університету імені Ю. Федьковича</w:t>
      </w:r>
    </w:p>
    <w:p w14:paraId="7317C895" w14:textId="7051C516" w:rsidR="001B7C5D" w:rsidRPr="001B7C5D" w:rsidRDefault="001B7C5D" w:rsidP="001B7C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ГАЛУШКИ З.І. </w:t>
      </w:r>
    </w:p>
    <w:p w14:paraId="4209E2E7" w14:textId="1F26A530" w:rsidR="001B7C5D" w:rsidRPr="001B7C5D" w:rsidRDefault="001B7C5D" w:rsidP="001B7C5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виконання плану роботи кафедри за 2020-2021 </w:t>
      </w:r>
      <w:proofErr w:type="spellStart"/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1B7C5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F897AA0" w14:textId="77777777" w:rsidR="004A2FCD" w:rsidRDefault="004A2FCD" w:rsidP="001B7C5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289BD577" w14:textId="52E2BD6A" w:rsidR="001B7C5D" w:rsidRDefault="004A2FCD" w:rsidP="001B7C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7C5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Організаційна робота</w:t>
      </w:r>
    </w:p>
    <w:p w14:paraId="0B417F57" w14:textId="4D90CC96" w:rsidR="004A2FCD" w:rsidRDefault="00477EF1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навчального року кафедра щотижнево проводила наради з різних актуальних питань та щомісячно засідання кафедри (відповідно до плану). Було проведено 11 засідань кафедри, на яких розглядалися планові </w:t>
      </w:r>
      <w:r w:rsidR="00052EE2">
        <w:rPr>
          <w:rFonts w:ascii="Times New Roman" w:hAnsi="Times New Roman" w:cs="Times New Roman"/>
          <w:sz w:val="28"/>
          <w:szCs w:val="28"/>
          <w:lang w:val="uk-UA"/>
        </w:rPr>
        <w:t xml:space="preserve">та актуальні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 за головними напрямами роботи:</w:t>
      </w:r>
    </w:p>
    <w:p w14:paraId="4A4D433C" w14:textId="77777777" w:rsidR="00477EF1" w:rsidRDefault="00477EF1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навчально-методичного забезпечення дисциплін з періодичним доповненням його відповідно до сучасних вимог та обговоренням проблем його відповідності з погляду наявності пакетів науково-методичних публікацій за кожною з дисциплін.</w:t>
      </w:r>
    </w:p>
    <w:p w14:paraId="2231A3A8" w14:textId="6A67E522" w:rsidR="00477EF1" w:rsidRDefault="00477EF1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інформаційних матеріалів  самоаналізу роботи кафедри за останні 5 років до перевірки роботи факультету Вченою радою університету.</w:t>
      </w:r>
    </w:p>
    <w:p w14:paraId="2ECE328D" w14:textId="62C131E5" w:rsidR="00477EF1" w:rsidRDefault="00477EF1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нових освітніх програм бакалавра та магістра «Менеджмент організацій і адміністрування»</w:t>
      </w:r>
      <w:r w:rsidRPr="00477E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зі спеціальності 073 Менеджмент</w:t>
      </w:r>
      <w:r w:rsidR="00CF6B06">
        <w:rPr>
          <w:sz w:val="28"/>
          <w:szCs w:val="28"/>
          <w:lang w:val="uk-UA"/>
        </w:rPr>
        <w:t xml:space="preserve">, обговорення їх зі студентами та </w:t>
      </w:r>
      <w:proofErr w:type="spellStart"/>
      <w:r w:rsidR="00CF6B06">
        <w:rPr>
          <w:sz w:val="28"/>
          <w:szCs w:val="28"/>
          <w:lang w:val="uk-UA"/>
        </w:rPr>
        <w:t>стейкхолдерами</w:t>
      </w:r>
      <w:proofErr w:type="spellEnd"/>
      <w:r w:rsidR="00CF6B06">
        <w:rPr>
          <w:sz w:val="28"/>
          <w:szCs w:val="28"/>
          <w:lang w:val="uk-UA"/>
        </w:rPr>
        <w:t>, визначення шляхів забезпечення практичної спрямованості освітніх програм.</w:t>
      </w:r>
    </w:p>
    <w:p w14:paraId="2EA9B0A1" w14:textId="77777777" w:rsidR="00477EF1" w:rsidRPr="00477EF1" w:rsidRDefault="00477EF1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о</w:t>
      </w:r>
      <w:r w:rsidRPr="00477EF1">
        <w:rPr>
          <w:sz w:val="28"/>
          <w:szCs w:val="28"/>
          <w:lang w:val="uk-UA"/>
        </w:rPr>
        <w:t>рганізаці</w:t>
      </w:r>
      <w:r>
        <w:rPr>
          <w:sz w:val="28"/>
          <w:szCs w:val="28"/>
          <w:lang w:val="uk-UA"/>
        </w:rPr>
        <w:t>ї</w:t>
      </w:r>
      <w:r w:rsidRPr="00477EF1">
        <w:rPr>
          <w:sz w:val="28"/>
          <w:szCs w:val="28"/>
          <w:lang w:val="uk-UA"/>
        </w:rPr>
        <w:t xml:space="preserve"> змішаного навчального процесу студентів </w:t>
      </w:r>
      <w:r>
        <w:rPr>
          <w:sz w:val="28"/>
          <w:szCs w:val="28"/>
          <w:lang w:val="uk-UA"/>
        </w:rPr>
        <w:t>денної форми навчання</w:t>
      </w:r>
      <w:r w:rsidRPr="00477EF1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о</w:t>
      </w:r>
      <w:r w:rsidRPr="00477EF1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>ей</w:t>
      </w:r>
      <w:r w:rsidRPr="00477EF1">
        <w:rPr>
          <w:sz w:val="28"/>
          <w:szCs w:val="28"/>
          <w:lang w:val="uk-UA"/>
        </w:rPr>
        <w:t xml:space="preserve"> організації навчальної роботи студентів  заочної форми навчання</w:t>
      </w:r>
      <w:r>
        <w:rPr>
          <w:sz w:val="28"/>
          <w:szCs w:val="28"/>
          <w:lang w:val="uk-UA"/>
        </w:rPr>
        <w:t>.</w:t>
      </w:r>
      <w:r w:rsidRPr="00477EF1">
        <w:rPr>
          <w:rFonts w:ascii="Arial" w:hAnsi="Arial" w:cs="Arial"/>
          <w:sz w:val="20"/>
          <w:szCs w:val="20"/>
        </w:rPr>
        <w:t xml:space="preserve"> </w:t>
      </w:r>
    </w:p>
    <w:p w14:paraId="2BF5FAA9" w14:textId="470566F7" w:rsidR="00477EF1" w:rsidRPr="00477EF1" w:rsidRDefault="00477EF1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77EF1">
        <w:rPr>
          <w:sz w:val="28"/>
          <w:szCs w:val="28"/>
          <w:lang w:val="uk-UA"/>
        </w:rPr>
        <w:t>Оцінювання якості організаційного, науково-методичного та інформаційного забезпечення освітніх програм за сучасними критеріями</w:t>
      </w:r>
      <w:r w:rsidR="00052EE2">
        <w:rPr>
          <w:sz w:val="28"/>
          <w:szCs w:val="28"/>
          <w:lang w:val="uk-UA"/>
        </w:rPr>
        <w:t>.</w:t>
      </w:r>
    </w:p>
    <w:p w14:paraId="3BB14CB7" w14:textId="5A9449A9" w:rsidR="00477EF1" w:rsidRDefault="00477EF1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77EF1">
        <w:rPr>
          <w:sz w:val="28"/>
          <w:szCs w:val="28"/>
          <w:lang w:val="uk-UA"/>
        </w:rPr>
        <w:t xml:space="preserve">Організація зустрічі кафедри зі </w:t>
      </w:r>
      <w:proofErr w:type="spellStart"/>
      <w:r w:rsidRPr="00477EF1">
        <w:rPr>
          <w:sz w:val="28"/>
          <w:szCs w:val="28"/>
          <w:lang w:val="uk-UA"/>
        </w:rPr>
        <w:t>стейхолдерами</w:t>
      </w:r>
      <w:proofErr w:type="spellEnd"/>
      <w:r w:rsidRPr="00477EF1">
        <w:rPr>
          <w:sz w:val="28"/>
          <w:szCs w:val="28"/>
          <w:lang w:val="uk-UA"/>
        </w:rPr>
        <w:t xml:space="preserve"> щодо оптимізації змісту освітніх програм</w:t>
      </w:r>
      <w:r>
        <w:rPr>
          <w:sz w:val="28"/>
          <w:szCs w:val="28"/>
          <w:lang w:val="uk-UA"/>
        </w:rPr>
        <w:t>.</w:t>
      </w:r>
    </w:p>
    <w:p w14:paraId="05DAB935" w14:textId="230CF8E8" w:rsidR="00477EF1" w:rsidRPr="00DE5383" w:rsidRDefault="00DE5383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Розробка напрямів наукової роботи на наступні 5 років та затвердження наукової теми кафедри </w:t>
      </w:r>
      <w:r w:rsidRPr="00DE5383">
        <w:rPr>
          <w:sz w:val="28"/>
          <w:szCs w:val="28"/>
          <w:lang w:val="uk-UA"/>
        </w:rPr>
        <w:t>«</w:t>
      </w:r>
      <w:r w:rsidRPr="00DE5383">
        <w:rPr>
          <w:color w:val="222222"/>
          <w:sz w:val="28"/>
          <w:szCs w:val="28"/>
          <w:lang w:val="uk-UA"/>
        </w:rPr>
        <w:t>Управління розвитком мікро- та макроекономічних систем в умовах нестабільності».</w:t>
      </w:r>
    </w:p>
    <w:p w14:paraId="43B59228" w14:textId="14E1C2B4" w:rsidR="00DE5383" w:rsidRDefault="00DE5383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наукової роботи студентів і аспірантів кафедри (затвердження тематика дипломних робіт, заслуховування звітів аспірантів, публікації студентів та їх участь у науково-практичних конференціях, робота студентського наукового гуртка кафедри).</w:t>
      </w:r>
    </w:p>
    <w:p w14:paraId="33F73AA6" w14:textId="79D6B45B" w:rsidR="00DE5383" w:rsidRDefault="00052EE2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Обговорення та п</w:t>
      </w:r>
      <w:r w:rsidR="00DE5383">
        <w:rPr>
          <w:sz w:val="28"/>
          <w:szCs w:val="28"/>
          <w:lang w:val="uk-UA"/>
        </w:rPr>
        <w:t xml:space="preserve">ідготовка до захисту дисертацій докторів філософії </w:t>
      </w:r>
      <w:proofErr w:type="spellStart"/>
      <w:r w:rsidR="00DE5383">
        <w:rPr>
          <w:sz w:val="28"/>
          <w:szCs w:val="28"/>
          <w:lang w:val="uk-UA"/>
        </w:rPr>
        <w:t>Котельбана</w:t>
      </w:r>
      <w:proofErr w:type="spellEnd"/>
      <w:r w:rsidR="00DE5383">
        <w:rPr>
          <w:sz w:val="28"/>
          <w:szCs w:val="28"/>
          <w:lang w:val="uk-UA"/>
        </w:rPr>
        <w:t xml:space="preserve"> С.М. та </w:t>
      </w:r>
      <w:proofErr w:type="spellStart"/>
      <w:r w:rsidR="00DE5383">
        <w:rPr>
          <w:sz w:val="28"/>
          <w:szCs w:val="28"/>
          <w:lang w:val="uk-UA"/>
        </w:rPr>
        <w:t>Нафус</w:t>
      </w:r>
      <w:proofErr w:type="spellEnd"/>
      <w:r w:rsidR="00DE5383">
        <w:rPr>
          <w:sz w:val="28"/>
          <w:szCs w:val="28"/>
          <w:lang w:val="uk-UA"/>
        </w:rPr>
        <w:t xml:space="preserve"> І.І.</w:t>
      </w:r>
    </w:p>
    <w:p w14:paraId="1185285E" w14:textId="623B7D3F" w:rsidR="00DE5383" w:rsidRDefault="00DE5383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олімпіад з «Менеджменту» та «Економічної теорії», а також обласної олімпіади школярів з економіки «Буковинські старти юних економістів».</w:t>
      </w:r>
    </w:p>
    <w:p w14:paraId="1F40D2C0" w14:textId="28A3FD47" w:rsidR="00DE5383" w:rsidRDefault="00CF6B06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Проведення науково-методичного семінару з питань академічної доброчесності.</w:t>
      </w:r>
    </w:p>
    <w:p w14:paraId="4A6ECA2D" w14:textId="32BEDF99" w:rsidR="00CF6B06" w:rsidRPr="00CF6B06" w:rsidRDefault="00CF6B06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CF6B06">
        <w:rPr>
          <w:sz w:val="28"/>
          <w:szCs w:val="28"/>
          <w:lang w:val="uk-UA"/>
        </w:rPr>
        <w:t>Організація та проведення усіх видів практик студентів.</w:t>
      </w:r>
    </w:p>
    <w:p w14:paraId="5F94C39A" w14:textId="00530683" w:rsidR="00CF6B06" w:rsidRDefault="00052EE2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</w:t>
      </w:r>
      <w:r w:rsidR="00673F07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я вимог щодо</w:t>
      </w:r>
      <w:r w:rsidR="00CF6B06" w:rsidRPr="00477EF1">
        <w:rPr>
          <w:sz w:val="28"/>
          <w:szCs w:val="28"/>
          <w:lang w:val="uk-UA"/>
        </w:rPr>
        <w:t xml:space="preserve"> наповнення електронного сайту кафедри та власних наукових профілів  викладачів кафедри</w:t>
      </w:r>
      <w:r w:rsidR="00CF6B06">
        <w:rPr>
          <w:sz w:val="28"/>
          <w:szCs w:val="28"/>
          <w:lang w:val="uk-UA"/>
        </w:rPr>
        <w:t>.</w:t>
      </w:r>
    </w:p>
    <w:p w14:paraId="401DBD35" w14:textId="5A0B6D9C" w:rsidR="00CF6B06" w:rsidRDefault="00CF6B06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Організація стажування викладачів.</w:t>
      </w:r>
    </w:p>
    <w:p w14:paraId="0378E978" w14:textId="0C188093" w:rsidR="00CF6B06" w:rsidRDefault="00CF6B06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77EF1">
        <w:rPr>
          <w:sz w:val="28"/>
          <w:szCs w:val="28"/>
          <w:lang w:val="uk-UA"/>
        </w:rPr>
        <w:t>Напрями та ефективність профорієнтаційної роботи  з  майбутніми абітурієнтами</w:t>
      </w:r>
      <w:r>
        <w:rPr>
          <w:sz w:val="28"/>
          <w:szCs w:val="28"/>
          <w:lang w:val="uk-UA"/>
        </w:rPr>
        <w:t>.</w:t>
      </w:r>
    </w:p>
    <w:p w14:paraId="230930C4" w14:textId="2B476ED2" w:rsidR="00CF6B06" w:rsidRPr="00CF6B06" w:rsidRDefault="00CF6B06" w:rsidP="00477EF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проведення сесій та захисту дипломних робіт.</w:t>
      </w:r>
    </w:p>
    <w:p w14:paraId="3DBE918E" w14:textId="26D6338E" w:rsidR="004A2FCD" w:rsidRDefault="00CF6B06" w:rsidP="00CF6B0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</w:t>
      </w:r>
    </w:p>
    <w:p w14:paraId="1970D34F" w14:textId="372FBEFC" w:rsidR="00881786" w:rsidRPr="00881786" w:rsidRDefault="00881786" w:rsidP="001B7C5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817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Навчально-методична робота</w:t>
      </w:r>
    </w:p>
    <w:p w14:paraId="39836926" w14:textId="3EF7087B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</w:rPr>
        <w:t>Методична комісія кафедри економічної теорії, менеджменту і адміністрування у</w:t>
      </w:r>
      <w:r w:rsidR="00D61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EE2">
        <w:rPr>
          <w:rFonts w:ascii="Times New Roman" w:hAnsi="Times New Roman" w:cs="Times New Roman"/>
          <w:sz w:val="28"/>
          <w:szCs w:val="28"/>
        </w:rPr>
        <w:t>202</w:t>
      </w:r>
      <w:r w:rsidR="00A06F69" w:rsidRPr="00A06F6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52EE2">
        <w:rPr>
          <w:rFonts w:ascii="Times New Roman" w:hAnsi="Times New Roman" w:cs="Times New Roman"/>
          <w:sz w:val="28"/>
          <w:szCs w:val="28"/>
        </w:rPr>
        <w:t>-202</w:t>
      </w:r>
      <w:r w:rsidR="00A06F69" w:rsidRPr="00A06F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52EE2">
        <w:rPr>
          <w:rFonts w:ascii="Times New Roman" w:hAnsi="Times New Roman" w:cs="Times New Roman"/>
          <w:sz w:val="28"/>
          <w:szCs w:val="28"/>
        </w:rPr>
        <w:t xml:space="preserve"> н.р. працювала згідно затвердженого </w:t>
      </w:r>
      <w:r w:rsidR="00A06F6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плану </w:t>
      </w:r>
      <w:r w:rsidRPr="00052EE2">
        <w:rPr>
          <w:rFonts w:ascii="Times New Roman" w:hAnsi="Times New Roman" w:cs="Times New Roman"/>
          <w:sz w:val="28"/>
          <w:szCs w:val="28"/>
        </w:rPr>
        <w:t>роботи. Основна увага в роботі приділялась оновленню освітніх програм кафедри. Відповідно, питання, які виносились на засідання стосувалися адаптації змісту освітніх програм сучасним вимогам та потребам стейкхолдерів.</w:t>
      </w:r>
    </w:p>
    <w:p w14:paraId="0165ADF3" w14:textId="77777777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</w:rPr>
        <w:t>За звітний період методичною комісією кафедри економічної теорії, менеджменту і адміністрування було здійснено згідно плану три засідання, на яких розглядалися різнопланові питання пов’язані з удосконаленням методичної роботи щодо забезпечення освітніх програм кафедри. Були розглянуті такі основні питання:</w:t>
      </w:r>
    </w:p>
    <w:p w14:paraId="34CF0045" w14:textId="77777777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</w:rPr>
        <w:t>І. Моніторинг вимог ринку праці та потреб стейкхолдерів щодо врахування у освітніх програмах:</w:t>
      </w:r>
    </w:p>
    <w:p w14:paraId="044A2B5E" w14:textId="77777777" w:rsidR="00052EE2" w:rsidRPr="00673F07" w:rsidRDefault="00052EE2" w:rsidP="00052EE2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673F07">
        <w:rPr>
          <w:sz w:val="28"/>
          <w:szCs w:val="28"/>
          <w:lang w:val="uk-UA"/>
        </w:rPr>
        <w:t>Обговорення результатів моніторингу студентської думки щодо освітнього процесу та змісту освітніх програм.</w:t>
      </w:r>
    </w:p>
    <w:p w14:paraId="2C6E5B07" w14:textId="77777777" w:rsidR="00052EE2" w:rsidRPr="00673F07" w:rsidRDefault="00052EE2" w:rsidP="00052EE2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673F07">
        <w:rPr>
          <w:sz w:val="28"/>
          <w:szCs w:val="28"/>
          <w:lang w:val="uk-UA"/>
        </w:rPr>
        <w:t xml:space="preserve">Проблеми практичної підготовки майбутніх фахівців та співпраці зі </w:t>
      </w:r>
      <w:proofErr w:type="spellStart"/>
      <w:r w:rsidRPr="00673F07">
        <w:rPr>
          <w:sz w:val="28"/>
          <w:szCs w:val="28"/>
          <w:lang w:val="uk-UA"/>
        </w:rPr>
        <w:t>стейкхолдерами</w:t>
      </w:r>
      <w:proofErr w:type="spellEnd"/>
      <w:r w:rsidRPr="00673F07">
        <w:rPr>
          <w:sz w:val="28"/>
          <w:szCs w:val="28"/>
          <w:lang w:val="uk-UA"/>
        </w:rPr>
        <w:t>.</w:t>
      </w:r>
    </w:p>
    <w:p w14:paraId="20A6DB46" w14:textId="77777777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</w:rPr>
        <w:t>ІІ. Аналіз якості формування варіативної частини навчального плану та затвердження змін до робочих навчальних планів на 2021-2022 навчальний рік.</w:t>
      </w:r>
    </w:p>
    <w:p w14:paraId="3C36BF58" w14:textId="77777777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</w:rPr>
        <w:t>ІІІ. Обговорення відкритих занять викладачів та результатів підвищення кваліфікації викладачів кафедри.</w:t>
      </w:r>
    </w:p>
    <w:p w14:paraId="1B5769ED" w14:textId="77777777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</w:rPr>
        <w:t>І</w:t>
      </w:r>
      <w:r w:rsidRPr="00052E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2EE2">
        <w:rPr>
          <w:rFonts w:ascii="Times New Roman" w:hAnsi="Times New Roman" w:cs="Times New Roman"/>
          <w:sz w:val="28"/>
          <w:szCs w:val="28"/>
        </w:rPr>
        <w:t>. Організація підготовки до проведення підсумкового семестрового контролю за дисциплінами, викладання яких забезпечує кафедра.</w:t>
      </w:r>
    </w:p>
    <w:p w14:paraId="038767E4" w14:textId="77777777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2EE2">
        <w:rPr>
          <w:rFonts w:ascii="Times New Roman" w:hAnsi="Times New Roman" w:cs="Times New Roman"/>
          <w:sz w:val="28"/>
          <w:szCs w:val="28"/>
        </w:rPr>
        <w:t>. Визначення завдань на наступний рік щодо формування звіту самооцінки та розподіл нових навчальних дисциплін згідно оновлених ОП.</w:t>
      </w:r>
    </w:p>
    <w:p w14:paraId="7CA9518B" w14:textId="77777777" w:rsidR="00052EE2" w:rsidRPr="00052EE2" w:rsidRDefault="00052EE2" w:rsidP="00052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E2">
        <w:rPr>
          <w:rFonts w:ascii="Times New Roman" w:hAnsi="Times New Roman" w:cs="Times New Roman"/>
          <w:sz w:val="28"/>
          <w:szCs w:val="28"/>
        </w:rPr>
        <w:t>Проведено методичні семінари:</w:t>
      </w:r>
    </w:p>
    <w:p w14:paraId="06AA38C9" w14:textId="108B7574" w:rsidR="00052EE2" w:rsidRPr="00052EE2" w:rsidRDefault="00052EE2" w:rsidP="00052EE2">
      <w:pPr>
        <w:pStyle w:val="a3"/>
        <w:numPr>
          <w:ilvl w:val="0"/>
          <w:numId w:val="10"/>
        </w:numPr>
        <w:jc w:val="both"/>
        <w:rPr>
          <w:sz w:val="28"/>
          <w:szCs w:val="28"/>
          <w:lang w:val="ru-UA"/>
        </w:rPr>
      </w:pPr>
      <w:r w:rsidRPr="00052EE2">
        <w:rPr>
          <w:sz w:val="28"/>
          <w:szCs w:val="28"/>
          <w:lang w:val="ru-UA"/>
        </w:rPr>
        <w:t>Питання формату та можливостей співпраці зі стейкхолдерами щодо забезпечення якості освітньої програми та її практичної орієнтації (Заволічна Т.Р., Білик Р.Р.)</w:t>
      </w:r>
    </w:p>
    <w:p w14:paraId="4B513117" w14:textId="77777777" w:rsidR="00052EE2" w:rsidRPr="00052EE2" w:rsidRDefault="00052EE2" w:rsidP="00052EE2">
      <w:pPr>
        <w:pStyle w:val="a3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 xml:space="preserve">Вдосконалення напрямів методичної роботи кафедри в контексті дотримання акредитаційних вимог та забезпечення </w:t>
      </w:r>
      <w:proofErr w:type="spellStart"/>
      <w:r w:rsidRPr="00052EE2">
        <w:rPr>
          <w:sz w:val="28"/>
          <w:szCs w:val="28"/>
          <w:lang w:val="uk-UA"/>
        </w:rPr>
        <w:lastRenderedPageBreak/>
        <w:t>конкурентності</w:t>
      </w:r>
      <w:proofErr w:type="spellEnd"/>
      <w:r w:rsidRPr="00052EE2">
        <w:rPr>
          <w:sz w:val="28"/>
          <w:szCs w:val="28"/>
          <w:lang w:val="uk-UA"/>
        </w:rPr>
        <w:t xml:space="preserve"> освітніх програм кафедри (</w:t>
      </w:r>
      <w:proofErr w:type="spellStart"/>
      <w:r w:rsidRPr="00052EE2">
        <w:rPr>
          <w:sz w:val="28"/>
          <w:szCs w:val="28"/>
          <w:lang w:val="uk-UA"/>
        </w:rPr>
        <w:t>Поченчук</w:t>
      </w:r>
      <w:proofErr w:type="spellEnd"/>
      <w:r w:rsidRPr="00052EE2">
        <w:rPr>
          <w:sz w:val="28"/>
          <w:szCs w:val="28"/>
          <w:lang w:val="uk-UA"/>
        </w:rPr>
        <w:t xml:space="preserve"> Г.М., </w:t>
      </w:r>
      <w:proofErr w:type="spellStart"/>
      <w:r w:rsidRPr="00052EE2">
        <w:rPr>
          <w:sz w:val="28"/>
          <w:szCs w:val="28"/>
          <w:lang w:val="uk-UA"/>
        </w:rPr>
        <w:t>Сторощук</w:t>
      </w:r>
      <w:proofErr w:type="spellEnd"/>
      <w:r w:rsidRPr="00052EE2">
        <w:rPr>
          <w:sz w:val="28"/>
          <w:szCs w:val="28"/>
          <w:lang w:val="uk-UA"/>
        </w:rPr>
        <w:t xml:space="preserve"> Б.Д.)</w:t>
      </w:r>
    </w:p>
    <w:p w14:paraId="1BF8122F" w14:textId="3DD45FBC" w:rsidR="00881786" w:rsidRPr="00052EE2" w:rsidRDefault="00052EE2" w:rsidP="00052EE2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52EE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Наукова робота</w:t>
      </w:r>
    </w:p>
    <w:p w14:paraId="5C11E33A" w14:textId="4BDF4255" w:rsidR="00D612EC" w:rsidRPr="00D612EC" w:rsidRDefault="00D612EC" w:rsidP="00D61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підвела підсумки виконання 5-річної теми (2016-2020 рр.) «Управлінський та економічний потенціал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соціалізаціїї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економіки» та визначила</w:t>
      </w:r>
      <w:r w:rsidRPr="00D612EC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612EC">
        <w:rPr>
          <w:rFonts w:ascii="Times New Roman" w:hAnsi="Times New Roman" w:cs="Times New Roman"/>
          <w:sz w:val="28"/>
          <w:szCs w:val="28"/>
        </w:rPr>
        <w:t xml:space="preserve">, етапи, завдання п’ятирічного плану НДР кафедри на період з 2021-го по 2025-й рр. </w:t>
      </w:r>
      <w:r w:rsidRPr="00D612EC">
        <w:rPr>
          <w:rFonts w:ascii="Times New Roman" w:hAnsi="Times New Roman" w:cs="Times New Roman"/>
          <w:i/>
          <w:sz w:val="28"/>
          <w:szCs w:val="28"/>
        </w:rPr>
        <w:t>Тема НДР:</w:t>
      </w:r>
      <w:r w:rsidRPr="00D612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D612EC">
        <w:rPr>
          <w:rFonts w:ascii="Times New Roman" w:hAnsi="Times New Roman" w:cs="Times New Roman"/>
          <w:sz w:val="28"/>
          <w:szCs w:val="28"/>
        </w:rPr>
        <w:t>Управління розвитком мікро- та макроекономічних систем в умовах нестабільності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612EC">
        <w:rPr>
          <w:rFonts w:ascii="Times New Roman" w:hAnsi="Times New Roman" w:cs="Times New Roman"/>
          <w:sz w:val="28"/>
          <w:szCs w:val="28"/>
        </w:rPr>
        <w:t>.</w:t>
      </w:r>
    </w:p>
    <w:p w14:paraId="2A878F81" w14:textId="267D7E67" w:rsidR="00D612EC" w:rsidRPr="00D612EC" w:rsidRDefault="00D612EC" w:rsidP="00D61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EC">
        <w:rPr>
          <w:rFonts w:ascii="Times New Roman" w:hAnsi="Times New Roman" w:cs="Times New Roman"/>
          <w:sz w:val="28"/>
          <w:szCs w:val="28"/>
        </w:rPr>
        <w:t>За підсумками виконання попередньої теми НДР кафедри опубліковано колективну монографію «</w:t>
      </w:r>
      <w:r w:rsidRPr="00D612EC">
        <w:rPr>
          <w:rFonts w:ascii="Times New Roman" w:eastAsia="Calibri" w:hAnsi="Times New Roman" w:cs="Times New Roman"/>
          <w:sz w:val="28"/>
          <w:szCs w:val="28"/>
        </w:rPr>
        <w:t>Економічний та управлінський потенціал економіки</w:t>
      </w:r>
      <w:r w:rsidRPr="00D612EC">
        <w:rPr>
          <w:rFonts w:ascii="Times New Roman" w:hAnsi="Times New Roman" w:cs="Times New Roman"/>
          <w:sz w:val="28"/>
          <w:szCs w:val="28"/>
        </w:rPr>
        <w:t>» обсягом 408 стор.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12EC">
        <w:rPr>
          <w:rFonts w:ascii="Times New Roman" w:hAnsi="Times New Roman" w:cs="Times New Roman"/>
          <w:sz w:val="28"/>
          <w:szCs w:val="28"/>
        </w:rPr>
        <w:t>Підготовлено звіт про виконання теми НДР кафедри за п’ять років, а відповідна інформація внесена на сайт УКРІНТЕІ.</w:t>
      </w:r>
    </w:p>
    <w:p w14:paraId="045EA879" w14:textId="62A009E2" w:rsidR="00D612EC" w:rsidRPr="00D612EC" w:rsidRDefault="00D612EC" w:rsidP="00D61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EC">
        <w:rPr>
          <w:rFonts w:ascii="Times New Roman" w:hAnsi="Times New Roman" w:cs="Times New Roman"/>
          <w:sz w:val="28"/>
          <w:szCs w:val="28"/>
        </w:rPr>
        <w:t xml:space="preserve">Відповідно до наукової тематики кафедри та з урахуванням навчальних дисциплін, що читаються викладачами,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2020-2021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12EC">
        <w:rPr>
          <w:rFonts w:ascii="Times New Roman" w:hAnsi="Times New Roman" w:cs="Times New Roman"/>
          <w:sz w:val="28"/>
          <w:szCs w:val="28"/>
        </w:rPr>
        <w:t xml:space="preserve"> опубліковано: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12EC">
        <w:rPr>
          <w:rFonts w:ascii="Times New Roman" w:hAnsi="Times New Roman" w:cs="Times New Roman"/>
          <w:sz w:val="28"/>
          <w:szCs w:val="28"/>
        </w:rPr>
        <w:t>29 статей, з яких 8 - у виданнях, що входять до міжнародних наукометричних баз Scopus та Web of Science.</w:t>
      </w:r>
    </w:p>
    <w:p w14:paraId="0FD82562" w14:textId="38D12B78" w:rsidR="00D612EC" w:rsidRPr="00D612EC" w:rsidRDefault="00D612EC" w:rsidP="00D61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612EC">
        <w:rPr>
          <w:rFonts w:ascii="Times New Roman" w:hAnsi="Times New Roman" w:cs="Times New Roman"/>
          <w:sz w:val="28"/>
          <w:szCs w:val="28"/>
        </w:rPr>
        <w:t xml:space="preserve"> рамках участі в конференціях різних рівнів викладачами кафедри підготовлено 15 тез доповідей.</w:t>
      </w:r>
    </w:p>
    <w:p w14:paraId="721ED2E0" w14:textId="77777777" w:rsidR="00D612EC" w:rsidRPr="00D612EC" w:rsidRDefault="00D612EC" w:rsidP="00D61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EC">
        <w:rPr>
          <w:rFonts w:ascii="Times New Roman" w:hAnsi="Times New Roman" w:cs="Times New Roman"/>
          <w:sz w:val="28"/>
          <w:szCs w:val="28"/>
        </w:rPr>
        <w:t>Обговорено матеріали дисертаційних досліджень аспірантів кафедри Нафус І.І. та Котельбана С.В. За вказаний період обидві кандидатські дисертації були успішно захищені.</w:t>
      </w:r>
    </w:p>
    <w:p w14:paraId="6D213679" w14:textId="2E3C7334" w:rsidR="00D612EC" w:rsidRPr="00D612EC" w:rsidRDefault="00D612EC" w:rsidP="00D612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2EC">
        <w:rPr>
          <w:rFonts w:ascii="Times New Roman" w:hAnsi="Times New Roman" w:cs="Times New Roman"/>
          <w:sz w:val="28"/>
          <w:szCs w:val="28"/>
        </w:rPr>
        <w:t xml:space="preserve">Викладачі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взяли</w:t>
      </w:r>
      <w:r w:rsidRPr="00D612EC">
        <w:rPr>
          <w:rFonts w:ascii="Times New Roman" w:hAnsi="Times New Roman" w:cs="Times New Roman"/>
          <w:sz w:val="28"/>
          <w:szCs w:val="28"/>
        </w:rPr>
        <w:t xml:space="preserve"> участь у роботі наукових семінарів кафедри та факультету. Доцент кафедри Сторощук Б.Д виступив на загальнофакультетському науковому семінарі із доповіддю: «Економічна природа влади у сучасних умовах»</w:t>
      </w:r>
    </w:p>
    <w:p w14:paraId="11D2DD0E" w14:textId="77777777" w:rsidR="00D612EC" w:rsidRPr="00D612EC" w:rsidRDefault="00D612EC" w:rsidP="00D612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2EC">
        <w:rPr>
          <w:rFonts w:ascii="Times New Roman" w:hAnsi="Times New Roman" w:cs="Times New Roman"/>
          <w:sz w:val="28"/>
          <w:szCs w:val="28"/>
        </w:rPr>
        <w:t>Під керівництвом доц. Запухляка В.М. організовано і проведено секційні засідання на рівні економічного факультету в рамках щорічної студентської наукової конференції ЧНУ (51 доповідь, 7 секцій). Від кафедри підготовлено чотири доповіді.</w:t>
      </w:r>
    </w:p>
    <w:p w14:paraId="0992C49E" w14:textId="77777777" w:rsidR="00881786" w:rsidRDefault="00881786" w:rsidP="001B7C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4604B1" w14:textId="1AAFBA51" w:rsidR="0049601B" w:rsidRPr="00052EE2" w:rsidRDefault="0049601B" w:rsidP="00052EE2">
      <w:pPr>
        <w:pStyle w:val="a3"/>
        <w:ind w:left="-426"/>
        <w:jc w:val="center"/>
        <w:rPr>
          <w:b/>
          <w:i/>
          <w:iCs/>
          <w:sz w:val="28"/>
          <w:szCs w:val="28"/>
          <w:lang w:val="uk-UA"/>
        </w:rPr>
      </w:pPr>
      <w:r w:rsidRPr="00052EE2">
        <w:rPr>
          <w:b/>
          <w:i/>
          <w:iCs/>
          <w:sz w:val="28"/>
          <w:szCs w:val="28"/>
          <w:lang w:val="uk-UA"/>
        </w:rPr>
        <w:t>Робота зі студентським активом та індивідуальна робота зі студентською молоддю (впродовж року)</w:t>
      </w:r>
      <w:r w:rsidR="00052EE2" w:rsidRPr="00052EE2">
        <w:rPr>
          <w:b/>
          <w:i/>
          <w:iCs/>
          <w:sz w:val="28"/>
          <w:szCs w:val="28"/>
          <w:lang w:val="uk-UA"/>
        </w:rPr>
        <w:t xml:space="preserve"> </w:t>
      </w:r>
    </w:p>
    <w:p w14:paraId="2042F71E" w14:textId="77777777" w:rsidR="00CF6B06" w:rsidRPr="00052EE2" w:rsidRDefault="00CF6B06" w:rsidP="00CF6B06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EE2">
        <w:rPr>
          <w:rFonts w:ascii="Times New Roman" w:hAnsi="Times New Roman" w:cs="Times New Roman"/>
          <w:sz w:val="28"/>
          <w:szCs w:val="28"/>
          <w:lang w:val="uk-UA"/>
        </w:rPr>
        <w:t>За звітний період більшість навчально-виховних заходів кафедри економічної теорії,  менеджменту і адміністрування були проведені в онлайн-форматі за умов змішаної та дистанційної форм навчання, а саме:</w:t>
      </w:r>
    </w:p>
    <w:p w14:paraId="440F098C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Участь в Урочистій Академії з нагоди початку нового навчального року і посвяти першокурсників у студенти</w:t>
      </w:r>
    </w:p>
    <w:p w14:paraId="0FEE1CEC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Зустріч кураторів перших курсів зі студентами, інформування про порядок організації навчального процесу, інструктаж по техніці безпеки та правилам поведінки в університеті та університетському гуртожитку</w:t>
      </w:r>
    </w:p>
    <w:p w14:paraId="3CD85424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 xml:space="preserve">Загальні збори батьків студентів - першокурсників </w:t>
      </w:r>
    </w:p>
    <w:p w14:paraId="5220AAB7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lastRenderedPageBreak/>
        <w:t>Святкування Дня Менеджера та проведення IV Буковинських стартів юних економістів</w:t>
      </w:r>
    </w:p>
    <w:p w14:paraId="4A420CD1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Участь у роботі науково-методичних семінарів з навчально-виховної роботи, засіданнях ради кураторів</w:t>
      </w:r>
    </w:p>
    <w:p w14:paraId="62F27BB3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 xml:space="preserve">Участь у проекті «Відомі випускники». </w:t>
      </w:r>
    </w:p>
    <w:p w14:paraId="0B8070B3" w14:textId="1769749C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 xml:space="preserve">Проведення регулярних зустрічей з випускниками (колишніми старостами </w:t>
      </w:r>
      <w:proofErr w:type="spellStart"/>
      <w:r w:rsidRPr="00052EE2">
        <w:rPr>
          <w:sz w:val="28"/>
          <w:szCs w:val="28"/>
          <w:lang w:val="uk-UA"/>
        </w:rPr>
        <w:t>академгруп</w:t>
      </w:r>
      <w:proofErr w:type="spellEnd"/>
      <w:r w:rsidRPr="00052EE2">
        <w:rPr>
          <w:sz w:val="28"/>
          <w:szCs w:val="28"/>
          <w:lang w:val="uk-UA"/>
        </w:rPr>
        <w:t>). Збір матеріалів для формування альбому фотографій усіх випусків економічного факультету</w:t>
      </w:r>
      <w:r w:rsidR="00052EE2">
        <w:rPr>
          <w:sz w:val="28"/>
          <w:szCs w:val="28"/>
          <w:lang w:val="uk-UA"/>
        </w:rPr>
        <w:t>.</w:t>
      </w:r>
    </w:p>
    <w:p w14:paraId="5970415E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Участь у формуванні святкового буклету з нагоди 50-річчя економічного факультету</w:t>
      </w:r>
    </w:p>
    <w:p w14:paraId="428891C8" w14:textId="628B69B9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Участь в урочистому дійстві присвяченому 145-й річниці ЧНУ ім. Ю. Федьковича</w:t>
      </w:r>
      <w:r w:rsidR="00052EE2">
        <w:rPr>
          <w:sz w:val="28"/>
          <w:szCs w:val="28"/>
          <w:lang w:val="uk-UA"/>
        </w:rPr>
        <w:t>.</w:t>
      </w:r>
    </w:p>
    <w:p w14:paraId="0C4D8F4F" w14:textId="261C020B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Участь у конкурсі «Університет має талант»</w:t>
      </w:r>
      <w:r w:rsidR="00052EE2">
        <w:rPr>
          <w:sz w:val="28"/>
          <w:szCs w:val="28"/>
          <w:lang w:val="uk-UA"/>
        </w:rPr>
        <w:t>.</w:t>
      </w:r>
    </w:p>
    <w:p w14:paraId="167F8186" w14:textId="1B873258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Відзначення свята Дня козацької слави. День захисника України</w:t>
      </w:r>
      <w:r w:rsidR="00052EE2">
        <w:rPr>
          <w:sz w:val="28"/>
          <w:szCs w:val="28"/>
          <w:lang w:val="uk-UA"/>
        </w:rPr>
        <w:t>.</w:t>
      </w:r>
    </w:p>
    <w:p w14:paraId="3498B185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 xml:space="preserve">Участь у конкурсі на кращу статтю серед студентів «Моя майбутня професія – успішний старт». </w:t>
      </w:r>
    </w:p>
    <w:p w14:paraId="60DF0BDD" w14:textId="2CA32559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Святкування Міжнародного дня студента</w:t>
      </w:r>
      <w:r w:rsidR="00052EE2">
        <w:rPr>
          <w:sz w:val="28"/>
          <w:szCs w:val="28"/>
          <w:lang w:val="uk-UA"/>
        </w:rPr>
        <w:t>.</w:t>
      </w:r>
    </w:p>
    <w:p w14:paraId="67D7013D" w14:textId="77777777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Участь в урочистому врученні дипломів випускникам економічного факультету.</w:t>
      </w:r>
    </w:p>
    <w:p w14:paraId="3E5766D7" w14:textId="09DC96D6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>Участь Відзначення Шевченківських днів. Конкурс на краще читання української поезії, присвячений 207-й річниці від дня народження Т. Г. Шевченка</w:t>
      </w:r>
      <w:r w:rsidR="00052EE2">
        <w:rPr>
          <w:sz w:val="28"/>
          <w:szCs w:val="28"/>
          <w:lang w:val="uk-UA"/>
        </w:rPr>
        <w:t>.</w:t>
      </w:r>
    </w:p>
    <w:p w14:paraId="3A110C3D" w14:textId="20EB7F83" w:rsidR="00CF6B06" w:rsidRPr="00052EE2" w:rsidRDefault="00CF6B06" w:rsidP="00CF6B06">
      <w:pPr>
        <w:pStyle w:val="a3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52EE2">
        <w:rPr>
          <w:sz w:val="28"/>
          <w:szCs w:val="28"/>
          <w:lang w:val="uk-UA"/>
        </w:rPr>
        <w:t xml:space="preserve"> Участь у святкуванні 50-річчя з Дня заснування економічного факультету</w:t>
      </w:r>
      <w:r w:rsidR="00052EE2">
        <w:rPr>
          <w:sz w:val="28"/>
          <w:szCs w:val="28"/>
          <w:lang w:val="uk-UA"/>
        </w:rPr>
        <w:t>.</w:t>
      </w:r>
    </w:p>
    <w:p w14:paraId="7F274F49" w14:textId="601C6330" w:rsidR="0049601B" w:rsidRDefault="00CF6B06" w:rsidP="001B22D1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EE2">
        <w:rPr>
          <w:rFonts w:ascii="Times New Roman" w:hAnsi="Times New Roman" w:cs="Times New Roman"/>
          <w:sz w:val="28"/>
          <w:szCs w:val="28"/>
          <w:lang w:val="uk-UA"/>
        </w:rPr>
        <w:t>В цілому план навчально-виховної роботи кафедри економічної теорії,  менеджменту і адміністрування за 2020-2021 навчальний рік виконан</w:t>
      </w:r>
      <w:r w:rsidR="00052E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52EE2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обсязі.</w:t>
      </w:r>
    </w:p>
    <w:p w14:paraId="3C160559" w14:textId="77777777" w:rsidR="00D612EC" w:rsidRDefault="00D612EC" w:rsidP="001B22D1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414187" w14:textId="6936133B" w:rsidR="001B22D1" w:rsidRDefault="001B22D1" w:rsidP="001B22D1">
      <w:pPr>
        <w:jc w:val="center"/>
        <w:rPr>
          <w:rFonts w:ascii="Times New Roman" w:hAnsi="Times New Roman" w:cs="Times New Roman"/>
          <w:b/>
          <w:i/>
          <w:iCs/>
          <w:color w:val="222222"/>
          <w:sz w:val="28"/>
          <w:szCs w:val="28"/>
          <w:shd w:val="clear" w:color="auto" w:fill="FFFFFF"/>
          <w:lang w:val="uk-UA"/>
        </w:rPr>
      </w:pPr>
      <w:r w:rsidRPr="001B22D1">
        <w:rPr>
          <w:rFonts w:ascii="Times New Roman" w:hAnsi="Times New Roman" w:cs="Times New Roman"/>
          <w:b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Заходи з популяризації академічної доброчесності </w:t>
      </w:r>
    </w:p>
    <w:p w14:paraId="5A8C9DAB" w14:textId="4A0DBE39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D612EC">
        <w:rPr>
          <w:color w:val="222222"/>
          <w:sz w:val="28"/>
          <w:szCs w:val="28"/>
          <w:shd w:val="clear" w:color="auto" w:fill="FFFFFF"/>
        </w:rPr>
        <w:t>Створення</w:t>
      </w:r>
      <w:proofErr w:type="spellEnd"/>
      <w:r w:rsidRPr="00D612EC">
        <w:rPr>
          <w:color w:val="222222"/>
          <w:sz w:val="28"/>
          <w:szCs w:val="28"/>
          <w:shd w:val="clear" w:color="auto" w:fill="FFFFFF"/>
        </w:rPr>
        <w:t xml:space="preserve"> на факультетах </w:t>
      </w:r>
      <w:proofErr w:type="spellStart"/>
      <w:r w:rsidRPr="00D612EC">
        <w:rPr>
          <w:color w:val="222222"/>
          <w:sz w:val="28"/>
          <w:szCs w:val="28"/>
          <w:shd w:val="clear" w:color="auto" w:fill="FFFFFF"/>
        </w:rPr>
        <w:t>інформаційних</w:t>
      </w:r>
      <w:proofErr w:type="spellEnd"/>
      <w:r w:rsidRPr="00D612EC">
        <w:rPr>
          <w:color w:val="222222"/>
          <w:sz w:val="28"/>
          <w:szCs w:val="28"/>
          <w:shd w:val="clear" w:color="auto" w:fill="FFFFFF"/>
        </w:rPr>
        <w:t xml:space="preserve"> стендів</w:t>
      </w:r>
    </w:p>
    <w:p w14:paraId="74C1D2F2" w14:textId="77777777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rStyle w:val="a4"/>
          <w:color w:val="222222"/>
          <w:sz w:val="28"/>
          <w:szCs w:val="28"/>
          <w:u w:val="none"/>
          <w:shd w:val="clear" w:color="auto" w:fill="FFFFFF"/>
          <w:lang w:val="uk-UA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>Створення на інтернет-сторінках факультетів спеціальних рубрик з питань АД (</w:t>
      </w:r>
      <w:hyperlink r:id="rId5" w:history="1"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https://drive.google.com/file/d/1PYnw--0Tthz6697O0KzFPE0yt16PRvQx/view</w:t>
        </w:r>
      </w:hyperlink>
      <w:r w:rsidRPr="00D612EC">
        <w:rPr>
          <w:rStyle w:val="a4"/>
          <w:sz w:val="28"/>
          <w:szCs w:val="28"/>
          <w:shd w:val="clear" w:color="auto" w:fill="FFFFFF"/>
          <w:lang w:val="uk-UA"/>
        </w:rPr>
        <w:t xml:space="preserve"> </w:t>
      </w:r>
      <w:hyperlink r:id="rId6" w:history="1"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http://econom.chnu.edu.ua/kafedry-ekonomichnogo-fakultetu/kafedra-menedzhmentu-ekonomichnoyi-teo#</w:t>
        </w:r>
      </w:hyperlink>
      <w:r w:rsidRPr="00D612EC">
        <w:rPr>
          <w:rStyle w:val="a4"/>
          <w:sz w:val="28"/>
          <w:szCs w:val="28"/>
          <w:shd w:val="clear" w:color="auto" w:fill="FFFFFF"/>
          <w:lang w:val="uk-UA"/>
        </w:rPr>
        <w:t>)</w:t>
      </w:r>
    </w:p>
    <w:p w14:paraId="1AF0BF69" w14:textId="68130B29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Введення в навчальну дисципліну «Основи наукових досліджень» розділу «Основи АД» </w:t>
      </w:r>
      <w:r w:rsidRPr="00D612EC">
        <w:rPr>
          <w:b/>
          <w:bCs/>
          <w:color w:val="222222"/>
          <w:sz w:val="28"/>
          <w:szCs w:val="28"/>
          <w:shd w:val="clear" w:color="auto" w:fill="FFFFFF"/>
          <w:lang w:val="uk-UA"/>
        </w:rPr>
        <w:t>(</w:t>
      </w:r>
      <w:hyperlink r:id="rId7" w:tgtFrame="_blank" w:history="1">
        <w:r w:rsidRPr="00D612EC">
          <w:rPr>
            <w:rStyle w:val="a7"/>
            <w:b w:val="0"/>
            <w:bCs w:val="0"/>
            <w:sz w:val="28"/>
            <w:szCs w:val="28"/>
            <w:shd w:val="clear" w:color="auto" w:fill="FFFFFF"/>
          </w:rPr>
          <w:t>M</w:t>
        </w:r>
        <w:r w:rsidRPr="00D612EC">
          <w:rPr>
            <w:rStyle w:val="a7"/>
            <w:b w:val="0"/>
            <w:bCs w:val="0"/>
            <w:sz w:val="28"/>
            <w:szCs w:val="28"/>
            <w:shd w:val="clear" w:color="auto" w:fill="FFFFFF"/>
            <w:lang w:val="uk-UA"/>
          </w:rPr>
          <w:t>етодичні рекомендації до написання та захисту випускної кваліфікаційної роботи із спеціальності 073 «Менеджмент» першого (магістерського) рівня вищої освіти</w:t>
        </w:r>
      </w:hyperlink>
      <w:r w:rsidRPr="00D612EC">
        <w:rPr>
          <w:rStyle w:val="a7"/>
          <w:sz w:val="28"/>
          <w:szCs w:val="28"/>
          <w:shd w:val="clear" w:color="auto" w:fill="FFFFFF"/>
          <w:lang w:val="uk-UA"/>
        </w:rPr>
        <w:t xml:space="preserve"> </w:t>
      </w:r>
      <w:hyperlink r:id="rId8" w:history="1"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https://drive.google.com/file/d/1pWI5X92es3q1wp2zD8DMP6TH5XsKJcFK/view</w:t>
        </w:r>
      </w:hyperlink>
    </w:p>
    <w:p w14:paraId="132F8199" w14:textId="04F41749" w:rsidR="001B22D1" w:rsidRPr="00D612EC" w:rsidRDefault="001B22D1" w:rsidP="00D612EC">
      <w:pPr>
        <w:pStyle w:val="a3"/>
        <w:numPr>
          <w:ilvl w:val="0"/>
          <w:numId w:val="13"/>
        </w:numPr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D612EC">
        <w:rPr>
          <w:color w:val="222222"/>
          <w:sz w:val="28"/>
          <w:szCs w:val="28"/>
          <w:shd w:val="clear" w:color="auto" w:fill="FFFFFF"/>
          <w:lang w:val="uk-UA"/>
        </w:rPr>
        <w:t>Силабус</w:t>
      </w:r>
      <w:proofErr w:type="spellEnd"/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 на дисципліну </w:t>
      </w:r>
      <w:r w:rsidRPr="00D612EC">
        <w:rPr>
          <w:color w:val="222222"/>
          <w:sz w:val="28"/>
          <w:szCs w:val="28"/>
          <w:shd w:val="clear" w:color="auto" w:fill="FFFFFF"/>
        </w:rPr>
        <w:t>“</w:t>
      </w:r>
      <w:r w:rsidRPr="00D612EC">
        <w:rPr>
          <w:color w:val="222222"/>
          <w:sz w:val="28"/>
          <w:szCs w:val="28"/>
          <w:shd w:val="clear" w:color="auto" w:fill="FFFFFF"/>
          <w:lang w:val="uk-UA"/>
        </w:rPr>
        <w:t>Вступ в спеціальність</w:t>
      </w:r>
      <w:r w:rsidRPr="00D612EC">
        <w:rPr>
          <w:color w:val="222222"/>
          <w:sz w:val="28"/>
          <w:szCs w:val="28"/>
          <w:shd w:val="clear" w:color="auto" w:fill="FFFFFF"/>
        </w:rPr>
        <w:t xml:space="preserve">” (у </w:t>
      </w:r>
      <w:proofErr w:type="spellStart"/>
      <w:r w:rsidRPr="00D612EC">
        <w:rPr>
          <w:color w:val="222222"/>
          <w:sz w:val="28"/>
          <w:szCs w:val="28"/>
          <w:shd w:val="clear" w:color="auto" w:fill="FFFFFF"/>
        </w:rPr>
        <w:t>файлі</w:t>
      </w:r>
      <w:proofErr w:type="spellEnd"/>
      <w:r w:rsidRPr="00D612E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612EC">
        <w:rPr>
          <w:color w:val="222222"/>
          <w:sz w:val="28"/>
          <w:szCs w:val="28"/>
          <w:shd w:val="clear" w:color="auto" w:fill="FFFFFF"/>
        </w:rPr>
        <w:t>ця</w:t>
      </w:r>
      <w:proofErr w:type="spellEnd"/>
      <w:r w:rsidRPr="00D612E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612EC">
        <w:rPr>
          <w:color w:val="222222"/>
          <w:sz w:val="28"/>
          <w:szCs w:val="28"/>
          <w:shd w:val="clear" w:color="auto" w:fill="FFFFFF"/>
        </w:rPr>
        <w:t>дисципліна</w:t>
      </w:r>
      <w:proofErr w:type="spellEnd"/>
      <w:r w:rsidRPr="00D612EC">
        <w:rPr>
          <w:color w:val="222222"/>
          <w:sz w:val="28"/>
          <w:szCs w:val="28"/>
          <w:shd w:val="clear" w:color="auto" w:fill="FFFFFF"/>
        </w:rPr>
        <w:t xml:space="preserve"> 41, </w:t>
      </w:r>
      <w:proofErr w:type="spellStart"/>
      <w:r w:rsidRPr="00D612EC">
        <w:rPr>
          <w:color w:val="222222"/>
          <w:sz w:val="28"/>
          <w:szCs w:val="28"/>
          <w:shd w:val="clear" w:color="auto" w:fill="FFFFFF"/>
        </w:rPr>
        <w:t>стор</w:t>
      </w:r>
      <w:proofErr w:type="spellEnd"/>
      <w:r w:rsidRPr="00D612EC">
        <w:rPr>
          <w:color w:val="222222"/>
          <w:sz w:val="28"/>
          <w:szCs w:val="28"/>
          <w:shd w:val="clear" w:color="auto" w:fill="FFFFFF"/>
        </w:rPr>
        <w:t>. 322)</w:t>
      </w:r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hyperlink r:id="rId9" w:history="1"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https://drive.google.com/file/d/1ajRclbWSN2h0ZkqP6OXRZHrD8LWF_hjH/view</w:t>
        </w:r>
      </w:hyperlink>
    </w:p>
    <w:p w14:paraId="6CDFC55F" w14:textId="77777777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Проведення інформаційних годин для студентів 1-го року навчання бакалаврату та магістратури, проведення повторних інформаційних заходів напередодні екзаменаційних сесій </w:t>
      </w:r>
    </w:p>
    <w:p w14:paraId="7D5850F3" w14:textId="0834CE6C" w:rsidR="001B22D1" w:rsidRPr="00D612EC" w:rsidRDefault="001B22D1" w:rsidP="00D612EC">
      <w:pPr>
        <w:pStyle w:val="a3"/>
        <w:numPr>
          <w:ilvl w:val="0"/>
          <w:numId w:val="13"/>
        </w:numPr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>(Ознайомлення членів наукового студентського гуртка з фундаментальними принципами академічної доброчесності</w:t>
      </w:r>
    </w:p>
    <w:p w14:paraId="1DF960A9" w14:textId="6E822EB1" w:rsidR="001B22D1" w:rsidRPr="00D612EC" w:rsidRDefault="00000000" w:rsidP="00D612EC">
      <w:pPr>
        <w:pStyle w:val="a3"/>
        <w:jc w:val="both"/>
        <w:rPr>
          <w:rStyle w:val="a4"/>
          <w:color w:val="222222"/>
          <w:sz w:val="28"/>
          <w:szCs w:val="28"/>
          <w:u w:val="none"/>
          <w:shd w:val="clear" w:color="auto" w:fill="FFFFFF"/>
          <w:lang w:val="uk-UA"/>
        </w:rPr>
      </w:pPr>
      <w:hyperlink r:id="rId10" w:history="1">
        <w:r w:rsidR="001B22D1" w:rsidRPr="00D612EC">
          <w:rPr>
            <w:rStyle w:val="a4"/>
            <w:sz w:val="28"/>
            <w:szCs w:val="28"/>
            <w:shd w:val="clear" w:color="auto" w:fill="FFFFFF"/>
            <w:lang w:val="uk-UA"/>
          </w:rPr>
          <w:t>https://drive.google.com/file/d/1NGOAkv2deGyk1M2KSf-3oddYK1wLqba5/view</w:t>
        </w:r>
      </w:hyperlink>
    </w:p>
    <w:p w14:paraId="02FDE65A" w14:textId="77777777" w:rsidR="001B22D1" w:rsidRPr="00D612EC" w:rsidRDefault="001B22D1" w:rsidP="00D612EC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612EC">
        <w:rPr>
          <w:sz w:val="28"/>
          <w:szCs w:val="28"/>
          <w:lang w:val="uk-UA"/>
        </w:rPr>
        <w:t>Інформаційна година з 5 курсом</w:t>
      </w:r>
    </w:p>
    <w:p w14:paraId="617AAB96" w14:textId="2EB4622C" w:rsidR="001B22D1" w:rsidRPr="00D612EC" w:rsidRDefault="001B22D1" w:rsidP="00D612EC">
      <w:pPr>
        <w:pStyle w:val="a3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hyperlink r:id="rId11" w:history="1">
        <w:r w:rsidRPr="00D612EC">
          <w:rPr>
            <w:rStyle w:val="a4"/>
            <w:sz w:val="28"/>
            <w:szCs w:val="28"/>
            <w:shd w:val="clear" w:color="auto" w:fill="FFFFFF"/>
          </w:rPr>
          <w:t>https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://</w:t>
        </w:r>
        <w:r w:rsidRPr="00D612EC">
          <w:rPr>
            <w:rStyle w:val="a4"/>
            <w:sz w:val="28"/>
            <w:szCs w:val="28"/>
            <w:shd w:val="clear" w:color="auto" w:fill="FFFFFF"/>
          </w:rPr>
          <w:t>econom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r w:rsidRPr="00D612EC">
          <w:rPr>
            <w:rStyle w:val="a4"/>
            <w:sz w:val="28"/>
            <w:szCs w:val="28"/>
            <w:shd w:val="clear" w:color="auto" w:fill="FFFFFF"/>
          </w:rPr>
          <w:t>chnu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r w:rsidRPr="00D612EC">
          <w:rPr>
            <w:rStyle w:val="a4"/>
            <w:sz w:val="28"/>
            <w:szCs w:val="28"/>
            <w:shd w:val="clear" w:color="auto" w:fill="FFFFFF"/>
          </w:rPr>
          <w:t>edu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r w:rsidRPr="00D612EC">
          <w:rPr>
            <w:rStyle w:val="a4"/>
            <w:sz w:val="28"/>
            <w:szCs w:val="28"/>
            <w:shd w:val="clear" w:color="auto" w:fill="FFFFFF"/>
          </w:rPr>
          <w:t>ua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/</w:t>
        </w:r>
        <w:r w:rsidRPr="00D612EC">
          <w:rPr>
            <w:rStyle w:val="a4"/>
            <w:sz w:val="28"/>
            <w:szCs w:val="28"/>
            <w:shd w:val="clear" w:color="auto" w:fill="FFFFFF"/>
          </w:rPr>
          <w:t>news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_</w:t>
        </w:r>
        <w:r w:rsidRPr="00D612EC">
          <w:rPr>
            <w:rStyle w:val="a4"/>
            <w:sz w:val="28"/>
            <w:szCs w:val="28"/>
            <w:shd w:val="clear" w:color="auto" w:fill="FFFFFF"/>
          </w:rPr>
          <w:t>men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/</w:t>
        </w:r>
        <w:r w:rsidRPr="00D612EC">
          <w:rPr>
            <w:rStyle w:val="a4"/>
            <w:sz w:val="28"/>
            <w:szCs w:val="28"/>
            <w:shd w:val="clear" w:color="auto" w:fill="FFFFFF"/>
          </w:rPr>
          <w:t>osnovy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-</w:t>
        </w:r>
        <w:r w:rsidRPr="00D612EC">
          <w:rPr>
            <w:rStyle w:val="a4"/>
            <w:sz w:val="28"/>
            <w:szCs w:val="28"/>
            <w:shd w:val="clear" w:color="auto" w:fill="FFFFFF"/>
          </w:rPr>
          <w:t>akademichnoyi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-</w:t>
        </w:r>
        <w:proofErr w:type="spellStart"/>
        <w:r w:rsidRPr="00D612EC">
          <w:rPr>
            <w:rStyle w:val="a4"/>
            <w:sz w:val="28"/>
            <w:szCs w:val="28"/>
            <w:shd w:val="clear" w:color="auto" w:fill="FFFFFF"/>
          </w:rPr>
          <w:t>dobrochesnosti</w:t>
        </w:r>
        <w:proofErr w:type="spellEnd"/>
      </w:hyperlink>
    </w:p>
    <w:p w14:paraId="3B325150" w14:textId="77777777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>Періодичне обговорення (кафедрою, факультетом) стану запровадження етичних академічних норм (Протокол №5 засідання кафедри, питання №</w:t>
      </w:r>
      <w:r w:rsidRPr="00D612EC">
        <w:rPr>
          <w:sz w:val="28"/>
          <w:szCs w:val="28"/>
          <w:lang w:val="uk-UA"/>
        </w:rPr>
        <w:t xml:space="preserve">8. </w:t>
      </w:r>
    </w:p>
    <w:p w14:paraId="3905CE6C" w14:textId="6C9A718A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D612EC">
        <w:rPr>
          <w:sz w:val="28"/>
          <w:szCs w:val="28"/>
          <w:lang w:val="uk-UA"/>
        </w:rPr>
        <w:t xml:space="preserve">Про підтримання принципів академічної доброчесності та етично-академічних норм у науковій та педагогічній роботі викладачів   кафедри  </w:t>
      </w:r>
      <w:hyperlink r:id="rId12" w:history="1">
        <w:r w:rsidRPr="00D612EC">
          <w:rPr>
            <w:rStyle w:val="a4"/>
            <w:sz w:val="28"/>
            <w:szCs w:val="28"/>
            <w:shd w:val="clear" w:color="auto" w:fill="FFFFFF"/>
          </w:rPr>
          <w:t>https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://</w:t>
        </w:r>
        <w:r w:rsidRPr="00D612EC">
          <w:rPr>
            <w:rStyle w:val="a4"/>
            <w:sz w:val="28"/>
            <w:szCs w:val="28"/>
            <w:shd w:val="clear" w:color="auto" w:fill="FFFFFF"/>
          </w:rPr>
          <w:t>econom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r w:rsidRPr="00D612EC">
          <w:rPr>
            <w:rStyle w:val="a4"/>
            <w:sz w:val="28"/>
            <w:szCs w:val="28"/>
            <w:shd w:val="clear" w:color="auto" w:fill="FFFFFF"/>
          </w:rPr>
          <w:t>chnu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r w:rsidRPr="00D612EC">
          <w:rPr>
            <w:rStyle w:val="a4"/>
            <w:sz w:val="28"/>
            <w:szCs w:val="28"/>
            <w:shd w:val="clear" w:color="auto" w:fill="FFFFFF"/>
          </w:rPr>
          <w:t>edu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r w:rsidRPr="00D612EC">
          <w:rPr>
            <w:rStyle w:val="a4"/>
            <w:sz w:val="28"/>
            <w:szCs w:val="28"/>
            <w:shd w:val="clear" w:color="auto" w:fill="FFFFFF"/>
          </w:rPr>
          <w:t>ua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/</w:t>
        </w:r>
        <w:r w:rsidRPr="00D612EC">
          <w:rPr>
            <w:rStyle w:val="a4"/>
            <w:sz w:val="28"/>
            <w:szCs w:val="28"/>
            <w:shd w:val="clear" w:color="auto" w:fill="FFFFFF"/>
          </w:rPr>
          <w:t>wp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-</w:t>
        </w:r>
        <w:r w:rsidRPr="00D612EC">
          <w:rPr>
            <w:rStyle w:val="a4"/>
            <w:sz w:val="28"/>
            <w:szCs w:val="28"/>
            <w:shd w:val="clear" w:color="auto" w:fill="FFFFFF"/>
          </w:rPr>
          <w:t>content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/</w:t>
        </w:r>
        <w:r w:rsidRPr="00D612EC">
          <w:rPr>
            <w:rStyle w:val="a4"/>
            <w:sz w:val="28"/>
            <w:szCs w:val="28"/>
            <w:shd w:val="clear" w:color="auto" w:fill="FFFFFF"/>
          </w:rPr>
          <w:t>uploads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/2021/06/</w:t>
        </w:r>
        <w:r w:rsidRPr="00D612EC">
          <w:rPr>
            <w:rStyle w:val="a4"/>
            <w:sz w:val="28"/>
            <w:szCs w:val="28"/>
            <w:shd w:val="clear" w:color="auto" w:fill="FFFFFF"/>
          </w:rPr>
          <w:t>Protokoly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-</w:t>
        </w:r>
        <w:r w:rsidRPr="00D612EC">
          <w:rPr>
            <w:rStyle w:val="a4"/>
            <w:sz w:val="28"/>
            <w:szCs w:val="28"/>
            <w:shd w:val="clear" w:color="auto" w:fill="FFFFFF"/>
          </w:rPr>
          <w:t>dlya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-</w:t>
        </w:r>
        <w:r w:rsidRPr="00D612EC">
          <w:rPr>
            <w:rStyle w:val="a4"/>
            <w:sz w:val="28"/>
            <w:szCs w:val="28"/>
            <w:shd w:val="clear" w:color="auto" w:fill="FFFFFF"/>
          </w:rPr>
          <w:t>sajtu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-20-21-</w:t>
        </w:r>
        <w:r w:rsidRPr="00D612EC">
          <w:rPr>
            <w:rStyle w:val="a4"/>
            <w:sz w:val="28"/>
            <w:szCs w:val="28"/>
            <w:shd w:val="clear" w:color="auto" w:fill="FFFFFF"/>
          </w:rPr>
          <w:t>n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r w:rsidRPr="00D612EC">
          <w:rPr>
            <w:rStyle w:val="a4"/>
            <w:sz w:val="28"/>
            <w:szCs w:val="28"/>
            <w:shd w:val="clear" w:color="auto" w:fill="FFFFFF"/>
          </w:rPr>
          <w:t>r</w:t>
        </w:r>
        <w:r w:rsidRPr="00D612EC">
          <w:rPr>
            <w:rStyle w:val="a4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D612EC">
          <w:rPr>
            <w:rStyle w:val="a4"/>
            <w:sz w:val="28"/>
            <w:szCs w:val="28"/>
            <w:shd w:val="clear" w:color="auto" w:fill="FFFFFF"/>
          </w:rPr>
          <w:t>docx</w:t>
        </w:r>
        <w:proofErr w:type="spellEnd"/>
      </w:hyperlink>
      <w:r w:rsidRPr="00D612EC">
        <w:rPr>
          <w:color w:val="1155CC"/>
          <w:sz w:val="28"/>
          <w:szCs w:val="28"/>
          <w:u w:val="single"/>
          <w:shd w:val="clear" w:color="auto" w:fill="FFFFFF"/>
          <w:lang w:val="uk-UA"/>
        </w:rPr>
        <w:t>)</w:t>
      </w:r>
    </w:p>
    <w:p w14:paraId="48958717" w14:textId="77777777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>Наявність мотиваційних цитат з етичного кодексу у приміщеннях факультетів.</w:t>
      </w:r>
    </w:p>
    <w:p w14:paraId="0A6231D8" w14:textId="46D944A5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rFonts w:eastAsiaTheme="minorHAnsi"/>
          <w:color w:val="222222"/>
          <w:sz w:val="28"/>
          <w:szCs w:val="28"/>
          <w:shd w:val="clear" w:color="auto" w:fill="FFFFFF"/>
          <w:lang w:val="uk-UA" w:eastAsia="en-US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Стимулювання участі викладачів у курсах підвищення кваліфікації з питань АД (Сертифікат </w:t>
      </w:r>
      <w:proofErr w:type="spellStart"/>
      <w:r w:rsidRPr="00D612EC">
        <w:rPr>
          <w:color w:val="222222"/>
          <w:sz w:val="28"/>
          <w:szCs w:val="28"/>
          <w:shd w:val="clear" w:color="auto" w:fill="FFFFFF"/>
          <w:lang w:val="uk-UA"/>
        </w:rPr>
        <w:t>Заволічної</w:t>
      </w:r>
      <w:proofErr w:type="spellEnd"/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 Т.Р.).</w:t>
      </w:r>
    </w:p>
    <w:p w14:paraId="182B5592" w14:textId="1E68A870" w:rsidR="001B22D1" w:rsidRPr="00D612EC" w:rsidRDefault="001B22D1" w:rsidP="00D612EC">
      <w:pPr>
        <w:pStyle w:val="a3"/>
        <w:numPr>
          <w:ilvl w:val="0"/>
          <w:numId w:val="11"/>
        </w:numPr>
        <w:jc w:val="both"/>
        <w:rPr>
          <w:rStyle w:val="a4"/>
          <w:rFonts w:eastAsiaTheme="minorHAnsi"/>
          <w:color w:val="222222"/>
          <w:sz w:val="28"/>
          <w:szCs w:val="28"/>
          <w:u w:val="none"/>
          <w:shd w:val="clear" w:color="auto" w:fill="FFFFFF"/>
          <w:lang w:val="uk-UA" w:eastAsia="en-US"/>
        </w:rPr>
      </w:pPr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Засідання наукового студентського гуртка </w:t>
      </w:r>
      <w:r w:rsidR="008F15D4"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з обговоренням проблеми дотримання академічної </w:t>
      </w:r>
      <w:proofErr w:type="spellStart"/>
      <w:r w:rsidR="008F15D4" w:rsidRPr="00D612EC">
        <w:rPr>
          <w:color w:val="222222"/>
          <w:sz w:val="28"/>
          <w:szCs w:val="28"/>
          <w:shd w:val="clear" w:color="auto" w:fill="FFFFFF"/>
          <w:lang w:val="uk-UA"/>
        </w:rPr>
        <w:t>доброче</w:t>
      </w:r>
      <w:proofErr w:type="spellEnd"/>
      <w:r w:rsidR="008F15D4"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F15D4" w:rsidRPr="00D612EC">
        <w:rPr>
          <w:color w:val="222222"/>
          <w:sz w:val="28"/>
          <w:szCs w:val="28"/>
          <w:shd w:val="clear" w:color="auto" w:fill="FFFFFF"/>
          <w:lang w:val="uk-UA"/>
        </w:rPr>
        <w:t>сності</w:t>
      </w:r>
      <w:proofErr w:type="spellEnd"/>
      <w:r w:rsidR="008F15D4"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 при написанні курсових, дипломних робіт та наукових публікацій.</w:t>
      </w:r>
      <w:r w:rsidRPr="00D612EC">
        <w:rPr>
          <w:color w:val="222222"/>
          <w:sz w:val="28"/>
          <w:szCs w:val="28"/>
          <w:shd w:val="clear" w:color="auto" w:fill="FFFFFF"/>
          <w:lang w:val="uk-UA"/>
        </w:rPr>
        <w:t xml:space="preserve"> (Протокол №1</w:t>
      </w:r>
      <w:r w:rsidR="008F15D4" w:rsidRPr="00D612EC">
        <w:rPr>
          <w:color w:val="222222"/>
          <w:sz w:val="28"/>
          <w:szCs w:val="28"/>
          <w:shd w:val="clear" w:color="auto" w:fill="FFFFFF"/>
          <w:lang w:val="uk-UA"/>
        </w:rPr>
        <w:t>, вересень 2020 року</w:t>
      </w:r>
      <w:r w:rsidRPr="00D612EC">
        <w:rPr>
          <w:color w:val="222222"/>
          <w:sz w:val="28"/>
          <w:szCs w:val="28"/>
          <w:shd w:val="clear" w:color="auto" w:fill="FFFFFF"/>
          <w:lang w:val="uk-UA"/>
        </w:rPr>
        <w:t>)</w:t>
      </w:r>
      <w:r w:rsidR="008F15D4" w:rsidRPr="00D612EC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1D08C370" w14:textId="77777777" w:rsidR="001B22D1" w:rsidRPr="00D612EC" w:rsidRDefault="001B22D1" w:rsidP="00D612E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1FDEE79D" w14:textId="4E8E46FA" w:rsidR="001B22D1" w:rsidRPr="00D612EC" w:rsidRDefault="001B22D1" w:rsidP="00D612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22D1" w:rsidRPr="00D612EC" w:rsidSect="00B4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71A"/>
    <w:multiLevelType w:val="hybridMultilevel"/>
    <w:tmpl w:val="C6CAB7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515221F"/>
    <w:multiLevelType w:val="hybridMultilevel"/>
    <w:tmpl w:val="F53C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5B"/>
    <w:multiLevelType w:val="hybridMultilevel"/>
    <w:tmpl w:val="F53C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9C3"/>
    <w:multiLevelType w:val="hybridMultilevel"/>
    <w:tmpl w:val="42D8DA40"/>
    <w:lvl w:ilvl="0" w:tplc="BF98A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3790"/>
    <w:multiLevelType w:val="hybridMultilevel"/>
    <w:tmpl w:val="766A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08E8"/>
    <w:multiLevelType w:val="hybridMultilevel"/>
    <w:tmpl w:val="30F4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8550A"/>
    <w:multiLevelType w:val="hybridMultilevel"/>
    <w:tmpl w:val="671A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E2B"/>
    <w:multiLevelType w:val="hybridMultilevel"/>
    <w:tmpl w:val="BF44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850"/>
    <w:multiLevelType w:val="hybridMultilevel"/>
    <w:tmpl w:val="A0A425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98F"/>
    <w:multiLevelType w:val="hybridMultilevel"/>
    <w:tmpl w:val="A13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D7EFA"/>
    <w:multiLevelType w:val="hybridMultilevel"/>
    <w:tmpl w:val="48683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5F35D3"/>
    <w:multiLevelType w:val="hybridMultilevel"/>
    <w:tmpl w:val="38D4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150B9"/>
    <w:multiLevelType w:val="hybridMultilevel"/>
    <w:tmpl w:val="3050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0319">
    <w:abstractNumId w:val="4"/>
  </w:num>
  <w:num w:numId="2" w16cid:durableId="2014456348">
    <w:abstractNumId w:val="0"/>
  </w:num>
  <w:num w:numId="3" w16cid:durableId="945384035">
    <w:abstractNumId w:val="5"/>
  </w:num>
  <w:num w:numId="4" w16cid:durableId="1285306633">
    <w:abstractNumId w:val="11"/>
  </w:num>
  <w:num w:numId="5" w16cid:durableId="2103258282">
    <w:abstractNumId w:val="12"/>
  </w:num>
  <w:num w:numId="6" w16cid:durableId="14698419">
    <w:abstractNumId w:val="3"/>
  </w:num>
  <w:num w:numId="7" w16cid:durableId="3286897">
    <w:abstractNumId w:val="9"/>
  </w:num>
  <w:num w:numId="8" w16cid:durableId="1694112603">
    <w:abstractNumId w:val="8"/>
  </w:num>
  <w:num w:numId="9" w16cid:durableId="1479491532">
    <w:abstractNumId w:val="6"/>
  </w:num>
  <w:num w:numId="10" w16cid:durableId="1557667407">
    <w:abstractNumId w:val="10"/>
  </w:num>
  <w:num w:numId="11" w16cid:durableId="321281424">
    <w:abstractNumId w:val="2"/>
  </w:num>
  <w:num w:numId="12" w16cid:durableId="1941182359">
    <w:abstractNumId w:val="1"/>
  </w:num>
  <w:num w:numId="13" w16cid:durableId="1910069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5D"/>
    <w:rsid w:val="00052EE2"/>
    <w:rsid w:val="00137DA1"/>
    <w:rsid w:val="001B22D1"/>
    <w:rsid w:val="001B7C5D"/>
    <w:rsid w:val="001F2D58"/>
    <w:rsid w:val="0028229A"/>
    <w:rsid w:val="002B67EA"/>
    <w:rsid w:val="002B7A18"/>
    <w:rsid w:val="003C6003"/>
    <w:rsid w:val="00477EF1"/>
    <w:rsid w:val="0049601B"/>
    <w:rsid w:val="004A2FCD"/>
    <w:rsid w:val="00673F07"/>
    <w:rsid w:val="00881786"/>
    <w:rsid w:val="008F15D4"/>
    <w:rsid w:val="00A06F69"/>
    <w:rsid w:val="00B44A45"/>
    <w:rsid w:val="00C015A4"/>
    <w:rsid w:val="00CF6B06"/>
    <w:rsid w:val="00D612EC"/>
    <w:rsid w:val="00DE5383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15446"/>
  <w15:chartTrackingRefBased/>
  <w15:docId w15:val="{4F9734DF-B305-9545-86D1-F42A6395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01B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character" w:styleId="a4">
    <w:name w:val="Hyperlink"/>
    <w:basedOn w:val="a0"/>
    <w:uiPriority w:val="99"/>
    <w:unhideWhenUsed/>
    <w:rsid w:val="001B22D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22D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22D1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B22D1"/>
    <w:rPr>
      <w:b/>
      <w:bCs/>
    </w:rPr>
  </w:style>
  <w:style w:type="table" w:styleId="a8">
    <w:name w:val="Table Grid"/>
    <w:basedOn w:val="a1"/>
    <w:uiPriority w:val="39"/>
    <w:rsid w:val="001B22D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WI5X92es3q1wp2zD8DMP6TH5XsKJcFK/vi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pWI5X92es3q1wp2zD8DMP6TH5XsKJcFK/view?usp=sharing" TargetMode="External"/><Relationship Id="rId12" Type="http://schemas.openxmlformats.org/officeDocument/2006/relationships/hyperlink" Target="https://econom.chnu.edu.ua/wp-content/uploads/2021/06/Protokoly-dlya-sajtu-20-21-n.r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menedzhmentu-ekonomichnoyi-teo" TargetMode="External"/><Relationship Id="rId11" Type="http://schemas.openxmlformats.org/officeDocument/2006/relationships/hyperlink" Target="https://econom.chnu.edu.ua/news_men/osnovy-akademichnoyi-dobrochesnosti" TargetMode="External"/><Relationship Id="rId5" Type="http://schemas.openxmlformats.org/officeDocument/2006/relationships/hyperlink" Target="https://drive.google.com/file/d/1PYnw--0Tthz6697O0KzFPE0yt16PRvQx/view" TargetMode="External"/><Relationship Id="rId10" Type="http://schemas.openxmlformats.org/officeDocument/2006/relationships/hyperlink" Target="https://drive.google.com/file/d/1NGOAkv2deGyk1M2KSf-3oddYK1wLqba5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jRclbWSN2h0ZkqP6OXRZHrD8LWF_hjH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Zoya.Galushka@outlook.com</dc:creator>
  <cp:keywords/>
  <dc:description/>
  <cp:lastModifiedBy>Zoya.Galushka@outlook.com</cp:lastModifiedBy>
  <cp:revision>7</cp:revision>
  <dcterms:created xsi:type="dcterms:W3CDTF">2021-06-25T07:47:00Z</dcterms:created>
  <dcterms:modified xsi:type="dcterms:W3CDTF">2022-07-01T19:54:00Z</dcterms:modified>
</cp:coreProperties>
</file>