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>
    <v:background id="_x0000_s1025" o:bwmode="white" fillcolor="#ccecff" o:targetscreensize="1024,768">
      <v:fill color2="fill lighten(0)" method="linear sigma" type="gradient"/>
    </v:background>
  </w:background>
  <w:body>
    <w:p w14:paraId="484B5EAF" w14:textId="77777777" w:rsidR="004251D6" w:rsidRPr="00F456F5" w:rsidRDefault="003C0836" w:rsidP="004251D6">
      <w:pPr>
        <w:jc w:val="center"/>
        <w:rPr>
          <w:rFonts w:ascii="Vani" w:eastAsia="Malgun Gothic" w:hAnsi="Vani" w:cs="Vani"/>
          <w:color w:val="11117E"/>
          <w:sz w:val="44"/>
          <w:szCs w:val="44"/>
          <w:lang w:val="en-US"/>
        </w:rPr>
      </w:pPr>
      <w:r w:rsidRPr="003C0836">
        <w:rPr>
          <w:rFonts w:ascii="Vani" w:eastAsia="Malgun Gothic" w:hAnsi="Vani" w:cs="Vani"/>
          <w:noProof/>
          <w:color w:val="0C0C5A"/>
          <w:sz w:val="44"/>
          <w:szCs w:val="44"/>
          <w:lang w:val="en-US"/>
        </w:rPr>
        <w:drawing>
          <wp:inline distT="0" distB="0" distL="0" distR="0" wp14:anchorId="3401271B" wp14:editId="2B4609D5">
            <wp:extent cx="2581275" cy="1162050"/>
            <wp:effectExtent l="0" t="0" r="0" b="0"/>
            <wp:docPr id="2" name="Obraz 1" descr="Obraz zawierający Czcionka, tekst, logo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Czcionka, tekst, logo, Grafik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4A6D" w14:textId="77777777" w:rsidR="00570D56" w:rsidRPr="00F456F5" w:rsidRDefault="00570D56" w:rsidP="00F456F5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</w:pPr>
    </w:p>
    <w:p w14:paraId="513FEBD2" w14:textId="77777777" w:rsidR="00762F4B" w:rsidRPr="00F456F5" w:rsidRDefault="00762F4B" w:rsidP="004C1CFE">
      <w:pPr>
        <w:jc w:val="center"/>
        <w:rPr>
          <w:rFonts w:ascii="Vani" w:eastAsia="Malgun Gothic" w:hAnsi="Vani" w:cs="Vani"/>
          <w:b/>
          <w:bCs/>
          <w:color w:val="080C5E"/>
          <w:sz w:val="36"/>
          <w:szCs w:val="36"/>
          <w:lang w:val="en-US"/>
        </w:rPr>
      </w:pPr>
      <w:bookmarkStart w:id="0" w:name="_Hlk212028767"/>
      <w:r w:rsidRPr="00F456F5">
        <w:rPr>
          <w:rFonts w:ascii="Vani" w:eastAsia="Malgun Gothic" w:hAnsi="Vani" w:cs="Vani"/>
          <w:b/>
          <w:bCs/>
          <w:color w:val="080C5E"/>
          <w:sz w:val="36"/>
          <w:szCs w:val="36"/>
          <w:lang w:val="en-US"/>
        </w:rPr>
        <w:t>International Interdisciplinary Conference</w:t>
      </w:r>
    </w:p>
    <w:p w14:paraId="1C46C849" w14:textId="77777777" w:rsidR="000456CF" w:rsidRPr="00F456F5" w:rsidRDefault="00762F4B" w:rsidP="004C1CFE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</w:pPr>
      <w:proofErr w:type="spellStart"/>
      <w:r w:rsidRPr="00F456F5"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  <w:t>Wroc</w:t>
      </w:r>
      <w:r w:rsidRPr="00F456F5">
        <w:rPr>
          <w:rFonts w:ascii="Calibri" w:eastAsia="Malgun Gothic" w:hAnsi="Calibri" w:cs="Calibri"/>
          <w:b/>
          <w:bCs/>
          <w:color w:val="11117E"/>
          <w:sz w:val="36"/>
          <w:szCs w:val="36"/>
          <w:lang w:val="en-US"/>
        </w:rPr>
        <w:t>ł</w:t>
      </w:r>
      <w:r w:rsidRPr="00F456F5"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  <w:t>aw</w:t>
      </w:r>
      <w:proofErr w:type="spellEnd"/>
      <w:r w:rsidRPr="00F456F5"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  <w:t>, May 20–22, 2026</w:t>
      </w:r>
    </w:p>
    <w:p w14:paraId="627E48B2" w14:textId="77777777" w:rsidR="00570D56" w:rsidRPr="00F456F5" w:rsidRDefault="00570D56" w:rsidP="004C1CFE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  <w:lang w:val="en-US"/>
        </w:rPr>
      </w:pPr>
    </w:p>
    <w:p w14:paraId="21B7CD00" w14:textId="77777777" w:rsidR="00227B35" w:rsidRPr="00F456F5" w:rsidRDefault="003C0836" w:rsidP="004C1CFE">
      <w:pPr>
        <w:jc w:val="center"/>
        <w:rPr>
          <w:rFonts w:eastAsia="Malgun Gothic" w:cs="Vani"/>
          <w:b/>
          <w:bCs/>
          <w:color w:val="11117E"/>
          <w:sz w:val="36"/>
          <w:szCs w:val="36"/>
        </w:rPr>
      </w:pPr>
      <w:r w:rsidRPr="003C0836">
        <w:rPr>
          <w:rFonts w:eastAsia="Malgun Gothic" w:cs="Vani"/>
          <w:b/>
          <w:noProof/>
          <w:color w:val="0C0C5A"/>
          <w:sz w:val="36"/>
          <w:szCs w:val="36"/>
          <w:lang w:val="uk-UA"/>
        </w:rPr>
        <w:drawing>
          <wp:inline distT="0" distB="0" distL="0" distR="0" wp14:anchorId="38F3EDBF" wp14:editId="00F4892A">
            <wp:extent cx="3314700" cy="33147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47E7" w14:textId="77777777" w:rsidR="006568D4" w:rsidRPr="00F456F5" w:rsidRDefault="006568D4" w:rsidP="004C1CFE">
      <w:pPr>
        <w:jc w:val="center"/>
        <w:rPr>
          <w:rFonts w:eastAsia="Malgun Gothic" w:cs="Vani"/>
          <w:b/>
          <w:bCs/>
          <w:color w:val="11117E"/>
          <w:sz w:val="36"/>
          <w:szCs w:val="36"/>
        </w:rPr>
      </w:pPr>
      <w:bookmarkStart w:id="1" w:name="_Hlk212580057"/>
    </w:p>
    <w:p w14:paraId="741326A8" w14:textId="77777777" w:rsidR="00F456F5" w:rsidRDefault="003C0836" w:rsidP="00BB4EF1">
      <w:pPr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3C0836">
        <w:rPr>
          <w:rFonts w:ascii="Vani" w:eastAsia="Malgun Gothic" w:hAnsi="Vani" w:cs="Vani"/>
          <w:b/>
          <w:noProof/>
          <w:sz w:val="32"/>
          <w:szCs w:val="32"/>
          <w:lang w:val="en-US"/>
        </w:rPr>
        <w:drawing>
          <wp:inline distT="0" distB="0" distL="0" distR="0" wp14:anchorId="403EBC64" wp14:editId="41CE21A5">
            <wp:extent cx="1238250" cy="504825"/>
            <wp:effectExtent l="0" t="0" r="0" b="0"/>
            <wp:docPr id="4" name="Obraz 2" descr="Obraz zawierający tekst, logo, Czcionka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logo, Czcionka, Grafik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8D4" w:rsidRPr="00F456F5">
        <w:rPr>
          <w:rFonts w:ascii="Times New Roman" w:hAnsi="Times New Roman"/>
          <w:noProof/>
          <w:sz w:val="24"/>
          <w:szCs w:val="24"/>
          <w:lang w:val="en-US"/>
        </w:rPr>
        <w:t xml:space="preserve">                       </w:t>
      </w:r>
      <w:r>
        <w:rPr>
          <w:noProof/>
        </w:rPr>
        <w:drawing>
          <wp:anchor distT="152400" distB="152400" distL="152400" distR="152400" simplePos="0" relativeHeight="251657728" behindDoc="0" locked="0" layoutInCell="1" allowOverlap="1" wp14:anchorId="1BED89AA" wp14:editId="02C7069E">
            <wp:simplePos x="0" y="0"/>
            <wp:positionH relativeFrom="margin">
              <wp:posOffset>1736725</wp:posOffset>
            </wp:positionH>
            <wp:positionV relativeFrom="line">
              <wp:posOffset>422275</wp:posOffset>
            </wp:positionV>
            <wp:extent cx="145732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459" y="20700"/>
                <wp:lineTo x="21459" y="0"/>
                <wp:lineTo x="0" y="0"/>
              </wp:wrapPolygon>
            </wp:wrapThrough>
            <wp:docPr id="1762398035" name="officeArt object" descr="0013-768x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0013-768x2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10B">
        <w:rPr>
          <w:noProof/>
        </w:rPr>
        <w:drawing>
          <wp:inline distT="0" distB="0" distL="0" distR="0" wp14:anchorId="2855964B" wp14:editId="76738C3E">
            <wp:extent cx="857250" cy="771525"/>
            <wp:effectExtent l="0" t="0" r="0" b="0"/>
            <wp:docPr id="5" name="Obraz 4" descr="Obraz zawierający symbol, logo, Czcionka, godło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symbol, logo, Czcionka, godło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8D4" w:rsidRPr="00F456F5">
        <w:rPr>
          <w:rFonts w:ascii="Times New Roman" w:hAnsi="Times New Roman"/>
          <w:noProof/>
          <w:sz w:val="24"/>
          <w:szCs w:val="24"/>
          <w:lang w:val="en-US"/>
        </w:rPr>
        <w:t xml:space="preserve">     </w:t>
      </w:r>
      <w:bookmarkEnd w:id="0"/>
      <w:r w:rsidRPr="0045410B">
        <w:rPr>
          <w:noProof/>
        </w:rPr>
        <w:drawing>
          <wp:inline distT="0" distB="0" distL="0" distR="0" wp14:anchorId="49D824ED" wp14:editId="040D826D">
            <wp:extent cx="1343025" cy="600075"/>
            <wp:effectExtent l="0" t="0" r="0" b="0"/>
            <wp:docPr id="6" name="Obraz 3" descr="Obraz zawierający tekst, Czcionka, logo, symbol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tekst, Czcionka, logo, symbol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EEA6" w14:textId="77777777" w:rsidR="00F456F5" w:rsidRDefault="00F456F5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br w:type="page"/>
      </w:r>
    </w:p>
    <w:bookmarkEnd w:id="1"/>
    <w:p w14:paraId="40D61445" w14:textId="77777777" w:rsidR="00FD13FF" w:rsidRPr="00817749" w:rsidRDefault="00F01EEB" w:rsidP="006568D4">
      <w:pPr>
        <w:jc w:val="center"/>
        <w:rPr>
          <w:rFonts w:ascii="Vani" w:eastAsia="Malgun Gothic" w:hAnsi="Vani" w:cs="Vani"/>
          <w:b/>
          <w:bCs/>
          <w:sz w:val="32"/>
          <w:szCs w:val="32"/>
          <w:lang w:val="en-US"/>
        </w:rPr>
      </w:pPr>
      <w:r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lastRenderedPageBreak/>
        <w:t>C</w:t>
      </w:r>
      <w:r w:rsidR="00875E71"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t xml:space="preserve">all for </w:t>
      </w:r>
      <w:r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t>P</w:t>
      </w:r>
      <w:r w:rsidR="00875E71" w:rsidRPr="00817749">
        <w:rPr>
          <w:rFonts w:ascii="Vani" w:eastAsia="Malgun Gothic" w:hAnsi="Vani" w:cs="Vani"/>
          <w:b/>
          <w:bCs/>
          <w:i/>
          <w:iCs/>
          <w:sz w:val="32"/>
          <w:szCs w:val="32"/>
          <w:lang w:val="en-US"/>
        </w:rPr>
        <w:t>apers</w:t>
      </w:r>
    </w:p>
    <w:p w14:paraId="6FD47D38" w14:textId="77777777" w:rsidR="00762F4B" w:rsidRDefault="00762F4B" w:rsidP="00762F4B">
      <w:pPr>
        <w:spacing w:after="0" w:line="276" w:lineRule="auto"/>
        <w:jc w:val="both"/>
        <w:rPr>
          <w:rFonts w:ascii="Vani" w:eastAsia="Malgun Gothic" w:hAnsi="Vani" w:cs="Vani"/>
          <w:b/>
          <w:bCs/>
          <w:sz w:val="32"/>
          <w:szCs w:val="32"/>
          <w:lang w:val="en-US"/>
        </w:rPr>
      </w:pPr>
    </w:p>
    <w:p w14:paraId="45D4CB99" w14:textId="77777777" w:rsidR="00762F4B" w:rsidRPr="00F62ACD" w:rsidRDefault="00762F4B" w:rsidP="001F110E">
      <w:pPr>
        <w:spacing w:line="276" w:lineRule="auto"/>
        <w:ind w:firstLine="708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R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ussia's aggression against Ukraine and Ukraine's efforts to join the European Union are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>reshaping Europe’s balance of power and values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. Poland, as Ukraine's neighbor and a strong supporter of its sovereignty, plays a crucial role in shaping a new model of regional cooperation.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 xml:space="preserve">The conference aims to analyze these transformations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from the perspectives of political science, international relations, law, history, education, cultural studies, and economics.</w:t>
      </w:r>
    </w:p>
    <w:p w14:paraId="0F9388F9" w14:textId="77777777" w:rsidR="00762F4B" w:rsidRPr="00F62ACD" w:rsidRDefault="00762F4B" w:rsidP="00762F4B">
      <w:pPr>
        <w:spacing w:line="276" w:lineRule="auto"/>
        <w:ind w:firstLine="709"/>
        <w:jc w:val="both"/>
        <w:textAlignment w:val="baseline"/>
        <w:rPr>
          <w:rFonts w:ascii="Vani" w:eastAsia="Malgun Gothic" w:hAnsi="Vani" w:cs="Vani"/>
          <w:sz w:val="24"/>
          <w:szCs w:val="24"/>
          <w:lang w:val="en-US"/>
        </w:rPr>
      </w:pP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I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n this context, the conference 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serve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s as an invitation to explore new challenges and opportunities for productive cooperation 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among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 Poland, Ukraine, and Europe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>amid war, reconstruction, and efforts to shape the region’s future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. The organizers aim to create a platform for dialogue among researchers, experts, local government representatives, and civil society from various European and North American countries,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 xml:space="preserve">creating a space for exchanging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the latest knowledge, experiences, and recommendations in the research field.</w:t>
      </w:r>
    </w:p>
    <w:p w14:paraId="29FA6A83" w14:textId="77777777" w:rsidR="00762F4B" w:rsidRPr="00F456F5" w:rsidRDefault="00762F4B" w:rsidP="00762F4B">
      <w:pPr>
        <w:spacing w:line="276" w:lineRule="auto"/>
        <w:ind w:firstLine="709"/>
        <w:jc w:val="both"/>
        <w:textAlignment w:val="baseline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The conference will officially </w:t>
      </w:r>
      <w:r w:rsidR="00091967"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launch</w:t>
      </w: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 the activities of the Center for Polish-Ukrainian Cooperation at the University of </w:t>
      </w:r>
      <w:proofErr w:type="spellStart"/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Wroc</w:t>
      </w:r>
      <w:r w:rsidRPr="00F456F5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ł</w:t>
      </w:r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aw</w:t>
      </w:r>
      <w:proofErr w:type="spellEnd"/>
      <w:r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, </w:t>
      </w:r>
      <w:r w:rsidR="00817749" w:rsidRPr="00F456F5">
        <w:rPr>
          <w:rFonts w:ascii="Vani" w:eastAsia="Malgun Gothic" w:hAnsi="Vani" w:cs="Vani"/>
          <w:b/>
          <w:bCs/>
          <w:sz w:val="24"/>
          <w:szCs w:val="24"/>
          <w:lang w:val="en-US"/>
        </w:rPr>
        <w:t>to be formally established in January 2026.</w:t>
      </w:r>
    </w:p>
    <w:p w14:paraId="06D4E3F5" w14:textId="77777777" w:rsidR="001F110E" w:rsidRPr="00F62ACD" w:rsidRDefault="001F110E" w:rsidP="001F110E">
      <w:pPr>
        <w:spacing w:line="276" w:lineRule="auto"/>
        <w:jc w:val="both"/>
        <w:textAlignment w:val="baseline"/>
        <w:rPr>
          <w:rFonts w:ascii="Vani" w:eastAsia="Malgun Gothic" w:hAnsi="Vani" w:cs="Vani"/>
          <w:sz w:val="24"/>
          <w:szCs w:val="24"/>
          <w:lang w:val="en-US"/>
        </w:rPr>
      </w:pPr>
    </w:p>
    <w:p w14:paraId="3039E29B" w14:textId="77777777" w:rsidR="005A10A9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RESEARCH AREAS PROPOSED FOR DISCUSSION</w:t>
      </w:r>
    </w:p>
    <w:p w14:paraId="37B71B6B" w14:textId="77777777" w:rsidR="005A10A9" w:rsidRPr="00F62ACD" w:rsidRDefault="005A10A9" w:rsidP="00762F4B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The new geopolitical paradigm of Central and Eastern Europe</w:t>
      </w:r>
    </w:p>
    <w:p w14:paraId="06A399D0" w14:textId="77777777" w:rsidR="005A10A9" w:rsidRPr="00F62ACD" w:rsidRDefault="005A10A9" w:rsidP="005A10A9">
      <w:pPr>
        <w:spacing w:after="0"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transformation of the international order after 2022: redefining security, sovereignty, and solidarity.</w:t>
      </w:r>
    </w:p>
    <w:p w14:paraId="4D506E0B" w14:textId="77777777" w:rsidR="005A10A9" w:rsidRPr="00F62ACD" w:rsidRDefault="005A10A9" w:rsidP="005A10A9">
      <w:pPr>
        <w:spacing w:after="0"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role of Poland and Ukraine in shaping the new European security architecture.</w:t>
      </w:r>
    </w:p>
    <w:p w14:paraId="219A7FA7" w14:textId="77777777" w:rsidR="005A10A9" w:rsidRPr="00F62ACD" w:rsidRDefault="005A10A9" w:rsidP="005A10A9">
      <w:pPr>
        <w:spacing w:after="0"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Ukraine's integration with the EU and NATO: institutional, social, and cultural challenges.</w:t>
      </w:r>
    </w:p>
    <w:p w14:paraId="3F1FF379" w14:textId="77777777" w:rsidR="00C31CAA" w:rsidRPr="00F62ACD" w:rsidRDefault="005A10A9" w:rsidP="001F110E">
      <w:pPr>
        <w:spacing w:line="276" w:lineRule="auto"/>
        <w:ind w:left="360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lastRenderedPageBreak/>
        <w:t>• New alliances and dividing lines: Central and Eastern Europe amid global tensions (US, China, Russia).</w:t>
      </w:r>
    </w:p>
    <w:p w14:paraId="47CC3F93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Democracy, Civil Society, and Social Resilience</w:t>
      </w:r>
    </w:p>
    <w:p w14:paraId="01AFC359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Democratization and rebuilding Ukraine: models, risks, best practices.</w:t>
      </w:r>
    </w:p>
    <w:p w14:paraId="4EE5D1BF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role of civil society during war and recovery.</w:t>
      </w:r>
    </w:p>
    <w:p w14:paraId="61AC70DE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Disinformation, propaganda, information warfare—how to foster social resilience.</w:t>
      </w:r>
    </w:p>
    <w:p w14:paraId="2F72D562" w14:textId="77777777" w:rsidR="005A10A9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New forms of activism and transnational solidarity—ranging from humanitarian aid to academic cooperation.</w:t>
      </w:r>
    </w:p>
    <w:p w14:paraId="6370D72F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Harmonization of Ukrainian law with European Union law</w:t>
      </w:r>
    </w:p>
    <w:p w14:paraId="7AFC03F5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Judiciary and public administration reform.</w:t>
      </w:r>
    </w:p>
    <w:p w14:paraId="3130BEB3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Cross-border cooperation in criminal, civil, and administrative matters.</w:t>
      </w:r>
    </w:p>
    <w:p w14:paraId="361093B2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Protecting human rights and upholding the rule of law.</w:t>
      </w:r>
    </w:p>
    <w:p w14:paraId="34FEF61F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The importance of law in rebuilding the state and civil society.</w:t>
      </w:r>
    </w:p>
    <w:p w14:paraId="3434D0AA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Culture, Identity, and Memory for the Future</w:t>
      </w:r>
    </w:p>
    <w:p w14:paraId="6935D595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National and European identity amid war and migration.</w:t>
      </w:r>
    </w:p>
    <w:p w14:paraId="514FAE70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Polish-Ukrainian cultural heritage—connecting history and future.</w:t>
      </w:r>
    </w:p>
    <w:p w14:paraId="78E3DB72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Collective memory and historical policy—how to create a shared narrative?</w:t>
      </w:r>
    </w:p>
    <w:p w14:paraId="58669FAC" w14:textId="77777777" w:rsidR="005A10A9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Culture as a tool for resistance and rebuilding—through art, literature, media.</w:t>
      </w:r>
    </w:p>
    <w:p w14:paraId="74085BAE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Economy, Reconstruction, and Sustainable Development</w:t>
      </w:r>
    </w:p>
    <w:p w14:paraId="7FB20603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Ukraine's reconstruction scenarios: investments, infrastructure, green transition.</w:t>
      </w:r>
    </w:p>
    <w:p w14:paraId="6B9D9F31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Poland's role as a logistics and economic hub in the rebuilding process.</w:t>
      </w:r>
    </w:p>
    <w:p w14:paraId="18F10F9E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New models of economic cooperation in the region – from local initiatives to macro-regional strategies.</w:t>
      </w:r>
    </w:p>
    <w:p w14:paraId="72F0DAC4" w14:textId="77777777" w:rsidR="00BB4EF1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 xml:space="preserve">• </w:t>
      </w:r>
      <w:r w:rsidR="00817749" w:rsidRPr="00F62ACD">
        <w:rPr>
          <w:rFonts w:ascii="Vani" w:hAnsi="Vani" w:cs="Vani"/>
          <w:sz w:val="24"/>
          <w:szCs w:val="24"/>
          <w:lang w:val="en-US"/>
        </w:rPr>
        <w:t>Energy security and the climate transition in the context of war.</w:t>
      </w:r>
    </w:p>
    <w:p w14:paraId="1D057E27" w14:textId="77777777" w:rsidR="005A10A9" w:rsidRPr="00F62ACD" w:rsidRDefault="005A10A9" w:rsidP="00F456F5">
      <w:pPr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Education, </w:t>
      </w:r>
      <w:r w:rsidR="00817749" w:rsidRPr="00F62ACD">
        <w:rPr>
          <w:rFonts w:ascii="Vani" w:hAnsi="Vani" w:cs="Vani"/>
          <w:b/>
          <w:bCs/>
          <w:sz w:val="24"/>
          <w:szCs w:val="24"/>
          <w:lang w:val="en-US"/>
        </w:rPr>
        <w:t>S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cience, and </w:t>
      </w:r>
      <w:r w:rsidR="00817749" w:rsidRPr="00F62ACD">
        <w:rPr>
          <w:rFonts w:ascii="Vani" w:hAnsi="Vani" w:cs="Vani"/>
          <w:b/>
          <w:bCs/>
          <w:sz w:val="24"/>
          <w:szCs w:val="24"/>
          <w:lang w:val="en-US"/>
        </w:rPr>
        <w:t>I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nnovation</w:t>
      </w:r>
    </w:p>
    <w:p w14:paraId="76C555D6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Universities as agents of social and political change – the role of academia in times of crisis.</w:t>
      </w:r>
    </w:p>
    <w:p w14:paraId="0B7AF160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lastRenderedPageBreak/>
        <w:t>• Academic mobility and the integration of students from Ukraine – challenges and successful practices.</w:t>
      </w:r>
    </w:p>
    <w:p w14:paraId="068AA275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• Joint research and educational projects – how to build lasting partnerships?</w:t>
      </w:r>
    </w:p>
    <w:p w14:paraId="0F8706EC" w14:textId="77777777" w:rsidR="005A10A9" w:rsidRPr="00F62ACD" w:rsidRDefault="0081774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Digitalization, AI, and new technologies for education and reconstruction.</w:t>
      </w:r>
    </w:p>
    <w:p w14:paraId="4A2149DA" w14:textId="77777777" w:rsidR="00817749" w:rsidRPr="00F62ACD" w:rsidRDefault="0081774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</w:p>
    <w:p w14:paraId="7A1AF9EC" w14:textId="77777777" w:rsidR="005A10A9" w:rsidRPr="00F62ACD" w:rsidRDefault="005A10A9" w:rsidP="005A10A9">
      <w:p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 xml:space="preserve">Two plenary panels dedicated to integration with EU requirements are </w:t>
      </w:r>
      <w:r w:rsidR="00762F4B" w:rsidRPr="00F62ACD">
        <w:rPr>
          <w:rFonts w:ascii="Vani" w:hAnsi="Vani" w:cs="Vani"/>
          <w:sz w:val="24"/>
          <w:szCs w:val="24"/>
          <w:lang w:val="en-US"/>
        </w:rPr>
        <w:t xml:space="preserve">also </w:t>
      </w:r>
      <w:r w:rsidRPr="00F62ACD">
        <w:rPr>
          <w:rFonts w:ascii="Vani" w:hAnsi="Vani" w:cs="Vani"/>
          <w:sz w:val="24"/>
          <w:szCs w:val="24"/>
          <w:lang w:val="en-US"/>
        </w:rPr>
        <w:t xml:space="preserve">planned </w:t>
      </w:r>
      <w:r w:rsidR="00762F4B" w:rsidRPr="00F62ACD">
        <w:rPr>
          <w:rFonts w:ascii="Vani" w:hAnsi="Vani" w:cs="Vani"/>
          <w:sz w:val="24"/>
          <w:szCs w:val="24"/>
          <w:lang w:val="en-US"/>
        </w:rPr>
        <w:t>for</w:t>
      </w:r>
      <w:r w:rsidRPr="00F62ACD">
        <w:rPr>
          <w:rFonts w:ascii="Vani" w:hAnsi="Vani" w:cs="Vani"/>
          <w:sz w:val="24"/>
          <w:szCs w:val="24"/>
          <w:lang w:val="en-US"/>
        </w:rPr>
        <w:t xml:space="preserve"> the conference proceedings</w:t>
      </w:r>
      <w:r w:rsidR="00762F4B" w:rsidRPr="00F62ACD">
        <w:rPr>
          <w:rFonts w:ascii="Vani" w:hAnsi="Vani" w:cs="Vani"/>
          <w:sz w:val="24"/>
          <w:szCs w:val="24"/>
          <w:lang w:val="en-US"/>
        </w:rPr>
        <w:t>:</w:t>
      </w:r>
    </w:p>
    <w:p w14:paraId="77F2C8BE" w14:textId="77777777" w:rsidR="005A10A9" w:rsidRPr="00F62ACD" w:rsidRDefault="005A10A9" w:rsidP="001F110E">
      <w:pPr>
        <w:pStyle w:val="Akapitzlist"/>
        <w:numPr>
          <w:ilvl w:val="0"/>
          <w:numId w:val="22"/>
        </w:num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1F110E">
        <w:rPr>
          <w:rFonts w:ascii="Vani" w:hAnsi="Vani" w:cs="Vani"/>
          <w:b/>
          <w:bCs/>
          <w:sz w:val="24"/>
          <w:szCs w:val="24"/>
          <w:lang w:val="en-US"/>
        </w:rPr>
        <w:t>Ukrainian science</w:t>
      </w:r>
      <w:r w:rsidRPr="00F62ACD">
        <w:rPr>
          <w:rFonts w:ascii="Vani" w:hAnsi="Vani" w:cs="Vani"/>
          <w:sz w:val="24"/>
          <w:szCs w:val="24"/>
          <w:lang w:val="en-US"/>
        </w:rPr>
        <w:t xml:space="preserve"> – with the participation of rectors from Polish and Ukrainian universities (comparing experiences, sharing best practices, exploring cooperation opportunities in the new post-war European paradigm); </w:t>
      </w:r>
      <w:r w:rsidR="00817749" w:rsidRPr="00F62ACD">
        <w:rPr>
          <w:rFonts w:ascii="Vani" w:hAnsi="Vani" w:cs="Vani"/>
          <w:sz w:val="24"/>
          <w:szCs w:val="24"/>
          <w:lang w:val="en-US"/>
        </w:rPr>
        <w:t xml:space="preserve">offering a new perspective on higher education – its impact on teaching, research development, and the shaping of values </w:t>
      </w:r>
      <w:r w:rsidRPr="00F62ACD">
        <w:rPr>
          <w:rFonts w:ascii="Vani" w:hAnsi="Vani" w:cs="Vani"/>
          <w:sz w:val="24"/>
          <w:szCs w:val="24"/>
          <w:lang w:val="en-US"/>
        </w:rPr>
        <w:t>that should form a strong foundation for a new Europe.</w:t>
      </w:r>
    </w:p>
    <w:p w14:paraId="380C2486" w14:textId="77777777" w:rsidR="005A10A9" w:rsidRPr="00F62ACD" w:rsidRDefault="005A10A9" w:rsidP="00762F4B">
      <w:pPr>
        <w:pStyle w:val="Akapitzlist"/>
        <w:numPr>
          <w:ilvl w:val="0"/>
          <w:numId w:val="22"/>
        </w:numPr>
        <w:spacing w:after="0"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1F110E">
        <w:rPr>
          <w:rFonts w:ascii="Vani" w:hAnsi="Vani" w:cs="Vani"/>
          <w:b/>
          <w:bCs/>
          <w:sz w:val="24"/>
          <w:szCs w:val="24"/>
          <w:lang w:val="en-US"/>
        </w:rPr>
        <w:t>Ukrainian local government institutions</w:t>
      </w:r>
      <w:r w:rsidRPr="00F62ACD">
        <w:rPr>
          <w:rFonts w:ascii="Vani" w:hAnsi="Vani" w:cs="Vani"/>
          <w:sz w:val="24"/>
          <w:szCs w:val="24"/>
          <w:lang w:val="en-US"/>
        </w:rPr>
        <w:t xml:space="preserve"> – including Polish and Ukrainian local authorities from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sz w:val="24"/>
          <w:szCs w:val="24"/>
          <w:lang w:val="en-US"/>
        </w:rPr>
        <w:t>ł</w:t>
      </w:r>
      <w:r w:rsidRPr="00F62ACD">
        <w:rPr>
          <w:rFonts w:ascii="Vani" w:hAnsi="Vani" w:cs="Vani"/>
          <w:sz w:val="24"/>
          <w:szCs w:val="24"/>
          <w:lang w:val="en-US"/>
        </w:rPr>
        <w:t>aw</w:t>
      </w:r>
      <w:r w:rsidR="00762F4B" w:rsidRPr="00F62ACD">
        <w:rPr>
          <w:rFonts w:ascii="Vani" w:hAnsi="Vani" w:cs="Vani"/>
          <w:sz w:val="24"/>
          <w:szCs w:val="24"/>
          <w:lang w:val="en-US"/>
        </w:rPr>
        <w:t>’</w:t>
      </w:r>
      <w:r w:rsidRPr="00F62ACD">
        <w:rPr>
          <w:rFonts w:ascii="Vani" w:hAnsi="Vani" w:cs="Vani"/>
          <w:sz w:val="24"/>
          <w:szCs w:val="24"/>
          <w:lang w:val="en-US"/>
        </w:rPr>
        <w:t>s</w:t>
      </w:r>
      <w:proofErr w:type="spellEnd"/>
      <w:r w:rsidRPr="00F62ACD">
        <w:rPr>
          <w:rFonts w:ascii="Vani" w:hAnsi="Vani" w:cs="Vani"/>
          <w:sz w:val="24"/>
          <w:szCs w:val="24"/>
          <w:lang w:val="en-US"/>
        </w:rPr>
        <w:t xml:space="preserve"> partner cities and Lower Silesia's partner regions, as well as representatives from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sz w:val="24"/>
          <w:szCs w:val="24"/>
          <w:lang w:val="en-US"/>
        </w:rPr>
        <w:t>ł</w:t>
      </w:r>
      <w:r w:rsidRPr="00F62ACD">
        <w:rPr>
          <w:rFonts w:ascii="Vani" w:hAnsi="Vani" w:cs="Vani"/>
          <w:sz w:val="24"/>
          <w:szCs w:val="24"/>
          <w:lang w:val="en-US"/>
        </w:rPr>
        <w:t>aw</w:t>
      </w:r>
      <w:r w:rsidR="00762F4B" w:rsidRPr="00F62ACD">
        <w:rPr>
          <w:rFonts w:ascii="Vani" w:hAnsi="Vani" w:cs="Vani"/>
          <w:sz w:val="24"/>
          <w:szCs w:val="24"/>
          <w:lang w:val="en-US"/>
        </w:rPr>
        <w:t>’</w:t>
      </w:r>
      <w:r w:rsidRPr="00F62ACD">
        <w:rPr>
          <w:rFonts w:ascii="Vani" w:hAnsi="Vani" w:cs="Vani"/>
          <w:sz w:val="24"/>
          <w:szCs w:val="24"/>
          <w:lang w:val="en-US"/>
        </w:rPr>
        <w:t>s</w:t>
      </w:r>
      <w:proofErr w:type="spellEnd"/>
      <w:r w:rsidRPr="00F62ACD">
        <w:rPr>
          <w:rFonts w:ascii="Vani" w:hAnsi="Vani" w:cs="Vani"/>
          <w:sz w:val="24"/>
          <w:szCs w:val="24"/>
          <w:lang w:val="en-US"/>
        </w:rPr>
        <w:t xml:space="preserve"> academic circles.</w:t>
      </w:r>
    </w:p>
    <w:p w14:paraId="44E1FA20" w14:textId="77777777" w:rsidR="00BB4EF1" w:rsidRPr="00F62ACD" w:rsidRDefault="00BB4EF1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</w:p>
    <w:p w14:paraId="2C458879" w14:textId="77777777" w:rsidR="000E7F41" w:rsidRPr="00F62ACD" w:rsidRDefault="00762F4B" w:rsidP="005A10A9">
      <w:pPr>
        <w:spacing w:after="0" w:line="276" w:lineRule="auto"/>
        <w:jc w:val="both"/>
        <w:textAlignment w:val="baseline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PROPOSED TOPICS </w:t>
      </w:r>
      <w:r w:rsidR="00C31CAA"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FOR THE STUDENT AND DOCTORAL 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SESSIONS</w:t>
      </w:r>
    </w:p>
    <w:p w14:paraId="0291648D" w14:textId="77777777" w:rsidR="00C31CAA" w:rsidRPr="00F62ACD" w:rsidRDefault="005A10A9" w:rsidP="001F110E">
      <w:pPr>
        <w:spacing w:line="276" w:lineRule="auto"/>
        <w:jc w:val="both"/>
        <w:textAlignment w:val="baseline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Contemporary Europe needs a new generation of researchers who are not only scientifically capable but also open to international collaboration, socially aware, and dedicated to creating a shared future. In this context, young researchers from Poland and Ukraine – students, doctoral candidates, and early-career scientists – play a crucial role in shaping an academic environment rooted in dialogue, solidarity, and common European values. Therefore, the organizers suggest discussing the following issues</w:t>
      </w:r>
      <w:r w:rsidR="00C31CAA" w:rsidRPr="00F62ACD">
        <w:rPr>
          <w:rFonts w:ascii="Vani" w:hAnsi="Vani" w:cs="Vani"/>
          <w:sz w:val="24"/>
          <w:szCs w:val="24"/>
          <w:lang w:val="en-US"/>
        </w:rPr>
        <w:t>:</w:t>
      </w:r>
    </w:p>
    <w:p w14:paraId="1ECB197E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1. Identity, Memory, and Society</w:t>
      </w:r>
    </w:p>
    <w:p w14:paraId="709DA6F4" w14:textId="77777777" w:rsidR="005A10A9" w:rsidRPr="00F62ACD" w:rsidRDefault="005A10A9" w:rsidP="006113AC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The Younger Generation and the Shared History of Poland and Ukraine.</w:t>
      </w:r>
    </w:p>
    <w:p w14:paraId="6B1AC79D" w14:textId="77777777" w:rsidR="005A10A9" w:rsidRPr="00F62ACD" w:rsidRDefault="005A10A9" w:rsidP="006113AC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Collective Memory and Historical Narratives in Education.</w:t>
      </w:r>
    </w:p>
    <w:p w14:paraId="7D68BE4E" w14:textId="77777777" w:rsidR="005A10A9" w:rsidRPr="00F62ACD" w:rsidRDefault="005A10A9" w:rsidP="006113AC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National and European Identity from a Youth Perspective.</w:t>
      </w:r>
    </w:p>
    <w:p w14:paraId="3659A24F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lastRenderedPageBreak/>
        <w:t>2. International Cooperation and European Integration</w:t>
      </w:r>
    </w:p>
    <w:p w14:paraId="27B480CD" w14:textId="77777777" w:rsidR="005A10A9" w:rsidRPr="00F62ACD" w:rsidRDefault="00762F4B" w:rsidP="006113AC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Emerging</w:t>
      </w:r>
      <w:r w:rsidR="005A10A9" w:rsidRPr="00F62ACD">
        <w:rPr>
          <w:rFonts w:ascii="Vani" w:hAnsi="Vani" w:cs="Vani"/>
          <w:sz w:val="24"/>
          <w:szCs w:val="24"/>
          <w:lang w:val="en-US"/>
        </w:rPr>
        <w:t xml:space="preserve"> Researchers</w:t>
      </w:r>
      <w:r w:rsidRPr="00F62ACD">
        <w:rPr>
          <w:rFonts w:ascii="Vani" w:hAnsi="Vani" w:cs="Vani"/>
          <w:sz w:val="24"/>
          <w:szCs w:val="24"/>
          <w:lang w:val="en-US"/>
        </w:rPr>
        <w:t>’</w:t>
      </w:r>
      <w:r w:rsidR="005A10A9" w:rsidRPr="00F62ACD">
        <w:rPr>
          <w:rFonts w:ascii="Vani" w:hAnsi="Vani" w:cs="Vani"/>
          <w:sz w:val="24"/>
          <w:szCs w:val="24"/>
          <w:lang w:val="en-US"/>
        </w:rPr>
        <w:t xml:space="preserve"> Views on the Future of the EU and Ukraine's Role in European Structures.</w:t>
      </w:r>
    </w:p>
    <w:p w14:paraId="52BDF29E" w14:textId="77777777" w:rsidR="005A10A9" w:rsidRPr="00F62ACD" w:rsidRDefault="005A10A9" w:rsidP="006113AC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The Role of Youth in Building Civil Society.</w:t>
      </w:r>
    </w:p>
    <w:p w14:paraId="5C116F70" w14:textId="77777777" w:rsidR="005A10A9" w:rsidRPr="00F62ACD" w:rsidRDefault="005A10A9" w:rsidP="006113AC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Cross-Border and Regional Cooperation in Central and Eastern Europe.</w:t>
      </w:r>
    </w:p>
    <w:p w14:paraId="23ED05F0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3. Media, Communication, and Disinformation</w:t>
      </w:r>
    </w:p>
    <w:p w14:paraId="57099164" w14:textId="77777777" w:rsidR="005A10A9" w:rsidRPr="00F62ACD" w:rsidRDefault="005A10A9" w:rsidP="006113AC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Youth Attitudes Toward Disinformation and Information Warfare.</w:t>
      </w:r>
    </w:p>
    <w:p w14:paraId="251B94ED" w14:textId="77777777" w:rsidR="005A10A9" w:rsidRPr="00F62ACD" w:rsidRDefault="005A10A9" w:rsidP="006113AC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Social Media as a Tool for Activism and Education.</w:t>
      </w:r>
    </w:p>
    <w:p w14:paraId="2E2D1BA5" w14:textId="77777777" w:rsidR="005A10A9" w:rsidRPr="00F62ACD" w:rsidRDefault="005A10A9" w:rsidP="006113AC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Media Collaboration and Journalistic Initiatives by Young Creators.</w:t>
      </w:r>
    </w:p>
    <w:p w14:paraId="138A50BA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4. Peace, Security, and Human Rights</w:t>
      </w:r>
    </w:p>
    <w:p w14:paraId="3C47A37F" w14:textId="77777777" w:rsidR="005A10A9" w:rsidRPr="00F62ACD" w:rsidRDefault="005A10A9" w:rsidP="006113AC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Young Researchers on War and Peace—Legal, Economic, Sociological, Political, and Psychological Perspectives.</w:t>
      </w:r>
    </w:p>
    <w:p w14:paraId="23581442" w14:textId="77777777" w:rsidR="005A10A9" w:rsidRPr="00F62ACD" w:rsidRDefault="005A10A9" w:rsidP="006113AC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Education in Human Rights and Democracy.</w:t>
      </w:r>
    </w:p>
    <w:p w14:paraId="050DE8A5" w14:textId="77777777" w:rsidR="005A10A9" w:rsidRPr="00F62ACD" w:rsidRDefault="005A10A9" w:rsidP="006113AC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Challenges Faced by Young Refugees and Migrants.</w:t>
      </w:r>
    </w:p>
    <w:p w14:paraId="01A2AC0E" w14:textId="77777777" w:rsidR="005A10A9" w:rsidRPr="00F62ACD" w:rsidRDefault="005A10A9" w:rsidP="00C31CAA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</w:p>
    <w:p w14:paraId="58AF4BB5" w14:textId="77777777" w:rsidR="00C31CAA" w:rsidRPr="00F62ACD" w:rsidRDefault="00C31CAA" w:rsidP="00C31CAA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PLANNED ACCOMPANYING EVENTS</w:t>
      </w:r>
    </w:p>
    <w:p w14:paraId="57F8488D" w14:textId="77777777" w:rsidR="005A10A9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a) Master seminars for students, doctoral candidates, and early-career researchers</w:t>
      </w:r>
    </w:p>
    <w:p w14:paraId="6B0440CE" w14:textId="77777777" w:rsidR="005A10A9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b) Polish-Ukrainian-English translation workshops</w:t>
      </w:r>
    </w:p>
    <w:p w14:paraId="1D371B25" w14:textId="77777777" w:rsidR="005A10A9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c) Photographic exhibition focused on war-related cultural destruction in Ukraine</w:t>
      </w:r>
    </w:p>
    <w:p w14:paraId="66191B1A" w14:textId="77777777" w:rsidR="00C31CAA" w:rsidRPr="00F62ACD" w:rsidRDefault="005A10A9" w:rsidP="001F110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sz w:val="24"/>
          <w:szCs w:val="24"/>
          <w:lang w:val="en-US"/>
        </w:rPr>
        <w:t>d)</w:t>
      </w:r>
      <w:r w:rsidR="00762F4B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Pr="00F62ACD">
        <w:rPr>
          <w:rFonts w:ascii="Vani" w:hAnsi="Vani" w:cs="Vani"/>
          <w:sz w:val="24"/>
          <w:szCs w:val="24"/>
          <w:lang w:val="en-US"/>
        </w:rPr>
        <w:t>Performative reading of Serhiy Zhadan</w:t>
      </w:r>
      <w:r w:rsidR="00762F4B" w:rsidRPr="00F62ACD">
        <w:rPr>
          <w:rFonts w:ascii="Vani" w:hAnsi="Vani" w:cs="Vani"/>
          <w:sz w:val="24"/>
          <w:szCs w:val="24"/>
          <w:lang w:val="en-US"/>
        </w:rPr>
        <w:t>’</w:t>
      </w:r>
      <w:r w:rsidRPr="00F62ACD">
        <w:rPr>
          <w:rFonts w:ascii="Vani" w:hAnsi="Vani" w:cs="Vani"/>
          <w:sz w:val="24"/>
          <w:szCs w:val="24"/>
          <w:lang w:val="en-US"/>
        </w:rPr>
        <w:t xml:space="preserve">s drama </w:t>
      </w:r>
      <w:r w:rsidRPr="00F62ACD">
        <w:rPr>
          <w:rFonts w:ascii="Vani" w:hAnsi="Vani" w:cs="Vani"/>
          <w:i/>
          <w:iCs/>
          <w:sz w:val="24"/>
          <w:szCs w:val="24"/>
          <w:lang w:val="en-US"/>
        </w:rPr>
        <w:t>A Harvest Truce</w:t>
      </w:r>
      <w:r w:rsidR="00762F4B" w:rsidRPr="00F62ACD">
        <w:rPr>
          <w:rFonts w:ascii="Vani" w:hAnsi="Vani" w:cs="Vani"/>
          <w:sz w:val="24"/>
          <w:szCs w:val="24"/>
          <w:lang w:val="en-US"/>
        </w:rPr>
        <w:t>.</w:t>
      </w:r>
    </w:p>
    <w:p w14:paraId="6C31AB47" w14:textId="77777777" w:rsidR="005A10A9" w:rsidRPr="00F62ACD" w:rsidRDefault="005A10A9" w:rsidP="005A10A9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</w:p>
    <w:p w14:paraId="4884C624" w14:textId="77777777" w:rsidR="00C31CAA" w:rsidRPr="00F62ACD" w:rsidRDefault="00C31CAA" w:rsidP="00C31CAA">
      <w:pPr>
        <w:spacing w:line="276" w:lineRule="auto"/>
        <w:jc w:val="both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Conference languages: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Polish, Ukrainian, English</w:t>
      </w:r>
    </w:p>
    <w:p w14:paraId="28B23CF4" w14:textId="77777777" w:rsidR="005A10A9" w:rsidRPr="00F62ACD" w:rsidRDefault="005A10A9" w:rsidP="00C31CAA">
      <w:pPr>
        <w:spacing w:after="0" w:line="276" w:lineRule="auto"/>
        <w:jc w:val="both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Conference fee: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PLN 450 / EUR 100; students and doctoral </w:t>
      </w:r>
      <w:r w:rsidR="00817749" w:rsidRPr="00F62ACD">
        <w:rPr>
          <w:rFonts w:ascii="Vani" w:eastAsia="Malgun Gothic" w:hAnsi="Vani" w:cs="Vani"/>
          <w:sz w:val="24"/>
          <w:szCs w:val="24"/>
          <w:lang w:val="en-US"/>
        </w:rPr>
        <w:t>candidates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: PLN 300 / EUR 75. The bank account details for the conference fee will be sent with the acceptance confirmation. The fee will be used entirely for the preparation and publication of a peer-reviewed collection of conference papers in a listed publication. Participants from Ukraine are exempt from the conference fee.</w:t>
      </w:r>
    </w:p>
    <w:p w14:paraId="58D9295E" w14:textId="77777777" w:rsidR="001F110E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lastRenderedPageBreak/>
        <w:t xml:space="preserve">Submissions: 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Please submit topics and abstracts (200-300 words) in Polish, Ukrainian, and English using the attached submission form. Include keywords and a biographical note (max. 80 words) for previously unpublished papers. </w:t>
      </w:r>
    </w:p>
    <w:p w14:paraId="1E14D4FD" w14:textId="77777777" w:rsidR="001F110E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The deadline for submissions is 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January 31, 2026.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</w:p>
    <w:p w14:paraId="203BBF96" w14:textId="77777777" w:rsidR="00C31CAA" w:rsidRPr="00F62ACD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Notifications about accepted papers will be announced on 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February 20, 2026.</w:t>
      </w:r>
    </w:p>
    <w:p w14:paraId="2F319085" w14:textId="77777777" w:rsidR="005A10A9" w:rsidRPr="00F62ACD" w:rsidRDefault="005A10A9" w:rsidP="00C31CAA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</w:p>
    <w:p w14:paraId="1B820C8B" w14:textId="77777777" w:rsidR="00C31CAA" w:rsidRPr="0052185E" w:rsidRDefault="00C31CAA" w:rsidP="0052185E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52185E">
        <w:rPr>
          <w:rFonts w:ascii="Vani" w:eastAsia="Malgun Gothic" w:hAnsi="Vani" w:cs="Vani"/>
          <w:b/>
          <w:bCs/>
          <w:sz w:val="24"/>
          <w:szCs w:val="24"/>
          <w:lang w:val="en-US"/>
        </w:rPr>
        <w:t>Email addresses for correspondence by subject area:</w:t>
      </w:r>
    </w:p>
    <w:p w14:paraId="6727FC3F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bookmarkStart w:id="2" w:name="_Hlk212584045"/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law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prawo.future2026@uwr.edu.pl</w:t>
      </w:r>
    </w:p>
    <w:p w14:paraId="0404EF3B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administration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admin.future2026@uwr.edu.pl</w:t>
      </w:r>
    </w:p>
    <w:p w14:paraId="4C5A64F4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economy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economy.future2026@uwr.edu.pl</w:t>
      </w:r>
    </w:p>
    <w:p w14:paraId="42DFB929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history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  <w:bookmarkStart w:id="3" w:name="_Hlk212580700"/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>histor</w:t>
      </w:r>
      <w:r w:rsidR="00BF3FB9">
        <w:rPr>
          <w:rFonts w:ascii="Vani" w:eastAsia="Malgun Gothic" w:hAnsi="Vani" w:cs="Vani"/>
          <w:sz w:val="24"/>
          <w:szCs w:val="24"/>
          <w:lang w:val="en-US"/>
        </w:rPr>
        <w:t>ia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>.future2026@uwr.edu.pl</w:t>
      </w:r>
      <w:bookmarkEnd w:id="3"/>
    </w:p>
    <w:p w14:paraId="1BCF2F8A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education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pedagog.future2026@uwr.edu.pl</w:t>
      </w:r>
    </w:p>
    <w:p w14:paraId="765F8C35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social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 xml:space="preserve"> science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social.future2026@uwr.edu.pl</w:t>
      </w:r>
    </w:p>
    <w:p w14:paraId="4A92CD9B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culture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kultura.future2026@uwr.edu.pl</w:t>
      </w:r>
    </w:p>
    <w:p w14:paraId="7CE692FD" w14:textId="77777777" w:rsidR="006519AC" w:rsidRPr="00F62ACD" w:rsidRDefault="00C31CAA" w:rsidP="00150312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Polish Studies</w:t>
      </w:r>
      <w:r w:rsidR="006519AC" w:rsidRPr="00F62ACD">
        <w:rPr>
          <w:rFonts w:ascii="Vani" w:eastAsia="Malgun Gothic" w:hAnsi="Vani" w:cs="Vani"/>
          <w:sz w:val="24"/>
          <w:szCs w:val="24"/>
          <w:lang w:val="en-US"/>
        </w:rPr>
        <w:t>:</w:t>
      </w:r>
      <w:r w:rsidR="00F62ACD" w:rsidRPr="00F62ACD">
        <w:rPr>
          <w:rFonts w:ascii="Vani" w:eastAsia="Malgun Gothic" w:hAnsi="Vani" w:cs="Vani"/>
          <w:sz w:val="24"/>
          <w:szCs w:val="24"/>
          <w:lang w:val="en-US"/>
        </w:rPr>
        <w:t xml:space="preserve"> filologia.future2026@uwr.edu.pl</w:t>
      </w:r>
    </w:p>
    <w:p w14:paraId="34A1F264" w14:textId="77777777" w:rsidR="006519AC" w:rsidRPr="00F62ACD" w:rsidRDefault="00C31CAA" w:rsidP="00F62ACD">
      <w:pPr>
        <w:pStyle w:val="Akapitzlist"/>
        <w:numPr>
          <w:ilvl w:val="0"/>
          <w:numId w:val="21"/>
        </w:numPr>
        <w:spacing w:after="0" w:line="276" w:lineRule="auto"/>
        <w:rPr>
          <w:rFonts w:ascii="Vani" w:eastAsia="Malgun Gothic" w:hAnsi="Vani" w:cs="Vani"/>
          <w:lang w:val="en-US"/>
        </w:rPr>
      </w:pPr>
      <w:r w:rsidRPr="00F62ACD">
        <w:rPr>
          <w:rFonts w:ascii="Vani" w:eastAsia="Malgun Gothic" w:hAnsi="Vani" w:cs="Vani"/>
          <w:b/>
          <w:bCs/>
          <w:lang w:val="en-US"/>
        </w:rPr>
        <w:t>emerging scholars</w:t>
      </w:r>
      <w:r w:rsidR="006519AC" w:rsidRPr="00F62ACD">
        <w:rPr>
          <w:rFonts w:ascii="Vani" w:eastAsia="Malgun Gothic" w:hAnsi="Vani" w:cs="Vani"/>
          <w:lang w:val="en-US"/>
        </w:rPr>
        <w:t xml:space="preserve"> (</w:t>
      </w:r>
      <w:r w:rsidRPr="00F62ACD">
        <w:rPr>
          <w:rFonts w:ascii="Vani" w:eastAsia="Malgun Gothic" w:hAnsi="Vani" w:cs="Vani"/>
          <w:lang w:val="en-US"/>
        </w:rPr>
        <w:t>students</w:t>
      </w:r>
      <w:r w:rsidR="006519AC" w:rsidRPr="00F62ACD">
        <w:rPr>
          <w:rFonts w:ascii="Vani" w:eastAsia="Malgun Gothic" w:hAnsi="Vani" w:cs="Vani"/>
          <w:lang w:val="en-US"/>
        </w:rPr>
        <w:t xml:space="preserve">, </w:t>
      </w:r>
      <w:r w:rsidRPr="00F62ACD">
        <w:rPr>
          <w:rFonts w:ascii="Vani" w:eastAsia="Malgun Gothic" w:hAnsi="Vani" w:cs="Vani"/>
          <w:lang w:val="en-US"/>
        </w:rPr>
        <w:t>doctoral students):</w:t>
      </w:r>
      <w:r w:rsidR="00F62ACD" w:rsidRPr="00F62ACD">
        <w:rPr>
          <w:rFonts w:ascii="Vani" w:eastAsia="Malgun Gothic" w:hAnsi="Vani" w:cs="Vani"/>
          <w:lang w:val="en-US"/>
        </w:rPr>
        <w:t xml:space="preserve"> young.future2026@uwr.edu.pl</w:t>
      </w:r>
    </w:p>
    <w:bookmarkEnd w:id="2"/>
    <w:p w14:paraId="43DCB12E" w14:textId="77777777" w:rsidR="006519AC" w:rsidRPr="00F62ACD" w:rsidRDefault="006519AC" w:rsidP="00A651FC">
      <w:p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</w:p>
    <w:p w14:paraId="04861D29" w14:textId="77777777" w:rsidR="00C31CAA" w:rsidRPr="00F62ACD" w:rsidRDefault="00C31CAA" w:rsidP="00BF6260">
      <w:pPr>
        <w:spacing w:after="0" w:line="276" w:lineRule="auto"/>
        <w:jc w:val="both"/>
        <w:rPr>
          <w:rFonts w:ascii="Vani" w:eastAsia="Malgun Gothic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ORGANIZING COMMITTEE</w:t>
      </w:r>
    </w:p>
    <w:p w14:paraId="28197381" w14:textId="77777777" w:rsidR="00BF6260" w:rsidRPr="00F62ACD" w:rsidRDefault="00C31CAA" w:rsidP="00F62ACD">
      <w:pPr>
        <w:spacing w:after="0" w:line="276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Lead Organizer</w:t>
      </w:r>
      <w:r w:rsidR="00BF6260"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: </w:t>
      </w:r>
      <w:bookmarkStart w:id="4" w:name="_Hlk202294463"/>
      <w:r w:rsidRPr="00F62ACD">
        <w:rPr>
          <w:rFonts w:ascii="Vani" w:hAnsi="Vani" w:cs="Vani"/>
          <w:b/>
          <w:bCs/>
          <w:sz w:val="24"/>
          <w:szCs w:val="24"/>
          <w:lang w:val="en-US"/>
        </w:rPr>
        <w:t>Faculty of Languages, Literatures</w:t>
      </w:r>
      <w:r w:rsidR="00091967"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and Cultures</w:t>
      </w:r>
    </w:p>
    <w:p w14:paraId="7370EBE2" w14:textId="77777777" w:rsidR="00BF6260" w:rsidRPr="00F62ACD" w:rsidRDefault="00C31CAA" w:rsidP="00F62ACD">
      <w:pPr>
        <w:spacing w:line="276" w:lineRule="auto"/>
        <w:ind w:left="360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Scientific director of the conference; chair of the Organizing Committee: </w:t>
      </w:r>
      <w:r w:rsidR="00762F4B" w:rsidRPr="00F62ACD">
        <w:rPr>
          <w:rFonts w:ascii="Vani" w:hAnsi="Vani" w:cs="Vani"/>
          <w:sz w:val="24"/>
          <w:szCs w:val="24"/>
          <w:lang w:val="en-US"/>
        </w:rPr>
        <w:t>P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rof. </w:t>
      </w:r>
      <w:r w:rsidR="00091967" w:rsidRPr="00F62ACD">
        <w:rPr>
          <w:rFonts w:ascii="Vani" w:hAnsi="Vani" w:cs="Vani"/>
          <w:sz w:val="24"/>
          <w:szCs w:val="24"/>
          <w:lang w:val="en-US"/>
        </w:rPr>
        <w:t>D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>. Agnieszka Matusiak</w:t>
      </w:r>
      <w:bookmarkEnd w:id="4"/>
      <w:r w:rsidR="00F62390">
        <w:rPr>
          <w:rFonts w:cs="Vani"/>
          <w:sz w:val="24"/>
          <w:szCs w:val="24"/>
          <w:lang w:val="uk-UA"/>
        </w:rPr>
        <w:t>-</w:t>
      </w:r>
      <w:proofErr w:type="spellStart"/>
      <w:r w:rsidR="00F62390" w:rsidRPr="00F62390">
        <w:rPr>
          <w:rFonts w:ascii="Vani" w:hAnsi="Vani" w:cs="Vani"/>
          <w:sz w:val="24"/>
          <w:szCs w:val="24"/>
          <w:lang w:val="en-US"/>
        </w:rPr>
        <w:t>Baku</w:t>
      </w:r>
      <w:r w:rsidR="00F62390" w:rsidRPr="00F62390">
        <w:rPr>
          <w:rFonts w:ascii="Calibri" w:hAnsi="Calibri" w:cs="Calibri"/>
          <w:sz w:val="24"/>
          <w:szCs w:val="24"/>
          <w:lang w:val="en-US"/>
        </w:rPr>
        <w:t>ł</w:t>
      </w:r>
      <w:r w:rsidR="00F62390" w:rsidRPr="00F62390">
        <w:rPr>
          <w:rFonts w:ascii="Vani" w:hAnsi="Vani" w:cs="Vani"/>
          <w:sz w:val="24"/>
          <w:szCs w:val="24"/>
          <w:lang w:val="en-US"/>
        </w:rPr>
        <w:t>a</w:t>
      </w:r>
      <w:proofErr w:type="spellEnd"/>
      <w:r w:rsidR="00BF6260" w:rsidRPr="00F62390">
        <w:rPr>
          <w:rFonts w:ascii="Vani" w:hAnsi="Vani" w:cs="Vani"/>
          <w:sz w:val="24"/>
          <w:szCs w:val="24"/>
          <w:lang w:val="en-US"/>
        </w:rPr>
        <w:t>,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="00762F4B" w:rsidRPr="00F62ACD">
        <w:rPr>
          <w:rFonts w:ascii="Vani" w:hAnsi="Vani" w:cs="Vani"/>
          <w:sz w:val="24"/>
          <w:szCs w:val="24"/>
          <w:lang w:val="en-US"/>
        </w:rPr>
        <w:t>Department of Ukrainian Studies (Inst</w:t>
      </w:r>
      <w:r w:rsidR="004D212A" w:rsidRPr="00F62ACD">
        <w:rPr>
          <w:rFonts w:ascii="Vani" w:hAnsi="Vani" w:cs="Vani"/>
          <w:sz w:val="24"/>
          <w:szCs w:val="24"/>
          <w:lang w:val="en-US"/>
        </w:rPr>
        <w:t>itu</w:t>
      </w:r>
      <w:r w:rsidR="00762F4B" w:rsidRPr="00F62ACD">
        <w:rPr>
          <w:rFonts w:ascii="Vani" w:hAnsi="Vani" w:cs="Vani"/>
          <w:sz w:val="24"/>
          <w:szCs w:val="24"/>
          <w:lang w:val="en-US"/>
        </w:rPr>
        <w:t>te of Slavic Studies)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="00762F4B" w:rsidRPr="00F62ACD">
        <w:rPr>
          <w:rFonts w:ascii="Vani" w:hAnsi="Vani" w:cs="Vani"/>
          <w:sz w:val="24"/>
          <w:szCs w:val="24"/>
          <w:lang w:val="en-US"/>
        </w:rPr>
        <w:t>and Center for Transcultural Post</w:t>
      </w:r>
      <w:r w:rsidR="00091967" w:rsidRPr="00F62ACD">
        <w:rPr>
          <w:rFonts w:ascii="Vani" w:hAnsi="Vani" w:cs="Vani"/>
          <w:sz w:val="24"/>
          <w:szCs w:val="24"/>
          <w:lang w:val="en-US"/>
        </w:rPr>
        <w:t>-</w:t>
      </w:r>
      <w:r w:rsidR="00762F4B" w:rsidRPr="00F62ACD">
        <w:rPr>
          <w:rFonts w:ascii="Vani" w:hAnsi="Vani" w:cs="Vani"/>
          <w:sz w:val="24"/>
          <w:szCs w:val="24"/>
          <w:lang w:val="en-US"/>
        </w:rPr>
        <w:t xml:space="preserve">totalitarian Studies </w:t>
      </w:r>
    </w:p>
    <w:p w14:paraId="4E163D01" w14:textId="77777777" w:rsidR="00C31CAA" w:rsidRPr="00F62ACD" w:rsidRDefault="00C31CAA" w:rsidP="00C31CAA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University of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aw’s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units co-organizing the conference</w:t>
      </w:r>
      <w:r w:rsidR="00091967"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and m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embers of the Organizing Committee:</w:t>
      </w:r>
    </w:p>
    <w:p w14:paraId="462F2B9A" w14:textId="77777777" w:rsidR="00BF6260" w:rsidRPr="00F62ACD" w:rsidRDefault="00C31CAA" w:rsidP="00C31CAA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Faculty of Languages, Literatures and Cultures</w:t>
      </w:r>
      <w:r w:rsidRPr="00F62ACD">
        <w:rPr>
          <w:rFonts w:ascii="Vani" w:hAnsi="Vani" w:cs="Vani"/>
          <w:sz w:val="24"/>
          <w:szCs w:val="24"/>
          <w:lang w:val="en-US"/>
        </w:rPr>
        <w:t>: Coordinator:</w:t>
      </w:r>
      <w:r w:rsidR="00091967" w:rsidRPr="00F62ACD">
        <w:rPr>
          <w:rFonts w:ascii="Vani" w:hAnsi="Vani" w:cs="Vani"/>
          <w:sz w:val="24"/>
          <w:szCs w:val="24"/>
          <w:lang w:val="en-US"/>
        </w:rPr>
        <w:t xml:space="preserve"> 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Mateusz </w:t>
      </w:r>
      <w:r w:rsidR="00BF6260" w:rsidRPr="00F62ACD">
        <w:rPr>
          <w:rFonts w:ascii="Calibri" w:hAnsi="Calibri" w:cs="Calibri"/>
          <w:sz w:val="24"/>
          <w:szCs w:val="24"/>
          <w:lang w:val="en-US"/>
        </w:rPr>
        <w:t>Ś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wietlicki, prof.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UWr</w:t>
      </w:r>
      <w:proofErr w:type="spellEnd"/>
    </w:p>
    <w:p w14:paraId="1AA87D6D" w14:textId="77777777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Faculty of Law, Administration and Economics.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Coordinators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: </w:t>
      </w:r>
      <w:r w:rsidR="00091967" w:rsidRPr="00F62ACD">
        <w:rPr>
          <w:rFonts w:ascii="Vani" w:hAnsi="Vani" w:cs="Vani"/>
          <w:sz w:val="24"/>
          <w:szCs w:val="24"/>
          <w:lang w:val="en-US"/>
        </w:rPr>
        <w:t>P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rof. </w:t>
      </w:r>
      <w:r w:rsidR="00091967" w:rsidRPr="00F62ACD">
        <w:rPr>
          <w:rFonts w:ascii="Vani" w:hAnsi="Vani" w:cs="Vani"/>
          <w:sz w:val="24"/>
          <w:szCs w:val="24"/>
          <w:lang w:val="en-US"/>
        </w:rPr>
        <w:t xml:space="preserve">Dr.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>. Maciej Marsza</w:t>
      </w:r>
      <w:r w:rsidR="00BF6260" w:rsidRPr="00F62ACD">
        <w:rPr>
          <w:rFonts w:ascii="Calibri" w:hAnsi="Calibri" w:cs="Calibri"/>
          <w:sz w:val="24"/>
          <w:szCs w:val="24"/>
          <w:lang w:val="en-US"/>
        </w:rPr>
        <w:t>ł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; </w:t>
      </w:r>
      <w:r w:rsidR="00817749" w:rsidRPr="00F62ACD">
        <w:rPr>
          <w:rFonts w:ascii="Vani" w:hAnsi="Vani" w:cs="Vani"/>
          <w:sz w:val="24"/>
          <w:szCs w:val="24"/>
          <w:lang w:val="en-US"/>
        </w:rPr>
        <w:t xml:space="preserve">Dr. 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Daniel Butyter, </w:t>
      </w:r>
      <w:r w:rsidR="00817749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817749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Barbara Kowalczyk, </w:t>
      </w:r>
      <w:r w:rsidR="00817749" w:rsidRPr="00F62ACD">
        <w:rPr>
          <w:rFonts w:ascii="Vani" w:hAnsi="Vani" w:cs="Vani"/>
          <w:sz w:val="24"/>
          <w:szCs w:val="24"/>
          <w:lang w:val="en-US"/>
        </w:rPr>
        <w:t>D</w:t>
      </w:r>
      <w:r w:rsidR="00BF6260" w:rsidRPr="00F62ACD">
        <w:rPr>
          <w:rFonts w:ascii="Vani" w:hAnsi="Vani" w:cs="Vani"/>
          <w:sz w:val="24"/>
          <w:szCs w:val="24"/>
          <w:lang w:val="en-US"/>
        </w:rPr>
        <w:t>r</w:t>
      </w:r>
      <w:r w:rsidR="00817749" w:rsidRPr="00F62ACD">
        <w:rPr>
          <w:rFonts w:ascii="Vani" w:hAnsi="Vani" w:cs="Vani"/>
          <w:sz w:val="24"/>
          <w:szCs w:val="24"/>
          <w:lang w:val="en-US"/>
        </w:rPr>
        <w:t>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091967" w:rsidRPr="00F62ACD">
        <w:rPr>
          <w:rFonts w:ascii="Vani" w:hAnsi="Vani" w:cs="Vani"/>
          <w:sz w:val="24"/>
          <w:szCs w:val="24"/>
          <w:lang w:val="en-US"/>
        </w:rPr>
        <w:t>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Magdalena Tabernacka, prof.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UWr</w:t>
      </w:r>
      <w:proofErr w:type="spellEnd"/>
    </w:p>
    <w:p w14:paraId="4CE08734" w14:textId="77777777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lastRenderedPageBreak/>
        <w:t>Faculty of Social Sciences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: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 xml:space="preserve">. Larysa Leshchenko, prof.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UWr</w:t>
      </w:r>
      <w:proofErr w:type="spellEnd"/>
    </w:p>
    <w:p w14:paraId="5CAFB01A" w14:textId="77777777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Faculty of Letters.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r w:rsidR="00C31CAA" w:rsidRPr="00F62ACD">
        <w:rPr>
          <w:rFonts w:ascii="Vani" w:hAnsi="Vani" w:cs="Vani"/>
          <w:sz w:val="24"/>
          <w:szCs w:val="24"/>
          <w:lang w:val="en-US"/>
        </w:rPr>
        <w:t xml:space="preserve">Coordinator: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Helena Sojka-Masztalerz</w:t>
      </w:r>
    </w:p>
    <w:p w14:paraId="5B03C9F5" w14:textId="77777777" w:rsidR="00BF6260" w:rsidRPr="00F62ACD" w:rsidRDefault="004D212A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Faculty of Historical and Pedagogical Sciences. </w:t>
      </w:r>
      <w:r w:rsidR="00C31CAA" w:rsidRPr="00F62ACD">
        <w:rPr>
          <w:rFonts w:ascii="Vani" w:hAnsi="Vani" w:cs="Vani"/>
          <w:sz w:val="24"/>
          <w:szCs w:val="24"/>
          <w:lang w:val="en-US"/>
        </w:rPr>
        <w:t xml:space="preserve">Coordinators: </w:t>
      </w:r>
      <w:r w:rsidR="00091967" w:rsidRPr="00F62ACD">
        <w:rPr>
          <w:rFonts w:ascii="Vani" w:hAnsi="Vani" w:cs="Vani"/>
          <w:sz w:val="24"/>
          <w:szCs w:val="24"/>
          <w:lang w:val="en-US"/>
        </w:rPr>
        <w:t>P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rof.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hab</w:t>
      </w:r>
      <w:r w:rsidR="00091967" w:rsidRPr="00F62ACD">
        <w:rPr>
          <w:rFonts w:ascii="Vani" w:hAnsi="Vani" w:cs="Vani"/>
          <w:sz w:val="24"/>
          <w:szCs w:val="24"/>
          <w:lang w:val="en-US"/>
        </w:rPr>
        <w:t>il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>. Jaros</w:t>
      </w:r>
      <w:r w:rsidR="00BF6260" w:rsidRPr="00F62ACD">
        <w:rPr>
          <w:rFonts w:ascii="Calibri" w:hAnsi="Calibri" w:cs="Calibri"/>
          <w:sz w:val="24"/>
          <w:szCs w:val="24"/>
          <w:lang w:val="en-US"/>
        </w:rPr>
        <w:t>ł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aw Syrnyk;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hab. Karol </w:t>
      </w:r>
      <w:proofErr w:type="spellStart"/>
      <w:r w:rsidR="00BF6260" w:rsidRPr="00F62ACD">
        <w:rPr>
          <w:rFonts w:ascii="Vani" w:hAnsi="Vani" w:cs="Vani"/>
          <w:sz w:val="24"/>
          <w:szCs w:val="24"/>
          <w:lang w:val="en-US"/>
        </w:rPr>
        <w:t>Sanojca</w:t>
      </w:r>
      <w:proofErr w:type="spellEnd"/>
      <w:r w:rsidR="00BF6260" w:rsidRPr="00F62ACD">
        <w:rPr>
          <w:rFonts w:ascii="Vani" w:hAnsi="Vani" w:cs="Vani"/>
          <w:sz w:val="24"/>
          <w:szCs w:val="24"/>
          <w:lang w:val="en-US"/>
        </w:rPr>
        <w:t xml:space="preserve">, </w:t>
      </w:r>
      <w:r w:rsidR="00091967" w:rsidRPr="00F62ACD">
        <w:rPr>
          <w:rFonts w:ascii="Vani" w:hAnsi="Vani" w:cs="Vani"/>
          <w:sz w:val="24"/>
          <w:szCs w:val="24"/>
          <w:lang w:val="en-US"/>
        </w:rPr>
        <w:t>Dr.</w:t>
      </w:r>
      <w:r w:rsidR="00BF6260" w:rsidRPr="00F62ACD">
        <w:rPr>
          <w:rFonts w:ascii="Vani" w:hAnsi="Vani" w:cs="Vani"/>
          <w:sz w:val="24"/>
          <w:szCs w:val="24"/>
          <w:lang w:val="en-US"/>
        </w:rPr>
        <w:t xml:space="preserve"> Anna Haratyk</w:t>
      </w:r>
    </w:p>
    <w:p w14:paraId="3B67A727" w14:textId="77777777" w:rsidR="00BF6260" w:rsidRPr="00F62ACD" w:rsidRDefault="00BF6260" w:rsidP="00150312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WUSA</w:t>
      </w:r>
      <w:r w:rsidRPr="00F62ACD">
        <w:rPr>
          <w:rFonts w:ascii="Vani" w:hAnsi="Vani" w:cs="Vani"/>
          <w:sz w:val="24"/>
          <w:szCs w:val="24"/>
          <w:lang w:val="en-US"/>
        </w:rPr>
        <w:t xml:space="preserve"> – </w:t>
      </w:r>
      <w:r w:rsidR="004D212A" w:rsidRPr="00F62ACD">
        <w:rPr>
          <w:rFonts w:ascii="Vani" w:hAnsi="Vani" w:cs="Vani"/>
          <w:sz w:val="24"/>
          <w:szCs w:val="24"/>
          <w:lang w:val="en-US"/>
        </w:rPr>
        <w:t xml:space="preserve">Community of Ukrainian Students and Scholars at the University of </w:t>
      </w:r>
      <w:proofErr w:type="spellStart"/>
      <w:r w:rsidR="004D212A" w:rsidRPr="00F62ACD">
        <w:rPr>
          <w:rFonts w:ascii="Vani" w:hAnsi="Vani" w:cs="Vani"/>
          <w:sz w:val="24"/>
          <w:szCs w:val="24"/>
          <w:lang w:val="en-US"/>
        </w:rPr>
        <w:t>Wroc</w:t>
      </w:r>
      <w:r w:rsidR="004D212A" w:rsidRPr="00F62ACD">
        <w:rPr>
          <w:rFonts w:ascii="Calibri" w:hAnsi="Calibri" w:cs="Calibri"/>
          <w:sz w:val="24"/>
          <w:szCs w:val="24"/>
          <w:lang w:val="en-US"/>
        </w:rPr>
        <w:t>ł</w:t>
      </w:r>
      <w:r w:rsidR="004D212A" w:rsidRPr="00F62ACD">
        <w:rPr>
          <w:rFonts w:ascii="Vani" w:hAnsi="Vani" w:cs="Vani"/>
          <w:sz w:val="24"/>
          <w:szCs w:val="24"/>
          <w:lang w:val="en-US"/>
        </w:rPr>
        <w:t>aw</w:t>
      </w:r>
      <w:proofErr w:type="spellEnd"/>
      <w:r w:rsidRPr="00F62ACD">
        <w:rPr>
          <w:rFonts w:ascii="Vani" w:hAnsi="Vani" w:cs="Vani"/>
          <w:sz w:val="24"/>
          <w:szCs w:val="24"/>
          <w:lang w:val="en-US"/>
        </w:rPr>
        <w:t xml:space="preserve">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</w:t>
      </w:r>
      <w:r w:rsidRPr="00F62ACD">
        <w:rPr>
          <w:rFonts w:ascii="Vani" w:hAnsi="Vani" w:cs="Vani"/>
          <w:sz w:val="24"/>
          <w:szCs w:val="24"/>
          <w:lang w:val="en-US"/>
        </w:rPr>
        <w:t>: Daniel Bieleck</w:t>
      </w:r>
      <w:r w:rsidR="00150312" w:rsidRPr="00F62ACD">
        <w:rPr>
          <w:rFonts w:ascii="Vani" w:hAnsi="Vani" w:cs="Vani"/>
          <w:sz w:val="24"/>
          <w:szCs w:val="24"/>
          <w:lang w:val="en-US"/>
        </w:rPr>
        <w:t>i</w:t>
      </w:r>
    </w:p>
    <w:p w14:paraId="12845345" w14:textId="77777777" w:rsidR="00150312" w:rsidRPr="00F62ACD" w:rsidRDefault="00150312" w:rsidP="00150312">
      <w:pPr>
        <w:pStyle w:val="Akapitzlist"/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</w:p>
    <w:p w14:paraId="797B3835" w14:textId="77777777" w:rsidR="00954DDE" w:rsidRPr="00F62ACD" w:rsidRDefault="004D212A" w:rsidP="00954DDE">
      <w:p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Strategic Polish Academic Partners:</w:t>
      </w:r>
    </w:p>
    <w:p w14:paraId="072847A9" w14:textId="77777777" w:rsidR="00150312" w:rsidRPr="00F62ACD" w:rsidRDefault="004D212A" w:rsidP="00150312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General Tadeusz Ko</w:t>
      </w:r>
      <w:r w:rsidRPr="00F62ACD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ś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ciuszko Military University of Land Forces in </w:t>
      </w:r>
      <w:proofErr w:type="spellStart"/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.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Coordinators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: 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 xml:space="preserve">Dr. </w:t>
      </w:r>
      <w:proofErr w:type="spellStart"/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habil</w:t>
      </w:r>
      <w:proofErr w:type="spellEnd"/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. Izabela Nowicka, Prof. AWL, and Lt. Col. Dr. Eng. Piotr Szczepa</w:t>
      </w:r>
      <w:r w:rsidR="00091967" w:rsidRPr="00F62ACD">
        <w:rPr>
          <w:rFonts w:ascii="Calibri" w:eastAsia="Malgun Gothic" w:hAnsi="Calibri" w:cs="Calibri"/>
          <w:sz w:val="24"/>
          <w:szCs w:val="24"/>
          <w:lang w:val="en-US"/>
        </w:rPr>
        <w:t>ń</w:t>
      </w:r>
      <w:r w:rsidR="00091967" w:rsidRPr="00F62ACD">
        <w:rPr>
          <w:rFonts w:ascii="Vani" w:eastAsia="Malgun Gothic" w:hAnsi="Vani" w:cs="Vani"/>
          <w:sz w:val="24"/>
          <w:szCs w:val="24"/>
          <w:lang w:val="en-US"/>
        </w:rPr>
        <w:t>ski</w:t>
      </w:r>
    </w:p>
    <w:p w14:paraId="2F51E25B" w14:textId="77777777" w:rsidR="00150312" w:rsidRPr="00F62ACD" w:rsidRDefault="00091967" w:rsidP="00150312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ani" w:eastAsia="Malgun Gothic" w:hAnsi="Vani" w:cs="Vani"/>
          <w:sz w:val="24"/>
          <w:szCs w:val="24"/>
          <w:lang w:val="en-US"/>
        </w:rPr>
      </w:pPr>
      <w:proofErr w:type="spellStart"/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eastAsia="Malgun Gothic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eastAsia="Malgun Gothic" w:hAnsi="Vani" w:cs="Vani"/>
          <w:b/>
          <w:bCs/>
          <w:sz w:val="24"/>
          <w:szCs w:val="24"/>
          <w:lang w:val="en-US"/>
        </w:rPr>
        <w:t xml:space="preserve"> University of Economics and Business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,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 </w:t>
      </w:r>
      <w:r w:rsidR="00C31CAA" w:rsidRPr="00F62ACD">
        <w:rPr>
          <w:rFonts w:ascii="Vani" w:hAnsi="Vani" w:cs="Vani"/>
          <w:sz w:val="24"/>
          <w:szCs w:val="24"/>
          <w:lang w:val="en-US"/>
        </w:rPr>
        <w:t>Coordinator</w:t>
      </w:r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: dr </w:t>
      </w:r>
      <w:proofErr w:type="spellStart"/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>hab</w:t>
      </w:r>
      <w:r w:rsidRPr="00F62ACD">
        <w:rPr>
          <w:rFonts w:ascii="Vani" w:eastAsia="Malgun Gothic" w:hAnsi="Vani" w:cs="Vani"/>
          <w:sz w:val="24"/>
          <w:szCs w:val="24"/>
          <w:lang w:val="en-US"/>
        </w:rPr>
        <w:t>il</w:t>
      </w:r>
      <w:proofErr w:type="spellEnd"/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. Estera </w:t>
      </w:r>
      <w:proofErr w:type="spellStart"/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>Piwoni-Krzeszowska</w:t>
      </w:r>
      <w:proofErr w:type="spellEnd"/>
      <w:r w:rsidR="00150312" w:rsidRPr="00F62ACD">
        <w:rPr>
          <w:rFonts w:ascii="Vani" w:eastAsia="Malgun Gothic" w:hAnsi="Vani" w:cs="Vani"/>
          <w:sz w:val="24"/>
          <w:szCs w:val="24"/>
          <w:lang w:val="en-US"/>
        </w:rPr>
        <w:t xml:space="preserve">, prof. UE </w:t>
      </w:r>
    </w:p>
    <w:p w14:paraId="73658D3B" w14:textId="77777777" w:rsidR="00954DDE" w:rsidRPr="00F62ACD" w:rsidRDefault="00091967" w:rsidP="00954DDE">
      <w:pPr>
        <w:spacing w:line="240" w:lineRule="auto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Strategic Ukrainian Academic Part</w:t>
      </w:r>
      <w:r w:rsidR="00817749" w:rsidRPr="00F62ACD">
        <w:rPr>
          <w:rFonts w:ascii="Vani" w:hAnsi="Vani" w:cs="Vani"/>
          <w:b/>
          <w:bCs/>
          <w:sz w:val="24"/>
          <w:szCs w:val="24"/>
          <w:lang w:val="en-US"/>
        </w:rPr>
        <w:t>n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ers</w:t>
      </w:r>
      <w:r w:rsidR="00954DDE" w:rsidRPr="00F62ACD">
        <w:rPr>
          <w:rFonts w:ascii="Vani" w:hAnsi="Vani" w:cs="Vani"/>
          <w:sz w:val="24"/>
          <w:szCs w:val="24"/>
          <w:lang w:val="en-US"/>
        </w:rPr>
        <w:t xml:space="preserve">: </w:t>
      </w:r>
    </w:p>
    <w:p w14:paraId="19E7F7EA" w14:textId="77777777" w:rsidR="00091967" w:rsidRPr="00F62ACD" w:rsidRDefault="00091967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Taras Shevchenko National University of Kyiv. Coordinator: </w:t>
      </w:r>
      <w:r w:rsidRPr="00F62ACD">
        <w:rPr>
          <w:rFonts w:ascii="Vani" w:hAnsi="Vani" w:cs="Vani"/>
          <w:sz w:val="24"/>
          <w:szCs w:val="24"/>
          <w:lang w:val="en-US"/>
        </w:rPr>
        <w:t xml:space="preserve">Prof. Dr.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habil</w:t>
      </w:r>
      <w:proofErr w:type="spellEnd"/>
      <w:r w:rsidRPr="00F62ACD">
        <w:rPr>
          <w:rFonts w:ascii="Vani" w:hAnsi="Vani" w:cs="Vani"/>
          <w:sz w:val="24"/>
          <w:szCs w:val="24"/>
          <w:lang w:val="en-US"/>
        </w:rPr>
        <w:t xml:space="preserve">. Ksenia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Smyrnova</w:t>
      </w:r>
      <w:proofErr w:type="spellEnd"/>
    </w:p>
    <w:p w14:paraId="731E79A3" w14:textId="77777777" w:rsidR="00091967" w:rsidRPr="00F62ACD" w:rsidRDefault="00091967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Ukrainian Catholic University in Lviv. Coordinator: </w:t>
      </w:r>
      <w:r w:rsidRPr="00F62ACD">
        <w:rPr>
          <w:rFonts w:ascii="Vani" w:hAnsi="Vani" w:cs="Vani"/>
          <w:sz w:val="24"/>
          <w:szCs w:val="24"/>
          <w:lang w:val="en-US"/>
        </w:rPr>
        <w:t xml:space="preserve">Prof. Dr.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habil</w:t>
      </w:r>
      <w:proofErr w:type="spellEnd"/>
      <w:r w:rsidRPr="00F62ACD">
        <w:rPr>
          <w:rFonts w:ascii="Vani" w:hAnsi="Vani" w:cs="Vani"/>
          <w:sz w:val="24"/>
          <w:szCs w:val="24"/>
          <w:lang w:val="en-US"/>
        </w:rPr>
        <w:t xml:space="preserve">. Oleksandr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Pronkevych</w:t>
      </w:r>
      <w:proofErr w:type="spellEnd"/>
    </w:p>
    <w:p w14:paraId="732D53CE" w14:textId="77777777" w:rsidR="00091967" w:rsidRPr="00F62ACD" w:rsidRDefault="00091967" w:rsidP="00091967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Ivan Franko National University of Lviv. Coordinator: </w:t>
      </w:r>
      <w:r w:rsidRPr="00F62ACD">
        <w:rPr>
          <w:rFonts w:ascii="Vani" w:hAnsi="Vani" w:cs="Vani"/>
          <w:sz w:val="24"/>
          <w:szCs w:val="24"/>
          <w:lang w:val="en-US"/>
        </w:rPr>
        <w:t>Dr. Assoc. Prof. Oleksandr Kuchyk</w:t>
      </w:r>
    </w:p>
    <w:p w14:paraId="2CF4EDC3" w14:textId="77777777" w:rsidR="00091967" w:rsidRPr="00F62ACD" w:rsidRDefault="00091967" w:rsidP="00091967">
      <w:pPr>
        <w:spacing w:line="276" w:lineRule="auto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>Strategic National Institutional Partners:</w:t>
      </w:r>
    </w:p>
    <w:p w14:paraId="4B522948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Office for International Cooperation, Presidential Division,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City Hall. </w:t>
      </w:r>
      <w:r w:rsidRPr="00F62ACD">
        <w:rPr>
          <w:rFonts w:ascii="Vani" w:hAnsi="Vani" w:cs="Vani"/>
          <w:sz w:val="24"/>
          <w:szCs w:val="24"/>
          <w:lang w:val="en-US"/>
        </w:rPr>
        <w:t xml:space="preserve">Coordinator: Sara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Blejwas</w:t>
      </w:r>
      <w:proofErr w:type="spellEnd"/>
    </w:p>
    <w:p w14:paraId="2A068806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Office for Cooperation with Higher Education Institutions,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City Hall. </w:t>
      </w:r>
      <w:r w:rsidRPr="00F62ACD">
        <w:rPr>
          <w:rFonts w:ascii="Vani" w:hAnsi="Vani" w:cs="Vani"/>
          <w:sz w:val="24"/>
          <w:szCs w:val="24"/>
          <w:lang w:val="en-US"/>
        </w:rPr>
        <w:t>Coordinator: Monika Sochacka</w:t>
      </w:r>
    </w:p>
    <w:p w14:paraId="579D11FD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Department for International Cooperation, Marshal’s Office of the Lower Silesian Voivodeship. </w:t>
      </w:r>
      <w:r w:rsidRPr="00F62ACD">
        <w:rPr>
          <w:rFonts w:ascii="Vani" w:hAnsi="Vani" w:cs="Vani"/>
          <w:sz w:val="24"/>
          <w:szCs w:val="24"/>
          <w:lang w:val="en-US"/>
        </w:rPr>
        <w:t>Coordinator: Aleksandra Mirowska-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Pie</w:t>
      </w:r>
      <w:r w:rsidRPr="00F62ACD">
        <w:rPr>
          <w:rFonts w:ascii="Calibri" w:hAnsi="Calibri" w:cs="Calibri"/>
          <w:sz w:val="24"/>
          <w:szCs w:val="24"/>
          <w:lang w:val="en-US"/>
        </w:rPr>
        <w:t>ł</w:t>
      </w:r>
      <w:r w:rsidRPr="00F62ACD">
        <w:rPr>
          <w:rFonts w:ascii="Vani" w:hAnsi="Vani" w:cs="Vani"/>
          <w:sz w:val="24"/>
          <w:szCs w:val="24"/>
          <w:lang w:val="en-US"/>
        </w:rPr>
        <w:t>ucha</w:t>
      </w:r>
      <w:proofErr w:type="spellEnd"/>
    </w:p>
    <w:p w14:paraId="3FC7FF83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Academia Europaea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Knowledge Hub. </w:t>
      </w:r>
      <w:r w:rsidRPr="00F62ACD">
        <w:rPr>
          <w:rFonts w:ascii="Vani" w:hAnsi="Vani" w:cs="Vani"/>
          <w:sz w:val="24"/>
          <w:szCs w:val="24"/>
          <w:lang w:val="en-US"/>
        </w:rPr>
        <w:t>Coordinators: Anna Jarosz and Veronica Lott</w:t>
      </w:r>
    </w:p>
    <w:p w14:paraId="76A20DF1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lastRenderedPageBreak/>
        <w:t xml:space="preserve">The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Ossolineum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 (National Ossoli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ń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ski Institute) in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. </w:t>
      </w:r>
      <w:r w:rsidRPr="00F62ACD">
        <w:rPr>
          <w:rFonts w:ascii="Vani" w:hAnsi="Vani" w:cs="Vani"/>
          <w:sz w:val="24"/>
          <w:szCs w:val="24"/>
          <w:lang w:val="en-US"/>
        </w:rPr>
        <w:t>Coordinator: Dr. Wiktoria Malicka</w:t>
      </w:r>
    </w:p>
    <w:p w14:paraId="41FDD016" w14:textId="77777777" w:rsidR="00091967" w:rsidRPr="00F62ACD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University Library in </w:t>
      </w:r>
      <w:proofErr w:type="spellStart"/>
      <w:r w:rsidRPr="00F62ACD">
        <w:rPr>
          <w:rFonts w:ascii="Vani" w:hAnsi="Vani" w:cs="Vani"/>
          <w:b/>
          <w:bCs/>
          <w:sz w:val="24"/>
          <w:szCs w:val="24"/>
          <w:lang w:val="en-US"/>
        </w:rPr>
        <w:t>Wroc</w:t>
      </w:r>
      <w:r w:rsidRPr="00F62ACD">
        <w:rPr>
          <w:rFonts w:ascii="Calibri" w:hAnsi="Calibri" w:cs="Calibri"/>
          <w:b/>
          <w:bCs/>
          <w:sz w:val="24"/>
          <w:szCs w:val="24"/>
          <w:lang w:val="en-US"/>
        </w:rPr>
        <w:t>ł</w:t>
      </w:r>
      <w:r w:rsidRPr="00F62ACD">
        <w:rPr>
          <w:rFonts w:ascii="Vani" w:hAnsi="Vani" w:cs="Vani"/>
          <w:b/>
          <w:bCs/>
          <w:sz w:val="24"/>
          <w:szCs w:val="24"/>
          <w:lang w:val="en-US"/>
        </w:rPr>
        <w:t>aw</w:t>
      </w:r>
      <w:proofErr w:type="spellEnd"/>
      <w:r w:rsidRPr="00F62ACD">
        <w:rPr>
          <w:rFonts w:ascii="Vani" w:hAnsi="Vani" w:cs="Vani"/>
          <w:b/>
          <w:bCs/>
          <w:sz w:val="24"/>
          <w:szCs w:val="24"/>
          <w:lang w:val="en-US"/>
        </w:rPr>
        <w:t xml:space="preserve">; </w:t>
      </w:r>
      <w:r w:rsidRPr="00F62ACD">
        <w:rPr>
          <w:rFonts w:ascii="Vani" w:hAnsi="Vani" w:cs="Vani"/>
          <w:sz w:val="24"/>
          <w:szCs w:val="24"/>
          <w:lang w:val="en-US"/>
        </w:rPr>
        <w:t xml:space="preserve">Coordinator: Dr. Monika </w:t>
      </w:r>
      <w:proofErr w:type="spellStart"/>
      <w:r w:rsidRPr="00F62ACD">
        <w:rPr>
          <w:rFonts w:ascii="Vani" w:hAnsi="Vani" w:cs="Vani"/>
          <w:sz w:val="24"/>
          <w:szCs w:val="24"/>
          <w:lang w:val="en-US"/>
        </w:rPr>
        <w:t>Górska</w:t>
      </w:r>
      <w:proofErr w:type="spellEnd"/>
    </w:p>
    <w:p w14:paraId="4124A772" w14:textId="77777777" w:rsidR="00091967" w:rsidRPr="00A46351" w:rsidRDefault="00091967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F62ACD">
        <w:rPr>
          <w:rFonts w:ascii="Vani" w:hAnsi="Vani" w:cs="Vani"/>
          <w:b/>
          <w:bCs/>
          <w:sz w:val="24"/>
          <w:szCs w:val="24"/>
        </w:rPr>
        <w:t xml:space="preserve">Pan Tadeusz </w:t>
      </w:r>
      <w:proofErr w:type="spellStart"/>
      <w:r w:rsidRPr="00F62ACD">
        <w:rPr>
          <w:rFonts w:ascii="Vani" w:hAnsi="Vani" w:cs="Vani"/>
          <w:b/>
          <w:bCs/>
          <w:sz w:val="24"/>
          <w:szCs w:val="24"/>
        </w:rPr>
        <w:t>Museum</w:t>
      </w:r>
      <w:proofErr w:type="spellEnd"/>
      <w:r w:rsidRPr="00F62ACD">
        <w:rPr>
          <w:rFonts w:ascii="Vani" w:hAnsi="Vani" w:cs="Vani"/>
          <w:b/>
          <w:bCs/>
          <w:sz w:val="24"/>
          <w:szCs w:val="24"/>
        </w:rPr>
        <w:t xml:space="preserve"> in Wroc</w:t>
      </w:r>
      <w:r w:rsidRPr="00F62ACD">
        <w:rPr>
          <w:rFonts w:ascii="Calibri" w:hAnsi="Calibri" w:cs="Calibri"/>
          <w:b/>
          <w:bCs/>
          <w:sz w:val="24"/>
          <w:szCs w:val="24"/>
        </w:rPr>
        <w:t>ł</w:t>
      </w:r>
      <w:r w:rsidRPr="00F62ACD">
        <w:rPr>
          <w:rFonts w:ascii="Vani" w:hAnsi="Vani" w:cs="Vani"/>
          <w:b/>
          <w:bCs/>
          <w:sz w:val="24"/>
          <w:szCs w:val="24"/>
        </w:rPr>
        <w:t xml:space="preserve">aw. </w:t>
      </w:r>
      <w:r w:rsidRPr="00F62ACD">
        <w:rPr>
          <w:rFonts w:ascii="Vani" w:hAnsi="Vani" w:cs="Vani"/>
          <w:sz w:val="24"/>
          <w:szCs w:val="24"/>
          <w:lang w:val="en-US"/>
        </w:rPr>
        <w:t>Coordinator: Oleksandra Stezhko</w:t>
      </w:r>
    </w:p>
    <w:p w14:paraId="5704DF63" w14:textId="51F12DD9" w:rsidR="00A46351" w:rsidRPr="00F62ACD" w:rsidRDefault="00A46351" w:rsidP="00091967">
      <w:pPr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Vani" w:hAnsi="Vani" w:cs="Vani"/>
          <w:b/>
          <w:bCs/>
          <w:sz w:val="24"/>
          <w:szCs w:val="24"/>
          <w:lang w:val="en-US"/>
        </w:rPr>
      </w:pPr>
      <w:r w:rsidRPr="00A46351">
        <w:rPr>
          <w:rFonts w:ascii="Vani" w:hAnsi="Vani" w:cs="Vani"/>
          <w:b/>
          <w:bCs/>
          <w:sz w:val="24"/>
          <w:szCs w:val="24"/>
          <w:lang w:val="en-GB"/>
        </w:rPr>
        <w:t>Foundation “Alliance of Ukrainian Youth ‘24 August’”.</w:t>
      </w:r>
      <w:r w:rsidRPr="00A46351">
        <w:rPr>
          <w:rFonts w:ascii="Vani" w:hAnsi="Vani" w:cs="Vani"/>
          <w:b/>
          <w:bCs/>
          <w:sz w:val="24"/>
          <w:szCs w:val="24"/>
          <w:lang w:val="en-GB"/>
        </w:rPr>
        <w:br/>
      </w:r>
      <w:r w:rsidRPr="00A46351">
        <w:rPr>
          <w:rFonts w:ascii="Vani" w:hAnsi="Vani" w:cs="Vani"/>
          <w:sz w:val="24"/>
          <w:szCs w:val="24"/>
        </w:rPr>
        <w:t>Coordinator: Artur Koldomasov.</w:t>
      </w:r>
    </w:p>
    <w:p w14:paraId="363896E2" w14:textId="77777777" w:rsidR="000276F6" w:rsidRPr="00817749" w:rsidRDefault="000276F6" w:rsidP="00150312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0276F6" w:rsidRPr="00817749" w:rsidSect="00916DD6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C0837" w14:textId="77777777" w:rsidR="00B41A3C" w:rsidRDefault="00B41A3C" w:rsidP="00AA5FC5">
      <w:pPr>
        <w:spacing w:after="0" w:line="240" w:lineRule="auto"/>
      </w:pPr>
      <w:r>
        <w:separator/>
      </w:r>
    </w:p>
  </w:endnote>
  <w:endnote w:type="continuationSeparator" w:id="0">
    <w:p w14:paraId="3FF78365" w14:textId="77777777" w:rsidR="00B41A3C" w:rsidRDefault="00B41A3C" w:rsidP="00AA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E53C7" w14:textId="77777777" w:rsidR="00916DD6" w:rsidRDefault="00916DD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510BC94" w14:textId="77777777" w:rsidR="00AA5FC5" w:rsidRDefault="00AA5F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A0F2A" w14:textId="77777777" w:rsidR="00B41A3C" w:rsidRDefault="00B41A3C" w:rsidP="00AA5FC5">
      <w:pPr>
        <w:spacing w:after="0" w:line="240" w:lineRule="auto"/>
      </w:pPr>
      <w:r>
        <w:separator/>
      </w:r>
    </w:p>
  </w:footnote>
  <w:footnote w:type="continuationSeparator" w:id="0">
    <w:p w14:paraId="4D02156D" w14:textId="77777777" w:rsidR="00B41A3C" w:rsidRDefault="00B41A3C" w:rsidP="00AA5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40127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"/>
      </v:shape>
    </w:pict>
  </w:numPicBullet>
  <w:abstractNum w:abstractNumId="0" w15:restartNumberingAfterBreak="0">
    <w:nsid w:val="01A42C7F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8A1E52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F323A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0568FB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6A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D477DC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076783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37E9C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AF0B48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96450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1748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6F76EF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A521D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DD3D09"/>
    <w:multiLevelType w:val="hybridMultilevel"/>
    <w:tmpl w:val="FFFFFFFF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B2450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D531AD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53C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765634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D3D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AD018C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AA6492D"/>
    <w:multiLevelType w:val="hybridMultilevel"/>
    <w:tmpl w:val="FFFFFFFF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C16033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D42F7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B550F"/>
    <w:multiLevelType w:val="hybridMultilevel"/>
    <w:tmpl w:val="FFFFFFFF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AD77E46"/>
    <w:multiLevelType w:val="hybridMultilevel"/>
    <w:tmpl w:val="FFFFFFFF"/>
    <w:lvl w:ilvl="0" w:tplc="10AE225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ECA1CB7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874AC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B5B8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A9545C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EA55C28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69205053">
    <w:abstractNumId w:val="27"/>
  </w:num>
  <w:num w:numId="2" w16cid:durableId="1059481545">
    <w:abstractNumId w:val="2"/>
  </w:num>
  <w:num w:numId="3" w16cid:durableId="1631205456">
    <w:abstractNumId w:val="18"/>
  </w:num>
  <w:num w:numId="4" w16cid:durableId="642000215">
    <w:abstractNumId w:val="21"/>
  </w:num>
  <w:num w:numId="5" w16cid:durableId="761339545">
    <w:abstractNumId w:val="16"/>
  </w:num>
  <w:num w:numId="6" w16cid:durableId="284391206">
    <w:abstractNumId w:val="10"/>
  </w:num>
  <w:num w:numId="7" w16cid:durableId="1240138123">
    <w:abstractNumId w:val="29"/>
  </w:num>
  <w:num w:numId="8" w16cid:durableId="1886062432">
    <w:abstractNumId w:val="0"/>
  </w:num>
  <w:num w:numId="9" w16cid:durableId="701828275">
    <w:abstractNumId w:val="1"/>
  </w:num>
  <w:num w:numId="10" w16cid:durableId="1938714478">
    <w:abstractNumId w:val="24"/>
  </w:num>
  <w:num w:numId="11" w16cid:durableId="502747078">
    <w:abstractNumId w:val="9"/>
  </w:num>
  <w:num w:numId="12" w16cid:durableId="591546830">
    <w:abstractNumId w:val="26"/>
  </w:num>
  <w:num w:numId="13" w16cid:durableId="789281205">
    <w:abstractNumId w:val="8"/>
  </w:num>
  <w:num w:numId="14" w16cid:durableId="1910919724">
    <w:abstractNumId w:val="19"/>
  </w:num>
  <w:num w:numId="15" w16cid:durableId="672688259">
    <w:abstractNumId w:val="20"/>
  </w:num>
  <w:num w:numId="16" w16cid:durableId="691421092">
    <w:abstractNumId w:val="7"/>
  </w:num>
  <w:num w:numId="17" w16cid:durableId="808203866">
    <w:abstractNumId w:val="11"/>
  </w:num>
  <w:num w:numId="18" w16cid:durableId="1343362913">
    <w:abstractNumId w:val="15"/>
  </w:num>
  <w:num w:numId="19" w16cid:durableId="490294311">
    <w:abstractNumId w:val="23"/>
  </w:num>
  <w:num w:numId="20" w16cid:durableId="891303858">
    <w:abstractNumId w:val="5"/>
  </w:num>
  <w:num w:numId="21" w16cid:durableId="1494763772">
    <w:abstractNumId w:val="13"/>
  </w:num>
  <w:num w:numId="22" w16cid:durableId="752043089">
    <w:abstractNumId w:val="28"/>
  </w:num>
  <w:num w:numId="23" w16cid:durableId="169027654">
    <w:abstractNumId w:val="3"/>
  </w:num>
  <w:num w:numId="24" w16cid:durableId="1221139418">
    <w:abstractNumId w:val="12"/>
  </w:num>
  <w:num w:numId="25" w16cid:durableId="963586430">
    <w:abstractNumId w:val="14"/>
  </w:num>
  <w:num w:numId="26" w16cid:durableId="145317372">
    <w:abstractNumId w:val="25"/>
  </w:num>
  <w:num w:numId="27" w16cid:durableId="1744257096">
    <w:abstractNumId w:val="17"/>
  </w:num>
  <w:num w:numId="28" w16cid:durableId="1402869818">
    <w:abstractNumId w:val="6"/>
  </w:num>
  <w:num w:numId="29" w16cid:durableId="698431719">
    <w:abstractNumId w:val="22"/>
  </w:num>
  <w:num w:numId="30" w16cid:durableId="9344388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A7738"/>
    <w:rsid w:val="000276F6"/>
    <w:rsid w:val="000456CF"/>
    <w:rsid w:val="00091967"/>
    <w:rsid w:val="000B4A90"/>
    <w:rsid w:val="000C1864"/>
    <w:rsid w:val="000D0BF5"/>
    <w:rsid w:val="000E7F41"/>
    <w:rsid w:val="001056A6"/>
    <w:rsid w:val="00150312"/>
    <w:rsid w:val="001E624D"/>
    <w:rsid w:val="001F110E"/>
    <w:rsid w:val="00220AD8"/>
    <w:rsid w:val="002215FB"/>
    <w:rsid w:val="00227B35"/>
    <w:rsid w:val="00280B97"/>
    <w:rsid w:val="002A4A39"/>
    <w:rsid w:val="00310515"/>
    <w:rsid w:val="00330BFE"/>
    <w:rsid w:val="00340A7A"/>
    <w:rsid w:val="00362CD3"/>
    <w:rsid w:val="00394116"/>
    <w:rsid w:val="003A7738"/>
    <w:rsid w:val="003B0EC8"/>
    <w:rsid w:val="003C0836"/>
    <w:rsid w:val="003E79C8"/>
    <w:rsid w:val="003F289B"/>
    <w:rsid w:val="004251D6"/>
    <w:rsid w:val="004338A1"/>
    <w:rsid w:val="0045410B"/>
    <w:rsid w:val="004743A9"/>
    <w:rsid w:val="004C1CFE"/>
    <w:rsid w:val="004D212A"/>
    <w:rsid w:val="004E7DC7"/>
    <w:rsid w:val="00507793"/>
    <w:rsid w:val="0052185E"/>
    <w:rsid w:val="00570D56"/>
    <w:rsid w:val="005A10A9"/>
    <w:rsid w:val="006113AC"/>
    <w:rsid w:val="00611774"/>
    <w:rsid w:val="006352AA"/>
    <w:rsid w:val="00642E8B"/>
    <w:rsid w:val="006519AC"/>
    <w:rsid w:val="006568D4"/>
    <w:rsid w:val="006850E5"/>
    <w:rsid w:val="00696C4C"/>
    <w:rsid w:val="0072739E"/>
    <w:rsid w:val="00740B9B"/>
    <w:rsid w:val="007465E4"/>
    <w:rsid w:val="00761934"/>
    <w:rsid w:val="00762F4B"/>
    <w:rsid w:val="00765383"/>
    <w:rsid w:val="00795855"/>
    <w:rsid w:val="007C3AAD"/>
    <w:rsid w:val="00817749"/>
    <w:rsid w:val="00825633"/>
    <w:rsid w:val="00864C8D"/>
    <w:rsid w:val="00867BC5"/>
    <w:rsid w:val="00875E71"/>
    <w:rsid w:val="008C3E3C"/>
    <w:rsid w:val="008C5AE0"/>
    <w:rsid w:val="008E28F0"/>
    <w:rsid w:val="009023ED"/>
    <w:rsid w:val="00916DD6"/>
    <w:rsid w:val="00934808"/>
    <w:rsid w:val="00954DDE"/>
    <w:rsid w:val="00964147"/>
    <w:rsid w:val="009A471A"/>
    <w:rsid w:val="00A30BB8"/>
    <w:rsid w:val="00A407BF"/>
    <w:rsid w:val="00A46351"/>
    <w:rsid w:val="00A63B35"/>
    <w:rsid w:val="00A651FC"/>
    <w:rsid w:val="00AA5FC5"/>
    <w:rsid w:val="00B41A3C"/>
    <w:rsid w:val="00B71662"/>
    <w:rsid w:val="00BB4EF1"/>
    <w:rsid w:val="00BC05C0"/>
    <w:rsid w:val="00BD054E"/>
    <w:rsid w:val="00BE54C5"/>
    <w:rsid w:val="00BF3FB9"/>
    <w:rsid w:val="00BF6260"/>
    <w:rsid w:val="00C237B7"/>
    <w:rsid w:val="00C31CAA"/>
    <w:rsid w:val="00C3570A"/>
    <w:rsid w:val="00C63F19"/>
    <w:rsid w:val="00C6619B"/>
    <w:rsid w:val="00D414EB"/>
    <w:rsid w:val="00D42A8C"/>
    <w:rsid w:val="00D4428B"/>
    <w:rsid w:val="00DB3ABC"/>
    <w:rsid w:val="00DD55CD"/>
    <w:rsid w:val="00E13B5B"/>
    <w:rsid w:val="00E14E8F"/>
    <w:rsid w:val="00EF1516"/>
    <w:rsid w:val="00F01EEB"/>
    <w:rsid w:val="00F327A8"/>
    <w:rsid w:val="00F4255C"/>
    <w:rsid w:val="00F44037"/>
    <w:rsid w:val="00F456F5"/>
    <w:rsid w:val="00F62390"/>
    <w:rsid w:val="00F62ACD"/>
    <w:rsid w:val="00FD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2262163"/>
  <w14:defaultImageDpi w14:val="0"/>
  <w15:docId w15:val="{B360C990-825D-4070-83FF-3DD7D32E9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A7738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A7738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A7738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7738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A7738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A7738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A7738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A7738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A7738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7738"/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7738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7738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7738"/>
    <w:rPr>
      <w:rFonts w:eastAsiaTheme="majorEastAsia" w:cs="Times New Roman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A7738"/>
    <w:rPr>
      <w:rFonts w:eastAsiaTheme="majorEastAsia" w:cs="Times New Roman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7738"/>
    <w:rPr>
      <w:rFonts w:eastAsiaTheme="majorEastAsia" w:cs="Times New Roman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7738"/>
    <w:rPr>
      <w:rFonts w:eastAsiaTheme="majorEastAsia" w:cs="Times New Roman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7738"/>
    <w:rPr>
      <w:rFonts w:eastAsiaTheme="majorEastAsia" w:cs="Times New Roman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7738"/>
    <w:rPr>
      <w:rFonts w:eastAsiaTheme="majorEastAsia" w:cs="Times New Roman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A7738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A7738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7738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A7738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A7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A7738"/>
    <w:rPr>
      <w:rFonts w:cs="Times New Roman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A77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A7738"/>
    <w:rPr>
      <w:rFonts w:cs="Times New Roman"/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7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7738"/>
    <w:rPr>
      <w:rFonts w:cs="Times New Roman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A7738"/>
    <w:rPr>
      <w:rFonts w:cs="Times New Roman"/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A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FC5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FC5"/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rsid w:val="000E7F41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95855"/>
    <w:rPr>
      <w:rFonts w:cs="Times New Roman"/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5855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739B2938184946BBBECC88BB7B20E1" ma:contentTypeVersion="3" ma:contentTypeDescription="Utwórz nowy dokument." ma:contentTypeScope="" ma:versionID="08d38ad34057db3e76648f01356e7bbc">
  <xsd:schema xmlns:xsd="http://www.w3.org/2001/XMLSchema" xmlns:xs="http://www.w3.org/2001/XMLSchema" xmlns:p="http://schemas.microsoft.com/office/2006/metadata/properties" xmlns:ns2="fb1b22ef-4319-4553-b6d8-19cc839cf080" targetNamespace="http://schemas.microsoft.com/office/2006/metadata/properties" ma:root="true" ma:fieldsID="9fa6720c5fdfef4b72da2110dcb72ae6" ns2:_="">
    <xsd:import namespace="fb1b22ef-4319-4553-b6d8-19cc839cf0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b22ef-4319-4553-b6d8-19cc839cf0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2C104F-111F-4361-AB12-4FD09EEA05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E2EED3-E68E-49D9-894F-1468A68A4B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95E4CC-82B5-492E-9075-1CA1065B7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b22ef-4319-4553-b6d8-19cc839cf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1301</Words>
  <Characters>8536</Characters>
  <Application>Microsoft Office Word</Application>
  <DocSecurity>0</DocSecurity>
  <Lines>185</Lines>
  <Paragraphs>119</Paragraphs>
  <ScaleCrop>false</ScaleCrop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Matusiak-Bakuła</dc:creator>
  <cp:keywords/>
  <dc:description/>
  <cp:lastModifiedBy>Daniel Bielecki</cp:lastModifiedBy>
  <cp:revision>3</cp:revision>
  <dcterms:created xsi:type="dcterms:W3CDTF">2025-10-31T18:46:00Z</dcterms:created>
  <dcterms:modified xsi:type="dcterms:W3CDTF">2026-01-08T15:00:00Z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0x010100EF739B2938184946BBBECC88BB7B20E1</vt:lpwstr>
  </property>
</Properties>
</file>