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4561" w:rsidRPr="005E42FA" w:rsidRDefault="00064561" w:rsidP="00064561">
      <w:pPr>
        <w:spacing w:after="0"/>
        <w:ind w:right="-850" w:hanging="1417"/>
        <w:rPr>
          <w:rFonts w:ascii="Times New Roman" w:hAnsi="Times New Roman"/>
        </w:rPr>
      </w:pPr>
      <w:bookmarkStart w:id="0" w:name="_Hlk208920445"/>
      <w:r>
        <w:rPr>
          <w:noProof/>
          <w:lang w:eastAsia="uk-UA"/>
        </w:rPr>
        <w:drawing>
          <wp:inline distT="0" distB="0" distL="0" distR="0" wp14:anchorId="7CEB389C" wp14:editId="0203ACF9">
            <wp:extent cx="7591425" cy="106739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00133" cy="10686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561" w:rsidRDefault="00064561" w:rsidP="0057540D">
      <w:pPr>
        <w:spacing w:after="0"/>
        <w:jc w:val="center"/>
        <w:rPr>
          <w:rFonts w:ascii="Times New Roman" w:hAnsi="Times New Roman"/>
        </w:rPr>
        <w:sectPr w:rsidR="00064561" w:rsidSect="00064561">
          <w:pgSz w:w="11906" w:h="16838"/>
          <w:pgMar w:top="0" w:right="850" w:bottom="0" w:left="1417" w:header="708" w:footer="708" w:gutter="0"/>
          <w:cols w:space="708"/>
          <w:docGrid w:linePitch="360"/>
        </w:sectPr>
      </w:pPr>
    </w:p>
    <w:p w:rsidR="00064561" w:rsidRDefault="00064561" w:rsidP="00064561">
      <w:pPr>
        <w:spacing w:after="0"/>
        <w:ind w:right="-850" w:hanging="1417"/>
        <w:rPr>
          <w:rFonts w:ascii="Times New Roman" w:hAnsi="Times New Roman"/>
          <w:sz w:val="28"/>
          <w:szCs w:val="36"/>
        </w:rPr>
        <w:sectPr w:rsidR="00064561" w:rsidSect="00064561">
          <w:pgSz w:w="11906" w:h="16838"/>
          <w:pgMar w:top="0" w:right="850" w:bottom="0" w:left="1417" w:header="708" w:footer="708" w:gutter="0"/>
          <w:cols w:space="708"/>
          <w:docGrid w:linePitch="360"/>
        </w:sectPr>
      </w:pPr>
      <w:r>
        <w:rPr>
          <w:noProof/>
          <w:lang w:eastAsia="uk-UA"/>
        </w:rPr>
        <w:lastRenderedPageBreak/>
        <w:drawing>
          <wp:inline distT="0" distB="0" distL="0" distR="0" wp14:anchorId="4DA05F74" wp14:editId="4EAED835">
            <wp:extent cx="7562850" cy="1068951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4801" cy="1069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540D" w:rsidRPr="005E42FA">
        <w:rPr>
          <w:rFonts w:ascii="Times New Roman" w:hAnsi="Times New Roman"/>
          <w:sz w:val="28"/>
          <w:szCs w:val="36"/>
        </w:rPr>
        <w:t xml:space="preserve"> </w:t>
      </w:r>
    </w:p>
    <w:p w:rsidR="0057540D" w:rsidRPr="00FB7929" w:rsidRDefault="0057540D" w:rsidP="0057540D">
      <w:pPr>
        <w:pStyle w:val="a3"/>
        <w:widowControl w:val="0"/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bookmarkStart w:id="1" w:name="_GoBack"/>
      <w:bookmarkEnd w:id="0"/>
      <w:bookmarkEnd w:id="1"/>
      <w:r w:rsidRPr="00FB7929">
        <w:rPr>
          <w:rFonts w:ascii="Times New Roman" w:hAnsi="Times New Roman"/>
          <w:sz w:val="23"/>
          <w:szCs w:val="23"/>
        </w:rPr>
        <w:lastRenderedPageBreak/>
        <w:t xml:space="preserve">Навчальну дисципліну «Економіка праці та соціально-трудові відносини (мікроекономічні аспекти)» віднесено до групи обов’язкових дисциплін підготовки бакалаврів за освітньою програмою «Управління персоналом та економіка праці» спеціальності 051 «Економіка» та освітньої програми «Управління персоналом» спеціальності </w:t>
      </w:r>
      <w:r w:rsidRPr="00FB7929">
        <w:rPr>
          <w:rFonts w:ascii="Times New Roman" w:hAnsi="Times New Roman"/>
          <w:sz w:val="23"/>
          <w:szCs w:val="23"/>
          <w:lang w:val="en-US"/>
        </w:rPr>
        <w:t>D</w:t>
      </w:r>
      <w:r w:rsidRPr="00FB7929">
        <w:rPr>
          <w:rFonts w:ascii="Times New Roman" w:hAnsi="Times New Roman"/>
          <w:sz w:val="23"/>
          <w:szCs w:val="23"/>
        </w:rPr>
        <w:t>3 Менеджмент. Вивчення дисципліни дає можливість студентові набути досвіду організації планування, координації, реалізації та контролю соціально-трудових процесів на підприємствах, в організаціях та установах.</w:t>
      </w:r>
    </w:p>
    <w:p w:rsidR="0057540D" w:rsidRPr="00FB7929" w:rsidRDefault="0057540D" w:rsidP="0057540D">
      <w:pPr>
        <w:pStyle w:val="a3"/>
        <w:tabs>
          <w:tab w:val="left" w:pos="993"/>
        </w:tabs>
        <w:spacing w:after="0" w:line="240" w:lineRule="auto"/>
        <w:ind w:left="709"/>
        <w:rPr>
          <w:rFonts w:ascii="Times New Roman" w:hAnsi="Times New Roman"/>
          <w:b/>
          <w:sz w:val="23"/>
          <w:szCs w:val="23"/>
        </w:rPr>
      </w:pPr>
      <w:r w:rsidRPr="00FB7929">
        <w:rPr>
          <w:rFonts w:ascii="Times New Roman" w:hAnsi="Times New Roman"/>
          <w:b/>
          <w:sz w:val="23"/>
          <w:szCs w:val="23"/>
        </w:rPr>
        <w:t>Мета навчальної дисципліни:</w:t>
      </w:r>
    </w:p>
    <w:p w:rsidR="0057540D" w:rsidRPr="00FB7929" w:rsidRDefault="0057540D" w:rsidP="0057540D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3"/>
          <w:szCs w:val="23"/>
        </w:rPr>
      </w:pPr>
      <w:r w:rsidRPr="00FB7929">
        <w:rPr>
          <w:rFonts w:ascii="Times New Roman" w:hAnsi="Times New Roman"/>
          <w:color w:val="000000"/>
          <w:sz w:val="23"/>
          <w:szCs w:val="23"/>
        </w:rPr>
        <w:t>Надання майбутнім фахівцям знання необхідних теоретичних основ, методичних рекомендацій, практичних навичок, механізму управління сферою праці, які є необхідними для вільного володіння практикою прийняття оптимальних рішень щодо функціонування, розвитку та регулювання соціально-трудових відносин на підприємствах, установах, організаціях.</w:t>
      </w:r>
    </w:p>
    <w:p w:rsidR="0057540D" w:rsidRPr="00FB7929" w:rsidRDefault="0057540D" w:rsidP="0057540D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3"/>
          <w:szCs w:val="23"/>
        </w:rPr>
      </w:pPr>
      <w:proofErr w:type="spellStart"/>
      <w:r w:rsidRPr="00FB7929">
        <w:rPr>
          <w:rFonts w:ascii="Times New Roman" w:hAnsi="Times New Roman"/>
          <w:b/>
          <w:bCs/>
          <w:sz w:val="23"/>
          <w:szCs w:val="23"/>
        </w:rPr>
        <w:t>Пререквізити</w:t>
      </w:r>
      <w:proofErr w:type="spellEnd"/>
      <w:r w:rsidRPr="00FB7929">
        <w:rPr>
          <w:rFonts w:ascii="Times New Roman" w:hAnsi="Times New Roman"/>
          <w:b/>
          <w:bCs/>
          <w:sz w:val="23"/>
          <w:szCs w:val="23"/>
        </w:rPr>
        <w:t xml:space="preserve">: </w:t>
      </w:r>
    </w:p>
    <w:p w:rsidR="0057540D" w:rsidRPr="00FB7929" w:rsidRDefault="0057540D" w:rsidP="0057540D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FB7929">
        <w:rPr>
          <w:rFonts w:ascii="Times New Roman" w:hAnsi="Times New Roman"/>
          <w:sz w:val="23"/>
          <w:szCs w:val="23"/>
        </w:rPr>
        <w:t>Вивчення дисципліни студент розпочинає, прослухавши такі навчальні дисципліни, як: «Регіональна економіка», «Мікроекономіка», «Психологія соціальної взаємодії», «Філософія», разом з «Макроекономікою», «Економікою бізнесу», «Управління командами».</w:t>
      </w:r>
    </w:p>
    <w:p w:rsidR="0057540D" w:rsidRPr="00FB7929" w:rsidRDefault="0057540D" w:rsidP="00FB7929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3"/>
          <w:szCs w:val="23"/>
        </w:rPr>
      </w:pPr>
      <w:r w:rsidRPr="00FB7929">
        <w:rPr>
          <w:rFonts w:ascii="Times New Roman" w:hAnsi="Times New Roman"/>
          <w:b/>
          <w:sz w:val="23"/>
          <w:szCs w:val="23"/>
        </w:rPr>
        <w:t>Результати навчання</w:t>
      </w:r>
    </w:p>
    <w:p w:rsidR="0057540D" w:rsidRPr="00FB7929" w:rsidRDefault="0057540D" w:rsidP="0057540D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kern w:val="24"/>
          <w:sz w:val="23"/>
          <w:szCs w:val="23"/>
        </w:rPr>
      </w:pPr>
      <w:r w:rsidRPr="00FB7929">
        <w:rPr>
          <w:rFonts w:ascii="Times New Roman" w:hAnsi="Times New Roman"/>
          <w:color w:val="000000" w:themeColor="text1"/>
          <w:kern w:val="24"/>
          <w:sz w:val="23"/>
          <w:szCs w:val="23"/>
        </w:rPr>
        <w:t>Відповідно до освітньої програми підготовки бакалаврів галузі знань 05 Соціальні та поведінкові науки за спеціальністю 051 Економіка (освітня програма: «Управління персоналом та економіка праці») вивчення дисципліни сприяє формуванню компетентностей та програмних результатів навчання:</w:t>
      </w:r>
    </w:p>
    <w:p w:rsidR="00984E2E" w:rsidRPr="00FB7929" w:rsidRDefault="00984E2E" w:rsidP="0057540D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3"/>
          <w:szCs w:val="23"/>
        </w:rPr>
      </w:pPr>
      <w:r w:rsidRPr="00FB7929">
        <w:rPr>
          <w:rFonts w:ascii="Times New Roman" w:hAnsi="Times New Roman"/>
          <w:b/>
          <w:sz w:val="23"/>
          <w:szCs w:val="23"/>
        </w:rPr>
        <w:t xml:space="preserve">Інтегральна компетентність. </w:t>
      </w:r>
      <w:r w:rsidRPr="00FB7929">
        <w:rPr>
          <w:rFonts w:ascii="Times New Roman" w:hAnsi="Times New Roman"/>
          <w:sz w:val="23"/>
          <w:szCs w:val="23"/>
        </w:rPr>
        <w:t>Здатність розв’язувати складні спеціалізовані задачі та практичні проблеми в соціально-економічній сфері, які характеризуються комплексністю та невизначеністю умов, що передбачає застосування теорій та методів економічної науки у галузі соціально-трудових відносин</w:t>
      </w:r>
    </w:p>
    <w:p w:rsidR="0057540D" w:rsidRPr="00FB7929" w:rsidRDefault="0057540D" w:rsidP="0057540D">
      <w:pPr>
        <w:pStyle w:val="Default"/>
        <w:tabs>
          <w:tab w:val="left" w:pos="993"/>
        </w:tabs>
        <w:ind w:firstLine="709"/>
        <w:jc w:val="both"/>
        <w:rPr>
          <w:sz w:val="23"/>
          <w:szCs w:val="23"/>
          <w:lang w:val="uk-UA"/>
        </w:rPr>
      </w:pPr>
      <w:proofErr w:type="spellStart"/>
      <w:r w:rsidRPr="00FB7929">
        <w:rPr>
          <w:b/>
          <w:bCs/>
          <w:i/>
          <w:iCs/>
          <w:color w:val="000000" w:themeColor="text1"/>
          <w:kern w:val="24"/>
          <w:sz w:val="23"/>
          <w:szCs w:val="23"/>
        </w:rPr>
        <w:t>Загальні</w:t>
      </w:r>
      <w:proofErr w:type="spellEnd"/>
      <w:r w:rsidRPr="00FB7929">
        <w:rPr>
          <w:b/>
          <w:bCs/>
          <w:i/>
          <w:iCs/>
          <w:color w:val="000000" w:themeColor="text1"/>
          <w:kern w:val="24"/>
          <w:sz w:val="23"/>
          <w:szCs w:val="23"/>
        </w:rPr>
        <w:t xml:space="preserve"> та </w:t>
      </w:r>
      <w:proofErr w:type="spellStart"/>
      <w:r w:rsidRPr="00FB7929">
        <w:rPr>
          <w:b/>
          <w:bCs/>
          <w:i/>
          <w:iCs/>
          <w:color w:val="000000" w:themeColor="text1"/>
          <w:kern w:val="24"/>
          <w:sz w:val="23"/>
          <w:szCs w:val="23"/>
        </w:rPr>
        <w:t>фахові</w:t>
      </w:r>
      <w:proofErr w:type="spellEnd"/>
      <w:r w:rsidRPr="00FB7929">
        <w:rPr>
          <w:b/>
          <w:bCs/>
          <w:i/>
          <w:iCs/>
          <w:color w:val="000000" w:themeColor="text1"/>
          <w:kern w:val="24"/>
          <w:sz w:val="23"/>
          <w:szCs w:val="23"/>
        </w:rPr>
        <w:t xml:space="preserve"> </w:t>
      </w:r>
      <w:proofErr w:type="spellStart"/>
      <w:r w:rsidRPr="00FB7929">
        <w:rPr>
          <w:b/>
          <w:bCs/>
          <w:i/>
          <w:iCs/>
          <w:color w:val="000000" w:themeColor="text1"/>
          <w:kern w:val="24"/>
          <w:sz w:val="23"/>
          <w:szCs w:val="23"/>
        </w:rPr>
        <w:t>компетентності</w:t>
      </w:r>
      <w:proofErr w:type="spellEnd"/>
      <w:r w:rsidRPr="00FB7929">
        <w:rPr>
          <w:sz w:val="23"/>
          <w:szCs w:val="23"/>
          <w:lang w:val="uk-UA"/>
        </w:rPr>
        <w:t xml:space="preserve"> </w:t>
      </w:r>
    </w:p>
    <w:p w:rsidR="00984E2E" w:rsidRPr="00FB7929" w:rsidRDefault="00984E2E" w:rsidP="00984E2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/>
          <w:sz w:val="23"/>
          <w:szCs w:val="23"/>
        </w:rPr>
      </w:pPr>
      <w:r w:rsidRPr="00FB7929">
        <w:rPr>
          <w:rFonts w:ascii="Times New Roman" w:hAnsi="Times New Roman"/>
          <w:sz w:val="23"/>
          <w:szCs w:val="23"/>
        </w:rPr>
        <w:t xml:space="preserve">ЗК4. Здатність застосовувати знання у практичних ситуаціях. </w:t>
      </w:r>
    </w:p>
    <w:p w:rsidR="00984E2E" w:rsidRPr="00FB7929" w:rsidRDefault="00984E2E" w:rsidP="00984E2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/>
          <w:sz w:val="23"/>
          <w:szCs w:val="23"/>
        </w:rPr>
      </w:pPr>
      <w:r w:rsidRPr="00FB7929">
        <w:rPr>
          <w:rFonts w:ascii="Times New Roman" w:hAnsi="Times New Roman"/>
          <w:sz w:val="23"/>
          <w:szCs w:val="23"/>
        </w:rPr>
        <w:t xml:space="preserve">ЗК5. Здатність спілкуватися державною мовою як усно, так і письмово. </w:t>
      </w:r>
    </w:p>
    <w:p w:rsidR="00984E2E" w:rsidRPr="00FB7929" w:rsidRDefault="00984E2E" w:rsidP="00984E2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/>
          <w:sz w:val="23"/>
          <w:szCs w:val="23"/>
        </w:rPr>
      </w:pPr>
      <w:r w:rsidRPr="00FB7929">
        <w:rPr>
          <w:rFonts w:ascii="Times New Roman" w:hAnsi="Times New Roman"/>
          <w:sz w:val="23"/>
          <w:szCs w:val="23"/>
        </w:rPr>
        <w:t xml:space="preserve">ЗК9. Здатність до адаптації та дій в новій ситуації. </w:t>
      </w:r>
    </w:p>
    <w:p w:rsidR="00984E2E" w:rsidRPr="00FB7929" w:rsidRDefault="00984E2E" w:rsidP="00984E2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/>
          <w:sz w:val="23"/>
          <w:szCs w:val="23"/>
        </w:rPr>
      </w:pPr>
      <w:r w:rsidRPr="00FB7929">
        <w:rPr>
          <w:rFonts w:ascii="Times New Roman" w:hAnsi="Times New Roman"/>
          <w:sz w:val="23"/>
          <w:szCs w:val="23"/>
        </w:rPr>
        <w:t xml:space="preserve">ЗК10. Здатність бути критичним і самокритичним. </w:t>
      </w:r>
    </w:p>
    <w:p w:rsidR="00984E2E" w:rsidRPr="00FB7929" w:rsidRDefault="00984E2E" w:rsidP="00984E2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/>
          <w:sz w:val="23"/>
          <w:szCs w:val="23"/>
        </w:rPr>
      </w:pPr>
      <w:r w:rsidRPr="00FB7929">
        <w:rPr>
          <w:rFonts w:ascii="Times New Roman" w:hAnsi="Times New Roman"/>
          <w:sz w:val="23"/>
          <w:szCs w:val="23"/>
        </w:rPr>
        <w:t xml:space="preserve">ЗК12. Навички міжособистісної взаємодії. </w:t>
      </w:r>
    </w:p>
    <w:p w:rsidR="00984E2E" w:rsidRPr="00FB7929" w:rsidRDefault="00984E2E" w:rsidP="00984E2E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FB7929">
        <w:rPr>
          <w:rFonts w:ascii="Times New Roman" w:hAnsi="Times New Roman"/>
          <w:sz w:val="23"/>
          <w:szCs w:val="23"/>
        </w:rPr>
        <w:t xml:space="preserve">ЗК13. Здатність діяти соціально </w:t>
      </w:r>
      <w:proofErr w:type="spellStart"/>
      <w:r w:rsidRPr="00FB7929">
        <w:rPr>
          <w:rFonts w:ascii="Times New Roman" w:hAnsi="Times New Roman"/>
          <w:sz w:val="23"/>
          <w:szCs w:val="23"/>
        </w:rPr>
        <w:t>відповідально</w:t>
      </w:r>
      <w:proofErr w:type="spellEnd"/>
      <w:r w:rsidRPr="00FB7929">
        <w:rPr>
          <w:rFonts w:ascii="Times New Roman" w:hAnsi="Times New Roman"/>
          <w:sz w:val="23"/>
          <w:szCs w:val="23"/>
        </w:rPr>
        <w:t xml:space="preserve"> та свідомо. </w:t>
      </w:r>
    </w:p>
    <w:p w:rsidR="00984E2E" w:rsidRPr="00FB7929" w:rsidRDefault="00984E2E" w:rsidP="00984E2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/>
          <w:sz w:val="23"/>
          <w:szCs w:val="23"/>
        </w:rPr>
      </w:pPr>
      <w:r w:rsidRPr="00FB7929">
        <w:rPr>
          <w:rFonts w:ascii="Times New Roman" w:hAnsi="Times New Roman"/>
          <w:sz w:val="23"/>
          <w:szCs w:val="23"/>
        </w:rPr>
        <w:t xml:space="preserve">СК1. Здатність виявляти знання та розуміння проблем предметної області, основ функціонування сучасної економіки на мікро-, </w:t>
      </w:r>
      <w:proofErr w:type="spellStart"/>
      <w:r w:rsidRPr="00FB7929">
        <w:rPr>
          <w:rFonts w:ascii="Times New Roman" w:hAnsi="Times New Roman"/>
          <w:sz w:val="23"/>
          <w:szCs w:val="23"/>
        </w:rPr>
        <w:t>мезо</w:t>
      </w:r>
      <w:proofErr w:type="spellEnd"/>
      <w:r w:rsidRPr="00FB7929">
        <w:rPr>
          <w:rFonts w:ascii="Times New Roman" w:hAnsi="Times New Roman"/>
          <w:sz w:val="23"/>
          <w:szCs w:val="23"/>
        </w:rPr>
        <w:t xml:space="preserve">-, </w:t>
      </w:r>
      <w:proofErr w:type="spellStart"/>
      <w:r w:rsidRPr="00FB7929">
        <w:rPr>
          <w:rFonts w:ascii="Times New Roman" w:hAnsi="Times New Roman"/>
          <w:sz w:val="23"/>
          <w:szCs w:val="23"/>
        </w:rPr>
        <w:t>макро</w:t>
      </w:r>
      <w:proofErr w:type="spellEnd"/>
      <w:r w:rsidRPr="00FB7929">
        <w:rPr>
          <w:rFonts w:ascii="Times New Roman" w:hAnsi="Times New Roman"/>
          <w:sz w:val="23"/>
          <w:szCs w:val="23"/>
        </w:rPr>
        <w:t xml:space="preserve">- та міжнародному рівнях. </w:t>
      </w:r>
    </w:p>
    <w:p w:rsidR="00984E2E" w:rsidRPr="00FB7929" w:rsidRDefault="00984E2E" w:rsidP="00984E2E">
      <w:pPr>
        <w:pBdr>
          <w:top w:val="nil"/>
          <w:left w:val="nil"/>
          <w:bottom w:val="nil"/>
          <w:right w:val="nil"/>
          <w:between w:val="nil"/>
        </w:pBdr>
        <w:tabs>
          <w:tab w:val="left" w:pos="440"/>
        </w:tabs>
        <w:spacing w:after="0" w:line="240" w:lineRule="auto"/>
        <w:ind w:firstLine="709"/>
        <w:jc w:val="both"/>
        <w:rPr>
          <w:rFonts w:ascii="Times New Roman" w:hAnsi="Times New Roman"/>
          <w:sz w:val="23"/>
          <w:szCs w:val="23"/>
        </w:rPr>
      </w:pPr>
      <w:r w:rsidRPr="00FB7929">
        <w:rPr>
          <w:rFonts w:ascii="Times New Roman" w:hAnsi="Times New Roman"/>
          <w:sz w:val="23"/>
          <w:szCs w:val="23"/>
        </w:rPr>
        <w:t xml:space="preserve">СК2. Здатність здійснювати професійну діяльність у відповідності з чинними нормативними та правовими актами. </w:t>
      </w:r>
    </w:p>
    <w:p w:rsidR="00984E2E" w:rsidRPr="00FB7929" w:rsidRDefault="00984E2E" w:rsidP="00984E2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/>
          <w:sz w:val="23"/>
          <w:szCs w:val="23"/>
        </w:rPr>
      </w:pPr>
      <w:r w:rsidRPr="00FB7929">
        <w:rPr>
          <w:rFonts w:ascii="Times New Roman" w:hAnsi="Times New Roman"/>
          <w:sz w:val="23"/>
          <w:szCs w:val="23"/>
        </w:rPr>
        <w:t xml:space="preserve">СК3. Розуміння особливостей провідних наукових шкіл та напрямів економічної науки. </w:t>
      </w:r>
    </w:p>
    <w:p w:rsidR="00984E2E" w:rsidRPr="00FB7929" w:rsidRDefault="00984E2E" w:rsidP="00984E2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/>
          <w:sz w:val="23"/>
          <w:szCs w:val="23"/>
        </w:rPr>
      </w:pPr>
      <w:r w:rsidRPr="00FB7929">
        <w:rPr>
          <w:rFonts w:ascii="Times New Roman" w:hAnsi="Times New Roman"/>
          <w:sz w:val="23"/>
          <w:szCs w:val="23"/>
        </w:rPr>
        <w:t xml:space="preserve">СК4. Здатність пояснювати економічні та соціальні процеси і явища на основі теоретичних моделей, аналізувати і змістовно інтерпретувати отримані результати. </w:t>
      </w:r>
    </w:p>
    <w:p w:rsidR="00984E2E" w:rsidRPr="00FB7929" w:rsidRDefault="00984E2E" w:rsidP="00984E2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/>
          <w:sz w:val="23"/>
          <w:szCs w:val="23"/>
        </w:rPr>
      </w:pPr>
      <w:r w:rsidRPr="00FB7929">
        <w:rPr>
          <w:rFonts w:ascii="Times New Roman" w:hAnsi="Times New Roman"/>
          <w:sz w:val="23"/>
          <w:szCs w:val="23"/>
        </w:rPr>
        <w:t xml:space="preserve">СК5. Розуміння особливостей сучасної світової та національної економіки, їх інституційної структури, обґрунтування напрямів соціальної, економічної та зовнішньоекономічної політики держави. </w:t>
      </w:r>
    </w:p>
    <w:p w:rsidR="00984E2E" w:rsidRPr="00FB7929" w:rsidRDefault="00984E2E" w:rsidP="00984E2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/>
          <w:sz w:val="23"/>
          <w:szCs w:val="23"/>
        </w:rPr>
      </w:pPr>
      <w:r w:rsidRPr="00FB7929">
        <w:rPr>
          <w:rFonts w:ascii="Times New Roman" w:hAnsi="Times New Roman"/>
          <w:sz w:val="23"/>
          <w:szCs w:val="23"/>
        </w:rPr>
        <w:t xml:space="preserve">СК6. Здатність застосовувати економіко-математичні методи та моделі для вирішення економічних задач. </w:t>
      </w:r>
    </w:p>
    <w:p w:rsidR="00984E2E" w:rsidRPr="00FB7929" w:rsidRDefault="00984E2E" w:rsidP="00984E2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/>
          <w:sz w:val="23"/>
          <w:szCs w:val="23"/>
        </w:rPr>
      </w:pPr>
      <w:r w:rsidRPr="00FB7929">
        <w:rPr>
          <w:rFonts w:ascii="Times New Roman" w:hAnsi="Times New Roman"/>
          <w:sz w:val="23"/>
          <w:szCs w:val="23"/>
        </w:rPr>
        <w:t xml:space="preserve">СК7. Здатність застосовувати комп’ютерні технології та програмне забезпечення з обробки даних для вирішення економічних завдань, аналізу інформації та підготовки аналітичних звітів. </w:t>
      </w:r>
    </w:p>
    <w:p w:rsidR="00984E2E" w:rsidRPr="00FB7929" w:rsidRDefault="00984E2E" w:rsidP="00984E2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/>
          <w:sz w:val="23"/>
          <w:szCs w:val="23"/>
        </w:rPr>
      </w:pPr>
      <w:r w:rsidRPr="00FB7929">
        <w:rPr>
          <w:rFonts w:ascii="Times New Roman" w:hAnsi="Times New Roman"/>
          <w:sz w:val="23"/>
          <w:szCs w:val="23"/>
        </w:rPr>
        <w:t xml:space="preserve">СК11. Здатність обґрунтовувати економічні рішення на основі розуміння закономірностей економічних систем і процесів та із застосуванням сучасного методичного інструментарію. </w:t>
      </w:r>
    </w:p>
    <w:p w:rsidR="00984E2E" w:rsidRPr="00FB7929" w:rsidRDefault="00984E2E" w:rsidP="00984E2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/>
          <w:sz w:val="23"/>
          <w:szCs w:val="23"/>
        </w:rPr>
      </w:pPr>
      <w:r w:rsidRPr="00FB7929">
        <w:rPr>
          <w:rFonts w:ascii="Times New Roman" w:hAnsi="Times New Roman"/>
          <w:sz w:val="23"/>
          <w:szCs w:val="23"/>
        </w:rPr>
        <w:t xml:space="preserve">СК12. Здатність самостійно виявляти проблеми економічного характеру при аналізі конкретних ситуацій, пропонувати способи їх вирішення. </w:t>
      </w:r>
    </w:p>
    <w:p w:rsidR="0057540D" w:rsidRPr="00FB7929" w:rsidRDefault="0057540D" w:rsidP="00984E2E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color w:val="000000" w:themeColor="text1"/>
          <w:kern w:val="24"/>
          <w:sz w:val="23"/>
          <w:szCs w:val="23"/>
        </w:rPr>
      </w:pPr>
      <w:r w:rsidRPr="00FB7929">
        <w:rPr>
          <w:rFonts w:ascii="Times New Roman" w:hAnsi="Times New Roman"/>
          <w:b/>
          <w:i/>
          <w:sz w:val="23"/>
          <w:szCs w:val="23"/>
        </w:rPr>
        <w:t>Результати навчання</w:t>
      </w:r>
      <w:r w:rsidRPr="00FB7929">
        <w:rPr>
          <w:rFonts w:ascii="Times New Roman" w:hAnsi="Times New Roman"/>
          <w:i/>
          <w:color w:val="000000" w:themeColor="text1"/>
          <w:kern w:val="24"/>
          <w:sz w:val="23"/>
          <w:szCs w:val="23"/>
        </w:rPr>
        <w:t>:</w:t>
      </w:r>
    </w:p>
    <w:p w:rsidR="00984E2E" w:rsidRPr="00FB7929" w:rsidRDefault="00984E2E" w:rsidP="00984E2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/>
          <w:sz w:val="23"/>
          <w:szCs w:val="23"/>
        </w:rPr>
      </w:pPr>
      <w:r w:rsidRPr="00FB7929">
        <w:rPr>
          <w:rFonts w:ascii="Times New Roman" w:hAnsi="Times New Roman"/>
          <w:sz w:val="23"/>
          <w:szCs w:val="23"/>
        </w:rPr>
        <w:t>РН3. Знати та використовувати економічну термінологію, пояснювати базові концепції мікро- та макроекономіки.</w:t>
      </w:r>
    </w:p>
    <w:p w:rsidR="00984E2E" w:rsidRPr="00FB7929" w:rsidRDefault="00984E2E" w:rsidP="00984E2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/>
          <w:sz w:val="23"/>
          <w:szCs w:val="23"/>
        </w:rPr>
      </w:pPr>
      <w:r w:rsidRPr="00FB7929">
        <w:rPr>
          <w:rFonts w:ascii="Times New Roman" w:hAnsi="Times New Roman"/>
          <w:sz w:val="23"/>
          <w:szCs w:val="23"/>
        </w:rPr>
        <w:t xml:space="preserve">РН7. Пояснювати моделі соціально-економічних явищ з погляду фундаментальних принципів і знань на основі розуміння основних напрямів розвитку економічної науки. </w:t>
      </w:r>
    </w:p>
    <w:p w:rsidR="00984E2E" w:rsidRDefault="00984E2E" w:rsidP="00FB79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sz w:val="21"/>
          <w:szCs w:val="21"/>
        </w:rPr>
      </w:pPr>
      <w:r w:rsidRPr="00FB7929">
        <w:rPr>
          <w:rFonts w:ascii="Times New Roman" w:hAnsi="Times New Roman"/>
          <w:sz w:val="23"/>
          <w:szCs w:val="23"/>
        </w:rPr>
        <w:t xml:space="preserve">РН8. Застосовувати відповідні економіко-математичні методи та моделі для вирішення економічних задач. </w:t>
      </w:r>
    </w:p>
    <w:p w:rsidR="00984E2E" w:rsidRPr="00BF064F" w:rsidRDefault="00984E2E" w:rsidP="00984E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sz w:val="21"/>
          <w:szCs w:val="21"/>
        </w:rPr>
      </w:pPr>
    </w:p>
    <w:p w:rsidR="0057540D" w:rsidRPr="00667140" w:rsidRDefault="0057540D" w:rsidP="00FB7929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667140">
        <w:rPr>
          <w:rFonts w:ascii="Times New Roman" w:hAnsi="Times New Roman"/>
          <w:b/>
          <w:sz w:val="24"/>
          <w:szCs w:val="24"/>
        </w:rPr>
        <w:lastRenderedPageBreak/>
        <w:t>Опис навчальної дисципліни</w:t>
      </w:r>
    </w:p>
    <w:p w:rsidR="007507B1" w:rsidRDefault="007507B1" w:rsidP="00FB7929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57540D" w:rsidRDefault="0057540D" w:rsidP="00FB7929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667140">
        <w:rPr>
          <w:rFonts w:ascii="Times New Roman" w:hAnsi="Times New Roman"/>
          <w:b/>
          <w:sz w:val="24"/>
          <w:szCs w:val="24"/>
        </w:rPr>
        <w:t>Загальна інформація</w:t>
      </w:r>
    </w:p>
    <w:p w:rsidR="00FB7929" w:rsidRDefault="00FB7929" w:rsidP="00FB7929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8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854"/>
        <w:gridCol w:w="625"/>
        <w:gridCol w:w="1190"/>
        <w:gridCol w:w="993"/>
        <w:gridCol w:w="567"/>
        <w:gridCol w:w="567"/>
        <w:gridCol w:w="567"/>
        <w:gridCol w:w="567"/>
        <w:gridCol w:w="679"/>
        <w:gridCol w:w="567"/>
        <w:gridCol w:w="1222"/>
      </w:tblGrid>
      <w:tr w:rsidR="0057540D" w:rsidRPr="00FB7929" w:rsidTr="0057540D">
        <w:trPr>
          <w:trHeight w:val="308"/>
          <w:jc w:val="center"/>
        </w:trPr>
        <w:tc>
          <w:tcPr>
            <w:tcW w:w="1418" w:type="dxa"/>
            <w:vMerge w:val="restart"/>
            <w:shd w:val="clear" w:color="auto" w:fill="auto"/>
            <w:vAlign w:val="center"/>
          </w:tcPr>
          <w:p w:rsidR="0057540D" w:rsidRPr="00FB7929" w:rsidRDefault="0057540D" w:rsidP="0057540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</w:rPr>
            </w:pPr>
            <w:r w:rsidRPr="00FB7929">
              <w:rPr>
                <w:rFonts w:ascii="Times New Roman" w:eastAsiaTheme="minorHAnsi" w:hAnsi="Times New Roman"/>
                <w:b/>
              </w:rPr>
              <w:t>Форма навчання</w:t>
            </w:r>
          </w:p>
        </w:tc>
        <w:tc>
          <w:tcPr>
            <w:tcW w:w="854" w:type="dxa"/>
            <w:vMerge w:val="restart"/>
            <w:shd w:val="clear" w:color="auto" w:fill="auto"/>
            <w:textDirection w:val="btLr"/>
            <w:vAlign w:val="center"/>
          </w:tcPr>
          <w:p w:rsidR="0057540D" w:rsidRPr="00FB7929" w:rsidRDefault="0057540D" w:rsidP="0057540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</w:rPr>
            </w:pPr>
            <w:r w:rsidRPr="00FB7929">
              <w:rPr>
                <w:rFonts w:ascii="Times New Roman" w:eastAsiaTheme="minorHAnsi" w:hAnsi="Times New Roman"/>
                <w:b/>
              </w:rPr>
              <w:t>Рік підготовки</w:t>
            </w:r>
          </w:p>
        </w:tc>
        <w:tc>
          <w:tcPr>
            <w:tcW w:w="625" w:type="dxa"/>
            <w:vMerge w:val="restart"/>
            <w:shd w:val="clear" w:color="auto" w:fill="auto"/>
            <w:textDirection w:val="btLr"/>
            <w:vAlign w:val="center"/>
          </w:tcPr>
          <w:p w:rsidR="0057540D" w:rsidRPr="00FB7929" w:rsidRDefault="0057540D" w:rsidP="0057540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</w:rPr>
            </w:pPr>
            <w:r w:rsidRPr="00FB7929">
              <w:rPr>
                <w:rFonts w:ascii="Times New Roman" w:eastAsiaTheme="minorHAnsi" w:hAnsi="Times New Roman"/>
                <w:b/>
              </w:rPr>
              <w:t>Семестр</w:t>
            </w:r>
          </w:p>
        </w:tc>
        <w:tc>
          <w:tcPr>
            <w:tcW w:w="2183" w:type="dxa"/>
            <w:gridSpan w:val="2"/>
          </w:tcPr>
          <w:p w:rsidR="0057540D" w:rsidRPr="00FB7929" w:rsidRDefault="0057540D" w:rsidP="0057540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</w:rPr>
            </w:pPr>
            <w:r w:rsidRPr="00FB7929">
              <w:rPr>
                <w:rFonts w:ascii="Times New Roman" w:eastAsiaTheme="minorHAnsi" w:hAnsi="Times New Roman"/>
                <w:b/>
              </w:rPr>
              <w:t>Кількість</w:t>
            </w:r>
          </w:p>
        </w:tc>
        <w:tc>
          <w:tcPr>
            <w:tcW w:w="3514" w:type="dxa"/>
            <w:gridSpan w:val="6"/>
            <w:shd w:val="clear" w:color="auto" w:fill="auto"/>
            <w:vAlign w:val="center"/>
          </w:tcPr>
          <w:p w:rsidR="0057540D" w:rsidRPr="00FB7929" w:rsidRDefault="0057540D" w:rsidP="0057540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</w:rPr>
            </w:pPr>
            <w:r w:rsidRPr="00FB7929">
              <w:rPr>
                <w:rFonts w:ascii="Times New Roman" w:eastAsiaTheme="minorHAnsi" w:hAnsi="Times New Roman"/>
                <w:b/>
              </w:rPr>
              <w:t>Кількість годин</w:t>
            </w:r>
          </w:p>
        </w:tc>
        <w:tc>
          <w:tcPr>
            <w:tcW w:w="1222" w:type="dxa"/>
            <w:vMerge w:val="restart"/>
            <w:shd w:val="clear" w:color="auto" w:fill="auto"/>
            <w:vAlign w:val="center"/>
          </w:tcPr>
          <w:p w:rsidR="0057540D" w:rsidRPr="00FB7929" w:rsidRDefault="0057540D" w:rsidP="0057540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</w:rPr>
            </w:pPr>
            <w:r w:rsidRPr="00FB7929">
              <w:rPr>
                <w:rFonts w:ascii="Times New Roman" w:eastAsiaTheme="minorHAnsi" w:hAnsi="Times New Roman"/>
                <w:b/>
              </w:rPr>
              <w:t xml:space="preserve">Вид </w:t>
            </w:r>
            <w:proofErr w:type="spellStart"/>
            <w:r w:rsidRPr="00FB7929">
              <w:rPr>
                <w:rFonts w:ascii="Times New Roman" w:eastAsiaTheme="minorHAnsi" w:hAnsi="Times New Roman"/>
                <w:b/>
              </w:rPr>
              <w:t>підсумко</w:t>
            </w:r>
            <w:proofErr w:type="spellEnd"/>
          </w:p>
          <w:p w:rsidR="0057540D" w:rsidRPr="00FB7929" w:rsidRDefault="0057540D" w:rsidP="0057540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</w:rPr>
            </w:pPr>
            <w:proofErr w:type="spellStart"/>
            <w:r w:rsidRPr="00FB7929">
              <w:rPr>
                <w:rFonts w:ascii="Times New Roman" w:eastAsiaTheme="minorHAnsi" w:hAnsi="Times New Roman"/>
                <w:b/>
              </w:rPr>
              <w:t>вого</w:t>
            </w:r>
            <w:proofErr w:type="spellEnd"/>
            <w:r w:rsidRPr="00FB7929">
              <w:rPr>
                <w:rFonts w:ascii="Times New Roman" w:eastAsiaTheme="minorHAnsi" w:hAnsi="Times New Roman"/>
                <w:b/>
              </w:rPr>
              <w:t xml:space="preserve"> контролю</w:t>
            </w:r>
          </w:p>
        </w:tc>
      </w:tr>
      <w:tr w:rsidR="0057540D" w:rsidRPr="00FB7929" w:rsidTr="0057540D">
        <w:trPr>
          <w:cantSplit/>
          <w:trHeight w:val="1398"/>
          <w:jc w:val="center"/>
        </w:trPr>
        <w:tc>
          <w:tcPr>
            <w:tcW w:w="1418" w:type="dxa"/>
            <w:vMerge/>
            <w:shd w:val="clear" w:color="auto" w:fill="auto"/>
            <w:vAlign w:val="center"/>
          </w:tcPr>
          <w:p w:rsidR="0057540D" w:rsidRPr="00FB7929" w:rsidRDefault="0057540D" w:rsidP="0057540D">
            <w:p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854" w:type="dxa"/>
            <w:vMerge/>
            <w:shd w:val="clear" w:color="auto" w:fill="auto"/>
            <w:vAlign w:val="center"/>
          </w:tcPr>
          <w:p w:rsidR="0057540D" w:rsidRPr="00FB7929" w:rsidRDefault="0057540D" w:rsidP="0057540D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</w:p>
        </w:tc>
        <w:tc>
          <w:tcPr>
            <w:tcW w:w="625" w:type="dxa"/>
            <w:vMerge/>
            <w:shd w:val="clear" w:color="auto" w:fill="auto"/>
            <w:vAlign w:val="center"/>
          </w:tcPr>
          <w:p w:rsidR="0057540D" w:rsidRPr="00FB7929" w:rsidRDefault="0057540D" w:rsidP="0057540D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</w:p>
        </w:tc>
        <w:tc>
          <w:tcPr>
            <w:tcW w:w="1190" w:type="dxa"/>
            <w:vAlign w:val="center"/>
          </w:tcPr>
          <w:p w:rsidR="0057540D" w:rsidRPr="00FB7929" w:rsidRDefault="0057540D" w:rsidP="0057540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</w:rPr>
            </w:pPr>
            <w:r w:rsidRPr="00FB7929">
              <w:rPr>
                <w:rFonts w:ascii="Times New Roman" w:eastAsiaTheme="minorHAnsi" w:hAnsi="Times New Roman"/>
                <w:b/>
              </w:rPr>
              <w:t>кредитів</w:t>
            </w:r>
          </w:p>
        </w:tc>
        <w:tc>
          <w:tcPr>
            <w:tcW w:w="993" w:type="dxa"/>
            <w:vAlign w:val="center"/>
          </w:tcPr>
          <w:p w:rsidR="0057540D" w:rsidRPr="00FB7929" w:rsidRDefault="0057540D" w:rsidP="0057540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</w:rPr>
            </w:pPr>
            <w:r w:rsidRPr="00FB7929">
              <w:rPr>
                <w:rFonts w:ascii="Times New Roman" w:eastAsiaTheme="minorHAnsi" w:hAnsi="Times New Roman"/>
                <w:b/>
              </w:rPr>
              <w:t>годин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57540D" w:rsidRPr="00FB7929" w:rsidRDefault="0057540D" w:rsidP="0057540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</w:rPr>
            </w:pPr>
            <w:r w:rsidRPr="00FB7929">
              <w:rPr>
                <w:rFonts w:ascii="Times New Roman" w:eastAsiaTheme="minorHAnsi" w:hAnsi="Times New Roman"/>
                <w:b/>
              </w:rPr>
              <w:t>лекції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57540D" w:rsidRPr="00FB7929" w:rsidRDefault="0057540D" w:rsidP="0057540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</w:rPr>
            </w:pPr>
            <w:r w:rsidRPr="00FB7929">
              <w:rPr>
                <w:rFonts w:ascii="Times New Roman" w:eastAsiaTheme="minorHAnsi" w:hAnsi="Times New Roman"/>
                <w:b/>
              </w:rPr>
              <w:t>практичні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57540D" w:rsidRPr="00FB7929" w:rsidRDefault="0057540D" w:rsidP="0057540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</w:rPr>
            </w:pPr>
            <w:r w:rsidRPr="00FB7929">
              <w:rPr>
                <w:rFonts w:ascii="Times New Roman" w:eastAsiaTheme="minorHAnsi" w:hAnsi="Times New Roman"/>
                <w:b/>
              </w:rPr>
              <w:t>семінарські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57540D" w:rsidRPr="00FB7929" w:rsidRDefault="0057540D" w:rsidP="0057540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</w:rPr>
            </w:pPr>
            <w:r w:rsidRPr="00FB7929">
              <w:rPr>
                <w:rFonts w:ascii="Times New Roman" w:eastAsiaTheme="minorHAnsi" w:hAnsi="Times New Roman"/>
                <w:b/>
              </w:rPr>
              <w:t>лабораторні</w:t>
            </w:r>
          </w:p>
        </w:tc>
        <w:tc>
          <w:tcPr>
            <w:tcW w:w="679" w:type="dxa"/>
            <w:shd w:val="clear" w:color="auto" w:fill="auto"/>
            <w:textDirection w:val="btLr"/>
            <w:vAlign w:val="center"/>
          </w:tcPr>
          <w:p w:rsidR="0057540D" w:rsidRPr="00FB7929" w:rsidRDefault="0057540D" w:rsidP="0057540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</w:rPr>
            </w:pPr>
            <w:r w:rsidRPr="00FB7929">
              <w:rPr>
                <w:rFonts w:ascii="Times New Roman" w:eastAsiaTheme="minorHAnsi" w:hAnsi="Times New Roman"/>
                <w:b/>
              </w:rPr>
              <w:t>самостійна робота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57540D" w:rsidRPr="00FB7929" w:rsidRDefault="0057540D" w:rsidP="0057540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</w:rPr>
            </w:pPr>
            <w:r w:rsidRPr="00FB7929">
              <w:rPr>
                <w:rFonts w:ascii="Times New Roman" w:eastAsiaTheme="minorHAnsi" w:hAnsi="Times New Roman"/>
                <w:b/>
              </w:rPr>
              <w:t>індивідуальні завдання</w:t>
            </w:r>
          </w:p>
        </w:tc>
        <w:tc>
          <w:tcPr>
            <w:tcW w:w="1222" w:type="dxa"/>
            <w:vMerge/>
            <w:shd w:val="clear" w:color="auto" w:fill="auto"/>
            <w:textDirection w:val="btLr"/>
            <w:vAlign w:val="center"/>
          </w:tcPr>
          <w:p w:rsidR="0057540D" w:rsidRPr="00FB7929" w:rsidRDefault="0057540D" w:rsidP="0057540D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</w:p>
        </w:tc>
      </w:tr>
      <w:tr w:rsidR="0057540D" w:rsidRPr="00FB7929" w:rsidTr="0057540D">
        <w:trPr>
          <w:trHeight w:val="274"/>
          <w:jc w:val="center"/>
        </w:trPr>
        <w:tc>
          <w:tcPr>
            <w:tcW w:w="1418" w:type="dxa"/>
            <w:shd w:val="clear" w:color="auto" w:fill="auto"/>
            <w:vAlign w:val="center"/>
          </w:tcPr>
          <w:p w:rsidR="0057540D" w:rsidRPr="00FB7929" w:rsidRDefault="0057540D" w:rsidP="0057540D">
            <w:pPr>
              <w:spacing w:after="0" w:line="240" w:lineRule="auto"/>
              <w:rPr>
                <w:rFonts w:ascii="Times New Roman" w:eastAsiaTheme="minorHAnsi" w:hAnsi="Times New Roman"/>
                <w:b/>
              </w:rPr>
            </w:pPr>
            <w:r w:rsidRPr="00FB7929">
              <w:rPr>
                <w:rFonts w:ascii="Times New Roman" w:eastAsiaTheme="minorHAnsi" w:hAnsi="Times New Roman"/>
                <w:b/>
              </w:rPr>
              <w:t>Денна</w:t>
            </w:r>
          </w:p>
        </w:tc>
        <w:tc>
          <w:tcPr>
            <w:tcW w:w="854" w:type="dxa"/>
            <w:shd w:val="clear" w:color="auto" w:fill="auto"/>
            <w:vAlign w:val="center"/>
          </w:tcPr>
          <w:p w:rsidR="0057540D" w:rsidRPr="00FB7929" w:rsidRDefault="00984E2E" w:rsidP="0057540D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FB7929">
              <w:rPr>
                <w:rFonts w:ascii="Times New Roman" w:eastAsiaTheme="minorHAnsi" w:hAnsi="Times New Roman"/>
              </w:rPr>
              <w:t>2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57540D" w:rsidRPr="00FB7929" w:rsidRDefault="00984E2E" w:rsidP="0057540D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FB7929">
              <w:rPr>
                <w:rFonts w:ascii="Times New Roman" w:eastAsiaTheme="minorHAnsi" w:hAnsi="Times New Roman"/>
              </w:rPr>
              <w:t>3</w:t>
            </w:r>
          </w:p>
        </w:tc>
        <w:tc>
          <w:tcPr>
            <w:tcW w:w="1190" w:type="dxa"/>
            <w:vAlign w:val="center"/>
          </w:tcPr>
          <w:p w:rsidR="0057540D" w:rsidRPr="00FB7929" w:rsidRDefault="0057540D" w:rsidP="0057540D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FB7929">
              <w:rPr>
                <w:rFonts w:ascii="Times New Roman" w:eastAsiaTheme="minorHAnsi" w:hAnsi="Times New Roman"/>
              </w:rPr>
              <w:t>6</w:t>
            </w:r>
          </w:p>
        </w:tc>
        <w:tc>
          <w:tcPr>
            <w:tcW w:w="993" w:type="dxa"/>
            <w:vAlign w:val="center"/>
          </w:tcPr>
          <w:p w:rsidR="0057540D" w:rsidRPr="00FB7929" w:rsidRDefault="0057540D" w:rsidP="0057540D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FB7929">
              <w:rPr>
                <w:rFonts w:ascii="Times New Roman" w:eastAsiaTheme="minorHAnsi" w:hAnsi="Times New Roman"/>
              </w:rPr>
              <w:t>180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7540D" w:rsidRPr="00FB7929" w:rsidRDefault="0057540D" w:rsidP="0057540D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FB7929">
              <w:rPr>
                <w:rFonts w:ascii="Times New Roman" w:eastAsiaTheme="minorHAnsi" w:hAnsi="Times New Roman"/>
              </w:rPr>
              <w:t>30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7540D" w:rsidRPr="00FB7929" w:rsidRDefault="0057540D" w:rsidP="0057540D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FB7929">
              <w:rPr>
                <w:rFonts w:ascii="Times New Roman" w:eastAsiaTheme="minorHAnsi" w:hAnsi="Times New Roman"/>
              </w:rPr>
              <w:t>30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7540D" w:rsidRPr="00FB7929" w:rsidRDefault="0057540D" w:rsidP="0057540D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FB7929">
              <w:rPr>
                <w:rFonts w:ascii="Times New Roman" w:eastAsiaTheme="minorHAnsi" w:hAnsi="Times New Roman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7540D" w:rsidRPr="00FB7929" w:rsidRDefault="0057540D" w:rsidP="0057540D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FB7929">
              <w:rPr>
                <w:rFonts w:ascii="Times New Roman" w:eastAsiaTheme="minorHAnsi" w:hAnsi="Times New Roman"/>
              </w:rPr>
              <w:t>-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57540D" w:rsidRPr="00FB7929" w:rsidRDefault="0057540D" w:rsidP="0057540D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FB7929">
              <w:rPr>
                <w:rFonts w:ascii="Times New Roman" w:eastAsiaTheme="minorHAnsi" w:hAnsi="Times New Roman"/>
              </w:rPr>
              <w:t>120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7540D" w:rsidRPr="00FB7929" w:rsidRDefault="0057540D" w:rsidP="0057540D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FB7929">
              <w:rPr>
                <w:rFonts w:ascii="Times New Roman" w:eastAsiaTheme="minorHAnsi" w:hAnsi="Times New Roman"/>
              </w:rPr>
              <w:t>-</w:t>
            </w:r>
          </w:p>
        </w:tc>
        <w:tc>
          <w:tcPr>
            <w:tcW w:w="1222" w:type="dxa"/>
            <w:shd w:val="clear" w:color="auto" w:fill="auto"/>
            <w:vAlign w:val="center"/>
          </w:tcPr>
          <w:p w:rsidR="0057540D" w:rsidRPr="00FB7929" w:rsidRDefault="0057540D" w:rsidP="0057540D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FB7929">
              <w:rPr>
                <w:rFonts w:ascii="Times New Roman" w:eastAsiaTheme="minorHAnsi" w:hAnsi="Times New Roman"/>
              </w:rPr>
              <w:t>екзамен</w:t>
            </w:r>
          </w:p>
        </w:tc>
      </w:tr>
    </w:tbl>
    <w:p w:rsidR="0057540D" w:rsidRDefault="0057540D" w:rsidP="0057540D">
      <w:pPr>
        <w:pStyle w:val="a3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57540D" w:rsidRDefault="0057540D" w:rsidP="0057540D">
      <w:pPr>
        <w:pStyle w:val="a3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Структура</w:t>
      </w:r>
      <w:r w:rsidRPr="00667140">
        <w:rPr>
          <w:rFonts w:ascii="Times New Roman" w:hAnsi="Times New Roman"/>
          <w:b/>
          <w:sz w:val="24"/>
          <w:szCs w:val="24"/>
        </w:rPr>
        <w:t xml:space="preserve"> </w:t>
      </w:r>
      <w:r w:rsidR="007507B1">
        <w:rPr>
          <w:rFonts w:ascii="Times New Roman" w:hAnsi="Times New Roman"/>
          <w:b/>
          <w:sz w:val="24"/>
          <w:szCs w:val="24"/>
        </w:rPr>
        <w:t xml:space="preserve">змісту </w:t>
      </w:r>
      <w:r w:rsidRPr="00667140">
        <w:rPr>
          <w:rFonts w:ascii="Times New Roman" w:hAnsi="Times New Roman"/>
          <w:b/>
          <w:sz w:val="24"/>
          <w:szCs w:val="24"/>
        </w:rPr>
        <w:t>навчальної дисципліни</w:t>
      </w:r>
    </w:p>
    <w:tbl>
      <w:tblPr>
        <w:tblW w:w="9648" w:type="dxa"/>
        <w:tblLayout w:type="fixed"/>
        <w:tblLook w:val="01E0" w:firstRow="1" w:lastRow="1" w:firstColumn="1" w:lastColumn="1" w:noHBand="0" w:noVBand="0"/>
      </w:tblPr>
      <w:tblGrid>
        <w:gridCol w:w="653"/>
        <w:gridCol w:w="3815"/>
        <w:gridCol w:w="981"/>
        <w:gridCol w:w="1139"/>
        <w:gridCol w:w="720"/>
        <w:gridCol w:w="1080"/>
        <w:gridCol w:w="1260"/>
      </w:tblGrid>
      <w:tr w:rsidR="0057540D" w:rsidRPr="00FB7929" w:rsidTr="0057540D">
        <w:tc>
          <w:tcPr>
            <w:tcW w:w="6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40D" w:rsidRPr="00FB7929" w:rsidRDefault="0057540D" w:rsidP="00FB792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7929">
              <w:rPr>
                <w:rFonts w:ascii="Times New Roman" w:hAnsi="Times New Roman"/>
              </w:rPr>
              <w:t>№ теми</w:t>
            </w:r>
          </w:p>
        </w:tc>
        <w:tc>
          <w:tcPr>
            <w:tcW w:w="38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40D" w:rsidRPr="00FB7929" w:rsidRDefault="0057540D" w:rsidP="00FB792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7929">
              <w:rPr>
                <w:rFonts w:ascii="Times New Roman" w:hAnsi="Times New Roman"/>
              </w:rPr>
              <w:t>Назва теми</w:t>
            </w:r>
          </w:p>
        </w:tc>
        <w:tc>
          <w:tcPr>
            <w:tcW w:w="9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40D" w:rsidRPr="00FB7929" w:rsidRDefault="0057540D" w:rsidP="00FB792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7929">
              <w:rPr>
                <w:rFonts w:ascii="Times New Roman" w:hAnsi="Times New Roman"/>
              </w:rPr>
              <w:t>Всього годин</w:t>
            </w:r>
          </w:p>
        </w:tc>
        <w:tc>
          <w:tcPr>
            <w:tcW w:w="41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40D" w:rsidRPr="00FB7929" w:rsidRDefault="0057540D" w:rsidP="00FB792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7929">
              <w:rPr>
                <w:rFonts w:ascii="Times New Roman" w:hAnsi="Times New Roman"/>
              </w:rPr>
              <w:t>В тому числі</w:t>
            </w:r>
          </w:p>
        </w:tc>
      </w:tr>
      <w:tr w:rsidR="0057540D" w:rsidRPr="00FB7929" w:rsidTr="0057540D">
        <w:trPr>
          <w:cantSplit/>
          <w:trHeight w:val="1233"/>
        </w:trPr>
        <w:tc>
          <w:tcPr>
            <w:tcW w:w="6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40D" w:rsidRPr="00FB7929" w:rsidRDefault="0057540D" w:rsidP="00FB792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8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40D" w:rsidRPr="00FB7929" w:rsidRDefault="0057540D" w:rsidP="00FB792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40D" w:rsidRPr="00FB7929" w:rsidRDefault="0057540D" w:rsidP="00FB792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7540D" w:rsidRPr="00FB7929" w:rsidRDefault="0057540D" w:rsidP="00FB792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7929">
              <w:rPr>
                <w:rFonts w:ascii="Times New Roman" w:hAnsi="Times New Roman"/>
              </w:rPr>
              <w:t>лекції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7540D" w:rsidRPr="00FB7929" w:rsidRDefault="0057540D" w:rsidP="00FB792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7929">
              <w:rPr>
                <w:rFonts w:ascii="Times New Roman" w:hAnsi="Times New Roman"/>
              </w:rPr>
              <w:t>семінари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7540D" w:rsidRPr="00FB7929" w:rsidRDefault="0057540D" w:rsidP="00FB792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7929">
              <w:rPr>
                <w:rFonts w:ascii="Times New Roman" w:hAnsi="Times New Roman"/>
              </w:rPr>
              <w:t>практичні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7540D" w:rsidRPr="00FB7929" w:rsidRDefault="0057540D" w:rsidP="00FB792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7929">
              <w:rPr>
                <w:rFonts w:ascii="Times New Roman" w:hAnsi="Times New Roman"/>
              </w:rPr>
              <w:t>Самостійна робота</w:t>
            </w:r>
          </w:p>
        </w:tc>
      </w:tr>
      <w:tr w:rsidR="0057540D" w:rsidRPr="00FB7929" w:rsidTr="0057540D">
        <w:trPr>
          <w:cantSplit/>
          <w:trHeight w:val="70"/>
        </w:trPr>
        <w:tc>
          <w:tcPr>
            <w:tcW w:w="964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40D" w:rsidRPr="00FB7929" w:rsidRDefault="0057540D" w:rsidP="00FB792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B7929">
              <w:rPr>
                <w:rFonts w:ascii="Times New Roman" w:hAnsi="Times New Roman"/>
                <w:b/>
              </w:rPr>
              <w:t xml:space="preserve">Модуль 1. </w:t>
            </w:r>
            <w:r w:rsidR="007A3A25">
              <w:rPr>
                <w:rFonts w:ascii="Times New Roman" w:hAnsi="Times New Roman"/>
                <w:b/>
              </w:rPr>
              <w:t>Управління персоналом та організація праці на мікрорівні</w:t>
            </w:r>
          </w:p>
        </w:tc>
      </w:tr>
      <w:tr w:rsidR="00984E2E" w:rsidRPr="00FB7929" w:rsidTr="0057540D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4E2E" w:rsidRPr="00FB7929" w:rsidRDefault="00984E2E" w:rsidP="00FB792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7929">
              <w:rPr>
                <w:rFonts w:ascii="Times New Roman" w:hAnsi="Times New Roman"/>
              </w:rPr>
              <w:t>1.</w:t>
            </w:r>
          </w:p>
        </w:tc>
        <w:tc>
          <w:tcPr>
            <w:tcW w:w="3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4E2E" w:rsidRPr="00FB7929" w:rsidRDefault="00984E2E" w:rsidP="00FB7929">
            <w:pPr>
              <w:pStyle w:val="a3"/>
              <w:tabs>
                <w:tab w:val="left" w:pos="1450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FB7929">
              <w:rPr>
                <w:rFonts w:ascii="Times New Roman" w:hAnsi="Times New Roman"/>
              </w:rPr>
              <w:t>Управління персоналом в системі соціально-трудових</w:t>
            </w:r>
            <w:r w:rsidRPr="00FB7929">
              <w:rPr>
                <w:rFonts w:ascii="Times New Roman" w:hAnsi="Times New Roman"/>
                <w:spacing w:val="1"/>
              </w:rPr>
              <w:t xml:space="preserve"> </w:t>
            </w:r>
            <w:r w:rsidRPr="00FB7929">
              <w:rPr>
                <w:rFonts w:ascii="Times New Roman" w:hAnsi="Times New Roman"/>
              </w:rPr>
              <w:t>відносин.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4E2E" w:rsidRPr="00FB7929" w:rsidRDefault="007507B1" w:rsidP="00FB792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7929">
              <w:rPr>
                <w:rFonts w:ascii="Times New Roman" w:hAnsi="Times New Roman"/>
              </w:rPr>
              <w:t>24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4E2E" w:rsidRPr="00FB7929" w:rsidRDefault="00984E2E" w:rsidP="00FB792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7929">
              <w:rPr>
                <w:rFonts w:ascii="Times New Roman" w:hAnsi="Times New Roman"/>
              </w:rP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4E2E" w:rsidRPr="00FB7929" w:rsidRDefault="007507B1" w:rsidP="00FB792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7929">
              <w:rPr>
                <w:rFonts w:ascii="Times New Roman" w:hAnsi="Times New Roman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4E2E" w:rsidRPr="00FB7929" w:rsidRDefault="00984E2E" w:rsidP="00FB792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4E2E" w:rsidRPr="00FB7929" w:rsidRDefault="007507B1" w:rsidP="00FB792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7929">
              <w:rPr>
                <w:rFonts w:ascii="Times New Roman" w:hAnsi="Times New Roman"/>
              </w:rPr>
              <w:t>13</w:t>
            </w:r>
          </w:p>
        </w:tc>
      </w:tr>
      <w:tr w:rsidR="00984E2E" w:rsidRPr="00FB7929" w:rsidTr="0057540D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4E2E" w:rsidRPr="00FB7929" w:rsidRDefault="00984E2E" w:rsidP="00FB792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7929">
              <w:rPr>
                <w:rFonts w:ascii="Times New Roman" w:hAnsi="Times New Roman"/>
              </w:rPr>
              <w:t>2.</w:t>
            </w:r>
          </w:p>
        </w:tc>
        <w:tc>
          <w:tcPr>
            <w:tcW w:w="3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4E2E" w:rsidRPr="00FB7929" w:rsidRDefault="00984E2E" w:rsidP="00FB7929">
            <w:pPr>
              <w:pStyle w:val="a3"/>
              <w:tabs>
                <w:tab w:val="left" w:pos="1450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FB7929">
              <w:rPr>
                <w:rFonts w:ascii="Times New Roman" w:hAnsi="Times New Roman"/>
              </w:rPr>
              <w:t>Продуктивність праці: сутність, методи вимірювання, фактори і резерви підвищення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4E2E" w:rsidRPr="00FB7929" w:rsidRDefault="007507B1" w:rsidP="00FB792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7929">
              <w:rPr>
                <w:rFonts w:ascii="Times New Roman" w:hAnsi="Times New Roman"/>
              </w:rPr>
              <w:t>18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4E2E" w:rsidRPr="00FB7929" w:rsidRDefault="00984E2E" w:rsidP="00FB792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7929">
              <w:rPr>
                <w:rFonts w:ascii="Times New Roman" w:hAnsi="Times New Roman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4E2E" w:rsidRPr="00FB7929" w:rsidRDefault="007507B1" w:rsidP="00FB792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7929">
              <w:rPr>
                <w:rFonts w:ascii="Times New Roman" w:hAnsi="Times New Roman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4E2E" w:rsidRPr="00FB7929" w:rsidRDefault="00984E2E" w:rsidP="00FB792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4E2E" w:rsidRPr="00FB7929" w:rsidRDefault="007507B1" w:rsidP="00FB792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7929">
              <w:rPr>
                <w:rFonts w:ascii="Times New Roman" w:hAnsi="Times New Roman"/>
              </w:rPr>
              <w:t>11</w:t>
            </w:r>
          </w:p>
        </w:tc>
      </w:tr>
      <w:tr w:rsidR="00984E2E" w:rsidRPr="00FB7929" w:rsidTr="00FB7929">
        <w:trPr>
          <w:trHeight w:val="61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4E2E" w:rsidRPr="00FB7929" w:rsidRDefault="00984E2E" w:rsidP="00FB792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7929">
              <w:rPr>
                <w:rFonts w:ascii="Times New Roman" w:hAnsi="Times New Roman"/>
              </w:rPr>
              <w:t>3.</w:t>
            </w:r>
          </w:p>
        </w:tc>
        <w:tc>
          <w:tcPr>
            <w:tcW w:w="3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4E2E" w:rsidRPr="00FB7929" w:rsidRDefault="00984E2E" w:rsidP="00FB7929">
            <w:pPr>
              <w:pStyle w:val="a3"/>
              <w:tabs>
                <w:tab w:val="left" w:pos="1450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FB7929">
              <w:rPr>
                <w:rFonts w:ascii="Times New Roman" w:hAnsi="Times New Roman"/>
              </w:rPr>
              <w:t>Організація</w:t>
            </w:r>
            <w:r w:rsidRPr="00FB7929">
              <w:rPr>
                <w:rFonts w:ascii="Times New Roman" w:hAnsi="Times New Roman"/>
                <w:spacing w:val="-1"/>
              </w:rPr>
              <w:t xml:space="preserve"> </w:t>
            </w:r>
            <w:r w:rsidRPr="00FB7929">
              <w:rPr>
                <w:rFonts w:ascii="Times New Roman" w:hAnsi="Times New Roman"/>
              </w:rPr>
              <w:t>праці.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4E2E" w:rsidRPr="00FB7929" w:rsidRDefault="007507B1" w:rsidP="00FB792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7929">
              <w:rPr>
                <w:rFonts w:ascii="Times New Roman" w:hAnsi="Times New Roman"/>
              </w:rPr>
              <w:t>18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4E2E" w:rsidRPr="00FB7929" w:rsidRDefault="00984E2E" w:rsidP="00FB792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7929">
              <w:rPr>
                <w:rFonts w:ascii="Times New Roman" w:hAnsi="Times New Roman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4E2E" w:rsidRPr="00FB7929" w:rsidRDefault="00984E2E" w:rsidP="00FB792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7929">
              <w:rPr>
                <w:rFonts w:ascii="Times New Roman" w:hAnsi="Times New Roman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4E2E" w:rsidRPr="00FB7929" w:rsidRDefault="00984E2E" w:rsidP="00FB792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4E2E" w:rsidRPr="00FB7929" w:rsidRDefault="007507B1" w:rsidP="00FB792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7929">
              <w:rPr>
                <w:rFonts w:ascii="Times New Roman" w:hAnsi="Times New Roman"/>
              </w:rPr>
              <w:t>13</w:t>
            </w:r>
          </w:p>
        </w:tc>
      </w:tr>
      <w:tr w:rsidR="00984E2E" w:rsidRPr="00FB7929" w:rsidTr="0057540D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4E2E" w:rsidRPr="00FB7929" w:rsidRDefault="00984E2E" w:rsidP="00FB792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7929">
              <w:rPr>
                <w:rFonts w:ascii="Times New Roman" w:hAnsi="Times New Roman"/>
              </w:rPr>
              <w:t>4.</w:t>
            </w:r>
          </w:p>
        </w:tc>
        <w:tc>
          <w:tcPr>
            <w:tcW w:w="3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4E2E" w:rsidRPr="00FB7929" w:rsidRDefault="00984E2E" w:rsidP="00FB7929">
            <w:pPr>
              <w:pStyle w:val="a3"/>
              <w:tabs>
                <w:tab w:val="left" w:pos="1450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FB7929">
              <w:rPr>
                <w:rFonts w:ascii="Times New Roman" w:hAnsi="Times New Roman"/>
              </w:rPr>
              <w:t>Основи нормування праці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4E2E" w:rsidRPr="00FB7929" w:rsidRDefault="007507B1" w:rsidP="00FB792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7929">
              <w:rPr>
                <w:rFonts w:ascii="Times New Roman" w:hAnsi="Times New Roman"/>
              </w:rPr>
              <w:t>18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4E2E" w:rsidRPr="00FB7929" w:rsidRDefault="00984E2E" w:rsidP="00FB792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7929">
              <w:rPr>
                <w:rFonts w:ascii="Times New Roman" w:hAnsi="Times New Roman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4E2E" w:rsidRPr="00FB7929" w:rsidRDefault="007507B1" w:rsidP="00FB792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7929">
              <w:rPr>
                <w:rFonts w:ascii="Times New Roman" w:hAnsi="Times New Roman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4E2E" w:rsidRPr="00FB7929" w:rsidRDefault="00984E2E" w:rsidP="00FB792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4E2E" w:rsidRPr="00FB7929" w:rsidRDefault="007507B1" w:rsidP="00FB792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7929">
              <w:rPr>
                <w:rFonts w:ascii="Times New Roman" w:hAnsi="Times New Roman"/>
              </w:rPr>
              <w:t>13</w:t>
            </w:r>
          </w:p>
        </w:tc>
      </w:tr>
      <w:tr w:rsidR="00984E2E" w:rsidRPr="00FB7929" w:rsidTr="007C2169">
        <w:tc>
          <w:tcPr>
            <w:tcW w:w="4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4E2E" w:rsidRPr="00FB7929" w:rsidRDefault="00984E2E" w:rsidP="00FB7929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FB7929">
              <w:rPr>
                <w:rFonts w:ascii="Times New Roman" w:hAnsi="Times New Roman"/>
                <w:b/>
              </w:rPr>
              <w:t>Всього по модулю 1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4E2E" w:rsidRPr="00FB7929" w:rsidRDefault="007507B1" w:rsidP="00FB792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B7929">
              <w:rPr>
                <w:rFonts w:ascii="Times New Roman" w:hAnsi="Times New Roman"/>
                <w:b/>
              </w:rPr>
              <w:t>78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4E2E" w:rsidRPr="00FB7929" w:rsidRDefault="00984E2E" w:rsidP="00FB792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B7929">
              <w:rPr>
                <w:rFonts w:ascii="Times New Roman" w:hAnsi="Times New Roman"/>
                <w:b/>
              </w:rPr>
              <w:t>14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4E2E" w:rsidRPr="00FB7929" w:rsidRDefault="00984E2E" w:rsidP="00FB792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B7929">
              <w:rPr>
                <w:rFonts w:ascii="Times New Roman" w:hAnsi="Times New Roman"/>
                <w:b/>
              </w:rPr>
              <w:t>1</w:t>
            </w:r>
            <w:r w:rsidR="007507B1" w:rsidRPr="00FB7929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4E2E" w:rsidRPr="00FB7929" w:rsidRDefault="00984E2E" w:rsidP="00FB792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4E2E" w:rsidRPr="00FB7929" w:rsidRDefault="007507B1" w:rsidP="00FB792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B7929">
              <w:rPr>
                <w:rFonts w:ascii="Times New Roman" w:hAnsi="Times New Roman"/>
                <w:b/>
              </w:rPr>
              <w:t>50</w:t>
            </w:r>
          </w:p>
        </w:tc>
      </w:tr>
      <w:tr w:rsidR="00984E2E" w:rsidRPr="00FB7929" w:rsidTr="007C2169">
        <w:tc>
          <w:tcPr>
            <w:tcW w:w="964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4E2E" w:rsidRPr="00FB7929" w:rsidRDefault="00984E2E" w:rsidP="00FB79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B7929">
              <w:rPr>
                <w:rFonts w:ascii="Times New Roman" w:hAnsi="Times New Roman"/>
                <w:b/>
              </w:rPr>
              <w:t xml:space="preserve">Модуль 2. </w:t>
            </w:r>
            <w:r w:rsidR="007A3A25">
              <w:rPr>
                <w:rFonts w:ascii="Times New Roman" w:hAnsi="Times New Roman"/>
                <w:b/>
              </w:rPr>
              <w:t>Оплата праці та оцінка трудових показників</w:t>
            </w:r>
          </w:p>
        </w:tc>
      </w:tr>
      <w:tr w:rsidR="007507B1" w:rsidRPr="00FB7929" w:rsidTr="0057540D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B1" w:rsidRPr="00FB7929" w:rsidRDefault="007507B1" w:rsidP="00FB792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7929">
              <w:rPr>
                <w:rFonts w:ascii="Times New Roman" w:hAnsi="Times New Roman"/>
              </w:rPr>
              <w:t>5.</w:t>
            </w:r>
          </w:p>
        </w:tc>
        <w:tc>
          <w:tcPr>
            <w:tcW w:w="3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B1" w:rsidRPr="00FB7929" w:rsidRDefault="007507B1" w:rsidP="00FB7929">
            <w:pPr>
              <w:pStyle w:val="a3"/>
              <w:tabs>
                <w:tab w:val="left" w:pos="1450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FB7929">
              <w:rPr>
                <w:rFonts w:ascii="Times New Roman" w:hAnsi="Times New Roman"/>
              </w:rPr>
              <w:t>Заробітна плата в умовах ринкової економіки,</w:t>
            </w:r>
            <w:r w:rsidRPr="00FB7929">
              <w:rPr>
                <w:rFonts w:ascii="Times New Roman" w:hAnsi="Times New Roman"/>
                <w:spacing w:val="-57"/>
              </w:rPr>
              <w:t xml:space="preserve"> </w:t>
            </w:r>
            <w:r w:rsidRPr="00FB7929">
              <w:rPr>
                <w:rFonts w:ascii="Times New Roman" w:hAnsi="Times New Roman"/>
              </w:rPr>
              <w:t>сутність</w:t>
            </w:r>
            <w:r w:rsidRPr="00FB7929">
              <w:rPr>
                <w:rFonts w:ascii="Times New Roman" w:hAnsi="Times New Roman"/>
                <w:spacing w:val="-1"/>
              </w:rPr>
              <w:t xml:space="preserve"> </w:t>
            </w:r>
            <w:r w:rsidRPr="00FB7929">
              <w:rPr>
                <w:rFonts w:ascii="Times New Roman" w:hAnsi="Times New Roman"/>
              </w:rPr>
              <w:t>і функції.</w:t>
            </w:r>
            <w:r w:rsidRPr="00FB7929">
              <w:rPr>
                <w:rFonts w:ascii="Times New Roman" w:hAnsi="Times New Roman"/>
                <w:spacing w:val="-1"/>
              </w:rPr>
              <w:t xml:space="preserve"> </w:t>
            </w:r>
            <w:r w:rsidRPr="00FB7929">
              <w:rPr>
                <w:rFonts w:ascii="Times New Roman" w:hAnsi="Times New Roman"/>
              </w:rPr>
              <w:t>Організація</w:t>
            </w:r>
            <w:r w:rsidRPr="00FB7929">
              <w:rPr>
                <w:rFonts w:ascii="Times New Roman" w:hAnsi="Times New Roman"/>
                <w:spacing w:val="-3"/>
              </w:rPr>
              <w:t xml:space="preserve"> </w:t>
            </w:r>
            <w:r w:rsidRPr="00FB7929">
              <w:rPr>
                <w:rFonts w:ascii="Times New Roman" w:hAnsi="Times New Roman"/>
              </w:rPr>
              <w:t>заробітної</w:t>
            </w:r>
            <w:r w:rsidRPr="00FB7929">
              <w:rPr>
                <w:rFonts w:ascii="Times New Roman" w:hAnsi="Times New Roman"/>
                <w:spacing w:val="-1"/>
              </w:rPr>
              <w:t xml:space="preserve"> </w:t>
            </w:r>
            <w:r w:rsidRPr="00FB7929">
              <w:rPr>
                <w:rFonts w:ascii="Times New Roman" w:hAnsi="Times New Roman"/>
              </w:rPr>
              <w:t>плати.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B1" w:rsidRPr="00FB7929" w:rsidRDefault="007507B1" w:rsidP="00FB792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7929">
              <w:rPr>
                <w:rFonts w:ascii="Times New Roman" w:hAnsi="Times New Roman"/>
              </w:rPr>
              <w:t>18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B1" w:rsidRPr="00FB7929" w:rsidRDefault="007507B1" w:rsidP="00FB792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7929">
              <w:rPr>
                <w:rFonts w:ascii="Times New Roman" w:hAnsi="Times New Roman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B1" w:rsidRPr="00FB7929" w:rsidRDefault="007507B1" w:rsidP="00FB792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7929">
              <w:rPr>
                <w:rFonts w:ascii="Times New Roman" w:hAnsi="Times New Roman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B1" w:rsidRPr="00FB7929" w:rsidRDefault="007507B1" w:rsidP="00FB792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B1" w:rsidRPr="00FB7929" w:rsidRDefault="007507B1" w:rsidP="00FB792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7929">
              <w:rPr>
                <w:rFonts w:ascii="Times New Roman" w:hAnsi="Times New Roman"/>
              </w:rPr>
              <w:t>13</w:t>
            </w:r>
          </w:p>
        </w:tc>
      </w:tr>
      <w:tr w:rsidR="007507B1" w:rsidRPr="00FB7929" w:rsidTr="0057540D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B1" w:rsidRPr="00FB7929" w:rsidRDefault="007507B1" w:rsidP="00FB792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7929">
              <w:rPr>
                <w:rFonts w:ascii="Times New Roman" w:hAnsi="Times New Roman"/>
              </w:rPr>
              <w:t>6.</w:t>
            </w:r>
          </w:p>
        </w:tc>
        <w:tc>
          <w:tcPr>
            <w:tcW w:w="3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B1" w:rsidRPr="00FB7929" w:rsidRDefault="007507B1" w:rsidP="00FB7929">
            <w:pPr>
              <w:pStyle w:val="a3"/>
              <w:tabs>
                <w:tab w:val="left" w:pos="1450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FB7929">
              <w:rPr>
                <w:rFonts w:ascii="Times New Roman" w:hAnsi="Times New Roman"/>
              </w:rPr>
              <w:t xml:space="preserve">Тарифна система оплати праці. 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B1" w:rsidRPr="00FB7929" w:rsidRDefault="007507B1" w:rsidP="00FB792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7929">
              <w:rPr>
                <w:rFonts w:ascii="Times New Roman" w:hAnsi="Times New Roman"/>
              </w:rPr>
              <w:t>18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B1" w:rsidRPr="00FB7929" w:rsidRDefault="007507B1" w:rsidP="00FB792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7929">
              <w:rPr>
                <w:rFonts w:ascii="Times New Roman" w:hAnsi="Times New Roman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B1" w:rsidRPr="00FB7929" w:rsidRDefault="007507B1" w:rsidP="00FB792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7929">
              <w:rPr>
                <w:rFonts w:ascii="Times New Roman" w:hAnsi="Times New Roman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B1" w:rsidRPr="00FB7929" w:rsidRDefault="007507B1" w:rsidP="00FB792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B1" w:rsidRPr="00FB7929" w:rsidRDefault="007507B1" w:rsidP="00FB792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7929">
              <w:rPr>
                <w:rFonts w:ascii="Times New Roman" w:hAnsi="Times New Roman"/>
              </w:rPr>
              <w:t>13</w:t>
            </w:r>
          </w:p>
        </w:tc>
      </w:tr>
      <w:tr w:rsidR="007507B1" w:rsidRPr="00FB7929" w:rsidTr="0057540D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B1" w:rsidRPr="00FB7929" w:rsidRDefault="007507B1" w:rsidP="00FB792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7929">
              <w:rPr>
                <w:rFonts w:ascii="Times New Roman" w:hAnsi="Times New Roman"/>
              </w:rPr>
              <w:t>7.</w:t>
            </w:r>
          </w:p>
        </w:tc>
        <w:tc>
          <w:tcPr>
            <w:tcW w:w="3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B1" w:rsidRPr="00FB7929" w:rsidRDefault="007507B1" w:rsidP="00FB7929">
            <w:pPr>
              <w:pStyle w:val="a3"/>
              <w:tabs>
                <w:tab w:val="left" w:pos="1450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FB7929">
              <w:rPr>
                <w:rFonts w:ascii="Times New Roman" w:hAnsi="Times New Roman"/>
              </w:rPr>
              <w:t xml:space="preserve">Системи </w:t>
            </w:r>
            <w:r w:rsidRPr="00FB7929">
              <w:rPr>
                <w:rFonts w:ascii="Times New Roman" w:hAnsi="Times New Roman"/>
                <w:spacing w:val="-57"/>
              </w:rPr>
              <w:t xml:space="preserve"> </w:t>
            </w:r>
            <w:r w:rsidRPr="00FB7929">
              <w:rPr>
                <w:rFonts w:ascii="Times New Roman" w:hAnsi="Times New Roman"/>
              </w:rPr>
              <w:t>винагороди за</w:t>
            </w:r>
            <w:r w:rsidRPr="00FB7929">
              <w:rPr>
                <w:rFonts w:ascii="Times New Roman" w:hAnsi="Times New Roman"/>
                <w:spacing w:val="-4"/>
              </w:rPr>
              <w:t xml:space="preserve"> </w:t>
            </w:r>
            <w:r w:rsidRPr="00FB7929">
              <w:rPr>
                <w:rFonts w:ascii="Times New Roman" w:hAnsi="Times New Roman"/>
              </w:rPr>
              <w:t>працю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B1" w:rsidRPr="00FB7929" w:rsidRDefault="007507B1" w:rsidP="00FB792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7929">
              <w:rPr>
                <w:rFonts w:ascii="Times New Roman" w:hAnsi="Times New Roman"/>
              </w:rPr>
              <w:t>17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B1" w:rsidRPr="00FB7929" w:rsidRDefault="007507B1" w:rsidP="00FB792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7929">
              <w:rPr>
                <w:rFonts w:ascii="Times New Roman" w:hAnsi="Times New Roman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B1" w:rsidRPr="00FB7929" w:rsidRDefault="007507B1" w:rsidP="00FB792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7929">
              <w:rPr>
                <w:rFonts w:ascii="Times New Roman" w:hAnsi="Times New Roman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B1" w:rsidRPr="00FB7929" w:rsidRDefault="007507B1" w:rsidP="00FB792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B1" w:rsidRPr="00FB7929" w:rsidRDefault="007507B1" w:rsidP="00FB792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7929">
              <w:rPr>
                <w:rFonts w:ascii="Times New Roman" w:hAnsi="Times New Roman"/>
              </w:rPr>
              <w:t>11</w:t>
            </w:r>
          </w:p>
        </w:tc>
      </w:tr>
      <w:tr w:rsidR="007507B1" w:rsidRPr="00FB7929" w:rsidTr="0057540D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B1" w:rsidRPr="00FB7929" w:rsidRDefault="007507B1" w:rsidP="00FB792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7929">
              <w:rPr>
                <w:rFonts w:ascii="Times New Roman" w:hAnsi="Times New Roman"/>
              </w:rPr>
              <w:t>8.</w:t>
            </w:r>
          </w:p>
        </w:tc>
        <w:tc>
          <w:tcPr>
            <w:tcW w:w="3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B1" w:rsidRPr="00FB7929" w:rsidRDefault="007507B1" w:rsidP="00FB7929">
            <w:pPr>
              <w:pStyle w:val="a3"/>
              <w:tabs>
                <w:tab w:val="left" w:pos="1450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FB7929">
              <w:rPr>
                <w:rFonts w:ascii="Times New Roman" w:hAnsi="Times New Roman"/>
              </w:rPr>
              <w:t>Планування</w:t>
            </w:r>
            <w:r w:rsidRPr="00FB7929">
              <w:rPr>
                <w:rFonts w:ascii="Times New Roman" w:hAnsi="Times New Roman"/>
                <w:spacing w:val="-2"/>
              </w:rPr>
              <w:t xml:space="preserve"> </w:t>
            </w:r>
            <w:r w:rsidRPr="00FB7929">
              <w:rPr>
                <w:rFonts w:ascii="Times New Roman" w:hAnsi="Times New Roman"/>
              </w:rPr>
              <w:t>трудових</w:t>
            </w:r>
            <w:r w:rsidRPr="00FB7929">
              <w:rPr>
                <w:rFonts w:ascii="Times New Roman" w:hAnsi="Times New Roman"/>
                <w:spacing w:val="1"/>
              </w:rPr>
              <w:t xml:space="preserve"> </w:t>
            </w:r>
            <w:r w:rsidRPr="00FB7929">
              <w:rPr>
                <w:rFonts w:ascii="Times New Roman" w:hAnsi="Times New Roman"/>
              </w:rPr>
              <w:t>показників.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B1" w:rsidRPr="00FB7929" w:rsidRDefault="007507B1" w:rsidP="00FB792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7929">
              <w:rPr>
                <w:rFonts w:ascii="Times New Roman" w:hAnsi="Times New Roman"/>
              </w:rPr>
              <w:t>17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B1" w:rsidRPr="00FB7929" w:rsidRDefault="007507B1" w:rsidP="00FB792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7929">
              <w:rPr>
                <w:rFonts w:ascii="Times New Roman" w:hAnsi="Times New Roman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B1" w:rsidRPr="00FB7929" w:rsidRDefault="007507B1" w:rsidP="00FB792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7929">
              <w:rPr>
                <w:rFonts w:ascii="Times New Roman" w:hAnsi="Times New Roman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B1" w:rsidRPr="00FB7929" w:rsidRDefault="007507B1" w:rsidP="00FB792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B1" w:rsidRPr="00FB7929" w:rsidRDefault="007507B1" w:rsidP="00FB792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7929">
              <w:rPr>
                <w:rFonts w:ascii="Times New Roman" w:hAnsi="Times New Roman"/>
              </w:rPr>
              <w:t>11</w:t>
            </w:r>
          </w:p>
        </w:tc>
      </w:tr>
      <w:tr w:rsidR="007507B1" w:rsidRPr="00FB7929" w:rsidTr="0057540D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B1" w:rsidRPr="00FB7929" w:rsidRDefault="007507B1" w:rsidP="00FB792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7929">
              <w:rPr>
                <w:rFonts w:ascii="Times New Roman" w:hAnsi="Times New Roman"/>
              </w:rPr>
              <w:t>9.</w:t>
            </w:r>
          </w:p>
        </w:tc>
        <w:tc>
          <w:tcPr>
            <w:tcW w:w="3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B1" w:rsidRPr="00FB7929" w:rsidRDefault="007507B1" w:rsidP="00FB7929">
            <w:pPr>
              <w:pStyle w:val="a3"/>
              <w:tabs>
                <w:tab w:val="left" w:pos="1450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FB7929">
              <w:rPr>
                <w:rFonts w:ascii="Times New Roman" w:hAnsi="Times New Roman"/>
              </w:rPr>
              <w:t>Аналіз,</w:t>
            </w:r>
            <w:r w:rsidRPr="00FB7929">
              <w:rPr>
                <w:rFonts w:ascii="Times New Roman" w:hAnsi="Times New Roman"/>
                <w:spacing w:val="-1"/>
              </w:rPr>
              <w:t xml:space="preserve"> з</w:t>
            </w:r>
            <w:r w:rsidRPr="00FB7929">
              <w:rPr>
                <w:rFonts w:ascii="Times New Roman" w:hAnsi="Times New Roman"/>
              </w:rPr>
              <w:t>вітність</w:t>
            </w:r>
            <w:r w:rsidRPr="00FB7929">
              <w:rPr>
                <w:rFonts w:ascii="Times New Roman" w:hAnsi="Times New Roman"/>
                <w:spacing w:val="-1"/>
              </w:rPr>
              <w:t xml:space="preserve"> </w:t>
            </w:r>
            <w:r w:rsidRPr="00FB7929">
              <w:rPr>
                <w:rFonts w:ascii="Times New Roman" w:hAnsi="Times New Roman"/>
              </w:rPr>
              <w:t>і</w:t>
            </w:r>
            <w:r w:rsidRPr="00FB7929">
              <w:rPr>
                <w:rFonts w:ascii="Times New Roman" w:hAnsi="Times New Roman"/>
                <w:spacing w:val="-1"/>
              </w:rPr>
              <w:t xml:space="preserve"> </w:t>
            </w:r>
            <w:r w:rsidRPr="00FB7929">
              <w:rPr>
                <w:rFonts w:ascii="Times New Roman" w:hAnsi="Times New Roman"/>
              </w:rPr>
              <w:t>аудит</w:t>
            </w:r>
            <w:r w:rsidRPr="00FB7929">
              <w:rPr>
                <w:rFonts w:ascii="Times New Roman" w:hAnsi="Times New Roman"/>
                <w:spacing w:val="2"/>
              </w:rPr>
              <w:t xml:space="preserve"> </w:t>
            </w:r>
            <w:r w:rsidRPr="00FB7929">
              <w:rPr>
                <w:rFonts w:ascii="Times New Roman" w:hAnsi="Times New Roman"/>
              </w:rPr>
              <w:t>трудових показників.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B1" w:rsidRPr="00FB7929" w:rsidRDefault="007507B1" w:rsidP="00FB792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7929">
              <w:rPr>
                <w:rFonts w:ascii="Times New Roman" w:hAnsi="Times New Roman"/>
              </w:rPr>
              <w:t>16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B1" w:rsidRPr="00FB7929" w:rsidRDefault="007507B1" w:rsidP="00FB792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7929">
              <w:rPr>
                <w:rFonts w:ascii="Times New Roman" w:hAnsi="Times New Roman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B1" w:rsidRPr="00FB7929" w:rsidRDefault="007507B1" w:rsidP="00FB792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7929">
              <w:rPr>
                <w:rFonts w:ascii="Times New Roman" w:hAnsi="Times New Roman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B1" w:rsidRPr="00FB7929" w:rsidRDefault="007507B1" w:rsidP="00FB792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B1" w:rsidRPr="00FB7929" w:rsidRDefault="007507B1" w:rsidP="00FB792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7929">
              <w:rPr>
                <w:rFonts w:ascii="Times New Roman" w:hAnsi="Times New Roman"/>
              </w:rPr>
              <w:t>10</w:t>
            </w:r>
          </w:p>
        </w:tc>
      </w:tr>
      <w:tr w:rsidR="007507B1" w:rsidRPr="00FB7929" w:rsidTr="0057540D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B1" w:rsidRPr="00FB7929" w:rsidRDefault="007507B1" w:rsidP="00FB792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7929">
              <w:rPr>
                <w:rFonts w:ascii="Times New Roman" w:hAnsi="Times New Roman"/>
              </w:rPr>
              <w:t>10.</w:t>
            </w:r>
          </w:p>
        </w:tc>
        <w:tc>
          <w:tcPr>
            <w:tcW w:w="3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B1" w:rsidRPr="00FB7929" w:rsidRDefault="007507B1" w:rsidP="00FB7929">
            <w:pPr>
              <w:pStyle w:val="a3"/>
              <w:tabs>
                <w:tab w:val="left" w:pos="1450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FB7929">
              <w:rPr>
                <w:rFonts w:ascii="Times New Roman" w:hAnsi="Times New Roman"/>
              </w:rPr>
              <w:t>Якість робочої</w:t>
            </w:r>
            <w:r w:rsidRPr="00FB7929">
              <w:rPr>
                <w:rFonts w:ascii="Times New Roman" w:hAnsi="Times New Roman"/>
                <w:spacing w:val="-1"/>
              </w:rPr>
              <w:t xml:space="preserve"> </w:t>
            </w:r>
            <w:r w:rsidRPr="00FB7929">
              <w:rPr>
                <w:rFonts w:ascii="Times New Roman" w:hAnsi="Times New Roman"/>
              </w:rPr>
              <w:t>сили.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B1" w:rsidRPr="00FB7929" w:rsidRDefault="007507B1" w:rsidP="00FB792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7929">
              <w:rPr>
                <w:rFonts w:ascii="Times New Roman" w:hAnsi="Times New Roman"/>
              </w:rPr>
              <w:t>16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B1" w:rsidRPr="00FB7929" w:rsidRDefault="007507B1" w:rsidP="00FB792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7929">
              <w:rPr>
                <w:rFonts w:ascii="Times New Roman" w:hAnsi="Times New Roman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B1" w:rsidRPr="00FB7929" w:rsidRDefault="007507B1" w:rsidP="00FB792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7929">
              <w:rPr>
                <w:rFonts w:ascii="Times New Roman" w:hAnsi="Times New Roman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B1" w:rsidRPr="00FB7929" w:rsidRDefault="007507B1" w:rsidP="00FB792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B1" w:rsidRPr="00FB7929" w:rsidRDefault="007507B1" w:rsidP="00FB792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7929">
              <w:rPr>
                <w:rFonts w:ascii="Times New Roman" w:hAnsi="Times New Roman"/>
              </w:rPr>
              <w:t>12</w:t>
            </w:r>
          </w:p>
        </w:tc>
      </w:tr>
      <w:tr w:rsidR="007507B1" w:rsidRPr="00FB7929" w:rsidTr="0057540D">
        <w:tc>
          <w:tcPr>
            <w:tcW w:w="4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B1" w:rsidRPr="00FB7929" w:rsidRDefault="007507B1" w:rsidP="00FB7929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FB7929">
              <w:rPr>
                <w:rFonts w:ascii="Times New Roman" w:hAnsi="Times New Roman"/>
                <w:b/>
              </w:rPr>
              <w:t>Всього по модулю 2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B1" w:rsidRPr="00FB7929" w:rsidRDefault="007507B1" w:rsidP="00FB792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B7929">
              <w:rPr>
                <w:rFonts w:ascii="Times New Roman" w:hAnsi="Times New Roman"/>
                <w:b/>
              </w:rPr>
              <w:t>102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B1" w:rsidRPr="00FB7929" w:rsidRDefault="007507B1" w:rsidP="00FB792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B7929">
              <w:rPr>
                <w:rFonts w:ascii="Times New Roman" w:hAnsi="Times New Roman"/>
                <w:b/>
              </w:rPr>
              <w:t>16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B1" w:rsidRPr="00FB7929" w:rsidRDefault="007507B1" w:rsidP="00FB792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B7929">
              <w:rPr>
                <w:rFonts w:ascii="Times New Roman" w:hAnsi="Times New Roman"/>
                <w:b/>
              </w:rPr>
              <w:t>16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B1" w:rsidRPr="00FB7929" w:rsidRDefault="007507B1" w:rsidP="00FB792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B1" w:rsidRPr="00FB7929" w:rsidRDefault="007507B1" w:rsidP="00FB792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B7929">
              <w:rPr>
                <w:rFonts w:ascii="Times New Roman" w:hAnsi="Times New Roman"/>
                <w:b/>
              </w:rPr>
              <w:t>70</w:t>
            </w:r>
          </w:p>
        </w:tc>
      </w:tr>
      <w:tr w:rsidR="007507B1" w:rsidRPr="00FB7929" w:rsidTr="0057540D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B1" w:rsidRPr="00FB7929" w:rsidRDefault="007507B1" w:rsidP="00FB792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B1" w:rsidRPr="00FB7929" w:rsidRDefault="007507B1" w:rsidP="00FB792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FB7929">
              <w:rPr>
                <w:rFonts w:ascii="Times New Roman" w:hAnsi="Times New Roman"/>
                <w:b/>
              </w:rPr>
              <w:t>ВСЬОГО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B1" w:rsidRPr="00FB7929" w:rsidRDefault="007507B1" w:rsidP="00FB792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B7929">
              <w:rPr>
                <w:rFonts w:ascii="Times New Roman" w:hAnsi="Times New Roman"/>
                <w:b/>
              </w:rPr>
              <w:t>180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B1" w:rsidRPr="00FB7929" w:rsidRDefault="007507B1" w:rsidP="00FB792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B7929">
              <w:rPr>
                <w:rFonts w:ascii="Times New Roman" w:hAnsi="Times New Roman"/>
                <w:b/>
              </w:rPr>
              <w:t>30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B1" w:rsidRPr="00FB7929" w:rsidRDefault="007507B1" w:rsidP="00FB792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B7929">
              <w:rPr>
                <w:rFonts w:ascii="Times New Roman" w:hAnsi="Times New Roman"/>
                <w:b/>
              </w:rPr>
              <w:t>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B1" w:rsidRPr="00FB7929" w:rsidRDefault="007507B1" w:rsidP="00FB792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B1" w:rsidRPr="00FB7929" w:rsidRDefault="007507B1" w:rsidP="00FB792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B7929">
              <w:rPr>
                <w:rFonts w:ascii="Times New Roman" w:hAnsi="Times New Roman"/>
                <w:b/>
              </w:rPr>
              <w:t>120</w:t>
            </w:r>
          </w:p>
        </w:tc>
      </w:tr>
    </w:tbl>
    <w:p w:rsidR="0057540D" w:rsidRDefault="0057540D" w:rsidP="0057540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507B1" w:rsidRPr="007507B1" w:rsidRDefault="007507B1" w:rsidP="0057540D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bookmarkStart w:id="2" w:name="_Hlk208520587"/>
      <w:bookmarkStart w:id="3" w:name="_Hlk208518572"/>
      <w:bookmarkStart w:id="4" w:name="_Hlk179736016"/>
      <w:bookmarkStart w:id="5" w:name="_Hlk179734983"/>
      <w:r w:rsidRPr="007507B1">
        <w:rPr>
          <w:rFonts w:ascii="Times New Roman" w:hAnsi="Times New Roman"/>
          <w:b/>
          <w:bCs/>
          <w:sz w:val="24"/>
          <w:szCs w:val="24"/>
        </w:rPr>
        <w:t>Тематика лекційних занять з переліком питань</w:t>
      </w:r>
    </w:p>
    <w:bookmarkEnd w:id="2"/>
    <w:p w:rsidR="007507B1" w:rsidRPr="007507B1" w:rsidRDefault="007507B1" w:rsidP="0057540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56"/>
        <w:gridCol w:w="7896"/>
        <w:gridCol w:w="1177"/>
      </w:tblGrid>
      <w:tr w:rsidR="007507B1" w:rsidRPr="00CE4A0D" w:rsidTr="003B2979">
        <w:tc>
          <w:tcPr>
            <w:tcW w:w="556" w:type="dxa"/>
          </w:tcPr>
          <w:p w:rsidR="007507B1" w:rsidRPr="00CE4A0D" w:rsidRDefault="007A3A25" w:rsidP="00CE4A0D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bookmarkStart w:id="6" w:name="_Hlk208518589"/>
            <w:bookmarkEnd w:id="3"/>
            <w:r>
              <w:rPr>
                <w:rFonts w:ascii="Times New Roman" w:hAnsi="Times New Roman"/>
                <w:bCs/>
              </w:rPr>
              <w:t>№</w:t>
            </w:r>
          </w:p>
        </w:tc>
        <w:tc>
          <w:tcPr>
            <w:tcW w:w="7896" w:type="dxa"/>
          </w:tcPr>
          <w:p w:rsidR="007507B1" w:rsidRPr="00CE4A0D" w:rsidRDefault="007507B1" w:rsidP="00CE4A0D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A0D">
              <w:rPr>
                <w:rFonts w:ascii="Times New Roman" w:hAnsi="Times New Roman"/>
                <w:bCs/>
              </w:rPr>
              <w:t>Назва теми з основними питаннями</w:t>
            </w:r>
          </w:p>
        </w:tc>
        <w:tc>
          <w:tcPr>
            <w:tcW w:w="1177" w:type="dxa"/>
          </w:tcPr>
          <w:p w:rsidR="007507B1" w:rsidRPr="00CE4A0D" w:rsidRDefault="007507B1" w:rsidP="00CE4A0D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A0D">
              <w:rPr>
                <w:rFonts w:ascii="Times New Roman" w:hAnsi="Times New Roman"/>
                <w:bCs/>
              </w:rPr>
              <w:t>Кількість годин</w:t>
            </w:r>
          </w:p>
        </w:tc>
      </w:tr>
      <w:tr w:rsidR="007507B1" w:rsidRPr="00CE4A0D" w:rsidTr="003B2979">
        <w:tc>
          <w:tcPr>
            <w:tcW w:w="556" w:type="dxa"/>
          </w:tcPr>
          <w:p w:rsidR="007507B1" w:rsidRPr="00CE4A0D" w:rsidRDefault="007507B1" w:rsidP="00CE4A0D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A0D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7896" w:type="dxa"/>
          </w:tcPr>
          <w:p w:rsidR="007507B1" w:rsidRPr="00CE4A0D" w:rsidRDefault="007507B1" w:rsidP="00CE4A0D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CE4A0D">
              <w:rPr>
                <w:rFonts w:ascii="Times New Roman" w:hAnsi="Times New Roman"/>
                <w:bCs/>
              </w:rPr>
              <w:t>Тема 1. Управління персоналом в системі соціально-трудових</w:t>
            </w:r>
            <w:r w:rsidRPr="00CE4A0D">
              <w:rPr>
                <w:rFonts w:ascii="Times New Roman" w:hAnsi="Times New Roman"/>
                <w:bCs/>
                <w:spacing w:val="1"/>
              </w:rPr>
              <w:t xml:space="preserve"> </w:t>
            </w:r>
            <w:r w:rsidRPr="00CE4A0D">
              <w:rPr>
                <w:rFonts w:ascii="Times New Roman" w:hAnsi="Times New Roman"/>
                <w:bCs/>
              </w:rPr>
              <w:t>відносин</w:t>
            </w:r>
          </w:p>
          <w:p w:rsidR="003B2979" w:rsidRPr="00CE4A0D" w:rsidRDefault="003B2979" w:rsidP="00CE4A0D">
            <w:pPr>
              <w:spacing w:after="0" w:line="240" w:lineRule="auto"/>
              <w:ind w:left="462"/>
              <w:rPr>
                <w:rFonts w:ascii="Times New Roman" w:hAnsi="Times New Roman"/>
                <w:bCs/>
              </w:rPr>
            </w:pPr>
            <w:r w:rsidRPr="00CE4A0D">
              <w:rPr>
                <w:rFonts w:ascii="Times New Roman" w:hAnsi="Times New Roman"/>
                <w:bCs/>
              </w:rPr>
              <w:t>Лекція 1</w:t>
            </w:r>
          </w:p>
          <w:p w:rsidR="007507B1" w:rsidRPr="007507B1" w:rsidRDefault="007507B1" w:rsidP="00CE4A0D">
            <w:pPr>
              <w:spacing w:after="0" w:line="240" w:lineRule="auto"/>
              <w:ind w:left="462"/>
              <w:rPr>
                <w:rFonts w:ascii="Times New Roman" w:hAnsi="Times New Roman"/>
                <w:bCs/>
              </w:rPr>
            </w:pPr>
            <w:r w:rsidRPr="007507B1">
              <w:rPr>
                <w:rFonts w:ascii="Times New Roman" w:hAnsi="Times New Roman"/>
                <w:bCs/>
              </w:rPr>
              <w:t>1. Особливості управління людськими ресурсами в інноваційних умовах</w:t>
            </w:r>
          </w:p>
          <w:p w:rsidR="007507B1" w:rsidRPr="007507B1" w:rsidRDefault="007507B1" w:rsidP="00CE4A0D">
            <w:pPr>
              <w:spacing w:after="0" w:line="240" w:lineRule="auto"/>
              <w:ind w:left="462"/>
              <w:rPr>
                <w:rFonts w:ascii="Times New Roman" w:hAnsi="Times New Roman"/>
                <w:bCs/>
              </w:rPr>
            </w:pPr>
            <w:r w:rsidRPr="007507B1">
              <w:rPr>
                <w:rFonts w:ascii="Times New Roman" w:hAnsi="Times New Roman"/>
                <w:bCs/>
              </w:rPr>
              <w:t>2. Сучасні HR-тренди</w:t>
            </w:r>
          </w:p>
          <w:p w:rsidR="007507B1" w:rsidRPr="007507B1" w:rsidRDefault="007507B1" w:rsidP="00CE4A0D">
            <w:pPr>
              <w:spacing w:after="0" w:line="240" w:lineRule="auto"/>
              <w:ind w:left="462"/>
              <w:rPr>
                <w:rFonts w:ascii="Times New Roman" w:hAnsi="Times New Roman"/>
                <w:bCs/>
              </w:rPr>
            </w:pPr>
            <w:r w:rsidRPr="007507B1">
              <w:rPr>
                <w:rFonts w:ascii="Times New Roman" w:hAnsi="Times New Roman"/>
                <w:bCs/>
              </w:rPr>
              <w:t>3. Значення та структура емоційного інтелекту в HR</w:t>
            </w:r>
          </w:p>
          <w:p w:rsidR="007507B1" w:rsidRPr="007507B1" w:rsidRDefault="007507B1" w:rsidP="00CE4A0D">
            <w:pPr>
              <w:spacing w:after="0" w:line="240" w:lineRule="auto"/>
              <w:ind w:left="462"/>
              <w:rPr>
                <w:rFonts w:ascii="Times New Roman" w:hAnsi="Times New Roman"/>
                <w:bCs/>
              </w:rPr>
            </w:pPr>
            <w:r w:rsidRPr="007507B1">
              <w:rPr>
                <w:rFonts w:ascii="Times New Roman" w:hAnsi="Times New Roman"/>
                <w:bCs/>
              </w:rPr>
              <w:t>4. Уточнення дефініцій «управління персоналом» і «управління людськими ресурсами»</w:t>
            </w:r>
          </w:p>
          <w:p w:rsidR="007507B1" w:rsidRPr="007507B1" w:rsidRDefault="007507B1" w:rsidP="00CE4A0D">
            <w:pPr>
              <w:spacing w:after="0" w:line="240" w:lineRule="auto"/>
              <w:ind w:left="462"/>
              <w:rPr>
                <w:rFonts w:ascii="Times New Roman" w:hAnsi="Times New Roman"/>
                <w:bCs/>
              </w:rPr>
            </w:pPr>
            <w:r w:rsidRPr="007507B1">
              <w:rPr>
                <w:rFonts w:ascii="Times New Roman" w:hAnsi="Times New Roman"/>
                <w:bCs/>
              </w:rPr>
              <w:t>5. Зміна характеру праці в цифрову економіку</w:t>
            </w:r>
          </w:p>
          <w:p w:rsidR="003B2979" w:rsidRPr="00CE4A0D" w:rsidRDefault="003B2979" w:rsidP="00CE4A0D">
            <w:pPr>
              <w:spacing w:after="0" w:line="240" w:lineRule="auto"/>
              <w:ind w:left="462"/>
              <w:rPr>
                <w:rFonts w:ascii="Times New Roman" w:hAnsi="Times New Roman"/>
                <w:bCs/>
              </w:rPr>
            </w:pPr>
            <w:r w:rsidRPr="00CE4A0D">
              <w:rPr>
                <w:rFonts w:ascii="Times New Roman" w:hAnsi="Times New Roman"/>
                <w:bCs/>
              </w:rPr>
              <w:t>Лекція 2</w:t>
            </w:r>
          </w:p>
          <w:p w:rsidR="003B2979" w:rsidRPr="003B2979" w:rsidRDefault="003B2979" w:rsidP="00CE4A0D">
            <w:pPr>
              <w:spacing w:after="0" w:line="240" w:lineRule="auto"/>
              <w:ind w:left="462"/>
              <w:rPr>
                <w:rFonts w:ascii="Times New Roman" w:hAnsi="Times New Roman"/>
                <w:bCs/>
              </w:rPr>
            </w:pPr>
            <w:r w:rsidRPr="00CE4A0D">
              <w:rPr>
                <w:rFonts w:ascii="Times New Roman" w:hAnsi="Times New Roman"/>
                <w:bCs/>
              </w:rPr>
              <w:t>1</w:t>
            </w:r>
            <w:r w:rsidRPr="003B2979">
              <w:rPr>
                <w:rFonts w:ascii="Times New Roman" w:hAnsi="Times New Roman"/>
                <w:bCs/>
              </w:rPr>
              <w:t>. Елементи та етапи рекрутингу</w:t>
            </w:r>
          </w:p>
          <w:p w:rsidR="003B2979" w:rsidRPr="003B2979" w:rsidRDefault="003B2979" w:rsidP="00CE4A0D">
            <w:pPr>
              <w:spacing w:after="0" w:line="240" w:lineRule="auto"/>
              <w:ind w:left="462"/>
              <w:rPr>
                <w:rFonts w:ascii="Times New Roman" w:hAnsi="Times New Roman"/>
                <w:bCs/>
              </w:rPr>
            </w:pPr>
            <w:r w:rsidRPr="00CE4A0D">
              <w:rPr>
                <w:rFonts w:ascii="Times New Roman" w:hAnsi="Times New Roman"/>
                <w:bCs/>
              </w:rPr>
              <w:t>2</w:t>
            </w:r>
            <w:r w:rsidRPr="003B2979">
              <w:rPr>
                <w:rFonts w:ascii="Times New Roman" w:hAnsi="Times New Roman"/>
                <w:bCs/>
              </w:rPr>
              <w:t xml:space="preserve">. </w:t>
            </w:r>
            <w:proofErr w:type="spellStart"/>
            <w:r w:rsidRPr="003B2979">
              <w:rPr>
                <w:rFonts w:ascii="Times New Roman" w:hAnsi="Times New Roman"/>
                <w:bCs/>
              </w:rPr>
              <w:t>Хедхантинг</w:t>
            </w:r>
            <w:proofErr w:type="spellEnd"/>
            <w:r w:rsidRPr="003B2979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 w:rsidRPr="003B2979">
              <w:rPr>
                <w:rFonts w:ascii="Times New Roman" w:hAnsi="Times New Roman"/>
                <w:bCs/>
              </w:rPr>
              <w:t>аутсорсинг</w:t>
            </w:r>
            <w:proofErr w:type="spellEnd"/>
            <w:r w:rsidRPr="003B2979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 w:rsidRPr="003B2979">
              <w:rPr>
                <w:rFonts w:ascii="Times New Roman" w:hAnsi="Times New Roman"/>
                <w:bCs/>
              </w:rPr>
              <w:t>аутстаффінг</w:t>
            </w:r>
            <w:proofErr w:type="spellEnd"/>
            <w:r w:rsidRPr="003B2979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 w:rsidRPr="003B2979">
              <w:rPr>
                <w:rFonts w:ascii="Times New Roman" w:hAnsi="Times New Roman"/>
                <w:bCs/>
              </w:rPr>
              <w:t>аутплейсмент</w:t>
            </w:r>
            <w:proofErr w:type="spellEnd"/>
            <w:r w:rsidRPr="003B2979">
              <w:rPr>
                <w:rFonts w:ascii="Times New Roman" w:hAnsi="Times New Roman"/>
                <w:bCs/>
              </w:rPr>
              <w:t xml:space="preserve"> та лізинг персоналу</w:t>
            </w:r>
          </w:p>
          <w:p w:rsidR="003B2979" w:rsidRPr="003B2979" w:rsidRDefault="003B2979" w:rsidP="00CE4A0D">
            <w:pPr>
              <w:spacing w:after="0" w:line="240" w:lineRule="auto"/>
              <w:ind w:left="462"/>
              <w:rPr>
                <w:rFonts w:ascii="Times New Roman" w:hAnsi="Times New Roman"/>
                <w:bCs/>
              </w:rPr>
            </w:pPr>
            <w:r w:rsidRPr="00CE4A0D">
              <w:rPr>
                <w:rFonts w:ascii="Times New Roman" w:hAnsi="Times New Roman"/>
              </w:rPr>
              <w:lastRenderedPageBreak/>
              <w:t>3</w:t>
            </w:r>
            <w:r w:rsidRPr="003B2979">
              <w:rPr>
                <w:rFonts w:ascii="Times New Roman" w:hAnsi="Times New Roman"/>
              </w:rPr>
              <w:t>.</w:t>
            </w:r>
            <w:r w:rsidRPr="003B2979">
              <w:rPr>
                <w:rFonts w:ascii="Times New Roman" w:hAnsi="Times New Roman"/>
                <w:b/>
                <w:bCs/>
              </w:rPr>
              <w:t xml:space="preserve"> </w:t>
            </w:r>
            <w:r w:rsidRPr="003B2979">
              <w:rPr>
                <w:rFonts w:ascii="Times New Roman" w:hAnsi="Times New Roman"/>
                <w:bCs/>
              </w:rPr>
              <w:t>Підбір та відбір персоналу</w:t>
            </w:r>
          </w:p>
          <w:p w:rsidR="003B2979" w:rsidRPr="003B2979" w:rsidRDefault="003B2979" w:rsidP="00CE4A0D">
            <w:pPr>
              <w:spacing w:after="0" w:line="240" w:lineRule="auto"/>
              <w:ind w:left="462"/>
              <w:rPr>
                <w:rFonts w:ascii="Times New Roman" w:hAnsi="Times New Roman"/>
                <w:bCs/>
              </w:rPr>
            </w:pPr>
            <w:r w:rsidRPr="00CE4A0D">
              <w:rPr>
                <w:rFonts w:ascii="Times New Roman" w:hAnsi="Times New Roman"/>
                <w:bCs/>
              </w:rPr>
              <w:t>4</w:t>
            </w:r>
            <w:r w:rsidRPr="003B2979">
              <w:rPr>
                <w:rFonts w:ascii="Times New Roman" w:hAnsi="Times New Roman"/>
                <w:bCs/>
              </w:rPr>
              <w:t>. Соціалізація, профорієнтація та трудова адаптація персоналу.</w:t>
            </w:r>
          </w:p>
          <w:p w:rsidR="007507B1" w:rsidRPr="00CE4A0D" w:rsidRDefault="003B2979" w:rsidP="00CE4A0D">
            <w:pPr>
              <w:spacing w:after="0" w:line="240" w:lineRule="auto"/>
              <w:ind w:left="462"/>
              <w:rPr>
                <w:rFonts w:ascii="Times New Roman" w:hAnsi="Times New Roman"/>
                <w:bCs/>
              </w:rPr>
            </w:pPr>
            <w:r w:rsidRPr="00CE4A0D">
              <w:rPr>
                <w:rFonts w:ascii="Times New Roman" w:hAnsi="Times New Roman"/>
                <w:bCs/>
              </w:rPr>
              <w:t>Лекція 3</w:t>
            </w:r>
          </w:p>
          <w:p w:rsidR="003B2979" w:rsidRPr="003B2979" w:rsidRDefault="003B2979" w:rsidP="00CE4A0D">
            <w:pPr>
              <w:spacing w:after="0" w:line="240" w:lineRule="auto"/>
              <w:ind w:left="462"/>
              <w:rPr>
                <w:rFonts w:ascii="Times New Roman" w:hAnsi="Times New Roman"/>
                <w:bCs/>
              </w:rPr>
            </w:pPr>
            <w:r w:rsidRPr="003B2979">
              <w:rPr>
                <w:rFonts w:ascii="Times New Roman" w:hAnsi="Times New Roman"/>
                <w:bCs/>
              </w:rPr>
              <w:t>1. Системний підхід до навчання та розвитку персоналу</w:t>
            </w:r>
          </w:p>
          <w:p w:rsidR="003B2979" w:rsidRPr="003B2979" w:rsidRDefault="003B2979" w:rsidP="00CE4A0D">
            <w:pPr>
              <w:spacing w:after="0" w:line="240" w:lineRule="auto"/>
              <w:ind w:left="462"/>
              <w:rPr>
                <w:rFonts w:ascii="Times New Roman" w:hAnsi="Times New Roman"/>
                <w:bCs/>
              </w:rPr>
            </w:pPr>
            <w:r w:rsidRPr="003B2979">
              <w:rPr>
                <w:rFonts w:ascii="Times New Roman" w:hAnsi="Times New Roman"/>
                <w:bCs/>
              </w:rPr>
              <w:t xml:space="preserve">2. Значення </w:t>
            </w:r>
            <w:r w:rsidRPr="003B2979">
              <w:rPr>
                <w:rFonts w:ascii="Times New Roman" w:hAnsi="Times New Roman"/>
                <w:bCs/>
                <w:lang w:val="en-US"/>
              </w:rPr>
              <w:t>soft</w:t>
            </w:r>
            <w:r w:rsidRPr="003B2979">
              <w:rPr>
                <w:rFonts w:ascii="Times New Roman" w:hAnsi="Times New Roman"/>
                <w:bCs/>
              </w:rPr>
              <w:t xml:space="preserve"> </w:t>
            </w:r>
            <w:r w:rsidRPr="003B2979">
              <w:rPr>
                <w:rFonts w:ascii="Times New Roman" w:hAnsi="Times New Roman"/>
                <w:bCs/>
                <w:lang w:val="en-US"/>
              </w:rPr>
              <w:t>skills</w:t>
            </w:r>
            <w:r w:rsidRPr="003B2979">
              <w:rPr>
                <w:rFonts w:ascii="Times New Roman" w:hAnsi="Times New Roman"/>
                <w:bCs/>
                <w:lang w:val="ru-RU"/>
              </w:rPr>
              <w:t xml:space="preserve"> та </w:t>
            </w:r>
            <w:r w:rsidRPr="003B2979">
              <w:rPr>
                <w:rFonts w:ascii="Times New Roman" w:hAnsi="Times New Roman"/>
                <w:bCs/>
                <w:lang w:val="en-US"/>
              </w:rPr>
              <w:t>hard</w:t>
            </w:r>
            <w:r w:rsidRPr="003B2979">
              <w:rPr>
                <w:rFonts w:ascii="Times New Roman" w:hAnsi="Times New Roman"/>
                <w:bCs/>
              </w:rPr>
              <w:t xml:space="preserve"> </w:t>
            </w:r>
            <w:r w:rsidRPr="003B2979">
              <w:rPr>
                <w:rFonts w:ascii="Times New Roman" w:hAnsi="Times New Roman"/>
                <w:bCs/>
                <w:lang w:val="en-US"/>
              </w:rPr>
              <w:t>skills</w:t>
            </w:r>
            <w:r w:rsidRPr="003B2979">
              <w:rPr>
                <w:rFonts w:ascii="Times New Roman" w:hAnsi="Times New Roman"/>
                <w:bCs/>
                <w:lang w:val="ru-RU"/>
              </w:rPr>
              <w:t xml:space="preserve"> у </w:t>
            </w:r>
            <w:proofErr w:type="spellStart"/>
            <w:r w:rsidRPr="003B2979">
              <w:rPr>
                <w:rFonts w:ascii="Times New Roman" w:hAnsi="Times New Roman"/>
                <w:bCs/>
                <w:lang w:val="ru-RU"/>
              </w:rPr>
              <w:t>професійному</w:t>
            </w:r>
            <w:proofErr w:type="spellEnd"/>
            <w:r w:rsidRPr="003B2979">
              <w:rPr>
                <w:rFonts w:ascii="Times New Roman" w:hAnsi="Times New Roman"/>
                <w:bCs/>
                <w:lang w:val="ru-RU"/>
              </w:rPr>
              <w:t xml:space="preserve"> </w:t>
            </w:r>
            <w:proofErr w:type="spellStart"/>
            <w:r w:rsidRPr="003B2979">
              <w:rPr>
                <w:rFonts w:ascii="Times New Roman" w:hAnsi="Times New Roman"/>
                <w:bCs/>
                <w:lang w:val="ru-RU"/>
              </w:rPr>
              <w:t>зростанні</w:t>
            </w:r>
            <w:proofErr w:type="spellEnd"/>
          </w:p>
          <w:p w:rsidR="003B2979" w:rsidRPr="00CE4A0D" w:rsidRDefault="003B2979" w:rsidP="00CE4A0D">
            <w:pPr>
              <w:spacing w:after="0" w:line="240" w:lineRule="auto"/>
              <w:ind w:left="462"/>
              <w:rPr>
                <w:rFonts w:ascii="Times New Roman" w:hAnsi="Times New Roman"/>
                <w:bCs/>
              </w:rPr>
            </w:pPr>
            <w:r w:rsidRPr="00CE4A0D">
              <w:rPr>
                <w:rFonts w:ascii="Times New Roman" w:hAnsi="Times New Roman"/>
                <w:bCs/>
              </w:rPr>
              <w:t>3. Кар</w:t>
            </w:r>
            <w:r w:rsidRPr="007C2169">
              <w:rPr>
                <w:rFonts w:ascii="Times New Roman" w:hAnsi="Times New Roman"/>
                <w:bCs/>
              </w:rPr>
              <w:t>’</w:t>
            </w:r>
            <w:r w:rsidRPr="00CE4A0D">
              <w:rPr>
                <w:rFonts w:ascii="Times New Roman" w:hAnsi="Times New Roman"/>
                <w:bCs/>
              </w:rPr>
              <w:t>єра: поняття та види</w:t>
            </w:r>
          </w:p>
          <w:p w:rsidR="003B2979" w:rsidRPr="00CE4A0D" w:rsidRDefault="003B2979" w:rsidP="00CE4A0D">
            <w:pPr>
              <w:spacing w:after="0" w:line="240" w:lineRule="auto"/>
              <w:ind w:left="462"/>
              <w:rPr>
                <w:rFonts w:ascii="Times New Roman" w:hAnsi="Times New Roman"/>
                <w:bCs/>
              </w:rPr>
            </w:pPr>
            <w:r w:rsidRPr="00CE4A0D">
              <w:rPr>
                <w:rFonts w:ascii="Times New Roman" w:hAnsi="Times New Roman"/>
                <w:bCs/>
              </w:rPr>
              <w:t>4. Оцінка персоналу в організаціях</w:t>
            </w:r>
          </w:p>
        </w:tc>
        <w:tc>
          <w:tcPr>
            <w:tcW w:w="1177" w:type="dxa"/>
            <w:vAlign w:val="center"/>
          </w:tcPr>
          <w:p w:rsidR="007507B1" w:rsidRPr="00CE4A0D" w:rsidRDefault="007507B1" w:rsidP="00CE4A0D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A0D">
              <w:rPr>
                <w:rFonts w:ascii="Times New Roman" w:hAnsi="Times New Roman"/>
                <w:bCs/>
              </w:rPr>
              <w:lastRenderedPageBreak/>
              <w:t>6</w:t>
            </w:r>
          </w:p>
        </w:tc>
      </w:tr>
      <w:tr w:rsidR="007507B1" w:rsidRPr="00CE4A0D" w:rsidTr="003B2979">
        <w:tc>
          <w:tcPr>
            <w:tcW w:w="556" w:type="dxa"/>
          </w:tcPr>
          <w:p w:rsidR="007507B1" w:rsidRPr="00CE4A0D" w:rsidRDefault="007507B1" w:rsidP="00CE4A0D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A0D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7896" w:type="dxa"/>
          </w:tcPr>
          <w:p w:rsidR="007507B1" w:rsidRPr="00CE4A0D" w:rsidRDefault="003B2979" w:rsidP="00CE4A0D">
            <w:pPr>
              <w:spacing w:after="0" w:line="240" w:lineRule="auto"/>
              <w:ind w:left="37"/>
              <w:rPr>
                <w:rFonts w:ascii="Times New Roman" w:hAnsi="Times New Roman"/>
              </w:rPr>
            </w:pPr>
            <w:r w:rsidRPr="00CE4A0D">
              <w:rPr>
                <w:rFonts w:ascii="Times New Roman" w:hAnsi="Times New Roman"/>
              </w:rPr>
              <w:t>Тема 2. Продуктивність праці: сутність, методи вимірювання, фактори і резерви підвищення</w:t>
            </w:r>
          </w:p>
          <w:p w:rsidR="003B2979" w:rsidRPr="00CE4A0D" w:rsidRDefault="003B2979" w:rsidP="00CE4A0D">
            <w:pPr>
              <w:spacing w:after="0" w:line="240" w:lineRule="auto"/>
              <w:ind w:left="462"/>
              <w:rPr>
                <w:rFonts w:ascii="Times New Roman" w:hAnsi="Times New Roman"/>
              </w:rPr>
            </w:pPr>
            <w:r w:rsidRPr="00CE4A0D">
              <w:rPr>
                <w:rFonts w:ascii="Times New Roman" w:hAnsi="Times New Roman"/>
              </w:rPr>
              <w:t>Лекція 1</w:t>
            </w:r>
          </w:p>
          <w:p w:rsidR="003B2979" w:rsidRPr="003B2979" w:rsidRDefault="003B2979" w:rsidP="00CE4A0D">
            <w:pPr>
              <w:numPr>
                <w:ilvl w:val="0"/>
                <w:numId w:val="8"/>
              </w:numPr>
              <w:spacing w:after="0" w:line="240" w:lineRule="auto"/>
              <w:ind w:left="462" w:firstLine="0"/>
              <w:rPr>
                <w:rFonts w:ascii="Times New Roman" w:hAnsi="Times New Roman"/>
              </w:rPr>
            </w:pPr>
            <w:r w:rsidRPr="003B2979">
              <w:rPr>
                <w:rFonts w:ascii="Times New Roman" w:hAnsi="Times New Roman"/>
              </w:rPr>
              <w:t>Сутність продуктивності та ефективності праці</w:t>
            </w:r>
          </w:p>
          <w:p w:rsidR="003B2979" w:rsidRPr="003B2979" w:rsidRDefault="003B2979" w:rsidP="00CE4A0D">
            <w:pPr>
              <w:numPr>
                <w:ilvl w:val="0"/>
                <w:numId w:val="8"/>
              </w:numPr>
              <w:spacing w:after="0" w:line="240" w:lineRule="auto"/>
              <w:ind w:left="462" w:firstLine="0"/>
              <w:rPr>
                <w:rFonts w:ascii="Times New Roman" w:hAnsi="Times New Roman"/>
              </w:rPr>
            </w:pPr>
            <w:r w:rsidRPr="003B2979">
              <w:rPr>
                <w:rFonts w:ascii="Times New Roman" w:hAnsi="Times New Roman"/>
              </w:rPr>
              <w:t>Показники продуктивності праці</w:t>
            </w:r>
          </w:p>
          <w:p w:rsidR="003B2979" w:rsidRPr="003B2979" w:rsidRDefault="003B2979" w:rsidP="00CE4A0D">
            <w:pPr>
              <w:numPr>
                <w:ilvl w:val="0"/>
                <w:numId w:val="8"/>
              </w:numPr>
              <w:spacing w:after="0" w:line="240" w:lineRule="auto"/>
              <w:ind w:left="462" w:firstLine="0"/>
              <w:rPr>
                <w:rFonts w:ascii="Times New Roman" w:hAnsi="Times New Roman"/>
              </w:rPr>
            </w:pPr>
            <w:r w:rsidRPr="003B2979">
              <w:rPr>
                <w:rFonts w:ascii="Times New Roman" w:hAnsi="Times New Roman"/>
              </w:rPr>
              <w:t>Методи вимірювання продуктивності праці</w:t>
            </w:r>
          </w:p>
          <w:p w:rsidR="003B2979" w:rsidRPr="00CE4A0D" w:rsidRDefault="003B2979" w:rsidP="00CE4A0D">
            <w:pPr>
              <w:spacing w:after="0" w:line="240" w:lineRule="auto"/>
              <w:ind w:left="462"/>
              <w:rPr>
                <w:rFonts w:ascii="Times New Roman" w:hAnsi="Times New Roman"/>
              </w:rPr>
            </w:pPr>
            <w:r w:rsidRPr="00CE4A0D">
              <w:rPr>
                <w:rFonts w:ascii="Times New Roman" w:hAnsi="Times New Roman"/>
              </w:rPr>
              <w:t>Лекція 2</w:t>
            </w:r>
          </w:p>
          <w:p w:rsidR="003B2979" w:rsidRPr="003B2979" w:rsidRDefault="003B2979" w:rsidP="00CE4A0D">
            <w:pPr>
              <w:spacing w:after="0" w:line="240" w:lineRule="auto"/>
              <w:ind w:left="462"/>
              <w:rPr>
                <w:rFonts w:ascii="Times New Roman" w:hAnsi="Times New Roman"/>
              </w:rPr>
            </w:pPr>
            <w:r w:rsidRPr="003B2979">
              <w:rPr>
                <w:rFonts w:ascii="Times New Roman" w:hAnsi="Times New Roman"/>
              </w:rPr>
              <w:t>1. Поняття факторів та умов підвищення продуктивності праці</w:t>
            </w:r>
          </w:p>
          <w:p w:rsidR="003B2979" w:rsidRPr="003B2979" w:rsidRDefault="003B2979" w:rsidP="00CE4A0D">
            <w:pPr>
              <w:spacing w:after="0" w:line="240" w:lineRule="auto"/>
              <w:ind w:left="462"/>
              <w:rPr>
                <w:rFonts w:ascii="Times New Roman" w:hAnsi="Times New Roman"/>
              </w:rPr>
            </w:pPr>
            <w:r w:rsidRPr="003B2979">
              <w:rPr>
                <w:rFonts w:ascii="Times New Roman" w:hAnsi="Times New Roman"/>
              </w:rPr>
              <w:t>2. Суть і значення резервів підвищення продуктивності праці</w:t>
            </w:r>
          </w:p>
          <w:p w:rsidR="003B2979" w:rsidRPr="00CE4A0D" w:rsidRDefault="003B2979" w:rsidP="00CE4A0D">
            <w:pPr>
              <w:spacing w:after="0" w:line="240" w:lineRule="auto"/>
              <w:ind w:left="462"/>
              <w:rPr>
                <w:rFonts w:ascii="Times New Roman" w:hAnsi="Times New Roman"/>
              </w:rPr>
            </w:pPr>
            <w:r w:rsidRPr="003B2979">
              <w:rPr>
                <w:rFonts w:ascii="Times New Roman" w:hAnsi="Times New Roman"/>
              </w:rPr>
              <w:t>3. Методика виявлення та обчислення резервів зростання продуктивності праці</w:t>
            </w:r>
          </w:p>
        </w:tc>
        <w:tc>
          <w:tcPr>
            <w:tcW w:w="1177" w:type="dxa"/>
            <w:vAlign w:val="center"/>
          </w:tcPr>
          <w:p w:rsidR="007507B1" w:rsidRPr="00CE4A0D" w:rsidRDefault="007507B1" w:rsidP="00CE4A0D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A0D">
              <w:rPr>
                <w:rFonts w:ascii="Times New Roman" w:hAnsi="Times New Roman"/>
                <w:bCs/>
              </w:rPr>
              <w:t>4</w:t>
            </w:r>
          </w:p>
        </w:tc>
      </w:tr>
      <w:tr w:rsidR="003B2979" w:rsidRPr="00CE4A0D" w:rsidTr="003B2979">
        <w:tc>
          <w:tcPr>
            <w:tcW w:w="556" w:type="dxa"/>
          </w:tcPr>
          <w:p w:rsidR="003B2979" w:rsidRPr="00CE4A0D" w:rsidRDefault="003B2979" w:rsidP="00CE4A0D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A0D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7896" w:type="dxa"/>
            <w:vAlign w:val="center"/>
          </w:tcPr>
          <w:p w:rsidR="003B2979" w:rsidRPr="00CE4A0D" w:rsidRDefault="00CE4A0D" w:rsidP="00CE4A0D">
            <w:pPr>
              <w:pStyle w:val="a3"/>
              <w:tabs>
                <w:tab w:val="left" w:pos="1450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E4A0D">
              <w:rPr>
                <w:rFonts w:ascii="Times New Roman" w:hAnsi="Times New Roman"/>
              </w:rPr>
              <w:t xml:space="preserve">Тема 3. </w:t>
            </w:r>
            <w:r w:rsidR="003B2979" w:rsidRPr="00CE4A0D">
              <w:rPr>
                <w:rFonts w:ascii="Times New Roman" w:hAnsi="Times New Roman"/>
              </w:rPr>
              <w:t>Організація</w:t>
            </w:r>
            <w:r w:rsidR="003B2979" w:rsidRPr="00CE4A0D">
              <w:rPr>
                <w:rFonts w:ascii="Times New Roman" w:hAnsi="Times New Roman"/>
                <w:spacing w:val="-1"/>
              </w:rPr>
              <w:t xml:space="preserve"> </w:t>
            </w:r>
            <w:r w:rsidR="003B2979" w:rsidRPr="00CE4A0D">
              <w:rPr>
                <w:rFonts w:ascii="Times New Roman" w:hAnsi="Times New Roman"/>
              </w:rPr>
              <w:t>праці.</w:t>
            </w:r>
          </w:p>
          <w:p w:rsidR="003B2979" w:rsidRPr="003B2979" w:rsidRDefault="003B2979" w:rsidP="00CE4A0D">
            <w:pPr>
              <w:pStyle w:val="a3"/>
              <w:numPr>
                <w:ilvl w:val="0"/>
                <w:numId w:val="9"/>
              </w:numPr>
              <w:tabs>
                <w:tab w:val="left" w:pos="1450"/>
              </w:tabs>
              <w:spacing w:after="0" w:line="240" w:lineRule="auto"/>
              <w:ind w:hanging="258"/>
              <w:rPr>
                <w:rFonts w:ascii="Times New Roman" w:hAnsi="Times New Roman"/>
              </w:rPr>
            </w:pPr>
            <w:r w:rsidRPr="003B2979">
              <w:rPr>
                <w:rFonts w:ascii="Times New Roman" w:hAnsi="Times New Roman"/>
              </w:rPr>
              <w:t>Поняття та основні напрямки організації праці.</w:t>
            </w:r>
          </w:p>
          <w:p w:rsidR="003B2979" w:rsidRPr="003B2979" w:rsidRDefault="003B2979" w:rsidP="00CE4A0D">
            <w:pPr>
              <w:pStyle w:val="a3"/>
              <w:numPr>
                <w:ilvl w:val="0"/>
                <w:numId w:val="9"/>
              </w:numPr>
              <w:tabs>
                <w:tab w:val="left" w:pos="1450"/>
              </w:tabs>
              <w:spacing w:after="0" w:line="240" w:lineRule="auto"/>
              <w:ind w:hanging="258"/>
              <w:rPr>
                <w:rFonts w:ascii="Times New Roman" w:hAnsi="Times New Roman"/>
              </w:rPr>
            </w:pPr>
            <w:r w:rsidRPr="003B2979">
              <w:rPr>
                <w:rFonts w:ascii="Times New Roman" w:hAnsi="Times New Roman"/>
              </w:rPr>
              <w:t>Поділ і кооперування праці на підприємстві.</w:t>
            </w:r>
          </w:p>
          <w:p w:rsidR="003B2979" w:rsidRPr="003B2979" w:rsidRDefault="003B2979" w:rsidP="00CE4A0D">
            <w:pPr>
              <w:pStyle w:val="a3"/>
              <w:numPr>
                <w:ilvl w:val="0"/>
                <w:numId w:val="9"/>
              </w:numPr>
              <w:tabs>
                <w:tab w:val="left" w:pos="1450"/>
              </w:tabs>
              <w:spacing w:after="0" w:line="240" w:lineRule="auto"/>
              <w:ind w:hanging="258"/>
              <w:rPr>
                <w:rFonts w:ascii="Times New Roman" w:hAnsi="Times New Roman"/>
              </w:rPr>
            </w:pPr>
            <w:r w:rsidRPr="003B2979">
              <w:rPr>
                <w:rFonts w:ascii="Times New Roman" w:hAnsi="Times New Roman"/>
              </w:rPr>
              <w:t>Організація й обслуговування робочих місць.</w:t>
            </w:r>
          </w:p>
          <w:p w:rsidR="003B2979" w:rsidRPr="00CE4A0D" w:rsidRDefault="003B2979" w:rsidP="00CE4A0D">
            <w:pPr>
              <w:pStyle w:val="a3"/>
              <w:numPr>
                <w:ilvl w:val="0"/>
                <w:numId w:val="9"/>
              </w:numPr>
              <w:tabs>
                <w:tab w:val="left" w:pos="1450"/>
              </w:tabs>
              <w:spacing w:after="0" w:line="240" w:lineRule="auto"/>
              <w:ind w:hanging="258"/>
              <w:rPr>
                <w:rFonts w:ascii="Times New Roman" w:hAnsi="Times New Roman"/>
              </w:rPr>
            </w:pPr>
            <w:r w:rsidRPr="003B2979">
              <w:rPr>
                <w:rFonts w:ascii="Times New Roman" w:hAnsi="Times New Roman"/>
              </w:rPr>
              <w:t>Умови праці та фактори їх формування.</w:t>
            </w:r>
          </w:p>
        </w:tc>
        <w:tc>
          <w:tcPr>
            <w:tcW w:w="1177" w:type="dxa"/>
            <w:vAlign w:val="center"/>
          </w:tcPr>
          <w:p w:rsidR="003B2979" w:rsidRPr="00CE4A0D" w:rsidRDefault="003B2979" w:rsidP="00CE4A0D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A0D">
              <w:rPr>
                <w:rFonts w:ascii="Times New Roman" w:hAnsi="Times New Roman"/>
                <w:bCs/>
              </w:rPr>
              <w:t>2</w:t>
            </w:r>
          </w:p>
        </w:tc>
      </w:tr>
      <w:tr w:rsidR="003B2979" w:rsidRPr="00CE4A0D" w:rsidTr="003B2979">
        <w:tc>
          <w:tcPr>
            <w:tcW w:w="556" w:type="dxa"/>
          </w:tcPr>
          <w:p w:rsidR="003B2979" w:rsidRPr="00CE4A0D" w:rsidRDefault="003B2979" w:rsidP="00CE4A0D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A0D"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7896" w:type="dxa"/>
            <w:vAlign w:val="center"/>
          </w:tcPr>
          <w:p w:rsidR="003B2979" w:rsidRPr="00CE4A0D" w:rsidRDefault="00CE4A0D" w:rsidP="00CE4A0D">
            <w:pPr>
              <w:pStyle w:val="a3"/>
              <w:tabs>
                <w:tab w:val="left" w:pos="1450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E4A0D">
              <w:rPr>
                <w:rFonts w:ascii="Times New Roman" w:hAnsi="Times New Roman"/>
              </w:rPr>
              <w:t xml:space="preserve">Тема 4. </w:t>
            </w:r>
            <w:r w:rsidR="003B2979" w:rsidRPr="00CE4A0D">
              <w:rPr>
                <w:rFonts w:ascii="Times New Roman" w:hAnsi="Times New Roman"/>
              </w:rPr>
              <w:t>Основи нормування праці</w:t>
            </w:r>
          </w:p>
          <w:p w:rsidR="000300F9" w:rsidRPr="000300F9" w:rsidRDefault="000300F9" w:rsidP="00CE4A0D">
            <w:pPr>
              <w:pStyle w:val="a3"/>
              <w:tabs>
                <w:tab w:val="left" w:pos="1450"/>
              </w:tabs>
              <w:spacing w:after="0" w:line="240" w:lineRule="auto"/>
              <w:ind w:left="462"/>
              <w:rPr>
                <w:rFonts w:ascii="Times New Roman" w:hAnsi="Times New Roman"/>
              </w:rPr>
            </w:pPr>
            <w:r w:rsidRPr="00CE4A0D">
              <w:rPr>
                <w:rFonts w:ascii="Times New Roman" w:hAnsi="Times New Roman"/>
              </w:rPr>
              <w:t xml:space="preserve">1. </w:t>
            </w:r>
            <w:r w:rsidRPr="000300F9">
              <w:rPr>
                <w:rFonts w:ascii="Times New Roman" w:hAnsi="Times New Roman"/>
              </w:rPr>
              <w:t>Сутність нормування праці та його значення</w:t>
            </w:r>
            <w:r w:rsidRPr="000300F9">
              <w:rPr>
                <w:rFonts w:ascii="Times New Roman" w:hAnsi="Times New Roman"/>
                <w:lang w:val="ru-RU"/>
              </w:rPr>
              <w:t>.</w:t>
            </w:r>
          </w:p>
          <w:p w:rsidR="000300F9" w:rsidRPr="000300F9" w:rsidRDefault="000300F9" w:rsidP="00CE4A0D">
            <w:pPr>
              <w:pStyle w:val="a3"/>
              <w:tabs>
                <w:tab w:val="left" w:pos="1450"/>
              </w:tabs>
              <w:spacing w:after="0" w:line="240" w:lineRule="auto"/>
              <w:ind w:left="462"/>
              <w:rPr>
                <w:rFonts w:ascii="Times New Roman" w:hAnsi="Times New Roman"/>
              </w:rPr>
            </w:pPr>
            <w:r w:rsidRPr="000300F9">
              <w:rPr>
                <w:rFonts w:ascii="Times New Roman" w:hAnsi="Times New Roman"/>
              </w:rPr>
              <w:t>2. Визначення затрат робочого часу</w:t>
            </w:r>
            <w:r w:rsidRPr="000300F9">
              <w:rPr>
                <w:rFonts w:ascii="Times New Roman" w:hAnsi="Times New Roman"/>
                <w:lang w:val="ru-RU"/>
              </w:rPr>
              <w:t>.</w:t>
            </w:r>
          </w:p>
          <w:p w:rsidR="000300F9" w:rsidRPr="000300F9" w:rsidRDefault="000300F9" w:rsidP="00CE4A0D">
            <w:pPr>
              <w:pStyle w:val="a3"/>
              <w:tabs>
                <w:tab w:val="left" w:pos="1450"/>
              </w:tabs>
              <w:spacing w:after="0" w:line="240" w:lineRule="auto"/>
              <w:ind w:left="462"/>
              <w:rPr>
                <w:rFonts w:ascii="Times New Roman" w:hAnsi="Times New Roman"/>
              </w:rPr>
            </w:pPr>
            <w:r w:rsidRPr="000300F9">
              <w:rPr>
                <w:rFonts w:ascii="Times New Roman" w:hAnsi="Times New Roman"/>
              </w:rPr>
              <w:t>3. Система норм праці</w:t>
            </w:r>
            <w:r w:rsidRPr="000300F9">
              <w:rPr>
                <w:rFonts w:ascii="Times New Roman" w:hAnsi="Times New Roman"/>
                <w:lang w:val="ru-RU"/>
              </w:rPr>
              <w:t>.</w:t>
            </w:r>
          </w:p>
          <w:p w:rsidR="000300F9" w:rsidRPr="00CE4A0D" w:rsidRDefault="000300F9" w:rsidP="00CE4A0D">
            <w:pPr>
              <w:pStyle w:val="a3"/>
              <w:tabs>
                <w:tab w:val="left" w:pos="1450"/>
              </w:tabs>
              <w:spacing w:after="0" w:line="240" w:lineRule="auto"/>
              <w:ind w:left="462"/>
              <w:rPr>
                <w:rFonts w:ascii="Times New Roman" w:hAnsi="Times New Roman"/>
              </w:rPr>
            </w:pPr>
            <w:r w:rsidRPr="000300F9">
              <w:rPr>
                <w:rFonts w:ascii="Times New Roman" w:hAnsi="Times New Roman"/>
                <w:lang w:val="ru-RU"/>
              </w:rPr>
              <w:t xml:space="preserve">4. </w:t>
            </w:r>
            <w:proofErr w:type="spellStart"/>
            <w:r w:rsidRPr="000300F9">
              <w:rPr>
                <w:rFonts w:ascii="Times New Roman" w:hAnsi="Times New Roman"/>
                <w:lang w:val="ru-RU"/>
              </w:rPr>
              <w:t>Методи</w:t>
            </w:r>
            <w:proofErr w:type="spellEnd"/>
            <w:r w:rsidRPr="000300F9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0300F9">
              <w:rPr>
                <w:rFonts w:ascii="Times New Roman" w:hAnsi="Times New Roman"/>
                <w:lang w:val="ru-RU"/>
              </w:rPr>
              <w:t>нормування</w:t>
            </w:r>
            <w:proofErr w:type="spellEnd"/>
            <w:r w:rsidRPr="000300F9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0300F9">
              <w:rPr>
                <w:rFonts w:ascii="Times New Roman" w:hAnsi="Times New Roman"/>
                <w:lang w:val="ru-RU"/>
              </w:rPr>
              <w:t>праці</w:t>
            </w:r>
            <w:proofErr w:type="spellEnd"/>
          </w:p>
        </w:tc>
        <w:tc>
          <w:tcPr>
            <w:tcW w:w="1177" w:type="dxa"/>
            <w:vAlign w:val="center"/>
          </w:tcPr>
          <w:p w:rsidR="003B2979" w:rsidRPr="00CE4A0D" w:rsidRDefault="003B2979" w:rsidP="00CE4A0D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A0D">
              <w:rPr>
                <w:rFonts w:ascii="Times New Roman" w:hAnsi="Times New Roman"/>
                <w:bCs/>
              </w:rPr>
              <w:t>2</w:t>
            </w:r>
          </w:p>
        </w:tc>
      </w:tr>
      <w:tr w:rsidR="003B2979" w:rsidRPr="00CE4A0D" w:rsidTr="007C2169">
        <w:tc>
          <w:tcPr>
            <w:tcW w:w="556" w:type="dxa"/>
          </w:tcPr>
          <w:p w:rsidR="003B2979" w:rsidRPr="00CE4A0D" w:rsidRDefault="003B2979" w:rsidP="00CE4A0D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A0D"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7896" w:type="dxa"/>
            <w:vAlign w:val="center"/>
          </w:tcPr>
          <w:p w:rsidR="003B2979" w:rsidRPr="00CE4A0D" w:rsidRDefault="00CE4A0D" w:rsidP="00CE4A0D">
            <w:pPr>
              <w:pStyle w:val="a3"/>
              <w:tabs>
                <w:tab w:val="left" w:pos="1450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E4A0D">
              <w:rPr>
                <w:rFonts w:ascii="Times New Roman" w:hAnsi="Times New Roman"/>
              </w:rPr>
              <w:t xml:space="preserve">Тема 5. </w:t>
            </w:r>
            <w:r w:rsidR="003B2979" w:rsidRPr="00CE4A0D">
              <w:rPr>
                <w:rFonts w:ascii="Times New Roman" w:hAnsi="Times New Roman"/>
              </w:rPr>
              <w:t>Заробітна плата в умовах ринкової економіки,</w:t>
            </w:r>
            <w:r w:rsidR="003B2979" w:rsidRPr="00CE4A0D">
              <w:rPr>
                <w:rFonts w:ascii="Times New Roman" w:hAnsi="Times New Roman"/>
                <w:spacing w:val="-57"/>
              </w:rPr>
              <w:t xml:space="preserve"> </w:t>
            </w:r>
            <w:r w:rsidR="003B2979" w:rsidRPr="00CE4A0D">
              <w:rPr>
                <w:rFonts w:ascii="Times New Roman" w:hAnsi="Times New Roman"/>
              </w:rPr>
              <w:t>сутність</w:t>
            </w:r>
            <w:r w:rsidR="003B2979" w:rsidRPr="00CE4A0D">
              <w:rPr>
                <w:rFonts w:ascii="Times New Roman" w:hAnsi="Times New Roman"/>
                <w:spacing w:val="-1"/>
              </w:rPr>
              <w:t xml:space="preserve"> </w:t>
            </w:r>
            <w:r w:rsidR="003B2979" w:rsidRPr="00CE4A0D">
              <w:rPr>
                <w:rFonts w:ascii="Times New Roman" w:hAnsi="Times New Roman"/>
              </w:rPr>
              <w:t>і функції.</w:t>
            </w:r>
            <w:r w:rsidR="003B2979" w:rsidRPr="00CE4A0D">
              <w:rPr>
                <w:rFonts w:ascii="Times New Roman" w:hAnsi="Times New Roman"/>
                <w:spacing w:val="-1"/>
              </w:rPr>
              <w:t xml:space="preserve"> </w:t>
            </w:r>
            <w:r w:rsidR="003B2979" w:rsidRPr="00CE4A0D">
              <w:rPr>
                <w:rFonts w:ascii="Times New Roman" w:hAnsi="Times New Roman"/>
              </w:rPr>
              <w:t>Організація</w:t>
            </w:r>
            <w:r w:rsidR="003B2979" w:rsidRPr="00CE4A0D">
              <w:rPr>
                <w:rFonts w:ascii="Times New Roman" w:hAnsi="Times New Roman"/>
                <w:spacing w:val="-3"/>
              </w:rPr>
              <w:t xml:space="preserve"> </w:t>
            </w:r>
            <w:r w:rsidR="003B2979" w:rsidRPr="00CE4A0D">
              <w:rPr>
                <w:rFonts w:ascii="Times New Roman" w:hAnsi="Times New Roman"/>
              </w:rPr>
              <w:t>заробітної</w:t>
            </w:r>
            <w:r w:rsidR="003B2979" w:rsidRPr="00CE4A0D">
              <w:rPr>
                <w:rFonts w:ascii="Times New Roman" w:hAnsi="Times New Roman"/>
                <w:spacing w:val="-1"/>
              </w:rPr>
              <w:t xml:space="preserve"> </w:t>
            </w:r>
            <w:r w:rsidR="003B2979" w:rsidRPr="00CE4A0D">
              <w:rPr>
                <w:rFonts w:ascii="Times New Roman" w:hAnsi="Times New Roman"/>
              </w:rPr>
              <w:t>плати.</w:t>
            </w:r>
          </w:p>
          <w:p w:rsidR="00CE4A0D" w:rsidRPr="00CE4A0D" w:rsidRDefault="00CE4A0D" w:rsidP="00CE4A0D">
            <w:pPr>
              <w:pStyle w:val="a3"/>
              <w:tabs>
                <w:tab w:val="left" w:pos="1450"/>
              </w:tabs>
              <w:spacing w:after="0" w:line="240" w:lineRule="auto"/>
              <w:ind w:left="462"/>
              <w:rPr>
                <w:rFonts w:ascii="Times New Roman" w:hAnsi="Times New Roman"/>
              </w:rPr>
            </w:pPr>
            <w:r w:rsidRPr="00CE4A0D">
              <w:rPr>
                <w:rFonts w:ascii="Times New Roman" w:hAnsi="Times New Roman"/>
              </w:rPr>
              <w:t>1. Сутність, функції та принципи організації оплати праці.</w:t>
            </w:r>
          </w:p>
          <w:p w:rsidR="00CE4A0D" w:rsidRPr="00CE4A0D" w:rsidRDefault="00CE4A0D" w:rsidP="00CE4A0D">
            <w:pPr>
              <w:pStyle w:val="a3"/>
              <w:tabs>
                <w:tab w:val="left" w:pos="1450"/>
              </w:tabs>
              <w:spacing w:after="0" w:line="240" w:lineRule="auto"/>
              <w:ind w:left="462"/>
              <w:rPr>
                <w:rFonts w:ascii="Times New Roman" w:hAnsi="Times New Roman"/>
              </w:rPr>
            </w:pPr>
            <w:r w:rsidRPr="00CE4A0D">
              <w:rPr>
                <w:rFonts w:ascii="Times New Roman" w:hAnsi="Times New Roman"/>
              </w:rPr>
              <w:t xml:space="preserve">2. Структура заробітної плати. </w:t>
            </w:r>
          </w:p>
          <w:p w:rsidR="000300F9" w:rsidRPr="00CE4A0D" w:rsidRDefault="00CE4A0D" w:rsidP="00CE4A0D">
            <w:pPr>
              <w:pStyle w:val="a3"/>
              <w:tabs>
                <w:tab w:val="left" w:pos="1450"/>
              </w:tabs>
              <w:spacing w:after="0" w:line="240" w:lineRule="auto"/>
              <w:ind w:left="462"/>
              <w:rPr>
                <w:rFonts w:ascii="Times New Roman" w:hAnsi="Times New Roman"/>
              </w:rPr>
            </w:pPr>
            <w:r w:rsidRPr="00CE4A0D">
              <w:rPr>
                <w:rFonts w:ascii="Times New Roman" w:hAnsi="Times New Roman"/>
              </w:rPr>
              <w:t>3. Елементи організації оплати праці.</w:t>
            </w:r>
          </w:p>
        </w:tc>
        <w:tc>
          <w:tcPr>
            <w:tcW w:w="1177" w:type="dxa"/>
            <w:vAlign w:val="center"/>
          </w:tcPr>
          <w:p w:rsidR="003B2979" w:rsidRPr="00CE4A0D" w:rsidRDefault="003B2979" w:rsidP="00CE4A0D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A0D">
              <w:rPr>
                <w:rFonts w:ascii="Times New Roman" w:hAnsi="Times New Roman"/>
                <w:bCs/>
              </w:rPr>
              <w:t>2</w:t>
            </w:r>
          </w:p>
        </w:tc>
      </w:tr>
      <w:tr w:rsidR="003B2979" w:rsidRPr="00CE4A0D" w:rsidTr="007C2169">
        <w:tc>
          <w:tcPr>
            <w:tcW w:w="556" w:type="dxa"/>
          </w:tcPr>
          <w:p w:rsidR="003B2979" w:rsidRPr="00CE4A0D" w:rsidRDefault="003B2979" w:rsidP="00CE4A0D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A0D">
              <w:rPr>
                <w:rFonts w:ascii="Times New Roman" w:hAnsi="Times New Roman"/>
                <w:bCs/>
              </w:rPr>
              <w:t>6</w:t>
            </w:r>
          </w:p>
        </w:tc>
        <w:tc>
          <w:tcPr>
            <w:tcW w:w="7896" w:type="dxa"/>
            <w:vAlign w:val="center"/>
          </w:tcPr>
          <w:p w:rsidR="003B2979" w:rsidRPr="00CE4A0D" w:rsidRDefault="00CE4A0D" w:rsidP="00CE4A0D">
            <w:pPr>
              <w:pStyle w:val="a3"/>
              <w:tabs>
                <w:tab w:val="left" w:pos="1450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E4A0D">
              <w:rPr>
                <w:rFonts w:ascii="Times New Roman" w:hAnsi="Times New Roman"/>
              </w:rPr>
              <w:t xml:space="preserve">Тема 6. </w:t>
            </w:r>
            <w:r w:rsidR="003B2979" w:rsidRPr="00CE4A0D">
              <w:rPr>
                <w:rFonts w:ascii="Times New Roman" w:hAnsi="Times New Roman"/>
              </w:rPr>
              <w:t xml:space="preserve">Тарифна система оплати праці. </w:t>
            </w:r>
          </w:p>
          <w:p w:rsidR="00CE4A0D" w:rsidRPr="00CE4A0D" w:rsidRDefault="00CE4A0D" w:rsidP="00CE4A0D">
            <w:pPr>
              <w:pStyle w:val="a3"/>
              <w:numPr>
                <w:ilvl w:val="0"/>
                <w:numId w:val="10"/>
              </w:numPr>
              <w:tabs>
                <w:tab w:val="left" w:pos="604"/>
              </w:tabs>
              <w:spacing w:after="0" w:line="240" w:lineRule="auto"/>
              <w:ind w:left="462" w:firstLine="0"/>
              <w:rPr>
                <w:rFonts w:ascii="Times New Roman" w:hAnsi="Times New Roman"/>
              </w:rPr>
            </w:pPr>
            <w:r w:rsidRPr="00CE4A0D">
              <w:rPr>
                <w:rFonts w:ascii="Times New Roman" w:hAnsi="Times New Roman"/>
              </w:rPr>
              <w:t>Тарифні сітки.</w:t>
            </w:r>
          </w:p>
          <w:p w:rsidR="00CE4A0D" w:rsidRPr="00CE4A0D" w:rsidRDefault="00CE4A0D" w:rsidP="00CE4A0D">
            <w:pPr>
              <w:pStyle w:val="a3"/>
              <w:numPr>
                <w:ilvl w:val="0"/>
                <w:numId w:val="10"/>
              </w:numPr>
              <w:tabs>
                <w:tab w:val="left" w:pos="604"/>
              </w:tabs>
              <w:spacing w:after="0" w:line="240" w:lineRule="auto"/>
              <w:ind w:left="462" w:firstLine="0"/>
              <w:rPr>
                <w:rFonts w:ascii="Times New Roman" w:hAnsi="Times New Roman"/>
              </w:rPr>
            </w:pPr>
            <w:r w:rsidRPr="00CE4A0D">
              <w:rPr>
                <w:rFonts w:ascii="Times New Roman" w:hAnsi="Times New Roman"/>
              </w:rPr>
              <w:t>Тарифні ставки</w:t>
            </w:r>
          </w:p>
          <w:p w:rsidR="00CE4A0D" w:rsidRPr="00CE4A0D" w:rsidRDefault="00CE4A0D" w:rsidP="00CE4A0D">
            <w:pPr>
              <w:pStyle w:val="a3"/>
              <w:numPr>
                <w:ilvl w:val="0"/>
                <w:numId w:val="10"/>
              </w:numPr>
              <w:tabs>
                <w:tab w:val="left" w:pos="604"/>
              </w:tabs>
              <w:spacing w:after="0" w:line="240" w:lineRule="auto"/>
              <w:ind w:left="462" w:firstLine="0"/>
              <w:rPr>
                <w:rFonts w:ascii="Times New Roman" w:hAnsi="Times New Roman"/>
              </w:rPr>
            </w:pPr>
            <w:r w:rsidRPr="00CE4A0D">
              <w:rPr>
                <w:rFonts w:ascii="Times New Roman" w:hAnsi="Times New Roman"/>
              </w:rPr>
              <w:t>Професійні стандарти</w:t>
            </w:r>
          </w:p>
        </w:tc>
        <w:tc>
          <w:tcPr>
            <w:tcW w:w="1177" w:type="dxa"/>
            <w:vAlign w:val="center"/>
          </w:tcPr>
          <w:p w:rsidR="003B2979" w:rsidRPr="00CE4A0D" w:rsidRDefault="003B2979" w:rsidP="00CE4A0D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A0D">
              <w:rPr>
                <w:rFonts w:ascii="Times New Roman" w:hAnsi="Times New Roman"/>
                <w:bCs/>
              </w:rPr>
              <w:t>2</w:t>
            </w:r>
          </w:p>
        </w:tc>
      </w:tr>
      <w:tr w:rsidR="003B2979" w:rsidRPr="00CE4A0D" w:rsidTr="007C2169">
        <w:tc>
          <w:tcPr>
            <w:tcW w:w="556" w:type="dxa"/>
          </w:tcPr>
          <w:p w:rsidR="003B2979" w:rsidRPr="00CE4A0D" w:rsidRDefault="003B2979" w:rsidP="00CE4A0D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A0D">
              <w:rPr>
                <w:rFonts w:ascii="Times New Roman" w:hAnsi="Times New Roman"/>
                <w:bCs/>
              </w:rPr>
              <w:t>7</w:t>
            </w:r>
          </w:p>
        </w:tc>
        <w:tc>
          <w:tcPr>
            <w:tcW w:w="7896" w:type="dxa"/>
            <w:vAlign w:val="center"/>
          </w:tcPr>
          <w:p w:rsidR="003B2979" w:rsidRPr="00CE4A0D" w:rsidRDefault="00CE4A0D" w:rsidP="00CE4A0D">
            <w:pPr>
              <w:pStyle w:val="a3"/>
              <w:tabs>
                <w:tab w:val="left" w:pos="1450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E4A0D">
              <w:rPr>
                <w:rFonts w:ascii="Times New Roman" w:hAnsi="Times New Roman"/>
              </w:rPr>
              <w:t xml:space="preserve">Тема 7. </w:t>
            </w:r>
            <w:r w:rsidR="003B2979" w:rsidRPr="00CE4A0D">
              <w:rPr>
                <w:rFonts w:ascii="Times New Roman" w:hAnsi="Times New Roman"/>
              </w:rPr>
              <w:t xml:space="preserve">Системи </w:t>
            </w:r>
            <w:r w:rsidR="003B2979" w:rsidRPr="00CE4A0D">
              <w:rPr>
                <w:rFonts w:ascii="Times New Roman" w:hAnsi="Times New Roman"/>
                <w:spacing w:val="-57"/>
              </w:rPr>
              <w:t xml:space="preserve"> </w:t>
            </w:r>
            <w:r w:rsidR="003B2979" w:rsidRPr="00CE4A0D">
              <w:rPr>
                <w:rFonts w:ascii="Times New Roman" w:hAnsi="Times New Roman"/>
              </w:rPr>
              <w:t>винагороди за</w:t>
            </w:r>
            <w:r w:rsidR="003B2979" w:rsidRPr="00CE4A0D">
              <w:rPr>
                <w:rFonts w:ascii="Times New Roman" w:hAnsi="Times New Roman"/>
                <w:spacing w:val="-4"/>
              </w:rPr>
              <w:t xml:space="preserve"> </w:t>
            </w:r>
            <w:r w:rsidR="003B2979" w:rsidRPr="00CE4A0D">
              <w:rPr>
                <w:rFonts w:ascii="Times New Roman" w:hAnsi="Times New Roman"/>
              </w:rPr>
              <w:t>працю</w:t>
            </w:r>
          </w:p>
          <w:p w:rsidR="00CE4A0D" w:rsidRPr="00CE4A0D" w:rsidRDefault="00CE4A0D" w:rsidP="00CE4A0D">
            <w:pPr>
              <w:pStyle w:val="a3"/>
              <w:tabs>
                <w:tab w:val="left" w:pos="1450"/>
              </w:tabs>
              <w:spacing w:after="0" w:line="240" w:lineRule="auto"/>
              <w:ind w:left="462"/>
              <w:rPr>
                <w:rFonts w:ascii="Times New Roman" w:hAnsi="Times New Roman"/>
              </w:rPr>
            </w:pPr>
            <w:r w:rsidRPr="00CE4A0D">
              <w:rPr>
                <w:rFonts w:ascii="Times New Roman" w:hAnsi="Times New Roman"/>
              </w:rPr>
              <w:t>1. Форми та системи оплати праці, умови їх застосування.</w:t>
            </w:r>
          </w:p>
          <w:p w:rsidR="00CE4A0D" w:rsidRPr="00CE4A0D" w:rsidRDefault="00CE4A0D" w:rsidP="00CE4A0D">
            <w:pPr>
              <w:pStyle w:val="a3"/>
              <w:tabs>
                <w:tab w:val="left" w:pos="1450"/>
              </w:tabs>
              <w:spacing w:after="0" w:line="240" w:lineRule="auto"/>
              <w:ind w:left="462"/>
              <w:rPr>
                <w:rFonts w:ascii="Times New Roman" w:hAnsi="Times New Roman"/>
              </w:rPr>
            </w:pPr>
            <w:r w:rsidRPr="00CE4A0D">
              <w:rPr>
                <w:rFonts w:ascii="Times New Roman" w:hAnsi="Times New Roman"/>
              </w:rPr>
              <w:t>2. Безтарифна система організації оплати праці.</w:t>
            </w:r>
          </w:p>
          <w:p w:rsidR="00CE4A0D" w:rsidRPr="00CE4A0D" w:rsidRDefault="00CE4A0D" w:rsidP="00CE4A0D">
            <w:pPr>
              <w:pStyle w:val="a3"/>
              <w:tabs>
                <w:tab w:val="left" w:pos="1450"/>
              </w:tabs>
              <w:spacing w:after="0" w:line="240" w:lineRule="auto"/>
              <w:ind w:left="462"/>
              <w:rPr>
                <w:rFonts w:ascii="Times New Roman" w:hAnsi="Times New Roman"/>
              </w:rPr>
            </w:pPr>
            <w:r w:rsidRPr="00CE4A0D">
              <w:rPr>
                <w:rFonts w:ascii="Times New Roman" w:hAnsi="Times New Roman"/>
              </w:rPr>
              <w:t>3. Контрактна система оплати праці</w:t>
            </w:r>
          </w:p>
          <w:p w:rsidR="00CE4A0D" w:rsidRPr="00CE4A0D" w:rsidRDefault="00CE4A0D" w:rsidP="00CE4A0D">
            <w:pPr>
              <w:pStyle w:val="a3"/>
              <w:tabs>
                <w:tab w:val="left" w:pos="1450"/>
              </w:tabs>
              <w:spacing w:after="0" w:line="240" w:lineRule="auto"/>
              <w:ind w:left="462"/>
              <w:rPr>
                <w:rFonts w:ascii="Times New Roman" w:hAnsi="Times New Roman"/>
              </w:rPr>
            </w:pPr>
            <w:r w:rsidRPr="00CE4A0D">
              <w:rPr>
                <w:rFonts w:ascii="Times New Roman" w:hAnsi="Times New Roman"/>
              </w:rPr>
              <w:t>4. Принципи та умови побудови ефективної системи преміювання персоналу.</w:t>
            </w:r>
          </w:p>
        </w:tc>
        <w:tc>
          <w:tcPr>
            <w:tcW w:w="1177" w:type="dxa"/>
            <w:vAlign w:val="center"/>
          </w:tcPr>
          <w:p w:rsidR="003B2979" w:rsidRPr="00CE4A0D" w:rsidRDefault="003B2979" w:rsidP="00CE4A0D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A0D">
              <w:rPr>
                <w:rFonts w:ascii="Times New Roman" w:hAnsi="Times New Roman"/>
                <w:bCs/>
              </w:rPr>
              <w:t>4</w:t>
            </w:r>
          </w:p>
        </w:tc>
      </w:tr>
      <w:tr w:rsidR="003B2979" w:rsidRPr="00CE4A0D" w:rsidTr="007C2169">
        <w:tc>
          <w:tcPr>
            <w:tcW w:w="556" w:type="dxa"/>
          </w:tcPr>
          <w:p w:rsidR="003B2979" w:rsidRPr="00CE4A0D" w:rsidRDefault="003B2979" w:rsidP="00CE4A0D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A0D">
              <w:rPr>
                <w:rFonts w:ascii="Times New Roman" w:hAnsi="Times New Roman"/>
                <w:bCs/>
              </w:rPr>
              <w:t>8</w:t>
            </w:r>
          </w:p>
        </w:tc>
        <w:tc>
          <w:tcPr>
            <w:tcW w:w="7896" w:type="dxa"/>
            <w:vAlign w:val="center"/>
          </w:tcPr>
          <w:p w:rsidR="003B2979" w:rsidRPr="00CE4A0D" w:rsidRDefault="00CE4A0D" w:rsidP="00CE4A0D">
            <w:pPr>
              <w:pStyle w:val="a3"/>
              <w:tabs>
                <w:tab w:val="left" w:pos="1450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E4A0D">
              <w:rPr>
                <w:rFonts w:ascii="Times New Roman" w:hAnsi="Times New Roman"/>
              </w:rPr>
              <w:t xml:space="preserve">Тема 8. </w:t>
            </w:r>
            <w:r w:rsidR="003B2979" w:rsidRPr="00CE4A0D">
              <w:rPr>
                <w:rFonts w:ascii="Times New Roman" w:hAnsi="Times New Roman"/>
              </w:rPr>
              <w:t>Планування</w:t>
            </w:r>
            <w:r w:rsidR="003B2979" w:rsidRPr="00CE4A0D">
              <w:rPr>
                <w:rFonts w:ascii="Times New Roman" w:hAnsi="Times New Roman"/>
                <w:spacing w:val="-2"/>
              </w:rPr>
              <w:t xml:space="preserve"> </w:t>
            </w:r>
            <w:r w:rsidR="003B2979" w:rsidRPr="00CE4A0D">
              <w:rPr>
                <w:rFonts w:ascii="Times New Roman" w:hAnsi="Times New Roman"/>
              </w:rPr>
              <w:t>трудових</w:t>
            </w:r>
            <w:r w:rsidR="003B2979" w:rsidRPr="00CE4A0D">
              <w:rPr>
                <w:rFonts w:ascii="Times New Roman" w:hAnsi="Times New Roman"/>
                <w:spacing w:val="1"/>
              </w:rPr>
              <w:t xml:space="preserve"> </w:t>
            </w:r>
            <w:r w:rsidR="003B2979" w:rsidRPr="00CE4A0D">
              <w:rPr>
                <w:rFonts w:ascii="Times New Roman" w:hAnsi="Times New Roman"/>
              </w:rPr>
              <w:t>показників.</w:t>
            </w:r>
          </w:p>
          <w:p w:rsidR="00CE4A0D" w:rsidRPr="00CE4A0D" w:rsidRDefault="00CE4A0D" w:rsidP="00CE4A0D">
            <w:pPr>
              <w:pStyle w:val="a3"/>
              <w:tabs>
                <w:tab w:val="left" w:pos="1450"/>
              </w:tabs>
              <w:spacing w:after="0" w:line="240" w:lineRule="auto"/>
              <w:ind w:left="462"/>
              <w:rPr>
                <w:rFonts w:ascii="Times New Roman" w:hAnsi="Times New Roman"/>
              </w:rPr>
            </w:pPr>
            <w:r w:rsidRPr="00CE4A0D">
              <w:rPr>
                <w:rFonts w:ascii="Times New Roman" w:hAnsi="Times New Roman"/>
                <w:lang w:val="ru-RU"/>
              </w:rPr>
              <w:t xml:space="preserve">1. </w:t>
            </w:r>
            <w:proofErr w:type="spellStart"/>
            <w:r w:rsidRPr="00CE4A0D">
              <w:rPr>
                <w:rFonts w:ascii="Times New Roman" w:hAnsi="Times New Roman"/>
                <w:lang w:val="ru-RU"/>
              </w:rPr>
              <w:t>Планування</w:t>
            </w:r>
            <w:proofErr w:type="spellEnd"/>
            <w:r w:rsidRPr="00CE4A0D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CE4A0D">
              <w:rPr>
                <w:rFonts w:ascii="Times New Roman" w:hAnsi="Times New Roman"/>
                <w:lang w:val="ru-RU"/>
              </w:rPr>
              <w:t>чисельності</w:t>
            </w:r>
            <w:proofErr w:type="spellEnd"/>
            <w:r w:rsidRPr="00CE4A0D">
              <w:rPr>
                <w:rFonts w:ascii="Times New Roman" w:hAnsi="Times New Roman"/>
                <w:lang w:val="ru-RU"/>
              </w:rPr>
              <w:t xml:space="preserve"> персоналу</w:t>
            </w:r>
          </w:p>
          <w:p w:rsidR="00CE4A0D" w:rsidRPr="00CE4A0D" w:rsidRDefault="00CE4A0D" w:rsidP="00CE4A0D">
            <w:pPr>
              <w:pStyle w:val="a3"/>
              <w:tabs>
                <w:tab w:val="left" w:pos="1450"/>
              </w:tabs>
              <w:spacing w:after="0" w:line="240" w:lineRule="auto"/>
              <w:ind w:left="462"/>
              <w:rPr>
                <w:rFonts w:ascii="Times New Roman" w:hAnsi="Times New Roman"/>
              </w:rPr>
            </w:pPr>
            <w:r w:rsidRPr="00CE4A0D">
              <w:rPr>
                <w:rFonts w:ascii="Times New Roman" w:hAnsi="Times New Roman"/>
                <w:lang w:val="ru-RU"/>
              </w:rPr>
              <w:t xml:space="preserve">2. </w:t>
            </w:r>
            <w:proofErr w:type="spellStart"/>
            <w:r w:rsidRPr="00CE4A0D">
              <w:rPr>
                <w:rFonts w:ascii="Times New Roman" w:hAnsi="Times New Roman"/>
                <w:lang w:val="ru-RU"/>
              </w:rPr>
              <w:t>Планування</w:t>
            </w:r>
            <w:proofErr w:type="spellEnd"/>
            <w:r w:rsidRPr="00CE4A0D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CE4A0D">
              <w:rPr>
                <w:rFonts w:ascii="Times New Roman" w:hAnsi="Times New Roman"/>
                <w:lang w:val="ru-RU"/>
              </w:rPr>
              <w:t>продуктивності</w:t>
            </w:r>
            <w:proofErr w:type="spellEnd"/>
            <w:r w:rsidRPr="00CE4A0D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CE4A0D">
              <w:rPr>
                <w:rFonts w:ascii="Times New Roman" w:hAnsi="Times New Roman"/>
                <w:lang w:val="ru-RU"/>
              </w:rPr>
              <w:t>праці</w:t>
            </w:r>
            <w:proofErr w:type="spellEnd"/>
          </w:p>
          <w:p w:rsidR="00CE4A0D" w:rsidRPr="00CE4A0D" w:rsidRDefault="00CE4A0D" w:rsidP="003F2936">
            <w:pPr>
              <w:pStyle w:val="a3"/>
              <w:tabs>
                <w:tab w:val="left" w:pos="1450"/>
              </w:tabs>
              <w:spacing w:after="0" w:line="240" w:lineRule="auto"/>
              <w:ind w:left="462"/>
              <w:rPr>
                <w:rFonts w:ascii="Times New Roman" w:hAnsi="Times New Roman"/>
              </w:rPr>
            </w:pPr>
            <w:r w:rsidRPr="00CE4A0D">
              <w:rPr>
                <w:rFonts w:ascii="Times New Roman" w:hAnsi="Times New Roman"/>
                <w:lang w:val="ru-RU"/>
              </w:rPr>
              <w:t xml:space="preserve">3. </w:t>
            </w:r>
            <w:proofErr w:type="spellStart"/>
            <w:r w:rsidRPr="00CE4A0D">
              <w:rPr>
                <w:rFonts w:ascii="Times New Roman" w:hAnsi="Times New Roman"/>
                <w:lang w:val="ru-RU"/>
              </w:rPr>
              <w:t>Планування</w:t>
            </w:r>
            <w:proofErr w:type="spellEnd"/>
            <w:r w:rsidRPr="00CE4A0D">
              <w:rPr>
                <w:rFonts w:ascii="Times New Roman" w:hAnsi="Times New Roman"/>
                <w:lang w:val="ru-RU"/>
              </w:rPr>
              <w:t xml:space="preserve"> фонду оплати </w:t>
            </w:r>
            <w:proofErr w:type="spellStart"/>
            <w:r w:rsidRPr="00CE4A0D">
              <w:rPr>
                <w:rFonts w:ascii="Times New Roman" w:hAnsi="Times New Roman"/>
                <w:lang w:val="ru-RU"/>
              </w:rPr>
              <w:t>праці</w:t>
            </w:r>
            <w:proofErr w:type="spellEnd"/>
          </w:p>
        </w:tc>
        <w:tc>
          <w:tcPr>
            <w:tcW w:w="1177" w:type="dxa"/>
            <w:vAlign w:val="center"/>
          </w:tcPr>
          <w:p w:rsidR="003B2979" w:rsidRPr="00CE4A0D" w:rsidRDefault="003B2979" w:rsidP="00CE4A0D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A0D">
              <w:rPr>
                <w:rFonts w:ascii="Times New Roman" w:hAnsi="Times New Roman"/>
                <w:bCs/>
              </w:rPr>
              <w:t>3</w:t>
            </w:r>
          </w:p>
        </w:tc>
      </w:tr>
      <w:tr w:rsidR="003B2979" w:rsidRPr="00CE4A0D" w:rsidTr="007C2169">
        <w:tc>
          <w:tcPr>
            <w:tcW w:w="556" w:type="dxa"/>
          </w:tcPr>
          <w:p w:rsidR="003B2979" w:rsidRPr="00CE4A0D" w:rsidRDefault="003B2979" w:rsidP="00CE4A0D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A0D">
              <w:rPr>
                <w:rFonts w:ascii="Times New Roman" w:hAnsi="Times New Roman"/>
                <w:bCs/>
              </w:rPr>
              <w:t>9</w:t>
            </w:r>
          </w:p>
        </w:tc>
        <w:tc>
          <w:tcPr>
            <w:tcW w:w="7896" w:type="dxa"/>
            <w:vAlign w:val="center"/>
          </w:tcPr>
          <w:p w:rsidR="003B2979" w:rsidRPr="00CE4A0D" w:rsidRDefault="00CE4A0D" w:rsidP="00CE4A0D">
            <w:pPr>
              <w:pStyle w:val="a3"/>
              <w:tabs>
                <w:tab w:val="left" w:pos="1450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E4A0D">
              <w:rPr>
                <w:rFonts w:ascii="Times New Roman" w:hAnsi="Times New Roman"/>
              </w:rPr>
              <w:t xml:space="preserve">Тема 9. </w:t>
            </w:r>
            <w:r w:rsidR="003B2979" w:rsidRPr="00CE4A0D">
              <w:rPr>
                <w:rFonts w:ascii="Times New Roman" w:hAnsi="Times New Roman"/>
              </w:rPr>
              <w:t>Аналіз,</w:t>
            </w:r>
            <w:r w:rsidR="003B2979" w:rsidRPr="00CE4A0D">
              <w:rPr>
                <w:rFonts w:ascii="Times New Roman" w:hAnsi="Times New Roman"/>
                <w:spacing w:val="-1"/>
              </w:rPr>
              <w:t xml:space="preserve"> з</w:t>
            </w:r>
            <w:r w:rsidR="003B2979" w:rsidRPr="00CE4A0D">
              <w:rPr>
                <w:rFonts w:ascii="Times New Roman" w:hAnsi="Times New Roman"/>
              </w:rPr>
              <w:t>вітність</w:t>
            </w:r>
            <w:r w:rsidR="003B2979" w:rsidRPr="00CE4A0D">
              <w:rPr>
                <w:rFonts w:ascii="Times New Roman" w:hAnsi="Times New Roman"/>
                <w:spacing w:val="-1"/>
              </w:rPr>
              <w:t xml:space="preserve"> </w:t>
            </w:r>
            <w:r w:rsidR="003B2979" w:rsidRPr="00CE4A0D">
              <w:rPr>
                <w:rFonts w:ascii="Times New Roman" w:hAnsi="Times New Roman"/>
              </w:rPr>
              <w:t>і</w:t>
            </w:r>
            <w:r w:rsidR="003B2979" w:rsidRPr="00CE4A0D">
              <w:rPr>
                <w:rFonts w:ascii="Times New Roman" w:hAnsi="Times New Roman"/>
                <w:spacing w:val="-1"/>
              </w:rPr>
              <w:t xml:space="preserve"> </w:t>
            </w:r>
            <w:r w:rsidR="003B2979" w:rsidRPr="00CE4A0D">
              <w:rPr>
                <w:rFonts w:ascii="Times New Roman" w:hAnsi="Times New Roman"/>
              </w:rPr>
              <w:t>аудит</w:t>
            </w:r>
            <w:r w:rsidR="003B2979" w:rsidRPr="00CE4A0D">
              <w:rPr>
                <w:rFonts w:ascii="Times New Roman" w:hAnsi="Times New Roman"/>
                <w:spacing w:val="2"/>
              </w:rPr>
              <w:t xml:space="preserve"> </w:t>
            </w:r>
            <w:r w:rsidR="003B2979" w:rsidRPr="00CE4A0D">
              <w:rPr>
                <w:rFonts w:ascii="Times New Roman" w:hAnsi="Times New Roman"/>
              </w:rPr>
              <w:t>трудових показників.</w:t>
            </w:r>
          </w:p>
          <w:p w:rsidR="00CE4A0D" w:rsidRPr="00CE4A0D" w:rsidRDefault="00CE4A0D" w:rsidP="00CE4A0D">
            <w:pPr>
              <w:pStyle w:val="a3"/>
              <w:numPr>
                <w:ilvl w:val="0"/>
                <w:numId w:val="11"/>
              </w:numPr>
              <w:tabs>
                <w:tab w:val="left" w:pos="1450"/>
              </w:tabs>
              <w:spacing w:after="0" w:line="240" w:lineRule="auto"/>
              <w:ind w:hanging="258"/>
              <w:rPr>
                <w:rFonts w:ascii="Times New Roman" w:hAnsi="Times New Roman"/>
              </w:rPr>
            </w:pPr>
            <w:r w:rsidRPr="00CE4A0D">
              <w:rPr>
                <w:rFonts w:ascii="Times New Roman" w:hAnsi="Times New Roman"/>
              </w:rPr>
              <w:t>Аналіз трудових показників</w:t>
            </w:r>
          </w:p>
          <w:p w:rsidR="00CE4A0D" w:rsidRPr="00CE4A0D" w:rsidRDefault="00CE4A0D" w:rsidP="00CE4A0D">
            <w:pPr>
              <w:pStyle w:val="a3"/>
              <w:tabs>
                <w:tab w:val="left" w:pos="1450"/>
              </w:tabs>
              <w:spacing w:after="0" w:line="240" w:lineRule="auto"/>
              <w:ind w:hanging="258"/>
              <w:rPr>
                <w:rFonts w:ascii="Times New Roman" w:hAnsi="Times New Roman"/>
              </w:rPr>
            </w:pPr>
            <w:r w:rsidRPr="00CE4A0D">
              <w:rPr>
                <w:rFonts w:ascii="Times New Roman" w:hAnsi="Times New Roman"/>
              </w:rPr>
              <w:t>2. Основні документи трудової звітності</w:t>
            </w:r>
          </w:p>
          <w:p w:rsidR="00CE4A0D" w:rsidRPr="00CE4A0D" w:rsidRDefault="00CE4A0D" w:rsidP="00CE4A0D">
            <w:pPr>
              <w:pStyle w:val="a3"/>
              <w:tabs>
                <w:tab w:val="left" w:pos="1450"/>
              </w:tabs>
              <w:spacing w:after="0" w:line="240" w:lineRule="auto"/>
              <w:ind w:hanging="258"/>
              <w:rPr>
                <w:rFonts w:ascii="Times New Roman" w:hAnsi="Times New Roman"/>
              </w:rPr>
            </w:pPr>
            <w:r w:rsidRPr="00CE4A0D">
              <w:rPr>
                <w:rFonts w:ascii="Times New Roman" w:hAnsi="Times New Roman"/>
              </w:rPr>
              <w:t>3. Аудит у сфері праці</w:t>
            </w:r>
          </w:p>
        </w:tc>
        <w:tc>
          <w:tcPr>
            <w:tcW w:w="1177" w:type="dxa"/>
            <w:vAlign w:val="center"/>
          </w:tcPr>
          <w:p w:rsidR="003B2979" w:rsidRPr="00CE4A0D" w:rsidRDefault="003B2979" w:rsidP="00CE4A0D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A0D">
              <w:rPr>
                <w:rFonts w:ascii="Times New Roman" w:hAnsi="Times New Roman"/>
                <w:bCs/>
              </w:rPr>
              <w:t>3</w:t>
            </w:r>
          </w:p>
        </w:tc>
      </w:tr>
      <w:tr w:rsidR="003B2979" w:rsidRPr="00CE4A0D" w:rsidTr="007C2169">
        <w:tc>
          <w:tcPr>
            <w:tcW w:w="556" w:type="dxa"/>
          </w:tcPr>
          <w:p w:rsidR="003B2979" w:rsidRPr="00CE4A0D" w:rsidRDefault="003B2979" w:rsidP="00CE4A0D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A0D">
              <w:rPr>
                <w:rFonts w:ascii="Times New Roman" w:hAnsi="Times New Roman"/>
                <w:bCs/>
              </w:rPr>
              <w:t>10</w:t>
            </w:r>
          </w:p>
        </w:tc>
        <w:tc>
          <w:tcPr>
            <w:tcW w:w="7896" w:type="dxa"/>
            <w:vAlign w:val="center"/>
          </w:tcPr>
          <w:p w:rsidR="003B2979" w:rsidRPr="00CE4A0D" w:rsidRDefault="00CE4A0D" w:rsidP="00CE4A0D">
            <w:pPr>
              <w:pStyle w:val="a3"/>
              <w:tabs>
                <w:tab w:val="left" w:pos="1450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E4A0D">
              <w:rPr>
                <w:rFonts w:ascii="Times New Roman" w:hAnsi="Times New Roman"/>
              </w:rPr>
              <w:t xml:space="preserve">Тема 10. </w:t>
            </w:r>
            <w:r w:rsidR="003B2979" w:rsidRPr="00CE4A0D">
              <w:rPr>
                <w:rFonts w:ascii="Times New Roman" w:hAnsi="Times New Roman"/>
              </w:rPr>
              <w:t>Якість робочої</w:t>
            </w:r>
            <w:r w:rsidR="003B2979" w:rsidRPr="00CE4A0D">
              <w:rPr>
                <w:rFonts w:ascii="Times New Roman" w:hAnsi="Times New Roman"/>
                <w:spacing w:val="-1"/>
              </w:rPr>
              <w:t xml:space="preserve"> </w:t>
            </w:r>
            <w:r w:rsidR="003B2979" w:rsidRPr="00CE4A0D">
              <w:rPr>
                <w:rFonts w:ascii="Times New Roman" w:hAnsi="Times New Roman"/>
              </w:rPr>
              <w:t>сили.</w:t>
            </w:r>
          </w:p>
          <w:p w:rsidR="00CE4A0D" w:rsidRPr="00CE4A0D" w:rsidRDefault="00CE4A0D" w:rsidP="00CE4A0D">
            <w:pPr>
              <w:pStyle w:val="a3"/>
              <w:numPr>
                <w:ilvl w:val="0"/>
                <w:numId w:val="12"/>
              </w:numPr>
              <w:tabs>
                <w:tab w:val="clear" w:pos="720"/>
                <w:tab w:val="left" w:pos="696"/>
                <w:tab w:val="num" w:pos="1029"/>
                <w:tab w:val="left" w:pos="1450"/>
              </w:tabs>
              <w:spacing w:after="0" w:line="240" w:lineRule="auto"/>
              <w:ind w:left="462" w:firstLine="0"/>
              <w:rPr>
                <w:rFonts w:ascii="Times New Roman" w:hAnsi="Times New Roman"/>
              </w:rPr>
            </w:pPr>
            <w:r w:rsidRPr="00CE4A0D">
              <w:rPr>
                <w:rFonts w:ascii="Times New Roman" w:hAnsi="Times New Roman"/>
              </w:rPr>
              <w:t>Якість робочої сили як показник її конкурентоспроможності</w:t>
            </w:r>
          </w:p>
          <w:p w:rsidR="00CE4A0D" w:rsidRPr="00CE4A0D" w:rsidRDefault="00CE4A0D" w:rsidP="00CE4A0D">
            <w:pPr>
              <w:pStyle w:val="a3"/>
              <w:numPr>
                <w:ilvl w:val="0"/>
                <w:numId w:val="12"/>
              </w:numPr>
              <w:tabs>
                <w:tab w:val="clear" w:pos="720"/>
                <w:tab w:val="left" w:pos="696"/>
                <w:tab w:val="num" w:pos="1029"/>
                <w:tab w:val="left" w:pos="1450"/>
              </w:tabs>
              <w:spacing w:after="0" w:line="240" w:lineRule="auto"/>
              <w:ind w:left="462" w:firstLine="0"/>
              <w:rPr>
                <w:rFonts w:ascii="Times New Roman" w:hAnsi="Times New Roman"/>
              </w:rPr>
            </w:pPr>
            <w:r w:rsidRPr="00CE4A0D">
              <w:rPr>
                <w:rFonts w:ascii="Times New Roman" w:hAnsi="Times New Roman"/>
              </w:rPr>
              <w:t>Проблеми якості робочої сили в Україні</w:t>
            </w:r>
          </w:p>
          <w:p w:rsidR="00CE4A0D" w:rsidRPr="00CE4A0D" w:rsidRDefault="00CE4A0D" w:rsidP="00CE4A0D">
            <w:pPr>
              <w:pStyle w:val="a3"/>
              <w:numPr>
                <w:ilvl w:val="0"/>
                <w:numId w:val="12"/>
              </w:numPr>
              <w:tabs>
                <w:tab w:val="clear" w:pos="720"/>
                <w:tab w:val="left" w:pos="696"/>
                <w:tab w:val="num" w:pos="1029"/>
                <w:tab w:val="left" w:pos="1450"/>
              </w:tabs>
              <w:spacing w:after="0" w:line="240" w:lineRule="auto"/>
              <w:ind w:left="462" w:firstLine="0"/>
              <w:rPr>
                <w:rFonts w:ascii="Times New Roman" w:hAnsi="Times New Roman"/>
              </w:rPr>
            </w:pPr>
            <w:r w:rsidRPr="00CE4A0D">
              <w:rPr>
                <w:rFonts w:ascii="Times New Roman" w:hAnsi="Times New Roman"/>
              </w:rPr>
              <w:t xml:space="preserve"> Система професійної освіти та професійної підготовки в розвинутих країнах</w:t>
            </w:r>
          </w:p>
          <w:p w:rsidR="00CE4A0D" w:rsidRPr="00CE4A0D" w:rsidRDefault="00CE4A0D" w:rsidP="00CE4A0D">
            <w:pPr>
              <w:pStyle w:val="a3"/>
              <w:tabs>
                <w:tab w:val="left" w:pos="696"/>
                <w:tab w:val="num" w:pos="1029"/>
                <w:tab w:val="left" w:pos="1450"/>
              </w:tabs>
              <w:spacing w:after="0" w:line="240" w:lineRule="auto"/>
              <w:ind w:left="462"/>
              <w:rPr>
                <w:rFonts w:ascii="Times New Roman" w:hAnsi="Times New Roman"/>
              </w:rPr>
            </w:pPr>
            <w:r w:rsidRPr="00CE4A0D">
              <w:rPr>
                <w:rFonts w:ascii="Times New Roman" w:hAnsi="Times New Roman"/>
              </w:rPr>
              <w:t>4.   Організація підготовки та підвищення кваліфікації кадрів</w:t>
            </w:r>
          </w:p>
        </w:tc>
        <w:tc>
          <w:tcPr>
            <w:tcW w:w="1177" w:type="dxa"/>
            <w:vAlign w:val="center"/>
          </w:tcPr>
          <w:p w:rsidR="003B2979" w:rsidRPr="00CE4A0D" w:rsidRDefault="003B2979" w:rsidP="00CE4A0D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A0D">
              <w:rPr>
                <w:rFonts w:ascii="Times New Roman" w:hAnsi="Times New Roman"/>
                <w:bCs/>
              </w:rPr>
              <w:t>2</w:t>
            </w:r>
          </w:p>
        </w:tc>
      </w:tr>
      <w:tr w:rsidR="003B2979" w:rsidRPr="00CE4A0D" w:rsidTr="003B2979">
        <w:tc>
          <w:tcPr>
            <w:tcW w:w="556" w:type="dxa"/>
          </w:tcPr>
          <w:p w:rsidR="003B2979" w:rsidRPr="00CE4A0D" w:rsidRDefault="003B2979" w:rsidP="00CE4A0D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7896" w:type="dxa"/>
          </w:tcPr>
          <w:p w:rsidR="003B2979" w:rsidRPr="00CE4A0D" w:rsidRDefault="00CE4A0D" w:rsidP="00CE4A0D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Всього </w:t>
            </w:r>
          </w:p>
        </w:tc>
        <w:tc>
          <w:tcPr>
            <w:tcW w:w="1177" w:type="dxa"/>
            <w:vAlign w:val="center"/>
          </w:tcPr>
          <w:p w:rsidR="003B2979" w:rsidRPr="00CE4A0D" w:rsidRDefault="00CE4A0D" w:rsidP="00CE4A0D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30</w:t>
            </w:r>
          </w:p>
        </w:tc>
      </w:tr>
      <w:bookmarkEnd w:id="6"/>
    </w:tbl>
    <w:p w:rsidR="007507B1" w:rsidRPr="007507B1" w:rsidRDefault="007507B1" w:rsidP="0057540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4423C" w:rsidRPr="00D4423C" w:rsidRDefault="00D4423C" w:rsidP="0057540D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bookmarkStart w:id="7" w:name="_Hlk208519200"/>
      <w:bookmarkEnd w:id="4"/>
      <w:r w:rsidRPr="00D4423C">
        <w:rPr>
          <w:rFonts w:ascii="Times New Roman" w:hAnsi="Times New Roman"/>
          <w:b/>
          <w:bCs/>
          <w:sz w:val="24"/>
          <w:szCs w:val="24"/>
        </w:rPr>
        <w:lastRenderedPageBreak/>
        <w:t>Тематика семінарських</w:t>
      </w:r>
      <w:r w:rsidR="003F2936">
        <w:rPr>
          <w:rFonts w:ascii="Times New Roman" w:hAnsi="Times New Roman"/>
          <w:b/>
          <w:bCs/>
          <w:sz w:val="24"/>
          <w:szCs w:val="24"/>
        </w:rPr>
        <w:t>/практичних</w:t>
      </w:r>
      <w:r w:rsidRPr="00D4423C">
        <w:rPr>
          <w:rFonts w:ascii="Times New Roman" w:hAnsi="Times New Roman"/>
          <w:b/>
          <w:bCs/>
          <w:sz w:val="24"/>
          <w:szCs w:val="24"/>
        </w:rPr>
        <w:t xml:space="preserve"> занять з переліком питань</w:t>
      </w:r>
    </w:p>
    <w:bookmarkEnd w:id="7"/>
    <w:p w:rsidR="00D4423C" w:rsidRDefault="00D4423C" w:rsidP="0057540D">
      <w:pPr>
        <w:spacing w:after="0" w:line="240" w:lineRule="auto"/>
        <w:jc w:val="center"/>
        <w:rPr>
          <w:b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56"/>
        <w:gridCol w:w="7896"/>
        <w:gridCol w:w="1177"/>
      </w:tblGrid>
      <w:tr w:rsidR="00D4423C" w:rsidRPr="00CE4A0D" w:rsidTr="007C2169">
        <w:tc>
          <w:tcPr>
            <w:tcW w:w="556" w:type="dxa"/>
          </w:tcPr>
          <w:p w:rsidR="00D4423C" w:rsidRPr="00CE4A0D" w:rsidRDefault="00D4423C" w:rsidP="007C2169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7896" w:type="dxa"/>
          </w:tcPr>
          <w:p w:rsidR="00D4423C" w:rsidRPr="00CE4A0D" w:rsidRDefault="00D4423C" w:rsidP="007C2169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A0D">
              <w:rPr>
                <w:rFonts w:ascii="Times New Roman" w:hAnsi="Times New Roman"/>
                <w:bCs/>
              </w:rPr>
              <w:t>Назва теми з основними питаннями</w:t>
            </w:r>
          </w:p>
        </w:tc>
        <w:tc>
          <w:tcPr>
            <w:tcW w:w="1177" w:type="dxa"/>
          </w:tcPr>
          <w:p w:rsidR="00D4423C" w:rsidRPr="00CE4A0D" w:rsidRDefault="00D4423C" w:rsidP="007C2169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A0D">
              <w:rPr>
                <w:rFonts w:ascii="Times New Roman" w:hAnsi="Times New Roman"/>
                <w:bCs/>
              </w:rPr>
              <w:t>Кількість годин</w:t>
            </w:r>
          </w:p>
        </w:tc>
      </w:tr>
      <w:tr w:rsidR="00D4423C" w:rsidRPr="00CE4A0D" w:rsidTr="007C2169">
        <w:tc>
          <w:tcPr>
            <w:tcW w:w="556" w:type="dxa"/>
          </w:tcPr>
          <w:p w:rsidR="00D4423C" w:rsidRPr="00CE4A0D" w:rsidRDefault="00D4423C" w:rsidP="00D4423C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A0D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7896" w:type="dxa"/>
          </w:tcPr>
          <w:p w:rsidR="00D4423C" w:rsidRPr="00CE4A0D" w:rsidRDefault="00D4423C" w:rsidP="00D4423C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CE4A0D">
              <w:rPr>
                <w:rFonts w:ascii="Times New Roman" w:hAnsi="Times New Roman"/>
                <w:bCs/>
              </w:rPr>
              <w:t>Тема 1. Управління персоналом в системі соціально-трудових</w:t>
            </w:r>
            <w:r w:rsidRPr="00CE4A0D">
              <w:rPr>
                <w:rFonts w:ascii="Times New Roman" w:hAnsi="Times New Roman"/>
                <w:bCs/>
                <w:spacing w:val="1"/>
              </w:rPr>
              <w:t xml:space="preserve"> </w:t>
            </w:r>
            <w:r w:rsidRPr="00CE4A0D">
              <w:rPr>
                <w:rFonts w:ascii="Times New Roman" w:hAnsi="Times New Roman"/>
                <w:bCs/>
              </w:rPr>
              <w:t>відносин</w:t>
            </w:r>
          </w:p>
          <w:p w:rsidR="00D4423C" w:rsidRPr="003F2936" w:rsidRDefault="00D4423C" w:rsidP="003F2936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bCs/>
              </w:rPr>
            </w:pPr>
            <w:r w:rsidRPr="003F2936">
              <w:rPr>
                <w:rFonts w:ascii="Times New Roman" w:hAnsi="Times New Roman"/>
                <w:bCs/>
              </w:rPr>
              <w:t>Особливості управління людськими ресурсами в інноваційних умовах</w:t>
            </w:r>
          </w:p>
          <w:p w:rsidR="00D4423C" w:rsidRPr="003F2936" w:rsidRDefault="00D4423C" w:rsidP="003F2936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bCs/>
              </w:rPr>
            </w:pPr>
            <w:r w:rsidRPr="003F2936">
              <w:rPr>
                <w:rFonts w:ascii="Times New Roman" w:hAnsi="Times New Roman"/>
                <w:bCs/>
              </w:rPr>
              <w:t>Сучасні HR-тренди</w:t>
            </w:r>
          </w:p>
          <w:p w:rsidR="00D4423C" w:rsidRPr="003F2936" w:rsidRDefault="00D4423C" w:rsidP="003F2936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bCs/>
              </w:rPr>
            </w:pPr>
            <w:r w:rsidRPr="003F2936">
              <w:rPr>
                <w:rFonts w:ascii="Times New Roman" w:hAnsi="Times New Roman"/>
                <w:bCs/>
              </w:rPr>
              <w:t>Значення та структура емоційного інтелекту в HR</w:t>
            </w:r>
          </w:p>
          <w:p w:rsidR="00D4423C" w:rsidRPr="003F2936" w:rsidRDefault="00D4423C" w:rsidP="003F2936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bCs/>
              </w:rPr>
            </w:pPr>
            <w:r w:rsidRPr="003F2936">
              <w:rPr>
                <w:rFonts w:ascii="Times New Roman" w:hAnsi="Times New Roman"/>
                <w:bCs/>
              </w:rPr>
              <w:t>Уточнення дефініцій «управління персоналом» і «управління людськими ресурсами»</w:t>
            </w:r>
          </w:p>
          <w:p w:rsidR="00D4423C" w:rsidRPr="003F2936" w:rsidRDefault="00D4423C" w:rsidP="003F2936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bCs/>
              </w:rPr>
            </w:pPr>
            <w:r w:rsidRPr="003F2936">
              <w:rPr>
                <w:rFonts w:ascii="Times New Roman" w:hAnsi="Times New Roman"/>
                <w:bCs/>
              </w:rPr>
              <w:t>Зміна характеру праці в цифрову економіку</w:t>
            </w:r>
          </w:p>
          <w:p w:rsidR="00D4423C" w:rsidRPr="003F2936" w:rsidRDefault="00D4423C" w:rsidP="003F2936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bCs/>
              </w:rPr>
            </w:pPr>
            <w:r w:rsidRPr="003F2936">
              <w:rPr>
                <w:rFonts w:ascii="Times New Roman" w:hAnsi="Times New Roman"/>
                <w:bCs/>
              </w:rPr>
              <w:t>Елементи та етапи рекрутингу</w:t>
            </w:r>
          </w:p>
          <w:p w:rsidR="00D4423C" w:rsidRPr="003F2936" w:rsidRDefault="00D4423C" w:rsidP="003F2936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bCs/>
              </w:rPr>
            </w:pPr>
            <w:proofErr w:type="spellStart"/>
            <w:r w:rsidRPr="003F2936">
              <w:rPr>
                <w:rFonts w:ascii="Times New Roman" w:hAnsi="Times New Roman"/>
                <w:bCs/>
              </w:rPr>
              <w:t>Хедхантинг</w:t>
            </w:r>
            <w:proofErr w:type="spellEnd"/>
            <w:r w:rsidRPr="003F2936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 w:rsidRPr="003F2936">
              <w:rPr>
                <w:rFonts w:ascii="Times New Roman" w:hAnsi="Times New Roman"/>
                <w:bCs/>
              </w:rPr>
              <w:t>аутсорсинг</w:t>
            </w:r>
            <w:proofErr w:type="spellEnd"/>
            <w:r w:rsidRPr="003F2936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 w:rsidRPr="003F2936">
              <w:rPr>
                <w:rFonts w:ascii="Times New Roman" w:hAnsi="Times New Roman"/>
                <w:bCs/>
              </w:rPr>
              <w:t>аутстаффінг</w:t>
            </w:r>
            <w:proofErr w:type="spellEnd"/>
            <w:r w:rsidRPr="003F2936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 w:rsidRPr="003F2936">
              <w:rPr>
                <w:rFonts w:ascii="Times New Roman" w:hAnsi="Times New Roman"/>
                <w:bCs/>
              </w:rPr>
              <w:t>аутплейсмент</w:t>
            </w:r>
            <w:proofErr w:type="spellEnd"/>
            <w:r w:rsidRPr="003F2936">
              <w:rPr>
                <w:rFonts w:ascii="Times New Roman" w:hAnsi="Times New Roman"/>
                <w:bCs/>
              </w:rPr>
              <w:t xml:space="preserve"> та лізинг персоналу</w:t>
            </w:r>
          </w:p>
          <w:p w:rsidR="00D4423C" w:rsidRPr="003F2936" w:rsidRDefault="00D4423C" w:rsidP="003F2936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bCs/>
              </w:rPr>
            </w:pPr>
            <w:r w:rsidRPr="003F2936">
              <w:rPr>
                <w:rFonts w:ascii="Times New Roman" w:hAnsi="Times New Roman"/>
                <w:bCs/>
              </w:rPr>
              <w:t>Підбір та відбір персоналу</w:t>
            </w:r>
          </w:p>
          <w:p w:rsidR="00D4423C" w:rsidRPr="003F2936" w:rsidRDefault="00D4423C" w:rsidP="003F2936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bCs/>
              </w:rPr>
            </w:pPr>
            <w:r w:rsidRPr="003F2936">
              <w:rPr>
                <w:rFonts w:ascii="Times New Roman" w:hAnsi="Times New Roman"/>
                <w:bCs/>
              </w:rPr>
              <w:t>Соціалізація, профорієнтація та трудова адаптація персоналу.</w:t>
            </w:r>
          </w:p>
          <w:p w:rsidR="00D4423C" w:rsidRPr="003F2936" w:rsidRDefault="00D4423C" w:rsidP="003F2936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bCs/>
              </w:rPr>
            </w:pPr>
            <w:r w:rsidRPr="003F2936">
              <w:rPr>
                <w:rFonts w:ascii="Times New Roman" w:hAnsi="Times New Roman"/>
                <w:bCs/>
              </w:rPr>
              <w:t>Системний підхід до навчання та розвитку персоналу</w:t>
            </w:r>
          </w:p>
          <w:p w:rsidR="00D4423C" w:rsidRPr="003F2936" w:rsidRDefault="00D4423C" w:rsidP="003F2936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bCs/>
              </w:rPr>
            </w:pPr>
            <w:r w:rsidRPr="003F2936">
              <w:rPr>
                <w:rFonts w:ascii="Times New Roman" w:hAnsi="Times New Roman"/>
                <w:bCs/>
              </w:rPr>
              <w:t xml:space="preserve">Значення </w:t>
            </w:r>
            <w:r w:rsidRPr="003F2936">
              <w:rPr>
                <w:rFonts w:ascii="Times New Roman" w:hAnsi="Times New Roman"/>
                <w:bCs/>
                <w:lang w:val="en-US"/>
              </w:rPr>
              <w:t>soft</w:t>
            </w:r>
            <w:r w:rsidRPr="003F2936">
              <w:rPr>
                <w:rFonts w:ascii="Times New Roman" w:hAnsi="Times New Roman"/>
                <w:bCs/>
              </w:rPr>
              <w:t xml:space="preserve"> </w:t>
            </w:r>
            <w:r w:rsidRPr="003F2936">
              <w:rPr>
                <w:rFonts w:ascii="Times New Roman" w:hAnsi="Times New Roman"/>
                <w:bCs/>
                <w:lang w:val="en-US"/>
              </w:rPr>
              <w:t>skills</w:t>
            </w:r>
            <w:r w:rsidRPr="003F2936">
              <w:rPr>
                <w:rFonts w:ascii="Times New Roman" w:hAnsi="Times New Roman"/>
                <w:bCs/>
                <w:lang w:val="ru-RU"/>
              </w:rPr>
              <w:t xml:space="preserve"> та </w:t>
            </w:r>
            <w:r w:rsidRPr="003F2936">
              <w:rPr>
                <w:rFonts w:ascii="Times New Roman" w:hAnsi="Times New Roman"/>
                <w:bCs/>
                <w:lang w:val="en-US"/>
              </w:rPr>
              <w:t>hard</w:t>
            </w:r>
            <w:r w:rsidRPr="003F2936">
              <w:rPr>
                <w:rFonts w:ascii="Times New Roman" w:hAnsi="Times New Roman"/>
                <w:bCs/>
              </w:rPr>
              <w:t xml:space="preserve"> </w:t>
            </w:r>
            <w:r w:rsidRPr="003F2936">
              <w:rPr>
                <w:rFonts w:ascii="Times New Roman" w:hAnsi="Times New Roman"/>
                <w:bCs/>
                <w:lang w:val="en-US"/>
              </w:rPr>
              <w:t>skills</w:t>
            </w:r>
            <w:r w:rsidRPr="003F2936">
              <w:rPr>
                <w:rFonts w:ascii="Times New Roman" w:hAnsi="Times New Roman"/>
                <w:bCs/>
                <w:lang w:val="ru-RU"/>
              </w:rPr>
              <w:t xml:space="preserve"> у </w:t>
            </w:r>
            <w:proofErr w:type="spellStart"/>
            <w:r w:rsidRPr="003F2936">
              <w:rPr>
                <w:rFonts w:ascii="Times New Roman" w:hAnsi="Times New Roman"/>
                <w:bCs/>
                <w:lang w:val="ru-RU"/>
              </w:rPr>
              <w:t>професійному</w:t>
            </w:r>
            <w:proofErr w:type="spellEnd"/>
            <w:r w:rsidRPr="003F2936">
              <w:rPr>
                <w:rFonts w:ascii="Times New Roman" w:hAnsi="Times New Roman"/>
                <w:bCs/>
                <w:lang w:val="ru-RU"/>
              </w:rPr>
              <w:t xml:space="preserve"> </w:t>
            </w:r>
            <w:proofErr w:type="spellStart"/>
            <w:r w:rsidRPr="003F2936">
              <w:rPr>
                <w:rFonts w:ascii="Times New Roman" w:hAnsi="Times New Roman"/>
                <w:bCs/>
                <w:lang w:val="ru-RU"/>
              </w:rPr>
              <w:t>зростанні</w:t>
            </w:r>
            <w:proofErr w:type="spellEnd"/>
          </w:p>
          <w:p w:rsidR="00D4423C" w:rsidRPr="003F2936" w:rsidRDefault="00D4423C" w:rsidP="003F2936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bCs/>
              </w:rPr>
            </w:pPr>
            <w:r w:rsidRPr="003F2936">
              <w:rPr>
                <w:rFonts w:ascii="Times New Roman" w:hAnsi="Times New Roman"/>
                <w:bCs/>
              </w:rPr>
              <w:t>Кар’єра: поняття та види</w:t>
            </w:r>
          </w:p>
          <w:p w:rsidR="00D4423C" w:rsidRPr="003F2936" w:rsidRDefault="00D4423C" w:rsidP="003F2936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bCs/>
              </w:rPr>
            </w:pPr>
            <w:r w:rsidRPr="003F2936">
              <w:rPr>
                <w:rFonts w:ascii="Times New Roman" w:hAnsi="Times New Roman"/>
                <w:bCs/>
              </w:rPr>
              <w:t>Оцінка персоналу в організаціях</w:t>
            </w:r>
          </w:p>
        </w:tc>
        <w:tc>
          <w:tcPr>
            <w:tcW w:w="1177" w:type="dxa"/>
            <w:vAlign w:val="center"/>
          </w:tcPr>
          <w:p w:rsidR="00D4423C" w:rsidRPr="007507B1" w:rsidRDefault="00D4423C" w:rsidP="00D4423C">
            <w:pPr>
              <w:jc w:val="center"/>
              <w:rPr>
                <w:sz w:val="24"/>
                <w:szCs w:val="24"/>
              </w:rPr>
            </w:pPr>
            <w:r w:rsidRPr="007507B1">
              <w:rPr>
                <w:sz w:val="24"/>
                <w:szCs w:val="24"/>
              </w:rPr>
              <w:t>5</w:t>
            </w:r>
          </w:p>
        </w:tc>
      </w:tr>
      <w:tr w:rsidR="00D4423C" w:rsidRPr="00CE4A0D" w:rsidTr="007C2169">
        <w:tc>
          <w:tcPr>
            <w:tcW w:w="556" w:type="dxa"/>
          </w:tcPr>
          <w:p w:rsidR="00D4423C" w:rsidRPr="00CE4A0D" w:rsidRDefault="00D4423C" w:rsidP="00D4423C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A0D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7896" w:type="dxa"/>
          </w:tcPr>
          <w:p w:rsidR="00D4423C" w:rsidRPr="00CE4A0D" w:rsidRDefault="00D4423C" w:rsidP="00D4423C">
            <w:pPr>
              <w:spacing w:after="0" w:line="240" w:lineRule="auto"/>
              <w:ind w:left="37"/>
              <w:rPr>
                <w:rFonts w:ascii="Times New Roman" w:hAnsi="Times New Roman"/>
              </w:rPr>
            </w:pPr>
            <w:r w:rsidRPr="00CE4A0D">
              <w:rPr>
                <w:rFonts w:ascii="Times New Roman" w:hAnsi="Times New Roman"/>
              </w:rPr>
              <w:t>Тема 2. Продуктивність праці: сутність, методи вимірювання, фактори і резерви підвищення</w:t>
            </w:r>
          </w:p>
          <w:p w:rsidR="003B2979" w:rsidRPr="003B2979" w:rsidRDefault="003B2979" w:rsidP="003F2936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</w:rPr>
            </w:pPr>
            <w:r w:rsidRPr="003B2979">
              <w:rPr>
                <w:rFonts w:ascii="Times New Roman" w:hAnsi="Times New Roman"/>
              </w:rPr>
              <w:t>Сутність продуктивності та ефективності праці</w:t>
            </w:r>
          </w:p>
          <w:p w:rsidR="003B2979" w:rsidRPr="003B2979" w:rsidRDefault="003B2979" w:rsidP="003F2936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</w:rPr>
            </w:pPr>
            <w:r w:rsidRPr="003B2979">
              <w:rPr>
                <w:rFonts w:ascii="Times New Roman" w:hAnsi="Times New Roman"/>
              </w:rPr>
              <w:t>Показники продуктивності праці</w:t>
            </w:r>
          </w:p>
          <w:p w:rsidR="003B2979" w:rsidRPr="003B2979" w:rsidRDefault="003B2979" w:rsidP="003F2936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</w:rPr>
            </w:pPr>
            <w:r w:rsidRPr="003B2979">
              <w:rPr>
                <w:rFonts w:ascii="Times New Roman" w:hAnsi="Times New Roman"/>
              </w:rPr>
              <w:t>Методи вимірювання продуктивності праці</w:t>
            </w:r>
          </w:p>
          <w:p w:rsidR="00D4423C" w:rsidRPr="003F2936" w:rsidRDefault="00D4423C" w:rsidP="003F2936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</w:rPr>
            </w:pPr>
            <w:r w:rsidRPr="003F2936">
              <w:rPr>
                <w:rFonts w:ascii="Times New Roman" w:hAnsi="Times New Roman"/>
              </w:rPr>
              <w:t>Поняття факторів та умов підвищення продуктивності праці</w:t>
            </w:r>
          </w:p>
          <w:p w:rsidR="00D4423C" w:rsidRPr="003F2936" w:rsidRDefault="00D4423C" w:rsidP="003F2936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</w:rPr>
            </w:pPr>
            <w:r w:rsidRPr="003F2936">
              <w:rPr>
                <w:rFonts w:ascii="Times New Roman" w:hAnsi="Times New Roman"/>
              </w:rPr>
              <w:t>Суть і значення резервів підвищення продуктивності праці</w:t>
            </w:r>
          </w:p>
          <w:p w:rsidR="00D4423C" w:rsidRPr="003F2936" w:rsidRDefault="00D4423C" w:rsidP="003F2936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</w:rPr>
            </w:pPr>
            <w:r w:rsidRPr="003F2936">
              <w:rPr>
                <w:rFonts w:ascii="Times New Roman" w:hAnsi="Times New Roman"/>
              </w:rPr>
              <w:t>Методика виявлення та обчислення резервів зростання продуктивності праці</w:t>
            </w:r>
          </w:p>
        </w:tc>
        <w:tc>
          <w:tcPr>
            <w:tcW w:w="1177" w:type="dxa"/>
            <w:vAlign w:val="center"/>
          </w:tcPr>
          <w:p w:rsidR="00D4423C" w:rsidRPr="007507B1" w:rsidRDefault="00D4423C" w:rsidP="00D4423C">
            <w:pPr>
              <w:jc w:val="center"/>
              <w:rPr>
                <w:sz w:val="24"/>
                <w:szCs w:val="24"/>
              </w:rPr>
            </w:pPr>
            <w:r w:rsidRPr="007507B1">
              <w:rPr>
                <w:sz w:val="24"/>
                <w:szCs w:val="24"/>
              </w:rPr>
              <w:t>3</w:t>
            </w:r>
          </w:p>
        </w:tc>
      </w:tr>
      <w:tr w:rsidR="00D4423C" w:rsidRPr="00CE4A0D" w:rsidTr="007C2169">
        <w:tc>
          <w:tcPr>
            <w:tcW w:w="556" w:type="dxa"/>
          </w:tcPr>
          <w:p w:rsidR="00D4423C" w:rsidRPr="00CE4A0D" w:rsidRDefault="00D4423C" w:rsidP="00D4423C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A0D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7896" w:type="dxa"/>
            <w:vAlign w:val="center"/>
          </w:tcPr>
          <w:p w:rsidR="00D4423C" w:rsidRPr="00CE4A0D" w:rsidRDefault="00D4423C" w:rsidP="00D4423C">
            <w:pPr>
              <w:pStyle w:val="a3"/>
              <w:tabs>
                <w:tab w:val="left" w:pos="1450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E4A0D">
              <w:rPr>
                <w:rFonts w:ascii="Times New Roman" w:hAnsi="Times New Roman"/>
              </w:rPr>
              <w:t>Тема 3. Організація</w:t>
            </w:r>
            <w:r w:rsidRPr="00CE4A0D">
              <w:rPr>
                <w:rFonts w:ascii="Times New Roman" w:hAnsi="Times New Roman"/>
                <w:spacing w:val="-1"/>
              </w:rPr>
              <w:t xml:space="preserve"> </w:t>
            </w:r>
            <w:r w:rsidRPr="00CE4A0D">
              <w:rPr>
                <w:rFonts w:ascii="Times New Roman" w:hAnsi="Times New Roman"/>
              </w:rPr>
              <w:t>праці.</w:t>
            </w:r>
          </w:p>
          <w:p w:rsidR="003B2979" w:rsidRPr="003B2979" w:rsidRDefault="003B2979" w:rsidP="003F2936">
            <w:pPr>
              <w:pStyle w:val="a3"/>
              <w:numPr>
                <w:ilvl w:val="0"/>
                <w:numId w:val="21"/>
              </w:numPr>
              <w:tabs>
                <w:tab w:val="left" w:pos="1450"/>
              </w:tabs>
              <w:spacing w:after="0" w:line="240" w:lineRule="auto"/>
              <w:ind w:hanging="258"/>
              <w:rPr>
                <w:rFonts w:ascii="Times New Roman" w:hAnsi="Times New Roman"/>
              </w:rPr>
            </w:pPr>
            <w:r w:rsidRPr="003B2979">
              <w:rPr>
                <w:rFonts w:ascii="Times New Roman" w:hAnsi="Times New Roman"/>
              </w:rPr>
              <w:t>Поняття та основні напрямки організації праці.</w:t>
            </w:r>
          </w:p>
          <w:p w:rsidR="003B2979" w:rsidRPr="003B2979" w:rsidRDefault="003B2979" w:rsidP="003F2936">
            <w:pPr>
              <w:pStyle w:val="a3"/>
              <w:numPr>
                <w:ilvl w:val="0"/>
                <w:numId w:val="21"/>
              </w:numPr>
              <w:tabs>
                <w:tab w:val="left" w:pos="1450"/>
              </w:tabs>
              <w:spacing w:after="0" w:line="240" w:lineRule="auto"/>
              <w:ind w:hanging="258"/>
              <w:rPr>
                <w:rFonts w:ascii="Times New Roman" w:hAnsi="Times New Roman"/>
              </w:rPr>
            </w:pPr>
            <w:r w:rsidRPr="003B2979">
              <w:rPr>
                <w:rFonts w:ascii="Times New Roman" w:hAnsi="Times New Roman"/>
              </w:rPr>
              <w:t>Поділ і кооперування праці на підприємстві.</w:t>
            </w:r>
          </w:p>
          <w:p w:rsidR="003B2979" w:rsidRPr="003B2979" w:rsidRDefault="003B2979" w:rsidP="003F2936">
            <w:pPr>
              <w:pStyle w:val="a3"/>
              <w:numPr>
                <w:ilvl w:val="0"/>
                <w:numId w:val="21"/>
              </w:numPr>
              <w:tabs>
                <w:tab w:val="left" w:pos="1450"/>
              </w:tabs>
              <w:spacing w:after="0" w:line="240" w:lineRule="auto"/>
              <w:ind w:hanging="258"/>
              <w:rPr>
                <w:rFonts w:ascii="Times New Roman" w:hAnsi="Times New Roman"/>
              </w:rPr>
            </w:pPr>
            <w:r w:rsidRPr="003B2979">
              <w:rPr>
                <w:rFonts w:ascii="Times New Roman" w:hAnsi="Times New Roman"/>
              </w:rPr>
              <w:t>Організація й обслуговування робочих місць.</w:t>
            </w:r>
          </w:p>
          <w:p w:rsidR="00D4423C" w:rsidRPr="00CE4A0D" w:rsidRDefault="003B2979" w:rsidP="003F2936">
            <w:pPr>
              <w:pStyle w:val="a3"/>
              <w:numPr>
                <w:ilvl w:val="0"/>
                <w:numId w:val="21"/>
              </w:numPr>
              <w:tabs>
                <w:tab w:val="left" w:pos="1450"/>
              </w:tabs>
              <w:spacing w:after="0" w:line="240" w:lineRule="auto"/>
              <w:ind w:hanging="258"/>
              <w:rPr>
                <w:rFonts w:ascii="Times New Roman" w:hAnsi="Times New Roman"/>
              </w:rPr>
            </w:pPr>
            <w:r w:rsidRPr="003B2979">
              <w:rPr>
                <w:rFonts w:ascii="Times New Roman" w:hAnsi="Times New Roman"/>
              </w:rPr>
              <w:t>Умови праці та фактори їх формування.</w:t>
            </w:r>
          </w:p>
        </w:tc>
        <w:tc>
          <w:tcPr>
            <w:tcW w:w="1177" w:type="dxa"/>
            <w:vAlign w:val="center"/>
          </w:tcPr>
          <w:p w:rsidR="00D4423C" w:rsidRPr="007507B1" w:rsidRDefault="00D4423C" w:rsidP="00D4423C">
            <w:pPr>
              <w:jc w:val="center"/>
              <w:rPr>
                <w:sz w:val="24"/>
                <w:szCs w:val="24"/>
              </w:rPr>
            </w:pPr>
            <w:r w:rsidRPr="007507B1">
              <w:rPr>
                <w:sz w:val="24"/>
                <w:szCs w:val="24"/>
              </w:rPr>
              <w:t>3</w:t>
            </w:r>
          </w:p>
        </w:tc>
      </w:tr>
      <w:tr w:rsidR="00D4423C" w:rsidRPr="00CE4A0D" w:rsidTr="007C2169">
        <w:tc>
          <w:tcPr>
            <w:tcW w:w="556" w:type="dxa"/>
          </w:tcPr>
          <w:p w:rsidR="00D4423C" w:rsidRPr="00CE4A0D" w:rsidRDefault="00D4423C" w:rsidP="00D4423C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A0D"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7896" w:type="dxa"/>
            <w:vAlign w:val="center"/>
          </w:tcPr>
          <w:p w:rsidR="00D4423C" w:rsidRPr="00CE4A0D" w:rsidRDefault="00D4423C" w:rsidP="00D4423C">
            <w:pPr>
              <w:pStyle w:val="a3"/>
              <w:tabs>
                <w:tab w:val="left" w:pos="1450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E4A0D">
              <w:rPr>
                <w:rFonts w:ascii="Times New Roman" w:hAnsi="Times New Roman"/>
              </w:rPr>
              <w:t>Тема 4. Основи нормування праці</w:t>
            </w:r>
          </w:p>
          <w:p w:rsidR="00D4423C" w:rsidRPr="000300F9" w:rsidRDefault="00D4423C" w:rsidP="00D4423C">
            <w:pPr>
              <w:pStyle w:val="a3"/>
              <w:tabs>
                <w:tab w:val="left" w:pos="1450"/>
              </w:tabs>
              <w:spacing w:after="0" w:line="240" w:lineRule="auto"/>
              <w:ind w:left="462"/>
              <w:rPr>
                <w:rFonts w:ascii="Times New Roman" w:hAnsi="Times New Roman"/>
              </w:rPr>
            </w:pPr>
            <w:r w:rsidRPr="00CE4A0D">
              <w:rPr>
                <w:rFonts w:ascii="Times New Roman" w:hAnsi="Times New Roman"/>
              </w:rPr>
              <w:t xml:space="preserve">1. </w:t>
            </w:r>
            <w:r w:rsidRPr="000300F9">
              <w:rPr>
                <w:rFonts w:ascii="Times New Roman" w:hAnsi="Times New Roman"/>
              </w:rPr>
              <w:t>Сутність нормування праці та його значення</w:t>
            </w:r>
            <w:r w:rsidRPr="000300F9">
              <w:rPr>
                <w:rFonts w:ascii="Times New Roman" w:hAnsi="Times New Roman"/>
                <w:lang w:val="ru-RU"/>
              </w:rPr>
              <w:t>.</w:t>
            </w:r>
          </w:p>
          <w:p w:rsidR="00D4423C" w:rsidRPr="000300F9" w:rsidRDefault="00D4423C" w:rsidP="00D4423C">
            <w:pPr>
              <w:pStyle w:val="a3"/>
              <w:tabs>
                <w:tab w:val="left" w:pos="1450"/>
              </w:tabs>
              <w:spacing w:after="0" w:line="240" w:lineRule="auto"/>
              <w:ind w:left="462"/>
              <w:rPr>
                <w:rFonts w:ascii="Times New Roman" w:hAnsi="Times New Roman"/>
              </w:rPr>
            </w:pPr>
            <w:r w:rsidRPr="000300F9">
              <w:rPr>
                <w:rFonts w:ascii="Times New Roman" w:hAnsi="Times New Roman"/>
              </w:rPr>
              <w:t>2. Визначення затрат робочого часу</w:t>
            </w:r>
            <w:r w:rsidRPr="000300F9">
              <w:rPr>
                <w:rFonts w:ascii="Times New Roman" w:hAnsi="Times New Roman"/>
                <w:lang w:val="ru-RU"/>
              </w:rPr>
              <w:t>.</w:t>
            </w:r>
          </w:p>
          <w:p w:rsidR="00D4423C" w:rsidRPr="000300F9" w:rsidRDefault="00D4423C" w:rsidP="00D4423C">
            <w:pPr>
              <w:pStyle w:val="a3"/>
              <w:tabs>
                <w:tab w:val="left" w:pos="1450"/>
              </w:tabs>
              <w:spacing w:after="0" w:line="240" w:lineRule="auto"/>
              <w:ind w:left="462"/>
              <w:rPr>
                <w:rFonts w:ascii="Times New Roman" w:hAnsi="Times New Roman"/>
              </w:rPr>
            </w:pPr>
            <w:r w:rsidRPr="000300F9">
              <w:rPr>
                <w:rFonts w:ascii="Times New Roman" w:hAnsi="Times New Roman"/>
              </w:rPr>
              <w:t>3. Система норм праці</w:t>
            </w:r>
            <w:r w:rsidRPr="000300F9">
              <w:rPr>
                <w:rFonts w:ascii="Times New Roman" w:hAnsi="Times New Roman"/>
                <w:lang w:val="ru-RU"/>
              </w:rPr>
              <w:t>.</w:t>
            </w:r>
          </w:p>
          <w:p w:rsidR="00D4423C" w:rsidRPr="00CE4A0D" w:rsidRDefault="00D4423C" w:rsidP="00D4423C">
            <w:pPr>
              <w:pStyle w:val="a3"/>
              <w:tabs>
                <w:tab w:val="left" w:pos="1450"/>
              </w:tabs>
              <w:spacing w:after="0" w:line="240" w:lineRule="auto"/>
              <w:ind w:left="462"/>
              <w:rPr>
                <w:rFonts w:ascii="Times New Roman" w:hAnsi="Times New Roman"/>
              </w:rPr>
            </w:pPr>
            <w:r w:rsidRPr="000300F9">
              <w:rPr>
                <w:rFonts w:ascii="Times New Roman" w:hAnsi="Times New Roman"/>
                <w:lang w:val="ru-RU"/>
              </w:rPr>
              <w:t xml:space="preserve">4. </w:t>
            </w:r>
            <w:proofErr w:type="spellStart"/>
            <w:r w:rsidRPr="000300F9">
              <w:rPr>
                <w:rFonts w:ascii="Times New Roman" w:hAnsi="Times New Roman"/>
                <w:lang w:val="ru-RU"/>
              </w:rPr>
              <w:t>Методи</w:t>
            </w:r>
            <w:proofErr w:type="spellEnd"/>
            <w:r w:rsidRPr="000300F9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0300F9">
              <w:rPr>
                <w:rFonts w:ascii="Times New Roman" w:hAnsi="Times New Roman"/>
                <w:lang w:val="ru-RU"/>
              </w:rPr>
              <w:t>нормування</w:t>
            </w:r>
            <w:proofErr w:type="spellEnd"/>
            <w:r w:rsidRPr="000300F9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0300F9">
              <w:rPr>
                <w:rFonts w:ascii="Times New Roman" w:hAnsi="Times New Roman"/>
                <w:lang w:val="ru-RU"/>
              </w:rPr>
              <w:t>праці</w:t>
            </w:r>
            <w:proofErr w:type="spellEnd"/>
          </w:p>
        </w:tc>
        <w:tc>
          <w:tcPr>
            <w:tcW w:w="1177" w:type="dxa"/>
            <w:vAlign w:val="center"/>
          </w:tcPr>
          <w:p w:rsidR="00D4423C" w:rsidRPr="007507B1" w:rsidRDefault="00D4423C" w:rsidP="00D4423C">
            <w:pPr>
              <w:jc w:val="center"/>
              <w:rPr>
                <w:sz w:val="24"/>
                <w:szCs w:val="24"/>
              </w:rPr>
            </w:pPr>
            <w:r w:rsidRPr="007507B1">
              <w:rPr>
                <w:sz w:val="24"/>
                <w:szCs w:val="24"/>
              </w:rPr>
              <w:t>3</w:t>
            </w:r>
          </w:p>
        </w:tc>
      </w:tr>
      <w:tr w:rsidR="00D4423C" w:rsidRPr="00CE4A0D" w:rsidTr="007C2169">
        <w:tc>
          <w:tcPr>
            <w:tcW w:w="556" w:type="dxa"/>
          </w:tcPr>
          <w:p w:rsidR="00D4423C" w:rsidRPr="00CE4A0D" w:rsidRDefault="00D4423C" w:rsidP="00D4423C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A0D"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7896" w:type="dxa"/>
            <w:vAlign w:val="center"/>
          </w:tcPr>
          <w:p w:rsidR="00D4423C" w:rsidRPr="00CE4A0D" w:rsidRDefault="00D4423C" w:rsidP="00D4423C">
            <w:pPr>
              <w:pStyle w:val="a3"/>
              <w:tabs>
                <w:tab w:val="left" w:pos="1450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E4A0D">
              <w:rPr>
                <w:rFonts w:ascii="Times New Roman" w:hAnsi="Times New Roman"/>
              </w:rPr>
              <w:t>Тема 5. Заробітна плата в умовах ринкової економіки,</w:t>
            </w:r>
            <w:r w:rsidRPr="00CE4A0D">
              <w:rPr>
                <w:rFonts w:ascii="Times New Roman" w:hAnsi="Times New Roman"/>
                <w:spacing w:val="-57"/>
              </w:rPr>
              <w:t xml:space="preserve"> </w:t>
            </w:r>
            <w:r w:rsidRPr="00CE4A0D">
              <w:rPr>
                <w:rFonts w:ascii="Times New Roman" w:hAnsi="Times New Roman"/>
              </w:rPr>
              <w:t>сутність</w:t>
            </w:r>
            <w:r w:rsidRPr="00CE4A0D">
              <w:rPr>
                <w:rFonts w:ascii="Times New Roman" w:hAnsi="Times New Roman"/>
                <w:spacing w:val="-1"/>
              </w:rPr>
              <w:t xml:space="preserve"> </w:t>
            </w:r>
            <w:r w:rsidRPr="00CE4A0D">
              <w:rPr>
                <w:rFonts w:ascii="Times New Roman" w:hAnsi="Times New Roman"/>
              </w:rPr>
              <w:t>і функції.</w:t>
            </w:r>
            <w:r w:rsidRPr="00CE4A0D">
              <w:rPr>
                <w:rFonts w:ascii="Times New Roman" w:hAnsi="Times New Roman"/>
                <w:spacing w:val="-1"/>
              </w:rPr>
              <w:t xml:space="preserve"> </w:t>
            </w:r>
            <w:r w:rsidRPr="00CE4A0D">
              <w:rPr>
                <w:rFonts w:ascii="Times New Roman" w:hAnsi="Times New Roman"/>
              </w:rPr>
              <w:t>Організація</w:t>
            </w:r>
            <w:r w:rsidRPr="00CE4A0D">
              <w:rPr>
                <w:rFonts w:ascii="Times New Roman" w:hAnsi="Times New Roman"/>
                <w:spacing w:val="-3"/>
              </w:rPr>
              <w:t xml:space="preserve"> </w:t>
            </w:r>
            <w:r w:rsidRPr="00CE4A0D">
              <w:rPr>
                <w:rFonts w:ascii="Times New Roman" w:hAnsi="Times New Roman"/>
              </w:rPr>
              <w:t>заробітної</w:t>
            </w:r>
            <w:r w:rsidRPr="00CE4A0D">
              <w:rPr>
                <w:rFonts w:ascii="Times New Roman" w:hAnsi="Times New Roman"/>
                <w:spacing w:val="-1"/>
              </w:rPr>
              <w:t xml:space="preserve"> </w:t>
            </w:r>
            <w:r w:rsidRPr="00CE4A0D">
              <w:rPr>
                <w:rFonts w:ascii="Times New Roman" w:hAnsi="Times New Roman"/>
              </w:rPr>
              <w:t>плати.</w:t>
            </w:r>
          </w:p>
          <w:p w:rsidR="00D4423C" w:rsidRPr="00CE4A0D" w:rsidRDefault="00D4423C" w:rsidP="00D4423C">
            <w:pPr>
              <w:pStyle w:val="a3"/>
              <w:tabs>
                <w:tab w:val="left" w:pos="1450"/>
              </w:tabs>
              <w:spacing w:after="0" w:line="240" w:lineRule="auto"/>
              <w:ind w:left="462"/>
              <w:rPr>
                <w:rFonts w:ascii="Times New Roman" w:hAnsi="Times New Roman"/>
              </w:rPr>
            </w:pPr>
            <w:r w:rsidRPr="00CE4A0D">
              <w:rPr>
                <w:rFonts w:ascii="Times New Roman" w:hAnsi="Times New Roman"/>
              </w:rPr>
              <w:t>1. Сутність, функції та принципи організації оплати праці.</w:t>
            </w:r>
          </w:p>
          <w:p w:rsidR="00D4423C" w:rsidRPr="00CE4A0D" w:rsidRDefault="00D4423C" w:rsidP="00D4423C">
            <w:pPr>
              <w:pStyle w:val="a3"/>
              <w:tabs>
                <w:tab w:val="left" w:pos="1450"/>
              </w:tabs>
              <w:spacing w:after="0" w:line="240" w:lineRule="auto"/>
              <w:ind w:left="462"/>
              <w:rPr>
                <w:rFonts w:ascii="Times New Roman" w:hAnsi="Times New Roman"/>
              </w:rPr>
            </w:pPr>
            <w:r w:rsidRPr="00CE4A0D">
              <w:rPr>
                <w:rFonts w:ascii="Times New Roman" w:hAnsi="Times New Roman"/>
              </w:rPr>
              <w:t xml:space="preserve">2. Структура заробітної плати. </w:t>
            </w:r>
          </w:p>
          <w:p w:rsidR="00D4423C" w:rsidRPr="00CE4A0D" w:rsidRDefault="00D4423C" w:rsidP="00D4423C">
            <w:pPr>
              <w:pStyle w:val="a3"/>
              <w:tabs>
                <w:tab w:val="left" w:pos="1450"/>
              </w:tabs>
              <w:spacing w:after="0" w:line="240" w:lineRule="auto"/>
              <w:ind w:left="462"/>
              <w:rPr>
                <w:rFonts w:ascii="Times New Roman" w:hAnsi="Times New Roman"/>
              </w:rPr>
            </w:pPr>
            <w:r w:rsidRPr="00CE4A0D">
              <w:rPr>
                <w:rFonts w:ascii="Times New Roman" w:hAnsi="Times New Roman"/>
              </w:rPr>
              <w:t>3. Елементи організації оплати праці.</w:t>
            </w:r>
          </w:p>
        </w:tc>
        <w:tc>
          <w:tcPr>
            <w:tcW w:w="1177" w:type="dxa"/>
            <w:vAlign w:val="center"/>
          </w:tcPr>
          <w:p w:rsidR="00D4423C" w:rsidRPr="007507B1" w:rsidRDefault="00D4423C" w:rsidP="00D442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07B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4423C" w:rsidRPr="00CE4A0D" w:rsidTr="007C2169">
        <w:tc>
          <w:tcPr>
            <w:tcW w:w="556" w:type="dxa"/>
          </w:tcPr>
          <w:p w:rsidR="00D4423C" w:rsidRPr="00CE4A0D" w:rsidRDefault="00D4423C" w:rsidP="00D4423C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A0D">
              <w:rPr>
                <w:rFonts w:ascii="Times New Roman" w:hAnsi="Times New Roman"/>
                <w:bCs/>
              </w:rPr>
              <w:t>6</w:t>
            </w:r>
          </w:p>
        </w:tc>
        <w:tc>
          <w:tcPr>
            <w:tcW w:w="7896" w:type="dxa"/>
            <w:vAlign w:val="center"/>
          </w:tcPr>
          <w:p w:rsidR="00D4423C" w:rsidRPr="00CE4A0D" w:rsidRDefault="00D4423C" w:rsidP="00D4423C">
            <w:pPr>
              <w:pStyle w:val="a3"/>
              <w:tabs>
                <w:tab w:val="left" w:pos="1450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E4A0D">
              <w:rPr>
                <w:rFonts w:ascii="Times New Roman" w:hAnsi="Times New Roman"/>
              </w:rPr>
              <w:t xml:space="preserve">Тема 6. Тарифна система оплати праці. </w:t>
            </w:r>
          </w:p>
          <w:p w:rsidR="00D4423C" w:rsidRPr="00CE4A0D" w:rsidRDefault="00D4423C" w:rsidP="003F2936">
            <w:pPr>
              <w:pStyle w:val="a3"/>
              <w:numPr>
                <w:ilvl w:val="0"/>
                <w:numId w:val="22"/>
              </w:numPr>
              <w:tabs>
                <w:tab w:val="left" w:pos="604"/>
              </w:tabs>
              <w:spacing w:after="0" w:line="240" w:lineRule="auto"/>
              <w:ind w:left="746" w:hanging="284"/>
              <w:rPr>
                <w:rFonts w:ascii="Times New Roman" w:hAnsi="Times New Roman"/>
              </w:rPr>
            </w:pPr>
            <w:r w:rsidRPr="00CE4A0D">
              <w:rPr>
                <w:rFonts w:ascii="Times New Roman" w:hAnsi="Times New Roman"/>
              </w:rPr>
              <w:t>Тарифні сітки.</w:t>
            </w:r>
          </w:p>
          <w:p w:rsidR="00D4423C" w:rsidRPr="00CE4A0D" w:rsidRDefault="00D4423C" w:rsidP="003F2936">
            <w:pPr>
              <w:pStyle w:val="a3"/>
              <w:numPr>
                <w:ilvl w:val="0"/>
                <w:numId w:val="22"/>
              </w:numPr>
              <w:tabs>
                <w:tab w:val="left" w:pos="604"/>
              </w:tabs>
              <w:spacing w:after="0" w:line="240" w:lineRule="auto"/>
              <w:ind w:left="462" w:firstLine="0"/>
              <w:rPr>
                <w:rFonts w:ascii="Times New Roman" w:hAnsi="Times New Roman"/>
              </w:rPr>
            </w:pPr>
            <w:r w:rsidRPr="00CE4A0D">
              <w:rPr>
                <w:rFonts w:ascii="Times New Roman" w:hAnsi="Times New Roman"/>
              </w:rPr>
              <w:t>Тарифні ставки</w:t>
            </w:r>
          </w:p>
          <w:p w:rsidR="00D4423C" w:rsidRPr="00CE4A0D" w:rsidRDefault="00D4423C" w:rsidP="003F2936">
            <w:pPr>
              <w:pStyle w:val="a3"/>
              <w:numPr>
                <w:ilvl w:val="0"/>
                <w:numId w:val="22"/>
              </w:numPr>
              <w:tabs>
                <w:tab w:val="left" w:pos="604"/>
              </w:tabs>
              <w:spacing w:after="0" w:line="240" w:lineRule="auto"/>
              <w:ind w:left="462" w:firstLine="0"/>
              <w:rPr>
                <w:rFonts w:ascii="Times New Roman" w:hAnsi="Times New Roman"/>
              </w:rPr>
            </w:pPr>
            <w:r w:rsidRPr="00CE4A0D">
              <w:rPr>
                <w:rFonts w:ascii="Times New Roman" w:hAnsi="Times New Roman"/>
              </w:rPr>
              <w:t>Професійні стандарти</w:t>
            </w:r>
          </w:p>
        </w:tc>
        <w:tc>
          <w:tcPr>
            <w:tcW w:w="1177" w:type="dxa"/>
            <w:vAlign w:val="center"/>
          </w:tcPr>
          <w:p w:rsidR="00D4423C" w:rsidRPr="007507B1" w:rsidRDefault="00D4423C" w:rsidP="00D442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07B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4423C" w:rsidRPr="00CE4A0D" w:rsidTr="007C2169">
        <w:tc>
          <w:tcPr>
            <w:tcW w:w="556" w:type="dxa"/>
          </w:tcPr>
          <w:p w:rsidR="00D4423C" w:rsidRPr="00CE4A0D" w:rsidRDefault="00D4423C" w:rsidP="00D4423C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A0D">
              <w:rPr>
                <w:rFonts w:ascii="Times New Roman" w:hAnsi="Times New Roman"/>
                <w:bCs/>
              </w:rPr>
              <w:t>7</w:t>
            </w:r>
          </w:p>
        </w:tc>
        <w:tc>
          <w:tcPr>
            <w:tcW w:w="7896" w:type="dxa"/>
            <w:vAlign w:val="center"/>
          </w:tcPr>
          <w:p w:rsidR="00D4423C" w:rsidRPr="00CE4A0D" w:rsidRDefault="00D4423C" w:rsidP="00D4423C">
            <w:pPr>
              <w:pStyle w:val="a3"/>
              <w:tabs>
                <w:tab w:val="left" w:pos="1450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E4A0D">
              <w:rPr>
                <w:rFonts w:ascii="Times New Roman" w:hAnsi="Times New Roman"/>
              </w:rPr>
              <w:t xml:space="preserve">Тема 7. Системи </w:t>
            </w:r>
            <w:r w:rsidRPr="00CE4A0D">
              <w:rPr>
                <w:rFonts w:ascii="Times New Roman" w:hAnsi="Times New Roman"/>
                <w:spacing w:val="-57"/>
              </w:rPr>
              <w:t xml:space="preserve"> </w:t>
            </w:r>
            <w:r w:rsidRPr="00CE4A0D">
              <w:rPr>
                <w:rFonts w:ascii="Times New Roman" w:hAnsi="Times New Roman"/>
              </w:rPr>
              <w:t>винагороди за</w:t>
            </w:r>
            <w:r w:rsidRPr="00CE4A0D">
              <w:rPr>
                <w:rFonts w:ascii="Times New Roman" w:hAnsi="Times New Roman"/>
                <w:spacing w:val="-4"/>
              </w:rPr>
              <w:t xml:space="preserve"> </w:t>
            </w:r>
            <w:r w:rsidRPr="00CE4A0D">
              <w:rPr>
                <w:rFonts w:ascii="Times New Roman" w:hAnsi="Times New Roman"/>
              </w:rPr>
              <w:t>працю</w:t>
            </w:r>
          </w:p>
          <w:p w:rsidR="00D4423C" w:rsidRPr="00CE4A0D" w:rsidRDefault="00D4423C" w:rsidP="00D4423C">
            <w:pPr>
              <w:pStyle w:val="a3"/>
              <w:tabs>
                <w:tab w:val="left" w:pos="1450"/>
              </w:tabs>
              <w:spacing w:after="0" w:line="240" w:lineRule="auto"/>
              <w:ind w:left="462"/>
              <w:rPr>
                <w:rFonts w:ascii="Times New Roman" w:hAnsi="Times New Roman"/>
              </w:rPr>
            </w:pPr>
            <w:r w:rsidRPr="00CE4A0D">
              <w:rPr>
                <w:rFonts w:ascii="Times New Roman" w:hAnsi="Times New Roman"/>
              </w:rPr>
              <w:t>1. Форми та системи оплати праці, умови їх застосування.</w:t>
            </w:r>
          </w:p>
          <w:p w:rsidR="00D4423C" w:rsidRPr="00CE4A0D" w:rsidRDefault="00D4423C" w:rsidP="00D4423C">
            <w:pPr>
              <w:pStyle w:val="a3"/>
              <w:tabs>
                <w:tab w:val="left" w:pos="1450"/>
              </w:tabs>
              <w:spacing w:after="0" w:line="240" w:lineRule="auto"/>
              <w:ind w:left="462"/>
              <w:rPr>
                <w:rFonts w:ascii="Times New Roman" w:hAnsi="Times New Roman"/>
              </w:rPr>
            </w:pPr>
            <w:r w:rsidRPr="00CE4A0D">
              <w:rPr>
                <w:rFonts w:ascii="Times New Roman" w:hAnsi="Times New Roman"/>
              </w:rPr>
              <w:t>2. Безтарифна система організації оплати праці.</w:t>
            </w:r>
          </w:p>
          <w:p w:rsidR="00D4423C" w:rsidRPr="00CE4A0D" w:rsidRDefault="00D4423C" w:rsidP="00D4423C">
            <w:pPr>
              <w:pStyle w:val="a3"/>
              <w:tabs>
                <w:tab w:val="left" w:pos="1450"/>
              </w:tabs>
              <w:spacing w:after="0" w:line="240" w:lineRule="auto"/>
              <w:ind w:left="462"/>
              <w:rPr>
                <w:rFonts w:ascii="Times New Roman" w:hAnsi="Times New Roman"/>
              </w:rPr>
            </w:pPr>
            <w:r w:rsidRPr="00CE4A0D">
              <w:rPr>
                <w:rFonts w:ascii="Times New Roman" w:hAnsi="Times New Roman"/>
              </w:rPr>
              <w:t>3. Контрактна система оплати праці</w:t>
            </w:r>
          </w:p>
          <w:p w:rsidR="00D4423C" w:rsidRPr="00CE4A0D" w:rsidRDefault="00D4423C" w:rsidP="00D4423C">
            <w:pPr>
              <w:pStyle w:val="a3"/>
              <w:tabs>
                <w:tab w:val="left" w:pos="1450"/>
              </w:tabs>
              <w:spacing w:after="0" w:line="240" w:lineRule="auto"/>
              <w:ind w:left="462"/>
              <w:rPr>
                <w:rFonts w:ascii="Times New Roman" w:hAnsi="Times New Roman"/>
              </w:rPr>
            </w:pPr>
            <w:r w:rsidRPr="00CE4A0D">
              <w:rPr>
                <w:rFonts w:ascii="Times New Roman" w:hAnsi="Times New Roman"/>
              </w:rPr>
              <w:t>4. Принципи та умови побудови ефективної системи преміювання персоналу.</w:t>
            </w:r>
          </w:p>
        </w:tc>
        <w:tc>
          <w:tcPr>
            <w:tcW w:w="1177" w:type="dxa"/>
            <w:vAlign w:val="center"/>
          </w:tcPr>
          <w:p w:rsidR="00D4423C" w:rsidRPr="007507B1" w:rsidRDefault="00D4423C" w:rsidP="00D442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07B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4423C" w:rsidRPr="00CE4A0D" w:rsidTr="007C2169">
        <w:tc>
          <w:tcPr>
            <w:tcW w:w="556" w:type="dxa"/>
          </w:tcPr>
          <w:p w:rsidR="00D4423C" w:rsidRPr="00CE4A0D" w:rsidRDefault="00D4423C" w:rsidP="00D4423C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A0D">
              <w:rPr>
                <w:rFonts w:ascii="Times New Roman" w:hAnsi="Times New Roman"/>
                <w:bCs/>
              </w:rPr>
              <w:t>8</w:t>
            </w:r>
          </w:p>
        </w:tc>
        <w:tc>
          <w:tcPr>
            <w:tcW w:w="7896" w:type="dxa"/>
            <w:vAlign w:val="center"/>
          </w:tcPr>
          <w:p w:rsidR="00D4423C" w:rsidRPr="00CE4A0D" w:rsidRDefault="00D4423C" w:rsidP="00D4423C">
            <w:pPr>
              <w:pStyle w:val="a3"/>
              <w:tabs>
                <w:tab w:val="left" w:pos="1450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E4A0D">
              <w:rPr>
                <w:rFonts w:ascii="Times New Roman" w:hAnsi="Times New Roman"/>
              </w:rPr>
              <w:t>Тема 8. Планування</w:t>
            </w:r>
            <w:r w:rsidRPr="00CE4A0D">
              <w:rPr>
                <w:rFonts w:ascii="Times New Roman" w:hAnsi="Times New Roman"/>
                <w:spacing w:val="-2"/>
              </w:rPr>
              <w:t xml:space="preserve"> </w:t>
            </w:r>
            <w:r w:rsidRPr="00CE4A0D">
              <w:rPr>
                <w:rFonts w:ascii="Times New Roman" w:hAnsi="Times New Roman"/>
              </w:rPr>
              <w:t>трудових</w:t>
            </w:r>
            <w:r w:rsidRPr="00CE4A0D">
              <w:rPr>
                <w:rFonts w:ascii="Times New Roman" w:hAnsi="Times New Roman"/>
                <w:spacing w:val="1"/>
              </w:rPr>
              <w:t xml:space="preserve"> </w:t>
            </w:r>
            <w:r w:rsidRPr="00CE4A0D">
              <w:rPr>
                <w:rFonts w:ascii="Times New Roman" w:hAnsi="Times New Roman"/>
              </w:rPr>
              <w:t>показників.</w:t>
            </w:r>
          </w:p>
          <w:p w:rsidR="00D4423C" w:rsidRPr="00CE4A0D" w:rsidRDefault="00D4423C" w:rsidP="00D4423C">
            <w:pPr>
              <w:pStyle w:val="a3"/>
              <w:tabs>
                <w:tab w:val="left" w:pos="1450"/>
              </w:tabs>
              <w:spacing w:after="0" w:line="240" w:lineRule="auto"/>
              <w:ind w:left="462"/>
              <w:rPr>
                <w:rFonts w:ascii="Times New Roman" w:hAnsi="Times New Roman"/>
              </w:rPr>
            </w:pPr>
            <w:r w:rsidRPr="00CE4A0D">
              <w:rPr>
                <w:rFonts w:ascii="Times New Roman" w:hAnsi="Times New Roman"/>
                <w:lang w:val="ru-RU"/>
              </w:rPr>
              <w:t xml:space="preserve">1. </w:t>
            </w:r>
            <w:r w:rsidRPr="00CE4A0D">
              <w:rPr>
                <w:rFonts w:ascii="Times New Roman" w:hAnsi="Times New Roman"/>
              </w:rPr>
              <w:t>Планування чисельності персоналу</w:t>
            </w:r>
          </w:p>
          <w:p w:rsidR="00D4423C" w:rsidRPr="00CE4A0D" w:rsidRDefault="00D4423C" w:rsidP="00D4423C">
            <w:pPr>
              <w:pStyle w:val="a3"/>
              <w:tabs>
                <w:tab w:val="left" w:pos="1450"/>
              </w:tabs>
              <w:spacing w:after="0" w:line="240" w:lineRule="auto"/>
              <w:ind w:left="462"/>
              <w:rPr>
                <w:rFonts w:ascii="Times New Roman" w:hAnsi="Times New Roman"/>
              </w:rPr>
            </w:pPr>
            <w:r w:rsidRPr="00CE4A0D">
              <w:rPr>
                <w:rFonts w:ascii="Times New Roman" w:hAnsi="Times New Roman"/>
              </w:rPr>
              <w:t>2. Планування продуктивності праці</w:t>
            </w:r>
          </w:p>
          <w:p w:rsidR="00D4423C" w:rsidRPr="00CE4A0D" w:rsidRDefault="00D4423C" w:rsidP="003F2936">
            <w:pPr>
              <w:pStyle w:val="a3"/>
              <w:tabs>
                <w:tab w:val="left" w:pos="1450"/>
              </w:tabs>
              <w:spacing w:after="0" w:line="240" w:lineRule="auto"/>
              <w:ind w:left="462"/>
              <w:rPr>
                <w:rFonts w:ascii="Times New Roman" w:hAnsi="Times New Roman"/>
              </w:rPr>
            </w:pPr>
            <w:r w:rsidRPr="00CE4A0D">
              <w:rPr>
                <w:rFonts w:ascii="Times New Roman" w:hAnsi="Times New Roman"/>
              </w:rPr>
              <w:t>3. Планування фонду оплати праці</w:t>
            </w:r>
          </w:p>
        </w:tc>
        <w:tc>
          <w:tcPr>
            <w:tcW w:w="1177" w:type="dxa"/>
            <w:vAlign w:val="center"/>
          </w:tcPr>
          <w:p w:rsidR="00D4423C" w:rsidRPr="007507B1" w:rsidRDefault="00D4423C" w:rsidP="00D442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07B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4423C" w:rsidRPr="00CE4A0D" w:rsidTr="007C2169">
        <w:tc>
          <w:tcPr>
            <w:tcW w:w="556" w:type="dxa"/>
          </w:tcPr>
          <w:p w:rsidR="00D4423C" w:rsidRPr="00CE4A0D" w:rsidRDefault="00D4423C" w:rsidP="00D4423C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A0D">
              <w:rPr>
                <w:rFonts w:ascii="Times New Roman" w:hAnsi="Times New Roman"/>
                <w:bCs/>
              </w:rPr>
              <w:t>9</w:t>
            </w:r>
          </w:p>
        </w:tc>
        <w:tc>
          <w:tcPr>
            <w:tcW w:w="7896" w:type="dxa"/>
            <w:vAlign w:val="center"/>
          </w:tcPr>
          <w:p w:rsidR="00D4423C" w:rsidRPr="00CE4A0D" w:rsidRDefault="00D4423C" w:rsidP="00D4423C">
            <w:pPr>
              <w:pStyle w:val="a3"/>
              <w:tabs>
                <w:tab w:val="left" w:pos="1450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E4A0D">
              <w:rPr>
                <w:rFonts w:ascii="Times New Roman" w:hAnsi="Times New Roman"/>
              </w:rPr>
              <w:t>Тема 9. Аналіз,</w:t>
            </w:r>
            <w:r w:rsidRPr="00CE4A0D">
              <w:rPr>
                <w:rFonts w:ascii="Times New Roman" w:hAnsi="Times New Roman"/>
                <w:spacing w:val="-1"/>
              </w:rPr>
              <w:t xml:space="preserve"> з</w:t>
            </w:r>
            <w:r w:rsidRPr="00CE4A0D">
              <w:rPr>
                <w:rFonts w:ascii="Times New Roman" w:hAnsi="Times New Roman"/>
              </w:rPr>
              <w:t>вітність</w:t>
            </w:r>
            <w:r w:rsidRPr="00CE4A0D">
              <w:rPr>
                <w:rFonts w:ascii="Times New Roman" w:hAnsi="Times New Roman"/>
                <w:spacing w:val="-1"/>
              </w:rPr>
              <w:t xml:space="preserve"> </w:t>
            </w:r>
            <w:r w:rsidRPr="00CE4A0D">
              <w:rPr>
                <w:rFonts w:ascii="Times New Roman" w:hAnsi="Times New Roman"/>
              </w:rPr>
              <w:t>і</w:t>
            </w:r>
            <w:r w:rsidRPr="00CE4A0D">
              <w:rPr>
                <w:rFonts w:ascii="Times New Roman" w:hAnsi="Times New Roman"/>
                <w:spacing w:val="-1"/>
              </w:rPr>
              <w:t xml:space="preserve"> </w:t>
            </w:r>
            <w:r w:rsidRPr="00CE4A0D">
              <w:rPr>
                <w:rFonts w:ascii="Times New Roman" w:hAnsi="Times New Roman"/>
              </w:rPr>
              <w:t>аудит</w:t>
            </w:r>
            <w:r w:rsidRPr="00CE4A0D">
              <w:rPr>
                <w:rFonts w:ascii="Times New Roman" w:hAnsi="Times New Roman"/>
                <w:spacing w:val="2"/>
              </w:rPr>
              <w:t xml:space="preserve"> </w:t>
            </w:r>
            <w:r w:rsidRPr="00CE4A0D">
              <w:rPr>
                <w:rFonts w:ascii="Times New Roman" w:hAnsi="Times New Roman"/>
              </w:rPr>
              <w:t>трудових показників.</w:t>
            </w:r>
          </w:p>
          <w:p w:rsidR="00CE4A0D" w:rsidRPr="00CE4A0D" w:rsidRDefault="00CE4A0D" w:rsidP="003F2936">
            <w:pPr>
              <w:pStyle w:val="a3"/>
              <w:numPr>
                <w:ilvl w:val="0"/>
                <w:numId w:val="23"/>
              </w:numPr>
              <w:tabs>
                <w:tab w:val="left" w:pos="1450"/>
              </w:tabs>
              <w:spacing w:after="0" w:line="240" w:lineRule="auto"/>
              <w:ind w:hanging="258"/>
              <w:rPr>
                <w:rFonts w:ascii="Times New Roman" w:hAnsi="Times New Roman"/>
              </w:rPr>
            </w:pPr>
            <w:r w:rsidRPr="00CE4A0D">
              <w:rPr>
                <w:rFonts w:ascii="Times New Roman" w:hAnsi="Times New Roman"/>
              </w:rPr>
              <w:t>Аналіз трудових показників</w:t>
            </w:r>
          </w:p>
          <w:p w:rsidR="00D4423C" w:rsidRPr="00CE4A0D" w:rsidRDefault="00D4423C" w:rsidP="00D4423C">
            <w:pPr>
              <w:pStyle w:val="a3"/>
              <w:tabs>
                <w:tab w:val="left" w:pos="1450"/>
              </w:tabs>
              <w:spacing w:after="0" w:line="240" w:lineRule="auto"/>
              <w:ind w:hanging="258"/>
              <w:rPr>
                <w:rFonts w:ascii="Times New Roman" w:hAnsi="Times New Roman"/>
              </w:rPr>
            </w:pPr>
            <w:r w:rsidRPr="00CE4A0D">
              <w:rPr>
                <w:rFonts w:ascii="Times New Roman" w:hAnsi="Times New Roman"/>
              </w:rPr>
              <w:lastRenderedPageBreak/>
              <w:t>2. Основні документи трудової звітності</w:t>
            </w:r>
          </w:p>
          <w:p w:rsidR="00D4423C" w:rsidRPr="00CE4A0D" w:rsidRDefault="00D4423C" w:rsidP="00D4423C">
            <w:pPr>
              <w:pStyle w:val="a3"/>
              <w:tabs>
                <w:tab w:val="left" w:pos="1450"/>
              </w:tabs>
              <w:spacing w:after="0" w:line="240" w:lineRule="auto"/>
              <w:ind w:hanging="258"/>
              <w:rPr>
                <w:rFonts w:ascii="Times New Roman" w:hAnsi="Times New Roman"/>
              </w:rPr>
            </w:pPr>
            <w:r w:rsidRPr="00CE4A0D">
              <w:rPr>
                <w:rFonts w:ascii="Times New Roman" w:hAnsi="Times New Roman"/>
              </w:rPr>
              <w:t>3. Аудит у сфері праці</w:t>
            </w:r>
          </w:p>
        </w:tc>
        <w:tc>
          <w:tcPr>
            <w:tcW w:w="1177" w:type="dxa"/>
            <w:vAlign w:val="center"/>
          </w:tcPr>
          <w:p w:rsidR="00D4423C" w:rsidRPr="007507B1" w:rsidRDefault="00D4423C" w:rsidP="00D442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07B1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</w:tr>
      <w:tr w:rsidR="00D4423C" w:rsidRPr="00CE4A0D" w:rsidTr="007C2169">
        <w:tc>
          <w:tcPr>
            <w:tcW w:w="556" w:type="dxa"/>
          </w:tcPr>
          <w:p w:rsidR="00D4423C" w:rsidRPr="00CE4A0D" w:rsidRDefault="00D4423C" w:rsidP="00D4423C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E4A0D">
              <w:rPr>
                <w:rFonts w:ascii="Times New Roman" w:hAnsi="Times New Roman"/>
                <w:bCs/>
              </w:rPr>
              <w:t>10</w:t>
            </w:r>
          </w:p>
        </w:tc>
        <w:tc>
          <w:tcPr>
            <w:tcW w:w="7896" w:type="dxa"/>
            <w:vAlign w:val="center"/>
          </w:tcPr>
          <w:p w:rsidR="00D4423C" w:rsidRPr="00CE4A0D" w:rsidRDefault="00D4423C" w:rsidP="00D4423C">
            <w:pPr>
              <w:pStyle w:val="a3"/>
              <w:tabs>
                <w:tab w:val="left" w:pos="1450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E4A0D">
              <w:rPr>
                <w:rFonts w:ascii="Times New Roman" w:hAnsi="Times New Roman"/>
              </w:rPr>
              <w:t>Тема 10. Якість робочої</w:t>
            </w:r>
            <w:r w:rsidRPr="00CE4A0D">
              <w:rPr>
                <w:rFonts w:ascii="Times New Roman" w:hAnsi="Times New Roman"/>
                <w:spacing w:val="-1"/>
              </w:rPr>
              <w:t xml:space="preserve"> </w:t>
            </w:r>
            <w:r w:rsidRPr="00CE4A0D">
              <w:rPr>
                <w:rFonts w:ascii="Times New Roman" w:hAnsi="Times New Roman"/>
              </w:rPr>
              <w:t>сили.</w:t>
            </w:r>
          </w:p>
          <w:p w:rsidR="00CE4A0D" w:rsidRPr="00CE4A0D" w:rsidRDefault="00CE4A0D" w:rsidP="003F2936">
            <w:pPr>
              <w:pStyle w:val="a3"/>
              <w:numPr>
                <w:ilvl w:val="0"/>
                <w:numId w:val="24"/>
              </w:numPr>
              <w:tabs>
                <w:tab w:val="clear" w:pos="720"/>
                <w:tab w:val="left" w:pos="696"/>
                <w:tab w:val="left" w:pos="1450"/>
              </w:tabs>
              <w:spacing w:after="0" w:line="240" w:lineRule="auto"/>
              <w:ind w:hanging="258"/>
              <w:rPr>
                <w:rFonts w:ascii="Times New Roman" w:hAnsi="Times New Roman"/>
              </w:rPr>
            </w:pPr>
            <w:r w:rsidRPr="00CE4A0D">
              <w:rPr>
                <w:rFonts w:ascii="Times New Roman" w:hAnsi="Times New Roman"/>
              </w:rPr>
              <w:t>Якість робочої сили як показник її конкурентоспроможності</w:t>
            </w:r>
          </w:p>
          <w:p w:rsidR="00CE4A0D" w:rsidRPr="00CE4A0D" w:rsidRDefault="00CE4A0D" w:rsidP="003F2936">
            <w:pPr>
              <w:pStyle w:val="a3"/>
              <w:numPr>
                <w:ilvl w:val="0"/>
                <w:numId w:val="24"/>
              </w:numPr>
              <w:tabs>
                <w:tab w:val="clear" w:pos="720"/>
                <w:tab w:val="left" w:pos="696"/>
                <w:tab w:val="num" w:pos="1029"/>
                <w:tab w:val="left" w:pos="1450"/>
              </w:tabs>
              <w:spacing w:after="0" w:line="240" w:lineRule="auto"/>
              <w:ind w:left="462" w:firstLine="0"/>
              <w:rPr>
                <w:rFonts w:ascii="Times New Roman" w:hAnsi="Times New Roman"/>
              </w:rPr>
            </w:pPr>
            <w:r w:rsidRPr="00CE4A0D">
              <w:rPr>
                <w:rFonts w:ascii="Times New Roman" w:hAnsi="Times New Roman"/>
              </w:rPr>
              <w:t>Проблеми якості робочої сили в Україні</w:t>
            </w:r>
          </w:p>
          <w:p w:rsidR="00CE4A0D" w:rsidRPr="00CE4A0D" w:rsidRDefault="00CE4A0D" w:rsidP="003F2936">
            <w:pPr>
              <w:pStyle w:val="a3"/>
              <w:numPr>
                <w:ilvl w:val="0"/>
                <w:numId w:val="24"/>
              </w:numPr>
              <w:tabs>
                <w:tab w:val="clear" w:pos="720"/>
                <w:tab w:val="left" w:pos="696"/>
                <w:tab w:val="num" w:pos="1029"/>
                <w:tab w:val="left" w:pos="1450"/>
              </w:tabs>
              <w:spacing w:after="0" w:line="240" w:lineRule="auto"/>
              <w:ind w:left="462" w:firstLine="0"/>
              <w:rPr>
                <w:rFonts w:ascii="Times New Roman" w:hAnsi="Times New Roman"/>
              </w:rPr>
            </w:pPr>
            <w:r w:rsidRPr="00CE4A0D">
              <w:rPr>
                <w:rFonts w:ascii="Times New Roman" w:hAnsi="Times New Roman"/>
              </w:rPr>
              <w:t xml:space="preserve"> Система професійної освіти та професійної підготовки в розвинутих країнах</w:t>
            </w:r>
          </w:p>
          <w:p w:rsidR="00D4423C" w:rsidRPr="00CE4A0D" w:rsidRDefault="00D4423C" w:rsidP="00D4423C">
            <w:pPr>
              <w:pStyle w:val="a3"/>
              <w:tabs>
                <w:tab w:val="left" w:pos="696"/>
                <w:tab w:val="num" w:pos="1029"/>
                <w:tab w:val="left" w:pos="1450"/>
              </w:tabs>
              <w:spacing w:after="0" w:line="240" w:lineRule="auto"/>
              <w:ind w:left="462"/>
              <w:rPr>
                <w:rFonts w:ascii="Times New Roman" w:hAnsi="Times New Roman"/>
              </w:rPr>
            </w:pPr>
            <w:r w:rsidRPr="00CE4A0D">
              <w:rPr>
                <w:rFonts w:ascii="Times New Roman" w:hAnsi="Times New Roman"/>
              </w:rPr>
              <w:t>4.   Організація підготовки та підвищення кваліфікації кадрів</w:t>
            </w:r>
          </w:p>
        </w:tc>
        <w:tc>
          <w:tcPr>
            <w:tcW w:w="1177" w:type="dxa"/>
            <w:vAlign w:val="center"/>
          </w:tcPr>
          <w:p w:rsidR="00D4423C" w:rsidRPr="007507B1" w:rsidRDefault="00D4423C" w:rsidP="00D442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07B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4423C" w:rsidRPr="00CE4A0D" w:rsidTr="007C2169">
        <w:tc>
          <w:tcPr>
            <w:tcW w:w="556" w:type="dxa"/>
          </w:tcPr>
          <w:p w:rsidR="00D4423C" w:rsidRPr="00CE4A0D" w:rsidRDefault="00D4423C" w:rsidP="00D4423C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7896" w:type="dxa"/>
          </w:tcPr>
          <w:p w:rsidR="00D4423C" w:rsidRPr="00CE4A0D" w:rsidRDefault="00D4423C" w:rsidP="00D4423C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Всього </w:t>
            </w:r>
          </w:p>
        </w:tc>
        <w:tc>
          <w:tcPr>
            <w:tcW w:w="1177" w:type="dxa"/>
            <w:vAlign w:val="center"/>
          </w:tcPr>
          <w:p w:rsidR="00D4423C" w:rsidRPr="00CE4A0D" w:rsidRDefault="00D4423C" w:rsidP="00D4423C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30</w:t>
            </w:r>
          </w:p>
        </w:tc>
      </w:tr>
    </w:tbl>
    <w:p w:rsidR="00D4423C" w:rsidRDefault="00D4423C" w:rsidP="0057540D">
      <w:pPr>
        <w:spacing w:after="0" w:line="240" w:lineRule="auto"/>
        <w:jc w:val="center"/>
        <w:rPr>
          <w:b/>
          <w:sz w:val="24"/>
          <w:szCs w:val="24"/>
        </w:rPr>
      </w:pPr>
    </w:p>
    <w:p w:rsidR="003F2936" w:rsidRPr="003F2936" w:rsidRDefault="003F2936" w:rsidP="003F2936">
      <w:pPr>
        <w:pStyle w:val="a6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</w:rPr>
      </w:pPr>
      <w:bookmarkStart w:id="8" w:name="_Hlk208519339"/>
      <w:r w:rsidRPr="003F2936">
        <w:rPr>
          <w:b/>
          <w:bCs/>
        </w:rPr>
        <w:t>Індивідуальні науково-дослідні завдання (ІНДЗ)</w:t>
      </w:r>
    </w:p>
    <w:bookmarkEnd w:id="8"/>
    <w:p w:rsidR="003F2936" w:rsidRPr="00FC7422" w:rsidRDefault="003F2936" w:rsidP="003F2936">
      <w:pPr>
        <w:pStyle w:val="a6"/>
        <w:shd w:val="clear" w:color="auto" w:fill="FFFFFF"/>
        <w:spacing w:before="0" w:beforeAutospacing="0" w:after="0" w:afterAutospacing="0"/>
        <w:ind w:firstLine="709"/>
        <w:jc w:val="center"/>
      </w:pPr>
    </w:p>
    <w:p w:rsidR="003F2936" w:rsidRPr="00FC7422" w:rsidRDefault="003F2936" w:rsidP="003F2936">
      <w:pPr>
        <w:numPr>
          <w:ilvl w:val="0"/>
          <w:numId w:val="5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FC7422">
        <w:rPr>
          <w:rFonts w:ascii="Times New Roman" w:hAnsi="Times New Roman"/>
          <w:sz w:val="24"/>
          <w:szCs w:val="24"/>
        </w:rPr>
        <w:t>Конкурентоспроможність робочої сили в Україні.</w:t>
      </w:r>
    </w:p>
    <w:p w:rsidR="003F2936" w:rsidRPr="00FC7422" w:rsidRDefault="003F2936" w:rsidP="003F2936">
      <w:pPr>
        <w:numPr>
          <w:ilvl w:val="0"/>
          <w:numId w:val="5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FC7422">
        <w:rPr>
          <w:rFonts w:ascii="Times New Roman" w:hAnsi="Times New Roman"/>
          <w:sz w:val="24"/>
          <w:szCs w:val="24"/>
        </w:rPr>
        <w:t>Соціальна політика в ринкових умовах.</w:t>
      </w:r>
    </w:p>
    <w:p w:rsidR="003F2936" w:rsidRPr="00FC7422" w:rsidRDefault="003F2936" w:rsidP="003F2936">
      <w:pPr>
        <w:numPr>
          <w:ilvl w:val="0"/>
          <w:numId w:val="5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FC7422">
        <w:rPr>
          <w:rFonts w:ascii="Times New Roman" w:hAnsi="Times New Roman"/>
          <w:sz w:val="24"/>
          <w:szCs w:val="24"/>
        </w:rPr>
        <w:t>Системи соціального захисту.</w:t>
      </w:r>
    </w:p>
    <w:p w:rsidR="003F2936" w:rsidRPr="00FC7422" w:rsidRDefault="003F2936" w:rsidP="003F2936">
      <w:pPr>
        <w:numPr>
          <w:ilvl w:val="0"/>
          <w:numId w:val="5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FC7422">
        <w:rPr>
          <w:rFonts w:ascii="Times New Roman" w:hAnsi="Times New Roman"/>
          <w:sz w:val="24"/>
          <w:szCs w:val="24"/>
        </w:rPr>
        <w:t>Нормативно-правове забезпечення соціального діалогу в Україні.</w:t>
      </w:r>
    </w:p>
    <w:p w:rsidR="003F2936" w:rsidRPr="00FC7422" w:rsidRDefault="003F2936" w:rsidP="003F2936">
      <w:pPr>
        <w:numPr>
          <w:ilvl w:val="0"/>
          <w:numId w:val="5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FC7422">
        <w:rPr>
          <w:rFonts w:ascii="Times New Roman" w:hAnsi="Times New Roman"/>
          <w:sz w:val="24"/>
          <w:szCs w:val="24"/>
        </w:rPr>
        <w:t>Діяльність об'єднань підприємців у сфері соціально-трудових відносин.</w:t>
      </w:r>
    </w:p>
    <w:p w:rsidR="003F2936" w:rsidRPr="00FC7422" w:rsidRDefault="003F2936" w:rsidP="003F2936">
      <w:pPr>
        <w:numPr>
          <w:ilvl w:val="0"/>
          <w:numId w:val="5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FC7422">
        <w:rPr>
          <w:rFonts w:ascii="Times New Roman" w:hAnsi="Times New Roman"/>
          <w:sz w:val="24"/>
          <w:szCs w:val="24"/>
        </w:rPr>
        <w:t>Організація діяльності профспілок.</w:t>
      </w:r>
    </w:p>
    <w:p w:rsidR="003F2936" w:rsidRPr="00FC7422" w:rsidRDefault="003F2936" w:rsidP="003F2936">
      <w:pPr>
        <w:numPr>
          <w:ilvl w:val="0"/>
          <w:numId w:val="5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FC7422">
        <w:rPr>
          <w:rFonts w:ascii="Times New Roman" w:hAnsi="Times New Roman"/>
          <w:sz w:val="24"/>
          <w:szCs w:val="24"/>
        </w:rPr>
        <w:t>Правові та організаційні проблеми становлення системи соціального партнерства в Україні.</w:t>
      </w:r>
    </w:p>
    <w:p w:rsidR="003F2936" w:rsidRPr="00FC7422" w:rsidRDefault="003F2936" w:rsidP="003F2936">
      <w:pPr>
        <w:numPr>
          <w:ilvl w:val="0"/>
          <w:numId w:val="5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FC7422">
        <w:rPr>
          <w:rFonts w:ascii="Times New Roman" w:hAnsi="Times New Roman"/>
          <w:sz w:val="24"/>
          <w:szCs w:val="24"/>
        </w:rPr>
        <w:t>Міжнародний досвід розвитку соціального партнерства.</w:t>
      </w:r>
    </w:p>
    <w:p w:rsidR="003F2936" w:rsidRPr="00FC7422" w:rsidRDefault="003F2936" w:rsidP="003F2936">
      <w:pPr>
        <w:numPr>
          <w:ilvl w:val="0"/>
          <w:numId w:val="5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FC7422">
        <w:rPr>
          <w:rFonts w:ascii="Times New Roman" w:hAnsi="Times New Roman"/>
          <w:sz w:val="24"/>
          <w:szCs w:val="24"/>
        </w:rPr>
        <w:t>Вимір і порівняльний аналіз рівня життя та диференціації доходів.</w:t>
      </w:r>
    </w:p>
    <w:p w:rsidR="003F2936" w:rsidRPr="00FC7422" w:rsidRDefault="003F2936" w:rsidP="003F2936">
      <w:pPr>
        <w:numPr>
          <w:ilvl w:val="0"/>
          <w:numId w:val="5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FC7422">
        <w:rPr>
          <w:rFonts w:ascii="Times New Roman" w:hAnsi="Times New Roman"/>
          <w:sz w:val="24"/>
          <w:szCs w:val="24"/>
        </w:rPr>
        <w:t>Макроекономічні проблеми регулювання заробітної плати в Україні.</w:t>
      </w:r>
    </w:p>
    <w:p w:rsidR="003F2936" w:rsidRPr="00FC7422" w:rsidRDefault="003F2936" w:rsidP="003F2936">
      <w:pPr>
        <w:numPr>
          <w:ilvl w:val="0"/>
          <w:numId w:val="5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FC7422">
        <w:rPr>
          <w:rFonts w:ascii="Times New Roman" w:hAnsi="Times New Roman"/>
          <w:sz w:val="24"/>
          <w:szCs w:val="24"/>
        </w:rPr>
        <w:t>Основні сфери організаційно-правової діяльності міжнародної організації праці.</w:t>
      </w:r>
    </w:p>
    <w:p w:rsidR="003F2936" w:rsidRDefault="003F2936" w:rsidP="003F2936">
      <w:pPr>
        <w:numPr>
          <w:ilvl w:val="0"/>
          <w:numId w:val="5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FC7422">
        <w:rPr>
          <w:rFonts w:ascii="Times New Roman" w:hAnsi="Times New Roman"/>
          <w:sz w:val="24"/>
          <w:szCs w:val="24"/>
        </w:rPr>
        <w:t>Міжнародна організація праці і соціальні інститути.</w:t>
      </w:r>
    </w:p>
    <w:p w:rsidR="003F2936" w:rsidRPr="003F2936" w:rsidRDefault="003F2936" w:rsidP="003F2936">
      <w:pPr>
        <w:shd w:val="clear" w:color="auto" w:fill="FFFFFF"/>
        <w:tabs>
          <w:tab w:val="left" w:pos="1134"/>
        </w:tabs>
        <w:spacing w:after="0" w:line="240" w:lineRule="auto"/>
        <w:ind w:left="709"/>
        <w:rPr>
          <w:rFonts w:ascii="Times New Roman" w:hAnsi="Times New Roman"/>
        </w:rPr>
      </w:pPr>
    </w:p>
    <w:p w:rsidR="003F2936" w:rsidRPr="003F2936" w:rsidRDefault="003F2936" w:rsidP="003F2936">
      <w:pPr>
        <w:shd w:val="clear" w:color="auto" w:fill="FFFFFF"/>
        <w:tabs>
          <w:tab w:val="left" w:pos="1134"/>
        </w:tabs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bookmarkStart w:id="9" w:name="_Hlk208519362"/>
      <w:r w:rsidRPr="003F2936">
        <w:rPr>
          <w:rFonts w:ascii="Times New Roman" w:hAnsi="Times New Roman"/>
        </w:rPr>
        <w:t>* ІНДЗ – є окремим модулем навчальної дисципліни.</w:t>
      </w:r>
    </w:p>
    <w:p w:rsidR="003F2936" w:rsidRPr="003F2936" w:rsidRDefault="003F2936" w:rsidP="003F2936">
      <w:pPr>
        <w:pStyle w:val="a6"/>
        <w:shd w:val="clear" w:color="auto" w:fill="FFFFFF"/>
        <w:spacing w:before="0" w:beforeAutospacing="0" w:after="0" w:afterAutospacing="0"/>
        <w:ind w:firstLine="709"/>
        <w:jc w:val="center"/>
        <w:rPr>
          <w:i/>
          <w:iCs/>
          <w:color w:val="1D2125"/>
          <w:u w:val="single"/>
        </w:rPr>
      </w:pPr>
    </w:p>
    <w:p w:rsidR="003F2936" w:rsidRPr="00505F0A" w:rsidRDefault="003F2936" w:rsidP="003F2936">
      <w:pPr>
        <w:pStyle w:val="a6"/>
        <w:shd w:val="clear" w:color="auto" w:fill="FFFFFF"/>
        <w:spacing w:before="0" w:beforeAutospacing="0" w:after="0" w:afterAutospacing="0"/>
        <w:ind w:firstLine="709"/>
        <w:jc w:val="center"/>
        <w:rPr>
          <w:color w:val="1D2125"/>
        </w:rPr>
      </w:pPr>
      <w:r w:rsidRPr="00505F0A">
        <w:rPr>
          <w:i/>
          <w:iCs/>
          <w:color w:val="1D2125"/>
          <w:u w:val="single"/>
        </w:rPr>
        <w:t>За погодженням з викладачем студент може вибрати тему дослідження самостійно</w:t>
      </w:r>
    </w:p>
    <w:bookmarkEnd w:id="9"/>
    <w:p w:rsidR="00D4423C" w:rsidRDefault="00D4423C" w:rsidP="0057540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7540D" w:rsidRPr="003F2936" w:rsidRDefault="003F2936" w:rsidP="003F2936">
      <w:pPr>
        <w:tabs>
          <w:tab w:val="left" w:pos="1080"/>
        </w:tabs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bookmarkStart w:id="10" w:name="_Hlk208519399"/>
      <w:bookmarkStart w:id="11" w:name="_Hlk208521410"/>
      <w:r w:rsidRPr="003F2936">
        <w:rPr>
          <w:rFonts w:ascii="Times New Roman" w:hAnsi="Times New Roman"/>
          <w:b/>
          <w:bCs/>
          <w:sz w:val="24"/>
          <w:szCs w:val="24"/>
        </w:rPr>
        <w:t>Завдання для самостійної роботи студентів</w:t>
      </w:r>
      <w:bookmarkEnd w:id="10"/>
    </w:p>
    <w:bookmarkEnd w:id="11"/>
    <w:p w:rsidR="003F2936" w:rsidRPr="00601033" w:rsidRDefault="003F2936" w:rsidP="0057540D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7540D" w:rsidRPr="00601033" w:rsidRDefault="0057540D" w:rsidP="0057540D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01033">
        <w:rPr>
          <w:rFonts w:ascii="Times New Roman" w:hAnsi="Times New Roman"/>
          <w:sz w:val="24"/>
          <w:szCs w:val="24"/>
        </w:rPr>
        <w:t xml:space="preserve">Самостійна робота здобувачів з дисципліни </w:t>
      </w:r>
      <w:r w:rsidRPr="00601033">
        <w:rPr>
          <w:rFonts w:ascii="Times New Roman" w:hAnsi="Times New Roman"/>
          <w:kern w:val="24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Економіки праці та соціально-трудові відносини</w:t>
      </w:r>
      <w:r w:rsidRPr="00601033">
        <w:rPr>
          <w:rFonts w:ascii="Times New Roman" w:hAnsi="Times New Roman"/>
          <w:color w:val="000000" w:themeColor="text1"/>
          <w:kern w:val="24"/>
          <w:sz w:val="24"/>
          <w:szCs w:val="24"/>
        </w:rPr>
        <w:t>»</w:t>
      </w:r>
      <w:r w:rsidRPr="00601033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601033">
        <w:rPr>
          <w:rFonts w:ascii="Times New Roman" w:hAnsi="Times New Roman"/>
          <w:sz w:val="24"/>
          <w:szCs w:val="24"/>
        </w:rPr>
        <w:t>спрямована на узагальнення, засвоєння та закріплення знань по кожній темі. Вона включає такі види робіт: опрацювання лекційного матеріалу, рекомендованої літератури, підготовку до практичних занять, розгляд питань, які виносились на самостійне вивчення, вирішення практичних ситуацій.</w:t>
      </w:r>
    </w:p>
    <w:bookmarkEnd w:id="5"/>
    <w:p w:rsidR="0057540D" w:rsidRDefault="0057540D" w:rsidP="0057540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04"/>
        <w:gridCol w:w="7650"/>
        <w:gridCol w:w="1275"/>
      </w:tblGrid>
      <w:tr w:rsidR="0057540D" w:rsidRPr="00FB7929" w:rsidTr="0057540D">
        <w:tc>
          <w:tcPr>
            <w:tcW w:w="704" w:type="dxa"/>
          </w:tcPr>
          <w:p w:rsidR="0057540D" w:rsidRPr="00FB7929" w:rsidRDefault="0057540D" w:rsidP="0057540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B7929">
              <w:rPr>
                <w:rFonts w:ascii="Times New Roman" w:hAnsi="Times New Roman"/>
                <w:b/>
              </w:rPr>
              <w:t>№ п/п</w:t>
            </w:r>
          </w:p>
        </w:tc>
        <w:tc>
          <w:tcPr>
            <w:tcW w:w="7650" w:type="dxa"/>
          </w:tcPr>
          <w:p w:rsidR="0057540D" w:rsidRPr="00FB7929" w:rsidRDefault="0057540D" w:rsidP="0057540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B7929">
              <w:rPr>
                <w:rFonts w:ascii="Times New Roman" w:hAnsi="Times New Roman"/>
                <w:b/>
              </w:rPr>
              <w:t>Назва теми</w:t>
            </w:r>
          </w:p>
        </w:tc>
        <w:tc>
          <w:tcPr>
            <w:tcW w:w="1275" w:type="dxa"/>
          </w:tcPr>
          <w:p w:rsidR="0057540D" w:rsidRPr="00FB7929" w:rsidRDefault="0057540D" w:rsidP="0057540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B7929">
              <w:rPr>
                <w:rFonts w:ascii="Times New Roman" w:hAnsi="Times New Roman"/>
                <w:b/>
              </w:rPr>
              <w:t>Кількість годин</w:t>
            </w:r>
          </w:p>
        </w:tc>
      </w:tr>
      <w:tr w:rsidR="003F2936" w:rsidRPr="00FB7929" w:rsidTr="0057540D">
        <w:tc>
          <w:tcPr>
            <w:tcW w:w="704" w:type="dxa"/>
          </w:tcPr>
          <w:p w:rsidR="003F2936" w:rsidRPr="00FB7929" w:rsidRDefault="003F2936" w:rsidP="003F293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B7929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7650" w:type="dxa"/>
            <w:vAlign w:val="center"/>
          </w:tcPr>
          <w:p w:rsidR="003F2936" w:rsidRPr="00FB7929" w:rsidRDefault="003F2936" w:rsidP="003F2936">
            <w:pPr>
              <w:pStyle w:val="a3"/>
              <w:tabs>
                <w:tab w:val="left" w:pos="1450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FB7929">
              <w:rPr>
                <w:rFonts w:ascii="Times New Roman" w:hAnsi="Times New Roman"/>
              </w:rPr>
              <w:t>Управління персоналом в системі соціально-трудових</w:t>
            </w:r>
            <w:r w:rsidRPr="00FB7929">
              <w:rPr>
                <w:rFonts w:ascii="Times New Roman" w:hAnsi="Times New Roman"/>
                <w:spacing w:val="1"/>
              </w:rPr>
              <w:t xml:space="preserve"> </w:t>
            </w:r>
            <w:r w:rsidRPr="00FB7929">
              <w:rPr>
                <w:rFonts w:ascii="Times New Roman" w:hAnsi="Times New Roman"/>
              </w:rPr>
              <w:t>відносин.</w:t>
            </w:r>
          </w:p>
        </w:tc>
        <w:tc>
          <w:tcPr>
            <w:tcW w:w="1275" w:type="dxa"/>
            <w:vAlign w:val="center"/>
          </w:tcPr>
          <w:p w:rsidR="003F2936" w:rsidRPr="00FB7929" w:rsidRDefault="003F2936" w:rsidP="003F29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7929">
              <w:rPr>
                <w:rFonts w:ascii="Times New Roman" w:hAnsi="Times New Roman"/>
              </w:rPr>
              <w:t>13</w:t>
            </w:r>
          </w:p>
        </w:tc>
      </w:tr>
      <w:tr w:rsidR="003F2936" w:rsidRPr="00FB7929" w:rsidTr="0057540D">
        <w:tc>
          <w:tcPr>
            <w:tcW w:w="704" w:type="dxa"/>
          </w:tcPr>
          <w:p w:rsidR="003F2936" w:rsidRPr="00FB7929" w:rsidRDefault="003F2936" w:rsidP="003F293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B7929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7650" w:type="dxa"/>
            <w:vAlign w:val="center"/>
          </w:tcPr>
          <w:p w:rsidR="003F2936" w:rsidRPr="00FB7929" w:rsidRDefault="003F2936" w:rsidP="003F2936">
            <w:pPr>
              <w:pStyle w:val="a3"/>
              <w:tabs>
                <w:tab w:val="left" w:pos="1450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FB7929">
              <w:rPr>
                <w:rFonts w:ascii="Times New Roman" w:hAnsi="Times New Roman"/>
              </w:rPr>
              <w:t>Продуктивність праці: сутність, методи вимірювання, фактори і резерви підвищення</w:t>
            </w:r>
          </w:p>
        </w:tc>
        <w:tc>
          <w:tcPr>
            <w:tcW w:w="1275" w:type="dxa"/>
            <w:vAlign w:val="center"/>
          </w:tcPr>
          <w:p w:rsidR="003F2936" w:rsidRPr="00FB7929" w:rsidRDefault="003F2936" w:rsidP="003F29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7929">
              <w:rPr>
                <w:rFonts w:ascii="Times New Roman" w:hAnsi="Times New Roman"/>
              </w:rPr>
              <w:t>11</w:t>
            </w:r>
          </w:p>
        </w:tc>
      </w:tr>
      <w:tr w:rsidR="003F2936" w:rsidRPr="00FB7929" w:rsidTr="0057540D">
        <w:tc>
          <w:tcPr>
            <w:tcW w:w="704" w:type="dxa"/>
          </w:tcPr>
          <w:p w:rsidR="003F2936" w:rsidRPr="00FB7929" w:rsidRDefault="003F2936" w:rsidP="003F293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B7929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7650" w:type="dxa"/>
            <w:vAlign w:val="center"/>
          </w:tcPr>
          <w:p w:rsidR="003F2936" w:rsidRPr="00FB7929" w:rsidRDefault="003F2936" w:rsidP="003F2936">
            <w:pPr>
              <w:pStyle w:val="a3"/>
              <w:tabs>
                <w:tab w:val="left" w:pos="1450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FB7929">
              <w:rPr>
                <w:rFonts w:ascii="Times New Roman" w:hAnsi="Times New Roman"/>
              </w:rPr>
              <w:t>Організація</w:t>
            </w:r>
            <w:r w:rsidRPr="00FB7929">
              <w:rPr>
                <w:rFonts w:ascii="Times New Roman" w:hAnsi="Times New Roman"/>
                <w:spacing w:val="-1"/>
              </w:rPr>
              <w:t xml:space="preserve"> </w:t>
            </w:r>
            <w:r w:rsidRPr="00FB7929">
              <w:rPr>
                <w:rFonts w:ascii="Times New Roman" w:hAnsi="Times New Roman"/>
              </w:rPr>
              <w:t>праці.</w:t>
            </w:r>
          </w:p>
        </w:tc>
        <w:tc>
          <w:tcPr>
            <w:tcW w:w="1275" w:type="dxa"/>
            <w:vAlign w:val="center"/>
          </w:tcPr>
          <w:p w:rsidR="003F2936" w:rsidRPr="00FB7929" w:rsidRDefault="003F2936" w:rsidP="003F29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7929">
              <w:rPr>
                <w:rFonts w:ascii="Times New Roman" w:hAnsi="Times New Roman"/>
              </w:rPr>
              <w:t>13</w:t>
            </w:r>
          </w:p>
        </w:tc>
      </w:tr>
      <w:tr w:rsidR="003F2936" w:rsidRPr="00FB7929" w:rsidTr="0057540D">
        <w:tc>
          <w:tcPr>
            <w:tcW w:w="704" w:type="dxa"/>
          </w:tcPr>
          <w:p w:rsidR="003F2936" w:rsidRPr="00FB7929" w:rsidRDefault="003F2936" w:rsidP="003F293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B7929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7650" w:type="dxa"/>
            <w:vAlign w:val="center"/>
          </w:tcPr>
          <w:p w:rsidR="003F2936" w:rsidRPr="00FB7929" w:rsidRDefault="003F2936" w:rsidP="003F2936">
            <w:pPr>
              <w:pStyle w:val="a3"/>
              <w:tabs>
                <w:tab w:val="left" w:pos="1450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FB7929">
              <w:rPr>
                <w:rFonts w:ascii="Times New Roman" w:hAnsi="Times New Roman"/>
              </w:rPr>
              <w:t>Основи нормування праці</w:t>
            </w:r>
          </w:p>
        </w:tc>
        <w:tc>
          <w:tcPr>
            <w:tcW w:w="1275" w:type="dxa"/>
            <w:vAlign w:val="center"/>
          </w:tcPr>
          <w:p w:rsidR="003F2936" w:rsidRPr="00FB7929" w:rsidRDefault="003F2936" w:rsidP="003F29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7929">
              <w:rPr>
                <w:rFonts w:ascii="Times New Roman" w:hAnsi="Times New Roman"/>
              </w:rPr>
              <w:t>13</w:t>
            </w:r>
          </w:p>
        </w:tc>
      </w:tr>
      <w:tr w:rsidR="003F2936" w:rsidRPr="00FB7929" w:rsidTr="0057540D">
        <w:tc>
          <w:tcPr>
            <w:tcW w:w="704" w:type="dxa"/>
          </w:tcPr>
          <w:p w:rsidR="003F2936" w:rsidRPr="00FB7929" w:rsidRDefault="003F2936" w:rsidP="003F293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B7929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7650" w:type="dxa"/>
            <w:vAlign w:val="center"/>
          </w:tcPr>
          <w:p w:rsidR="003F2936" w:rsidRPr="00FB7929" w:rsidRDefault="003F2936" w:rsidP="003F2936">
            <w:pPr>
              <w:pStyle w:val="a3"/>
              <w:tabs>
                <w:tab w:val="left" w:pos="1450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FB7929">
              <w:rPr>
                <w:rFonts w:ascii="Times New Roman" w:hAnsi="Times New Roman"/>
              </w:rPr>
              <w:t>Заробітна плата в умовах ринкової економіки,</w:t>
            </w:r>
            <w:r w:rsidRPr="00FB7929">
              <w:rPr>
                <w:rFonts w:ascii="Times New Roman" w:hAnsi="Times New Roman"/>
                <w:spacing w:val="-57"/>
              </w:rPr>
              <w:t xml:space="preserve"> </w:t>
            </w:r>
            <w:r w:rsidRPr="00FB7929">
              <w:rPr>
                <w:rFonts w:ascii="Times New Roman" w:hAnsi="Times New Roman"/>
              </w:rPr>
              <w:t>сутність</w:t>
            </w:r>
            <w:r w:rsidRPr="00FB7929">
              <w:rPr>
                <w:rFonts w:ascii="Times New Roman" w:hAnsi="Times New Roman"/>
                <w:spacing w:val="-1"/>
              </w:rPr>
              <w:t xml:space="preserve"> </w:t>
            </w:r>
            <w:r w:rsidRPr="00FB7929">
              <w:rPr>
                <w:rFonts w:ascii="Times New Roman" w:hAnsi="Times New Roman"/>
              </w:rPr>
              <w:t>і функції.</w:t>
            </w:r>
            <w:r w:rsidRPr="00FB7929">
              <w:rPr>
                <w:rFonts w:ascii="Times New Roman" w:hAnsi="Times New Roman"/>
                <w:spacing w:val="-1"/>
              </w:rPr>
              <w:t xml:space="preserve"> </w:t>
            </w:r>
            <w:r w:rsidRPr="00FB7929">
              <w:rPr>
                <w:rFonts w:ascii="Times New Roman" w:hAnsi="Times New Roman"/>
              </w:rPr>
              <w:t>Організація</w:t>
            </w:r>
            <w:r w:rsidRPr="00FB7929">
              <w:rPr>
                <w:rFonts w:ascii="Times New Roman" w:hAnsi="Times New Roman"/>
                <w:spacing w:val="-3"/>
              </w:rPr>
              <w:t xml:space="preserve"> </w:t>
            </w:r>
            <w:r w:rsidRPr="00FB7929">
              <w:rPr>
                <w:rFonts w:ascii="Times New Roman" w:hAnsi="Times New Roman"/>
              </w:rPr>
              <w:t>заробітної</w:t>
            </w:r>
            <w:r w:rsidRPr="00FB7929">
              <w:rPr>
                <w:rFonts w:ascii="Times New Roman" w:hAnsi="Times New Roman"/>
                <w:spacing w:val="-1"/>
              </w:rPr>
              <w:t xml:space="preserve"> </w:t>
            </w:r>
            <w:r w:rsidRPr="00FB7929">
              <w:rPr>
                <w:rFonts w:ascii="Times New Roman" w:hAnsi="Times New Roman"/>
              </w:rPr>
              <w:t>плати.</w:t>
            </w:r>
          </w:p>
        </w:tc>
        <w:tc>
          <w:tcPr>
            <w:tcW w:w="1275" w:type="dxa"/>
            <w:vAlign w:val="center"/>
          </w:tcPr>
          <w:p w:rsidR="003F2936" w:rsidRPr="00FB7929" w:rsidRDefault="003F2936" w:rsidP="003F29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7929">
              <w:rPr>
                <w:rFonts w:ascii="Times New Roman" w:hAnsi="Times New Roman"/>
              </w:rPr>
              <w:t>13</w:t>
            </w:r>
          </w:p>
        </w:tc>
      </w:tr>
      <w:tr w:rsidR="003F2936" w:rsidRPr="00FB7929" w:rsidTr="0057540D">
        <w:tc>
          <w:tcPr>
            <w:tcW w:w="704" w:type="dxa"/>
          </w:tcPr>
          <w:p w:rsidR="003F2936" w:rsidRPr="00FB7929" w:rsidRDefault="003F2936" w:rsidP="003F293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B7929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7650" w:type="dxa"/>
            <w:vAlign w:val="center"/>
          </w:tcPr>
          <w:p w:rsidR="003F2936" w:rsidRPr="00FB7929" w:rsidRDefault="003F2936" w:rsidP="003F2936">
            <w:pPr>
              <w:pStyle w:val="a3"/>
              <w:tabs>
                <w:tab w:val="left" w:pos="1450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FB7929">
              <w:rPr>
                <w:rFonts w:ascii="Times New Roman" w:hAnsi="Times New Roman"/>
              </w:rPr>
              <w:t xml:space="preserve">Тарифна система оплати праці. </w:t>
            </w:r>
          </w:p>
        </w:tc>
        <w:tc>
          <w:tcPr>
            <w:tcW w:w="1275" w:type="dxa"/>
            <w:vAlign w:val="center"/>
          </w:tcPr>
          <w:p w:rsidR="003F2936" w:rsidRPr="00FB7929" w:rsidRDefault="003F2936" w:rsidP="003F29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7929">
              <w:rPr>
                <w:rFonts w:ascii="Times New Roman" w:hAnsi="Times New Roman"/>
              </w:rPr>
              <w:t>13</w:t>
            </w:r>
          </w:p>
        </w:tc>
      </w:tr>
      <w:tr w:rsidR="003F2936" w:rsidRPr="00FB7929" w:rsidTr="0057540D">
        <w:tc>
          <w:tcPr>
            <w:tcW w:w="704" w:type="dxa"/>
          </w:tcPr>
          <w:p w:rsidR="003F2936" w:rsidRPr="00FB7929" w:rsidRDefault="003F2936" w:rsidP="003F293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B7929"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7650" w:type="dxa"/>
            <w:vAlign w:val="center"/>
          </w:tcPr>
          <w:p w:rsidR="003F2936" w:rsidRPr="00FB7929" w:rsidRDefault="003F2936" w:rsidP="003F2936">
            <w:pPr>
              <w:pStyle w:val="a3"/>
              <w:tabs>
                <w:tab w:val="left" w:pos="1450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FB7929">
              <w:rPr>
                <w:rFonts w:ascii="Times New Roman" w:hAnsi="Times New Roman"/>
              </w:rPr>
              <w:t xml:space="preserve">Системи </w:t>
            </w:r>
            <w:r w:rsidRPr="00FB7929">
              <w:rPr>
                <w:rFonts w:ascii="Times New Roman" w:hAnsi="Times New Roman"/>
                <w:spacing w:val="-57"/>
              </w:rPr>
              <w:t xml:space="preserve"> </w:t>
            </w:r>
            <w:r w:rsidRPr="00FB7929">
              <w:rPr>
                <w:rFonts w:ascii="Times New Roman" w:hAnsi="Times New Roman"/>
              </w:rPr>
              <w:t>винагороди за</w:t>
            </w:r>
            <w:r w:rsidRPr="00FB7929">
              <w:rPr>
                <w:rFonts w:ascii="Times New Roman" w:hAnsi="Times New Roman"/>
                <w:spacing w:val="-4"/>
              </w:rPr>
              <w:t xml:space="preserve"> </w:t>
            </w:r>
            <w:r w:rsidRPr="00FB7929">
              <w:rPr>
                <w:rFonts w:ascii="Times New Roman" w:hAnsi="Times New Roman"/>
              </w:rPr>
              <w:t>працю</w:t>
            </w:r>
          </w:p>
        </w:tc>
        <w:tc>
          <w:tcPr>
            <w:tcW w:w="1275" w:type="dxa"/>
            <w:vAlign w:val="center"/>
          </w:tcPr>
          <w:p w:rsidR="003F2936" w:rsidRPr="00FB7929" w:rsidRDefault="003F2936" w:rsidP="003F29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7929">
              <w:rPr>
                <w:rFonts w:ascii="Times New Roman" w:hAnsi="Times New Roman"/>
              </w:rPr>
              <w:t>11</w:t>
            </w:r>
          </w:p>
        </w:tc>
      </w:tr>
      <w:tr w:rsidR="003F2936" w:rsidRPr="00FB7929" w:rsidTr="0057540D">
        <w:tc>
          <w:tcPr>
            <w:tcW w:w="704" w:type="dxa"/>
          </w:tcPr>
          <w:p w:rsidR="003F2936" w:rsidRPr="00FB7929" w:rsidRDefault="003F2936" w:rsidP="003F293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B7929"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7650" w:type="dxa"/>
            <w:vAlign w:val="center"/>
          </w:tcPr>
          <w:p w:rsidR="003F2936" w:rsidRPr="00FB7929" w:rsidRDefault="003F2936" w:rsidP="003F2936">
            <w:pPr>
              <w:pStyle w:val="a3"/>
              <w:tabs>
                <w:tab w:val="left" w:pos="1450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FB7929">
              <w:rPr>
                <w:rFonts w:ascii="Times New Roman" w:hAnsi="Times New Roman"/>
              </w:rPr>
              <w:t>Планування</w:t>
            </w:r>
            <w:r w:rsidRPr="00FB7929">
              <w:rPr>
                <w:rFonts w:ascii="Times New Roman" w:hAnsi="Times New Roman"/>
                <w:spacing w:val="-2"/>
              </w:rPr>
              <w:t xml:space="preserve"> </w:t>
            </w:r>
            <w:r w:rsidRPr="00FB7929">
              <w:rPr>
                <w:rFonts w:ascii="Times New Roman" w:hAnsi="Times New Roman"/>
              </w:rPr>
              <w:t>трудових</w:t>
            </w:r>
            <w:r w:rsidRPr="00FB7929">
              <w:rPr>
                <w:rFonts w:ascii="Times New Roman" w:hAnsi="Times New Roman"/>
                <w:spacing w:val="1"/>
              </w:rPr>
              <w:t xml:space="preserve"> </w:t>
            </w:r>
            <w:r w:rsidRPr="00FB7929">
              <w:rPr>
                <w:rFonts w:ascii="Times New Roman" w:hAnsi="Times New Roman"/>
              </w:rPr>
              <w:t>показників.</w:t>
            </w:r>
          </w:p>
        </w:tc>
        <w:tc>
          <w:tcPr>
            <w:tcW w:w="1275" w:type="dxa"/>
            <w:vAlign w:val="center"/>
          </w:tcPr>
          <w:p w:rsidR="003F2936" w:rsidRPr="00FB7929" w:rsidRDefault="003F2936" w:rsidP="003F29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7929">
              <w:rPr>
                <w:rFonts w:ascii="Times New Roman" w:hAnsi="Times New Roman"/>
              </w:rPr>
              <w:t>11</w:t>
            </w:r>
          </w:p>
        </w:tc>
      </w:tr>
      <w:tr w:rsidR="003F2936" w:rsidRPr="00FB7929" w:rsidTr="0057540D">
        <w:tc>
          <w:tcPr>
            <w:tcW w:w="704" w:type="dxa"/>
          </w:tcPr>
          <w:p w:rsidR="003F2936" w:rsidRPr="00FB7929" w:rsidRDefault="003F2936" w:rsidP="003F293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B7929"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7650" w:type="dxa"/>
            <w:vAlign w:val="center"/>
          </w:tcPr>
          <w:p w:rsidR="003F2936" w:rsidRPr="00FB7929" w:rsidRDefault="003F2936" w:rsidP="003F2936">
            <w:pPr>
              <w:pStyle w:val="a3"/>
              <w:tabs>
                <w:tab w:val="left" w:pos="1450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FB7929">
              <w:rPr>
                <w:rFonts w:ascii="Times New Roman" w:hAnsi="Times New Roman"/>
              </w:rPr>
              <w:t>Аналіз,</w:t>
            </w:r>
            <w:r w:rsidRPr="00FB7929">
              <w:rPr>
                <w:rFonts w:ascii="Times New Roman" w:hAnsi="Times New Roman"/>
                <w:spacing w:val="-1"/>
              </w:rPr>
              <w:t xml:space="preserve"> з</w:t>
            </w:r>
            <w:r w:rsidRPr="00FB7929">
              <w:rPr>
                <w:rFonts w:ascii="Times New Roman" w:hAnsi="Times New Roman"/>
              </w:rPr>
              <w:t>вітність</w:t>
            </w:r>
            <w:r w:rsidRPr="00FB7929">
              <w:rPr>
                <w:rFonts w:ascii="Times New Roman" w:hAnsi="Times New Roman"/>
                <w:spacing w:val="-1"/>
              </w:rPr>
              <w:t xml:space="preserve"> </w:t>
            </w:r>
            <w:r w:rsidRPr="00FB7929">
              <w:rPr>
                <w:rFonts w:ascii="Times New Roman" w:hAnsi="Times New Roman"/>
              </w:rPr>
              <w:t>і</w:t>
            </w:r>
            <w:r w:rsidRPr="00FB7929">
              <w:rPr>
                <w:rFonts w:ascii="Times New Roman" w:hAnsi="Times New Roman"/>
                <w:spacing w:val="-1"/>
              </w:rPr>
              <w:t xml:space="preserve"> </w:t>
            </w:r>
            <w:r w:rsidRPr="00FB7929">
              <w:rPr>
                <w:rFonts w:ascii="Times New Roman" w:hAnsi="Times New Roman"/>
              </w:rPr>
              <w:t>аудит</w:t>
            </w:r>
            <w:r w:rsidRPr="00FB7929">
              <w:rPr>
                <w:rFonts w:ascii="Times New Roman" w:hAnsi="Times New Roman"/>
                <w:spacing w:val="2"/>
              </w:rPr>
              <w:t xml:space="preserve"> </w:t>
            </w:r>
            <w:r w:rsidRPr="00FB7929">
              <w:rPr>
                <w:rFonts w:ascii="Times New Roman" w:hAnsi="Times New Roman"/>
              </w:rPr>
              <w:t>трудових показників.</w:t>
            </w:r>
          </w:p>
        </w:tc>
        <w:tc>
          <w:tcPr>
            <w:tcW w:w="1275" w:type="dxa"/>
            <w:vAlign w:val="center"/>
          </w:tcPr>
          <w:p w:rsidR="003F2936" w:rsidRPr="00FB7929" w:rsidRDefault="003F2936" w:rsidP="003F29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7929">
              <w:rPr>
                <w:rFonts w:ascii="Times New Roman" w:hAnsi="Times New Roman"/>
              </w:rPr>
              <w:t>10</w:t>
            </w:r>
          </w:p>
        </w:tc>
      </w:tr>
      <w:tr w:rsidR="003F2936" w:rsidRPr="00FB7929" w:rsidTr="0057540D">
        <w:tc>
          <w:tcPr>
            <w:tcW w:w="704" w:type="dxa"/>
          </w:tcPr>
          <w:p w:rsidR="003F2936" w:rsidRPr="00FB7929" w:rsidRDefault="003F2936" w:rsidP="003F293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B7929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7650" w:type="dxa"/>
            <w:vAlign w:val="center"/>
          </w:tcPr>
          <w:p w:rsidR="003F2936" w:rsidRPr="00FB7929" w:rsidRDefault="003F2936" w:rsidP="003F2936">
            <w:pPr>
              <w:pStyle w:val="a3"/>
              <w:tabs>
                <w:tab w:val="left" w:pos="1450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FB7929">
              <w:rPr>
                <w:rFonts w:ascii="Times New Roman" w:hAnsi="Times New Roman"/>
              </w:rPr>
              <w:t>Якість робочої</w:t>
            </w:r>
            <w:r w:rsidRPr="00FB7929">
              <w:rPr>
                <w:rFonts w:ascii="Times New Roman" w:hAnsi="Times New Roman"/>
                <w:spacing w:val="-1"/>
              </w:rPr>
              <w:t xml:space="preserve"> </w:t>
            </w:r>
            <w:r w:rsidRPr="00FB7929">
              <w:rPr>
                <w:rFonts w:ascii="Times New Roman" w:hAnsi="Times New Roman"/>
              </w:rPr>
              <w:t>сили.</w:t>
            </w:r>
          </w:p>
        </w:tc>
        <w:tc>
          <w:tcPr>
            <w:tcW w:w="1275" w:type="dxa"/>
            <w:vAlign w:val="center"/>
          </w:tcPr>
          <w:p w:rsidR="003F2936" w:rsidRPr="00FB7929" w:rsidRDefault="003F2936" w:rsidP="003F29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7929">
              <w:rPr>
                <w:rFonts w:ascii="Times New Roman" w:hAnsi="Times New Roman"/>
              </w:rPr>
              <w:t>12</w:t>
            </w:r>
          </w:p>
        </w:tc>
      </w:tr>
      <w:tr w:rsidR="003F2936" w:rsidRPr="00FB7929" w:rsidTr="0057540D">
        <w:tc>
          <w:tcPr>
            <w:tcW w:w="704" w:type="dxa"/>
          </w:tcPr>
          <w:p w:rsidR="003F2936" w:rsidRPr="00FB7929" w:rsidRDefault="003F2936" w:rsidP="003F293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650" w:type="dxa"/>
            <w:vAlign w:val="center"/>
          </w:tcPr>
          <w:p w:rsidR="003F2936" w:rsidRPr="00FB7929" w:rsidRDefault="003F2936" w:rsidP="003F2936">
            <w:pPr>
              <w:pStyle w:val="a3"/>
              <w:tabs>
                <w:tab w:val="left" w:pos="145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FB7929">
              <w:rPr>
                <w:rFonts w:ascii="Times New Roman" w:hAnsi="Times New Roman"/>
              </w:rPr>
              <w:t>Всього</w:t>
            </w:r>
          </w:p>
        </w:tc>
        <w:tc>
          <w:tcPr>
            <w:tcW w:w="1275" w:type="dxa"/>
            <w:vAlign w:val="center"/>
          </w:tcPr>
          <w:p w:rsidR="003F2936" w:rsidRPr="00FB7929" w:rsidRDefault="003F2936" w:rsidP="003F29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7929">
              <w:rPr>
                <w:rFonts w:ascii="Times New Roman" w:hAnsi="Times New Roman"/>
              </w:rPr>
              <w:t>120</w:t>
            </w:r>
          </w:p>
        </w:tc>
      </w:tr>
    </w:tbl>
    <w:p w:rsidR="0057540D" w:rsidRDefault="0057540D" w:rsidP="0057540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F2936" w:rsidRPr="003F2936" w:rsidRDefault="003F2936" w:rsidP="0057540D">
      <w:pPr>
        <w:pStyle w:val="a6"/>
        <w:spacing w:before="0" w:beforeAutospacing="0" w:after="0" w:afterAutospacing="0"/>
        <w:ind w:left="144"/>
        <w:jc w:val="center"/>
        <w:rPr>
          <w:b/>
          <w:bCs/>
        </w:rPr>
      </w:pPr>
      <w:bookmarkStart w:id="12" w:name="_Hlk208519444"/>
      <w:r w:rsidRPr="003F2936">
        <w:rPr>
          <w:b/>
          <w:bCs/>
        </w:rPr>
        <w:t xml:space="preserve">Методи навчання </w:t>
      </w:r>
    </w:p>
    <w:p w:rsidR="003F2936" w:rsidRDefault="003F2936" w:rsidP="0057540D">
      <w:pPr>
        <w:pStyle w:val="a6"/>
        <w:spacing w:before="0" w:beforeAutospacing="0" w:after="0" w:afterAutospacing="0"/>
        <w:ind w:left="144"/>
        <w:jc w:val="center"/>
        <w:rPr>
          <w:rFonts w:eastAsia="+mn-ea"/>
          <w:b/>
          <w:bCs/>
          <w:color w:val="000000"/>
          <w:kern w:val="24"/>
          <w:szCs w:val="32"/>
        </w:rPr>
      </w:pPr>
    </w:p>
    <w:p w:rsidR="0057540D" w:rsidRDefault="0057540D" w:rsidP="0057540D">
      <w:pPr>
        <w:autoSpaceDE w:val="0"/>
        <w:autoSpaceDN w:val="0"/>
        <w:adjustRightInd w:val="0"/>
        <w:spacing w:after="0" w:line="240" w:lineRule="auto"/>
        <w:ind w:left="-6" w:firstLineChars="295" w:firstLine="708"/>
        <w:jc w:val="both"/>
        <w:rPr>
          <w:rFonts w:ascii="Times New Roman" w:hAnsi="Times New Roman"/>
          <w:i/>
          <w:sz w:val="24"/>
          <w:szCs w:val="20"/>
        </w:rPr>
      </w:pPr>
      <w:bookmarkStart w:id="13" w:name="_Hlk179735102"/>
      <w:r w:rsidRPr="00601033">
        <w:rPr>
          <w:rFonts w:ascii="Times New Roman" w:hAnsi="Times New Roman"/>
          <w:i/>
          <w:sz w:val="24"/>
          <w:szCs w:val="20"/>
        </w:rPr>
        <w:lastRenderedPageBreak/>
        <w:t>При викладанні використовуються основні традиційні та інтерактивні методи навчання, новітні технології, спрямовані на досягнення освітньої мети й прогнозованих програмних результатів.</w:t>
      </w:r>
    </w:p>
    <w:p w:rsidR="0057540D" w:rsidRPr="00601033" w:rsidRDefault="0057540D" w:rsidP="0057540D">
      <w:pPr>
        <w:autoSpaceDE w:val="0"/>
        <w:autoSpaceDN w:val="0"/>
        <w:adjustRightInd w:val="0"/>
        <w:spacing w:after="0" w:line="240" w:lineRule="auto"/>
        <w:ind w:left="-6" w:firstLineChars="295" w:firstLine="708"/>
        <w:jc w:val="both"/>
        <w:rPr>
          <w:rFonts w:ascii="Times New Roman" w:hAnsi="Times New Roman"/>
          <w:i/>
          <w:sz w:val="24"/>
          <w:szCs w:val="20"/>
        </w:rPr>
      </w:pPr>
    </w:p>
    <w:p w:rsidR="0057540D" w:rsidRPr="00601033" w:rsidRDefault="0057540D" w:rsidP="0057540D">
      <w:pPr>
        <w:pStyle w:val="a6"/>
        <w:spacing w:before="0" w:beforeAutospacing="0" w:after="0" w:afterAutospacing="0"/>
        <w:ind w:left="144" w:firstLine="562"/>
        <w:rPr>
          <w:rFonts w:eastAsia="+mn-ea"/>
          <w:b/>
          <w:bCs/>
          <w:color w:val="000000"/>
          <w:kern w:val="24"/>
        </w:rPr>
      </w:pPr>
      <w:r w:rsidRPr="00601033">
        <w:rPr>
          <w:rFonts w:eastAsia="+mn-ea"/>
          <w:b/>
          <w:bCs/>
          <w:color w:val="000000"/>
          <w:kern w:val="24"/>
        </w:rPr>
        <w:t>Методи навчання</w:t>
      </w:r>
    </w:p>
    <w:p w:rsidR="0057540D" w:rsidRPr="00601033" w:rsidRDefault="0057540D" w:rsidP="0057540D">
      <w:pPr>
        <w:pStyle w:val="a6"/>
        <w:spacing w:before="0" w:beforeAutospacing="0" w:after="0" w:afterAutospacing="0"/>
        <w:ind w:left="142" w:firstLine="561"/>
        <w:rPr>
          <w:rFonts w:eastAsia="+mn-ea"/>
          <w:bCs/>
          <w:color w:val="000000"/>
          <w:kern w:val="24"/>
        </w:rPr>
      </w:pPr>
      <w:r w:rsidRPr="00601033">
        <w:rPr>
          <w:rFonts w:eastAsia="+mn-ea"/>
          <w:bCs/>
          <w:color w:val="000000"/>
          <w:kern w:val="24"/>
        </w:rPr>
        <w:t>– словесні методи (лекція, дискусія, бесіда, консультація тощо)</w:t>
      </w:r>
    </w:p>
    <w:p w:rsidR="0057540D" w:rsidRPr="00601033" w:rsidRDefault="0057540D" w:rsidP="0057540D">
      <w:pPr>
        <w:pStyle w:val="a6"/>
        <w:spacing w:before="0" w:beforeAutospacing="0" w:after="0" w:afterAutospacing="0"/>
        <w:ind w:left="142" w:firstLine="561"/>
        <w:rPr>
          <w:rFonts w:eastAsia="+mn-ea"/>
          <w:bCs/>
          <w:color w:val="000000"/>
          <w:kern w:val="24"/>
        </w:rPr>
      </w:pPr>
      <w:r w:rsidRPr="00601033">
        <w:rPr>
          <w:rFonts w:eastAsia="+mn-ea"/>
          <w:bCs/>
          <w:color w:val="000000"/>
          <w:kern w:val="24"/>
        </w:rPr>
        <w:t>– практичні методи (практичні або лабораторні роботи)</w:t>
      </w:r>
    </w:p>
    <w:p w:rsidR="0057540D" w:rsidRPr="00601033" w:rsidRDefault="0057540D" w:rsidP="0057540D">
      <w:pPr>
        <w:pStyle w:val="a6"/>
        <w:spacing w:before="0" w:beforeAutospacing="0" w:after="0" w:afterAutospacing="0"/>
        <w:ind w:left="142" w:firstLine="561"/>
        <w:rPr>
          <w:rFonts w:eastAsia="+mn-ea"/>
          <w:bCs/>
          <w:color w:val="000000"/>
          <w:kern w:val="24"/>
        </w:rPr>
      </w:pPr>
      <w:r w:rsidRPr="00601033">
        <w:rPr>
          <w:rFonts w:eastAsia="+mn-ea"/>
          <w:bCs/>
          <w:color w:val="000000"/>
          <w:kern w:val="24"/>
        </w:rPr>
        <w:t xml:space="preserve">– бізнес-кейси (індивідуальні або командні) </w:t>
      </w:r>
    </w:p>
    <w:p w:rsidR="0057540D" w:rsidRPr="00601033" w:rsidRDefault="0057540D" w:rsidP="0057540D">
      <w:pPr>
        <w:pStyle w:val="a6"/>
        <w:spacing w:before="0" w:beforeAutospacing="0" w:after="0" w:afterAutospacing="0"/>
        <w:ind w:left="142" w:firstLine="561"/>
        <w:rPr>
          <w:rFonts w:eastAsia="+mn-ea"/>
          <w:bCs/>
          <w:color w:val="000000"/>
          <w:kern w:val="24"/>
        </w:rPr>
      </w:pPr>
      <w:r w:rsidRPr="00601033">
        <w:rPr>
          <w:rFonts w:eastAsia="+mn-ea"/>
          <w:bCs/>
          <w:color w:val="000000"/>
          <w:kern w:val="24"/>
        </w:rPr>
        <w:t>– наочні методи (презентації результатів виконаних завдань, ілюстрації, відеоматеріали, тощо)</w:t>
      </w:r>
    </w:p>
    <w:p w:rsidR="0057540D" w:rsidRPr="00601033" w:rsidRDefault="0057540D" w:rsidP="0057540D">
      <w:pPr>
        <w:pStyle w:val="a6"/>
        <w:spacing w:before="0" w:beforeAutospacing="0" w:after="0" w:afterAutospacing="0"/>
        <w:ind w:left="142" w:firstLine="561"/>
        <w:rPr>
          <w:rFonts w:eastAsia="+mn-ea"/>
          <w:bCs/>
          <w:color w:val="000000"/>
          <w:kern w:val="24"/>
        </w:rPr>
      </w:pPr>
      <w:r w:rsidRPr="00601033">
        <w:rPr>
          <w:rFonts w:eastAsia="+mn-ea"/>
          <w:bCs/>
          <w:color w:val="000000"/>
          <w:kern w:val="24"/>
        </w:rPr>
        <w:t>– робота з інформаційними ресурсами: з навчально-методичною, науковою, нормативною літературою та інтернет-ресурсами</w:t>
      </w:r>
    </w:p>
    <w:p w:rsidR="0057540D" w:rsidRPr="00601033" w:rsidRDefault="0057540D" w:rsidP="0057540D">
      <w:pPr>
        <w:pStyle w:val="a6"/>
        <w:spacing w:before="0" w:beforeAutospacing="0" w:after="0" w:afterAutospacing="0"/>
        <w:ind w:left="142" w:firstLine="561"/>
        <w:rPr>
          <w:rFonts w:eastAsia="+mn-ea"/>
          <w:bCs/>
          <w:color w:val="000000"/>
          <w:kern w:val="24"/>
        </w:rPr>
      </w:pPr>
      <w:r w:rsidRPr="00601033">
        <w:rPr>
          <w:rFonts w:eastAsia="+mn-ea"/>
          <w:bCs/>
          <w:color w:val="000000"/>
          <w:kern w:val="24"/>
        </w:rPr>
        <w:t xml:space="preserve">– комп’ютерні засоби навчання (онлайн курси – ресурси, </w:t>
      </w:r>
      <w:proofErr w:type="spellStart"/>
      <w:r w:rsidRPr="00601033">
        <w:rPr>
          <w:rFonts w:eastAsia="+mn-ea"/>
          <w:bCs/>
          <w:color w:val="000000"/>
          <w:kern w:val="24"/>
        </w:rPr>
        <w:t>web</w:t>
      </w:r>
      <w:proofErr w:type="spellEnd"/>
      <w:r w:rsidRPr="00601033">
        <w:rPr>
          <w:rFonts w:eastAsia="+mn-ea"/>
          <w:bCs/>
          <w:color w:val="000000"/>
          <w:kern w:val="24"/>
        </w:rPr>
        <w:t xml:space="preserve">-конференції, </w:t>
      </w:r>
      <w:proofErr w:type="spellStart"/>
      <w:r w:rsidRPr="00601033">
        <w:rPr>
          <w:rFonts w:eastAsia="+mn-ea"/>
          <w:bCs/>
          <w:color w:val="000000"/>
          <w:kern w:val="24"/>
        </w:rPr>
        <w:t>вебінари</w:t>
      </w:r>
      <w:proofErr w:type="spellEnd"/>
      <w:r w:rsidRPr="00601033">
        <w:rPr>
          <w:rFonts w:eastAsia="+mn-ea"/>
          <w:bCs/>
          <w:color w:val="000000"/>
          <w:kern w:val="24"/>
        </w:rPr>
        <w:t xml:space="preserve"> тощо)</w:t>
      </w:r>
    </w:p>
    <w:p w:rsidR="0057540D" w:rsidRDefault="0057540D" w:rsidP="0057540D">
      <w:pPr>
        <w:pStyle w:val="a6"/>
        <w:spacing w:before="0" w:beforeAutospacing="0" w:after="0" w:afterAutospacing="0"/>
        <w:ind w:left="142" w:firstLine="561"/>
        <w:rPr>
          <w:rFonts w:eastAsia="+mn-ea"/>
          <w:bCs/>
          <w:color w:val="000000"/>
          <w:kern w:val="24"/>
        </w:rPr>
      </w:pPr>
      <w:r w:rsidRPr="00601033">
        <w:rPr>
          <w:rFonts w:eastAsia="+mn-ea"/>
          <w:bCs/>
          <w:color w:val="000000"/>
          <w:kern w:val="24"/>
        </w:rPr>
        <w:t>– самостійна робота над індивідуальним завданням або за програмою навчальної дисципліни</w:t>
      </w:r>
    </w:p>
    <w:p w:rsidR="00FB7929" w:rsidRPr="00601033" w:rsidRDefault="00FB7929" w:rsidP="0057540D">
      <w:pPr>
        <w:pStyle w:val="a6"/>
        <w:spacing w:before="0" w:beforeAutospacing="0" w:after="0" w:afterAutospacing="0"/>
        <w:ind w:left="142" w:firstLine="561"/>
        <w:rPr>
          <w:rFonts w:eastAsia="+mn-ea"/>
          <w:bCs/>
          <w:color w:val="000000"/>
          <w:kern w:val="24"/>
        </w:rPr>
      </w:pPr>
    </w:p>
    <w:p w:rsidR="003F2936" w:rsidRPr="003F2936" w:rsidRDefault="003F2936" w:rsidP="003F2936">
      <w:pPr>
        <w:pStyle w:val="a6"/>
        <w:spacing w:before="0" w:beforeAutospacing="0" w:after="0" w:afterAutospacing="0"/>
        <w:ind w:left="144"/>
        <w:jc w:val="center"/>
        <w:rPr>
          <w:rFonts w:eastAsia="+mn-ea"/>
          <w:b/>
          <w:bCs/>
          <w:color w:val="000000"/>
          <w:kern w:val="24"/>
          <w:szCs w:val="32"/>
        </w:rPr>
      </w:pPr>
      <w:r w:rsidRPr="003F2936">
        <w:rPr>
          <w:b/>
          <w:bCs/>
        </w:rPr>
        <w:t>Система контролю та оцінювання</w:t>
      </w:r>
    </w:p>
    <w:p w:rsidR="0057540D" w:rsidRPr="00601033" w:rsidRDefault="0057540D" w:rsidP="0057540D">
      <w:pPr>
        <w:pStyle w:val="a6"/>
        <w:spacing w:before="0" w:beforeAutospacing="0" w:after="0" w:afterAutospacing="0"/>
        <w:ind w:left="144" w:firstLine="562"/>
        <w:rPr>
          <w:rFonts w:eastAsia="+mn-ea"/>
          <w:b/>
          <w:bCs/>
          <w:color w:val="000000"/>
          <w:kern w:val="24"/>
        </w:rPr>
      </w:pPr>
    </w:p>
    <w:p w:rsidR="0057540D" w:rsidRPr="00601033" w:rsidRDefault="0057540D" w:rsidP="0057540D">
      <w:pPr>
        <w:pStyle w:val="a6"/>
        <w:spacing w:before="0" w:beforeAutospacing="0" w:after="0" w:afterAutospacing="0"/>
        <w:ind w:left="144" w:firstLine="562"/>
        <w:rPr>
          <w:rFonts w:eastAsia="+mn-ea"/>
          <w:b/>
          <w:bCs/>
          <w:color w:val="000000"/>
          <w:kern w:val="24"/>
        </w:rPr>
      </w:pPr>
      <w:r w:rsidRPr="00601033">
        <w:rPr>
          <w:rFonts w:eastAsia="+mn-ea"/>
          <w:b/>
          <w:bCs/>
          <w:color w:val="000000"/>
          <w:kern w:val="24"/>
        </w:rPr>
        <w:t>Форми та методи оцінювання</w:t>
      </w:r>
    </w:p>
    <w:p w:rsidR="0057540D" w:rsidRPr="00601033" w:rsidRDefault="0057540D" w:rsidP="0057540D">
      <w:pPr>
        <w:pStyle w:val="a6"/>
        <w:spacing w:before="0" w:beforeAutospacing="0" w:after="0" w:afterAutospacing="0"/>
        <w:ind w:firstLine="709"/>
        <w:jc w:val="both"/>
      </w:pPr>
      <w:r w:rsidRPr="00601033">
        <w:t>– захист бізнес-кейсів, результатів досліджень</w:t>
      </w:r>
    </w:p>
    <w:p w:rsidR="0057540D" w:rsidRPr="00601033" w:rsidRDefault="0057540D" w:rsidP="0057540D">
      <w:pPr>
        <w:pStyle w:val="a6"/>
        <w:spacing w:before="0" w:beforeAutospacing="0" w:after="0" w:afterAutospacing="0"/>
        <w:ind w:firstLine="709"/>
        <w:jc w:val="both"/>
      </w:pPr>
      <w:r w:rsidRPr="00601033">
        <w:t>– аналітичні звіти, реферати, тези доповідей, статті</w:t>
      </w:r>
    </w:p>
    <w:p w:rsidR="0057540D" w:rsidRPr="00601033" w:rsidRDefault="0057540D" w:rsidP="0057540D">
      <w:pPr>
        <w:pStyle w:val="a6"/>
        <w:spacing w:before="0" w:beforeAutospacing="0" w:after="0" w:afterAutospacing="0"/>
        <w:ind w:firstLine="709"/>
        <w:jc w:val="both"/>
      </w:pPr>
      <w:r w:rsidRPr="00601033">
        <w:t>– презентації результатів виконання завдань</w:t>
      </w:r>
    </w:p>
    <w:p w:rsidR="0057540D" w:rsidRPr="00601033" w:rsidRDefault="0057540D" w:rsidP="0057540D">
      <w:pPr>
        <w:pStyle w:val="a6"/>
        <w:spacing w:before="0" w:beforeAutospacing="0" w:after="0" w:afterAutospacing="0"/>
        <w:ind w:firstLine="709"/>
        <w:jc w:val="both"/>
      </w:pPr>
      <w:r w:rsidRPr="00601033">
        <w:t xml:space="preserve">– оцінювання завдань </w:t>
      </w:r>
      <w:r w:rsidR="008C31DA">
        <w:t>практичних</w:t>
      </w:r>
      <w:r w:rsidRPr="00601033">
        <w:t xml:space="preserve"> робіт</w:t>
      </w:r>
    </w:p>
    <w:p w:rsidR="0057540D" w:rsidRPr="00601033" w:rsidRDefault="0057540D" w:rsidP="0057540D">
      <w:pPr>
        <w:pStyle w:val="a6"/>
        <w:spacing w:before="0" w:beforeAutospacing="0" w:after="0" w:afterAutospacing="0"/>
        <w:ind w:firstLine="709"/>
        <w:jc w:val="both"/>
      </w:pPr>
      <w:r w:rsidRPr="00601033">
        <w:t>– підсумковий контроль – іспит</w:t>
      </w:r>
    </w:p>
    <w:p w:rsidR="0057540D" w:rsidRPr="00601033" w:rsidRDefault="0057540D" w:rsidP="0057540D">
      <w:pPr>
        <w:pStyle w:val="a6"/>
        <w:spacing w:before="0" w:beforeAutospacing="0" w:after="0" w:afterAutospacing="0"/>
        <w:ind w:firstLine="709"/>
        <w:jc w:val="both"/>
      </w:pPr>
      <w:r w:rsidRPr="00601033">
        <w:t>– інші види індивідуальних та групових завдань</w:t>
      </w:r>
    </w:p>
    <w:p w:rsidR="0057540D" w:rsidRDefault="0057540D" w:rsidP="0057540D">
      <w:pPr>
        <w:pStyle w:val="a6"/>
        <w:spacing w:before="0" w:beforeAutospacing="0" w:after="0" w:afterAutospacing="0"/>
        <w:ind w:firstLine="567"/>
        <w:rPr>
          <w:rFonts w:eastAsia="+mn-ea"/>
          <w:b/>
          <w:bCs/>
          <w:color w:val="000000"/>
          <w:kern w:val="24"/>
        </w:rPr>
      </w:pPr>
    </w:p>
    <w:p w:rsidR="00F31038" w:rsidRPr="00601033" w:rsidRDefault="00F31038" w:rsidP="0057540D">
      <w:pPr>
        <w:pStyle w:val="a6"/>
        <w:spacing w:before="0" w:beforeAutospacing="0" w:after="0" w:afterAutospacing="0"/>
        <w:ind w:firstLine="567"/>
        <w:rPr>
          <w:rFonts w:eastAsia="+mn-ea"/>
          <w:b/>
          <w:bCs/>
          <w:color w:val="000000"/>
          <w:kern w:val="24"/>
        </w:rPr>
      </w:pPr>
    </w:p>
    <w:p w:rsidR="0057540D" w:rsidRPr="003F2936" w:rsidRDefault="003F2936" w:rsidP="003F2936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 w:rsidRPr="003F2936">
        <w:rPr>
          <w:rFonts w:ascii="Times New Roman" w:hAnsi="Times New Roman"/>
          <w:b/>
          <w:bCs/>
          <w:sz w:val="24"/>
          <w:szCs w:val="24"/>
        </w:rPr>
        <w:t>Критерії оцінювання поточного та підсумкового контролю</w:t>
      </w:r>
    </w:p>
    <w:p w:rsidR="0057540D" w:rsidRPr="00601033" w:rsidRDefault="0057540D" w:rsidP="0057540D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</w:p>
    <w:p w:rsidR="0057540D" w:rsidRPr="00601033" w:rsidRDefault="0057540D" w:rsidP="0057540D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</w:rPr>
      </w:pPr>
      <w:r w:rsidRPr="00601033">
        <w:rPr>
          <w:rFonts w:ascii="Times New Roman" w:hAnsi="Times New Roman"/>
          <w:i/>
          <w:color w:val="000000"/>
          <w:sz w:val="24"/>
        </w:rPr>
        <w:t>Критерієм успішного проходження здобувачем освіти підсумкового оцінювання може бути досягнення ним мінімальних порогових рівнів оцінок за кожним запланованим результатом навчання освітньої компоненти.</w:t>
      </w:r>
    </w:p>
    <w:p w:rsidR="0057540D" w:rsidRPr="00601033" w:rsidRDefault="0057540D" w:rsidP="0057540D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</w:p>
    <w:p w:rsidR="0057540D" w:rsidRPr="00601033" w:rsidRDefault="0057540D" w:rsidP="0057540D">
      <w:pPr>
        <w:pStyle w:val="a6"/>
        <w:spacing w:before="0" w:beforeAutospacing="0" w:after="0" w:afterAutospacing="0"/>
        <w:ind w:firstLine="709"/>
        <w:jc w:val="both"/>
      </w:pPr>
      <w:r w:rsidRPr="00601033">
        <w:rPr>
          <w:b/>
          <w:bCs/>
        </w:rPr>
        <w:t>Політика щодо дедлайнів та перескладання</w:t>
      </w:r>
      <w:r w:rsidRPr="00601033">
        <w:t>: Роботи, які здаються із порушенням термінів без поважних причин, оцінюються на нижчу оцінку (-10 балів). Перескладання модулів відбувається із дозволу деканату за наявності поважних причин (наприклад, лікарняний).</w:t>
      </w:r>
    </w:p>
    <w:p w:rsidR="0057540D" w:rsidRPr="00601033" w:rsidRDefault="0057540D" w:rsidP="0057540D">
      <w:pPr>
        <w:pStyle w:val="a6"/>
        <w:spacing w:before="0" w:beforeAutospacing="0" w:after="0" w:afterAutospacing="0"/>
        <w:ind w:firstLine="567"/>
        <w:jc w:val="both"/>
      </w:pPr>
      <w:r w:rsidRPr="00601033">
        <w:rPr>
          <w:b/>
          <w:bCs/>
        </w:rPr>
        <w:t>Політика щодо академічної доброчесності</w:t>
      </w:r>
      <w:r w:rsidRPr="00601033">
        <w:t xml:space="preserve">: Усі письмові роботи перевіряються на наявність плагіату і допускаються до захисту із коректними текстовими запозиченнями не більше 20%. Списування під час контрольних робіт та екзаменів заборонені (в </w:t>
      </w:r>
      <w:proofErr w:type="spellStart"/>
      <w:r w:rsidRPr="00601033">
        <w:t>т.ч</w:t>
      </w:r>
      <w:proofErr w:type="spellEnd"/>
      <w:r w:rsidRPr="00601033">
        <w:t xml:space="preserve">. із використанням мобільних девайсів). </w:t>
      </w:r>
    </w:p>
    <w:p w:rsidR="0057540D" w:rsidRPr="00601033" w:rsidRDefault="0057540D" w:rsidP="0057540D">
      <w:pPr>
        <w:pStyle w:val="a6"/>
        <w:spacing w:before="0" w:beforeAutospacing="0" w:after="0" w:afterAutospacing="0"/>
        <w:ind w:firstLine="567"/>
        <w:jc w:val="both"/>
      </w:pPr>
      <w:r w:rsidRPr="00601033">
        <w:rPr>
          <w:b/>
          <w:bCs/>
        </w:rPr>
        <w:t>Політика щодо відвідування</w:t>
      </w:r>
      <w:r w:rsidRPr="00601033">
        <w:t>: Відвідування занять є обов’язковим компонентом оцінювання, за яке нараховуються бали. За об’єктивних причин (наприклад, хвороба, міжнародне стажування) навчання може відбуватись в он-лайн формі за погодженням із керівником курсу.</w:t>
      </w:r>
    </w:p>
    <w:p w:rsidR="0057540D" w:rsidRPr="00601033" w:rsidRDefault="0057540D" w:rsidP="0057540D">
      <w:pPr>
        <w:pStyle w:val="a6"/>
        <w:spacing w:before="0" w:beforeAutospacing="0" w:after="0" w:afterAutospacing="0"/>
        <w:ind w:firstLine="567"/>
        <w:jc w:val="both"/>
      </w:pPr>
      <w:r w:rsidRPr="00601033">
        <w:t xml:space="preserve">Критеріями оцінювання є: </w:t>
      </w:r>
    </w:p>
    <w:p w:rsidR="0057540D" w:rsidRPr="00601033" w:rsidRDefault="0057540D" w:rsidP="0057540D">
      <w:pPr>
        <w:pStyle w:val="a6"/>
        <w:spacing w:before="0" w:beforeAutospacing="0" w:after="0" w:afterAutospacing="0"/>
        <w:ind w:firstLine="567"/>
        <w:jc w:val="both"/>
      </w:pPr>
      <w:r w:rsidRPr="00601033">
        <w:rPr>
          <w:b/>
          <w:bCs/>
        </w:rPr>
        <w:t>при усних відповідях</w:t>
      </w:r>
      <w:r w:rsidRPr="00601033">
        <w:t xml:space="preserve">: повнота розкриття питання; логіка викладання матеріалу; використання основної та додаткової літератури; аналітичні міркування, уміння робити порівняння, висновки; уміння аналізувати теоретичні проблеми з урахуванням світової і вітчизняної практики; </w:t>
      </w:r>
    </w:p>
    <w:p w:rsidR="0057540D" w:rsidRPr="00601033" w:rsidRDefault="0057540D" w:rsidP="0057540D">
      <w:pPr>
        <w:pStyle w:val="a6"/>
        <w:spacing w:before="0" w:beforeAutospacing="0" w:after="0" w:afterAutospacing="0"/>
        <w:ind w:firstLine="567"/>
        <w:jc w:val="both"/>
      </w:pPr>
      <w:r w:rsidRPr="00601033">
        <w:rPr>
          <w:b/>
          <w:bCs/>
        </w:rPr>
        <w:t>при виконанні письмових завдань</w:t>
      </w:r>
      <w:r w:rsidRPr="00601033">
        <w:t xml:space="preserve">: повнота розкриття питання, аргументованість і логіка викладення матеріалу, використання літературних джерел, законодавчих актів, </w:t>
      </w:r>
      <w:r w:rsidRPr="00601033">
        <w:lastRenderedPageBreak/>
        <w:t xml:space="preserve">прикладів та фактичного матеріалу тощо; цілісність, системність, логічність, уміння формулювати висновки; акуратність оформлення письмової роботи. </w:t>
      </w:r>
    </w:p>
    <w:p w:rsidR="0057540D" w:rsidRPr="00601033" w:rsidRDefault="0057540D" w:rsidP="0057540D">
      <w:pPr>
        <w:pStyle w:val="a6"/>
        <w:spacing w:before="0" w:beforeAutospacing="0" w:after="0" w:afterAutospacing="0"/>
        <w:ind w:firstLine="567"/>
        <w:jc w:val="both"/>
      </w:pPr>
      <w:r w:rsidRPr="00601033">
        <w:t xml:space="preserve">Максимальна оцінка знань студента під час навчальних занять за кожну тему (опитування, тестування, розв’язання задач), виконанні завдань для самостійної роботи, підготовці есе – </w:t>
      </w:r>
      <w:r w:rsidR="00B66CB9">
        <w:t>3-4</w:t>
      </w:r>
      <w:r w:rsidRPr="00601033">
        <w:t xml:space="preserve"> бал</w:t>
      </w:r>
      <w:r w:rsidR="00B66CB9">
        <w:t>и</w:t>
      </w:r>
      <w:r w:rsidRPr="00601033">
        <w:t xml:space="preserve">. </w:t>
      </w:r>
    </w:p>
    <w:p w:rsidR="0057540D" w:rsidRDefault="0057540D" w:rsidP="0057540D">
      <w:pPr>
        <w:pStyle w:val="a6"/>
        <w:spacing w:before="0" w:beforeAutospacing="0" w:after="0" w:afterAutospacing="0"/>
        <w:ind w:firstLine="567"/>
        <w:jc w:val="both"/>
      </w:pPr>
      <w:r w:rsidRPr="00601033">
        <w:t>Проведення підсумкового контролю здійснюється у формі екзамену в обсязі навчального матеріалу, визначеного навчальною програмою дисципліни і в терміни, передбачені графіком навчального процесу. Загальна підсумкова оцінка з дисципліни (максимум 100 балів) визначається як сума балів поточного і модульного контролю та результатів екзамену (як можливість отримання додаткових балів, якщо набрані протягом семестру бали не влаштовують студентів). У випадку отримання менше 50 балів за результатами загального підсумкового контролю, студент обов’язково здійснює перескладання для ліквідації академічної заборгованості.</w:t>
      </w:r>
    </w:p>
    <w:p w:rsidR="00FB7929" w:rsidRPr="00601033" w:rsidRDefault="00FB7929" w:rsidP="00FB7929">
      <w:pPr>
        <w:pStyle w:val="a6"/>
        <w:spacing w:before="0" w:beforeAutospacing="0" w:after="0" w:afterAutospacing="0"/>
        <w:ind w:firstLine="709"/>
        <w:jc w:val="both"/>
      </w:pPr>
    </w:p>
    <w:p w:rsidR="003F2936" w:rsidRPr="00601033" w:rsidRDefault="003F2936" w:rsidP="00FB7929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365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</w:rPr>
      </w:pPr>
      <w:r w:rsidRPr="00601033">
        <w:rPr>
          <w:rFonts w:ascii="Times New Roman" w:hAnsi="Times New Roman"/>
          <w:b/>
          <w:bCs/>
          <w:sz w:val="24"/>
        </w:rPr>
        <w:t>Засоби оцінювання</w:t>
      </w:r>
    </w:p>
    <w:p w:rsidR="003F2936" w:rsidRPr="00601033" w:rsidRDefault="003F2936" w:rsidP="00FB7929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365"/>
        </w:tabs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</w:p>
    <w:p w:rsidR="003F2936" w:rsidRPr="00601033" w:rsidRDefault="003F2936" w:rsidP="00FB7929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365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</w:rPr>
      </w:pPr>
      <w:r w:rsidRPr="00601033">
        <w:rPr>
          <w:rFonts w:ascii="Times New Roman" w:hAnsi="Times New Roman"/>
          <w:sz w:val="24"/>
        </w:rPr>
        <w:t>Засобами оцінювання та демонстрування результатів навчання можуть бути: контрольні роботи; стандартизовані тести; проєкти; аналітичні звіти; реферати; есе; розрахункові роботи; презентації результатів виконаних завдань та досліджень; студентські презентації та виступи на наукових заходах; контрольні роботи; завдання на тренажерах, реальних об'єктах тощо; інші види індивідуальних та групових завдань.</w:t>
      </w:r>
    </w:p>
    <w:p w:rsidR="003F2936" w:rsidRPr="00601033" w:rsidRDefault="003F2936" w:rsidP="00FB79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</w:rPr>
      </w:pPr>
    </w:p>
    <w:p w:rsidR="003F2936" w:rsidRPr="00601033" w:rsidRDefault="003F2936" w:rsidP="00FB79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</w:rPr>
      </w:pPr>
      <w:r w:rsidRPr="00601033">
        <w:rPr>
          <w:rFonts w:ascii="Times New Roman" w:hAnsi="Times New Roman"/>
          <w:b/>
          <w:bCs/>
          <w:sz w:val="24"/>
        </w:rPr>
        <w:t>Форми поточного та підсумкового контролю</w:t>
      </w:r>
    </w:p>
    <w:p w:rsidR="003F2936" w:rsidRPr="00601033" w:rsidRDefault="003F2936" w:rsidP="00FB79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</w:p>
    <w:p w:rsidR="003F2936" w:rsidRPr="00601033" w:rsidRDefault="003F2936" w:rsidP="00FB79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601033">
        <w:rPr>
          <w:rFonts w:ascii="Times New Roman" w:hAnsi="Times New Roman"/>
          <w:sz w:val="24"/>
        </w:rPr>
        <w:t>Формами поточного контролю є усна чи письмова (тестування, есе, реферат, творча робота) відповідь студента. Формою підсумкового контролю є екзамен.</w:t>
      </w:r>
    </w:p>
    <w:p w:rsidR="0057540D" w:rsidRDefault="0057540D" w:rsidP="00FB7929">
      <w:pPr>
        <w:pStyle w:val="a6"/>
        <w:spacing w:before="0" w:beforeAutospacing="0" w:after="0" w:afterAutospacing="0"/>
        <w:ind w:firstLine="709"/>
        <w:jc w:val="both"/>
      </w:pPr>
    </w:p>
    <w:p w:rsidR="003F2936" w:rsidRPr="003F2936" w:rsidRDefault="003F2936" w:rsidP="00FB7929">
      <w:pPr>
        <w:pStyle w:val="a6"/>
        <w:spacing w:before="0" w:beforeAutospacing="0" w:after="0" w:afterAutospacing="0"/>
        <w:ind w:firstLine="709"/>
        <w:jc w:val="center"/>
        <w:rPr>
          <w:b/>
          <w:bCs/>
        </w:rPr>
      </w:pPr>
      <w:r w:rsidRPr="003F2936">
        <w:rPr>
          <w:b/>
          <w:bCs/>
        </w:rPr>
        <w:t>Розподіл балів, які отримують студенти</w:t>
      </w:r>
    </w:p>
    <w:bookmarkEnd w:id="12"/>
    <w:p w:rsidR="00B66CB9" w:rsidRPr="000E17AB" w:rsidRDefault="00B66CB9" w:rsidP="00B66CB9">
      <w:pPr>
        <w:spacing w:after="0" w:line="240" w:lineRule="auto"/>
        <w:jc w:val="center"/>
        <w:rPr>
          <w:rFonts w:ascii="Times New Roman" w:hAnsi="Times New Roman"/>
          <w:b/>
        </w:rPr>
      </w:pPr>
    </w:p>
    <w:tbl>
      <w:tblPr>
        <w:tblW w:w="973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5"/>
        <w:gridCol w:w="595"/>
        <w:gridCol w:w="596"/>
        <w:gridCol w:w="597"/>
        <w:gridCol w:w="567"/>
        <w:gridCol w:w="520"/>
        <w:gridCol w:w="522"/>
        <w:gridCol w:w="520"/>
        <w:gridCol w:w="520"/>
        <w:gridCol w:w="497"/>
        <w:gridCol w:w="567"/>
        <w:gridCol w:w="425"/>
        <w:gridCol w:w="1559"/>
        <w:gridCol w:w="851"/>
        <w:gridCol w:w="794"/>
        <w:gridCol w:w="11"/>
      </w:tblGrid>
      <w:tr w:rsidR="00B66CB9" w:rsidRPr="00FB7929" w:rsidTr="00FB7929">
        <w:trPr>
          <w:trHeight w:val="77"/>
        </w:trPr>
        <w:tc>
          <w:tcPr>
            <w:tcW w:w="808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CB9" w:rsidRPr="00FB7929" w:rsidRDefault="00B66CB9" w:rsidP="007C21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B7929">
              <w:rPr>
                <w:rFonts w:ascii="Times New Roman" w:hAnsi="Times New Roman"/>
                <w:b/>
              </w:rPr>
              <w:t>Поточне тестування та самостійна робота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6CB9" w:rsidRPr="00FB7929" w:rsidRDefault="00B66CB9" w:rsidP="007C21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B7929">
              <w:rPr>
                <w:rFonts w:ascii="Times New Roman" w:hAnsi="Times New Roman"/>
                <w:b/>
              </w:rPr>
              <w:t>Іспит</w:t>
            </w:r>
          </w:p>
        </w:tc>
        <w:tc>
          <w:tcPr>
            <w:tcW w:w="80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6CB9" w:rsidRPr="00FB7929" w:rsidRDefault="00B66CB9" w:rsidP="007C21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B7929">
              <w:rPr>
                <w:rFonts w:ascii="Times New Roman" w:hAnsi="Times New Roman"/>
                <w:b/>
              </w:rPr>
              <w:t>Сума</w:t>
            </w:r>
          </w:p>
        </w:tc>
      </w:tr>
      <w:tr w:rsidR="00B66CB9" w:rsidRPr="00FB7929" w:rsidTr="00FB7929">
        <w:trPr>
          <w:trHeight w:val="124"/>
        </w:trPr>
        <w:tc>
          <w:tcPr>
            <w:tcW w:w="29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6CB9" w:rsidRPr="00FB7929" w:rsidRDefault="00B66CB9" w:rsidP="007C216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7929">
              <w:rPr>
                <w:rFonts w:ascii="Times New Roman" w:hAnsi="Times New Roman"/>
                <w:i/>
              </w:rPr>
              <w:t>Змістовий модуль №1</w:t>
            </w:r>
          </w:p>
        </w:tc>
        <w:tc>
          <w:tcPr>
            <w:tcW w:w="35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6CB9" w:rsidRPr="00FB7929" w:rsidRDefault="00B66CB9" w:rsidP="007C216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7929">
              <w:rPr>
                <w:rFonts w:ascii="Times New Roman" w:hAnsi="Times New Roman"/>
                <w:i/>
              </w:rPr>
              <w:t>Змістовий модуль № 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CB9" w:rsidRPr="00FB7929" w:rsidRDefault="00B66CB9" w:rsidP="00FB79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FB7929">
              <w:rPr>
                <w:rFonts w:ascii="Times New Roman" w:hAnsi="Times New Roman"/>
                <w:i/>
              </w:rPr>
              <w:t>Змістовий модуль № 3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6CB9" w:rsidRPr="00FB7929" w:rsidRDefault="00B66CB9" w:rsidP="007C2169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80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6CB9" w:rsidRPr="00FB7929" w:rsidRDefault="00B66CB9" w:rsidP="007C2169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</w:tr>
      <w:tr w:rsidR="00FB7929" w:rsidRPr="00FB7929" w:rsidTr="00FB7929">
        <w:trPr>
          <w:gridAfter w:val="1"/>
          <w:wAfter w:w="11" w:type="dxa"/>
          <w:cantSplit/>
          <w:trHeight w:val="853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66CB9" w:rsidRPr="00FB7929" w:rsidRDefault="00B66CB9" w:rsidP="007C2169">
            <w:pPr>
              <w:spacing w:after="0" w:line="240" w:lineRule="auto"/>
              <w:rPr>
                <w:rFonts w:ascii="Times New Roman" w:hAnsi="Times New Roman"/>
              </w:rPr>
            </w:pPr>
            <w:r w:rsidRPr="00FB7929">
              <w:rPr>
                <w:rFonts w:ascii="Times New Roman" w:hAnsi="Times New Roman"/>
              </w:rPr>
              <w:t>Тема 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66CB9" w:rsidRPr="00FB7929" w:rsidRDefault="00B66CB9" w:rsidP="007C2169">
            <w:pPr>
              <w:spacing w:after="0" w:line="240" w:lineRule="auto"/>
              <w:rPr>
                <w:rFonts w:ascii="Times New Roman" w:hAnsi="Times New Roman"/>
              </w:rPr>
            </w:pPr>
            <w:r w:rsidRPr="00FB7929">
              <w:rPr>
                <w:rFonts w:ascii="Times New Roman" w:hAnsi="Times New Roman"/>
              </w:rPr>
              <w:t>Тема 2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66CB9" w:rsidRPr="00FB7929" w:rsidRDefault="00B66CB9" w:rsidP="007C2169">
            <w:pPr>
              <w:spacing w:after="0" w:line="240" w:lineRule="auto"/>
              <w:rPr>
                <w:rFonts w:ascii="Times New Roman" w:hAnsi="Times New Roman"/>
              </w:rPr>
            </w:pPr>
            <w:r w:rsidRPr="00FB7929">
              <w:rPr>
                <w:rFonts w:ascii="Times New Roman" w:hAnsi="Times New Roman"/>
              </w:rPr>
              <w:t>Тема  3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66CB9" w:rsidRPr="00FB7929" w:rsidRDefault="00B66CB9" w:rsidP="007C2169">
            <w:pPr>
              <w:spacing w:after="0" w:line="240" w:lineRule="auto"/>
              <w:rPr>
                <w:rFonts w:ascii="Times New Roman" w:hAnsi="Times New Roman"/>
              </w:rPr>
            </w:pPr>
            <w:r w:rsidRPr="00FB7929">
              <w:rPr>
                <w:rFonts w:ascii="Times New Roman" w:hAnsi="Times New Roman"/>
              </w:rPr>
              <w:t>Тема  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66CB9" w:rsidRPr="00FB7929" w:rsidRDefault="00B66CB9" w:rsidP="007C2169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FB7929">
              <w:rPr>
                <w:rFonts w:ascii="Times New Roman" w:hAnsi="Times New Roman"/>
                <w:b/>
              </w:rPr>
              <w:t>М.к.р</w:t>
            </w:r>
            <w:proofErr w:type="spellEnd"/>
            <w:r w:rsidRPr="00FB7929">
              <w:rPr>
                <w:rFonts w:ascii="Times New Roman" w:hAnsi="Times New Roman"/>
                <w:b/>
              </w:rPr>
              <w:t>. 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66CB9" w:rsidRPr="00FB7929" w:rsidRDefault="00B66CB9" w:rsidP="007C2169">
            <w:pPr>
              <w:spacing w:after="0" w:line="240" w:lineRule="auto"/>
              <w:rPr>
                <w:rFonts w:ascii="Times New Roman" w:hAnsi="Times New Roman"/>
              </w:rPr>
            </w:pPr>
            <w:r w:rsidRPr="00FB7929">
              <w:rPr>
                <w:rFonts w:ascii="Times New Roman" w:hAnsi="Times New Roman"/>
              </w:rPr>
              <w:t>Тема  5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66CB9" w:rsidRPr="00FB7929" w:rsidRDefault="00B66CB9" w:rsidP="007C2169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FB7929">
              <w:rPr>
                <w:rFonts w:ascii="Times New Roman" w:hAnsi="Times New Roman"/>
              </w:rPr>
              <w:t>Тема 6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66CB9" w:rsidRPr="00FB7929" w:rsidRDefault="00B66CB9" w:rsidP="007C2169">
            <w:pPr>
              <w:spacing w:after="0" w:line="240" w:lineRule="auto"/>
              <w:rPr>
                <w:rFonts w:ascii="Times New Roman" w:hAnsi="Times New Roman"/>
              </w:rPr>
            </w:pPr>
            <w:r w:rsidRPr="00FB7929">
              <w:rPr>
                <w:rFonts w:ascii="Times New Roman" w:hAnsi="Times New Roman"/>
              </w:rPr>
              <w:t>Тема 7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66CB9" w:rsidRPr="00FB7929" w:rsidRDefault="00B66CB9" w:rsidP="007C2169">
            <w:pPr>
              <w:spacing w:after="0" w:line="240" w:lineRule="auto"/>
              <w:rPr>
                <w:rFonts w:ascii="Times New Roman" w:hAnsi="Times New Roman"/>
              </w:rPr>
            </w:pPr>
            <w:r w:rsidRPr="00FB7929">
              <w:rPr>
                <w:rFonts w:ascii="Times New Roman" w:hAnsi="Times New Roman"/>
              </w:rPr>
              <w:t>Тема 8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66CB9" w:rsidRPr="00FB7929" w:rsidRDefault="00B66CB9" w:rsidP="007C2169">
            <w:pPr>
              <w:spacing w:after="0" w:line="240" w:lineRule="auto"/>
              <w:rPr>
                <w:rFonts w:ascii="Times New Roman" w:hAnsi="Times New Roman"/>
              </w:rPr>
            </w:pPr>
            <w:r w:rsidRPr="00FB7929">
              <w:rPr>
                <w:rFonts w:ascii="Times New Roman" w:hAnsi="Times New Roman"/>
              </w:rPr>
              <w:t>Тема 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66CB9" w:rsidRPr="00FB7929" w:rsidRDefault="00B66CB9" w:rsidP="00B66CB9">
            <w:pPr>
              <w:spacing w:after="0" w:line="240" w:lineRule="auto"/>
              <w:rPr>
                <w:rFonts w:ascii="Times New Roman" w:hAnsi="Times New Roman"/>
              </w:rPr>
            </w:pPr>
            <w:r w:rsidRPr="00FB7929">
              <w:rPr>
                <w:rFonts w:ascii="Times New Roman" w:hAnsi="Times New Roman"/>
              </w:rPr>
              <w:t>Тема 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66CB9" w:rsidRPr="00FB7929" w:rsidRDefault="00B66CB9" w:rsidP="007C2169">
            <w:pPr>
              <w:spacing w:after="0" w:line="240" w:lineRule="auto"/>
              <w:rPr>
                <w:rFonts w:ascii="Times New Roman" w:hAnsi="Times New Roman"/>
                <w:b/>
              </w:rPr>
            </w:pPr>
            <w:proofErr w:type="spellStart"/>
            <w:r w:rsidRPr="00FB7929">
              <w:rPr>
                <w:rFonts w:ascii="Times New Roman" w:hAnsi="Times New Roman"/>
                <w:b/>
              </w:rPr>
              <w:t>М.к.р</w:t>
            </w:r>
            <w:proofErr w:type="spellEnd"/>
            <w:r w:rsidRPr="00FB7929">
              <w:rPr>
                <w:rFonts w:ascii="Times New Roman" w:hAnsi="Times New Roman"/>
                <w:b/>
              </w:rPr>
              <w:t>. 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CB9" w:rsidRPr="00FB7929" w:rsidRDefault="00B66CB9" w:rsidP="007C21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B7929">
              <w:rPr>
                <w:rFonts w:ascii="Times New Roman" w:eastAsia="Times New Roman" w:hAnsi="Times New Roman"/>
                <w:b/>
                <w:lang w:eastAsia="ru-RU"/>
              </w:rPr>
              <w:t>ІНДЗ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6CB9" w:rsidRPr="00FB7929" w:rsidRDefault="00B66CB9" w:rsidP="007C21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B7929">
              <w:rPr>
                <w:rFonts w:ascii="Times New Roman" w:hAnsi="Times New Roman"/>
                <w:b/>
              </w:rPr>
              <w:t>40</w:t>
            </w:r>
          </w:p>
        </w:tc>
        <w:tc>
          <w:tcPr>
            <w:tcW w:w="7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6CB9" w:rsidRPr="00FB7929" w:rsidRDefault="00B66CB9" w:rsidP="007C21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B7929">
              <w:rPr>
                <w:rFonts w:ascii="Times New Roman" w:hAnsi="Times New Roman"/>
                <w:b/>
              </w:rPr>
              <w:t>100</w:t>
            </w:r>
          </w:p>
        </w:tc>
      </w:tr>
      <w:tr w:rsidR="00FB7929" w:rsidRPr="00FB7929" w:rsidTr="00FB7929">
        <w:trPr>
          <w:gridAfter w:val="1"/>
          <w:wAfter w:w="11" w:type="dxa"/>
          <w:trHeight w:val="142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CB9" w:rsidRPr="00FB7929" w:rsidRDefault="00B66CB9" w:rsidP="007C216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7929">
              <w:rPr>
                <w:rFonts w:ascii="Times New Roman" w:hAnsi="Times New Roman"/>
              </w:rPr>
              <w:t>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CB9" w:rsidRPr="00FB7929" w:rsidRDefault="00B66CB9" w:rsidP="007C216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7929">
              <w:rPr>
                <w:rFonts w:ascii="Times New Roman" w:hAnsi="Times New Roman"/>
              </w:rPr>
              <w:t>3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CB9" w:rsidRPr="00FB7929" w:rsidRDefault="00B66CB9" w:rsidP="007C216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7929">
              <w:rPr>
                <w:rFonts w:ascii="Times New Roman" w:hAnsi="Times New Roman"/>
              </w:rPr>
              <w:t>3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CB9" w:rsidRPr="00FB7929" w:rsidRDefault="00B66CB9" w:rsidP="007C216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7929">
              <w:rPr>
                <w:rFonts w:ascii="Times New Roman" w:hAnsi="Times New Roman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CB9" w:rsidRPr="00FB7929" w:rsidRDefault="00B66CB9" w:rsidP="007C216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7929">
              <w:rPr>
                <w:rFonts w:ascii="Times New Roman" w:hAnsi="Times New Roman"/>
              </w:rPr>
              <w:t>8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CB9" w:rsidRPr="00FB7929" w:rsidRDefault="00B66CB9" w:rsidP="007C216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7929">
              <w:rPr>
                <w:rFonts w:ascii="Times New Roman" w:hAnsi="Times New Roman"/>
              </w:rPr>
              <w:t>4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CB9" w:rsidRPr="00FB7929" w:rsidRDefault="00B66CB9" w:rsidP="007C21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B7929">
              <w:rPr>
                <w:rFonts w:ascii="Times New Roman" w:hAnsi="Times New Roman"/>
              </w:rPr>
              <w:t>4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CB9" w:rsidRPr="00FB7929" w:rsidRDefault="00B66CB9" w:rsidP="007C216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7929">
              <w:rPr>
                <w:rFonts w:ascii="Times New Roman" w:hAnsi="Times New Roman"/>
              </w:rPr>
              <w:t>4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CB9" w:rsidRPr="00FB7929" w:rsidRDefault="00B66CB9" w:rsidP="007C216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7929">
              <w:rPr>
                <w:rFonts w:ascii="Times New Roman" w:hAnsi="Times New Roman"/>
              </w:rPr>
              <w:t>4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CB9" w:rsidRPr="00FB7929" w:rsidRDefault="00B66CB9" w:rsidP="007C216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7929">
              <w:rPr>
                <w:rFonts w:ascii="Times New Roman" w:hAnsi="Times New Roman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CB9" w:rsidRPr="00FB7929" w:rsidRDefault="00B66CB9" w:rsidP="007C216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7929">
              <w:rPr>
                <w:rFonts w:ascii="Times New Roman" w:hAnsi="Times New Roman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CB9" w:rsidRPr="00FB7929" w:rsidRDefault="00B66CB9" w:rsidP="007C21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B7929"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CB9" w:rsidRPr="00FB7929" w:rsidRDefault="00B66CB9" w:rsidP="00B66C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FB7929">
              <w:rPr>
                <w:rFonts w:ascii="Times New Roman" w:eastAsia="Times New Roman" w:hAnsi="Times New Roman"/>
                <w:b/>
                <w:lang w:eastAsia="ru-RU"/>
              </w:rPr>
              <w:t>10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6CB9" w:rsidRPr="00FB7929" w:rsidRDefault="00B66CB9" w:rsidP="007C2169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6CB9" w:rsidRPr="00FB7929" w:rsidRDefault="00B66CB9" w:rsidP="007C2169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</w:tr>
    </w:tbl>
    <w:p w:rsidR="00B66CB9" w:rsidRDefault="00B66CB9" w:rsidP="0057540D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7540D" w:rsidRPr="00601033" w:rsidRDefault="0057540D" w:rsidP="0057540D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601033">
        <w:rPr>
          <w:rFonts w:ascii="Times New Roman" w:hAnsi="Times New Roman"/>
          <w:b/>
          <w:bCs/>
          <w:sz w:val="24"/>
          <w:szCs w:val="24"/>
        </w:rPr>
        <w:t>Шкала оцінювання: національна та ЄКТС</w:t>
      </w:r>
    </w:p>
    <w:p w:rsidR="0057540D" w:rsidRPr="00601033" w:rsidRDefault="0057540D" w:rsidP="0057540D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964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94"/>
        <w:gridCol w:w="1842"/>
        <w:gridCol w:w="5106"/>
      </w:tblGrid>
      <w:tr w:rsidR="0057540D" w:rsidRPr="005E42FA" w:rsidTr="0057540D">
        <w:trPr>
          <w:cantSplit/>
          <w:trHeight w:val="238"/>
        </w:trPr>
        <w:tc>
          <w:tcPr>
            <w:tcW w:w="2694" w:type="dxa"/>
            <w:vMerge w:val="restart"/>
            <w:vAlign w:val="center"/>
          </w:tcPr>
          <w:p w:rsidR="0057540D" w:rsidRPr="005E42FA" w:rsidRDefault="0057540D" w:rsidP="00575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5E42FA">
              <w:rPr>
                <w:rFonts w:ascii="Times New Roman" w:hAnsi="Times New Roman"/>
                <w:b/>
                <w:color w:val="000000"/>
                <w:szCs w:val="28"/>
              </w:rPr>
              <w:t>Оцінка за національною шкалою</w:t>
            </w:r>
          </w:p>
        </w:tc>
        <w:tc>
          <w:tcPr>
            <w:tcW w:w="6948" w:type="dxa"/>
            <w:gridSpan w:val="2"/>
            <w:vAlign w:val="center"/>
          </w:tcPr>
          <w:p w:rsidR="0057540D" w:rsidRPr="005E42FA" w:rsidRDefault="0057540D" w:rsidP="00575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800000"/>
                <w:szCs w:val="28"/>
              </w:rPr>
            </w:pPr>
            <w:r w:rsidRPr="005E42FA">
              <w:rPr>
                <w:rFonts w:ascii="Times New Roman" w:hAnsi="Times New Roman"/>
                <w:b/>
                <w:color w:val="000000"/>
                <w:szCs w:val="28"/>
              </w:rPr>
              <w:t>Оцінка за шкалою ECTS</w:t>
            </w:r>
          </w:p>
        </w:tc>
      </w:tr>
      <w:tr w:rsidR="0057540D" w:rsidRPr="005E42FA" w:rsidTr="00B66CB9">
        <w:trPr>
          <w:cantSplit/>
          <w:trHeight w:val="231"/>
        </w:trPr>
        <w:tc>
          <w:tcPr>
            <w:tcW w:w="2694" w:type="dxa"/>
            <w:vMerge/>
            <w:vAlign w:val="center"/>
          </w:tcPr>
          <w:p w:rsidR="0057540D" w:rsidRPr="005E42FA" w:rsidRDefault="0057540D" w:rsidP="005754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800000"/>
                <w:szCs w:val="28"/>
              </w:rPr>
            </w:pPr>
          </w:p>
        </w:tc>
        <w:tc>
          <w:tcPr>
            <w:tcW w:w="1842" w:type="dxa"/>
            <w:vAlign w:val="center"/>
          </w:tcPr>
          <w:p w:rsidR="0057540D" w:rsidRPr="005E42FA" w:rsidRDefault="0057540D" w:rsidP="00575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5E42FA">
              <w:rPr>
                <w:rFonts w:ascii="Times New Roman" w:hAnsi="Times New Roman"/>
                <w:b/>
                <w:color w:val="000000"/>
                <w:szCs w:val="28"/>
              </w:rPr>
              <w:t>Оцінка (бали)</w:t>
            </w:r>
          </w:p>
        </w:tc>
        <w:tc>
          <w:tcPr>
            <w:tcW w:w="5106" w:type="dxa"/>
            <w:vAlign w:val="center"/>
          </w:tcPr>
          <w:p w:rsidR="0057540D" w:rsidRPr="005E42FA" w:rsidRDefault="0057540D" w:rsidP="00B66C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5E42FA">
              <w:rPr>
                <w:rFonts w:ascii="Times New Roman" w:hAnsi="Times New Roman"/>
                <w:b/>
                <w:color w:val="000000"/>
                <w:szCs w:val="28"/>
              </w:rPr>
              <w:t>Пояснення за розширеною шкалою</w:t>
            </w:r>
          </w:p>
        </w:tc>
      </w:tr>
      <w:tr w:rsidR="0057540D" w:rsidRPr="005E42FA" w:rsidTr="00B66CB9">
        <w:trPr>
          <w:trHeight w:val="178"/>
        </w:trPr>
        <w:tc>
          <w:tcPr>
            <w:tcW w:w="2694" w:type="dxa"/>
            <w:vAlign w:val="center"/>
          </w:tcPr>
          <w:p w:rsidR="0057540D" w:rsidRPr="005E42FA" w:rsidRDefault="0057540D" w:rsidP="00575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5E42FA">
              <w:rPr>
                <w:rFonts w:ascii="Times New Roman" w:hAnsi="Times New Roman"/>
                <w:b/>
                <w:color w:val="000000"/>
                <w:szCs w:val="28"/>
              </w:rPr>
              <w:t>Відмінно</w:t>
            </w:r>
          </w:p>
        </w:tc>
        <w:tc>
          <w:tcPr>
            <w:tcW w:w="1842" w:type="dxa"/>
            <w:vAlign w:val="center"/>
          </w:tcPr>
          <w:p w:rsidR="0057540D" w:rsidRPr="005E42FA" w:rsidRDefault="0057540D" w:rsidP="00575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5E42FA">
              <w:rPr>
                <w:rFonts w:ascii="Times New Roman" w:hAnsi="Times New Roman"/>
                <w:color w:val="000000"/>
                <w:szCs w:val="28"/>
              </w:rPr>
              <w:t>A (90-100)</w:t>
            </w:r>
          </w:p>
        </w:tc>
        <w:tc>
          <w:tcPr>
            <w:tcW w:w="5106" w:type="dxa"/>
          </w:tcPr>
          <w:p w:rsidR="0057540D" w:rsidRPr="005E42FA" w:rsidRDefault="0057540D" w:rsidP="00575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5E42FA">
              <w:rPr>
                <w:rFonts w:ascii="Times New Roman" w:hAnsi="Times New Roman"/>
                <w:color w:val="000000"/>
                <w:szCs w:val="28"/>
              </w:rPr>
              <w:t>відмінно</w:t>
            </w:r>
          </w:p>
        </w:tc>
      </w:tr>
      <w:tr w:rsidR="0057540D" w:rsidRPr="005E42FA" w:rsidTr="00B66CB9">
        <w:trPr>
          <w:cantSplit/>
          <w:trHeight w:val="138"/>
        </w:trPr>
        <w:tc>
          <w:tcPr>
            <w:tcW w:w="2694" w:type="dxa"/>
            <w:vMerge w:val="restart"/>
            <w:vAlign w:val="center"/>
          </w:tcPr>
          <w:p w:rsidR="0057540D" w:rsidRPr="005E42FA" w:rsidRDefault="0057540D" w:rsidP="00575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5E42FA">
              <w:rPr>
                <w:rFonts w:ascii="Times New Roman" w:hAnsi="Times New Roman"/>
                <w:b/>
                <w:color w:val="000000"/>
                <w:szCs w:val="28"/>
              </w:rPr>
              <w:t>Добре</w:t>
            </w:r>
          </w:p>
        </w:tc>
        <w:tc>
          <w:tcPr>
            <w:tcW w:w="1842" w:type="dxa"/>
            <w:vAlign w:val="center"/>
          </w:tcPr>
          <w:p w:rsidR="0057540D" w:rsidRPr="005E42FA" w:rsidRDefault="0057540D" w:rsidP="00575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5E42FA">
              <w:rPr>
                <w:rFonts w:ascii="Times New Roman" w:hAnsi="Times New Roman"/>
                <w:color w:val="000000"/>
                <w:szCs w:val="28"/>
              </w:rPr>
              <w:t>B (80-89)</w:t>
            </w:r>
          </w:p>
        </w:tc>
        <w:tc>
          <w:tcPr>
            <w:tcW w:w="5106" w:type="dxa"/>
          </w:tcPr>
          <w:p w:rsidR="0057540D" w:rsidRPr="005E42FA" w:rsidRDefault="0057540D" w:rsidP="00575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5E42FA">
              <w:rPr>
                <w:rFonts w:ascii="Times New Roman" w:hAnsi="Times New Roman"/>
                <w:color w:val="000000"/>
                <w:szCs w:val="28"/>
              </w:rPr>
              <w:t>дуже добре</w:t>
            </w:r>
          </w:p>
        </w:tc>
      </w:tr>
      <w:tr w:rsidR="0057540D" w:rsidRPr="005E42FA" w:rsidTr="00B66CB9">
        <w:trPr>
          <w:cantSplit/>
          <w:trHeight w:val="100"/>
        </w:trPr>
        <w:tc>
          <w:tcPr>
            <w:tcW w:w="2694" w:type="dxa"/>
            <w:vMerge/>
            <w:vAlign w:val="center"/>
          </w:tcPr>
          <w:p w:rsidR="0057540D" w:rsidRPr="005E42FA" w:rsidRDefault="0057540D" w:rsidP="005754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Cs w:val="28"/>
              </w:rPr>
            </w:pPr>
          </w:p>
        </w:tc>
        <w:tc>
          <w:tcPr>
            <w:tcW w:w="1842" w:type="dxa"/>
            <w:vAlign w:val="center"/>
          </w:tcPr>
          <w:p w:rsidR="0057540D" w:rsidRPr="005E42FA" w:rsidRDefault="0057540D" w:rsidP="00575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5E42FA">
              <w:rPr>
                <w:rFonts w:ascii="Times New Roman" w:hAnsi="Times New Roman"/>
                <w:color w:val="000000"/>
                <w:szCs w:val="28"/>
              </w:rPr>
              <w:t>C (70-79)</w:t>
            </w:r>
          </w:p>
        </w:tc>
        <w:tc>
          <w:tcPr>
            <w:tcW w:w="5106" w:type="dxa"/>
          </w:tcPr>
          <w:p w:rsidR="0057540D" w:rsidRPr="005E42FA" w:rsidRDefault="0057540D" w:rsidP="00575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5E42FA">
              <w:rPr>
                <w:rFonts w:ascii="Times New Roman" w:hAnsi="Times New Roman"/>
                <w:color w:val="000000"/>
                <w:szCs w:val="28"/>
              </w:rPr>
              <w:t>добре</w:t>
            </w:r>
          </w:p>
        </w:tc>
      </w:tr>
      <w:tr w:rsidR="0057540D" w:rsidRPr="005E42FA" w:rsidTr="00B66CB9">
        <w:trPr>
          <w:cantSplit/>
          <w:trHeight w:val="131"/>
        </w:trPr>
        <w:tc>
          <w:tcPr>
            <w:tcW w:w="2694" w:type="dxa"/>
            <w:vMerge w:val="restart"/>
            <w:vAlign w:val="center"/>
          </w:tcPr>
          <w:p w:rsidR="0057540D" w:rsidRPr="005E42FA" w:rsidRDefault="0057540D" w:rsidP="00575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5E42FA">
              <w:rPr>
                <w:rFonts w:ascii="Times New Roman" w:hAnsi="Times New Roman"/>
                <w:b/>
                <w:color w:val="000000"/>
                <w:szCs w:val="28"/>
              </w:rPr>
              <w:t>Задовільно</w:t>
            </w:r>
          </w:p>
        </w:tc>
        <w:tc>
          <w:tcPr>
            <w:tcW w:w="1842" w:type="dxa"/>
            <w:vAlign w:val="center"/>
          </w:tcPr>
          <w:p w:rsidR="0057540D" w:rsidRPr="005E42FA" w:rsidRDefault="0057540D" w:rsidP="00575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5E42FA">
              <w:rPr>
                <w:rFonts w:ascii="Times New Roman" w:hAnsi="Times New Roman"/>
                <w:color w:val="000000"/>
                <w:szCs w:val="28"/>
              </w:rPr>
              <w:t>D (60-69)</w:t>
            </w:r>
          </w:p>
        </w:tc>
        <w:tc>
          <w:tcPr>
            <w:tcW w:w="5106" w:type="dxa"/>
            <w:vAlign w:val="center"/>
          </w:tcPr>
          <w:p w:rsidR="0057540D" w:rsidRPr="005E42FA" w:rsidRDefault="0057540D" w:rsidP="00575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5E42FA">
              <w:rPr>
                <w:rFonts w:ascii="Times New Roman" w:hAnsi="Times New Roman"/>
                <w:color w:val="000000"/>
                <w:szCs w:val="28"/>
              </w:rPr>
              <w:t>задовільно</w:t>
            </w:r>
          </w:p>
        </w:tc>
      </w:tr>
      <w:tr w:rsidR="0057540D" w:rsidRPr="005E42FA" w:rsidTr="00B66CB9">
        <w:trPr>
          <w:cantSplit/>
          <w:trHeight w:val="108"/>
        </w:trPr>
        <w:tc>
          <w:tcPr>
            <w:tcW w:w="2694" w:type="dxa"/>
            <w:vMerge/>
            <w:vAlign w:val="center"/>
          </w:tcPr>
          <w:p w:rsidR="0057540D" w:rsidRPr="005E42FA" w:rsidRDefault="0057540D" w:rsidP="005754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Cs w:val="28"/>
              </w:rPr>
            </w:pPr>
          </w:p>
        </w:tc>
        <w:tc>
          <w:tcPr>
            <w:tcW w:w="1842" w:type="dxa"/>
            <w:vAlign w:val="center"/>
          </w:tcPr>
          <w:p w:rsidR="0057540D" w:rsidRPr="005E42FA" w:rsidRDefault="0057540D" w:rsidP="00575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5E42FA">
              <w:rPr>
                <w:rFonts w:ascii="Times New Roman" w:hAnsi="Times New Roman"/>
                <w:color w:val="000000"/>
                <w:szCs w:val="28"/>
              </w:rPr>
              <w:t>E (50-59)</w:t>
            </w:r>
          </w:p>
        </w:tc>
        <w:tc>
          <w:tcPr>
            <w:tcW w:w="5106" w:type="dxa"/>
            <w:vAlign w:val="center"/>
          </w:tcPr>
          <w:p w:rsidR="0057540D" w:rsidRPr="005E42FA" w:rsidRDefault="0057540D" w:rsidP="00575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5E42FA">
              <w:rPr>
                <w:rFonts w:ascii="Times New Roman" w:hAnsi="Times New Roman"/>
                <w:color w:val="000000"/>
                <w:szCs w:val="28"/>
              </w:rPr>
              <w:t>достатньо</w:t>
            </w:r>
          </w:p>
        </w:tc>
      </w:tr>
      <w:tr w:rsidR="0057540D" w:rsidRPr="005E42FA" w:rsidTr="00B66CB9">
        <w:trPr>
          <w:cantSplit/>
          <w:trHeight w:val="138"/>
        </w:trPr>
        <w:tc>
          <w:tcPr>
            <w:tcW w:w="2694" w:type="dxa"/>
            <w:vMerge w:val="restart"/>
            <w:vAlign w:val="center"/>
          </w:tcPr>
          <w:p w:rsidR="0057540D" w:rsidRPr="005E42FA" w:rsidRDefault="0057540D" w:rsidP="00575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5E42FA">
              <w:rPr>
                <w:rFonts w:ascii="Times New Roman" w:hAnsi="Times New Roman"/>
                <w:b/>
                <w:color w:val="000000"/>
                <w:szCs w:val="28"/>
              </w:rPr>
              <w:t>Незадовільно</w:t>
            </w:r>
          </w:p>
        </w:tc>
        <w:tc>
          <w:tcPr>
            <w:tcW w:w="1842" w:type="dxa"/>
            <w:vAlign w:val="center"/>
          </w:tcPr>
          <w:p w:rsidR="0057540D" w:rsidRPr="005E42FA" w:rsidRDefault="0057540D" w:rsidP="00575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5E42FA">
              <w:rPr>
                <w:rFonts w:ascii="Times New Roman" w:hAnsi="Times New Roman"/>
                <w:color w:val="000000"/>
                <w:szCs w:val="28"/>
              </w:rPr>
              <w:t>FX (35-49)</w:t>
            </w:r>
          </w:p>
        </w:tc>
        <w:tc>
          <w:tcPr>
            <w:tcW w:w="5106" w:type="dxa"/>
            <w:vAlign w:val="center"/>
          </w:tcPr>
          <w:p w:rsidR="0057540D" w:rsidRPr="005E42FA" w:rsidRDefault="0057540D" w:rsidP="00575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5E42FA">
              <w:rPr>
                <w:rFonts w:ascii="Times New Roman" w:hAnsi="Times New Roman"/>
                <w:color w:val="000000"/>
                <w:szCs w:val="28"/>
              </w:rPr>
              <w:t xml:space="preserve">(незадовільно) </w:t>
            </w:r>
          </w:p>
          <w:p w:rsidR="0057540D" w:rsidRPr="005E42FA" w:rsidRDefault="0057540D" w:rsidP="00575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5E42FA">
              <w:rPr>
                <w:rFonts w:ascii="Times New Roman" w:hAnsi="Times New Roman"/>
                <w:color w:val="000000"/>
                <w:szCs w:val="28"/>
              </w:rPr>
              <w:t>з можливістю повторного складання</w:t>
            </w:r>
          </w:p>
        </w:tc>
      </w:tr>
      <w:tr w:rsidR="0057540D" w:rsidRPr="005E42FA" w:rsidTr="00B66CB9">
        <w:trPr>
          <w:cantSplit/>
          <w:trHeight w:val="100"/>
        </w:trPr>
        <w:tc>
          <w:tcPr>
            <w:tcW w:w="2694" w:type="dxa"/>
            <w:vMerge/>
            <w:vAlign w:val="center"/>
          </w:tcPr>
          <w:p w:rsidR="0057540D" w:rsidRPr="005E42FA" w:rsidRDefault="0057540D" w:rsidP="005754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Cs w:val="28"/>
              </w:rPr>
            </w:pPr>
          </w:p>
        </w:tc>
        <w:tc>
          <w:tcPr>
            <w:tcW w:w="1842" w:type="dxa"/>
            <w:vAlign w:val="center"/>
          </w:tcPr>
          <w:p w:rsidR="0057540D" w:rsidRPr="005E42FA" w:rsidRDefault="0057540D" w:rsidP="00575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5E42FA">
              <w:rPr>
                <w:rFonts w:ascii="Times New Roman" w:hAnsi="Times New Roman"/>
                <w:color w:val="000000"/>
                <w:szCs w:val="28"/>
              </w:rPr>
              <w:t>F (1-34)</w:t>
            </w:r>
          </w:p>
        </w:tc>
        <w:tc>
          <w:tcPr>
            <w:tcW w:w="5106" w:type="dxa"/>
            <w:vAlign w:val="center"/>
          </w:tcPr>
          <w:p w:rsidR="0057540D" w:rsidRPr="005E42FA" w:rsidRDefault="0057540D" w:rsidP="00575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5E42FA">
              <w:rPr>
                <w:rFonts w:ascii="Times New Roman" w:hAnsi="Times New Roman"/>
                <w:szCs w:val="28"/>
              </w:rPr>
              <w:t xml:space="preserve">(незадовільно) </w:t>
            </w:r>
          </w:p>
          <w:p w:rsidR="0057540D" w:rsidRPr="005E42FA" w:rsidRDefault="0057540D" w:rsidP="00575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5E42FA">
              <w:rPr>
                <w:rFonts w:ascii="Times New Roman" w:hAnsi="Times New Roman"/>
                <w:szCs w:val="28"/>
              </w:rPr>
              <w:t>з обов’язковим самостійним повторним опрацюванням освітнього компонента до перескладання</w:t>
            </w:r>
          </w:p>
        </w:tc>
      </w:tr>
    </w:tbl>
    <w:p w:rsidR="0057540D" w:rsidRDefault="0057540D" w:rsidP="0057540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365"/>
        </w:tabs>
        <w:spacing w:after="0" w:line="240" w:lineRule="auto"/>
        <w:rPr>
          <w:rFonts w:ascii="Times New Roman" w:hAnsi="Times New Roman"/>
          <w:color w:val="000000"/>
          <w:sz w:val="24"/>
        </w:rPr>
      </w:pPr>
    </w:p>
    <w:p w:rsidR="00F31038" w:rsidRDefault="00F31038" w:rsidP="0057540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365"/>
        </w:tabs>
        <w:spacing w:after="0" w:line="240" w:lineRule="auto"/>
        <w:rPr>
          <w:rFonts w:ascii="Times New Roman" w:hAnsi="Times New Roman"/>
          <w:color w:val="000000"/>
          <w:sz w:val="24"/>
        </w:rPr>
      </w:pPr>
    </w:p>
    <w:p w:rsidR="0057540D" w:rsidRPr="00B66CB9" w:rsidRDefault="00B66CB9" w:rsidP="005754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bookmarkStart w:id="14" w:name="_Hlk208519643"/>
      <w:bookmarkStart w:id="15" w:name="_Hlk179735253"/>
      <w:bookmarkEnd w:id="13"/>
      <w:r w:rsidRPr="00B66CB9">
        <w:rPr>
          <w:rFonts w:ascii="Times New Roman" w:hAnsi="Times New Roman"/>
          <w:b/>
          <w:bCs/>
          <w:sz w:val="24"/>
          <w:szCs w:val="24"/>
        </w:rPr>
        <w:t>Зарахування результатів неформальної освіти</w:t>
      </w:r>
    </w:p>
    <w:p w:rsidR="00B66CB9" w:rsidRDefault="00B66CB9" w:rsidP="005754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center"/>
        <w:rPr>
          <w:rFonts w:ascii="Times New Roman" w:hAnsi="Times New Roman"/>
        </w:rPr>
      </w:pPr>
    </w:p>
    <w:p w:rsidR="00B66CB9" w:rsidRDefault="00FB7929" w:rsidP="00FB79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B7929">
        <w:rPr>
          <w:rFonts w:ascii="Times New Roman" w:hAnsi="Times New Roman"/>
          <w:sz w:val="24"/>
          <w:szCs w:val="24"/>
        </w:rPr>
        <w:t xml:space="preserve">Зарахування результатів неформальної освіти в </w:t>
      </w:r>
      <w:r w:rsidR="008C31DA">
        <w:rPr>
          <w:rFonts w:ascii="Times New Roman" w:hAnsi="Times New Roman"/>
          <w:sz w:val="24"/>
          <w:szCs w:val="24"/>
        </w:rPr>
        <w:t>ЧНУ</w:t>
      </w:r>
      <w:r w:rsidRPr="00FB7929">
        <w:rPr>
          <w:rFonts w:ascii="Times New Roman" w:hAnsi="Times New Roman"/>
          <w:sz w:val="24"/>
          <w:szCs w:val="24"/>
        </w:rPr>
        <w:t xml:space="preserve"> стало реальністю завдяки впровадженому механізму, який дозволяє визнавати знання, навички та компетентності, здобуті поза межами формальної освіти. Це особливо актуально для тих, хто навча</w:t>
      </w:r>
      <w:r>
        <w:rPr>
          <w:rFonts w:ascii="Times New Roman" w:hAnsi="Times New Roman"/>
          <w:sz w:val="24"/>
          <w:szCs w:val="24"/>
        </w:rPr>
        <w:t>ється</w:t>
      </w:r>
      <w:r w:rsidRPr="00FB7929">
        <w:rPr>
          <w:rFonts w:ascii="Times New Roman" w:hAnsi="Times New Roman"/>
          <w:sz w:val="24"/>
          <w:szCs w:val="24"/>
        </w:rPr>
        <w:t xml:space="preserve"> через онлайн-курси, тренінги, стажування або здобував знання під час професійної чи громадської діяльності.</w:t>
      </w:r>
    </w:p>
    <w:p w:rsidR="00FB7929" w:rsidRPr="00FB7929" w:rsidRDefault="00FB7929" w:rsidP="00FB7929">
      <w:pPr>
        <w:spacing w:after="0" w:line="240" w:lineRule="auto"/>
        <w:ind w:left="709"/>
        <w:rPr>
          <w:rFonts w:ascii="Times New Roman" w:eastAsia="Times New Roman" w:hAnsi="Times New Roman"/>
          <w:sz w:val="24"/>
          <w:szCs w:val="24"/>
          <w:lang w:eastAsia="uk-UA"/>
        </w:rPr>
      </w:pPr>
      <w:r w:rsidRPr="00FB7929">
        <w:rPr>
          <w:rFonts w:ascii="Times New Roman" w:eastAsia="Times New Roman" w:hAnsi="Times New Roman"/>
          <w:sz w:val="24"/>
          <w:szCs w:val="24"/>
          <w:lang w:eastAsia="uk-UA"/>
        </w:rPr>
        <w:t>https://osvita.diia.gov.ua/courses/hr-specialist,</w:t>
      </w:r>
    </w:p>
    <w:p w:rsidR="00FB7929" w:rsidRPr="00FB7929" w:rsidRDefault="00FB7929" w:rsidP="00FB7929">
      <w:pPr>
        <w:spacing w:after="0" w:line="240" w:lineRule="auto"/>
        <w:ind w:left="709"/>
        <w:rPr>
          <w:rFonts w:ascii="Times New Roman" w:eastAsia="Times New Roman" w:hAnsi="Times New Roman"/>
          <w:sz w:val="24"/>
          <w:szCs w:val="24"/>
          <w:lang w:eastAsia="uk-UA"/>
        </w:rPr>
      </w:pPr>
      <w:r w:rsidRPr="00FB7929">
        <w:rPr>
          <w:rFonts w:ascii="Times New Roman" w:eastAsia="Times New Roman" w:hAnsi="Times New Roman"/>
          <w:sz w:val="24"/>
          <w:szCs w:val="24"/>
          <w:lang w:eastAsia="uk-UA"/>
        </w:rPr>
        <w:t>https://osvita.diia.gov.ua/simulators/hr-specialist-simulator</w:t>
      </w:r>
    </w:p>
    <w:p w:rsidR="00FB7929" w:rsidRPr="00FB7929" w:rsidRDefault="00FB7929" w:rsidP="00FB7929">
      <w:pPr>
        <w:spacing w:after="0" w:line="240" w:lineRule="auto"/>
        <w:ind w:left="709"/>
        <w:rPr>
          <w:rFonts w:ascii="Times New Roman" w:eastAsia="Times New Roman" w:hAnsi="Times New Roman"/>
          <w:sz w:val="24"/>
          <w:szCs w:val="24"/>
          <w:lang w:eastAsia="uk-UA"/>
        </w:rPr>
      </w:pPr>
      <w:r w:rsidRPr="00FB7929">
        <w:rPr>
          <w:rFonts w:ascii="Times New Roman" w:eastAsia="Times New Roman" w:hAnsi="Times New Roman"/>
          <w:sz w:val="24"/>
          <w:szCs w:val="24"/>
          <w:lang w:eastAsia="uk-UA"/>
        </w:rPr>
        <w:t>https://osvita.diia.gov.ua/courses/recruiter,</w:t>
      </w:r>
    </w:p>
    <w:p w:rsidR="00FB7929" w:rsidRPr="00FB7929" w:rsidRDefault="00FB7929" w:rsidP="00FB7929">
      <w:pPr>
        <w:spacing w:after="0" w:line="240" w:lineRule="auto"/>
        <w:ind w:left="709"/>
        <w:rPr>
          <w:rFonts w:ascii="Times New Roman" w:eastAsia="Times New Roman" w:hAnsi="Times New Roman"/>
          <w:sz w:val="24"/>
          <w:szCs w:val="24"/>
          <w:lang w:eastAsia="uk-UA"/>
        </w:rPr>
      </w:pPr>
      <w:r w:rsidRPr="00FB7929">
        <w:rPr>
          <w:rFonts w:ascii="Times New Roman" w:eastAsia="Times New Roman" w:hAnsi="Times New Roman"/>
          <w:sz w:val="24"/>
          <w:szCs w:val="24"/>
          <w:lang w:eastAsia="uk-UA"/>
        </w:rPr>
        <w:t>https://osvita.diia.gov.ua/simulators/recruiter-simulator</w:t>
      </w:r>
    </w:p>
    <w:p w:rsidR="00FB7929" w:rsidRDefault="00FB7929" w:rsidP="0057540D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bookmarkEnd w:id="14"/>
    <w:p w:rsidR="0057540D" w:rsidRPr="00601033" w:rsidRDefault="0057540D" w:rsidP="0057540D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01033">
        <w:rPr>
          <w:rFonts w:ascii="Times New Roman" w:hAnsi="Times New Roman"/>
          <w:b/>
          <w:sz w:val="24"/>
          <w:szCs w:val="24"/>
        </w:rPr>
        <w:t>Рекомендована література</w:t>
      </w:r>
    </w:p>
    <w:bookmarkEnd w:id="15"/>
    <w:p w:rsidR="0057540D" w:rsidRPr="00601033" w:rsidRDefault="0057540D" w:rsidP="0057540D">
      <w:pPr>
        <w:pStyle w:val="a3"/>
        <w:shd w:val="clear" w:color="auto" w:fill="FFFFFF"/>
        <w:spacing w:after="0" w:line="240" w:lineRule="auto"/>
        <w:ind w:left="1090"/>
        <w:rPr>
          <w:rFonts w:ascii="Times New Roman" w:hAnsi="Times New Roman"/>
          <w:b/>
          <w:bCs/>
          <w:spacing w:val="-6"/>
          <w:sz w:val="24"/>
          <w:szCs w:val="24"/>
        </w:rPr>
      </w:pPr>
    </w:p>
    <w:p w:rsidR="0057540D" w:rsidRPr="00601033" w:rsidRDefault="0057540D" w:rsidP="0057540D">
      <w:pPr>
        <w:spacing w:after="0" w:line="240" w:lineRule="auto"/>
        <w:jc w:val="center"/>
        <w:rPr>
          <w:rFonts w:ascii="Times New Roman" w:hAnsi="Times New Roman"/>
          <w:b/>
          <w:bCs/>
          <w:i/>
          <w:sz w:val="24"/>
          <w:szCs w:val="24"/>
          <w:lang w:eastAsia="ru-RU"/>
        </w:rPr>
      </w:pPr>
      <w:r w:rsidRPr="00601033">
        <w:rPr>
          <w:rFonts w:ascii="Times New Roman" w:hAnsi="Times New Roman"/>
          <w:b/>
          <w:bCs/>
          <w:i/>
          <w:sz w:val="24"/>
          <w:szCs w:val="24"/>
          <w:lang w:eastAsia="ru-RU"/>
        </w:rPr>
        <w:t>Основна література:</w:t>
      </w:r>
    </w:p>
    <w:p w:rsidR="0057540D" w:rsidRPr="00601033" w:rsidRDefault="0057540D" w:rsidP="0057540D">
      <w:pPr>
        <w:spacing w:after="0" w:line="240" w:lineRule="auto"/>
        <w:ind w:left="567" w:hanging="425"/>
        <w:jc w:val="center"/>
        <w:rPr>
          <w:rFonts w:ascii="Times New Roman" w:hAnsi="Times New Roman"/>
          <w:b/>
          <w:bCs/>
          <w:i/>
          <w:sz w:val="24"/>
          <w:szCs w:val="24"/>
          <w:lang w:eastAsia="ru-RU"/>
        </w:rPr>
      </w:pPr>
    </w:p>
    <w:p w:rsidR="0057540D" w:rsidRPr="007D2B2D" w:rsidRDefault="0057540D" w:rsidP="0057540D">
      <w:pPr>
        <w:pStyle w:val="a3"/>
        <w:numPr>
          <w:ilvl w:val="0"/>
          <w:numId w:val="6"/>
        </w:numPr>
        <w:tabs>
          <w:tab w:val="left" w:pos="231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iCs/>
          <w:sz w:val="24"/>
        </w:rPr>
      </w:pPr>
      <w:r w:rsidRPr="007D2B2D">
        <w:rPr>
          <w:rFonts w:ascii="Times New Roman" w:hAnsi="Times New Roman"/>
          <w:sz w:val="24"/>
        </w:rPr>
        <w:t xml:space="preserve">HR-технології: навчальний посібник / уклад.: </w:t>
      </w:r>
      <w:proofErr w:type="spellStart"/>
      <w:r w:rsidRPr="007D2B2D">
        <w:rPr>
          <w:rFonts w:ascii="Times New Roman" w:hAnsi="Times New Roman"/>
          <w:b/>
          <w:sz w:val="24"/>
        </w:rPr>
        <w:t>З.І.Кобеля</w:t>
      </w:r>
      <w:proofErr w:type="spellEnd"/>
      <w:r w:rsidRPr="007D2B2D">
        <w:rPr>
          <w:rFonts w:ascii="Times New Roman" w:hAnsi="Times New Roman"/>
          <w:sz w:val="24"/>
        </w:rPr>
        <w:t xml:space="preserve">, </w:t>
      </w:r>
      <w:proofErr w:type="spellStart"/>
      <w:r w:rsidRPr="007D2B2D">
        <w:rPr>
          <w:rFonts w:ascii="Times New Roman" w:hAnsi="Times New Roman"/>
          <w:sz w:val="24"/>
        </w:rPr>
        <w:t>Л.Д.Водянка</w:t>
      </w:r>
      <w:proofErr w:type="spellEnd"/>
      <w:r w:rsidRPr="007D2B2D">
        <w:rPr>
          <w:rFonts w:ascii="Times New Roman" w:hAnsi="Times New Roman"/>
          <w:sz w:val="24"/>
        </w:rPr>
        <w:t xml:space="preserve">. Чернівці : </w:t>
      </w:r>
      <w:proofErr w:type="spellStart"/>
      <w:r w:rsidRPr="007D2B2D">
        <w:rPr>
          <w:rFonts w:ascii="Times New Roman" w:hAnsi="Times New Roman"/>
          <w:sz w:val="24"/>
        </w:rPr>
        <w:t>Чернів.нац.ун</w:t>
      </w:r>
      <w:proofErr w:type="spellEnd"/>
      <w:r w:rsidRPr="007D2B2D">
        <w:rPr>
          <w:rFonts w:ascii="Times New Roman" w:hAnsi="Times New Roman"/>
          <w:sz w:val="24"/>
        </w:rPr>
        <w:t xml:space="preserve">-т </w:t>
      </w:r>
      <w:proofErr w:type="spellStart"/>
      <w:r w:rsidRPr="007D2B2D">
        <w:rPr>
          <w:rFonts w:ascii="Times New Roman" w:hAnsi="Times New Roman"/>
          <w:sz w:val="24"/>
        </w:rPr>
        <w:t>ім.Ю.Федьковича</w:t>
      </w:r>
      <w:proofErr w:type="spellEnd"/>
      <w:r w:rsidRPr="007D2B2D">
        <w:rPr>
          <w:rFonts w:ascii="Times New Roman" w:hAnsi="Times New Roman"/>
          <w:sz w:val="24"/>
        </w:rPr>
        <w:t xml:space="preserve">. 2022. 530 с. </w:t>
      </w:r>
      <w:r w:rsidRPr="007D2B2D">
        <w:rPr>
          <w:rFonts w:ascii="Times New Roman" w:hAnsi="Times New Roman"/>
          <w:bCs/>
          <w:iCs/>
          <w:sz w:val="24"/>
        </w:rPr>
        <w:t>(Рекомендовано Вченою радою ЧНУ).</w:t>
      </w:r>
    </w:p>
    <w:p w:rsidR="0057540D" w:rsidRPr="007D2B2D" w:rsidRDefault="0057540D" w:rsidP="0057540D">
      <w:pPr>
        <w:pStyle w:val="a3"/>
        <w:tabs>
          <w:tab w:val="left" w:pos="231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iCs/>
          <w:sz w:val="24"/>
        </w:rPr>
      </w:pPr>
      <w:r w:rsidRPr="007D2B2D">
        <w:rPr>
          <w:rFonts w:ascii="Times New Roman" w:hAnsi="Times New Roman"/>
          <w:bCs/>
          <w:iCs/>
          <w:sz w:val="24"/>
        </w:rPr>
        <w:t>ISBN 978-966-423-692-5</w:t>
      </w:r>
    </w:p>
    <w:p w:rsidR="0057540D" w:rsidRPr="00601033" w:rsidRDefault="0057540D" w:rsidP="0057540D">
      <w:pPr>
        <w:numPr>
          <w:ilvl w:val="0"/>
          <w:numId w:val="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601033">
        <w:rPr>
          <w:rFonts w:ascii="Times New Roman" w:hAnsi="Times New Roman"/>
          <w:bCs/>
          <w:sz w:val="24"/>
          <w:szCs w:val="24"/>
          <w:lang w:eastAsia="ru-RU"/>
        </w:rPr>
        <w:t xml:space="preserve">Економіка праці і соціально-трудові відносини </w:t>
      </w:r>
      <w:r w:rsidRPr="00601033">
        <w:rPr>
          <w:rFonts w:ascii="Times New Roman" w:hAnsi="Times New Roman"/>
          <w:sz w:val="24"/>
          <w:szCs w:val="24"/>
          <w:lang w:eastAsia="ru-RU"/>
        </w:rPr>
        <w:t xml:space="preserve">[Текст] : </w:t>
      </w:r>
      <w:proofErr w:type="spellStart"/>
      <w:r w:rsidRPr="00601033">
        <w:rPr>
          <w:rFonts w:ascii="Times New Roman" w:hAnsi="Times New Roman"/>
          <w:sz w:val="24"/>
          <w:szCs w:val="24"/>
          <w:lang w:eastAsia="ru-RU"/>
        </w:rPr>
        <w:t>навч</w:t>
      </w:r>
      <w:proofErr w:type="spellEnd"/>
      <w:r w:rsidRPr="00601033">
        <w:rPr>
          <w:rFonts w:ascii="Times New Roman" w:hAnsi="Times New Roman"/>
          <w:sz w:val="24"/>
          <w:szCs w:val="24"/>
          <w:lang w:eastAsia="ru-RU"/>
        </w:rPr>
        <w:t xml:space="preserve">. </w:t>
      </w:r>
      <w:proofErr w:type="spellStart"/>
      <w:r w:rsidRPr="00601033">
        <w:rPr>
          <w:rFonts w:ascii="Times New Roman" w:hAnsi="Times New Roman"/>
          <w:sz w:val="24"/>
          <w:szCs w:val="24"/>
          <w:lang w:eastAsia="ru-RU"/>
        </w:rPr>
        <w:t>посіб</w:t>
      </w:r>
      <w:proofErr w:type="spellEnd"/>
      <w:r w:rsidRPr="00601033">
        <w:rPr>
          <w:rFonts w:ascii="Times New Roman" w:hAnsi="Times New Roman"/>
          <w:sz w:val="24"/>
          <w:szCs w:val="24"/>
          <w:lang w:eastAsia="ru-RU"/>
        </w:rPr>
        <w:t xml:space="preserve">. / Никифорак В.А., Водянка Л.Д., Кобеля З.І., Никифорак О.Я. Чернівці : Чернівецький </w:t>
      </w:r>
      <w:proofErr w:type="spellStart"/>
      <w:r w:rsidRPr="00601033">
        <w:rPr>
          <w:rFonts w:ascii="Times New Roman" w:hAnsi="Times New Roman"/>
          <w:sz w:val="24"/>
          <w:szCs w:val="24"/>
          <w:lang w:eastAsia="ru-RU"/>
        </w:rPr>
        <w:t>нац</w:t>
      </w:r>
      <w:proofErr w:type="spellEnd"/>
      <w:r w:rsidRPr="00601033">
        <w:rPr>
          <w:rFonts w:ascii="Times New Roman" w:hAnsi="Times New Roman"/>
          <w:sz w:val="24"/>
          <w:szCs w:val="24"/>
          <w:lang w:eastAsia="ru-RU"/>
        </w:rPr>
        <w:t>. ун-т, 2015. 332с.</w:t>
      </w:r>
    </w:p>
    <w:p w:rsidR="0057540D" w:rsidRPr="00601033" w:rsidRDefault="0057540D" w:rsidP="0057540D">
      <w:pPr>
        <w:numPr>
          <w:ilvl w:val="0"/>
          <w:numId w:val="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601033">
        <w:rPr>
          <w:rFonts w:ascii="Times New Roman" w:hAnsi="Times New Roman"/>
          <w:bCs/>
          <w:sz w:val="24"/>
          <w:szCs w:val="24"/>
          <w:lang w:eastAsia="ru-RU"/>
        </w:rPr>
        <w:t xml:space="preserve">Економіка праці і соціально-трудові відносини </w:t>
      </w:r>
      <w:r w:rsidRPr="00601033">
        <w:rPr>
          <w:rFonts w:ascii="Times New Roman" w:hAnsi="Times New Roman"/>
          <w:sz w:val="24"/>
          <w:szCs w:val="24"/>
          <w:lang w:eastAsia="ru-RU"/>
        </w:rPr>
        <w:t xml:space="preserve">[Текст] : </w:t>
      </w:r>
      <w:proofErr w:type="spellStart"/>
      <w:r w:rsidRPr="00601033">
        <w:rPr>
          <w:rFonts w:ascii="Times New Roman" w:hAnsi="Times New Roman"/>
          <w:sz w:val="24"/>
          <w:szCs w:val="24"/>
          <w:lang w:eastAsia="ru-RU"/>
        </w:rPr>
        <w:t>навч</w:t>
      </w:r>
      <w:proofErr w:type="spellEnd"/>
      <w:r w:rsidRPr="00601033">
        <w:rPr>
          <w:rFonts w:ascii="Times New Roman" w:hAnsi="Times New Roman"/>
          <w:sz w:val="24"/>
          <w:szCs w:val="24"/>
          <w:lang w:eastAsia="ru-RU"/>
        </w:rPr>
        <w:t xml:space="preserve">. </w:t>
      </w:r>
      <w:proofErr w:type="spellStart"/>
      <w:r w:rsidRPr="00601033">
        <w:rPr>
          <w:rFonts w:ascii="Times New Roman" w:hAnsi="Times New Roman"/>
          <w:sz w:val="24"/>
          <w:szCs w:val="24"/>
          <w:lang w:eastAsia="ru-RU"/>
        </w:rPr>
        <w:t>посіб</w:t>
      </w:r>
      <w:proofErr w:type="spellEnd"/>
      <w:r w:rsidRPr="00601033">
        <w:rPr>
          <w:rFonts w:ascii="Times New Roman" w:hAnsi="Times New Roman"/>
          <w:sz w:val="24"/>
          <w:szCs w:val="24"/>
          <w:lang w:eastAsia="ru-RU"/>
        </w:rPr>
        <w:t>. / Гриньова В.М., Шульга Г.Ю. Київ : Знання, 2010. 310с.</w:t>
      </w:r>
    </w:p>
    <w:p w:rsidR="0057540D" w:rsidRPr="00601033" w:rsidRDefault="0057540D" w:rsidP="0057540D">
      <w:pPr>
        <w:numPr>
          <w:ilvl w:val="0"/>
          <w:numId w:val="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601033">
        <w:rPr>
          <w:rFonts w:ascii="Times New Roman" w:hAnsi="Times New Roman"/>
          <w:bCs/>
          <w:sz w:val="24"/>
          <w:szCs w:val="24"/>
          <w:lang w:eastAsia="ru-RU"/>
        </w:rPr>
        <w:t xml:space="preserve">Економіка праці і соціально-трудові відносини: підручник / О. В. </w:t>
      </w:r>
      <w:proofErr w:type="spellStart"/>
      <w:r w:rsidRPr="00601033">
        <w:rPr>
          <w:rFonts w:ascii="Times New Roman" w:hAnsi="Times New Roman"/>
          <w:bCs/>
          <w:sz w:val="24"/>
          <w:szCs w:val="24"/>
          <w:lang w:eastAsia="ru-RU"/>
        </w:rPr>
        <w:t>Шкільов</w:t>
      </w:r>
      <w:proofErr w:type="spellEnd"/>
      <w:r w:rsidRPr="00601033">
        <w:rPr>
          <w:rFonts w:ascii="Times New Roman" w:hAnsi="Times New Roman"/>
          <w:bCs/>
          <w:sz w:val="24"/>
          <w:szCs w:val="24"/>
          <w:lang w:eastAsia="ru-RU"/>
        </w:rPr>
        <w:t xml:space="preserve"> та ін. ; за ред. О. В. </w:t>
      </w:r>
      <w:proofErr w:type="spellStart"/>
      <w:r w:rsidRPr="00601033">
        <w:rPr>
          <w:rFonts w:ascii="Times New Roman" w:hAnsi="Times New Roman"/>
          <w:bCs/>
          <w:sz w:val="24"/>
          <w:szCs w:val="24"/>
          <w:lang w:eastAsia="ru-RU"/>
        </w:rPr>
        <w:t>Шкільова</w:t>
      </w:r>
      <w:proofErr w:type="spellEnd"/>
      <w:r w:rsidRPr="00601033">
        <w:rPr>
          <w:rFonts w:ascii="Times New Roman" w:hAnsi="Times New Roman"/>
          <w:bCs/>
          <w:sz w:val="24"/>
          <w:szCs w:val="24"/>
          <w:lang w:eastAsia="ru-RU"/>
        </w:rPr>
        <w:t xml:space="preserve">. Київ : </w:t>
      </w:r>
      <w:proofErr w:type="spellStart"/>
      <w:r w:rsidRPr="00601033">
        <w:rPr>
          <w:rFonts w:ascii="Times New Roman" w:hAnsi="Times New Roman"/>
          <w:bCs/>
          <w:sz w:val="24"/>
          <w:szCs w:val="24"/>
          <w:lang w:eastAsia="ru-RU"/>
        </w:rPr>
        <w:t>Компринт</w:t>
      </w:r>
      <w:proofErr w:type="spellEnd"/>
      <w:r w:rsidRPr="00601033">
        <w:rPr>
          <w:rFonts w:ascii="Times New Roman" w:hAnsi="Times New Roman"/>
          <w:bCs/>
          <w:sz w:val="24"/>
          <w:szCs w:val="24"/>
          <w:lang w:eastAsia="ru-RU"/>
        </w:rPr>
        <w:t xml:space="preserve">, 2015. 749 с. </w:t>
      </w:r>
    </w:p>
    <w:p w:rsidR="0057540D" w:rsidRPr="00601033" w:rsidRDefault="0057540D" w:rsidP="0057540D">
      <w:pPr>
        <w:numPr>
          <w:ilvl w:val="0"/>
          <w:numId w:val="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601033">
        <w:rPr>
          <w:rFonts w:ascii="Times New Roman" w:hAnsi="Times New Roman"/>
          <w:bCs/>
          <w:sz w:val="24"/>
          <w:szCs w:val="24"/>
          <w:lang w:eastAsia="ru-RU"/>
        </w:rPr>
        <w:t xml:space="preserve">Економіка праці і соціально-трудові відносини </w:t>
      </w:r>
      <w:r w:rsidRPr="00601033">
        <w:rPr>
          <w:rFonts w:ascii="Times New Roman" w:hAnsi="Times New Roman"/>
          <w:sz w:val="24"/>
          <w:szCs w:val="24"/>
          <w:lang w:eastAsia="ru-RU"/>
        </w:rPr>
        <w:t xml:space="preserve">[Текст] : </w:t>
      </w:r>
      <w:proofErr w:type="spellStart"/>
      <w:r w:rsidRPr="00601033">
        <w:rPr>
          <w:rFonts w:ascii="Times New Roman" w:hAnsi="Times New Roman"/>
          <w:sz w:val="24"/>
          <w:szCs w:val="24"/>
          <w:lang w:eastAsia="ru-RU"/>
        </w:rPr>
        <w:t>навч</w:t>
      </w:r>
      <w:proofErr w:type="spellEnd"/>
      <w:r w:rsidRPr="00601033">
        <w:rPr>
          <w:rFonts w:ascii="Times New Roman" w:hAnsi="Times New Roman"/>
          <w:sz w:val="24"/>
          <w:szCs w:val="24"/>
          <w:lang w:eastAsia="ru-RU"/>
        </w:rPr>
        <w:t xml:space="preserve">. </w:t>
      </w:r>
      <w:proofErr w:type="spellStart"/>
      <w:r w:rsidRPr="00601033">
        <w:rPr>
          <w:rFonts w:ascii="Times New Roman" w:hAnsi="Times New Roman"/>
          <w:sz w:val="24"/>
          <w:szCs w:val="24"/>
          <w:lang w:eastAsia="ru-RU"/>
        </w:rPr>
        <w:t>посіб</w:t>
      </w:r>
      <w:proofErr w:type="spellEnd"/>
      <w:r w:rsidRPr="00601033">
        <w:rPr>
          <w:rFonts w:ascii="Times New Roman" w:hAnsi="Times New Roman"/>
          <w:sz w:val="24"/>
          <w:szCs w:val="24"/>
          <w:lang w:eastAsia="ru-RU"/>
        </w:rPr>
        <w:t xml:space="preserve">. / </w:t>
      </w:r>
      <w:proofErr w:type="spellStart"/>
      <w:r w:rsidRPr="00601033">
        <w:rPr>
          <w:rFonts w:ascii="Times New Roman" w:hAnsi="Times New Roman"/>
          <w:sz w:val="24"/>
          <w:szCs w:val="24"/>
          <w:lang w:eastAsia="ru-RU"/>
        </w:rPr>
        <w:t>Є.П.Качан</w:t>
      </w:r>
      <w:proofErr w:type="spellEnd"/>
      <w:r w:rsidRPr="00601033">
        <w:rPr>
          <w:rFonts w:ascii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601033">
        <w:rPr>
          <w:rFonts w:ascii="Times New Roman" w:hAnsi="Times New Roman"/>
          <w:sz w:val="24"/>
          <w:szCs w:val="24"/>
          <w:lang w:eastAsia="ru-RU"/>
        </w:rPr>
        <w:t>О.П.Дяків</w:t>
      </w:r>
      <w:proofErr w:type="spellEnd"/>
      <w:r w:rsidRPr="00601033">
        <w:rPr>
          <w:rFonts w:ascii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601033">
        <w:rPr>
          <w:rFonts w:ascii="Times New Roman" w:hAnsi="Times New Roman"/>
          <w:sz w:val="24"/>
          <w:szCs w:val="24"/>
          <w:lang w:eastAsia="ru-RU"/>
        </w:rPr>
        <w:t>В.М.Островерхов</w:t>
      </w:r>
      <w:proofErr w:type="spellEnd"/>
      <w:r w:rsidRPr="00601033">
        <w:rPr>
          <w:rFonts w:ascii="Times New Roman" w:hAnsi="Times New Roman"/>
          <w:sz w:val="24"/>
          <w:szCs w:val="24"/>
          <w:lang w:eastAsia="ru-RU"/>
        </w:rPr>
        <w:t xml:space="preserve"> та ін..; За ред.. </w:t>
      </w:r>
      <w:proofErr w:type="spellStart"/>
      <w:r w:rsidRPr="00601033">
        <w:rPr>
          <w:rFonts w:ascii="Times New Roman" w:hAnsi="Times New Roman"/>
          <w:sz w:val="24"/>
          <w:szCs w:val="24"/>
          <w:lang w:eastAsia="ru-RU"/>
        </w:rPr>
        <w:t>Є.П.Качана</w:t>
      </w:r>
      <w:proofErr w:type="spellEnd"/>
      <w:r w:rsidRPr="00601033">
        <w:rPr>
          <w:rFonts w:ascii="Times New Roman" w:hAnsi="Times New Roman"/>
          <w:sz w:val="24"/>
          <w:szCs w:val="24"/>
          <w:lang w:eastAsia="ru-RU"/>
        </w:rPr>
        <w:t>. Київ : Знання, 2008. 407с.</w:t>
      </w:r>
    </w:p>
    <w:p w:rsidR="0057540D" w:rsidRPr="00601033" w:rsidRDefault="0057540D" w:rsidP="0057540D">
      <w:pPr>
        <w:numPr>
          <w:ilvl w:val="0"/>
          <w:numId w:val="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601033">
        <w:rPr>
          <w:rFonts w:ascii="Times New Roman" w:hAnsi="Times New Roman"/>
          <w:sz w:val="24"/>
          <w:szCs w:val="24"/>
          <w:lang w:eastAsia="ru-RU"/>
        </w:rPr>
        <w:t xml:space="preserve">Економіка праці й соціально-трудові відносини: </w:t>
      </w:r>
      <w:proofErr w:type="spellStart"/>
      <w:r w:rsidRPr="00601033">
        <w:rPr>
          <w:rFonts w:ascii="Times New Roman" w:hAnsi="Times New Roman"/>
          <w:sz w:val="24"/>
          <w:szCs w:val="24"/>
          <w:lang w:eastAsia="ru-RU"/>
        </w:rPr>
        <w:t>навч</w:t>
      </w:r>
      <w:proofErr w:type="spellEnd"/>
      <w:r w:rsidRPr="00601033">
        <w:rPr>
          <w:rFonts w:ascii="Times New Roman" w:hAnsi="Times New Roman"/>
          <w:sz w:val="24"/>
          <w:szCs w:val="24"/>
          <w:lang w:eastAsia="ru-RU"/>
        </w:rPr>
        <w:t xml:space="preserve">. </w:t>
      </w:r>
      <w:proofErr w:type="spellStart"/>
      <w:r w:rsidRPr="00601033">
        <w:rPr>
          <w:rFonts w:ascii="Times New Roman" w:hAnsi="Times New Roman"/>
          <w:sz w:val="24"/>
          <w:szCs w:val="24"/>
          <w:lang w:eastAsia="ru-RU"/>
        </w:rPr>
        <w:t>посіб</w:t>
      </w:r>
      <w:proofErr w:type="spellEnd"/>
      <w:r w:rsidRPr="00601033">
        <w:rPr>
          <w:rFonts w:ascii="Times New Roman" w:hAnsi="Times New Roman"/>
          <w:sz w:val="24"/>
          <w:szCs w:val="24"/>
          <w:lang w:eastAsia="ru-RU"/>
        </w:rPr>
        <w:t>. / І. Б. Скворцов та ін. ; за ред. І. Б. Скворцова. Львів, 2016. 268 с.</w:t>
      </w:r>
      <w:r w:rsidRPr="00601033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</w:p>
    <w:p w:rsidR="0057540D" w:rsidRPr="00601033" w:rsidRDefault="0057540D" w:rsidP="0057540D">
      <w:pPr>
        <w:numPr>
          <w:ilvl w:val="0"/>
          <w:numId w:val="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601033">
        <w:rPr>
          <w:rFonts w:ascii="Times New Roman" w:hAnsi="Times New Roman"/>
          <w:bCs/>
          <w:sz w:val="24"/>
          <w:szCs w:val="24"/>
          <w:lang w:eastAsia="ru-RU"/>
        </w:rPr>
        <w:t>Економіка праці та соціально-трудові відносини</w:t>
      </w:r>
      <w:r w:rsidRPr="00601033">
        <w:rPr>
          <w:rFonts w:ascii="Times New Roman" w:hAnsi="Times New Roman"/>
          <w:sz w:val="24"/>
          <w:szCs w:val="24"/>
          <w:lang w:eastAsia="ru-RU"/>
        </w:rPr>
        <w:t xml:space="preserve">: підручник / [А. М. </w:t>
      </w:r>
      <w:proofErr w:type="spellStart"/>
      <w:r w:rsidRPr="00601033">
        <w:rPr>
          <w:rFonts w:ascii="Times New Roman" w:hAnsi="Times New Roman"/>
          <w:sz w:val="24"/>
          <w:szCs w:val="24"/>
          <w:lang w:eastAsia="ru-RU"/>
        </w:rPr>
        <w:t>Колот</w:t>
      </w:r>
      <w:proofErr w:type="spellEnd"/>
      <w:r w:rsidRPr="00601033">
        <w:rPr>
          <w:rFonts w:ascii="Times New Roman" w:hAnsi="Times New Roman"/>
          <w:sz w:val="24"/>
          <w:szCs w:val="24"/>
          <w:lang w:eastAsia="ru-RU"/>
        </w:rPr>
        <w:t xml:space="preserve">,  О. А. </w:t>
      </w:r>
      <w:proofErr w:type="spellStart"/>
      <w:r w:rsidRPr="00601033">
        <w:rPr>
          <w:rFonts w:ascii="Times New Roman" w:hAnsi="Times New Roman"/>
          <w:sz w:val="24"/>
          <w:szCs w:val="24"/>
          <w:lang w:eastAsia="ru-RU"/>
        </w:rPr>
        <w:t>Грішнова</w:t>
      </w:r>
      <w:proofErr w:type="spellEnd"/>
      <w:r w:rsidRPr="00601033">
        <w:rPr>
          <w:rFonts w:ascii="Times New Roman" w:hAnsi="Times New Roman"/>
          <w:sz w:val="24"/>
          <w:szCs w:val="24"/>
          <w:lang w:eastAsia="ru-RU"/>
        </w:rPr>
        <w:t xml:space="preserve">, О. О. Герасименко та ін.] ; за наук. ред. д-ра </w:t>
      </w:r>
      <w:proofErr w:type="spellStart"/>
      <w:r w:rsidRPr="00601033">
        <w:rPr>
          <w:rFonts w:ascii="Times New Roman" w:hAnsi="Times New Roman"/>
          <w:sz w:val="24"/>
          <w:szCs w:val="24"/>
          <w:lang w:eastAsia="ru-RU"/>
        </w:rPr>
        <w:t>екон</w:t>
      </w:r>
      <w:proofErr w:type="spellEnd"/>
      <w:r w:rsidRPr="00601033">
        <w:rPr>
          <w:rFonts w:ascii="Times New Roman" w:hAnsi="Times New Roman"/>
          <w:sz w:val="24"/>
          <w:szCs w:val="24"/>
          <w:lang w:eastAsia="ru-RU"/>
        </w:rPr>
        <w:t>. наук, проф. А. М. Колота.  Київ : КНЕУ, 2009. 711 с.</w:t>
      </w:r>
    </w:p>
    <w:p w:rsidR="0057540D" w:rsidRPr="00601033" w:rsidRDefault="0057540D" w:rsidP="0057540D">
      <w:pPr>
        <w:numPr>
          <w:ilvl w:val="0"/>
          <w:numId w:val="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proofErr w:type="spellStart"/>
      <w:r w:rsidRPr="00601033">
        <w:rPr>
          <w:rFonts w:ascii="Times New Roman" w:hAnsi="Times New Roman"/>
          <w:bCs/>
          <w:sz w:val="24"/>
          <w:szCs w:val="24"/>
          <w:lang w:eastAsia="ru-RU"/>
        </w:rPr>
        <w:t>Червінська</w:t>
      </w:r>
      <w:proofErr w:type="spellEnd"/>
      <w:r w:rsidRPr="00601033">
        <w:rPr>
          <w:rFonts w:ascii="Times New Roman" w:hAnsi="Times New Roman"/>
          <w:bCs/>
          <w:sz w:val="24"/>
          <w:szCs w:val="24"/>
          <w:lang w:eastAsia="ru-RU"/>
        </w:rPr>
        <w:t xml:space="preserve">, Л. П. </w:t>
      </w:r>
      <w:r w:rsidRPr="00601033">
        <w:rPr>
          <w:rFonts w:ascii="Times New Roman" w:hAnsi="Times New Roman"/>
          <w:sz w:val="24"/>
          <w:szCs w:val="24"/>
          <w:lang w:eastAsia="ru-RU"/>
        </w:rPr>
        <w:t xml:space="preserve">Економіка праці [Текст]: </w:t>
      </w:r>
      <w:proofErr w:type="spellStart"/>
      <w:r w:rsidRPr="00601033">
        <w:rPr>
          <w:rFonts w:ascii="Times New Roman" w:hAnsi="Times New Roman"/>
          <w:sz w:val="24"/>
          <w:szCs w:val="24"/>
          <w:lang w:eastAsia="ru-RU"/>
        </w:rPr>
        <w:t>навч</w:t>
      </w:r>
      <w:proofErr w:type="spellEnd"/>
      <w:r w:rsidRPr="00601033">
        <w:rPr>
          <w:rFonts w:ascii="Times New Roman" w:hAnsi="Times New Roman"/>
          <w:sz w:val="24"/>
          <w:szCs w:val="24"/>
          <w:lang w:eastAsia="ru-RU"/>
        </w:rPr>
        <w:t xml:space="preserve">. </w:t>
      </w:r>
      <w:proofErr w:type="spellStart"/>
      <w:r w:rsidRPr="00601033">
        <w:rPr>
          <w:rFonts w:ascii="Times New Roman" w:hAnsi="Times New Roman"/>
          <w:sz w:val="24"/>
          <w:szCs w:val="24"/>
          <w:lang w:eastAsia="ru-RU"/>
        </w:rPr>
        <w:t>посіб</w:t>
      </w:r>
      <w:proofErr w:type="spellEnd"/>
      <w:r w:rsidRPr="00601033">
        <w:rPr>
          <w:rFonts w:ascii="Times New Roman" w:hAnsi="Times New Roman"/>
          <w:sz w:val="24"/>
          <w:szCs w:val="24"/>
          <w:lang w:eastAsia="ru-RU"/>
        </w:rPr>
        <w:t xml:space="preserve">. / Л. П. </w:t>
      </w:r>
      <w:proofErr w:type="spellStart"/>
      <w:r w:rsidRPr="00601033">
        <w:rPr>
          <w:rFonts w:ascii="Times New Roman" w:hAnsi="Times New Roman"/>
          <w:sz w:val="24"/>
          <w:szCs w:val="24"/>
          <w:lang w:eastAsia="ru-RU"/>
        </w:rPr>
        <w:t>Червінська</w:t>
      </w:r>
      <w:proofErr w:type="spellEnd"/>
      <w:r w:rsidRPr="00601033">
        <w:rPr>
          <w:rFonts w:ascii="Times New Roman" w:hAnsi="Times New Roman"/>
          <w:sz w:val="24"/>
          <w:szCs w:val="24"/>
          <w:lang w:eastAsia="ru-RU"/>
        </w:rPr>
        <w:t>. Київ : ЦУЛ, 2010.  228 с.</w:t>
      </w:r>
    </w:p>
    <w:p w:rsidR="0057540D" w:rsidRPr="00601033" w:rsidRDefault="0057540D" w:rsidP="0057540D">
      <w:pPr>
        <w:numPr>
          <w:ilvl w:val="0"/>
          <w:numId w:val="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proofErr w:type="spellStart"/>
      <w:r w:rsidRPr="00601033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Акулов</w:t>
      </w:r>
      <w:proofErr w:type="spellEnd"/>
      <w:r w:rsidRPr="00601033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В.Г. Економіка праці та соціально-трудові відносини: Підручник / </w:t>
      </w:r>
      <w:proofErr w:type="spellStart"/>
      <w:r w:rsidRPr="00601033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В.Г.Акулов</w:t>
      </w:r>
      <w:proofErr w:type="spellEnd"/>
      <w:r w:rsidRPr="00601033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.  Київ : “Знання”, 2012.  390с.</w:t>
      </w:r>
    </w:p>
    <w:p w:rsidR="0057540D" w:rsidRPr="00601033" w:rsidRDefault="0057540D" w:rsidP="0057540D">
      <w:pPr>
        <w:shd w:val="clear" w:color="auto" w:fill="FFFFFF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57540D" w:rsidRPr="00601033" w:rsidRDefault="0057540D" w:rsidP="0057540D">
      <w:pPr>
        <w:spacing w:after="0" w:line="240" w:lineRule="auto"/>
        <w:jc w:val="center"/>
        <w:rPr>
          <w:rFonts w:ascii="Times New Roman" w:eastAsiaTheme="minorHAnsi" w:hAnsi="Times New Roman"/>
          <w:b/>
          <w:i/>
          <w:sz w:val="24"/>
          <w:szCs w:val="24"/>
        </w:rPr>
      </w:pPr>
      <w:r w:rsidRPr="00601033">
        <w:rPr>
          <w:rFonts w:ascii="Times New Roman" w:eastAsiaTheme="minorHAnsi" w:hAnsi="Times New Roman"/>
          <w:b/>
          <w:i/>
          <w:sz w:val="24"/>
          <w:szCs w:val="24"/>
        </w:rPr>
        <w:t>Додаткова література:</w:t>
      </w:r>
    </w:p>
    <w:p w:rsidR="0057540D" w:rsidRPr="00601033" w:rsidRDefault="0057540D" w:rsidP="0057540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Theme="minorHAnsi" w:hAnsi="Times New Roman"/>
          <w:b/>
          <w:sz w:val="24"/>
          <w:szCs w:val="24"/>
        </w:rPr>
      </w:pPr>
    </w:p>
    <w:p w:rsidR="0057540D" w:rsidRPr="007D2B2D" w:rsidRDefault="0057540D" w:rsidP="0057540D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D2B2D">
        <w:rPr>
          <w:rFonts w:ascii="Times New Roman" w:hAnsi="Times New Roman"/>
          <w:sz w:val="24"/>
          <w:szCs w:val="24"/>
        </w:rPr>
        <w:t xml:space="preserve">Кобеля З., </w:t>
      </w:r>
      <w:proofErr w:type="spellStart"/>
      <w:r w:rsidRPr="007D2B2D">
        <w:rPr>
          <w:rFonts w:ascii="Times New Roman" w:hAnsi="Times New Roman"/>
          <w:sz w:val="24"/>
          <w:szCs w:val="24"/>
        </w:rPr>
        <w:t>Антохова</w:t>
      </w:r>
      <w:proofErr w:type="spellEnd"/>
      <w:r w:rsidRPr="007D2B2D">
        <w:rPr>
          <w:rFonts w:ascii="Times New Roman" w:hAnsi="Times New Roman"/>
          <w:sz w:val="24"/>
          <w:szCs w:val="24"/>
        </w:rPr>
        <w:t xml:space="preserve"> І., Водянка Л. </w:t>
      </w:r>
      <w:proofErr w:type="spellStart"/>
      <w:r w:rsidRPr="007D2B2D">
        <w:rPr>
          <w:rFonts w:ascii="Times New Roman" w:hAnsi="Times New Roman"/>
          <w:sz w:val="24"/>
          <w:szCs w:val="24"/>
        </w:rPr>
        <w:t>Рекрутинг</w:t>
      </w:r>
      <w:proofErr w:type="spellEnd"/>
      <w:r w:rsidRPr="007D2B2D">
        <w:rPr>
          <w:rFonts w:ascii="Times New Roman" w:hAnsi="Times New Roman"/>
          <w:sz w:val="24"/>
          <w:szCs w:val="24"/>
        </w:rPr>
        <w:t xml:space="preserve"> персоналу: навчальний посібник. </w:t>
      </w:r>
      <w:r w:rsidRPr="007D2B2D">
        <w:rPr>
          <w:rFonts w:ascii="Times New Roman" w:hAnsi="Times New Roman"/>
          <w:bCs/>
          <w:sz w:val="24"/>
          <w:szCs w:val="24"/>
        </w:rPr>
        <w:t xml:space="preserve">Чернівці : </w:t>
      </w:r>
      <w:proofErr w:type="spellStart"/>
      <w:r w:rsidRPr="007D2B2D">
        <w:rPr>
          <w:rFonts w:ascii="Times New Roman" w:hAnsi="Times New Roman"/>
          <w:bCs/>
          <w:sz w:val="24"/>
          <w:szCs w:val="24"/>
        </w:rPr>
        <w:t>Чернівец</w:t>
      </w:r>
      <w:proofErr w:type="spellEnd"/>
      <w:r w:rsidRPr="007D2B2D">
        <w:rPr>
          <w:rFonts w:ascii="Times New Roman" w:hAnsi="Times New Roman"/>
          <w:bCs/>
          <w:sz w:val="24"/>
          <w:szCs w:val="24"/>
        </w:rPr>
        <w:t xml:space="preserve">. </w:t>
      </w:r>
      <w:proofErr w:type="spellStart"/>
      <w:r w:rsidRPr="007D2B2D">
        <w:rPr>
          <w:rFonts w:ascii="Times New Roman" w:hAnsi="Times New Roman"/>
          <w:bCs/>
          <w:sz w:val="24"/>
          <w:szCs w:val="24"/>
        </w:rPr>
        <w:t>нац</w:t>
      </w:r>
      <w:proofErr w:type="spellEnd"/>
      <w:r w:rsidRPr="007D2B2D">
        <w:rPr>
          <w:rFonts w:ascii="Times New Roman" w:hAnsi="Times New Roman"/>
          <w:bCs/>
          <w:sz w:val="24"/>
          <w:szCs w:val="24"/>
        </w:rPr>
        <w:t>. ун-т ім. Ю. Федьковича, 2024. 203 с.</w:t>
      </w:r>
    </w:p>
    <w:p w:rsidR="0057540D" w:rsidRPr="007D2B2D" w:rsidRDefault="0057540D" w:rsidP="0057540D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D2B2D">
        <w:rPr>
          <w:rFonts w:ascii="Times New Roman" w:hAnsi="Times New Roman"/>
          <w:sz w:val="24"/>
          <w:szCs w:val="24"/>
        </w:rPr>
        <w:t xml:space="preserve">Кобеля З.І., </w:t>
      </w:r>
      <w:proofErr w:type="spellStart"/>
      <w:r w:rsidRPr="007D2B2D">
        <w:rPr>
          <w:rFonts w:ascii="Times New Roman" w:hAnsi="Times New Roman"/>
          <w:sz w:val="24"/>
          <w:szCs w:val="24"/>
        </w:rPr>
        <w:t>Шелюжак</w:t>
      </w:r>
      <w:proofErr w:type="spellEnd"/>
      <w:r w:rsidRPr="007D2B2D">
        <w:rPr>
          <w:rFonts w:ascii="Times New Roman" w:hAnsi="Times New Roman"/>
          <w:sz w:val="24"/>
          <w:szCs w:val="24"/>
        </w:rPr>
        <w:t xml:space="preserve"> І.Г. Застосування технології </w:t>
      </w:r>
      <w:proofErr w:type="spellStart"/>
      <w:r w:rsidRPr="007D2B2D">
        <w:rPr>
          <w:rFonts w:ascii="Times New Roman" w:hAnsi="Times New Roman"/>
          <w:sz w:val="24"/>
          <w:szCs w:val="24"/>
        </w:rPr>
        <w:t>прелімінарингу</w:t>
      </w:r>
      <w:proofErr w:type="spellEnd"/>
      <w:r w:rsidRPr="007D2B2D">
        <w:rPr>
          <w:rFonts w:ascii="Times New Roman" w:hAnsi="Times New Roman"/>
          <w:sz w:val="24"/>
          <w:szCs w:val="24"/>
        </w:rPr>
        <w:t xml:space="preserve"> при пошуку персоналу підприємств. БІЗНЕС ІНФОРМ №1-2022. (c. 409 - 414) </w:t>
      </w:r>
    </w:p>
    <w:p w:rsidR="0057540D" w:rsidRPr="007D2B2D" w:rsidRDefault="00A80AF0" w:rsidP="0057540D">
      <w:pPr>
        <w:pStyle w:val="a3"/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hyperlink r:id="rId7" w:history="1">
        <w:r w:rsidR="0057540D" w:rsidRPr="007D2B2D">
          <w:rPr>
            <w:rStyle w:val="a5"/>
            <w:rFonts w:ascii="Times New Roman" w:hAnsi="Times New Roman"/>
            <w:sz w:val="24"/>
            <w:szCs w:val="24"/>
          </w:rPr>
          <w:t>https://www.business-inform.net/article/?year=2022&amp;abstract=2022_1_0_409_414</w:t>
        </w:r>
      </w:hyperlink>
    </w:p>
    <w:p w:rsidR="0057540D" w:rsidRPr="007D2B2D" w:rsidRDefault="0057540D" w:rsidP="0057540D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D2B2D">
        <w:rPr>
          <w:rFonts w:ascii="Times New Roman" w:hAnsi="Times New Roman"/>
          <w:sz w:val="24"/>
          <w:szCs w:val="24"/>
        </w:rPr>
        <w:t xml:space="preserve">Кобеля З.І., </w:t>
      </w:r>
      <w:proofErr w:type="spellStart"/>
      <w:r w:rsidRPr="007D2B2D">
        <w:rPr>
          <w:rFonts w:ascii="Times New Roman" w:hAnsi="Times New Roman"/>
          <w:sz w:val="24"/>
          <w:szCs w:val="24"/>
        </w:rPr>
        <w:t>Тодорюк</w:t>
      </w:r>
      <w:proofErr w:type="spellEnd"/>
      <w:r w:rsidRPr="007D2B2D">
        <w:rPr>
          <w:rFonts w:ascii="Times New Roman" w:hAnsi="Times New Roman"/>
          <w:sz w:val="24"/>
          <w:szCs w:val="24"/>
        </w:rPr>
        <w:t xml:space="preserve"> С.І. </w:t>
      </w:r>
      <w:proofErr w:type="spellStart"/>
      <w:r w:rsidRPr="007D2B2D">
        <w:rPr>
          <w:rFonts w:ascii="Times New Roman" w:hAnsi="Times New Roman"/>
          <w:sz w:val="24"/>
          <w:szCs w:val="24"/>
        </w:rPr>
        <w:t>Диджиталізація</w:t>
      </w:r>
      <w:proofErr w:type="spellEnd"/>
      <w:r w:rsidRPr="007D2B2D">
        <w:rPr>
          <w:rFonts w:ascii="Times New Roman" w:hAnsi="Times New Roman"/>
          <w:sz w:val="24"/>
          <w:szCs w:val="24"/>
        </w:rPr>
        <w:t xml:space="preserve"> HR: майбутнє кадрового адміністрування. БІЗНЕС ІНФОРМ №1-2022. (c. 397 - 402)</w:t>
      </w:r>
    </w:p>
    <w:p w:rsidR="0057540D" w:rsidRPr="007D2B2D" w:rsidRDefault="00A80AF0" w:rsidP="0057540D">
      <w:pPr>
        <w:pStyle w:val="a3"/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hyperlink r:id="rId8" w:history="1">
        <w:r w:rsidR="0057540D" w:rsidRPr="007D2B2D">
          <w:rPr>
            <w:rStyle w:val="a5"/>
            <w:rFonts w:ascii="Times New Roman" w:hAnsi="Times New Roman"/>
            <w:sz w:val="24"/>
            <w:szCs w:val="24"/>
          </w:rPr>
          <w:t>https://www.business-inform.net/article/?year=2022&amp;abstract=2022_1_0_397_402</w:t>
        </w:r>
      </w:hyperlink>
      <w:r w:rsidR="0057540D" w:rsidRPr="007D2B2D">
        <w:rPr>
          <w:rFonts w:ascii="Times New Roman" w:hAnsi="Times New Roman"/>
          <w:sz w:val="24"/>
          <w:szCs w:val="24"/>
        </w:rPr>
        <w:t xml:space="preserve"> </w:t>
      </w:r>
    </w:p>
    <w:p w:rsidR="0057540D" w:rsidRPr="007D2B2D" w:rsidRDefault="0057540D" w:rsidP="0057540D">
      <w:pPr>
        <w:pStyle w:val="a3"/>
        <w:numPr>
          <w:ilvl w:val="0"/>
          <w:numId w:val="1"/>
        </w:numPr>
        <w:shd w:val="clear" w:color="auto" w:fill="FFFFFF"/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caps/>
          <w:kern w:val="36"/>
          <w:sz w:val="24"/>
          <w:szCs w:val="24"/>
          <w:lang w:eastAsia="uk-UA"/>
        </w:rPr>
      </w:pPr>
      <w:r w:rsidRPr="007D2B2D">
        <w:rPr>
          <w:rFonts w:ascii="Times New Roman" w:hAnsi="Times New Roman"/>
          <w:sz w:val="24"/>
          <w:szCs w:val="24"/>
          <w:shd w:val="clear" w:color="auto" w:fill="FFFFFF"/>
        </w:rPr>
        <w:t>Кобеля З. І. Особливості IT-рекрутингу на сучасному ринку праці. </w:t>
      </w:r>
      <w:r w:rsidRPr="007D2B2D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Економіка та держава</w:t>
      </w:r>
      <w:r w:rsidRPr="007D2B2D">
        <w:rPr>
          <w:rFonts w:ascii="Times New Roman" w:hAnsi="Times New Roman"/>
          <w:sz w:val="24"/>
          <w:szCs w:val="24"/>
          <w:shd w:val="clear" w:color="auto" w:fill="FFFFFF"/>
        </w:rPr>
        <w:t>. 2022. № 2. С. 114–118. DOI: </w:t>
      </w:r>
      <w:hyperlink r:id="rId9" w:tgtFrame="_blank" w:history="1">
        <w:r w:rsidRPr="007D2B2D">
          <w:rPr>
            <w:rStyle w:val="a5"/>
            <w:rFonts w:ascii="Times New Roman" w:hAnsi="Times New Roman"/>
            <w:sz w:val="24"/>
            <w:szCs w:val="24"/>
            <w:shd w:val="clear" w:color="auto" w:fill="FFFFFF"/>
          </w:rPr>
          <w:t>10.32702/2306-6806.2022.2.114</w:t>
        </w:r>
      </w:hyperlink>
    </w:p>
    <w:p w:rsidR="0057540D" w:rsidRPr="007D2B2D" w:rsidRDefault="00A80AF0" w:rsidP="0057540D">
      <w:pPr>
        <w:pStyle w:val="a3"/>
        <w:tabs>
          <w:tab w:val="left" w:pos="279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hyperlink r:id="rId10" w:history="1">
        <w:r w:rsidR="0057540D" w:rsidRPr="007D2B2D">
          <w:rPr>
            <w:rStyle w:val="a5"/>
            <w:rFonts w:ascii="Times New Roman" w:hAnsi="Times New Roman"/>
            <w:sz w:val="24"/>
            <w:szCs w:val="24"/>
          </w:rPr>
          <w:t>http://www.economy.in.ua/?op=1&amp;z=5133&amp;i=18</w:t>
        </w:r>
      </w:hyperlink>
      <w:r w:rsidR="0057540D" w:rsidRPr="007D2B2D">
        <w:rPr>
          <w:rFonts w:ascii="Times New Roman" w:hAnsi="Times New Roman"/>
          <w:sz w:val="24"/>
          <w:szCs w:val="24"/>
        </w:rPr>
        <w:t xml:space="preserve"> </w:t>
      </w:r>
    </w:p>
    <w:p w:rsidR="0057540D" w:rsidRPr="007D2B2D" w:rsidRDefault="0057540D" w:rsidP="0057540D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D2B2D">
        <w:rPr>
          <w:rFonts w:ascii="Times New Roman" w:hAnsi="Times New Roman"/>
          <w:sz w:val="24"/>
          <w:szCs w:val="24"/>
        </w:rPr>
        <w:t xml:space="preserve">Лопатинський Ю.М., Кобеля З.І., </w:t>
      </w:r>
      <w:proofErr w:type="spellStart"/>
      <w:r w:rsidRPr="007D2B2D">
        <w:rPr>
          <w:rFonts w:ascii="Times New Roman" w:hAnsi="Times New Roman"/>
          <w:sz w:val="24"/>
          <w:szCs w:val="24"/>
        </w:rPr>
        <w:t>Шелюжак</w:t>
      </w:r>
      <w:proofErr w:type="spellEnd"/>
      <w:r w:rsidRPr="007D2B2D">
        <w:rPr>
          <w:rFonts w:ascii="Times New Roman" w:hAnsi="Times New Roman"/>
          <w:sz w:val="24"/>
          <w:szCs w:val="24"/>
        </w:rPr>
        <w:t xml:space="preserve"> І.Г. Людський капітал як невід’ємний чинник соціально-економічного розвитку. Науковий вісник Чернівецького національного університету. Серія Економіка. 2020. № 829. С.3-10.</w:t>
      </w:r>
    </w:p>
    <w:p w:rsidR="0057540D" w:rsidRPr="007D2B2D" w:rsidRDefault="00A80AF0" w:rsidP="0057540D">
      <w:pPr>
        <w:pStyle w:val="a3"/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hyperlink r:id="rId11" w:history="1">
        <w:r w:rsidR="0057540D" w:rsidRPr="007D2B2D">
          <w:rPr>
            <w:rStyle w:val="a5"/>
            <w:rFonts w:ascii="Times New Roman" w:hAnsi="Times New Roman"/>
            <w:sz w:val="24"/>
            <w:szCs w:val="24"/>
          </w:rPr>
          <w:t>http://econom.chnu.edu.ua/journal/index.php/ecovis/article/view/131/93</w:t>
        </w:r>
      </w:hyperlink>
      <w:r w:rsidR="0057540D" w:rsidRPr="007D2B2D">
        <w:rPr>
          <w:rFonts w:ascii="Times New Roman" w:hAnsi="Times New Roman"/>
          <w:sz w:val="24"/>
          <w:szCs w:val="24"/>
        </w:rPr>
        <w:t xml:space="preserve"> </w:t>
      </w:r>
    </w:p>
    <w:p w:rsidR="0057540D" w:rsidRPr="007D2B2D" w:rsidRDefault="0057540D" w:rsidP="0057540D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</w:rPr>
        <w:lastRenderedPageBreak/>
        <w:t>Галай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 М. В., </w:t>
      </w: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</w:rPr>
        <w:t>Касатка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 І. М. Прогресивні методи та форми рекрутингу в умовах трансформаційного середовища. </w:t>
      </w:r>
      <w:r w:rsidRPr="007D2B2D">
        <w:rPr>
          <w:rFonts w:ascii="Times New Roman" w:hAnsi="Times New Roman"/>
          <w:i/>
          <w:color w:val="000000" w:themeColor="text1"/>
          <w:sz w:val="24"/>
          <w:szCs w:val="24"/>
        </w:rPr>
        <w:t xml:space="preserve">Молодіжний вісник ХНЕУ ім. С. </w:t>
      </w:r>
      <w:proofErr w:type="spellStart"/>
      <w:r w:rsidRPr="007D2B2D">
        <w:rPr>
          <w:rFonts w:ascii="Times New Roman" w:hAnsi="Times New Roman"/>
          <w:i/>
          <w:color w:val="000000" w:themeColor="text1"/>
          <w:sz w:val="24"/>
          <w:szCs w:val="24"/>
        </w:rPr>
        <w:t>Кузнеця</w:t>
      </w:r>
      <w:proofErr w:type="spellEnd"/>
      <w:r w:rsidRPr="007D2B2D">
        <w:rPr>
          <w:rFonts w:ascii="Times New Roman" w:hAnsi="Times New Roman"/>
          <w:i/>
          <w:color w:val="000000" w:themeColor="text1"/>
          <w:sz w:val="24"/>
          <w:szCs w:val="24"/>
        </w:rPr>
        <w:t>.</w:t>
      </w:r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 2019. № 9. С. 58-60.</w:t>
      </w:r>
    </w:p>
    <w:p w:rsidR="0057540D" w:rsidRPr="007D2B2D" w:rsidRDefault="0057540D" w:rsidP="0057540D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Chars="295" w:firstLine="708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</w:rPr>
        <w:t>Іванісов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 О. В., Лебединська О. С. Особливості діяльності </w:t>
      </w: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</w:rPr>
        <w:t>рекрутингових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 компаній України в сучасних кризових умовах. </w:t>
      </w:r>
      <w:r w:rsidRPr="007D2B2D">
        <w:rPr>
          <w:rFonts w:ascii="Times New Roman" w:hAnsi="Times New Roman"/>
          <w:i/>
          <w:color w:val="000000" w:themeColor="text1"/>
          <w:sz w:val="24"/>
          <w:szCs w:val="24"/>
          <w:shd w:val="clear" w:color="auto" w:fill="FFFFFF"/>
        </w:rPr>
        <w:t xml:space="preserve">Економічний розвиток і спадщина Семена </w:t>
      </w:r>
      <w:proofErr w:type="spellStart"/>
      <w:r w:rsidRPr="007D2B2D">
        <w:rPr>
          <w:rFonts w:ascii="Times New Roman" w:hAnsi="Times New Roman"/>
          <w:i/>
          <w:color w:val="000000" w:themeColor="text1"/>
          <w:sz w:val="24"/>
          <w:szCs w:val="24"/>
          <w:shd w:val="clear" w:color="auto" w:fill="FFFFFF"/>
        </w:rPr>
        <w:t>Кузнеця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: </w:t>
      </w:r>
      <w:r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тези доповідей </w:t>
      </w: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міжнар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. наук.-</w:t>
      </w: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практ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конф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., м. Харків, 31 травня – 1 червня 2018 р., м. Харків, 2018. C. 232 – 233.</w:t>
      </w:r>
    </w:p>
    <w:p w:rsidR="0057540D" w:rsidRPr="007D2B2D" w:rsidRDefault="0057540D" w:rsidP="0057540D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Chars="295"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D2B2D">
        <w:rPr>
          <w:rFonts w:ascii="Times New Roman" w:hAnsi="Times New Roman"/>
          <w:color w:val="000000" w:themeColor="text1"/>
          <w:sz w:val="24"/>
          <w:szCs w:val="24"/>
        </w:rPr>
        <w:t>Рекрутингова компанія «Персонал-сервіс».</w:t>
      </w:r>
      <w:hyperlink r:id="rId12" w:history="1">
        <w:r w:rsidRPr="007D2B2D">
          <w:rPr>
            <w:rStyle w:val="a5"/>
            <w:rFonts w:ascii="Times New Roman" w:hAnsi="Times New Roman"/>
            <w:sz w:val="24"/>
            <w:szCs w:val="24"/>
          </w:rPr>
          <w:t>URL: https://personal-service.com.ua/uk/</w:t>
        </w:r>
      </w:hyperlink>
      <w:r w:rsidRPr="007D2B2D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57540D" w:rsidRPr="007D2B2D" w:rsidRDefault="0057540D" w:rsidP="0057540D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Chars="295" w:firstLine="708"/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Бутинська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Т. М. </w:t>
      </w: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Рекрутинг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як ефективний спосіб забезпечення організації персоналом. </w:t>
      </w:r>
      <w:r w:rsidRPr="007D2B2D">
        <w:rPr>
          <w:rFonts w:ascii="Times New Roman" w:hAnsi="Times New Roman"/>
          <w:i/>
          <w:color w:val="000000" w:themeColor="text1"/>
          <w:sz w:val="24"/>
          <w:szCs w:val="24"/>
          <w:shd w:val="clear" w:color="auto" w:fill="FFFFFF"/>
        </w:rPr>
        <w:t>Міжнародний бізнес та замковий туризм в Україні : сучасний стан і перспективи розвитку</w:t>
      </w:r>
      <w:r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: </w:t>
      </w: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зб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. тез </w:t>
      </w: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доп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міжнар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. наук.-</w:t>
      </w: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практ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. конференції, м. Тернопіль-Збараж, 28-29 квіт. 2017 р., м. Тернопіль: ТНЕУ, 2017. С. 29-31.</w:t>
      </w:r>
    </w:p>
    <w:p w:rsidR="0057540D" w:rsidRPr="007D2B2D" w:rsidRDefault="0057540D" w:rsidP="0057540D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Chars="295" w:firstLine="708"/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</w:rPr>
        <w:t>Сємєняк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 Я.С. Особливості надання </w:t>
      </w: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</w:rPr>
        <w:t>рекрутингових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 послуг в Україні в сучасних економічних умовах</w:t>
      </w:r>
      <w:r w:rsidRPr="007D2B2D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7D2B2D">
        <w:rPr>
          <w:rFonts w:ascii="Times New Roman" w:hAnsi="Times New Roman"/>
          <w:i/>
          <w:color w:val="000000" w:themeColor="text1"/>
          <w:sz w:val="24"/>
          <w:szCs w:val="24"/>
        </w:rPr>
        <w:t>Економiка</w:t>
      </w:r>
      <w:proofErr w:type="spellEnd"/>
      <w:r w:rsidRPr="007D2B2D">
        <w:rPr>
          <w:rFonts w:ascii="Times New Roman" w:hAnsi="Times New Roman"/>
          <w:i/>
          <w:color w:val="000000" w:themeColor="text1"/>
          <w:sz w:val="24"/>
          <w:szCs w:val="24"/>
        </w:rPr>
        <w:t xml:space="preserve"> i </w:t>
      </w:r>
      <w:proofErr w:type="spellStart"/>
      <w:r w:rsidRPr="007D2B2D">
        <w:rPr>
          <w:rFonts w:ascii="Times New Roman" w:hAnsi="Times New Roman"/>
          <w:i/>
          <w:color w:val="000000" w:themeColor="text1"/>
          <w:sz w:val="24"/>
          <w:szCs w:val="24"/>
        </w:rPr>
        <w:t>органiзацiя</w:t>
      </w:r>
      <w:proofErr w:type="spellEnd"/>
      <w:r w:rsidRPr="007D2B2D">
        <w:rPr>
          <w:rFonts w:ascii="Times New Roman" w:hAnsi="Times New Roman"/>
          <w:i/>
          <w:color w:val="000000" w:themeColor="text1"/>
          <w:sz w:val="24"/>
          <w:szCs w:val="24"/>
        </w:rPr>
        <w:t xml:space="preserve"> </w:t>
      </w:r>
      <w:proofErr w:type="spellStart"/>
      <w:r w:rsidRPr="007D2B2D">
        <w:rPr>
          <w:rFonts w:ascii="Times New Roman" w:hAnsi="Times New Roman"/>
          <w:i/>
          <w:color w:val="000000" w:themeColor="text1"/>
          <w:sz w:val="24"/>
          <w:szCs w:val="24"/>
        </w:rPr>
        <w:t>управлiння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. 2016. № 3 (23). С.410-416. </w:t>
      </w:r>
    </w:p>
    <w:p w:rsidR="0057540D" w:rsidRPr="007D2B2D" w:rsidRDefault="0057540D" w:rsidP="0057540D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Chars="295"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Лисак В.Ю., </w:t>
      </w: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</w:rPr>
        <w:t>Семендяк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 В.М. Суть та значення рекрутингу в системі управління персоналом підприємства. </w:t>
      </w:r>
      <w:r w:rsidRPr="007D2B2D">
        <w:rPr>
          <w:rFonts w:ascii="Times New Roman" w:hAnsi="Times New Roman"/>
          <w:i/>
          <w:color w:val="000000" w:themeColor="text1"/>
          <w:sz w:val="24"/>
          <w:szCs w:val="24"/>
        </w:rPr>
        <w:t>Приазовський економічний вісник</w:t>
      </w:r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. 2019. </w:t>
      </w: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</w:rPr>
        <w:t>Вип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</w:rPr>
        <w:t>. 2(13). С. 130–134.</w:t>
      </w:r>
    </w:p>
    <w:p w:rsidR="0057540D" w:rsidRPr="007D2B2D" w:rsidRDefault="0057540D" w:rsidP="0057540D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Chars="295"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Рябоконь Т., </w:t>
      </w: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</w:rPr>
        <w:t>Кухарук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 О., Гасай Л. HR-брендинг в Україні. Теорія і практика:</w:t>
      </w:r>
      <w:r w:rsidRPr="007D2B2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D2B2D">
        <w:rPr>
          <w:rFonts w:ascii="Times New Roman" w:hAnsi="Times New Roman"/>
          <w:sz w:val="24"/>
          <w:szCs w:val="24"/>
        </w:rPr>
        <w:t>навч</w:t>
      </w:r>
      <w:proofErr w:type="spellEnd"/>
      <w:r w:rsidRPr="007D2B2D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7D2B2D">
        <w:rPr>
          <w:rFonts w:ascii="Times New Roman" w:hAnsi="Times New Roman"/>
          <w:sz w:val="24"/>
          <w:szCs w:val="24"/>
        </w:rPr>
        <w:t>посіб</w:t>
      </w:r>
      <w:proofErr w:type="spellEnd"/>
      <w:r w:rsidRPr="007D2B2D">
        <w:rPr>
          <w:rFonts w:ascii="Times New Roman" w:hAnsi="Times New Roman"/>
          <w:sz w:val="24"/>
          <w:szCs w:val="24"/>
        </w:rPr>
        <w:t xml:space="preserve">. </w:t>
      </w:r>
      <w:r w:rsidRPr="007D2B2D">
        <w:rPr>
          <w:rFonts w:ascii="Times New Roman" w:hAnsi="Times New Roman"/>
          <w:color w:val="000000" w:themeColor="text1"/>
          <w:sz w:val="24"/>
          <w:szCs w:val="24"/>
        </w:rPr>
        <w:t>Київ: Джерела-М, 2017. 116 с.</w:t>
      </w:r>
    </w:p>
    <w:p w:rsidR="0057540D" w:rsidRPr="007D2B2D" w:rsidRDefault="0057540D" w:rsidP="0057540D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Chars="295"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Назарова Г.В. Технології підбору персоналу на базі сучасних програмних продуктів. </w:t>
      </w:r>
      <w:r w:rsidRPr="007D2B2D">
        <w:rPr>
          <w:rFonts w:ascii="Times New Roman" w:hAnsi="Times New Roman"/>
          <w:i/>
          <w:color w:val="000000" w:themeColor="text1"/>
          <w:sz w:val="24"/>
          <w:szCs w:val="24"/>
        </w:rPr>
        <w:t>Вісник Донбаської державної машинобудівної академії.</w:t>
      </w:r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 2012. № 1. С. 162-165.</w:t>
      </w:r>
    </w:p>
    <w:p w:rsidR="0057540D" w:rsidRPr="007D2B2D" w:rsidRDefault="0057540D" w:rsidP="0057540D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Chars="295"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</w:rPr>
        <w:t>Мазоренко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 О. В. Е-</w:t>
      </w: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</w:rPr>
        <w:t>рекрутмент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 як альтернатива традиційним інструментам управління персоналом. </w:t>
      </w:r>
      <w:r w:rsidRPr="007D2B2D">
        <w:rPr>
          <w:rFonts w:ascii="Times New Roman" w:hAnsi="Times New Roman"/>
          <w:i/>
          <w:color w:val="000000" w:themeColor="text1"/>
          <w:sz w:val="24"/>
          <w:szCs w:val="24"/>
        </w:rPr>
        <w:t>Фінансовий простір</w:t>
      </w:r>
      <w:r w:rsidRPr="007D2B2D">
        <w:rPr>
          <w:rFonts w:ascii="Times New Roman" w:hAnsi="Times New Roman"/>
          <w:color w:val="000000" w:themeColor="text1"/>
          <w:sz w:val="24"/>
          <w:szCs w:val="24"/>
        </w:rPr>
        <w:t>. 2015. № 3. С. 242-248.</w:t>
      </w:r>
    </w:p>
    <w:p w:rsidR="0057540D" w:rsidRPr="007D2B2D" w:rsidRDefault="0057540D" w:rsidP="0057540D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Chars="295"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</w:rPr>
        <w:t>Наумік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 К. Г. Уточнення змісту поняття «</w:t>
      </w: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</w:rPr>
        <w:t>рекрутинг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» як інструменту гармонізації комунікаційних процесів в організації. </w:t>
      </w:r>
      <w:r w:rsidRPr="007D2B2D">
        <w:rPr>
          <w:rFonts w:ascii="Times New Roman" w:hAnsi="Times New Roman"/>
          <w:i/>
          <w:color w:val="000000" w:themeColor="text1"/>
          <w:sz w:val="24"/>
          <w:szCs w:val="24"/>
        </w:rPr>
        <w:t>Проблеми економіки</w:t>
      </w:r>
      <w:r w:rsidRPr="007D2B2D">
        <w:rPr>
          <w:rFonts w:ascii="Times New Roman" w:hAnsi="Times New Roman"/>
          <w:color w:val="000000" w:themeColor="text1"/>
          <w:sz w:val="24"/>
          <w:szCs w:val="24"/>
        </w:rPr>
        <w:t>. 2010. № 2. С. 56-60.</w:t>
      </w:r>
    </w:p>
    <w:p w:rsidR="0057540D" w:rsidRPr="007D2B2D" w:rsidRDefault="0057540D" w:rsidP="0057540D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Chars="295"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Опаріна Х.С., Ковальська К.В. Сучасні методи відбору персоналу на підприємстві. </w:t>
      </w:r>
      <w:r w:rsidRPr="007D2B2D">
        <w:rPr>
          <w:rFonts w:ascii="Times New Roman" w:hAnsi="Times New Roman"/>
          <w:i/>
          <w:color w:val="000000" w:themeColor="text1"/>
          <w:sz w:val="24"/>
          <w:szCs w:val="24"/>
        </w:rPr>
        <w:t>Молодий вчений</w:t>
      </w:r>
      <w:r w:rsidRPr="007D2B2D">
        <w:rPr>
          <w:rFonts w:ascii="Times New Roman" w:hAnsi="Times New Roman"/>
          <w:color w:val="000000" w:themeColor="text1"/>
          <w:sz w:val="24"/>
          <w:szCs w:val="24"/>
        </w:rPr>
        <w:t>. 2015. № 5. С. 38-44.</w:t>
      </w:r>
    </w:p>
    <w:p w:rsidR="0057540D" w:rsidRPr="007D2B2D" w:rsidRDefault="0057540D" w:rsidP="0057540D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Chars="295"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</w:rPr>
        <w:t>Мальбє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 В.В. Професійний підбір кадрів як запорука успішної діяльності підприємства. </w:t>
      </w:r>
      <w:r w:rsidRPr="007D2B2D">
        <w:rPr>
          <w:rFonts w:ascii="Times New Roman" w:hAnsi="Times New Roman"/>
          <w:i/>
          <w:color w:val="000000" w:themeColor="text1"/>
          <w:sz w:val="24"/>
          <w:szCs w:val="24"/>
        </w:rPr>
        <w:t>Науковий огляд</w:t>
      </w:r>
      <w:r w:rsidRPr="007D2B2D">
        <w:rPr>
          <w:rFonts w:ascii="Times New Roman" w:hAnsi="Times New Roman"/>
          <w:color w:val="000000" w:themeColor="text1"/>
          <w:sz w:val="24"/>
          <w:szCs w:val="24"/>
        </w:rPr>
        <w:t>. 2017. № 4 (36). С. 12-18.</w:t>
      </w:r>
    </w:p>
    <w:p w:rsidR="0057540D" w:rsidRPr="007D2B2D" w:rsidRDefault="00A80AF0" w:rsidP="0057540D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Chars="295"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hyperlink r:id="rId13" w:tooltip="Пошук за автором" w:history="1">
        <w:proofErr w:type="spellStart"/>
        <w:r w:rsidR="0057540D" w:rsidRPr="007D2B2D">
          <w:rPr>
            <w:rStyle w:val="a5"/>
            <w:rFonts w:ascii="Times New Roman" w:hAnsi="Times New Roman"/>
            <w:color w:val="000000" w:themeColor="text1"/>
            <w:sz w:val="24"/>
            <w:szCs w:val="24"/>
          </w:rPr>
          <w:t>Рекун</w:t>
        </w:r>
        <w:proofErr w:type="spellEnd"/>
        <w:r w:rsidR="0057540D" w:rsidRPr="007D2B2D">
          <w:rPr>
            <w:rStyle w:val="a5"/>
            <w:rFonts w:ascii="Times New Roman" w:hAnsi="Times New Roman"/>
            <w:color w:val="000000" w:themeColor="text1"/>
            <w:sz w:val="24"/>
            <w:szCs w:val="24"/>
          </w:rPr>
          <w:t xml:space="preserve"> Г. П.</w:t>
        </w:r>
      </w:hyperlink>
      <w:r w:rsidR="0057540D" w:rsidRPr="007D2B2D">
        <w:rPr>
          <w:rStyle w:val="a5"/>
          <w:rFonts w:ascii="Times New Roman" w:hAnsi="Times New Roman"/>
          <w:color w:val="000000" w:themeColor="text1"/>
          <w:sz w:val="24"/>
          <w:szCs w:val="24"/>
        </w:rPr>
        <w:t>, Маліновська Я. С.</w:t>
      </w:r>
      <w:r w:rsidR="0057540D"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9F9F9"/>
        </w:rPr>
        <w:t> </w:t>
      </w:r>
      <w:r w:rsidR="0057540D" w:rsidRPr="007D2B2D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Особливості використання технологій підбору персоналу на підприємстві. </w:t>
      </w:r>
      <w:r w:rsidR="0057540D" w:rsidRPr="007D2B2D">
        <w:rPr>
          <w:rFonts w:ascii="Times New Roman" w:hAnsi="Times New Roman"/>
          <w:bCs/>
          <w:i/>
          <w:color w:val="000000" w:themeColor="text1"/>
          <w:sz w:val="24"/>
          <w:szCs w:val="24"/>
        </w:rPr>
        <w:t>Науковий вісник Міжнародного гуманітарного університету. Економіка і менеджмент</w:t>
      </w:r>
      <w:r w:rsidR="0057540D" w:rsidRPr="007D2B2D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. 2015. </w:t>
      </w:r>
      <w:proofErr w:type="spellStart"/>
      <w:r w:rsidR="0057540D" w:rsidRPr="007D2B2D">
        <w:rPr>
          <w:rFonts w:ascii="Times New Roman" w:hAnsi="Times New Roman"/>
          <w:bCs/>
          <w:color w:val="000000" w:themeColor="text1"/>
          <w:sz w:val="24"/>
          <w:szCs w:val="24"/>
        </w:rPr>
        <w:t>Вип</w:t>
      </w:r>
      <w:proofErr w:type="spellEnd"/>
      <w:r w:rsidR="0057540D" w:rsidRPr="007D2B2D">
        <w:rPr>
          <w:rFonts w:ascii="Times New Roman" w:hAnsi="Times New Roman"/>
          <w:bCs/>
          <w:color w:val="000000" w:themeColor="text1"/>
          <w:sz w:val="24"/>
          <w:szCs w:val="24"/>
        </w:rPr>
        <w:t>. 12. С. 114-118.</w:t>
      </w:r>
    </w:p>
    <w:p w:rsidR="0057540D" w:rsidRPr="007D2B2D" w:rsidRDefault="0057540D" w:rsidP="0057540D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Chars="295"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Науменко Л.М. </w:t>
      </w: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</w:rPr>
        <w:t>Хедхантинг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 в управлінні персоналом на етапі сучасного розвитку економічної науки.</w:t>
      </w:r>
      <w:r w:rsidRPr="007D2B2D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</w:t>
      </w:r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URL: </w:t>
      </w:r>
      <w:hyperlink r:id="rId14" w:history="1">
        <w:r w:rsidRPr="007D2B2D">
          <w:rPr>
            <w:rStyle w:val="a5"/>
            <w:rFonts w:ascii="Times New Roman" w:hAnsi="Times New Roman"/>
            <w:color w:val="000000" w:themeColor="text1"/>
            <w:sz w:val="24"/>
            <w:szCs w:val="24"/>
          </w:rPr>
          <w:t>http://intkonf.org/naumenkolm-hedhanting-v-upravlinni-personalom-na-etapi-suchasnogorozvitku-ekonomichnoyi-nauki/</w:t>
        </w:r>
      </w:hyperlink>
      <w:r w:rsidRPr="007D2B2D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57540D" w:rsidRPr="007D2B2D" w:rsidRDefault="0057540D" w:rsidP="0057540D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Chars="295"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Шульгіна Т.С., Павленко Т. С. Сучасні технології підбору персоналу. </w:t>
      </w:r>
      <w:r w:rsidRPr="007D2B2D">
        <w:rPr>
          <w:rFonts w:ascii="Times New Roman" w:hAnsi="Times New Roman"/>
          <w:i/>
          <w:color w:val="000000" w:themeColor="text1"/>
          <w:sz w:val="24"/>
          <w:szCs w:val="24"/>
        </w:rPr>
        <w:t>Науковий вісник Херсонського державного університету.</w:t>
      </w:r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7D2B2D">
        <w:rPr>
          <w:rFonts w:ascii="Times New Roman" w:hAnsi="Times New Roman"/>
          <w:i/>
          <w:color w:val="000000" w:themeColor="text1"/>
          <w:sz w:val="24"/>
          <w:szCs w:val="24"/>
        </w:rPr>
        <w:t>Економічні науки.</w:t>
      </w:r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 2017. </w:t>
      </w: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</w:rPr>
        <w:t>Вип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</w:rPr>
        <w:t>. 23 (3). С. 30–33.</w:t>
      </w:r>
    </w:p>
    <w:p w:rsidR="0057540D" w:rsidRPr="007D2B2D" w:rsidRDefault="0057540D" w:rsidP="0057540D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Chars="295" w:firstLine="708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Бондарєва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Л. В. Сучасні технології добору кадрів: перспективний досвід для публічної служби в Україні. </w:t>
      </w:r>
      <w:r w:rsidRPr="007D2B2D">
        <w:rPr>
          <w:rFonts w:ascii="Times New Roman" w:hAnsi="Times New Roman"/>
          <w:i/>
          <w:color w:val="000000" w:themeColor="text1"/>
          <w:sz w:val="24"/>
          <w:szCs w:val="24"/>
          <w:shd w:val="clear" w:color="auto" w:fill="FFFFFF"/>
        </w:rPr>
        <w:t>Теорія та практика державного управління і місцевого самоврядування</w:t>
      </w:r>
      <w:r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. 2015. №1. С.12.</w:t>
      </w:r>
    </w:p>
    <w:p w:rsidR="0057540D" w:rsidRPr="007D2B2D" w:rsidRDefault="00A80AF0" w:rsidP="0057540D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Chars="295"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hyperlink r:id="rId15" w:tooltip="Пошук за автором" w:history="1">
        <w:r w:rsidR="0057540D" w:rsidRPr="007D2B2D">
          <w:rPr>
            <w:rStyle w:val="a5"/>
            <w:rFonts w:ascii="Times New Roman" w:hAnsi="Times New Roman"/>
            <w:color w:val="000000" w:themeColor="text1"/>
            <w:sz w:val="24"/>
            <w:szCs w:val="24"/>
          </w:rPr>
          <w:t>Зленко А. М.</w:t>
        </w:r>
      </w:hyperlink>
      <w:r w:rsidR="0057540D"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9F9F9"/>
        </w:rPr>
        <w:t> </w:t>
      </w:r>
      <w:proofErr w:type="spellStart"/>
      <w:r w:rsidR="0057540D" w:rsidRPr="007D2B2D">
        <w:rPr>
          <w:rFonts w:ascii="Times New Roman" w:hAnsi="Times New Roman"/>
          <w:bCs/>
          <w:color w:val="000000" w:themeColor="text1"/>
          <w:sz w:val="24"/>
          <w:szCs w:val="24"/>
        </w:rPr>
        <w:t>Аутплейсмент</w:t>
      </w:r>
      <w:proofErr w:type="spellEnd"/>
      <w:r w:rsidR="0057540D" w:rsidRPr="007D2B2D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– мистецтво звільнення персоналу. </w:t>
      </w:r>
      <w:r w:rsidR="0057540D" w:rsidRPr="007D2B2D">
        <w:rPr>
          <w:rFonts w:ascii="Times New Roman" w:hAnsi="Times New Roman"/>
          <w:bCs/>
          <w:i/>
          <w:color w:val="000000" w:themeColor="text1"/>
          <w:sz w:val="24"/>
          <w:szCs w:val="24"/>
        </w:rPr>
        <w:t>Економічний вісник університету</w:t>
      </w:r>
      <w:r w:rsidR="0057540D" w:rsidRPr="007D2B2D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. 2014. </w:t>
      </w:r>
      <w:proofErr w:type="spellStart"/>
      <w:r w:rsidR="0057540D" w:rsidRPr="007D2B2D">
        <w:rPr>
          <w:rFonts w:ascii="Times New Roman" w:hAnsi="Times New Roman"/>
          <w:bCs/>
          <w:color w:val="000000" w:themeColor="text1"/>
          <w:sz w:val="24"/>
          <w:szCs w:val="24"/>
        </w:rPr>
        <w:t>Вип</w:t>
      </w:r>
      <w:proofErr w:type="spellEnd"/>
      <w:r w:rsidR="0057540D" w:rsidRPr="007D2B2D">
        <w:rPr>
          <w:rFonts w:ascii="Times New Roman" w:hAnsi="Times New Roman"/>
          <w:bCs/>
          <w:color w:val="000000" w:themeColor="text1"/>
          <w:sz w:val="24"/>
          <w:szCs w:val="24"/>
        </w:rPr>
        <w:t>. 22(1). С. 63-66.</w:t>
      </w:r>
    </w:p>
    <w:p w:rsidR="0057540D" w:rsidRPr="007D2B2D" w:rsidRDefault="0057540D" w:rsidP="0057540D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Chars="295"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Кичко І., Горбачова О. Інноваційні методи підбору та оцінки персоналу. </w:t>
      </w:r>
      <w:r w:rsidRPr="007D2B2D">
        <w:rPr>
          <w:rFonts w:ascii="Times New Roman" w:hAnsi="Times New Roman"/>
          <w:i/>
          <w:color w:val="000000" w:themeColor="text1"/>
          <w:sz w:val="24"/>
          <w:szCs w:val="24"/>
        </w:rPr>
        <w:t>Проблеми і перспективи економіки та управління</w:t>
      </w:r>
      <w:r w:rsidRPr="007D2B2D">
        <w:rPr>
          <w:rFonts w:ascii="Times New Roman" w:hAnsi="Times New Roman"/>
          <w:color w:val="000000" w:themeColor="text1"/>
          <w:sz w:val="24"/>
          <w:szCs w:val="24"/>
        </w:rPr>
        <w:t>. 2017. № 2 (10). С. 7-14.</w:t>
      </w:r>
    </w:p>
    <w:p w:rsidR="0057540D" w:rsidRPr="007D2B2D" w:rsidRDefault="0057540D" w:rsidP="0057540D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Chars="295"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</w:rPr>
        <w:t>Лобза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 А.В., Клименко С.Ю. Особливості підбору персоналу на сучасних українських підприємствах, тенденції розвитку рекрутингу. </w:t>
      </w:r>
      <w:r w:rsidRPr="007D2B2D">
        <w:rPr>
          <w:rFonts w:ascii="Times New Roman" w:hAnsi="Times New Roman"/>
          <w:i/>
          <w:color w:val="000000" w:themeColor="text1"/>
          <w:sz w:val="24"/>
          <w:szCs w:val="24"/>
        </w:rPr>
        <w:t>Молодий вчений.</w:t>
      </w:r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 2016. № 5 (32). С. 87-90.</w:t>
      </w:r>
    </w:p>
    <w:p w:rsidR="0057540D" w:rsidRPr="007D2B2D" w:rsidRDefault="0057540D" w:rsidP="0057540D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Chars="295"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D2B2D">
        <w:rPr>
          <w:rFonts w:ascii="Times New Roman" w:hAnsi="Times New Roman"/>
          <w:color w:val="000000" w:themeColor="text1"/>
          <w:sz w:val="24"/>
          <w:szCs w:val="24"/>
        </w:rPr>
        <w:t>Федорова А.С., </w:t>
      </w: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</w:rPr>
        <w:t>Бокій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 В. І. Сучасні проблеми у процесі відбору та найму персоналу в організації. </w:t>
      </w:r>
      <w:r w:rsidRPr="007D2B2D">
        <w:rPr>
          <w:rFonts w:ascii="Times New Roman" w:hAnsi="Times New Roman"/>
          <w:i/>
          <w:color w:val="000000" w:themeColor="text1"/>
          <w:sz w:val="24"/>
          <w:szCs w:val="24"/>
        </w:rPr>
        <w:t>Вісник КНУТД</w:t>
      </w:r>
      <w:r w:rsidRPr="007D2B2D">
        <w:rPr>
          <w:rFonts w:ascii="Times New Roman" w:hAnsi="Times New Roman"/>
          <w:color w:val="000000" w:themeColor="text1"/>
          <w:sz w:val="24"/>
          <w:szCs w:val="24"/>
        </w:rPr>
        <w:t>. 2014. №1. С. 187-193.</w:t>
      </w:r>
    </w:p>
    <w:p w:rsidR="0057540D" w:rsidRPr="007D2B2D" w:rsidRDefault="0057540D" w:rsidP="0057540D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Chars="295"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Кулакова С. Ю., </w:t>
      </w: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</w:rPr>
        <w:t>Копейкіна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 В. В., Зотова О. М. Управління процесом рекрутингу на підприємствах в сучасних умовах. </w:t>
      </w:r>
      <w:r w:rsidRPr="007D2B2D">
        <w:rPr>
          <w:rFonts w:ascii="Times New Roman" w:hAnsi="Times New Roman"/>
          <w:i/>
          <w:color w:val="000000" w:themeColor="text1"/>
          <w:sz w:val="24"/>
          <w:szCs w:val="24"/>
        </w:rPr>
        <w:t>Ефективна економіка</w:t>
      </w:r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. 2018. № 1. URL: </w:t>
      </w:r>
      <w:hyperlink r:id="rId16" w:history="1">
        <w:r w:rsidRPr="007D2B2D">
          <w:rPr>
            <w:rStyle w:val="a5"/>
            <w:rFonts w:ascii="Times New Roman" w:hAnsi="Times New Roman"/>
            <w:sz w:val="24"/>
            <w:szCs w:val="24"/>
          </w:rPr>
          <w:t>http://www.economy.nayka.com.ua/?op=1&amp;z=6054</w:t>
        </w:r>
      </w:hyperlink>
      <w:r w:rsidRPr="007D2B2D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57540D" w:rsidRPr="007D2B2D" w:rsidRDefault="0057540D" w:rsidP="0057540D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Chars="295"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</w:rPr>
        <w:t>Лобза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 А.В., Клименко С.Ю. Особливості підбору персоналу на сучасних українських підприємствах, тенденції розвитку рекрутингу. </w:t>
      </w:r>
      <w:r w:rsidRPr="007D2B2D">
        <w:rPr>
          <w:rFonts w:ascii="Times New Roman" w:hAnsi="Times New Roman"/>
          <w:i/>
          <w:color w:val="000000" w:themeColor="text1"/>
          <w:sz w:val="24"/>
          <w:szCs w:val="24"/>
        </w:rPr>
        <w:t>Молодий вчений</w:t>
      </w:r>
      <w:r w:rsidRPr="007D2B2D">
        <w:rPr>
          <w:rFonts w:ascii="Times New Roman" w:hAnsi="Times New Roman"/>
          <w:color w:val="000000" w:themeColor="text1"/>
          <w:sz w:val="24"/>
          <w:szCs w:val="24"/>
        </w:rPr>
        <w:t>. 2016. № 5 (32). С. 87-90.</w:t>
      </w:r>
    </w:p>
    <w:p w:rsidR="0057540D" w:rsidRPr="007D2B2D" w:rsidRDefault="00A80AF0" w:rsidP="0057540D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Chars="295"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hyperlink r:id="rId17" w:tooltip="Пошук за автором" w:history="1">
        <w:proofErr w:type="spellStart"/>
        <w:r w:rsidR="0057540D" w:rsidRPr="007D2B2D">
          <w:rPr>
            <w:rStyle w:val="a5"/>
            <w:rFonts w:ascii="Times New Roman" w:hAnsi="Times New Roman"/>
            <w:color w:val="000000" w:themeColor="text1"/>
            <w:sz w:val="24"/>
            <w:szCs w:val="24"/>
          </w:rPr>
          <w:t>Ізюмцева</w:t>
        </w:r>
        <w:proofErr w:type="spellEnd"/>
        <w:r w:rsidR="0057540D" w:rsidRPr="007D2B2D">
          <w:rPr>
            <w:rStyle w:val="a5"/>
            <w:rFonts w:ascii="Times New Roman" w:hAnsi="Times New Roman"/>
            <w:color w:val="000000" w:themeColor="text1"/>
            <w:sz w:val="24"/>
            <w:szCs w:val="24"/>
          </w:rPr>
          <w:t xml:space="preserve"> Н. А.</w:t>
        </w:r>
      </w:hyperlink>
      <w:r w:rsidR="0057540D"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57540D" w:rsidRPr="007D2B2D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Інноваційні методи пошуку персоналу. </w:t>
      </w:r>
      <w:r w:rsidR="0057540D" w:rsidRPr="007D2B2D">
        <w:rPr>
          <w:rFonts w:ascii="Times New Roman" w:hAnsi="Times New Roman"/>
          <w:bCs/>
          <w:i/>
          <w:color w:val="000000" w:themeColor="text1"/>
          <w:sz w:val="24"/>
          <w:szCs w:val="24"/>
        </w:rPr>
        <w:t>Економіка та право</w:t>
      </w:r>
      <w:r w:rsidR="0057540D" w:rsidRPr="007D2B2D">
        <w:rPr>
          <w:rFonts w:ascii="Times New Roman" w:hAnsi="Times New Roman"/>
          <w:bCs/>
          <w:color w:val="000000" w:themeColor="text1"/>
          <w:sz w:val="24"/>
          <w:szCs w:val="24"/>
        </w:rPr>
        <w:t>. 2017. № 3. С. 118-123.</w:t>
      </w:r>
    </w:p>
    <w:p w:rsidR="0057540D" w:rsidRPr="007D2B2D" w:rsidRDefault="0057540D" w:rsidP="0057540D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Chars="295"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</w:rPr>
        <w:t>Гавкалова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 Н.В. Кадровий потенціал як основа розвитку кадрового менеджменту. </w:t>
      </w:r>
      <w:r w:rsidRPr="007D2B2D">
        <w:rPr>
          <w:rFonts w:ascii="Times New Roman" w:hAnsi="Times New Roman"/>
          <w:i/>
          <w:color w:val="000000" w:themeColor="text1"/>
          <w:sz w:val="24"/>
          <w:szCs w:val="24"/>
        </w:rPr>
        <w:t>Економіка та управління підприємствами машинобудівної галузі: проблеми теорії та практики.</w:t>
      </w:r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 2014. № 3. С. 7-15.</w:t>
      </w:r>
    </w:p>
    <w:p w:rsidR="0057540D" w:rsidRPr="007D2B2D" w:rsidRDefault="00A80AF0" w:rsidP="0057540D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Chars="295"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hyperlink r:id="rId18" w:tooltip="Пошук за автором" w:history="1">
        <w:proofErr w:type="spellStart"/>
        <w:r w:rsidR="0057540D" w:rsidRPr="007D2B2D">
          <w:rPr>
            <w:rStyle w:val="a5"/>
            <w:rFonts w:ascii="Times New Roman" w:hAnsi="Times New Roman"/>
            <w:color w:val="000000" w:themeColor="text1"/>
            <w:sz w:val="24"/>
            <w:szCs w:val="24"/>
          </w:rPr>
          <w:t>Борщук</w:t>
        </w:r>
        <w:proofErr w:type="spellEnd"/>
        <w:r w:rsidR="0057540D" w:rsidRPr="007D2B2D">
          <w:rPr>
            <w:rStyle w:val="a5"/>
            <w:rFonts w:ascii="Times New Roman" w:hAnsi="Times New Roman"/>
            <w:color w:val="000000" w:themeColor="text1"/>
            <w:sz w:val="24"/>
            <w:szCs w:val="24"/>
          </w:rPr>
          <w:t xml:space="preserve"> Є. М.</w:t>
        </w:r>
      </w:hyperlink>
      <w:r w:rsidR="0057540D" w:rsidRPr="007D2B2D">
        <w:rPr>
          <w:rStyle w:val="a5"/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="0057540D" w:rsidRPr="007D2B2D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Шевченко С. Г., </w:t>
      </w:r>
      <w:proofErr w:type="spellStart"/>
      <w:r w:rsidR="0057540D" w:rsidRPr="007D2B2D">
        <w:rPr>
          <w:rFonts w:ascii="Times New Roman" w:hAnsi="Times New Roman"/>
          <w:bCs/>
          <w:color w:val="000000" w:themeColor="text1"/>
          <w:sz w:val="24"/>
          <w:szCs w:val="24"/>
        </w:rPr>
        <w:t>Гураш</w:t>
      </w:r>
      <w:proofErr w:type="spellEnd"/>
      <w:r w:rsidR="0057540D"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 А. А. </w:t>
      </w:r>
      <w:r w:rsidR="0057540D" w:rsidRPr="007D2B2D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Можливості та перспективи використання сучасних методів підбору персоналу в органах влади. </w:t>
      </w:r>
      <w:r w:rsidR="0057540D" w:rsidRPr="007D2B2D">
        <w:rPr>
          <w:rFonts w:ascii="Times New Roman" w:hAnsi="Times New Roman"/>
          <w:bCs/>
          <w:i/>
          <w:color w:val="000000" w:themeColor="text1"/>
          <w:sz w:val="24"/>
          <w:szCs w:val="24"/>
        </w:rPr>
        <w:t>Ефективність державного управління</w:t>
      </w:r>
      <w:r w:rsidR="0057540D" w:rsidRPr="007D2B2D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. 2017. </w:t>
      </w:r>
      <w:proofErr w:type="spellStart"/>
      <w:r w:rsidR="0057540D" w:rsidRPr="007D2B2D">
        <w:rPr>
          <w:rFonts w:ascii="Times New Roman" w:hAnsi="Times New Roman"/>
          <w:bCs/>
          <w:color w:val="000000" w:themeColor="text1"/>
          <w:sz w:val="24"/>
          <w:szCs w:val="24"/>
        </w:rPr>
        <w:t>Вип</w:t>
      </w:r>
      <w:proofErr w:type="spellEnd"/>
      <w:r w:rsidR="0057540D" w:rsidRPr="007D2B2D">
        <w:rPr>
          <w:rFonts w:ascii="Times New Roman" w:hAnsi="Times New Roman"/>
          <w:bCs/>
          <w:color w:val="000000" w:themeColor="text1"/>
          <w:sz w:val="24"/>
          <w:szCs w:val="24"/>
        </w:rPr>
        <w:t>. 2. С. 215-221.</w:t>
      </w:r>
    </w:p>
    <w:p w:rsidR="0057540D" w:rsidRPr="007D2B2D" w:rsidRDefault="0057540D" w:rsidP="0057540D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Chars="295" w:firstLine="708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 w:rsidRPr="007D2B2D">
        <w:rPr>
          <w:rFonts w:ascii="Times New Roman" w:hAnsi="Times New Roman"/>
          <w:sz w:val="24"/>
          <w:szCs w:val="24"/>
        </w:rPr>
        <w:t xml:space="preserve">Кузьмін О. Є., Шахно А. Ю. Оцінка рівня розвитку людського капіталу України в умовах глобалізації.  </w:t>
      </w:r>
      <w:r w:rsidRPr="007D2B2D">
        <w:rPr>
          <w:rFonts w:ascii="Times New Roman" w:hAnsi="Times New Roman"/>
          <w:i/>
          <w:sz w:val="24"/>
          <w:szCs w:val="24"/>
        </w:rPr>
        <w:t>Економіка та держава</w:t>
      </w:r>
      <w:r w:rsidRPr="007D2B2D">
        <w:rPr>
          <w:rFonts w:ascii="Times New Roman" w:hAnsi="Times New Roman"/>
          <w:sz w:val="24"/>
          <w:szCs w:val="24"/>
        </w:rPr>
        <w:t>. 2018. № 4. С. 7-11.</w:t>
      </w:r>
    </w:p>
    <w:p w:rsidR="0057540D" w:rsidRPr="007D2B2D" w:rsidRDefault="0057540D" w:rsidP="0057540D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Chars="295" w:firstLine="708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Петюх В. М., </w:t>
      </w: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Рейценштейн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В. М. Формування моделі компетенцій </w:t>
      </w: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рекрутера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r w:rsidRPr="007D2B2D">
        <w:rPr>
          <w:rFonts w:ascii="Times New Roman" w:hAnsi="Times New Roman"/>
          <w:color w:val="000000" w:themeColor="text1"/>
          <w:sz w:val="24"/>
          <w:szCs w:val="24"/>
        </w:rPr>
        <w:t>URL:</w:t>
      </w:r>
      <w:r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hyperlink r:id="rId19" w:history="1">
        <w:r w:rsidRPr="007D2B2D">
          <w:rPr>
            <w:rStyle w:val="a5"/>
            <w:rFonts w:ascii="Times New Roman" w:hAnsi="Times New Roman"/>
            <w:sz w:val="24"/>
            <w:szCs w:val="24"/>
          </w:rPr>
          <w:t>https://core.ac.uk/download/pdf/32606924.pdf</w:t>
        </w:r>
      </w:hyperlink>
      <w:r w:rsidRPr="007D2B2D">
        <w:rPr>
          <w:rFonts w:ascii="Times New Roman" w:hAnsi="Times New Roman"/>
          <w:sz w:val="24"/>
          <w:szCs w:val="24"/>
        </w:rPr>
        <w:t xml:space="preserve">. </w:t>
      </w:r>
    </w:p>
    <w:p w:rsidR="0057540D" w:rsidRPr="007D2B2D" w:rsidRDefault="0057540D" w:rsidP="0057540D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Chars="295"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Гірняк К.М. Інноваційні технології в управлінні кадровим потенціалом підприємства. URL: http://www.global-national.in.ua/ </w:t>
      </w: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</w:rPr>
        <w:t>archive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</w:rPr>
        <w:t>/4-2015/28.pdf.</w:t>
      </w:r>
    </w:p>
    <w:p w:rsidR="0057540D" w:rsidRPr="007D2B2D" w:rsidRDefault="0057540D" w:rsidP="0057540D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Chars="295"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 w:rsidRPr="007D2B2D">
        <w:rPr>
          <w:rStyle w:val="a8"/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Саінчук</w:t>
      </w:r>
      <w:proofErr w:type="spellEnd"/>
      <w:r w:rsidRPr="007D2B2D">
        <w:rPr>
          <w:rStyle w:val="a8"/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 xml:space="preserve"> А. О. </w:t>
      </w:r>
      <w:r w:rsidRPr="007D2B2D">
        <w:rPr>
          <w:rStyle w:val="a8"/>
          <w:rFonts w:ascii="Times New Roman" w:hAnsi="Times New Roman"/>
          <w:bCs/>
          <w:color w:val="000000" w:themeColor="text1"/>
          <w:sz w:val="24"/>
          <w:szCs w:val="24"/>
        </w:rPr>
        <w:t xml:space="preserve">Аналіз ринку </w:t>
      </w:r>
      <w:proofErr w:type="spellStart"/>
      <w:r w:rsidRPr="007D2B2D">
        <w:rPr>
          <w:rStyle w:val="a8"/>
          <w:rFonts w:ascii="Times New Roman" w:hAnsi="Times New Roman"/>
          <w:bCs/>
          <w:color w:val="000000" w:themeColor="text1"/>
          <w:sz w:val="24"/>
          <w:szCs w:val="24"/>
        </w:rPr>
        <w:t>аутсорсингових</w:t>
      </w:r>
      <w:proofErr w:type="spellEnd"/>
      <w:r w:rsidRPr="007D2B2D">
        <w:rPr>
          <w:rStyle w:val="a8"/>
          <w:rFonts w:ascii="Times New Roman" w:hAnsi="Times New Roman"/>
          <w:bCs/>
          <w:color w:val="000000" w:themeColor="text1"/>
          <w:sz w:val="24"/>
          <w:szCs w:val="24"/>
        </w:rPr>
        <w:t xml:space="preserve"> підприємств</w:t>
      </w:r>
      <w:r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 в </w:t>
      </w:r>
      <w:r w:rsidRPr="007D2B2D">
        <w:rPr>
          <w:rStyle w:val="a8"/>
          <w:rFonts w:ascii="Times New Roman" w:hAnsi="Times New Roman"/>
          <w:bCs/>
          <w:color w:val="000000" w:themeColor="text1"/>
          <w:sz w:val="24"/>
          <w:szCs w:val="24"/>
        </w:rPr>
        <w:t>Україні</w:t>
      </w:r>
      <w:r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r w:rsidRPr="007D2B2D">
        <w:rPr>
          <w:rFonts w:ascii="Times New Roman" w:hAnsi="Times New Roman"/>
          <w:i/>
          <w:color w:val="000000" w:themeColor="text1"/>
          <w:sz w:val="24"/>
          <w:szCs w:val="24"/>
          <w:shd w:val="clear" w:color="auto" w:fill="FFFFFF"/>
        </w:rPr>
        <w:t>Економічний вісник Донбасу</w:t>
      </w:r>
      <w:r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. 2019. № 2. С. 135-144.</w:t>
      </w:r>
    </w:p>
    <w:p w:rsidR="0057540D" w:rsidRPr="007D2B2D" w:rsidRDefault="0057540D" w:rsidP="0057540D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Chars="295"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D2B2D">
        <w:rPr>
          <w:rStyle w:val="a8"/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 xml:space="preserve">Різник В.В. </w:t>
      </w:r>
      <w:r w:rsidRPr="007D2B2D">
        <w:rPr>
          <w:rStyle w:val="a8"/>
          <w:rFonts w:ascii="Times New Roman" w:hAnsi="Times New Roman"/>
          <w:bCs/>
          <w:color w:val="000000" w:themeColor="text1"/>
          <w:sz w:val="24"/>
          <w:szCs w:val="24"/>
        </w:rPr>
        <w:t xml:space="preserve">Перспективи використання </w:t>
      </w:r>
      <w:proofErr w:type="spellStart"/>
      <w:r w:rsidRPr="007D2B2D">
        <w:rPr>
          <w:rStyle w:val="a8"/>
          <w:rFonts w:ascii="Times New Roman" w:hAnsi="Times New Roman"/>
          <w:bCs/>
          <w:color w:val="000000" w:themeColor="text1"/>
          <w:sz w:val="24"/>
          <w:szCs w:val="24"/>
        </w:rPr>
        <w:t>аутстафінгу</w:t>
      </w:r>
      <w:proofErr w:type="spellEnd"/>
      <w:r w:rsidRPr="007D2B2D">
        <w:rPr>
          <w:rStyle w:val="a8"/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в </w:t>
      </w:r>
      <w:r w:rsidRPr="007D2B2D">
        <w:rPr>
          <w:rStyle w:val="a8"/>
          <w:rFonts w:ascii="Times New Roman" w:hAnsi="Times New Roman"/>
          <w:bCs/>
          <w:color w:val="000000" w:themeColor="text1"/>
          <w:sz w:val="24"/>
          <w:szCs w:val="24"/>
        </w:rPr>
        <w:t xml:space="preserve">управлінні проектами. </w:t>
      </w:r>
      <w:r w:rsidRPr="007D2B2D">
        <w:rPr>
          <w:rFonts w:ascii="Times New Roman" w:hAnsi="Times New Roman"/>
          <w:i/>
          <w:color w:val="000000" w:themeColor="text1"/>
          <w:sz w:val="24"/>
          <w:szCs w:val="24"/>
          <w:shd w:val="clear" w:color="auto" w:fill="FFFFFF"/>
        </w:rPr>
        <w:t>Молодий вчений</w:t>
      </w:r>
      <w:r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. 2016. № 1(1). С. 142-146.</w:t>
      </w:r>
    </w:p>
    <w:p w:rsidR="0057540D" w:rsidRPr="007D2B2D" w:rsidRDefault="0057540D" w:rsidP="0057540D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Chars="295"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</w:rPr>
        <w:t>The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</w:rPr>
        <w:t>Manifest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. URL: </w:t>
      </w:r>
      <w:hyperlink r:id="rId20" w:history="1">
        <w:r w:rsidRPr="007D2B2D">
          <w:rPr>
            <w:rStyle w:val="a5"/>
            <w:rFonts w:ascii="Times New Roman" w:hAnsi="Times New Roman"/>
            <w:color w:val="000000" w:themeColor="text1"/>
            <w:sz w:val="24"/>
            <w:szCs w:val="24"/>
          </w:rPr>
          <w:t>https://themanifest.com/top-companies</w:t>
        </w:r>
      </w:hyperlink>
      <w:r w:rsidRPr="007D2B2D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57540D" w:rsidRPr="007D2B2D" w:rsidRDefault="0057540D" w:rsidP="0057540D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Chars="295"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</w:rPr>
        <w:t>Галайда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 Т.О., </w:t>
      </w: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</w:rPr>
        <w:t>Завгородній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 А. С. Діяльність </w:t>
      </w: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</w:rPr>
        <w:t>рекрутингових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 компаній як посередників на ринку праці та напрями її вдосконалення. </w:t>
      </w:r>
      <w:r w:rsidRPr="007D2B2D">
        <w:rPr>
          <w:rFonts w:ascii="Times New Roman" w:hAnsi="Times New Roman"/>
          <w:i/>
          <w:color w:val="000000" w:themeColor="text1"/>
          <w:sz w:val="24"/>
          <w:szCs w:val="24"/>
        </w:rPr>
        <w:t>Економіка і суспільство</w:t>
      </w:r>
      <w:r w:rsidRPr="007D2B2D">
        <w:rPr>
          <w:rFonts w:ascii="Times New Roman" w:hAnsi="Times New Roman"/>
          <w:color w:val="000000" w:themeColor="text1"/>
          <w:sz w:val="24"/>
          <w:szCs w:val="24"/>
        </w:rPr>
        <w:t>. 2017. №13. С.963-968.</w:t>
      </w:r>
    </w:p>
    <w:p w:rsidR="0057540D" w:rsidRPr="007D2B2D" w:rsidRDefault="0057540D" w:rsidP="0057540D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Chars="295"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D2B2D">
        <w:rPr>
          <w:rFonts w:ascii="Times New Roman" w:hAnsi="Times New Roman"/>
          <w:color w:val="000000" w:themeColor="text1"/>
          <w:sz w:val="24"/>
          <w:szCs w:val="24"/>
          <w:lang w:val="en-US"/>
        </w:rPr>
        <w:t>LinkedIn</w:t>
      </w:r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. URL: </w:t>
      </w:r>
      <w:hyperlink r:id="rId21" w:history="1">
        <w:r w:rsidRPr="007D2B2D">
          <w:rPr>
            <w:rStyle w:val="a5"/>
            <w:rFonts w:ascii="Times New Roman" w:hAnsi="Times New Roman"/>
            <w:color w:val="000000" w:themeColor="text1"/>
            <w:sz w:val="24"/>
            <w:szCs w:val="24"/>
          </w:rPr>
          <w:t>https://business.linkedin.com/talent-solutions/blog/trends-and-research/2020/global-talent-trends-2020</w:t>
        </w:r>
      </w:hyperlink>
      <w:r w:rsidRPr="007D2B2D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57540D" w:rsidRPr="007D2B2D" w:rsidRDefault="0057540D" w:rsidP="0057540D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Chars="295"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</w:rPr>
        <w:t>Кир’янова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 О.В., Павлова Л. О. Послуги зовнішнього рекрутингу: сучасні тенденції та проблеми. </w:t>
      </w:r>
      <w:r w:rsidRPr="007D2B2D">
        <w:rPr>
          <w:rFonts w:ascii="Times New Roman" w:hAnsi="Times New Roman"/>
          <w:i/>
          <w:color w:val="000000" w:themeColor="text1"/>
          <w:sz w:val="24"/>
          <w:szCs w:val="24"/>
        </w:rPr>
        <w:t>Соціально-трудові відносини: теорія і практика</w:t>
      </w:r>
      <w:r w:rsidRPr="007D2B2D">
        <w:rPr>
          <w:rFonts w:ascii="Times New Roman" w:hAnsi="Times New Roman"/>
          <w:color w:val="000000" w:themeColor="text1"/>
          <w:sz w:val="24"/>
          <w:szCs w:val="24"/>
        </w:rPr>
        <w:t>. 2015. № 2 (10). С. 130–136.</w:t>
      </w:r>
    </w:p>
    <w:p w:rsidR="0057540D" w:rsidRPr="007D2B2D" w:rsidRDefault="0057540D" w:rsidP="0057540D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Chars="295"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</w:rPr>
        <w:t>Гарматюк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 О. В., </w:t>
      </w: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</w:rPr>
        <w:t>Чура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 О. Г. </w:t>
      </w:r>
      <w:r w:rsidRPr="007D2B2D">
        <w:rPr>
          <w:rFonts w:ascii="Times New Roman" w:hAnsi="Times New Roman"/>
          <w:i/>
          <w:color w:val="000000" w:themeColor="text1"/>
          <w:sz w:val="24"/>
          <w:szCs w:val="24"/>
        </w:rPr>
        <w:t>Інноваційні підходи в системі підбору персоналу</w:t>
      </w:r>
      <w:r w:rsidRPr="007D2B2D">
        <w:rPr>
          <w:rFonts w:ascii="Times New Roman" w:hAnsi="Times New Roman"/>
          <w:color w:val="000000" w:themeColor="text1"/>
          <w:sz w:val="24"/>
          <w:szCs w:val="24"/>
        </w:rPr>
        <w:t>: матеріали П’ятої Всеукраїнської науково-практичної конференції пам’яті почесного професора ТНТУ, акад. НАН України М.Г. Чумаченка. м. Тернопіль. 2016. С. 27-28.</w:t>
      </w:r>
    </w:p>
    <w:p w:rsidR="0057540D" w:rsidRPr="007D2B2D" w:rsidRDefault="0057540D" w:rsidP="0057540D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Chars="295"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Оксфордська економічна група компаній </w:t>
      </w: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</w:rPr>
        <w:t>Oxford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</w:rPr>
        <w:t>Economics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. URL:  </w:t>
      </w:r>
      <w:hyperlink r:id="rId22" w:history="1">
        <w:r w:rsidRPr="007D2B2D">
          <w:rPr>
            <w:rStyle w:val="a5"/>
            <w:rFonts w:ascii="Times New Roman" w:hAnsi="Times New Roman"/>
            <w:color w:val="000000" w:themeColor="text1"/>
            <w:sz w:val="24"/>
            <w:szCs w:val="24"/>
          </w:rPr>
          <w:t>https://www.oxfordeconomics.com/Media/Default/Thought%20Leadership/global-talent-2021.pdf</w:t>
        </w:r>
      </w:hyperlink>
      <w:r w:rsidRPr="007D2B2D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57540D" w:rsidRPr="007D2B2D" w:rsidRDefault="0057540D" w:rsidP="0057540D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Chars="295" w:firstLine="708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Сагайдак М. П. Рекрутмент у забезпеченні внутрішнього маркетингу. </w:t>
      </w:r>
      <w:r w:rsidRPr="007D2B2D">
        <w:rPr>
          <w:rFonts w:ascii="Times New Roman" w:hAnsi="Times New Roman"/>
          <w:i/>
          <w:color w:val="000000" w:themeColor="text1"/>
          <w:sz w:val="24"/>
          <w:szCs w:val="24"/>
          <w:shd w:val="clear" w:color="auto" w:fill="FFFFFF"/>
        </w:rPr>
        <w:t>Актуальні проблеми економіки</w:t>
      </w:r>
      <w:r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. 2013. № 9</w:t>
      </w:r>
      <w:r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r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(147). С. 135–138.</w:t>
      </w:r>
    </w:p>
    <w:p w:rsidR="0057540D" w:rsidRPr="007D2B2D" w:rsidRDefault="0057540D" w:rsidP="0057540D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Chars="295"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Орлова О.М. Особливості управління персоналом в ІТ-сфері. </w:t>
      </w:r>
      <w:r w:rsidRPr="007D2B2D">
        <w:rPr>
          <w:rFonts w:ascii="Times New Roman" w:hAnsi="Times New Roman"/>
          <w:i/>
          <w:color w:val="000000" w:themeColor="text1"/>
          <w:sz w:val="24"/>
          <w:szCs w:val="24"/>
        </w:rPr>
        <w:t>Науковий вісник Ужгородського національного університету</w:t>
      </w:r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. 2017. </w:t>
      </w: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</w:rPr>
        <w:t>Вип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</w:rPr>
        <w:t>. 11. С. 117- 120.</w:t>
      </w:r>
    </w:p>
    <w:p w:rsidR="0057540D" w:rsidRPr="007D2B2D" w:rsidRDefault="0057540D" w:rsidP="0057540D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Chars="295" w:firstLine="708"/>
        <w:jc w:val="both"/>
        <w:rPr>
          <w:rStyle w:val="a5"/>
          <w:rFonts w:ascii="Times New Roman" w:hAnsi="Times New Roman"/>
          <w:color w:val="000000" w:themeColor="text1"/>
          <w:sz w:val="24"/>
          <w:szCs w:val="24"/>
        </w:rPr>
      </w:pPr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Вашингтонська компанія </w:t>
      </w: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</w:rPr>
        <w:t>Clutch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</w:rPr>
        <w:t>. URL:</w:t>
      </w:r>
      <w:hyperlink r:id="rId23" w:history="1">
        <w:r w:rsidRPr="007D2B2D">
          <w:rPr>
            <w:rStyle w:val="a5"/>
            <w:rFonts w:ascii="Times New Roman" w:hAnsi="Times New Roman"/>
            <w:color w:val="000000" w:themeColor="text1"/>
            <w:sz w:val="24"/>
            <w:szCs w:val="24"/>
          </w:rPr>
          <w:t>https://clutch.co/ua/hr</w:t>
        </w:r>
      </w:hyperlink>
      <w:r w:rsidRPr="007D2B2D">
        <w:rPr>
          <w:rStyle w:val="a5"/>
          <w:rFonts w:ascii="Times New Roman" w:hAnsi="Times New Roman"/>
          <w:color w:val="000000" w:themeColor="text1"/>
          <w:sz w:val="24"/>
          <w:szCs w:val="24"/>
        </w:rPr>
        <w:t xml:space="preserve">. </w:t>
      </w:r>
    </w:p>
    <w:p w:rsidR="0057540D" w:rsidRPr="007D2B2D" w:rsidRDefault="0057540D" w:rsidP="0057540D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Chars="295"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</w:rPr>
        <w:t>Шипуліна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 В.О., </w:t>
      </w: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</w:rPr>
        <w:t>Каспрук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 О. В. Новітні підходи до залучення кадрових ресурсів. </w:t>
      </w:r>
      <w:r w:rsidRPr="007D2B2D">
        <w:rPr>
          <w:rFonts w:ascii="Times New Roman" w:hAnsi="Times New Roman"/>
          <w:i/>
          <w:color w:val="000000" w:themeColor="text1"/>
          <w:sz w:val="24"/>
          <w:szCs w:val="24"/>
        </w:rPr>
        <w:t>Вісник Хмельницького національного університету</w:t>
      </w:r>
      <w:r w:rsidRPr="007D2B2D">
        <w:rPr>
          <w:rFonts w:ascii="Times New Roman" w:hAnsi="Times New Roman"/>
          <w:color w:val="000000" w:themeColor="text1"/>
          <w:sz w:val="24"/>
          <w:szCs w:val="24"/>
        </w:rPr>
        <w:t>. 2012. № 3. С. 111-117.</w:t>
      </w:r>
    </w:p>
    <w:p w:rsidR="0057540D" w:rsidRPr="007D2B2D" w:rsidRDefault="0057540D" w:rsidP="0057540D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Chars="295" w:firstLine="708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Назарова Г.В., Котляревська К.Ю. Порівняльний аналіз політики наймання персоналу: найкращі світові та українські практики. </w:t>
      </w:r>
      <w:proofErr w:type="spellStart"/>
      <w:r w:rsidRPr="007D2B2D">
        <w:rPr>
          <w:rFonts w:ascii="Times New Roman" w:hAnsi="Times New Roman"/>
          <w:i/>
          <w:color w:val="000000" w:themeColor="text1"/>
          <w:sz w:val="24"/>
          <w:szCs w:val="24"/>
          <w:shd w:val="clear" w:color="auto" w:fill="FFFFFF"/>
        </w:rPr>
        <w:t>Бізнесінформ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. 2015. № 10. С.56-60.</w:t>
      </w:r>
    </w:p>
    <w:p w:rsidR="0057540D" w:rsidRPr="007D2B2D" w:rsidRDefault="0057540D" w:rsidP="0057540D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Chars="295"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Новікова М. М., </w:t>
      </w: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</w:rPr>
        <w:t>Мажник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 Л. О. Технологія управління персоналом: теоретичні та методичні аспекти : монографія </w:t>
      </w: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</w:rPr>
        <w:t>Харк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</w:rPr>
        <w:t>нац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. акад. </w:t>
      </w: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</w:rPr>
        <w:t>міськ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</w:rPr>
        <w:t>. госп-ва. м. Харків: ХНАМГ, 2012. С. 215.</w:t>
      </w:r>
    </w:p>
    <w:p w:rsidR="0057540D" w:rsidRPr="007D2B2D" w:rsidRDefault="0057540D" w:rsidP="0057540D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Chars="295"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Державна служба статистики України. URL: </w:t>
      </w:r>
      <w:hyperlink r:id="rId24" w:history="1">
        <w:r w:rsidRPr="007D2B2D">
          <w:rPr>
            <w:rStyle w:val="a5"/>
            <w:rFonts w:ascii="Times New Roman" w:hAnsi="Times New Roman"/>
            <w:color w:val="000000" w:themeColor="text1"/>
            <w:sz w:val="24"/>
            <w:szCs w:val="24"/>
          </w:rPr>
          <w:t>http://www.ukrstat.gov.ua/</w:t>
        </w:r>
      </w:hyperlink>
      <w:r w:rsidRPr="007D2B2D">
        <w:rPr>
          <w:rStyle w:val="a5"/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57540D" w:rsidRPr="007D2B2D" w:rsidRDefault="0057540D" w:rsidP="0057540D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Chars="295"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</w:rPr>
        <w:t>Балабанова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 Л.В., </w:t>
      </w: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</w:rPr>
        <w:t>Стельмашенко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 О. В. Стратегічне управління персоналом підприємства : </w:t>
      </w: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</w:rPr>
        <w:t>навч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</w:rPr>
        <w:t>посіб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</w:rPr>
        <w:t>. Київ: Знання, 2011. 236 с.</w:t>
      </w:r>
    </w:p>
    <w:p w:rsidR="0057540D" w:rsidRPr="007D2B2D" w:rsidRDefault="00A80AF0" w:rsidP="0057540D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Chars="295"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hyperlink r:id="rId25" w:tooltip="Пошук за автором" w:history="1">
        <w:r w:rsidR="0057540D" w:rsidRPr="007D2B2D">
          <w:rPr>
            <w:rStyle w:val="a5"/>
            <w:rFonts w:ascii="Times New Roman" w:hAnsi="Times New Roman"/>
            <w:color w:val="000000" w:themeColor="text1"/>
            <w:sz w:val="24"/>
            <w:szCs w:val="24"/>
          </w:rPr>
          <w:t>Захарова О. В.</w:t>
        </w:r>
      </w:hyperlink>
      <w:r w:rsidR="0057540D" w:rsidRPr="007D2B2D">
        <w:rPr>
          <w:rStyle w:val="a5"/>
          <w:rFonts w:ascii="Times New Roman" w:hAnsi="Times New Roman"/>
          <w:color w:val="000000" w:themeColor="text1"/>
          <w:sz w:val="24"/>
          <w:szCs w:val="24"/>
        </w:rPr>
        <w:t>, Калашник О. В.</w:t>
      </w:r>
      <w:r w:rsidR="0057540D"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9F9F9"/>
        </w:rPr>
        <w:t> </w:t>
      </w:r>
      <w:r w:rsidR="0057540D" w:rsidRPr="007D2B2D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Особливості підбору ІТ-фахівців: новітні підходи. </w:t>
      </w:r>
      <w:r w:rsidR="0057540D" w:rsidRPr="007D2B2D">
        <w:rPr>
          <w:rFonts w:ascii="Times New Roman" w:hAnsi="Times New Roman"/>
          <w:bCs/>
          <w:i/>
          <w:color w:val="000000" w:themeColor="text1"/>
          <w:sz w:val="24"/>
          <w:szCs w:val="24"/>
        </w:rPr>
        <w:t>Економіка і організація управління</w:t>
      </w:r>
      <w:r w:rsidR="0057540D" w:rsidRPr="007D2B2D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. 2019. </w:t>
      </w:r>
      <w:proofErr w:type="spellStart"/>
      <w:r w:rsidR="0057540D" w:rsidRPr="007D2B2D">
        <w:rPr>
          <w:rFonts w:ascii="Times New Roman" w:hAnsi="Times New Roman"/>
          <w:bCs/>
          <w:color w:val="000000" w:themeColor="text1"/>
          <w:sz w:val="24"/>
          <w:szCs w:val="24"/>
        </w:rPr>
        <w:t>Вип</w:t>
      </w:r>
      <w:proofErr w:type="spellEnd"/>
      <w:r w:rsidR="0057540D" w:rsidRPr="007D2B2D">
        <w:rPr>
          <w:rFonts w:ascii="Times New Roman" w:hAnsi="Times New Roman"/>
          <w:bCs/>
          <w:color w:val="000000" w:themeColor="text1"/>
          <w:sz w:val="24"/>
          <w:szCs w:val="24"/>
        </w:rPr>
        <w:t>. 1. С. 64-73.</w:t>
      </w:r>
    </w:p>
    <w:p w:rsidR="0057540D" w:rsidRPr="007D2B2D" w:rsidRDefault="0057540D" w:rsidP="0057540D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Chars="295"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</w:rPr>
        <w:t>Дьомкіна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 О.В. Ризики при інвестиціях у розвиток персоналу сфери інформаційних технологій. </w:t>
      </w:r>
      <w:r w:rsidRPr="007D2B2D">
        <w:rPr>
          <w:rFonts w:ascii="Times New Roman" w:hAnsi="Times New Roman"/>
          <w:i/>
          <w:color w:val="000000" w:themeColor="text1"/>
          <w:sz w:val="24"/>
          <w:szCs w:val="24"/>
        </w:rPr>
        <w:t>Актуальні проблеми економіки</w:t>
      </w:r>
      <w:r w:rsidRPr="007D2B2D">
        <w:rPr>
          <w:rFonts w:ascii="Times New Roman" w:hAnsi="Times New Roman"/>
          <w:color w:val="000000" w:themeColor="text1"/>
          <w:sz w:val="24"/>
          <w:szCs w:val="24"/>
        </w:rPr>
        <w:t>. 2015. № 5(167). С. 454–461.</w:t>
      </w:r>
    </w:p>
    <w:p w:rsidR="0057540D" w:rsidRPr="007D2B2D" w:rsidRDefault="0057540D" w:rsidP="0057540D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Chars="295"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 w:rsidRPr="007D2B2D">
        <w:rPr>
          <w:rStyle w:val="a8"/>
          <w:rFonts w:ascii="Times New Roman" w:hAnsi="Times New Roman"/>
          <w:bCs/>
          <w:color w:val="000000" w:themeColor="text1"/>
          <w:sz w:val="24"/>
          <w:szCs w:val="24"/>
        </w:rPr>
        <w:t>Лобза</w:t>
      </w:r>
      <w:proofErr w:type="spellEnd"/>
      <w:r w:rsidRPr="007D2B2D">
        <w:rPr>
          <w:rStyle w:val="a8"/>
          <w:rFonts w:ascii="Times New Roman" w:hAnsi="Times New Roman"/>
          <w:bCs/>
          <w:color w:val="000000" w:themeColor="text1"/>
          <w:sz w:val="24"/>
          <w:szCs w:val="24"/>
        </w:rPr>
        <w:t xml:space="preserve"> А</w:t>
      </w:r>
      <w:r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. В., Бикова А. </w:t>
      </w: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Л.,Криша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В. В. </w:t>
      </w:r>
      <w:r w:rsidRPr="007D2B2D">
        <w:rPr>
          <w:rStyle w:val="a8"/>
          <w:rFonts w:ascii="Times New Roman" w:hAnsi="Times New Roman"/>
          <w:bCs/>
          <w:color w:val="000000" w:themeColor="text1"/>
          <w:sz w:val="24"/>
          <w:szCs w:val="24"/>
        </w:rPr>
        <w:t>Аналіз</w:t>
      </w:r>
      <w:r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 та </w:t>
      </w:r>
      <w:r w:rsidRPr="007D2B2D">
        <w:rPr>
          <w:rStyle w:val="a8"/>
          <w:rFonts w:ascii="Times New Roman" w:hAnsi="Times New Roman"/>
          <w:bCs/>
          <w:color w:val="000000" w:themeColor="text1"/>
          <w:sz w:val="24"/>
          <w:szCs w:val="24"/>
        </w:rPr>
        <w:t xml:space="preserve">перспективи розвитку </w:t>
      </w:r>
      <w:proofErr w:type="spellStart"/>
      <w:r w:rsidRPr="007D2B2D">
        <w:rPr>
          <w:rStyle w:val="a8"/>
          <w:rFonts w:ascii="Times New Roman" w:hAnsi="Times New Roman"/>
          <w:bCs/>
          <w:color w:val="000000" w:themeColor="text1"/>
          <w:sz w:val="24"/>
          <w:szCs w:val="24"/>
        </w:rPr>
        <w:t>рекрутингової</w:t>
      </w:r>
      <w:proofErr w:type="spellEnd"/>
      <w:r w:rsidRPr="007D2B2D">
        <w:rPr>
          <w:rStyle w:val="a8"/>
          <w:rFonts w:ascii="Times New Roman" w:hAnsi="Times New Roman"/>
          <w:bCs/>
          <w:color w:val="000000" w:themeColor="text1"/>
          <w:sz w:val="24"/>
          <w:szCs w:val="24"/>
        </w:rPr>
        <w:t xml:space="preserve"> діяльності</w:t>
      </w:r>
      <w:r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 у </w:t>
      </w:r>
      <w:r w:rsidRPr="007D2B2D">
        <w:rPr>
          <w:rStyle w:val="a8"/>
          <w:rFonts w:ascii="Times New Roman" w:hAnsi="Times New Roman"/>
          <w:bCs/>
          <w:color w:val="000000" w:themeColor="text1"/>
          <w:sz w:val="24"/>
          <w:szCs w:val="24"/>
        </w:rPr>
        <w:t xml:space="preserve">сфері IT. Проблеми системного підходу в економіці. </w:t>
      </w:r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2020. Випуск № 3 (77). С.117-122. </w:t>
      </w:r>
    </w:p>
    <w:p w:rsidR="0057540D" w:rsidRPr="007D2B2D" w:rsidRDefault="0057540D" w:rsidP="0057540D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Chars="295" w:firstLine="708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lastRenderedPageBreak/>
        <w:t>Баскіна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Т. Техніка успішного </w:t>
      </w: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рекрутменту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: </w:t>
      </w: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навч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посіб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. 2-е вид., перероб. і </w:t>
      </w: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доповн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. – Миколаїв: </w:t>
      </w: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Анкор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ЛітРес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, 2014. 288 с.</w:t>
      </w:r>
    </w:p>
    <w:p w:rsidR="0057540D" w:rsidRPr="007D2B2D" w:rsidRDefault="0057540D" w:rsidP="0057540D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Chars="295"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Огляд ринку рекрутингу в  Україні. </w:t>
      </w:r>
      <w:r w:rsidRPr="007D2B2D">
        <w:rPr>
          <w:rFonts w:ascii="Times New Roman" w:hAnsi="Times New Roman"/>
          <w:i/>
          <w:color w:val="000000" w:themeColor="text1"/>
          <w:sz w:val="24"/>
          <w:szCs w:val="24"/>
        </w:rPr>
        <w:t xml:space="preserve">Журнал </w:t>
      </w:r>
      <w:proofErr w:type="spellStart"/>
      <w:r w:rsidRPr="007D2B2D">
        <w:rPr>
          <w:rFonts w:ascii="Times New Roman" w:hAnsi="Times New Roman"/>
          <w:i/>
          <w:color w:val="000000" w:themeColor="text1"/>
          <w:sz w:val="24"/>
          <w:szCs w:val="24"/>
        </w:rPr>
        <w:t>Рекрутинг</w:t>
      </w:r>
      <w:proofErr w:type="spellEnd"/>
      <w:r w:rsidRPr="007D2B2D">
        <w:rPr>
          <w:rFonts w:ascii="Times New Roman" w:hAnsi="Times New Roman"/>
          <w:i/>
          <w:color w:val="000000" w:themeColor="text1"/>
          <w:sz w:val="24"/>
          <w:szCs w:val="24"/>
        </w:rPr>
        <w:t xml:space="preserve"> </w:t>
      </w:r>
      <w:proofErr w:type="spellStart"/>
      <w:r w:rsidRPr="007D2B2D">
        <w:rPr>
          <w:rFonts w:ascii="Times New Roman" w:hAnsi="Times New Roman"/>
          <w:i/>
          <w:color w:val="000000" w:themeColor="text1"/>
          <w:sz w:val="24"/>
          <w:szCs w:val="24"/>
        </w:rPr>
        <w:t>News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</w:rPr>
        <w:t>. 2019.</w:t>
      </w:r>
    </w:p>
    <w:p w:rsidR="0057540D" w:rsidRPr="007D2B2D" w:rsidRDefault="0057540D" w:rsidP="0057540D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Chars="295"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10 найбільш затребуваних професій в Україні в найближчому майбутньому </w:t>
      </w:r>
      <w:r w:rsidRPr="007D2B2D">
        <w:rPr>
          <w:rFonts w:ascii="Times New Roman" w:hAnsi="Times New Roman"/>
          <w:sz w:val="24"/>
          <w:szCs w:val="24"/>
        </w:rPr>
        <w:t>URL: </w:t>
      </w:r>
      <w:hyperlink r:id="rId26" w:history="1">
        <w:r w:rsidRPr="007D2B2D">
          <w:rPr>
            <w:rStyle w:val="a5"/>
            <w:rFonts w:ascii="Times New Roman" w:hAnsi="Times New Roman"/>
            <w:color w:val="000000" w:themeColor="text1"/>
            <w:sz w:val="24"/>
            <w:szCs w:val="24"/>
          </w:rPr>
          <w:t>https://ipress.ua/ljlive/10_naybilsh_zatrebuvanyh_profesiy_v_ukraini_v_nayblyzhchomu_maybutnomu_7916.html</w:t>
        </w:r>
      </w:hyperlink>
      <w:r w:rsidRPr="007D2B2D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57540D" w:rsidRPr="007D2B2D" w:rsidRDefault="0057540D" w:rsidP="0057540D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Chars="295"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 w:rsidRPr="007D2B2D">
        <w:rPr>
          <w:rStyle w:val="a8"/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Коншин</w:t>
      </w:r>
      <w:proofErr w:type="spellEnd"/>
      <w:r w:rsidRPr="007D2B2D">
        <w:rPr>
          <w:rStyle w:val="a8"/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 xml:space="preserve"> О. В. </w:t>
      </w:r>
      <w:r w:rsidRPr="007D2B2D">
        <w:rPr>
          <w:rStyle w:val="a8"/>
          <w:rFonts w:ascii="Times New Roman" w:hAnsi="Times New Roman"/>
          <w:bCs/>
          <w:color w:val="000000" w:themeColor="text1"/>
          <w:sz w:val="24"/>
          <w:szCs w:val="24"/>
        </w:rPr>
        <w:t>Кадрова політика</w:t>
      </w:r>
      <w:r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 в </w:t>
      </w:r>
      <w:r w:rsidRPr="007D2B2D">
        <w:rPr>
          <w:rStyle w:val="a8"/>
          <w:rFonts w:ascii="Times New Roman" w:hAnsi="Times New Roman"/>
          <w:bCs/>
          <w:color w:val="000000" w:themeColor="text1"/>
          <w:sz w:val="24"/>
          <w:szCs w:val="24"/>
        </w:rPr>
        <w:t>Україні</w:t>
      </w:r>
      <w:r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 у </w:t>
      </w:r>
      <w:r w:rsidRPr="007D2B2D">
        <w:rPr>
          <w:rStyle w:val="a8"/>
          <w:rFonts w:ascii="Times New Roman" w:hAnsi="Times New Roman"/>
          <w:bCs/>
          <w:color w:val="000000" w:themeColor="text1"/>
          <w:sz w:val="24"/>
          <w:szCs w:val="24"/>
        </w:rPr>
        <w:t>Європейському вимірі</w:t>
      </w:r>
      <w:r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. </w:t>
      </w:r>
      <w:r w:rsidRPr="007D2B2D">
        <w:rPr>
          <w:rFonts w:ascii="Times New Roman" w:hAnsi="Times New Roman"/>
          <w:i/>
          <w:color w:val="000000" w:themeColor="text1"/>
          <w:sz w:val="24"/>
          <w:szCs w:val="24"/>
          <w:shd w:val="clear" w:color="auto" w:fill="FFFFFF"/>
        </w:rPr>
        <w:t>Публічне право</w:t>
      </w:r>
      <w:r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. 2015. № 4. С. 221-228.</w:t>
      </w:r>
    </w:p>
    <w:p w:rsidR="0057540D" w:rsidRPr="007D2B2D" w:rsidRDefault="0057540D" w:rsidP="0057540D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Chars="295"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Великий Ю.В., </w:t>
      </w: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</w:rPr>
        <w:t>Нетудихата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 К. Л., Русанова К. Л. Підбір та відбір персоналу як ключові етапи в кадровому менеджменті. </w:t>
      </w:r>
      <w:r w:rsidRPr="007D2B2D">
        <w:rPr>
          <w:rFonts w:ascii="Times New Roman" w:hAnsi="Times New Roman"/>
          <w:i/>
          <w:color w:val="000000" w:themeColor="text1"/>
          <w:sz w:val="24"/>
          <w:szCs w:val="24"/>
        </w:rPr>
        <w:t>Інфраструктура ринку</w:t>
      </w:r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. 2018. </w:t>
      </w: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</w:rPr>
        <w:t>вип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. 26. С. 90-94. </w:t>
      </w:r>
    </w:p>
    <w:p w:rsidR="0057540D" w:rsidRPr="007D2B2D" w:rsidRDefault="0057540D" w:rsidP="0057540D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Chars="295"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Гетьман О. О., </w:t>
      </w: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</w:rPr>
        <w:t>Царюк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 С. Ю. Управління підбором і </w:t>
      </w: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</w:rPr>
        <w:t>наймом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 персоналу на підприємстві (організації). </w:t>
      </w:r>
      <w:r w:rsidRPr="007D2B2D">
        <w:rPr>
          <w:rFonts w:ascii="Times New Roman" w:hAnsi="Times New Roman"/>
          <w:i/>
          <w:color w:val="000000" w:themeColor="text1"/>
          <w:sz w:val="24"/>
          <w:szCs w:val="24"/>
        </w:rPr>
        <w:t>Глобальні та національні проблеми економіки</w:t>
      </w:r>
      <w:r w:rsidRPr="007D2B2D">
        <w:rPr>
          <w:rFonts w:ascii="Times New Roman" w:hAnsi="Times New Roman"/>
          <w:color w:val="000000" w:themeColor="text1"/>
          <w:sz w:val="24"/>
          <w:szCs w:val="24"/>
        </w:rPr>
        <w:t>. 2018. № 21. С. 536-541.</w:t>
      </w:r>
    </w:p>
    <w:p w:rsidR="0057540D" w:rsidRPr="007D2B2D" w:rsidRDefault="0057540D" w:rsidP="0057540D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Chars="295"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D2B2D">
        <w:rPr>
          <w:rFonts w:ascii="Times New Roman" w:hAnsi="Times New Roman"/>
          <w:color w:val="000000" w:themeColor="text1"/>
          <w:sz w:val="24"/>
          <w:szCs w:val="24"/>
        </w:rPr>
        <w:t>Вдовенко В.В. Формування системи підбору та найму персоналу на промисловому підприємстві. </w:t>
      </w:r>
      <w:r w:rsidRPr="007D2B2D">
        <w:rPr>
          <w:rFonts w:ascii="Times New Roman" w:hAnsi="Times New Roman"/>
          <w:i/>
          <w:color w:val="000000" w:themeColor="text1"/>
          <w:sz w:val="24"/>
          <w:szCs w:val="24"/>
        </w:rPr>
        <w:t>Управління розвитком</w:t>
      </w:r>
      <w:r w:rsidRPr="007D2B2D">
        <w:rPr>
          <w:rFonts w:ascii="Times New Roman" w:hAnsi="Times New Roman"/>
          <w:color w:val="000000" w:themeColor="text1"/>
          <w:sz w:val="24"/>
          <w:szCs w:val="24"/>
        </w:rPr>
        <w:t>. 2013. № 23(163). С. 94–96.</w:t>
      </w:r>
    </w:p>
    <w:p w:rsidR="0057540D" w:rsidRPr="007D2B2D" w:rsidRDefault="0057540D" w:rsidP="0057540D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Chars="295"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D2B2D">
        <w:rPr>
          <w:rFonts w:ascii="Times New Roman" w:hAnsi="Times New Roman"/>
          <w:color w:val="000000" w:themeColor="text1"/>
          <w:sz w:val="24"/>
          <w:szCs w:val="24"/>
        </w:rPr>
        <w:t>Лучко Г. Й., Барвінська Є. С., </w:t>
      </w: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</w:rPr>
        <w:t>Георгіаді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 Н. Г. Особливості формування персоналу підприємства в умовах розвитку міжнародного підприємства. </w:t>
      </w:r>
      <w:r w:rsidRPr="007D2B2D">
        <w:rPr>
          <w:rFonts w:ascii="Times New Roman" w:hAnsi="Times New Roman"/>
          <w:i/>
          <w:color w:val="000000" w:themeColor="text1"/>
          <w:sz w:val="24"/>
          <w:szCs w:val="24"/>
        </w:rPr>
        <w:t>Ефективна економіка</w:t>
      </w:r>
      <w:r w:rsidRPr="007D2B2D">
        <w:rPr>
          <w:rFonts w:ascii="Times New Roman" w:hAnsi="Times New Roman"/>
          <w:color w:val="000000" w:themeColor="text1"/>
          <w:sz w:val="24"/>
          <w:szCs w:val="24"/>
        </w:rPr>
        <w:t>. 2018. № 4.</w:t>
      </w:r>
    </w:p>
    <w:p w:rsidR="0057540D" w:rsidRPr="007D2B2D" w:rsidRDefault="0057540D" w:rsidP="0057540D">
      <w:pPr>
        <w:shd w:val="clear" w:color="auto" w:fill="FFFFFF"/>
        <w:tabs>
          <w:tab w:val="left" w:pos="993"/>
          <w:tab w:val="left" w:pos="1134"/>
        </w:tabs>
        <w:spacing w:after="0" w:line="240" w:lineRule="auto"/>
        <w:ind w:firstLine="709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:rsidR="0057540D" w:rsidRPr="00601033" w:rsidRDefault="0057540D" w:rsidP="0057540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center"/>
        <w:rPr>
          <w:rFonts w:ascii="Times New Roman" w:eastAsiaTheme="minorHAnsi" w:hAnsi="Times New Roman"/>
          <w:b/>
          <w:i/>
          <w:sz w:val="24"/>
          <w:szCs w:val="24"/>
        </w:rPr>
      </w:pPr>
      <w:r w:rsidRPr="00601033">
        <w:rPr>
          <w:rFonts w:ascii="Times New Roman" w:eastAsiaTheme="minorHAnsi" w:hAnsi="Times New Roman"/>
          <w:b/>
          <w:i/>
          <w:sz w:val="24"/>
          <w:szCs w:val="24"/>
        </w:rPr>
        <w:t>Електронний ресурс:</w:t>
      </w:r>
    </w:p>
    <w:p w:rsidR="0057540D" w:rsidRPr="00601033" w:rsidRDefault="0057540D" w:rsidP="0057540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center"/>
        <w:rPr>
          <w:rFonts w:ascii="Times New Roman" w:eastAsiaTheme="minorHAnsi" w:hAnsi="Times New Roman"/>
          <w:b/>
          <w:i/>
          <w:sz w:val="24"/>
          <w:szCs w:val="24"/>
        </w:rPr>
      </w:pPr>
    </w:p>
    <w:p w:rsidR="0057540D" w:rsidRPr="00601033" w:rsidRDefault="0057540D" w:rsidP="0057540D">
      <w:pPr>
        <w:numPr>
          <w:ilvl w:val="0"/>
          <w:numId w:val="7"/>
        </w:numPr>
        <w:shd w:val="clear" w:color="auto" w:fill="FFFFFF"/>
        <w:tabs>
          <w:tab w:val="left" w:pos="284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proofErr w:type="spellStart"/>
      <w:r w:rsidRPr="00601033">
        <w:rPr>
          <w:rFonts w:ascii="Times New Roman" w:hAnsi="Times New Roman"/>
          <w:sz w:val="24"/>
          <w:szCs w:val="24"/>
          <w:lang w:eastAsia="ru-RU"/>
        </w:rPr>
        <w:t>Єрескова</w:t>
      </w:r>
      <w:proofErr w:type="spellEnd"/>
      <w:r w:rsidRPr="00601033">
        <w:rPr>
          <w:rFonts w:ascii="Times New Roman" w:hAnsi="Times New Roman"/>
          <w:sz w:val="24"/>
          <w:szCs w:val="24"/>
          <w:lang w:eastAsia="ru-RU"/>
        </w:rPr>
        <w:t xml:space="preserve"> Т.В. Соціальний діалог як ефективна стратегія моніторингу та оцінювання. 2019. </w:t>
      </w:r>
      <w:r w:rsidRPr="0057540D">
        <w:rPr>
          <w:rFonts w:ascii="Times New Roman" w:hAnsi="Times New Roman"/>
          <w:sz w:val="24"/>
          <w:szCs w:val="24"/>
          <w:lang w:val="pl-PL" w:eastAsia="ru-RU"/>
        </w:rPr>
        <w:t>URL</w:t>
      </w:r>
      <w:r w:rsidRPr="00601033">
        <w:rPr>
          <w:rFonts w:ascii="Times New Roman" w:hAnsi="Times New Roman"/>
          <w:sz w:val="24"/>
          <w:szCs w:val="24"/>
          <w:lang w:eastAsia="ru-RU"/>
        </w:rPr>
        <w:t xml:space="preserve">: </w:t>
      </w:r>
      <w:hyperlink r:id="rId27" w:anchor="page=140" w:history="1">
        <w:r w:rsidRPr="0057540D">
          <w:rPr>
            <w:rStyle w:val="a5"/>
            <w:rFonts w:ascii="Times New Roman" w:hAnsi="Times New Roman"/>
            <w:sz w:val="24"/>
            <w:szCs w:val="24"/>
            <w:lang w:val="pl-PL" w:eastAsia="ru-RU"/>
          </w:rPr>
          <w:t>https://www.soc.univ.kiev.ua/sites/default/files/newsfiles/problemsofsociologicaltheorydevelopment2019.pdf#page=140</w:t>
        </w:r>
      </w:hyperlink>
    </w:p>
    <w:p w:rsidR="0057540D" w:rsidRPr="00601033" w:rsidRDefault="0057540D" w:rsidP="0057540D">
      <w:pPr>
        <w:numPr>
          <w:ilvl w:val="0"/>
          <w:numId w:val="7"/>
        </w:numPr>
        <w:shd w:val="clear" w:color="auto" w:fill="FFFFFF"/>
        <w:tabs>
          <w:tab w:val="left" w:pos="284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601033">
        <w:rPr>
          <w:rFonts w:ascii="Times New Roman" w:hAnsi="Times New Roman"/>
          <w:sz w:val="24"/>
          <w:szCs w:val="24"/>
          <w:lang w:eastAsia="ru-RU"/>
        </w:rPr>
        <w:t xml:space="preserve">Ільченко Б.В. Актуальність, проблеми та перспективи модернізації соціального діалогу в Україні. 2019. </w:t>
      </w:r>
      <w:r w:rsidRPr="0057540D">
        <w:rPr>
          <w:rFonts w:ascii="Times New Roman" w:hAnsi="Times New Roman"/>
          <w:sz w:val="24"/>
          <w:szCs w:val="24"/>
          <w:lang w:val="pl-PL" w:eastAsia="ru-RU"/>
        </w:rPr>
        <w:t>URL</w:t>
      </w:r>
      <w:r w:rsidRPr="00601033">
        <w:rPr>
          <w:rFonts w:ascii="Times New Roman" w:hAnsi="Times New Roman"/>
          <w:sz w:val="24"/>
          <w:szCs w:val="24"/>
          <w:lang w:eastAsia="ru-RU"/>
        </w:rPr>
        <w:t xml:space="preserve">: </w:t>
      </w:r>
      <w:hyperlink r:id="rId28" w:history="1">
        <w:r w:rsidRPr="00601033">
          <w:rPr>
            <w:rStyle w:val="a5"/>
            <w:rFonts w:ascii="Times New Roman" w:hAnsi="Times New Roman"/>
            <w:sz w:val="24"/>
            <w:szCs w:val="24"/>
            <w:lang w:eastAsia="ru-RU"/>
          </w:rPr>
          <w:t>https://projects.dune-hd.com/bitstream/handle/2018/31279/Sz_19-88.pdf?sequence=1&amp;isAllowed=y</w:t>
        </w:r>
      </w:hyperlink>
      <w:r w:rsidRPr="00601033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57540D" w:rsidRPr="00601033" w:rsidRDefault="0057540D" w:rsidP="0057540D">
      <w:pPr>
        <w:numPr>
          <w:ilvl w:val="0"/>
          <w:numId w:val="7"/>
        </w:numPr>
        <w:shd w:val="clear" w:color="auto" w:fill="FFFFFF"/>
        <w:tabs>
          <w:tab w:val="left" w:pos="284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601033">
        <w:rPr>
          <w:rFonts w:ascii="Times New Roman" w:hAnsi="Times New Roman"/>
          <w:sz w:val="24"/>
          <w:szCs w:val="24"/>
          <w:lang w:eastAsia="ru-RU"/>
        </w:rPr>
        <w:t>Кодекс законів про працю України зі змін</w:t>
      </w:r>
      <w:r>
        <w:rPr>
          <w:rFonts w:ascii="Times New Roman" w:hAnsi="Times New Roman"/>
          <w:sz w:val="24"/>
          <w:szCs w:val="24"/>
          <w:lang w:eastAsia="ru-RU"/>
        </w:rPr>
        <w:t>ами</w:t>
      </w:r>
      <w:r w:rsidRPr="00601033">
        <w:rPr>
          <w:rFonts w:ascii="Times New Roman" w:hAnsi="Times New Roman"/>
          <w:sz w:val="24"/>
          <w:szCs w:val="24"/>
          <w:lang w:eastAsia="ru-RU"/>
        </w:rPr>
        <w:t xml:space="preserve">. № 5462-VI від 16.10.2012 р. </w:t>
      </w:r>
      <w:r w:rsidRPr="00601033">
        <w:rPr>
          <w:rFonts w:ascii="Times New Roman" w:hAnsi="Times New Roman"/>
          <w:sz w:val="24"/>
          <w:szCs w:val="24"/>
          <w:lang w:val="en-US" w:eastAsia="ru-RU"/>
        </w:rPr>
        <w:t>URL</w:t>
      </w:r>
      <w:r w:rsidRPr="00601033">
        <w:rPr>
          <w:rFonts w:ascii="Times New Roman" w:hAnsi="Times New Roman"/>
          <w:sz w:val="24"/>
          <w:szCs w:val="24"/>
          <w:lang w:eastAsia="ru-RU"/>
        </w:rPr>
        <w:t xml:space="preserve">: http: // zakon3. rada.gov.ua </w:t>
      </w:r>
    </w:p>
    <w:p w:rsidR="0057540D" w:rsidRPr="00601033" w:rsidRDefault="0057540D" w:rsidP="0057540D">
      <w:pPr>
        <w:numPr>
          <w:ilvl w:val="0"/>
          <w:numId w:val="7"/>
        </w:numPr>
        <w:shd w:val="clear" w:color="auto" w:fill="FFFFFF"/>
        <w:tabs>
          <w:tab w:val="left" w:pos="284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601033">
        <w:rPr>
          <w:rFonts w:ascii="Times New Roman" w:hAnsi="Times New Roman"/>
          <w:sz w:val="24"/>
          <w:szCs w:val="24"/>
          <w:lang w:eastAsia="ru-RU"/>
        </w:rPr>
        <w:t xml:space="preserve">Колективний трудовий спір на національному рівні між Федерацією професійних спілок та Кабінетом Міністрів України Національною службою посередництва і примирення знято з реєстрації. </w:t>
      </w:r>
      <w:r w:rsidRPr="0057540D">
        <w:rPr>
          <w:rFonts w:ascii="Times New Roman" w:hAnsi="Times New Roman"/>
          <w:sz w:val="24"/>
          <w:szCs w:val="24"/>
          <w:lang w:val="pl-PL" w:eastAsia="ru-RU"/>
        </w:rPr>
        <w:t>URL</w:t>
      </w:r>
      <w:r w:rsidRPr="00601033">
        <w:rPr>
          <w:rFonts w:ascii="Times New Roman" w:hAnsi="Times New Roman"/>
          <w:sz w:val="24"/>
          <w:szCs w:val="24"/>
          <w:lang w:eastAsia="ru-RU"/>
        </w:rPr>
        <w:t xml:space="preserve">: </w:t>
      </w:r>
      <w:hyperlink r:id="rId29" w:history="1">
        <w:r w:rsidRPr="00601033">
          <w:rPr>
            <w:rStyle w:val="a5"/>
            <w:rFonts w:ascii="Times New Roman" w:hAnsi="Times New Roman"/>
            <w:sz w:val="24"/>
            <w:szCs w:val="24"/>
            <w:lang w:eastAsia="ru-RU"/>
          </w:rPr>
          <w:t>http://nspp.gov.ua/index.php?option=com_content&amp;view=article&amp;id=2038:2011-07-01-12-47-01&amp;catid=13:2010-01-19-21-4827&amp;Itemid=9</w:t>
        </w:r>
      </w:hyperlink>
    </w:p>
    <w:p w:rsidR="0057540D" w:rsidRPr="00601033" w:rsidRDefault="0057540D" w:rsidP="0057540D">
      <w:pPr>
        <w:numPr>
          <w:ilvl w:val="0"/>
          <w:numId w:val="7"/>
        </w:numPr>
        <w:shd w:val="clear" w:color="auto" w:fill="FFFFFF"/>
        <w:tabs>
          <w:tab w:val="left" w:pos="284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601033">
        <w:rPr>
          <w:rFonts w:ascii="Times New Roman" w:hAnsi="Times New Roman"/>
          <w:sz w:val="24"/>
          <w:szCs w:val="24"/>
          <w:lang w:eastAsia="ru-RU"/>
        </w:rPr>
        <w:t xml:space="preserve">Про зайнятість населення / Закон України зі змін. № 5067- VІ від 05.07.2012 р. </w:t>
      </w:r>
      <w:r w:rsidRPr="00601033">
        <w:rPr>
          <w:rFonts w:ascii="Times New Roman" w:hAnsi="Times New Roman"/>
          <w:sz w:val="24"/>
          <w:szCs w:val="24"/>
          <w:lang w:val="en-US" w:eastAsia="ru-RU"/>
        </w:rPr>
        <w:t>URL</w:t>
      </w:r>
      <w:r w:rsidRPr="00601033">
        <w:rPr>
          <w:rFonts w:ascii="Times New Roman" w:hAnsi="Times New Roman"/>
          <w:sz w:val="24"/>
          <w:szCs w:val="24"/>
          <w:lang w:eastAsia="ru-RU"/>
        </w:rPr>
        <w:t xml:space="preserve">: http: // zakon3. rada.gov.ua </w:t>
      </w:r>
    </w:p>
    <w:p w:rsidR="0057540D" w:rsidRPr="00601033" w:rsidRDefault="0057540D" w:rsidP="0057540D">
      <w:pPr>
        <w:numPr>
          <w:ilvl w:val="0"/>
          <w:numId w:val="7"/>
        </w:numPr>
        <w:shd w:val="clear" w:color="auto" w:fill="FFFFFF"/>
        <w:tabs>
          <w:tab w:val="left" w:pos="284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601033">
        <w:rPr>
          <w:rFonts w:ascii="Times New Roman" w:hAnsi="Times New Roman"/>
          <w:sz w:val="24"/>
          <w:szCs w:val="24"/>
          <w:lang w:eastAsia="ru-RU"/>
        </w:rPr>
        <w:t xml:space="preserve">Про оплату праці / Закон України №5462-17 зі змін. від 16.10.2012 р. </w:t>
      </w:r>
      <w:r w:rsidRPr="00601033">
        <w:rPr>
          <w:rFonts w:ascii="Times New Roman" w:hAnsi="Times New Roman"/>
          <w:sz w:val="24"/>
          <w:szCs w:val="24"/>
          <w:lang w:val="en-US" w:eastAsia="ru-RU"/>
        </w:rPr>
        <w:t>URL</w:t>
      </w:r>
      <w:r w:rsidRPr="00601033">
        <w:rPr>
          <w:rFonts w:ascii="Times New Roman" w:hAnsi="Times New Roman"/>
          <w:sz w:val="24"/>
          <w:szCs w:val="24"/>
          <w:lang w:eastAsia="ru-RU"/>
        </w:rPr>
        <w:t>: http: // zakon3. rada.gov.ua</w:t>
      </w:r>
    </w:p>
    <w:p w:rsidR="0057540D" w:rsidRPr="00601033" w:rsidRDefault="0057540D" w:rsidP="0057540D">
      <w:pPr>
        <w:numPr>
          <w:ilvl w:val="0"/>
          <w:numId w:val="7"/>
        </w:numPr>
        <w:shd w:val="clear" w:color="auto" w:fill="FFFFFF"/>
        <w:tabs>
          <w:tab w:val="left" w:pos="284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601033">
        <w:rPr>
          <w:rFonts w:ascii="Times New Roman" w:hAnsi="Times New Roman"/>
          <w:sz w:val="24"/>
          <w:szCs w:val="24"/>
          <w:lang w:eastAsia="ru-RU"/>
        </w:rPr>
        <w:t xml:space="preserve">Про соціальний діалог в Україні / Закон України зі змін. № 4719-VІ від 17.05.2012 р. </w:t>
      </w:r>
      <w:r w:rsidRPr="00601033">
        <w:rPr>
          <w:rFonts w:ascii="Times New Roman" w:hAnsi="Times New Roman"/>
          <w:sz w:val="24"/>
          <w:szCs w:val="24"/>
          <w:lang w:val="en-US" w:eastAsia="ru-RU"/>
        </w:rPr>
        <w:t>URL</w:t>
      </w:r>
      <w:r w:rsidRPr="00601033">
        <w:rPr>
          <w:rFonts w:ascii="Times New Roman" w:hAnsi="Times New Roman"/>
          <w:sz w:val="24"/>
          <w:szCs w:val="24"/>
          <w:lang w:eastAsia="ru-RU"/>
        </w:rPr>
        <w:t>: http: // zakon3. rada.gov.ua</w:t>
      </w:r>
    </w:p>
    <w:p w:rsidR="00F31038" w:rsidRPr="00601033" w:rsidRDefault="00F31038" w:rsidP="0057540D">
      <w:pPr>
        <w:shd w:val="clear" w:color="auto" w:fill="FFFFFF"/>
        <w:tabs>
          <w:tab w:val="left" w:pos="365"/>
          <w:tab w:val="left" w:pos="1134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7540D" w:rsidRPr="00601033" w:rsidRDefault="0057540D" w:rsidP="0057540D">
      <w:pPr>
        <w:shd w:val="clear" w:color="auto" w:fill="FFFFFF"/>
        <w:tabs>
          <w:tab w:val="left" w:pos="365"/>
          <w:tab w:val="left" w:pos="1134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601033">
        <w:rPr>
          <w:rFonts w:ascii="Times New Roman" w:hAnsi="Times New Roman"/>
          <w:b/>
          <w:sz w:val="24"/>
          <w:szCs w:val="24"/>
        </w:rPr>
        <w:t>8. Інформаційні ресурси</w:t>
      </w:r>
    </w:p>
    <w:p w:rsidR="0057540D" w:rsidRPr="007D2B2D" w:rsidRDefault="0057540D" w:rsidP="0057540D">
      <w:pPr>
        <w:shd w:val="clear" w:color="auto" w:fill="FFFFFF"/>
        <w:tabs>
          <w:tab w:val="left" w:pos="365"/>
          <w:tab w:val="left" w:pos="1134"/>
        </w:tabs>
        <w:spacing w:after="0" w:line="240" w:lineRule="auto"/>
        <w:ind w:firstLine="363"/>
        <w:jc w:val="center"/>
        <w:rPr>
          <w:rFonts w:ascii="Times New Roman" w:hAnsi="Times New Roman"/>
          <w:spacing w:val="-20"/>
          <w:sz w:val="24"/>
          <w:szCs w:val="24"/>
        </w:rPr>
      </w:pPr>
    </w:p>
    <w:p w:rsidR="0057540D" w:rsidRPr="007D2B2D" w:rsidRDefault="0057540D" w:rsidP="0057540D">
      <w:pPr>
        <w:tabs>
          <w:tab w:val="left" w:pos="1134"/>
          <w:tab w:val="num" w:pos="1800"/>
        </w:tabs>
        <w:suppressAutoHyphens/>
        <w:spacing w:after="0" w:line="240" w:lineRule="auto"/>
        <w:ind w:firstLine="363"/>
        <w:jc w:val="both"/>
        <w:rPr>
          <w:rFonts w:ascii="Times New Roman" w:hAnsi="Times New Roman"/>
          <w:sz w:val="24"/>
          <w:szCs w:val="24"/>
        </w:rPr>
      </w:pPr>
      <w:r w:rsidRPr="007D2B2D">
        <w:rPr>
          <w:rFonts w:ascii="Times New Roman" w:hAnsi="Times New Roman"/>
          <w:sz w:val="24"/>
          <w:szCs w:val="24"/>
        </w:rPr>
        <w:t xml:space="preserve">1. Офіційний сайт Верховної ради України. URL: </w:t>
      </w:r>
      <w:hyperlink r:id="rId30" w:history="1">
        <w:r w:rsidRPr="007D2B2D">
          <w:rPr>
            <w:rStyle w:val="a5"/>
            <w:rFonts w:ascii="Times New Roman" w:hAnsi="Times New Roman"/>
            <w:sz w:val="24"/>
            <w:szCs w:val="24"/>
          </w:rPr>
          <w:t>http://zakon.rada.gov.ua/laws</w:t>
        </w:r>
      </w:hyperlink>
    </w:p>
    <w:p w:rsidR="0057540D" w:rsidRPr="007D2B2D" w:rsidRDefault="0057540D" w:rsidP="0057540D">
      <w:pPr>
        <w:tabs>
          <w:tab w:val="left" w:pos="993"/>
          <w:tab w:val="left" w:pos="1134"/>
          <w:tab w:val="num" w:pos="1800"/>
        </w:tabs>
        <w:suppressAutoHyphens/>
        <w:spacing w:after="0" w:line="240" w:lineRule="auto"/>
        <w:ind w:firstLine="363"/>
        <w:jc w:val="both"/>
        <w:rPr>
          <w:rFonts w:ascii="Times New Roman" w:hAnsi="Times New Roman"/>
          <w:sz w:val="24"/>
          <w:szCs w:val="24"/>
        </w:rPr>
      </w:pPr>
      <w:r w:rsidRPr="007D2B2D">
        <w:rPr>
          <w:rFonts w:ascii="Times New Roman" w:hAnsi="Times New Roman"/>
          <w:sz w:val="24"/>
          <w:szCs w:val="24"/>
        </w:rPr>
        <w:t xml:space="preserve">2. Офіційний сайт Кабінету Міністрів України // Режим доступу: </w:t>
      </w:r>
      <w:hyperlink r:id="rId31" w:history="1">
        <w:r w:rsidRPr="007D2B2D">
          <w:rPr>
            <w:rStyle w:val="a5"/>
            <w:rFonts w:ascii="Times New Roman" w:hAnsi="Times New Roman"/>
            <w:sz w:val="24"/>
            <w:szCs w:val="24"/>
          </w:rPr>
          <w:t>http://www.kmu.gov.ua</w:t>
        </w:r>
      </w:hyperlink>
    </w:p>
    <w:p w:rsidR="0057540D" w:rsidRPr="007D2B2D" w:rsidRDefault="0057540D" w:rsidP="0057540D">
      <w:pPr>
        <w:tabs>
          <w:tab w:val="left" w:pos="1134"/>
          <w:tab w:val="num" w:pos="1800"/>
        </w:tabs>
        <w:suppressAutoHyphens/>
        <w:spacing w:after="0" w:line="240" w:lineRule="auto"/>
        <w:ind w:firstLine="363"/>
        <w:jc w:val="both"/>
        <w:rPr>
          <w:rFonts w:ascii="Times New Roman" w:hAnsi="Times New Roman"/>
          <w:sz w:val="24"/>
          <w:szCs w:val="24"/>
        </w:rPr>
      </w:pPr>
      <w:r w:rsidRPr="007D2B2D">
        <w:rPr>
          <w:rFonts w:ascii="Times New Roman" w:hAnsi="Times New Roman"/>
          <w:sz w:val="24"/>
          <w:szCs w:val="24"/>
        </w:rPr>
        <w:t xml:space="preserve">3. Офіційний сайт Державної служби статистики України. URL: </w:t>
      </w:r>
      <w:hyperlink r:id="rId32" w:history="1">
        <w:r w:rsidRPr="007D2B2D">
          <w:rPr>
            <w:rStyle w:val="a5"/>
            <w:rFonts w:ascii="Times New Roman" w:hAnsi="Times New Roman"/>
            <w:sz w:val="24"/>
            <w:szCs w:val="24"/>
          </w:rPr>
          <w:t>http://ukrstat.gov.ua</w:t>
        </w:r>
      </w:hyperlink>
    </w:p>
    <w:p w:rsidR="0057540D" w:rsidRPr="007D2B2D" w:rsidRDefault="0057540D" w:rsidP="0057540D">
      <w:pPr>
        <w:tabs>
          <w:tab w:val="left" w:pos="1134"/>
        </w:tabs>
        <w:spacing w:after="0" w:line="240" w:lineRule="auto"/>
        <w:ind w:firstLine="363"/>
        <w:rPr>
          <w:rStyle w:val="a5"/>
          <w:rFonts w:ascii="Times New Roman" w:hAnsi="Times New Roman"/>
          <w:sz w:val="24"/>
          <w:szCs w:val="24"/>
        </w:rPr>
      </w:pPr>
      <w:r w:rsidRPr="007D2B2D">
        <w:rPr>
          <w:rFonts w:ascii="Times New Roman" w:hAnsi="Times New Roman"/>
          <w:sz w:val="24"/>
          <w:szCs w:val="24"/>
        </w:rPr>
        <w:t xml:space="preserve">4. Офіційний сайт Державної служби зайнятості. URL: </w:t>
      </w:r>
      <w:hyperlink r:id="rId33" w:history="1">
        <w:r w:rsidRPr="007D2B2D">
          <w:rPr>
            <w:rStyle w:val="a5"/>
            <w:rFonts w:ascii="Times New Roman" w:hAnsi="Times New Roman"/>
            <w:sz w:val="24"/>
            <w:szCs w:val="24"/>
          </w:rPr>
          <w:t>http://www.dcz.gov.ua</w:t>
        </w:r>
      </w:hyperlink>
    </w:p>
    <w:p w:rsidR="0057540D" w:rsidRPr="007D2B2D" w:rsidRDefault="0057540D" w:rsidP="0057540D">
      <w:pPr>
        <w:pStyle w:val="a3"/>
        <w:tabs>
          <w:tab w:val="left" w:pos="709"/>
          <w:tab w:val="left" w:pos="993"/>
        </w:tabs>
        <w:spacing w:after="0" w:line="240" w:lineRule="auto"/>
        <w:ind w:left="0" w:firstLine="363"/>
        <w:jc w:val="both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7D2B2D">
        <w:rPr>
          <w:rFonts w:ascii="Times New Roman" w:hAnsi="Times New Roman"/>
          <w:sz w:val="24"/>
          <w:szCs w:val="24"/>
          <w:u w:val="single"/>
          <w:lang w:eastAsia="ru-RU"/>
        </w:rPr>
        <w:t>Академічні ресурси:</w:t>
      </w:r>
    </w:p>
    <w:p w:rsidR="0057540D" w:rsidRPr="007D2B2D" w:rsidRDefault="0057540D" w:rsidP="0057540D">
      <w:pPr>
        <w:pStyle w:val="a3"/>
        <w:tabs>
          <w:tab w:val="left" w:pos="709"/>
          <w:tab w:val="left" w:pos="993"/>
        </w:tabs>
        <w:spacing w:after="0" w:line="240" w:lineRule="auto"/>
        <w:ind w:left="0" w:firstLine="363"/>
        <w:jc w:val="both"/>
        <w:rPr>
          <w:rFonts w:ascii="Times New Roman" w:hAnsi="Times New Roman"/>
          <w:sz w:val="24"/>
          <w:szCs w:val="24"/>
          <w:lang w:eastAsia="ru-RU"/>
        </w:rPr>
      </w:pPr>
      <w:r w:rsidRPr="007D2B2D">
        <w:rPr>
          <w:rFonts w:ascii="Times New Roman" w:hAnsi="Times New Roman"/>
          <w:sz w:val="24"/>
          <w:szCs w:val="24"/>
          <w:lang w:eastAsia="ru-RU"/>
        </w:rPr>
        <w:t xml:space="preserve">1. Репозиторій академічних статей, таких як </w:t>
      </w:r>
      <w:proofErr w:type="spellStart"/>
      <w:r w:rsidRPr="007D2B2D">
        <w:rPr>
          <w:rFonts w:ascii="Times New Roman" w:hAnsi="Times New Roman"/>
          <w:sz w:val="24"/>
          <w:szCs w:val="24"/>
          <w:lang w:eastAsia="ru-RU"/>
        </w:rPr>
        <w:t>Google</w:t>
      </w:r>
      <w:proofErr w:type="spellEnd"/>
      <w:r w:rsidRPr="007D2B2D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7D2B2D">
        <w:rPr>
          <w:rFonts w:ascii="Times New Roman" w:hAnsi="Times New Roman"/>
          <w:sz w:val="24"/>
          <w:szCs w:val="24"/>
          <w:lang w:eastAsia="ru-RU"/>
        </w:rPr>
        <w:t>Scholar</w:t>
      </w:r>
      <w:proofErr w:type="spellEnd"/>
      <w:r w:rsidRPr="007D2B2D">
        <w:rPr>
          <w:rFonts w:ascii="Times New Roman" w:hAnsi="Times New Roman"/>
          <w:sz w:val="24"/>
          <w:szCs w:val="24"/>
          <w:lang w:eastAsia="ru-RU"/>
        </w:rPr>
        <w:t xml:space="preserve"> або </w:t>
      </w:r>
      <w:proofErr w:type="spellStart"/>
      <w:r w:rsidRPr="007D2B2D">
        <w:rPr>
          <w:rFonts w:ascii="Times New Roman" w:hAnsi="Times New Roman"/>
          <w:sz w:val="24"/>
          <w:szCs w:val="24"/>
          <w:lang w:eastAsia="ru-RU"/>
        </w:rPr>
        <w:t>ResearchGate</w:t>
      </w:r>
      <w:proofErr w:type="spellEnd"/>
      <w:r w:rsidRPr="007D2B2D">
        <w:rPr>
          <w:rFonts w:ascii="Times New Roman" w:hAnsi="Times New Roman"/>
          <w:sz w:val="24"/>
          <w:szCs w:val="24"/>
          <w:lang w:eastAsia="ru-RU"/>
        </w:rPr>
        <w:t>, для пошуку актуальних наукових досліджень та публікацій з курсу</w:t>
      </w:r>
    </w:p>
    <w:p w:rsidR="0057540D" w:rsidRPr="007D2B2D" w:rsidRDefault="0057540D" w:rsidP="0057540D">
      <w:pPr>
        <w:pStyle w:val="a3"/>
        <w:tabs>
          <w:tab w:val="left" w:pos="709"/>
          <w:tab w:val="left" w:pos="993"/>
        </w:tabs>
        <w:spacing w:after="0" w:line="240" w:lineRule="auto"/>
        <w:ind w:left="0" w:firstLine="363"/>
        <w:jc w:val="both"/>
        <w:rPr>
          <w:rFonts w:ascii="Times New Roman" w:hAnsi="Times New Roman"/>
          <w:sz w:val="24"/>
          <w:szCs w:val="24"/>
        </w:rPr>
      </w:pPr>
      <w:r w:rsidRPr="007D2B2D">
        <w:rPr>
          <w:rFonts w:ascii="Times New Roman" w:hAnsi="Times New Roman"/>
          <w:sz w:val="24"/>
          <w:szCs w:val="24"/>
        </w:rPr>
        <w:t xml:space="preserve">2. </w:t>
      </w:r>
      <w:proofErr w:type="spellStart"/>
      <w:r w:rsidRPr="007D2B2D">
        <w:rPr>
          <w:rFonts w:ascii="Times New Roman" w:hAnsi="Times New Roman"/>
          <w:sz w:val="24"/>
          <w:szCs w:val="24"/>
        </w:rPr>
        <w:t>ARCher</w:t>
      </w:r>
      <w:proofErr w:type="spellEnd"/>
      <w:r w:rsidRPr="007D2B2D">
        <w:rPr>
          <w:rFonts w:ascii="Times New Roman" w:hAnsi="Times New Roman"/>
          <w:sz w:val="24"/>
          <w:szCs w:val="24"/>
        </w:rPr>
        <w:t xml:space="preserve"> – інституційний </w:t>
      </w:r>
      <w:proofErr w:type="spellStart"/>
      <w:r w:rsidRPr="007D2B2D">
        <w:rPr>
          <w:rFonts w:ascii="Times New Roman" w:hAnsi="Times New Roman"/>
          <w:sz w:val="24"/>
          <w:szCs w:val="24"/>
        </w:rPr>
        <w:t>репозитарій</w:t>
      </w:r>
      <w:proofErr w:type="spellEnd"/>
      <w:r w:rsidRPr="007D2B2D">
        <w:rPr>
          <w:rFonts w:ascii="Times New Roman" w:hAnsi="Times New Roman"/>
          <w:sz w:val="24"/>
          <w:szCs w:val="24"/>
        </w:rPr>
        <w:t xml:space="preserve"> відкритого доступу представників Чернівецького національного університету імені Юрія Федьковича. URL: </w:t>
      </w:r>
      <w:hyperlink r:id="rId34" w:history="1">
        <w:r w:rsidRPr="007D2B2D">
          <w:rPr>
            <w:rStyle w:val="a5"/>
            <w:rFonts w:ascii="Times New Roman" w:hAnsi="Times New Roman"/>
            <w:sz w:val="24"/>
          </w:rPr>
          <w:t>https://archer.chnu.edu.ua/</w:t>
        </w:r>
      </w:hyperlink>
      <w:r w:rsidRPr="007D2B2D">
        <w:rPr>
          <w:rFonts w:ascii="Times New Roman" w:hAnsi="Times New Roman"/>
          <w:sz w:val="24"/>
          <w:szCs w:val="24"/>
        </w:rPr>
        <w:t>.</w:t>
      </w:r>
    </w:p>
    <w:p w:rsidR="0057540D" w:rsidRPr="007D2B2D" w:rsidRDefault="0057540D" w:rsidP="0057540D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left" w:pos="1134"/>
        </w:tabs>
        <w:spacing w:after="0" w:line="240" w:lineRule="auto"/>
        <w:ind w:firstLine="363"/>
        <w:jc w:val="both"/>
        <w:rPr>
          <w:rFonts w:ascii="Times New Roman" w:hAnsi="Times New Roman"/>
          <w:sz w:val="24"/>
          <w:u w:val="single"/>
        </w:rPr>
      </w:pPr>
      <w:r w:rsidRPr="007D2B2D">
        <w:rPr>
          <w:rFonts w:ascii="Times New Roman" w:hAnsi="Times New Roman"/>
          <w:sz w:val="24"/>
          <w:u w:val="single"/>
        </w:rPr>
        <w:t>Офіційні сайти органів державного управління України:</w:t>
      </w:r>
    </w:p>
    <w:p w:rsidR="0057540D" w:rsidRPr="007D2B2D" w:rsidRDefault="0057540D" w:rsidP="0057540D">
      <w:pPr>
        <w:tabs>
          <w:tab w:val="left" w:pos="993"/>
          <w:tab w:val="left" w:pos="1134"/>
        </w:tabs>
        <w:spacing w:after="0" w:line="240" w:lineRule="auto"/>
        <w:ind w:firstLine="363"/>
        <w:jc w:val="both"/>
        <w:rPr>
          <w:rFonts w:ascii="Times New Roman" w:hAnsi="Times New Roman"/>
          <w:color w:val="1155CC"/>
          <w:sz w:val="24"/>
          <w:u w:val="single"/>
        </w:rPr>
      </w:pPr>
      <w:r w:rsidRPr="007D2B2D">
        <w:rPr>
          <w:rFonts w:ascii="Times New Roman" w:hAnsi="Times New Roman"/>
          <w:sz w:val="24"/>
        </w:rPr>
        <w:lastRenderedPageBreak/>
        <w:t>1. Кабінет Міністрів України – http://</w:t>
      </w:r>
      <w:hyperlink r:id="rId35">
        <w:r w:rsidRPr="007D2B2D">
          <w:rPr>
            <w:rFonts w:ascii="Times New Roman" w:hAnsi="Times New Roman"/>
            <w:sz w:val="24"/>
          </w:rPr>
          <w:t xml:space="preserve"> </w:t>
        </w:r>
      </w:hyperlink>
      <w:hyperlink r:id="rId36">
        <w:r w:rsidRPr="007D2B2D">
          <w:rPr>
            <w:rFonts w:ascii="Times New Roman" w:hAnsi="Times New Roman"/>
            <w:color w:val="1155CC"/>
            <w:sz w:val="24"/>
            <w:u w:val="single"/>
          </w:rPr>
          <w:t>www.kmu.gov.ua</w:t>
        </w:r>
      </w:hyperlink>
    </w:p>
    <w:p w:rsidR="0057540D" w:rsidRPr="007D2B2D" w:rsidRDefault="0057540D" w:rsidP="0057540D">
      <w:pPr>
        <w:tabs>
          <w:tab w:val="left" w:pos="993"/>
          <w:tab w:val="left" w:pos="1134"/>
        </w:tabs>
        <w:spacing w:after="0" w:line="240" w:lineRule="auto"/>
        <w:ind w:firstLine="363"/>
        <w:jc w:val="both"/>
        <w:rPr>
          <w:rFonts w:ascii="Times New Roman" w:hAnsi="Times New Roman"/>
          <w:sz w:val="24"/>
          <w:u w:val="single"/>
        </w:rPr>
      </w:pPr>
      <w:r w:rsidRPr="007D2B2D">
        <w:rPr>
          <w:rFonts w:ascii="Times New Roman" w:hAnsi="Times New Roman"/>
          <w:sz w:val="24"/>
          <w:u w:val="single"/>
        </w:rPr>
        <w:t>Офіційні сайти міжнародних організацій:</w:t>
      </w:r>
    </w:p>
    <w:p w:rsidR="0057540D" w:rsidRPr="007D2B2D" w:rsidRDefault="0057540D" w:rsidP="0057540D">
      <w:pPr>
        <w:shd w:val="clear" w:color="auto" w:fill="FFFFFF"/>
        <w:tabs>
          <w:tab w:val="left" w:pos="993"/>
          <w:tab w:val="left" w:pos="1134"/>
        </w:tabs>
        <w:spacing w:after="0" w:line="240" w:lineRule="auto"/>
        <w:ind w:firstLine="363"/>
        <w:jc w:val="both"/>
        <w:rPr>
          <w:rFonts w:ascii="Times New Roman" w:hAnsi="Times New Roman"/>
          <w:sz w:val="24"/>
        </w:rPr>
      </w:pPr>
      <w:r w:rsidRPr="007D2B2D">
        <w:rPr>
          <w:rFonts w:ascii="Times New Roman" w:hAnsi="Times New Roman"/>
          <w:sz w:val="24"/>
        </w:rPr>
        <w:t>1. Департамент статистики Організації Об'єднаних Націй – http://unstats.un.org/</w:t>
      </w:r>
    </w:p>
    <w:p w:rsidR="0057540D" w:rsidRPr="007D2B2D" w:rsidRDefault="0057540D" w:rsidP="0057540D">
      <w:pPr>
        <w:shd w:val="clear" w:color="auto" w:fill="FFFFFF"/>
        <w:tabs>
          <w:tab w:val="left" w:pos="993"/>
          <w:tab w:val="left" w:pos="1134"/>
        </w:tabs>
        <w:spacing w:after="0" w:line="240" w:lineRule="auto"/>
        <w:ind w:firstLine="363"/>
        <w:jc w:val="both"/>
        <w:rPr>
          <w:rFonts w:ascii="Times New Roman" w:hAnsi="Times New Roman"/>
          <w:sz w:val="24"/>
        </w:rPr>
      </w:pPr>
      <w:r w:rsidRPr="007D2B2D">
        <w:rPr>
          <w:rFonts w:ascii="Times New Roman" w:hAnsi="Times New Roman"/>
          <w:sz w:val="24"/>
        </w:rPr>
        <w:t>2. Міждержавний статистичний комітет Співдружності Незалежних Держав - http://www.cisstat.com/</w:t>
      </w:r>
    </w:p>
    <w:p w:rsidR="0057540D" w:rsidRPr="007D2B2D" w:rsidRDefault="0057540D" w:rsidP="0057540D">
      <w:pPr>
        <w:shd w:val="clear" w:color="auto" w:fill="FFFFFF"/>
        <w:tabs>
          <w:tab w:val="left" w:pos="993"/>
          <w:tab w:val="left" w:pos="1134"/>
        </w:tabs>
        <w:spacing w:after="0" w:line="240" w:lineRule="auto"/>
        <w:ind w:firstLine="363"/>
        <w:jc w:val="both"/>
        <w:rPr>
          <w:rFonts w:ascii="Times New Roman" w:hAnsi="Times New Roman"/>
          <w:sz w:val="24"/>
        </w:rPr>
      </w:pPr>
      <w:r w:rsidRPr="007D2B2D">
        <w:rPr>
          <w:rFonts w:ascii="Times New Roman" w:hAnsi="Times New Roman"/>
          <w:sz w:val="24"/>
        </w:rPr>
        <w:t xml:space="preserve">3. Міжнародна асоціація </w:t>
      </w:r>
      <w:proofErr w:type="spellStart"/>
      <w:r w:rsidRPr="007D2B2D">
        <w:rPr>
          <w:rFonts w:ascii="Times New Roman" w:hAnsi="Times New Roman"/>
          <w:sz w:val="24"/>
        </w:rPr>
        <w:t>зi</w:t>
      </w:r>
      <w:proofErr w:type="spellEnd"/>
      <w:r w:rsidRPr="007D2B2D">
        <w:rPr>
          <w:rFonts w:ascii="Times New Roman" w:hAnsi="Times New Roman"/>
          <w:sz w:val="24"/>
        </w:rPr>
        <w:t xml:space="preserve"> статистики (IAOS) — http://isi.cbs.nl/</w:t>
      </w:r>
    </w:p>
    <w:p w:rsidR="0057540D" w:rsidRPr="007D2B2D" w:rsidRDefault="0057540D" w:rsidP="0057540D">
      <w:pPr>
        <w:shd w:val="clear" w:color="auto" w:fill="FFFFFF"/>
        <w:tabs>
          <w:tab w:val="left" w:pos="993"/>
          <w:tab w:val="left" w:pos="1134"/>
        </w:tabs>
        <w:spacing w:after="0" w:line="240" w:lineRule="auto"/>
        <w:ind w:firstLine="363"/>
        <w:jc w:val="both"/>
        <w:rPr>
          <w:rFonts w:ascii="Times New Roman" w:hAnsi="Times New Roman"/>
          <w:sz w:val="24"/>
        </w:rPr>
      </w:pPr>
      <w:r w:rsidRPr="007D2B2D">
        <w:rPr>
          <w:rFonts w:ascii="Times New Roman" w:hAnsi="Times New Roman"/>
          <w:sz w:val="24"/>
        </w:rPr>
        <w:t>4. Міжнародний інститут статистики (ISI) — http://isi.cbs.nl/</w:t>
      </w:r>
    </w:p>
    <w:p w:rsidR="0057540D" w:rsidRPr="007D2B2D" w:rsidRDefault="0057540D" w:rsidP="0057540D">
      <w:pPr>
        <w:shd w:val="clear" w:color="auto" w:fill="FFFFFF"/>
        <w:tabs>
          <w:tab w:val="left" w:pos="993"/>
          <w:tab w:val="left" w:pos="1134"/>
        </w:tabs>
        <w:spacing w:after="0" w:line="240" w:lineRule="auto"/>
        <w:ind w:firstLine="363"/>
        <w:jc w:val="both"/>
        <w:rPr>
          <w:rFonts w:ascii="Times New Roman" w:hAnsi="Times New Roman"/>
          <w:sz w:val="24"/>
        </w:rPr>
      </w:pPr>
      <w:r w:rsidRPr="007D2B2D">
        <w:rPr>
          <w:rFonts w:ascii="Times New Roman" w:hAnsi="Times New Roman"/>
          <w:sz w:val="24"/>
        </w:rPr>
        <w:t>5. Організація економічної співпраці та розвитку (OESD) http://www.oecd.org/</w:t>
      </w:r>
    </w:p>
    <w:p w:rsidR="0057540D" w:rsidRPr="007D2B2D" w:rsidRDefault="0057540D" w:rsidP="0057540D">
      <w:pPr>
        <w:shd w:val="clear" w:color="auto" w:fill="FFFFFF"/>
        <w:tabs>
          <w:tab w:val="left" w:pos="993"/>
          <w:tab w:val="left" w:pos="1134"/>
        </w:tabs>
        <w:spacing w:after="0" w:line="240" w:lineRule="auto"/>
        <w:ind w:firstLine="363"/>
        <w:jc w:val="both"/>
        <w:rPr>
          <w:rFonts w:ascii="Times New Roman" w:hAnsi="Times New Roman"/>
          <w:sz w:val="24"/>
        </w:rPr>
      </w:pPr>
      <w:r w:rsidRPr="007D2B2D">
        <w:rPr>
          <w:rFonts w:ascii="Times New Roman" w:hAnsi="Times New Roman"/>
          <w:sz w:val="24"/>
        </w:rPr>
        <w:t>6. Статистичний офіс Європейської співдружності — http://europa.eu.int/</w:t>
      </w:r>
    </w:p>
    <w:p w:rsidR="0057540D" w:rsidRPr="007D2B2D" w:rsidRDefault="0057540D" w:rsidP="0057540D">
      <w:pPr>
        <w:tabs>
          <w:tab w:val="left" w:pos="993"/>
          <w:tab w:val="left" w:pos="1134"/>
        </w:tabs>
        <w:spacing w:after="0" w:line="240" w:lineRule="auto"/>
        <w:ind w:firstLine="363"/>
        <w:jc w:val="both"/>
        <w:rPr>
          <w:rFonts w:ascii="Times New Roman" w:hAnsi="Times New Roman"/>
          <w:sz w:val="24"/>
          <w:u w:val="single"/>
        </w:rPr>
      </w:pPr>
      <w:r w:rsidRPr="007D2B2D">
        <w:rPr>
          <w:rFonts w:ascii="Times New Roman" w:hAnsi="Times New Roman"/>
          <w:sz w:val="24"/>
          <w:u w:val="single"/>
        </w:rPr>
        <w:t>Офіційні сайти науково-дослідних інститутів і центрів, пошукових систем:</w:t>
      </w:r>
    </w:p>
    <w:p w:rsidR="0057540D" w:rsidRPr="007D2B2D" w:rsidRDefault="0057540D" w:rsidP="0057540D">
      <w:pPr>
        <w:tabs>
          <w:tab w:val="left" w:pos="993"/>
          <w:tab w:val="left" w:pos="1134"/>
        </w:tabs>
        <w:spacing w:after="0" w:line="240" w:lineRule="auto"/>
        <w:ind w:firstLine="363"/>
        <w:jc w:val="both"/>
        <w:rPr>
          <w:rFonts w:ascii="Times New Roman" w:hAnsi="Times New Roman"/>
          <w:sz w:val="24"/>
        </w:rPr>
      </w:pPr>
      <w:r w:rsidRPr="007D2B2D">
        <w:rPr>
          <w:rFonts w:ascii="Times New Roman" w:hAnsi="Times New Roman"/>
          <w:sz w:val="24"/>
        </w:rPr>
        <w:t>1. База українського законодавства в Інтернет – www.lawukraine.com</w:t>
      </w:r>
    </w:p>
    <w:p w:rsidR="0057540D" w:rsidRPr="007D2B2D" w:rsidRDefault="0057540D" w:rsidP="0057540D">
      <w:pPr>
        <w:tabs>
          <w:tab w:val="left" w:pos="993"/>
          <w:tab w:val="left" w:pos="1134"/>
        </w:tabs>
        <w:spacing w:after="0" w:line="240" w:lineRule="auto"/>
        <w:ind w:firstLine="363"/>
        <w:jc w:val="both"/>
        <w:rPr>
          <w:rFonts w:ascii="Times New Roman" w:hAnsi="Times New Roman"/>
          <w:sz w:val="24"/>
        </w:rPr>
      </w:pPr>
      <w:r w:rsidRPr="007D2B2D">
        <w:rPr>
          <w:rFonts w:ascii="Times New Roman" w:hAnsi="Times New Roman"/>
          <w:sz w:val="24"/>
        </w:rPr>
        <w:t>2. Інститут глобальних стратегій – www.igls.com.ua</w:t>
      </w:r>
    </w:p>
    <w:p w:rsidR="0057540D" w:rsidRPr="007D2B2D" w:rsidRDefault="0057540D" w:rsidP="0057540D">
      <w:pPr>
        <w:tabs>
          <w:tab w:val="left" w:pos="993"/>
          <w:tab w:val="left" w:pos="1134"/>
        </w:tabs>
        <w:spacing w:after="0" w:line="240" w:lineRule="auto"/>
        <w:ind w:firstLine="363"/>
        <w:jc w:val="both"/>
        <w:rPr>
          <w:rFonts w:ascii="Times New Roman" w:hAnsi="Times New Roman"/>
          <w:sz w:val="24"/>
        </w:rPr>
      </w:pPr>
      <w:r w:rsidRPr="007D2B2D">
        <w:rPr>
          <w:rFonts w:ascii="Times New Roman" w:hAnsi="Times New Roman"/>
          <w:sz w:val="24"/>
        </w:rPr>
        <w:t>3. Інститут економічних досліджень і політичних консультацій – www.ier.kiev.ua</w:t>
      </w:r>
    </w:p>
    <w:p w:rsidR="0057540D" w:rsidRPr="007D2B2D" w:rsidRDefault="0057540D" w:rsidP="0057540D">
      <w:pPr>
        <w:tabs>
          <w:tab w:val="left" w:pos="993"/>
          <w:tab w:val="left" w:pos="1134"/>
        </w:tabs>
        <w:spacing w:after="0" w:line="240" w:lineRule="auto"/>
        <w:ind w:firstLine="363"/>
        <w:jc w:val="both"/>
        <w:rPr>
          <w:rFonts w:ascii="Times New Roman" w:hAnsi="Times New Roman"/>
          <w:sz w:val="24"/>
          <w:u w:val="single"/>
        </w:rPr>
      </w:pPr>
      <w:r w:rsidRPr="007D2B2D">
        <w:rPr>
          <w:rFonts w:ascii="Times New Roman" w:hAnsi="Times New Roman"/>
          <w:sz w:val="24"/>
          <w:u w:val="single"/>
        </w:rPr>
        <w:t>Офіційні сайти наукових і електронних бібліотек в Україні:</w:t>
      </w:r>
    </w:p>
    <w:p w:rsidR="0057540D" w:rsidRPr="007D2B2D" w:rsidRDefault="0057540D" w:rsidP="0057540D">
      <w:pPr>
        <w:tabs>
          <w:tab w:val="left" w:pos="993"/>
          <w:tab w:val="left" w:pos="1134"/>
        </w:tabs>
        <w:spacing w:after="0" w:line="240" w:lineRule="auto"/>
        <w:ind w:firstLine="363"/>
        <w:jc w:val="both"/>
        <w:rPr>
          <w:rFonts w:ascii="Times New Roman" w:hAnsi="Times New Roman"/>
          <w:sz w:val="24"/>
        </w:rPr>
      </w:pPr>
      <w:r w:rsidRPr="007D2B2D">
        <w:rPr>
          <w:rFonts w:ascii="Times New Roman" w:hAnsi="Times New Roman"/>
          <w:sz w:val="24"/>
        </w:rPr>
        <w:t>1. Електронна бібліотека – www.lib.com.ua</w:t>
      </w:r>
    </w:p>
    <w:p w:rsidR="0057540D" w:rsidRPr="007D2B2D" w:rsidRDefault="0057540D" w:rsidP="0057540D">
      <w:pPr>
        <w:tabs>
          <w:tab w:val="left" w:pos="993"/>
          <w:tab w:val="left" w:pos="1134"/>
        </w:tabs>
        <w:spacing w:after="0" w:line="240" w:lineRule="auto"/>
        <w:ind w:firstLine="363"/>
        <w:jc w:val="both"/>
        <w:rPr>
          <w:rFonts w:ascii="Times New Roman" w:hAnsi="Times New Roman"/>
          <w:sz w:val="24"/>
        </w:rPr>
      </w:pPr>
      <w:r w:rsidRPr="007D2B2D">
        <w:rPr>
          <w:rFonts w:ascii="Times New Roman" w:hAnsi="Times New Roman"/>
          <w:sz w:val="24"/>
        </w:rPr>
        <w:t>2. Національна бібліотека України ім. В.І. Вернадського – www.nbuv.gov.ua</w:t>
      </w:r>
    </w:p>
    <w:p w:rsidR="0057540D" w:rsidRPr="007D2B2D" w:rsidRDefault="0057540D" w:rsidP="0057540D">
      <w:pPr>
        <w:tabs>
          <w:tab w:val="left" w:pos="993"/>
          <w:tab w:val="left" w:pos="1134"/>
        </w:tabs>
        <w:spacing w:after="0" w:line="240" w:lineRule="auto"/>
        <w:ind w:firstLine="363"/>
        <w:jc w:val="both"/>
        <w:rPr>
          <w:rFonts w:ascii="Times New Roman" w:hAnsi="Times New Roman"/>
          <w:sz w:val="24"/>
        </w:rPr>
      </w:pPr>
      <w:r w:rsidRPr="007D2B2D">
        <w:rPr>
          <w:rFonts w:ascii="Times New Roman" w:hAnsi="Times New Roman"/>
          <w:sz w:val="24"/>
        </w:rPr>
        <w:t>3. Національна парламентська бібліотека – www.alpha.rada.kiev.ua–</w:t>
      </w:r>
    </w:p>
    <w:p w:rsidR="0057540D" w:rsidRPr="007D2B2D" w:rsidRDefault="0057540D" w:rsidP="0057540D">
      <w:pPr>
        <w:tabs>
          <w:tab w:val="left" w:pos="993"/>
          <w:tab w:val="left" w:pos="1134"/>
        </w:tabs>
        <w:spacing w:after="0" w:line="240" w:lineRule="auto"/>
        <w:ind w:firstLine="363"/>
        <w:jc w:val="both"/>
        <w:rPr>
          <w:rFonts w:ascii="Times New Roman" w:hAnsi="Times New Roman"/>
          <w:sz w:val="24"/>
          <w:u w:val="single"/>
        </w:rPr>
      </w:pPr>
      <w:r w:rsidRPr="007D2B2D">
        <w:rPr>
          <w:rFonts w:ascii="Times New Roman" w:hAnsi="Times New Roman"/>
          <w:sz w:val="24"/>
          <w:u w:val="single"/>
        </w:rPr>
        <w:t>Фахові сайти:</w:t>
      </w:r>
    </w:p>
    <w:p w:rsidR="0057540D" w:rsidRPr="007D2B2D" w:rsidRDefault="0057540D" w:rsidP="0057540D">
      <w:pPr>
        <w:adjustRightInd w:val="0"/>
        <w:spacing w:after="0" w:line="240" w:lineRule="auto"/>
        <w:ind w:firstLine="363"/>
        <w:rPr>
          <w:rFonts w:ascii="Times New Roman" w:eastAsia="PetersburgC" w:hAnsi="Times New Roman"/>
          <w:sz w:val="24"/>
        </w:rPr>
      </w:pPr>
      <w:r w:rsidRPr="007D2B2D">
        <w:rPr>
          <w:rFonts w:ascii="Times New Roman" w:eastAsia="PetersburgC" w:hAnsi="Times New Roman"/>
          <w:sz w:val="24"/>
        </w:rPr>
        <w:t>1. www.job.kiev.ua</w:t>
      </w:r>
    </w:p>
    <w:p w:rsidR="0057540D" w:rsidRPr="007D2B2D" w:rsidRDefault="0057540D" w:rsidP="0057540D">
      <w:pPr>
        <w:adjustRightInd w:val="0"/>
        <w:spacing w:after="0" w:line="240" w:lineRule="auto"/>
        <w:ind w:firstLine="363"/>
        <w:rPr>
          <w:rFonts w:ascii="Times New Roman" w:eastAsia="PetersburgC" w:hAnsi="Times New Roman"/>
          <w:sz w:val="24"/>
        </w:rPr>
      </w:pPr>
      <w:r w:rsidRPr="007D2B2D">
        <w:rPr>
          <w:rFonts w:ascii="Times New Roman" w:eastAsia="PetersburgC" w:hAnsi="Times New Roman"/>
          <w:sz w:val="24"/>
        </w:rPr>
        <w:t>2. www.rabotaplus.com.ua</w:t>
      </w:r>
    </w:p>
    <w:p w:rsidR="0057540D" w:rsidRPr="007D2B2D" w:rsidRDefault="0057540D" w:rsidP="0057540D">
      <w:pPr>
        <w:adjustRightInd w:val="0"/>
        <w:spacing w:after="0" w:line="240" w:lineRule="auto"/>
        <w:ind w:firstLine="363"/>
        <w:rPr>
          <w:rFonts w:ascii="Times New Roman" w:eastAsia="PetersburgC" w:hAnsi="Times New Roman"/>
          <w:sz w:val="24"/>
        </w:rPr>
      </w:pPr>
      <w:r w:rsidRPr="007D2B2D">
        <w:rPr>
          <w:rFonts w:ascii="Times New Roman" w:eastAsia="PetersburgC" w:hAnsi="Times New Roman"/>
          <w:sz w:val="24"/>
        </w:rPr>
        <w:t>3. www.ajob.com.ua</w:t>
      </w:r>
    </w:p>
    <w:p w:rsidR="0057540D" w:rsidRPr="007D2B2D" w:rsidRDefault="0057540D" w:rsidP="0057540D">
      <w:pPr>
        <w:adjustRightInd w:val="0"/>
        <w:spacing w:after="0" w:line="240" w:lineRule="auto"/>
        <w:ind w:firstLine="363"/>
        <w:rPr>
          <w:rFonts w:ascii="Times New Roman" w:eastAsia="PetersburgC" w:hAnsi="Times New Roman"/>
          <w:sz w:val="24"/>
        </w:rPr>
      </w:pPr>
      <w:r w:rsidRPr="007D2B2D">
        <w:rPr>
          <w:rFonts w:ascii="Times New Roman" w:eastAsia="PetersburgC" w:hAnsi="Times New Roman"/>
          <w:sz w:val="24"/>
        </w:rPr>
        <w:t>4. www.jobaza.com.ua</w:t>
      </w:r>
    </w:p>
    <w:p w:rsidR="0057540D" w:rsidRPr="007D2B2D" w:rsidRDefault="0057540D" w:rsidP="0057540D">
      <w:pPr>
        <w:adjustRightInd w:val="0"/>
        <w:spacing w:after="0" w:line="240" w:lineRule="auto"/>
        <w:ind w:firstLine="363"/>
        <w:rPr>
          <w:rFonts w:ascii="Times New Roman" w:eastAsia="PetersburgC" w:hAnsi="Times New Roman"/>
          <w:sz w:val="24"/>
        </w:rPr>
      </w:pPr>
      <w:r w:rsidRPr="007D2B2D">
        <w:rPr>
          <w:rFonts w:ascii="Times New Roman" w:eastAsia="PetersburgC" w:hAnsi="Times New Roman"/>
          <w:sz w:val="24"/>
        </w:rPr>
        <w:t>5. www.careers.com.ua</w:t>
      </w:r>
    </w:p>
    <w:p w:rsidR="0057540D" w:rsidRPr="007D2B2D" w:rsidRDefault="0057540D" w:rsidP="0057540D">
      <w:pPr>
        <w:adjustRightInd w:val="0"/>
        <w:spacing w:after="0" w:line="240" w:lineRule="auto"/>
        <w:ind w:firstLine="363"/>
        <w:rPr>
          <w:rFonts w:ascii="Times New Roman" w:eastAsia="PetersburgC" w:hAnsi="Times New Roman"/>
          <w:sz w:val="24"/>
        </w:rPr>
      </w:pPr>
      <w:r w:rsidRPr="007D2B2D">
        <w:rPr>
          <w:rFonts w:ascii="Times New Roman" w:eastAsia="PetersburgC" w:hAnsi="Times New Roman"/>
          <w:sz w:val="24"/>
        </w:rPr>
        <w:t>6. www.job.bigmir.net</w:t>
      </w:r>
    </w:p>
    <w:p w:rsidR="0057540D" w:rsidRPr="007D2B2D" w:rsidRDefault="0057540D" w:rsidP="0057540D">
      <w:pPr>
        <w:adjustRightInd w:val="0"/>
        <w:spacing w:after="0" w:line="240" w:lineRule="auto"/>
        <w:ind w:firstLine="363"/>
        <w:rPr>
          <w:rFonts w:ascii="Times New Roman" w:eastAsia="PetersburgC" w:hAnsi="Times New Roman"/>
          <w:sz w:val="24"/>
        </w:rPr>
      </w:pPr>
      <w:r w:rsidRPr="007D2B2D">
        <w:rPr>
          <w:rFonts w:ascii="Times New Roman" w:eastAsia="PetersburgC" w:hAnsi="Times New Roman"/>
          <w:sz w:val="24"/>
        </w:rPr>
        <w:t>7. www.jobs.com.ua</w:t>
      </w:r>
    </w:p>
    <w:p w:rsidR="0057540D" w:rsidRPr="007D2B2D" w:rsidRDefault="0057540D" w:rsidP="0057540D">
      <w:pPr>
        <w:adjustRightInd w:val="0"/>
        <w:spacing w:after="0" w:line="240" w:lineRule="auto"/>
        <w:ind w:firstLine="363"/>
        <w:rPr>
          <w:rFonts w:ascii="Times New Roman" w:eastAsia="PetersburgC" w:hAnsi="Times New Roman"/>
          <w:sz w:val="24"/>
        </w:rPr>
      </w:pPr>
      <w:r w:rsidRPr="007D2B2D">
        <w:rPr>
          <w:rFonts w:ascii="Times New Roman" w:eastAsia="PetersburgC" w:hAnsi="Times New Roman"/>
          <w:sz w:val="24"/>
        </w:rPr>
        <w:t>8. www.works.com.ua</w:t>
      </w:r>
    </w:p>
    <w:p w:rsidR="0057540D" w:rsidRPr="007D2B2D" w:rsidRDefault="0057540D" w:rsidP="0057540D">
      <w:pPr>
        <w:adjustRightInd w:val="0"/>
        <w:spacing w:after="0" w:line="240" w:lineRule="auto"/>
        <w:ind w:firstLine="363"/>
        <w:rPr>
          <w:rFonts w:ascii="Times New Roman" w:eastAsia="PetersburgC" w:hAnsi="Times New Roman"/>
          <w:sz w:val="24"/>
        </w:rPr>
      </w:pPr>
      <w:r w:rsidRPr="007D2B2D">
        <w:rPr>
          <w:rFonts w:ascii="Times New Roman" w:eastAsia="PetersburgC" w:hAnsi="Times New Roman"/>
          <w:sz w:val="24"/>
        </w:rPr>
        <w:t>10. www.rabota.com.ua</w:t>
      </w:r>
    </w:p>
    <w:p w:rsidR="0057540D" w:rsidRPr="007D2B2D" w:rsidRDefault="0057540D" w:rsidP="0057540D">
      <w:pPr>
        <w:adjustRightInd w:val="0"/>
        <w:spacing w:after="0" w:line="240" w:lineRule="auto"/>
        <w:ind w:firstLine="363"/>
        <w:rPr>
          <w:rFonts w:ascii="Times New Roman" w:eastAsia="PetersburgC" w:hAnsi="Times New Roman"/>
          <w:sz w:val="24"/>
        </w:rPr>
      </w:pPr>
      <w:r w:rsidRPr="007D2B2D">
        <w:rPr>
          <w:rFonts w:ascii="Times New Roman" w:eastAsia="PetersburgC" w:hAnsi="Times New Roman"/>
          <w:sz w:val="24"/>
        </w:rPr>
        <w:t>11. www.job-center.com.ua</w:t>
      </w:r>
    </w:p>
    <w:p w:rsidR="0057540D" w:rsidRPr="00FB7929" w:rsidRDefault="0057540D" w:rsidP="00FB7929">
      <w:pPr>
        <w:adjustRightInd w:val="0"/>
        <w:spacing w:after="0" w:line="240" w:lineRule="auto"/>
        <w:ind w:firstLine="363"/>
        <w:rPr>
          <w:rFonts w:ascii="Times New Roman" w:eastAsia="PetersburgC" w:hAnsi="Times New Roman"/>
          <w:sz w:val="24"/>
        </w:rPr>
      </w:pPr>
      <w:r w:rsidRPr="00FB7929">
        <w:rPr>
          <w:rFonts w:ascii="Times New Roman" w:eastAsia="PetersburgC" w:hAnsi="Times New Roman"/>
          <w:sz w:val="24"/>
        </w:rPr>
        <w:t>12. www.pautina.net</w:t>
      </w:r>
    </w:p>
    <w:p w:rsidR="0057540D" w:rsidRPr="00FB7929" w:rsidRDefault="0057540D" w:rsidP="00FB7929">
      <w:pPr>
        <w:pStyle w:val="1"/>
        <w:tabs>
          <w:tab w:val="left" w:pos="1210"/>
          <w:tab w:val="left" w:pos="1570"/>
        </w:tabs>
        <w:ind w:left="0" w:firstLine="363"/>
        <w:jc w:val="both"/>
        <w:rPr>
          <w:rFonts w:ascii="Times New Roman" w:hAnsi="Times New Roman"/>
        </w:rPr>
      </w:pPr>
      <w:r w:rsidRPr="00FB7929">
        <w:rPr>
          <w:rFonts w:ascii="Times New Roman" w:eastAsia="PetersburgC" w:hAnsi="Times New Roman"/>
          <w:sz w:val="24"/>
          <w:szCs w:val="24"/>
          <w:lang w:val="uk-UA" w:eastAsia="ru-RU"/>
        </w:rPr>
        <w:t xml:space="preserve">13. </w:t>
      </w:r>
      <w:proofErr w:type="spellStart"/>
      <w:r w:rsidRPr="00FB7929">
        <w:rPr>
          <w:rFonts w:ascii="Times New Roman" w:eastAsia="PetersburgC" w:hAnsi="Times New Roman"/>
          <w:sz w:val="24"/>
          <w:szCs w:val="24"/>
          <w:lang w:val="ru-RU" w:eastAsia="ru-RU"/>
        </w:rPr>
        <w:t>www</w:t>
      </w:r>
      <w:proofErr w:type="spellEnd"/>
      <w:r w:rsidRPr="00FB7929">
        <w:rPr>
          <w:rFonts w:ascii="Times New Roman" w:eastAsia="PetersburgC" w:hAnsi="Times New Roman"/>
          <w:sz w:val="24"/>
          <w:szCs w:val="24"/>
          <w:lang w:val="uk-UA" w:eastAsia="ru-RU"/>
        </w:rPr>
        <w:t>.</w:t>
      </w:r>
      <w:proofErr w:type="spellStart"/>
      <w:r w:rsidRPr="00FB7929">
        <w:rPr>
          <w:rFonts w:ascii="Times New Roman" w:eastAsia="PetersburgC" w:hAnsi="Times New Roman"/>
          <w:sz w:val="24"/>
          <w:szCs w:val="24"/>
          <w:lang w:val="ru-RU" w:eastAsia="ru-RU"/>
        </w:rPr>
        <w:t>job</w:t>
      </w:r>
      <w:proofErr w:type="spellEnd"/>
      <w:r w:rsidRPr="00FB7929">
        <w:rPr>
          <w:rFonts w:ascii="Times New Roman" w:eastAsia="PetersburgC" w:hAnsi="Times New Roman"/>
          <w:sz w:val="24"/>
          <w:szCs w:val="24"/>
          <w:lang w:val="uk-UA" w:eastAsia="ru-RU"/>
        </w:rPr>
        <w:t>.</w:t>
      </w:r>
      <w:proofErr w:type="spellStart"/>
      <w:r w:rsidRPr="00FB7929">
        <w:rPr>
          <w:rFonts w:ascii="Times New Roman" w:eastAsia="PetersburgC" w:hAnsi="Times New Roman"/>
          <w:sz w:val="24"/>
          <w:szCs w:val="24"/>
          <w:lang w:val="ru-RU" w:eastAsia="ru-RU"/>
        </w:rPr>
        <w:t>virtual</w:t>
      </w:r>
      <w:proofErr w:type="spellEnd"/>
      <w:r w:rsidRPr="00FB7929">
        <w:rPr>
          <w:rFonts w:ascii="Times New Roman" w:eastAsia="PetersburgC" w:hAnsi="Times New Roman"/>
          <w:sz w:val="24"/>
          <w:szCs w:val="24"/>
          <w:lang w:val="uk-UA" w:eastAsia="ru-RU"/>
        </w:rPr>
        <w:t>.</w:t>
      </w:r>
      <w:proofErr w:type="spellStart"/>
      <w:r w:rsidRPr="00FB7929">
        <w:rPr>
          <w:rFonts w:ascii="Times New Roman" w:eastAsia="PetersburgC" w:hAnsi="Times New Roman"/>
          <w:sz w:val="24"/>
          <w:szCs w:val="24"/>
          <w:lang w:val="ru-RU" w:eastAsia="ru-RU"/>
        </w:rPr>
        <w:t>kharkov</w:t>
      </w:r>
      <w:proofErr w:type="spellEnd"/>
      <w:r w:rsidRPr="00FB7929">
        <w:rPr>
          <w:rFonts w:ascii="Times New Roman" w:eastAsia="PetersburgC" w:hAnsi="Times New Roman"/>
          <w:sz w:val="24"/>
          <w:szCs w:val="24"/>
          <w:lang w:val="uk-UA" w:eastAsia="ru-RU"/>
        </w:rPr>
        <w:t>.</w:t>
      </w:r>
      <w:proofErr w:type="spellStart"/>
      <w:r w:rsidRPr="00FB7929">
        <w:rPr>
          <w:rFonts w:ascii="Times New Roman" w:eastAsia="PetersburgC" w:hAnsi="Times New Roman"/>
          <w:sz w:val="24"/>
          <w:szCs w:val="24"/>
          <w:lang w:val="ru-RU" w:eastAsia="ru-RU"/>
        </w:rPr>
        <w:t>ua</w:t>
      </w:r>
      <w:proofErr w:type="spellEnd"/>
    </w:p>
    <w:p w:rsidR="00FB7929" w:rsidRPr="00FB7929" w:rsidRDefault="00FB7929" w:rsidP="00FB7929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66CB9" w:rsidRDefault="00B66CB9" w:rsidP="00B66CB9">
      <w:pPr>
        <w:jc w:val="center"/>
        <w:rPr>
          <w:rFonts w:ascii="Times New Roman" w:hAnsi="Times New Roman"/>
          <w:b/>
          <w:bCs/>
          <w:sz w:val="24"/>
          <w:szCs w:val="24"/>
        </w:rPr>
      </w:pPr>
      <w:bookmarkStart w:id="16" w:name="_Hlk208519663"/>
      <w:r w:rsidRPr="00B66CB9">
        <w:rPr>
          <w:rFonts w:ascii="Times New Roman" w:hAnsi="Times New Roman"/>
          <w:b/>
          <w:bCs/>
          <w:sz w:val="24"/>
          <w:szCs w:val="24"/>
        </w:rPr>
        <w:t>Політика академічної доброчесності</w:t>
      </w:r>
    </w:p>
    <w:p w:rsidR="00B66CB9" w:rsidRPr="00B66CB9" w:rsidRDefault="00B66CB9" w:rsidP="00B66CB9">
      <w:pPr>
        <w:pStyle w:val="a3"/>
        <w:tabs>
          <w:tab w:val="left" w:pos="993"/>
        </w:tabs>
        <w:ind w:left="0" w:right="2" w:firstLine="567"/>
        <w:rPr>
          <w:rFonts w:ascii="Times New Roman" w:eastAsia="Times New Roman" w:hAnsi="Times New Roman"/>
          <w:bCs/>
          <w:color w:val="000000" w:themeColor="text1"/>
          <w:sz w:val="24"/>
          <w:szCs w:val="24"/>
        </w:rPr>
      </w:pPr>
      <w:r w:rsidRPr="00B66CB9">
        <w:rPr>
          <w:rFonts w:ascii="Times New Roman" w:hAnsi="Times New Roman"/>
          <w:bCs/>
          <w:color w:val="000000" w:themeColor="text1"/>
          <w:sz w:val="24"/>
          <w:szCs w:val="24"/>
        </w:rPr>
        <w:t>Дотримання політики щодо академічної доброчесності учасниками освітнього процесу при вивченні навчальної дисципліни регламентовано такими документами:</w:t>
      </w:r>
    </w:p>
    <w:p w:rsidR="00B66CB9" w:rsidRPr="00B66CB9" w:rsidRDefault="00B66CB9" w:rsidP="00B66CB9">
      <w:pPr>
        <w:pStyle w:val="a3"/>
        <w:widowControl w:val="0"/>
        <w:numPr>
          <w:ilvl w:val="0"/>
          <w:numId w:val="25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B66CB9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«Етичний кодекс </w:t>
      </w:r>
      <w:r w:rsidRPr="00B66CB9">
        <w:rPr>
          <w:rFonts w:ascii="Times New Roman" w:hAnsi="Times New Roman"/>
          <w:bCs/>
          <w:color w:val="000000" w:themeColor="text1"/>
          <w:spacing w:val="-4"/>
          <w:sz w:val="24"/>
          <w:szCs w:val="24"/>
        </w:rPr>
        <w:t>Чернівецького національного університету імені Юрія Федьковича»</w:t>
      </w:r>
      <w:r w:rsidRPr="00B66CB9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hyperlink r:id="rId37" w:history="1">
        <w:r w:rsidRPr="00B66CB9">
          <w:rPr>
            <w:rStyle w:val="a5"/>
            <w:rFonts w:ascii="Times New Roman" w:hAnsi="Times New Roman"/>
            <w:bCs/>
            <w:color w:val="0070C0"/>
            <w:sz w:val="24"/>
            <w:szCs w:val="24"/>
          </w:rPr>
          <w:t>https://www.chnu.edu.ua/media/jxdbs0zb/etychnyi-kodeks-chernivets koho-natsionalnoho-universytetu.pdf</w:t>
        </w:r>
      </w:hyperlink>
      <w:r w:rsidRPr="00B66CB9">
        <w:rPr>
          <w:rStyle w:val="a5"/>
          <w:rFonts w:ascii="Times New Roman" w:hAnsi="Times New Roman"/>
          <w:bCs/>
          <w:color w:val="0070C0"/>
          <w:sz w:val="24"/>
          <w:szCs w:val="24"/>
        </w:rPr>
        <w:t xml:space="preserve"> </w:t>
      </w:r>
      <w:r w:rsidRPr="00B66CB9">
        <w:rPr>
          <w:rStyle w:val="a5"/>
          <w:rFonts w:ascii="Times New Roman" w:hAnsi="Times New Roman"/>
          <w:bCs/>
          <w:sz w:val="24"/>
          <w:szCs w:val="24"/>
        </w:rPr>
        <w:t>;</w:t>
      </w:r>
    </w:p>
    <w:p w:rsidR="00B66CB9" w:rsidRPr="00B66CB9" w:rsidRDefault="00B66CB9" w:rsidP="00B66CB9">
      <w:pPr>
        <w:pStyle w:val="a3"/>
        <w:widowControl w:val="0"/>
        <w:numPr>
          <w:ilvl w:val="0"/>
          <w:numId w:val="25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B66CB9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«Положенням про виявлення та запобігання академічного плагіату у Чернівецькому національному університету імені Юрія Федьковича» </w:t>
      </w:r>
      <w:hyperlink r:id="rId38" w:history="1">
        <w:r w:rsidRPr="00B66CB9">
          <w:rPr>
            <w:rStyle w:val="a5"/>
            <w:rFonts w:ascii="Times New Roman" w:hAnsi="Times New Roman"/>
            <w:sz w:val="24"/>
            <w:szCs w:val="24"/>
          </w:rPr>
          <w:t>http://library.chnu.edu.ua/res//library/services/antiplagiarism/docs/polozhennya_pro_zapobihannya_plahiatu_240902.pdf</w:t>
        </w:r>
      </w:hyperlink>
      <w:r w:rsidRPr="00B66CB9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  <w:bookmarkEnd w:id="16"/>
    </w:p>
    <w:sectPr w:rsidR="00B66CB9" w:rsidRPr="00B66CB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PetersburgC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D10BBA"/>
    <w:multiLevelType w:val="hybridMultilevel"/>
    <w:tmpl w:val="40F08AD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B6D6A26"/>
    <w:multiLevelType w:val="hybridMultilevel"/>
    <w:tmpl w:val="E7D6912A"/>
    <w:lvl w:ilvl="0" w:tplc="FB40800C">
      <w:start w:val="1"/>
      <w:numFmt w:val="decimal"/>
      <w:lvlText w:val="%1."/>
      <w:lvlJc w:val="left"/>
      <w:pPr>
        <w:ind w:left="82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542" w:hanging="360"/>
      </w:pPr>
    </w:lvl>
    <w:lvl w:ilvl="2" w:tplc="0422001B" w:tentative="1">
      <w:start w:val="1"/>
      <w:numFmt w:val="lowerRoman"/>
      <w:lvlText w:val="%3."/>
      <w:lvlJc w:val="right"/>
      <w:pPr>
        <w:ind w:left="2262" w:hanging="180"/>
      </w:pPr>
    </w:lvl>
    <w:lvl w:ilvl="3" w:tplc="0422000F" w:tentative="1">
      <w:start w:val="1"/>
      <w:numFmt w:val="decimal"/>
      <w:lvlText w:val="%4."/>
      <w:lvlJc w:val="left"/>
      <w:pPr>
        <w:ind w:left="2982" w:hanging="360"/>
      </w:pPr>
    </w:lvl>
    <w:lvl w:ilvl="4" w:tplc="04220019" w:tentative="1">
      <w:start w:val="1"/>
      <w:numFmt w:val="lowerLetter"/>
      <w:lvlText w:val="%5."/>
      <w:lvlJc w:val="left"/>
      <w:pPr>
        <w:ind w:left="3702" w:hanging="360"/>
      </w:pPr>
    </w:lvl>
    <w:lvl w:ilvl="5" w:tplc="0422001B" w:tentative="1">
      <w:start w:val="1"/>
      <w:numFmt w:val="lowerRoman"/>
      <w:lvlText w:val="%6."/>
      <w:lvlJc w:val="right"/>
      <w:pPr>
        <w:ind w:left="4422" w:hanging="180"/>
      </w:pPr>
    </w:lvl>
    <w:lvl w:ilvl="6" w:tplc="0422000F" w:tentative="1">
      <w:start w:val="1"/>
      <w:numFmt w:val="decimal"/>
      <w:lvlText w:val="%7."/>
      <w:lvlJc w:val="left"/>
      <w:pPr>
        <w:ind w:left="5142" w:hanging="360"/>
      </w:pPr>
    </w:lvl>
    <w:lvl w:ilvl="7" w:tplc="04220019" w:tentative="1">
      <w:start w:val="1"/>
      <w:numFmt w:val="lowerLetter"/>
      <w:lvlText w:val="%8."/>
      <w:lvlJc w:val="left"/>
      <w:pPr>
        <w:ind w:left="5862" w:hanging="360"/>
      </w:pPr>
    </w:lvl>
    <w:lvl w:ilvl="8" w:tplc="0422001B" w:tentative="1">
      <w:start w:val="1"/>
      <w:numFmt w:val="lowerRoman"/>
      <w:lvlText w:val="%9."/>
      <w:lvlJc w:val="right"/>
      <w:pPr>
        <w:ind w:left="6582" w:hanging="180"/>
      </w:pPr>
    </w:lvl>
  </w:abstractNum>
  <w:abstractNum w:abstractNumId="2" w15:restartNumberingAfterBreak="0">
    <w:nsid w:val="1EBA0C07"/>
    <w:multiLevelType w:val="multilevel"/>
    <w:tmpl w:val="4D88C2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8D34E19"/>
    <w:multiLevelType w:val="hybridMultilevel"/>
    <w:tmpl w:val="EF8214E8"/>
    <w:lvl w:ilvl="0" w:tplc="6B4CC48E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3550C8D"/>
    <w:multiLevelType w:val="hybridMultilevel"/>
    <w:tmpl w:val="3D82381E"/>
    <w:lvl w:ilvl="0" w:tplc="3F1C6A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29411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7EE878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E87B6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694FB7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B0631B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EC2321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482E96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6508B5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5332D46"/>
    <w:multiLevelType w:val="hybridMultilevel"/>
    <w:tmpl w:val="1B38B6D6"/>
    <w:lvl w:ilvl="0" w:tplc="217E2FA0">
      <w:start w:val="1"/>
      <w:numFmt w:val="decimal"/>
      <w:lvlText w:val="%1."/>
      <w:lvlJc w:val="left"/>
      <w:pPr>
        <w:ind w:left="82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702054"/>
    <w:multiLevelType w:val="hybridMultilevel"/>
    <w:tmpl w:val="F712F5EC"/>
    <w:lvl w:ilvl="0" w:tplc="14D0B3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044C98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B9A237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5FEBD6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06CAAF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ECEF9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65096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77AD1C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73C6EF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AF34696"/>
    <w:multiLevelType w:val="hybridMultilevel"/>
    <w:tmpl w:val="42B21A90"/>
    <w:lvl w:ilvl="0" w:tplc="217E2FA0">
      <w:start w:val="1"/>
      <w:numFmt w:val="decimal"/>
      <w:lvlText w:val="%1."/>
      <w:lvlJc w:val="left"/>
      <w:pPr>
        <w:ind w:left="82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035B07"/>
    <w:multiLevelType w:val="hybridMultilevel"/>
    <w:tmpl w:val="72362228"/>
    <w:lvl w:ilvl="0" w:tplc="275E9E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E5E4B5A"/>
    <w:multiLevelType w:val="hybridMultilevel"/>
    <w:tmpl w:val="E89ADEA0"/>
    <w:lvl w:ilvl="0" w:tplc="275E9E4C">
      <w:start w:val="1"/>
      <w:numFmt w:val="decimal"/>
      <w:lvlText w:val="%1."/>
      <w:lvlJc w:val="left"/>
      <w:pPr>
        <w:ind w:left="154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902" w:hanging="360"/>
      </w:pPr>
    </w:lvl>
    <w:lvl w:ilvl="2" w:tplc="0422001B" w:tentative="1">
      <w:start w:val="1"/>
      <w:numFmt w:val="lowerRoman"/>
      <w:lvlText w:val="%3."/>
      <w:lvlJc w:val="right"/>
      <w:pPr>
        <w:ind w:left="2622" w:hanging="180"/>
      </w:pPr>
    </w:lvl>
    <w:lvl w:ilvl="3" w:tplc="0422000F" w:tentative="1">
      <w:start w:val="1"/>
      <w:numFmt w:val="decimal"/>
      <w:lvlText w:val="%4."/>
      <w:lvlJc w:val="left"/>
      <w:pPr>
        <w:ind w:left="3342" w:hanging="360"/>
      </w:pPr>
    </w:lvl>
    <w:lvl w:ilvl="4" w:tplc="04220019" w:tentative="1">
      <w:start w:val="1"/>
      <w:numFmt w:val="lowerLetter"/>
      <w:lvlText w:val="%5."/>
      <w:lvlJc w:val="left"/>
      <w:pPr>
        <w:ind w:left="4062" w:hanging="360"/>
      </w:pPr>
    </w:lvl>
    <w:lvl w:ilvl="5" w:tplc="0422001B" w:tentative="1">
      <w:start w:val="1"/>
      <w:numFmt w:val="lowerRoman"/>
      <w:lvlText w:val="%6."/>
      <w:lvlJc w:val="right"/>
      <w:pPr>
        <w:ind w:left="4782" w:hanging="180"/>
      </w:pPr>
    </w:lvl>
    <w:lvl w:ilvl="6" w:tplc="0422000F" w:tentative="1">
      <w:start w:val="1"/>
      <w:numFmt w:val="decimal"/>
      <w:lvlText w:val="%7."/>
      <w:lvlJc w:val="left"/>
      <w:pPr>
        <w:ind w:left="5502" w:hanging="360"/>
      </w:pPr>
    </w:lvl>
    <w:lvl w:ilvl="7" w:tplc="04220019" w:tentative="1">
      <w:start w:val="1"/>
      <w:numFmt w:val="lowerLetter"/>
      <w:lvlText w:val="%8."/>
      <w:lvlJc w:val="left"/>
      <w:pPr>
        <w:ind w:left="6222" w:hanging="360"/>
      </w:pPr>
    </w:lvl>
    <w:lvl w:ilvl="8" w:tplc="0422001B" w:tentative="1">
      <w:start w:val="1"/>
      <w:numFmt w:val="lowerRoman"/>
      <w:lvlText w:val="%9."/>
      <w:lvlJc w:val="right"/>
      <w:pPr>
        <w:ind w:left="6942" w:hanging="180"/>
      </w:pPr>
    </w:lvl>
  </w:abstractNum>
  <w:abstractNum w:abstractNumId="10" w15:restartNumberingAfterBreak="0">
    <w:nsid w:val="44D86687"/>
    <w:multiLevelType w:val="hybridMultilevel"/>
    <w:tmpl w:val="FB78EC58"/>
    <w:lvl w:ilvl="0" w:tplc="789672A0">
      <w:start w:val="1"/>
      <w:numFmt w:val="decimal"/>
      <w:lvlText w:val="%1."/>
      <w:lvlJc w:val="left"/>
      <w:pPr>
        <w:ind w:left="82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542" w:hanging="360"/>
      </w:pPr>
    </w:lvl>
    <w:lvl w:ilvl="2" w:tplc="0422001B" w:tentative="1">
      <w:start w:val="1"/>
      <w:numFmt w:val="lowerRoman"/>
      <w:lvlText w:val="%3."/>
      <w:lvlJc w:val="right"/>
      <w:pPr>
        <w:ind w:left="2262" w:hanging="180"/>
      </w:pPr>
    </w:lvl>
    <w:lvl w:ilvl="3" w:tplc="0422000F" w:tentative="1">
      <w:start w:val="1"/>
      <w:numFmt w:val="decimal"/>
      <w:lvlText w:val="%4."/>
      <w:lvlJc w:val="left"/>
      <w:pPr>
        <w:ind w:left="2982" w:hanging="360"/>
      </w:pPr>
    </w:lvl>
    <w:lvl w:ilvl="4" w:tplc="04220019" w:tentative="1">
      <w:start w:val="1"/>
      <w:numFmt w:val="lowerLetter"/>
      <w:lvlText w:val="%5."/>
      <w:lvlJc w:val="left"/>
      <w:pPr>
        <w:ind w:left="3702" w:hanging="360"/>
      </w:pPr>
    </w:lvl>
    <w:lvl w:ilvl="5" w:tplc="0422001B" w:tentative="1">
      <w:start w:val="1"/>
      <w:numFmt w:val="lowerRoman"/>
      <w:lvlText w:val="%6."/>
      <w:lvlJc w:val="right"/>
      <w:pPr>
        <w:ind w:left="4422" w:hanging="180"/>
      </w:pPr>
    </w:lvl>
    <w:lvl w:ilvl="6" w:tplc="0422000F" w:tentative="1">
      <w:start w:val="1"/>
      <w:numFmt w:val="decimal"/>
      <w:lvlText w:val="%7."/>
      <w:lvlJc w:val="left"/>
      <w:pPr>
        <w:ind w:left="5142" w:hanging="360"/>
      </w:pPr>
    </w:lvl>
    <w:lvl w:ilvl="7" w:tplc="04220019" w:tentative="1">
      <w:start w:val="1"/>
      <w:numFmt w:val="lowerLetter"/>
      <w:lvlText w:val="%8."/>
      <w:lvlJc w:val="left"/>
      <w:pPr>
        <w:ind w:left="5862" w:hanging="360"/>
      </w:pPr>
    </w:lvl>
    <w:lvl w:ilvl="8" w:tplc="0422001B" w:tentative="1">
      <w:start w:val="1"/>
      <w:numFmt w:val="lowerRoman"/>
      <w:lvlText w:val="%9."/>
      <w:lvlJc w:val="right"/>
      <w:pPr>
        <w:ind w:left="6582" w:hanging="180"/>
      </w:pPr>
    </w:lvl>
  </w:abstractNum>
  <w:abstractNum w:abstractNumId="11" w15:restartNumberingAfterBreak="0">
    <w:nsid w:val="5D4A2AC4"/>
    <w:multiLevelType w:val="hybridMultilevel"/>
    <w:tmpl w:val="D3D674C2"/>
    <w:lvl w:ilvl="0" w:tplc="217E2FA0">
      <w:start w:val="1"/>
      <w:numFmt w:val="decimal"/>
      <w:lvlText w:val="%1."/>
      <w:lvlJc w:val="left"/>
      <w:pPr>
        <w:ind w:left="128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902" w:hanging="360"/>
      </w:pPr>
    </w:lvl>
    <w:lvl w:ilvl="2" w:tplc="0422001B" w:tentative="1">
      <w:start w:val="1"/>
      <w:numFmt w:val="lowerRoman"/>
      <w:lvlText w:val="%3."/>
      <w:lvlJc w:val="right"/>
      <w:pPr>
        <w:ind w:left="2622" w:hanging="180"/>
      </w:pPr>
    </w:lvl>
    <w:lvl w:ilvl="3" w:tplc="0422000F" w:tentative="1">
      <w:start w:val="1"/>
      <w:numFmt w:val="decimal"/>
      <w:lvlText w:val="%4."/>
      <w:lvlJc w:val="left"/>
      <w:pPr>
        <w:ind w:left="3342" w:hanging="360"/>
      </w:pPr>
    </w:lvl>
    <w:lvl w:ilvl="4" w:tplc="04220019" w:tentative="1">
      <w:start w:val="1"/>
      <w:numFmt w:val="lowerLetter"/>
      <w:lvlText w:val="%5."/>
      <w:lvlJc w:val="left"/>
      <w:pPr>
        <w:ind w:left="4062" w:hanging="360"/>
      </w:pPr>
    </w:lvl>
    <w:lvl w:ilvl="5" w:tplc="0422001B" w:tentative="1">
      <w:start w:val="1"/>
      <w:numFmt w:val="lowerRoman"/>
      <w:lvlText w:val="%6."/>
      <w:lvlJc w:val="right"/>
      <w:pPr>
        <w:ind w:left="4782" w:hanging="180"/>
      </w:pPr>
    </w:lvl>
    <w:lvl w:ilvl="6" w:tplc="0422000F" w:tentative="1">
      <w:start w:val="1"/>
      <w:numFmt w:val="decimal"/>
      <w:lvlText w:val="%7."/>
      <w:lvlJc w:val="left"/>
      <w:pPr>
        <w:ind w:left="5502" w:hanging="360"/>
      </w:pPr>
    </w:lvl>
    <w:lvl w:ilvl="7" w:tplc="04220019" w:tentative="1">
      <w:start w:val="1"/>
      <w:numFmt w:val="lowerLetter"/>
      <w:lvlText w:val="%8."/>
      <w:lvlJc w:val="left"/>
      <w:pPr>
        <w:ind w:left="6222" w:hanging="360"/>
      </w:pPr>
    </w:lvl>
    <w:lvl w:ilvl="8" w:tplc="0422001B" w:tentative="1">
      <w:start w:val="1"/>
      <w:numFmt w:val="lowerRoman"/>
      <w:lvlText w:val="%9."/>
      <w:lvlJc w:val="right"/>
      <w:pPr>
        <w:ind w:left="6942" w:hanging="180"/>
      </w:pPr>
    </w:lvl>
  </w:abstractNum>
  <w:abstractNum w:abstractNumId="12" w15:restartNumberingAfterBreak="0">
    <w:nsid w:val="5D6C30E5"/>
    <w:multiLevelType w:val="hybridMultilevel"/>
    <w:tmpl w:val="374E3ACE"/>
    <w:lvl w:ilvl="0" w:tplc="7144DF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EE64FF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C2AF3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1C0F1A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CFAB63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9ABD8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D9E715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9C0D6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064CD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ECC0BDE"/>
    <w:multiLevelType w:val="hybridMultilevel"/>
    <w:tmpl w:val="7B2A5A48"/>
    <w:lvl w:ilvl="0" w:tplc="217E2FA0">
      <w:start w:val="1"/>
      <w:numFmt w:val="decimal"/>
      <w:lvlText w:val="%1."/>
      <w:lvlJc w:val="left"/>
      <w:pPr>
        <w:ind w:left="82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542" w:hanging="360"/>
      </w:pPr>
    </w:lvl>
    <w:lvl w:ilvl="2" w:tplc="0422001B" w:tentative="1">
      <w:start w:val="1"/>
      <w:numFmt w:val="lowerRoman"/>
      <w:lvlText w:val="%3."/>
      <w:lvlJc w:val="right"/>
      <w:pPr>
        <w:ind w:left="2262" w:hanging="180"/>
      </w:pPr>
    </w:lvl>
    <w:lvl w:ilvl="3" w:tplc="0422000F" w:tentative="1">
      <w:start w:val="1"/>
      <w:numFmt w:val="decimal"/>
      <w:lvlText w:val="%4."/>
      <w:lvlJc w:val="left"/>
      <w:pPr>
        <w:ind w:left="2982" w:hanging="360"/>
      </w:pPr>
    </w:lvl>
    <w:lvl w:ilvl="4" w:tplc="04220019" w:tentative="1">
      <w:start w:val="1"/>
      <w:numFmt w:val="lowerLetter"/>
      <w:lvlText w:val="%5."/>
      <w:lvlJc w:val="left"/>
      <w:pPr>
        <w:ind w:left="3702" w:hanging="360"/>
      </w:pPr>
    </w:lvl>
    <w:lvl w:ilvl="5" w:tplc="0422001B" w:tentative="1">
      <w:start w:val="1"/>
      <w:numFmt w:val="lowerRoman"/>
      <w:lvlText w:val="%6."/>
      <w:lvlJc w:val="right"/>
      <w:pPr>
        <w:ind w:left="4422" w:hanging="180"/>
      </w:pPr>
    </w:lvl>
    <w:lvl w:ilvl="6" w:tplc="0422000F" w:tentative="1">
      <w:start w:val="1"/>
      <w:numFmt w:val="decimal"/>
      <w:lvlText w:val="%7."/>
      <w:lvlJc w:val="left"/>
      <w:pPr>
        <w:ind w:left="5142" w:hanging="360"/>
      </w:pPr>
    </w:lvl>
    <w:lvl w:ilvl="7" w:tplc="04220019" w:tentative="1">
      <w:start w:val="1"/>
      <w:numFmt w:val="lowerLetter"/>
      <w:lvlText w:val="%8."/>
      <w:lvlJc w:val="left"/>
      <w:pPr>
        <w:ind w:left="5862" w:hanging="360"/>
      </w:pPr>
    </w:lvl>
    <w:lvl w:ilvl="8" w:tplc="0422001B" w:tentative="1">
      <w:start w:val="1"/>
      <w:numFmt w:val="lowerRoman"/>
      <w:lvlText w:val="%9."/>
      <w:lvlJc w:val="right"/>
      <w:pPr>
        <w:ind w:left="6582" w:hanging="180"/>
      </w:pPr>
    </w:lvl>
  </w:abstractNum>
  <w:abstractNum w:abstractNumId="14" w15:restartNumberingAfterBreak="0">
    <w:nsid w:val="60A31C20"/>
    <w:multiLevelType w:val="hybridMultilevel"/>
    <w:tmpl w:val="14CE95E8"/>
    <w:lvl w:ilvl="0" w:tplc="5656AD3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69B063AC"/>
    <w:multiLevelType w:val="hybridMultilevel"/>
    <w:tmpl w:val="992A5BAA"/>
    <w:lvl w:ilvl="0" w:tplc="217E2FA0">
      <w:start w:val="1"/>
      <w:numFmt w:val="decimal"/>
      <w:lvlText w:val="%1."/>
      <w:lvlJc w:val="left"/>
      <w:pPr>
        <w:ind w:left="82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542" w:hanging="360"/>
      </w:pPr>
    </w:lvl>
    <w:lvl w:ilvl="2" w:tplc="0422001B" w:tentative="1">
      <w:start w:val="1"/>
      <w:numFmt w:val="lowerRoman"/>
      <w:lvlText w:val="%3."/>
      <w:lvlJc w:val="right"/>
      <w:pPr>
        <w:ind w:left="2262" w:hanging="180"/>
      </w:pPr>
    </w:lvl>
    <w:lvl w:ilvl="3" w:tplc="0422000F" w:tentative="1">
      <w:start w:val="1"/>
      <w:numFmt w:val="decimal"/>
      <w:lvlText w:val="%4."/>
      <w:lvlJc w:val="left"/>
      <w:pPr>
        <w:ind w:left="2982" w:hanging="360"/>
      </w:pPr>
    </w:lvl>
    <w:lvl w:ilvl="4" w:tplc="04220019" w:tentative="1">
      <w:start w:val="1"/>
      <w:numFmt w:val="lowerLetter"/>
      <w:lvlText w:val="%5."/>
      <w:lvlJc w:val="left"/>
      <w:pPr>
        <w:ind w:left="3702" w:hanging="360"/>
      </w:pPr>
    </w:lvl>
    <w:lvl w:ilvl="5" w:tplc="0422001B" w:tentative="1">
      <w:start w:val="1"/>
      <w:numFmt w:val="lowerRoman"/>
      <w:lvlText w:val="%6."/>
      <w:lvlJc w:val="right"/>
      <w:pPr>
        <w:ind w:left="4422" w:hanging="180"/>
      </w:pPr>
    </w:lvl>
    <w:lvl w:ilvl="6" w:tplc="0422000F" w:tentative="1">
      <w:start w:val="1"/>
      <w:numFmt w:val="decimal"/>
      <w:lvlText w:val="%7."/>
      <w:lvlJc w:val="left"/>
      <w:pPr>
        <w:ind w:left="5142" w:hanging="360"/>
      </w:pPr>
    </w:lvl>
    <w:lvl w:ilvl="7" w:tplc="04220019" w:tentative="1">
      <w:start w:val="1"/>
      <w:numFmt w:val="lowerLetter"/>
      <w:lvlText w:val="%8."/>
      <w:lvlJc w:val="left"/>
      <w:pPr>
        <w:ind w:left="5862" w:hanging="360"/>
      </w:pPr>
    </w:lvl>
    <w:lvl w:ilvl="8" w:tplc="0422001B" w:tentative="1">
      <w:start w:val="1"/>
      <w:numFmt w:val="lowerRoman"/>
      <w:lvlText w:val="%9."/>
      <w:lvlJc w:val="right"/>
      <w:pPr>
        <w:ind w:left="6582" w:hanging="180"/>
      </w:pPr>
    </w:lvl>
  </w:abstractNum>
  <w:abstractNum w:abstractNumId="16" w15:restartNumberingAfterBreak="0">
    <w:nsid w:val="742B753B"/>
    <w:multiLevelType w:val="hybridMultilevel"/>
    <w:tmpl w:val="3D82381E"/>
    <w:lvl w:ilvl="0" w:tplc="3F1C6A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29411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7EE878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E87B6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694FB7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B0631B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EC2321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482E96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6508B5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4AE18FC"/>
    <w:multiLevelType w:val="hybridMultilevel"/>
    <w:tmpl w:val="E1A62CFE"/>
    <w:lvl w:ilvl="0" w:tplc="707CB1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FAA772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9FA0E5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5EC9C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9C6458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EEF45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EC0BBF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F3A83C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5B8493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4B50ED5"/>
    <w:multiLevelType w:val="hybridMultilevel"/>
    <w:tmpl w:val="72362228"/>
    <w:lvl w:ilvl="0" w:tplc="275E9E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9B6093F"/>
    <w:multiLevelType w:val="hybridMultilevel"/>
    <w:tmpl w:val="6F00E6E2"/>
    <w:lvl w:ilvl="0" w:tplc="10F6F872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7A7367AC"/>
    <w:multiLevelType w:val="hybridMultilevel"/>
    <w:tmpl w:val="E1A62CFE"/>
    <w:lvl w:ilvl="0" w:tplc="707CB1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FAA772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9FA0E5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5EC9C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9C6458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EEF45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EC0BBF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F3A83C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5B8493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DDA7277"/>
    <w:multiLevelType w:val="hybridMultilevel"/>
    <w:tmpl w:val="5AA28FE6"/>
    <w:lvl w:ilvl="0" w:tplc="DD524EE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7F872574"/>
    <w:multiLevelType w:val="hybridMultilevel"/>
    <w:tmpl w:val="374E3ACE"/>
    <w:lvl w:ilvl="0" w:tplc="7144DF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EE64FF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C2AF3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1C0F1A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CFAB63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9ABD8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D9E715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9C0D6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064CD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9"/>
  </w:num>
  <w:num w:numId="2">
    <w:abstractNumId w:val="14"/>
  </w:num>
  <w:num w:numId="3">
    <w:abstractNumId w:val="21"/>
  </w:num>
  <w:num w:numId="4">
    <w:abstractNumId w:val="3"/>
  </w:num>
  <w:num w:numId="5">
    <w:abstractNumId w:val="2"/>
  </w:num>
  <w:num w:numId="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16"/>
  </w:num>
  <w:num w:numId="10">
    <w:abstractNumId w:val="18"/>
  </w:num>
  <w:num w:numId="11">
    <w:abstractNumId w:val="22"/>
  </w:num>
  <w:num w:numId="12">
    <w:abstractNumId w:val="20"/>
  </w:num>
  <w:num w:numId="13">
    <w:abstractNumId w:val="9"/>
  </w:num>
  <w:num w:numId="14">
    <w:abstractNumId w:val="1"/>
  </w:num>
  <w:num w:numId="15">
    <w:abstractNumId w:val="10"/>
  </w:num>
  <w:num w:numId="16">
    <w:abstractNumId w:val="13"/>
  </w:num>
  <w:num w:numId="17">
    <w:abstractNumId w:val="5"/>
  </w:num>
  <w:num w:numId="18">
    <w:abstractNumId w:val="11"/>
  </w:num>
  <w:num w:numId="19">
    <w:abstractNumId w:val="15"/>
  </w:num>
  <w:num w:numId="20">
    <w:abstractNumId w:val="7"/>
  </w:num>
  <w:num w:numId="21">
    <w:abstractNumId w:val="4"/>
  </w:num>
  <w:num w:numId="22">
    <w:abstractNumId w:val="8"/>
  </w:num>
  <w:num w:numId="23">
    <w:abstractNumId w:val="12"/>
  </w:num>
  <w:num w:numId="24">
    <w:abstractNumId w:val="17"/>
  </w:num>
  <w:num w:numId="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540D"/>
    <w:rsid w:val="000300F9"/>
    <w:rsid w:val="00064561"/>
    <w:rsid w:val="003B2979"/>
    <w:rsid w:val="003F2936"/>
    <w:rsid w:val="005142D7"/>
    <w:rsid w:val="0057540D"/>
    <w:rsid w:val="00613B6E"/>
    <w:rsid w:val="0072246D"/>
    <w:rsid w:val="007507B1"/>
    <w:rsid w:val="007A3A25"/>
    <w:rsid w:val="007C2169"/>
    <w:rsid w:val="008C31DA"/>
    <w:rsid w:val="009045D6"/>
    <w:rsid w:val="00984E2E"/>
    <w:rsid w:val="00993AFD"/>
    <w:rsid w:val="00A80AF0"/>
    <w:rsid w:val="00B66CB9"/>
    <w:rsid w:val="00BC3A4B"/>
    <w:rsid w:val="00CE4A0D"/>
    <w:rsid w:val="00D4423C"/>
    <w:rsid w:val="00F31038"/>
    <w:rsid w:val="00FB7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F82E63-58FA-4359-AB0A-57AEFD2A7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540D"/>
    <w:pPr>
      <w:spacing w:after="200" w:line="276" w:lineRule="auto"/>
    </w:pPr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rsid w:val="00984E2E"/>
    <w:pPr>
      <w:keepNext/>
      <w:suppressAutoHyphens/>
      <w:spacing w:before="240" w:after="60" w:line="1" w:lineRule="atLeast"/>
      <w:ind w:leftChars="-1" w:left="-1" w:hangingChars="1" w:hanging="1"/>
      <w:textDirection w:val="btLr"/>
      <w:textAlignment w:val="top"/>
      <w:outlineLvl w:val="1"/>
    </w:pPr>
    <w:rPr>
      <w:rFonts w:ascii="Arial" w:eastAsia="Times New Roman" w:hAnsi="Arial" w:cs="Calibri"/>
      <w:b/>
      <w:bCs/>
      <w:i/>
      <w:iCs/>
      <w:position w:val="-1"/>
      <w:sz w:val="28"/>
      <w:szCs w:val="28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qFormat/>
    <w:rsid w:val="0057540D"/>
    <w:pPr>
      <w:widowControl w:val="0"/>
      <w:autoSpaceDE w:val="0"/>
      <w:autoSpaceDN w:val="0"/>
      <w:spacing w:after="0" w:line="240" w:lineRule="auto"/>
      <w:ind w:left="107"/>
    </w:pPr>
    <w:rPr>
      <w:rFonts w:ascii="Arial" w:eastAsia="Times New Roman" w:hAnsi="Arial"/>
      <w:lang w:eastAsia="uk-UA"/>
    </w:rPr>
  </w:style>
  <w:style w:type="paragraph" w:styleId="a3">
    <w:name w:val="List Paragraph"/>
    <w:basedOn w:val="a"/>
    <w:link w:val="a4"/>
    <w:uiPriority w:val="34"/>
    <w:qFormat/>
    <w:rsid w:val="0057540D"/>
    <w:pPr>
      <w:ind w:left="720"/>
      <w:contextualSpacing/>
    </w:pPr>
  </w:style>
  <w:style w:type="character" w:styleId="a5">
    <w:name w:val="Hyperlink"/>
    <w:unhideWhenUsed/>
    <w:rsid w:val="0057540D"/>
    <w:rPr>
      <w:color w:val="0000FF"/>
      <w:u w:val="single"/>
    </w:rPr>
  </w:style>
  <w:style w:type="paragraph" w:customStyle="1" w:styleId="Default">
    <w:name w:val="Default"/>
    <w:uiPriority w:val="99"/>
    <w:rsid w:val="0057540D"/>
    <w:pPr>
      <w:autoSpaceDE w:val="0"/>
      <w:autoSpaceDN w:val="0"/>
      <w:adjustRightInd w:val="0"/>
      <w:spacing w:after="0" w:line="240" w:lineRule="auto"/>
    </w:pPr>
    <w:rPr>
      <w:rFonts w:ascii="Times New Roman" w:eastAsia="Courier New" w:hAnsi="Times New Roman" w:cs="Times New Roman"/>
      <w:color w:val="000000"/>
      <w:sz w:val="24"/>
      <w:szCs w:val="24"/>
      <w:lang w:val="ru-RU" w:eastAsia="ru-RU"/>
    </w:rPr>
  </w:style>
  <w:style w:type="paragraph" w:styleId="a6">
    <w:name w:val="Normal (Web)"/>
    <w:basedOn w:val="a"/>
    <w:uiPriority w:val="99"/>
    <w:unhideWhenUsed/>
    <w:rsid w:val="0057540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uk-UA"/>
    </w:rPr>
  </w:style>
  <w:style w:type="character" w:customStyle="1" w:styleId="a4">
    <w:name w:val="Абзац списку Знак"/>
    <w:link w:val="a3"/>
    <w:uiPriority w:val="34"/>
    <w:locked/>
    <w:rsid w:val="0057540D"/>
    <w:rPr>
      <w:rFonts w:ascii="Calibri" w:eastAsia="Calibri" w:hAnsi="Calibri" w:cs="Times New Roman"/>
    </w:rPr>
  </w:style>
  <w:style w:type="table" w:styleId="a7">
    <w:name w:val="Table Grid"/>
    <w:basedOn w:val="a1"/>
    <w:uiPriority w:val="39"/>
    <w:rsid w:val="005754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Абзац списка1"/>
    <w:basedOn w:val="a"/>
    <w:rsid w:val="0057540D"/>
    <w:pPr>
      <w:widowControl w:val="0"/>
      <w:autoSpaceDE w:val="0"/>
      <w:autoSpaceDN w:val="0"/>
      <w:spacing w:after="0" w:line="240" w:lineRule="auto"/>
      <w:ind w:left="152" w:firstLine="709"/>
    </w:pPr>
    <w:rPr>
      <w:rFonts w:ascii="Arial" w:eastAsia="Times New Roman" w:hAnsi="Arial"/>
      <w:lang w:val="uk" w:eastAsia="uk"/>
    </w:rPr>
  </w:style>
  <w:style w:type="character" w:styleId="a8">
    <w:name w:val="Emphasis"/>
    <w:basedOn w:val="a0"/>
    <w:uiPriority w:val="20"/>
    <w:qFormat/>
    <w:rsid w:val="0057540D"/>
    <w:rPr>
      <w:i/>
      <w:iCs/>
    </w:rPr>
  </w:style>
  <w:style w:type="character" w:customStyle="1" w:styleId="20">
    <w:name w:val="Заголовок 2 Знак"/>
    <w:basedOn w:val="a0"/>
    <w:link w:val="2"/>
    <w:rsid w:val="00984E2E"/>
    <w:rPr>
      <w:rFonts w:ascii="Arial" w:eastAsia="Times New Roman" w:hAnsi="Arial" w:cs="Calibri"/>
      <w:b/>
      <w:bCs/>
      <w:i/>
      <w:iCs/>
      <w:position w:val="-1"/>
      <w:sz w:val="28"/>
      <w:szCs w:val="28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3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160228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08312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7680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21497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36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7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1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6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85424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72249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699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42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5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260020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6923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1121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61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34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irbis-nbuv.gov.ua/cgi-bin/irbis_nbuv/cgiirbis_64.exe?Z21ID=&amp;I21DBN=UJRN&amp;P21DBN=UJRN&amp;S21STN=1&amp;S21REF=10&amp;S21FMT=fullwebr&amp;C21COM=S&amp;S21CNR=20&amp;S21P01=0&amp;S21P02=0&amp;S21P03=A=&amp;S21COLORTERMS=1&amp;S21STR=%D0%A0%D0%B5%D0%BA%D1%83%D0%BD%20%D0%93$" TargetMode="External"/><Relationship Id="rId18" Type="http://schemas.openxmlformats.org/officeDocument/2006/relationships/hyperlink" Target="http://www.irbis-nbuv.gov.ua/cgi-bin/irbis_nbuv/cgiirbis_64.exe?Z21ID=&amp;I21DBN=UJRN&amp;P21DBN=UJRN&amp;S21STN=1&amp;S21REF=10&amp;S21FMT=fullwebr&amp;C21COM=S&amp;S21CNR=20&amp;S21P01=0&amp;S21P02=0&amp;S21P03=A=&amp;S21COLORTERMS=1&amp;S21STR=%D0%91%D0%BE%D1%80%D1%89%D1%83%D0%BA%20%D0%84$" TargetMode="External"/><Relationship Id="rId26" Type="http://schemas.openxmlformats.org/officeDocument/2006/relationships/hyperlink" Target="https://ipress.ua/ljlive/10_naybilsh_zatrebuvanyh_profesiy_v_ukraini_v_nayblyzhchomu_maybutnomu_7916.html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s://business.linkedin.com/talent-solutions/blog/trends-and-research/2020/global-talent-trends-2020" TargetMode="External"/><Relationship Id="rId34" Type="http://schemas.openxmlformats.org/officeDocument/2006/relationships/hyperlink" Target="https://archer.chnu.edu.ua/" TargetMode="External"/><Relationship Id="rId7" Type="http://schemas.openxmlformats.org/officeDocument/2006/relationships/hyperlink" Target="https://www.business-inform.net/article/?year=2022&amp;abstract=2022_1_0_409_414" TargetMode="External"/><Relationship Id="rId12" Type="http://schemas.openxmlformats.org/officeDocument/2006/relationships/hyperlink" Target="file:///C:\Users\user\Downloads\&#160;https:\personal-service.com.ua\uk\" TargetMode="External"/><Relationship Id="rId17" Type="http://schemas.openxmlformats.org/officeDocument/2006/relationships/hyperlink" Target="http://www.irbis-nbuv.gov.ua/cgi-bin/irbis_nbuv/cgiirbis_64.exe?Z21ID=&amp;I21DBN=UJRN&amp;P21DBN=UJRN&amp;S21STN=1&amp;S21REF=10&amp;S21FMT=fullwebr&amp;C21COM=S&amp;S21CNR=20&amp;S21P01=0&amp;S21P02=0&amp;S21P03=A=&amp;S21COLORTERMS=1&amp;S21STR=%D0%86%D0%B7%D1%8E%D0%BC%D1%86%D0%B5%D0%B2%D0%B0%20%D0%9D$" TargetMode="External"/><Relationship Id="rId25" Type="http://schemas.openxmlformats.org/officeDocument/2006/relationships/hyperlink" Target="http://www.irbis-nbuv.gov.ua/cgi-bin/irbis_nbuv/cgiirbis_64.exe?Z21ID=&amp;I21DBN=UJRN&amp;P21DBN=UJRN&amp;S21STN=1&amp;S21REF=10&amp;S21FMT=fullwebr&amp;C21COM=S&amp;S21CNR=20&amp;S21P01=0&amp;S21P02=0&amp;S21P03=A=&amp;S21COLORTERMS=1&amp;S21STR=%D0%97%D0%B0%D1%85%D0%B0%D1%80%D0%BE%D0%B2%D0%B0%20%D0%9E$" TargetMode="External"/><Relationship Id="rId33" Type="http://schemas.openxmlformats.org/officeDocument/2006/relationships/hyperlink" Target="http://www.dcz.gov.ua" TargetMode="External"/><Relationship Id="rId38" Type="http://schemas.openxmlformats.org/officeDocument/2006/relationships/hyperlink" Target="http://library.chnu.edu.ua/res/library/services/antiplagiarism/docs/polozhennya_pro_zapobihannya_plahiatu_240902.pdf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economy.nayka.com.ua/?op=1&amp;z=6054" TargetMode="External"/><Relationship Id="rId20" Type="http://schemas.openxmlformats.org/officeDocument/2006/relationships/hyperlink" Target="https://themanifest.com/top-companies" TargetMode="External"/><Relationship Id="rId29" Type="http://schemas.openxmlformats.org/officeDocument/2006/relationships/hyperlink" Target="http://nspp.gov.ua/index.php?option=com_content&amp;view=article&amp;id=2038:2011-07-01-12-47-01&amp;catid=13:2010-01-19-21-4827&amp;Itemid=9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econom.chnu.edu.ua/journal/index.php/ecovis/article/view/131/93" TargetMode="External"/><Relationship Id="rId24" Type="http://schemas.openxmlformats.org/officeDocument/2006/relationships/hyperlink" Target="http://www.ukrstat.gov.ua/" TargetMode="External"/><Relationship Id="rId32" Type="http://schemas.openxmlformats.org/officeDocument/2006/relationships/hyperlink" Target="http://ukrstat.gov.ua" TargetMode="External"/><Relationship Id="rId37" Type="http://schemas.openxmlformats.org/officeDocument/2006/relationships/hyperlink" Target="https://www.chnu.edu.ua/media/jxdbs0zb/etychnyi-kodeks-chernivets%20koho-natsionalnoho-universytetu.pdf" TargetMode="External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://www.irbis-nbuv.gov.ua/cgi-bin/irbis_nbuv/cgiirbis_64.exe?Z21ID=&amp;I21DBN=UJRN&amp;P21DBN=UJRN&amp;S21STN=1&amp;S21REF=10&amp;S21FMT=fullwebr&amp;C21COM=S&amp;S21CNR=20&amp;S21P01=0&amp;S21P02=0&amp;S21P03=A=&amp;S21COLORTERMS=1&amp;S21STR=%D0%97%D0%BB%D0%B5%D0%BD%D0%BA%D0%BE%20%D0%90$" TargetMode="External"/><Relationship Id="rId23" Type="http://schemas.openxmlformats.org/officeDocument/2006/relationships/hyperlink" Target="https://clutch.co/ua/hr" TargetMode="External"/><Relationship Id="rId28" Type="http://schemas.openxmlformats.org/officeDocument/2006/relationships/hyperlink" Target="https://projects.dune-hd.com/bitstream/handle/2018/31279/Sz_19-88.pdf?sequence=1&amp;isAllowed=y" TargetMode="External"/><Relationship Id="rId36" Type="http://schemas.openxmlformats.org/officeDocument/2006/relationships/hyperlink" Target="http://www.kmu.gov.ua/" TargetMode="External"/><Relationship Id="rId10" Type="http://schemas.openxmlformats.org/officeDocument/2006/relationships/hyperlink" Target="http://www.economy.in.ua/?op=1&amp;z=5133&amp;i=18" TargetMode="External"/><Relationship Id="rId19" Type="http://schemas.openxmlformats.org/officeDocument/2006/relationships/hyperlink" Target="https://core.ac.uk/download/pdf/32606924.pdf" TargetMode="External"/><Relationship Id="rId31" Type="http://schemas.openxmlformats.org/officeDocument/2006/relationships/hyperlink" Target="http://www.kmu.gov.u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oi.org/10.32702/2306-6806.2022.2.114" TargetMode="External"/><Relationship Id="rId14" Type="http://schemas.openxmlformats.org/officeDocument/2006/relationships/hyperlink" Target="http://intkonf.org/naumenkolm-hedhanting-v-upravlinni-personalom-na-etapi-suchasnogorozvitku-ekonomichnoyi-nauki/" TargetMode="External"/><Relationship Id="rId22" Type="http://schemas.openxmlformats.org/officeDocument/2006/relationships/hyperlink" Target="https://www.oxfordeconomics.com/Media/Default/Thought%20Leadership/global-talent-2021.pdf" TargetMode="External"/><Relationship Id="rId27" Type="http://schemas.openxmlformats.org/officeDocument/2006/relationships/hyperlink" Target="https://www.soc.univ.kiev.ua/sites/default/files/newsfiles/problemsofsociologicaltheorydevelopment2019.pdf" TargetMode="External"/><Relationship Id="rId30" Type="http://schemas.openxmlformats.org/officeDocument/2006/relationships/hyperlink" Target="http://zakon.rada.gov.ua/laws" TargetMode="External"/><Relationship Id="rId35" Type="http://schemas.openxmlformats.org/officeDocument/2006/relationships/hyperlink" Target="http://www.kmu.gov.ua/" TargetMode="External"/><Relationship Id="rId8" Type="http://schemas.openxmlformats.org/officeDocument/2006/relationships/hyperlink" Target="https://www.business-inform.net/article/?year=2022&amp;abstract=2022_1_0_397_402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23037</Words>
  <Characters>13132</Characters>
  <Application>Microsoft Office Word</Application>
  <DocSecurity>0</DocSecurity>
  <Lines>109</Lines>
  <Paragraphs>72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Зоряна Кобеля</dc:creator>
  <cp:keywords/>
  <dc:description/>
  <cp:lastModifiedBy>HP</cp:lastModifiedBy>
  <cp:revision>2</cp:revision>
  <dcterms:created xsi:type="dcterms:W3CDTF">2025-12-08T09:07:00Z</dcterms:created>
  <dcterms:modified xsi:type="dcterms:W3CDTF">2025-12-08T09:07:00Z</dcterms:modified>
</cp:coreProperties>
</file>