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6E51D">
      <w:pPr>
        <w:pBdr>
          <w:top w:val="none" w:color="auto" w:sz="0" w:space="0"/>
          <w:left w:val="none" w:color="auto" w:sz="0" w:space="0"/>
          <w:bottom w:val="none" w:color="auto" w:sz="0" w:space="0"/>
          <w:right w:val="none" w:color="auto" w:sz="0" w:space="0"/>
          <w:between w:val="none" w:color="auto" w:sz="0" w:space="0"/>
        </w:pBdr>
        <w:spacing w:before="92"/>
        <w:ind w:right="517"/>
        <w:jc w:val="center"/>
        <w:rPr>
          <w:b/>
          <w:color w:val="632423"/>
          <w:sz w:val="28"/>
          <w:szCs w:val="28"/>
        </w:rPr>
      </w:pPr>
      <w:r>
        <w:rPr>
          <w:b/>
          <w:color w:val="632423"/>
          <w:sz w:val="28"/>
          <w:szCs w:val="28"/>
        </w:rPr>
        <w:t>СИЛАБУС НАВЧАЛЬНОЇ ДИСЦИПЛІНИ</w:t>
      </w:r>
      <w:r>
        <w:drawing>
          <wp:anchor distT="0" distB="0" distL="0" distR="0" simplePos="0" relativeHeight="251659264" behindDoc="1" locked="0" layoutInCell="1" allowOverlap="1">
            <wp:simplePos x="0" y="0"/>
            <wp:positionH relativeFrom="column">
              <wp:posOffset>-661670</wp:posOffset>
            </wp:positionH>
            <wp:positionV relativeFrom="paragraph">
              <wp:posOffset>-189865</wp:posOffset>
            </wp:positionV>
            <wp:extent cx="1176655" cy="116522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8" name="image1.jpg"/>
                    <pic:cNvPicPr preferRelativeResize="0"/>
                  </pic:nvPicPr>
                  <pic:blipFill>
                    <a:blip r:embed="rId4"/>
                    <a:srcRect/>
                    <a:stretch>
                      <a:fillRect/>
                    </a:stretch>
                  </pic:blipFill>
                  <pic:spPr>
                    <a:xfrm>
                      <a:off x="0" y="0"/>
                      <a:ext cx="1176404" cy="1165093"/>
                    </a:xfrm>
                    <a:prstGeom prst="rect">
                      <a:avLst/>
                    </a:prstGeom>
                  </pic:spPr>
                </pic:pic>
              </a:graphicData>
            </a:graphic>
          </wp:anchor>
        </w:drawing>
      </w:r>
    </w:p>
    <w:p w14:paraId="5CD03478">
      <w:pPr>
        <w:widowControl/>
        <w:ind w:right="517"/>
        <w:jc w:val="center"/>
        <w:rPr>
          <w:color w:val="632423"/>
          <w:sz w:val="40"/>
          <w:szCs w:val="40"/>
        </w:rPr>
      </w:pPr>
      <w:r>
        <w:rPr>
          <w:b/>
          <w:color w:val="632423"/>
          <w:sz w:val="40"/>
          <w:szCs w:val="40"/>
        </w:rPr>
        <w:t>«</w:t>
      </w:r>
      <w:r>
        <w:rPr>
          <w:b/>
          <w:color w:val="632423"/>
          <w:sz w:val="28"/>
          <w:szCs w:val="28"/>
        </w:rPr>
        <w:t>ЛІНГВОКРАЇНОЗНАВСТВО ОСНОВНОЇ МОВИ</w:t>
      </w:r>
      <w:r>
        <w:rPr>
          <w:b/>
          <w:color w:val="632423"/>
          <w:sz w:val="40"/>
          <w:szCs w:val="40"/>
        </w:rPr>
        <w:t>»</w:t>
      </w:r>
    </w:p>
    <w:p w14:paraId="3A79BC81">
      <w:pPr>
        <w:widowControl/>
        <w:ind w:right="517"/>
        <w:jc w:val="center"/>
        <w:rPr>
          <w:color w:val="000000"/>
          <w:sz w:val="28"/>
          <w:szCs w:val="28"/>
        </w:rPr>
      </w:pPr>
    </w:p>
    <w:p w14:paraId="6B4183B1">
      <w:pPr>
        <w:widowControl/>
        <w:ind w:right="517"/>
        <w:jc w:val="center"/>
        <w:rPr>
          <w:color w:val="000000"/>
          <w:sz w:val="28"/>
          <w:szCs w:val="28"/>
        </w:rPr>
      </w:pPr>
      <w:r>
        <w:rPr>
          <w:b/>
          <w:color w:val="000000"/>
          <w:sz w:val="28"/>
          <w:szCs w:val="28"/>
        </w:rPr>
        <w:t>Компонента освітньої програми</w:t>
      </w:r>
      <w:r>
        <w:rPr>
          <w:i/>
          <w:color w:val="000000"/>
          <w:sz w:val="28"/>
          <w:szCs w:val="28"/>
        </w:rPr>
        <w:t xml:space="preserve"> –  </w:t>
      </w:r>
      <w:r>
        <w:rPr>
          <w:b/>
          <w:i/>
          <w:color w:val="000000"/>
          <w:sz w:val="28"/>
          <w:szCs w:val="28"/>
          <w:u w:val="single"/>
        </w:rPr>
        <w:t>обов’язкова</w:t>
      </w:r>
      <w:r>
        <w:rPr>
          <w:i/>
          <w:color w:val="000000"/>
          <w:sz w:val="28"/>
          <w:szCs w:val="28"/>
        </w:rPr>
        <w:t xml:space="preserve"> </w:t>
      </w:r>
      <w:r>
        <w:rPr>
          <w:color w:val="000000"/>
          <w:sz w:val="28"/>
          <w:szCs w:val="28"/>
        </w:rPr>
        <w:t xml:space="preserve"> (3</w:t>
      </w:r>
      <w:r>
        <w:rPr>
          <w:i/>
          <w:color w:val="000000"/>
          <w:sz w:val="28"/>
          <w:szCs w:val="28"/>
        </w:rPr>
        <w:t xml:space="preserve"> кредити</w:t>
      </w:r>
      <w:r>
        <w:rPr>
          <w:color w:val="000000"/>
          <w:sz w:val="28"/>
          <w:szCs w:val="28"/>
        </w:rPr>
        <w:t>)</w:t>
      </w:r>
    </w:p>
    <w:p w14:paraId="4B660D8B">
      <w:pPr>
        <w:pBdr>
          <w:top w:val="none" w:color="auto" w:sz="0" w:space="0"/>
          <w:left w:val="none" w:color="auto" w:sz="0" w:space="0"/>
          <w:bottom w:val="none" w:color="auto" w:sz="0" w:space="0"/>
          <w:right w:val="none" w:color="auto" w:sz="0" w:space="0"/>
          <w:between w:val="none" w:color="auto" w:sz="0" w:space="0"/>
        </w:pBdr>
        <w:spacing w:before="92"/>
        <w:ind w:right="517"/>
        <w:rPr>
          <w:b/>
          <w:color w:val="000000"/>
          <w:sz w:val="28"/>
          <w:szCs w:val="28"/>
        </w:rPr>
      </w:pPr>
    </w:p>
    <w:tbl>
      <w:tblPr>
        <w:tblStyle w:val="30"/>
        <w:tblW w:w="980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55"/>
        <w:gridCol w:w="5952"/>
      </w:tblGrid>
      <w:tr w14:paraId="1199A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25226B3C">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Освітньо-професійна програма</w:t>
            </w:r>
          </w:p>
        </w:tc>
        <w:tc>
          <w:tcPr>
            <w:tcW w:w="5952" w:type="dxa"/>
          </w:tcPr>
          <w:p w14:paraId="34789931">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«Англійська мова і література та друга іноземна мова»</w:t>
            </w:r>
          </w:p>
        </w:tc>
      </w:tr>
      <w:tr w14:paraId="4952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4FF6BAD3">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Спеціальність</w:t>
            </w:r>
          </w:p>
        </w:tc>
        <w:tc>
          <w:tcPr>
            <w:tcW w:w="5952" w:type="dxa"/>
          </w:tcPr>
          <w:p w14:paraId="476A0519">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lang w:val="en-US"/>
              </w:rPr>
              <w:t>035</w:t>
            </w:r>
            <w:r>
              <w:rPr>
                <w:color w:val="000000"/>
                <w:sz w:val="28"/>
                <w:szCs w:val="28"/>
              </w:rPr>
              <w:t xml:space="preserve"> Філологія</w:t>
            </w:r>
          </w:p>
        </w:tc>
      </w:tr>
      <w:tr w14:paraId="19A2F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780A07AC">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Галузь знань</w:t>
            </w:r>
          </w:p>
        </w:tc>
        <w:tc>
          <w:tcPr>
            <w:tcW w:w="5952" w:type="dxa"/>
          </w:tcPr>
          <w:p w14:paraId="33D55177">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03 Гуманітарні науки</w:t>
            </w:r>
          </w:p>
        </w:tc>
      </w:tr>
      <w:tr w14:paraId="3F77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1D1D6264">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Рівень вищої освіти</w:t>
            </w:r>
          </w:p>
        </w:tc>
        <w:tc>
          <w:tcPr>
            <w:tcW w:w="5952" w:type="dxa"/>
          </w:tcPr>
          <w:p w14:paraId="0B54636F">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Перший (бакалаврський)</w:t>
            </w:r>
          </w:p>
        </w:tc>
      </w:tr>
      <w:tr w14:paraId="1576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5E430C39">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Мова навчання</w:t>
            </w:r>
          </w:p>
        </w:tc>
        <w:tc>
          <w:tcPr>
            <w:tcW w:w="5952" w:type="dxa"/>
          </w:tcPr>
          <w:p w14:paraId="4D38C1F8">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англійська</w:t>
            </w:r>
          </w:p>
        </w:tc>
      </w:tr>
      <w:tr w14:paraId="7C5C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7138F2B7">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Профайл викладача (-ів)</w:t>
            </w:r>
          </w:p>
        </w:tc>
        <w:tc>
          <w:tcPr>
            <w:tcW w:w="5952" w:type="dxa"/>
          </w:tcPr>
          <w:p w14:paraId="30C45230">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Єсипенко Н.Г. – доктор філологічних наук, професор кафедри англійської мови</w:t>
            </w:r>
          </w:p>
          <w:p w14:paraId="530EDDB5">
            <w:pPr>
              <w:pBdr>
                <w:top w:val="none" w:color="auto" w:sz="0" w:space="0"/>
                <w:left w:val="none" w:color="auto" w:sz="0" w:space="0"/>
                <w:bottom w:val="none" w:color="auto" w:sz="0" w:space="0"/>
                <w:right w:val="none" w:color="auto" w:sz="0" w:space="0"/>
                <w:between w:val="none" w:color="auto" w:sz="0" w:space="0"/>
              </w:pBdr>
              <w:rPr>
                <w:rFonts w:hint="default"/>
                <w:i w:val="0"/>
                <w:iCs/>
                <w:color w:val="0070C0"/>
                <w:sz w:val="28"/>
                <w:szCs w:val="28"/>
                <w:lang w:val="uk-UA"/>
              </w:rPr>
            </w:pPr>
            <w:r>
              <w:rPr>
                <w:i w:val="0"/>
                <w:iCs/>
                <w:color w:val="0070C0"/>
                <w:sz w:val="28"/>
                <w:szCs w:val="28"/>
              </w:rPr>
              <w:fldChar w:fldCharType="begin"/>
            </w:r>
            <w:r>
              <w:rPr>
                <w:i w:val="0"/>
                <w:iCs/>
                <w:color w:val="0070C0"/>
                <w:sz w:val="28"/>
                <w:szCs w:val="28"/>
              </w:rPr>
              <w:instrText xml:space="preserve"> HYPERLINK "https://englishdept.chnu.edu.ua/kafedra/staff/yesypenko-nadiia-hryhorivna/" </w:instrText>
            </w:r>
            <w:r>
              <w:rPr>
                <w:i w:val="0"/>
                <w:iCs/>
                <w:color w:val="0070C0"/>
                <w:sz w:val="28"/>
                <w:szCs w:val="28"/>
              </w:rPr>
              <w:fldChar w:fldCharType="separate"/>
            </w:r>
            <w:r>
              <w:rPr>
                <w:rStyle w:val="14"/>
                <w:i w:val="0"/>
                <w:iCs/>
                <w:sz w:val="28"/>
                <w:szCs w:val="28"/>
              </w:rPr>
              <w:t>https://englishdept.chnu.edu.ua/kafedra/staff/yesypenko-nadiia-hryhorivna/</w:t>
            </w:r>
            <w:r>
              <w:rPr>
                <w:i w:val="0"/>
                <w:iCs/>
                <w:color w:val="0070C0"/>
                <w:sz w:val="28"/>
                <w:szCs w:val="28"/>
              </w:rPr>
              <w:fldChar w:fldCharType="end"/>
            </w:r>
            <w:r>
              <w:rPr>
                <w:rFonts w:hint="default"/>
                <w:i w:val="0"/>
                <w:iCs/>
                <w:color w:val="0070C0"/>
                <w:sz w:val="28"/>
                <w:szCs w:val="28"/>
                <w:lang w:val="uk-UA"/>
              </w:rPr>
              <w:t xml:space="preserve"> </w:t>
            </w:r>
          </w:p>
          <w:p w14:paraId="1BFF2897">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u w:val="none"/>
              </w:rPr>
            </w:pPr>
            <w:r>
              <w:rPr>
                <w:rFonts w:ascii="Times New Roman" w:hAnsi="Times New Roman" w:eastAsia="Times New Roman" w:cs="Times New Roman"/>
                <w:color w:val="000000"/>
                <w:sz w:val="28"/>
                <w:szCs w:val="28"/>
                <w:u w:val="none"/>
                <w:lang w:val="uk-UA"/>
              </w:rPr>
              <w:t xml:space="preserve">Грижак Л.М., </w:t>
            </w:r>
            <w:r>
              <w:rPr>
                <w:rFonts w:ascii="Times New Roman" w:hAnsi="Times New Roman" w:eastAsia="Times New Roman" w:cs="Times New Roman"/>
                <w:color w:val="000000"/>
                <w:sz w:val="28"/>
                <w:szCs w:val="28"/>
                <w:u w:val="none"/>
              </w:rPr>
              <w:t>к.ф.н.</w:t>
            </w:r>
            <w:r>
              <w:rPr>
                <w:rFonts w:ascii="Times New Roman" w:hAnsi="Times New Roman" w:eastAsia="Times New Roman" w:cs="Times New Roman"/>
                <w:color w:val="000000"/>
                <w:sz w:val="28"/>
                <w:szCs w:val="28"/>
                <w:u w:val="none"/>
                <w:lang w:val="uk-UA"/>
              </w:rPr>
              <w:t xml:space="preserve">, </w:t>
            </w:r>
            <w:r>
              <w:rPr>
                <w:rFonts w:ascii="Times New Roman" w:hAnsi="Times New Roman" w:eastAsia="Times New Roman" w:cs="Times New Roman"/>
                <w:color w:val="000000"/>
                <w:sz w:val="28"/>
                <w:szCs w:val="28"/>
                <w:u w:val="none"/>
              </w:rPr>
              <w:t>доцент кафедри англійської мови</w:t>
            </w:r>
          </w:p>
          <w:p w14:paraId="60DA3F55">
            <w:pPr>
              <w:pBdr>
                <w:top w:val="none" w:color="auto" w:sz="0" w:space="0"/>
                <w:left w:val="none" w:color="auto" w:sz="0" w:space="0"/>
                <w:bottom w:val="none" w:color="auto" w:sz="0" w:space="0"/>
                <w:right w:val="none" w:color="auto" w:sz="0" w:space="0"/>
                <w:between w:val="none" w:color="auto" w:sz="0" w:space="0"/>
              </w:pBdr>
              <w:rPr>
                <w:rFonts w:hint="default"/>
                <w:bCs/>
                <w:sz w:val="28"/>
                <w:szCs w:val="28"/>
              </w:rPr>
            </w:pPr>
            <w:r>
              <w:rPr>
                <w:rFonts w:hint="default"/>
                <w:bCs/>
                <w:sz w:val="28"/>
                <w:szCs w:val="28"/>
              </w:rPr>
              <w:fldChar w:fldCharType="begin"/>
            </w:r>
            <w:r>
              <w:rPr>
                <w:rFonts w:hint="default"/>
                <w:bCs/>
                <w:sz w:val="28"/>
                <w:szCs w:val="28"/>
              </w:rPr>
              <w:instrText xml:space="preserve"> HYPERLINK "https://englishdept.chnu.edu.ua/kafedra/staff/hryzhak-liudmyla-mykhailivna/" </w:instrText>
            </w:r>
            <w:r>
              <w:rPr>
                <w:rFonts w:hint="default"/>
                <w:bCs/>
                <w:sz w:val="28"/>
                <w:szCs w:val="28"/>
              </w:rPr>
              <w:fldChar w:fldCharType="separate"/>
            </w:r>
            <w:r>
              <w:rPr>
                <w:rStyle w:val="14"/>
                <w:rFonts w:hint="default"/>
                <w:bCs/>
                <w:sz w:val="28"/>
                <w:szCs w:val="28"/>
              </w:rPr>
              <w:t>https://englishdept.chnu.edu.ua/kafedra/staff/hryzhak-liudmyla-mykhailivna/</w:t>
            </w:r>
            <w:r>
              <w:rPr>
                <w:rFonts w:hint="default"/>
                <w:bCs/>
                <w:sz w:val="28"/>
                <w:szCs w:val="28"/>
              </w:rPr>
              <w:fldChar w:fldCharType="end"/>
            </w:r>
          </w:p>
          <w:p w14:paraId="01E7504E">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u w:val="none"/>
              </w:rPr>
            </w:pPr>
            <w:r>
              <w:rPr>
                <w:rFonts w:ascii="Times New Roman" w:hAnsi="Times New Roman" w:eastAsia="Times New Roman" w:cs="Times New Roman"/>
                <w:color w:val="000000"/>
                <w:sz w:val="28"/>
                <w:szCs w:val="28"/>
                <w:u w:val="none"/>
                <w:lang w:val="uk-UA"/>
              </w:rPr>
              <w:t>Паладян Ю. С., асистент</w:t>
            </w:r>
            <w:r>
              <w:rPr>
                <w:rFonts w:ascii="Times New Roman" w:hAnsi="Times New Roman" w:eastAsia="Times New Roman" w:cs="Times New Roman"/>
                <w:color w:val="000000"/>
                <w:sz w:val="28"/>
                <w:szCs w:val="28"/>
                <w:u w:val="none"/>
              </w:rPr>
              <w:t xml:space="preserve"> кафедри англійської мови</w:t>
            </w:r>
          </w:p>
          <w:p w14:paraId="4003542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color w:val="000000"/>
                <w:sz w:val="28"/>
                <w:szCs w:val="28"/>
                <w:u w:val="none"/>
                <w:lang w:val="uk-UA"/>
              </w:rPr>
            </w:pPr>
            <w:r>
              <w:rPr>
                <w:rFonts w:hint="default" w:ascii="Times New Roman" w:hAnsi="Times New Roman" w:eastAsia="Times New Roman"/>
                <w:color w:val="000000"/>
                <w:sz w:val="28"/>
                <w:szCs w:val="28"/>
                <w:u w:val="none"/>
              </w:rPr>
              <w:fldChar w:fldCharType="begin"/>
            </w:r>
            <w:r>
              <w:rPr>
                <w:rFonts w:hint="default" w:ascii="Times New Roman" w:hAnsi="Times New Roman" w:eastAsia="Times New Roman"/>
                <w:color w:val="000000"/>
                <w:sz w:val="28"/>
                <w:szCs w:val="28"/>
                <w:u w:val="none"/>
              </w:rPr>
              <w:instrText xml:space="preserve"> HYPERLINK "https://englishdept.chnu.edu.ua/kafedra/staff/paladian-yuliana-stepanivna/" </w:instrText>
            </w:r>
            <w:r>
              <w:rPr>
                <w:rFonts w:hint="default" w:ascii="Times New Roman" w:hAnsi="Times New Roman" w:eastAsia="Times New Roman"/>
                <w:color w:val="000000"/>
                <w:sz w:val="28"/>
                <w:szCs w:val="28"/>
                <w:u w:val="none"/>
              </w:rPr>
              <w:fldChar w:fldCharType="separate"/>
            </w:r>
            <w:r>
              <w:rPr>
                <w:rStyle w:val="14"/>
                <w:rFonts w:hint="default" w:ascii="Times New Roman" w:hAnsi="Times New Roman" w:eastAsia="Times New Roman"/>
                <w:sz w:val="28"/>
                <w:szCs w:val="28"/>
              </w:rPr>
              <w:t>https://englishdept.chnu.edu.ua/kafedra/staff/paladian-yuliana-stepanivna/</w:t>
            </w:r>
            <w:r>
              <w:rPr>
                <w:rFonts w:hint="default" w:ascii="Times New Roman" w:hAnsi="Times New Roman" w:eastAsia="Times New Roman"/>
                <w:color w:val="000000"/>
                <w:sz w:val="28"/>
                <w:szCs w:val="28"/>
                <w:u w:val="none"/>
              </w:rPr>
              <w:fldChar w:fldCharType="end"/>
            </w:r>
            <w:r>
              <w:rPr>
                <w:rFonts w:hint="default" w:ascii="Times New Roman" w:hAnsi="Times New Roman" w:eastAsia="Times New Roman"/>
                <w:color w:val="000000"/>
                <w:sz w:val="28"/>
                <w:szCs w:val="28"/>
                <w:u w:val="none"/>
                <w:lang w:val="uk-UA"/>
              </w:rPr>
              <w:t xml:space="preserve"> </w:t>
            </w:r>
          </w:p>
        </w:tc>
      </w:tr>
      <w:tr w14:paraId="68804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7A7F125F">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Контактний тел.</w:t>
            </w:r>
          </w:p>
        </w:tc>
        <w:tc>
          <w:tcPr>
            <w:tcW w:w="5952" w:type="dxa"/>
          </w:tcPr>
          <w:p w14:paraId="77F0B5ED">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+380506608377</w:t>
            </w:r>
          </w:p>
        </w:tc>
      </w:tr>
      <w:tr w14:paraId="6B107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1C84E5FF">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E-mail:</w:t>
            </w:r>
          </w:p>
        </w:tc>
        <w:tc>
          <w:tcPr>
            <w:tcW w:w="5952" w:type="dxa"/>
          </w:tcPr>
          <w:p w14:paraId="31783184">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lang w:val="en-US"/>
              </w:rPr>
              <w:fldChar w:fldCharType="begin"/>
            </w:r>
            <w:r>
              <w:rPr>
                <w:color w:val="000000"/>
                <w:sz w:val="28"/>
                <w:szCs w:val="28"/>
                <w:lang w:val="en-US"/>
              </w:rPr>
              <w:instrText xml:space="preserve"> HYPERLINK "mailto:n.yesypenko@chnu.edu.ua" </w:instrText>
            </w:r>
            <w:r>
              <w:rPr>
                <w:color w:val="000000"/>
                <w:sz w:val="28"/>
                <w:szCs w:val="28"/>
                <w:lang w:val="en-US"/>
              </w:rPr>
              <w:fldChar w:fldCharType="separate"/>
            </w:r>
            <w:r>
              <w:rPr>
                <w:rStyle w:val="14"/>
                <w:sz w:val="28"/>
                <w:szCs w:val="28"/>
                <w:lang w:val="en-US"/>
              </w:rPr>
              <w:t>n.yesypenko</w:t>
            </w:r>
            <w:r>
              <w:rPr>
                <w:rStyle w:val="14"/>
                <w:sz w:val="28"/>
                <w:szCs w:val="28"/>
              </w:rPr>
              <w:t>@chnu.edu.ua</w:t>
            </w:r>
            <w:r>
              <w:rPr>
                <w:color w:val="000000"/>
                <w:sz w:val="28"/>
                <w:szCs w:val="28"/>
                <w:lang w:val="en-US"/>
              </w:rPr>
              <w:fldChar w:fldCharType="end"/>
            </w:r>
          </w:p>
          <w:p w14:paraId="63E177C4">
            <w:pPr>
              <w:pBdr>
                <w:top w:val="none" w:color="auto" w:sz="0" w:space="0"/>
                <w:left w:val="none" w:color="auto" w:sz="0" w:space="0"/>
                <w:bottom w:val="none" w:color="auto" w:sz="0" w:space="0"/>
                <w:right w:val="none" w:color="auto" w:sz="0" w:space="0"/>
                <w:between w:val="none" w:color="auto" w:sz="0" w:space="0"/>
              </w:pBdr>
              <w:rPr>
                <w:rFonts w:hint="default"/>
                <w:color w:val="000000"/>
                <w:sz w:val="28"/>
                <w:szCs w:val="28"/>
              </w:rPr>
            </w:pPr>
            <w:r>
              <w:rPr>
                <w:rFonts w:hint="default"/>
                <w:color w:val="000000"/>
                <w:sz w:val="28"/>
                <w:szCs w:val="28"/>
              </w:rPr>
              <w:fldChar w:fldCharType="begin"/>
            </w:r>
            <w:r>
              <w:rPr>
                <w:rFonts w:hint="default"/>
                <w:color w:val="000000"/>
                <w:sz w:val="28"/>
                <w:szCs w:val="28"/>
              </w:rPr>
              <w:instrText xml:space="preserve"> HYPERLINK "mailto:l.gryzhak@chnu.edu.ua" </w:instrText>
            </w:r>
            <w:r>
              <w:rPr>
                <w:rFonts w:hint="default"/>
                <w:color w:val="000000"/>
                <w:sz w:val="28"/>
                <w:szCs w:val="28"/>
              </w:rPr>
              <w:fldChar w:fldCharType="separate"/>
            </w:r>
            <w:r>
              <w:rPr>
                <w:rStyle w:val="14"/>
                <w:rFonts w:hint="default"/>
                <w:sz w:val="28"/>
                <w:szCs w:val="28"/>
              </w:rPr>
              <w:t>l.gryzhak@chnu.edu.ua</w:t>
            </w:r>
            <w:r>
              <w:rPr>
                <w:rFonts w:hint="default"/>
                <w:color w:val="000000"/>
                <w:sz w:val="28"/>
                <w:szCs w:val="28"/>
              </w:rPr>
              <w:fldChar w:fldCharType="end"/>
            </w:r>
          </w:p>
          <w:p w14:paraId="67F20F3C">
            <w:pPr>
              <w:pBdr>
                <w:top w:val="none" w:color="auto" w:sz="0" w:space="0"/>
                <w:left w:val="none" w:color="auto" w:sz="0" w:space="0"/>
                <w:bottom w:val="none" w:color="auto" w:sz="0" w:space="0"/>
                <w:right w:val="none" w:color="auto" w:sz="0" w:space="0"/>
                <w:between w:val="none" w:color="auto" w:sz="0" w:space="0"/>
              </w:pBdr>
              <w:rPr>
                <w:rFonts w:hint="default"/>
                <w:color w:val="000000"/>
                <w:sz w:val="28"/>
                <w:szCs w:val="28"/>
                <w:lang w:val="uk-UA"/>
              </w:rPr>
            </w:pPr>
            <w:r>
              <w:rPr>
                <w:rFonts w:hint="default"/>
                <w:color w:val="000000"/>
                <w:sz w:val="28"/>
                <w:szCs w:val="28"/>
              </w:rPr>
              <w:fldChar w:fldCharType="begin"/>
            </w:r>
            <w:r>
              <w:rPr>
                <w:rFonts w:hint="default"/>
                <w:color w:val="000000"/>
                <w:sz w:val="28"/>
                <w:szCs w:val="28"/>
              </w:rPr>
              <w:instrText xml:space="preserve"> HYPERLINK "mailto:y.paladian@chnu.edu.ua" </w:instrText>
            </w:r>
            <w:r>
              <w:rPr>
                <w:rFonts w:hint="default"/>
                <w:color w:val="000000"/>
                <w:sz w:val="28"/>
                <w:szCs w:val="28"/>
              </w:rPr>
              <w:fldChar w:fldCharType="separate"/>
            </w:r>
            <w:r>
              <w:rPr>
                <w:rStyle w:val="14"/>
                <w:rFonts w:hint="default"/>
                <w:sz w:val="28"/>
                <w:szCs w:val="28"/>
              </w:rPr>
              <w:t>y.paladian@chnu.edu.ua</w:t>
            </w:r>
            <w:r>
              <w:rPr>
                <w:rFonts w:hint="default"/>
                <w:color w:val="000000"/>
                <w:sz w:val="28"/>
                <w:szCs w:val="28"/>
              </w:rPr>
              <w:fldChar w:fldCharType="end"/>
            </w:r>
            <w:r>
              <w:rPr>
                <w:rFonts w:hint="default"/>
                <w:color w:val="000000"/>
                <w:sz w:val="28"/>
                <w:szCs w:val="28"/>
                <w:lang w:val="uk-UA"/>
              </w:rPr>
              <w:t xml:space="preserve"> </w:t>
            </w:r>
          </w:p>
        </w:tc>
      </w:tr>
      <w:tr w14:paraId="3E46A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7106ECF3">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Сторінка курсу в Moodle</w:t>
            </w:r>
          </w:p>
        </w:tc>
        <w:tc>
          <w:tcPr>
            <w:tcW w:w="5952" w:type="dxa"/>
          </w:tcPr>
          <w:p w14:paraId="31BD17CB">
            <w:pPr>
              <w:pBdr>
                <w:top w:val="none" w:color="auto" w:sz="0" w:space="0"/>
                <w:left w:val="none" w:color="auto" w:sz="0" w:space="0"/>
                <w:bottom w:val="none" w:color="auto" w:sz="0" w:space="0"/>
                <w:right w:val="none" w:color="auto" w:sz="0" w:space="0"/>
                <w:between w:val="none" w:color="auto" w:sz="0" w:space="0"/>
              </w:pBdr>
              <w:jc w:val="both"/>
              <w:rPr>
                <w:rFonts w:hint="default"/>
                <w:color w:val="000000"/>
                <w:lang w:val="uk-UA"/>
              </w:rPr>
            </w:pPr>
            <w:bookmarkStart w:id="2" w:name="_GoBack"/>
            <w:r>
              <w:rPr>
                <w:rFonts w:hint="default"/>
                <w:sz w:val="28"/>
                <w:szCs w:val="28"/>
              </w:rPr>
              <w:fldChar w:fldCharType="begin"/>
            </w:r>
            <w:r>
              <w:rPr>
                <w:rFonts w:hint="default"/>
                <w:sz w:val="28"/>
                <w:szCs w:val="28"/>
              </w:rPr>
              <w:instrText xml:space="preserve"> HYPERLINK "https://moodle.chnu.edu.ua/enrol/index.php?id=5104" </w:instrText>
            </w:r>
            <w:r>
              <w:rPr>
                <w:rFonts w:hint="default"/>
                <w:sz w:val="28"/>
                <w:szCs w:val="28"/>
              </w:rPr>
              <w:fldChar w:fldCharType="separate"/>
            </w:r>
            <w:r>
              <w:rPr>
                <w:rStyle w:val="14"/>
                <w:rFonts w:hint="default"/>
                <w:sz w:val="28"/>
                <w:szCs w:val="28"/>
              </w:rPr>
              <w:t>https://moodle.chnu.edu.ua/enrol/index.php?id=5104</w:t>
            </w:r>
            <w:r>
              <w:rPr>
                <w:rFonts w:hint="default"/>
                <w:sz w:val="28"/>
                <w:szCs w:val="28"/>
              </w:rPr>
              <w:fldChar w:fldCharType="end"/>
            </w:r>
            <w:r>
              <w:rPr>
                <w:rFonts w:hint="default"/>
                <w:sz w:val="28"/>
                <w:szCs w:val="28"/>
                <w:lang w:val="uk-UA"/>
              </w:rPr>
              <w:t xml:space="preserve"> </w:t>
            </w:r>
            <w:bookmarkEnd w:id="2"/>
          </w:p>
        </w:tc>
      </w:tr>
      <w:tr w14:paraId="5B43A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379F5FC0">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Консультації</w:t>
            </w:r>
          </w:p>
        </w:tc>
        <w:tc>
          <w:tcPr>
            <w:tcW w:w="5952" w:type="dxa"/>
          </w:tcPr>
          <w:p w14:paraId="78291626">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понеділок з 13.00 до 14.00</w:t>
            </w:r>
          </w:p>
        </w:tc>
      </w:tr>
    </w:tbl>
    <w:p w14:paraId="4CAA8695">
      <w:pPr>
        <w:pBdr>
          <w:top w:val="none" w:color="auto" w:sz="0" w:space="0"/>
          <w:left w:val="none" w:color="auto" w:sz="0" w:space="0"/>
          <w:bottom w:val="none" w:color="auto" w:sz="0" w:space="0"/>
          <w:right w:val="none" w:color="auto" w:sz="0" w:space="0"/>
          <w:between w:val="none" w:color="auto" w:sz="0" w:space="0"/>
        </w:pBdr>
        <w:ind w:right="517"/>
        <w:rPr>
          <w:color w:val="000000"/>
          <w:sz w:val="28"/>
          <w:szCs w:val="28"/>
        </w:rPr>
      </w:pPr>
    </w:p>
    <w:p w14:paraId="44F9DEE4">
      <w:pPr>
        <w:pStyle w:val="2"/>
        <w:ind w:left="0" w:right="517"/>
        <w:rPr>
          <w:color w:val="632423"/>
          <w:sz w:val="28"/>
          <w:szCs w:val="28"/>
        </w:rPr>
      </w:pPr>
      <w:r>
        <w:rPr>
          <w:color w:val="632423"/>
          <w:sz w:val="28"/>
          <w:szCs w:val="28"/>
        </w:rPr>
        <w:t>АНОТАЦІЯ НАВЧАЛЬНОЇ ДИСЦИПЛІНИ</w:t>
      </w:r>
    </w:p>
    <w:p w14:paraId="40E8A5B9">
      <w:pPr>
        <w:ind w:right="517" w:firstLine="709"/>
        <w:jc w:val="both"/>
        <w:rPr>
          <w:sz w:val="28"/>
          <w:szCs w:val="28"/>
        </w:rPr>
      </w:pPr>
      <w:r>
        <w:rPr>
          <w:sz w:val="28"/>
          <w:szCs w:val="28"/>
        </w:rPr>
        <w:t xml:space="preserve">Навчальна дисципліна формує володіння випускниками поняттями, концепціями і фактами сучасної мовознавчої науки (лінгвокраїнознавства), а саме: володіння системою сучасних лінгво-культурологічних знань, специфікою мовних картин світу й відповідних особливостей мовної поведінки носіїв іноземної мови; вільне й правильне спілкування іноземною мовою в усіх видах мовленнєвої діяльності у різних ситуаціях, головним чином, у ситуаціях професійного спілкування; вміння збирати, аналізувати та презентувати інфоомацію, проводити дослідження та викладати його результати в усній та писемній формі. </w:t>
      </w:r>
    </w:p>
    <w:p w14:paraId="382A7C54">
      <w:pPr>
        <w:ind w:right="517" w:firstLine="709"/>
        <w:jc w:val="both"/>
        <w:rPr>
          <w:sz w:val="28"/>
          <w:szCs w:val="28"/>
        </w:rPr>
      </w:pPr>
      <w:r>
        <w:rPr>
          <w:sz w:val="28"/>
          <w:szCs w:val="28"/>
        </w:rPr>
        <w:t xml:space="preserve">Мета навчальної дисципліни: є ознайомлення студентів інформацією країнознавчого та лінгвістичного характеру, що висвітлює різні аспекти сучасного життя, історії та культури англомовних країн: Великобританії (Англії, Шотландії, Уельсу, Північної Ірландії) та США. Специфіка курсу полягає в його орієнтованості на висвітлення лінгвальних, культурологічних і країнознавчих питань для формування компетентності толерантного ставлення до історії, звичок і традицій народів англомовних країн та для компетентності ефективного міжкультурного спілкування. </w:t>
      </w:r>
    </w:p>
    <w:p w14:paraId="50F07F5A">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left="1219" w:right="517"/>
        <w:jc w:val="center"/>
        <w:rPr>
          <w:b/>
          <w:color w:val="4F81BD"/>
          <w:sz w:val="28"/>
          <w:szCs w:val="28"/>
        </w:rPr>
      </w:pPr>
    </w:p>
    <w:p w14:paraId="35527B8F">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center"/>
        <w:rPr>
          <w:b/>
          <w:smallCaps/>
          <w:color w:val="632423"/>
          <w:sz w:val="28"/>
          <w:szCs w:val="28"/>
        </w:rPr>
      </w:pPr>
      <w:r>
        <w:rPr>
          <w:b/>
          <w:smallCaps/>
          <w:color w:val="632423"/>
          <w:sz w:val="28"/>
          <w:szCs w:val="28"/>
        </w:rPr>
        <w:t>НАВЧАЛЬНИЙ КОНТЕНТ ОСВІТНЬОЇ КОМПОНЕНТИ</w:t>
      </w:r>
    </w:p>
    <w:tbl>
      <w:tblPr>
        <w:tblStyle w:val="31"/>
        <w:tblW w:w="9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7"/>
        <w:gridCol w:w="8688"/>
      </w:tblGrid>
      <w:tr w14:paraId="12F4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Pr>
          <w:p w14:paraId="385AEAF3">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center"/>
              <w:rPr>
                <w:b/>
                <w:smallCaps/>
                <w:color w:val="000000"/>
                <w:sz w:val="28"/>
                <w:szCs w:val="28"/>
              </w:rPr>
            </w:pPr>
            <w:r>
              <w:rPr>
                <w:b/>
                <w:smallCaps/>
                <w:color w:val="000000"/>
                <w:sz w:val="28"/>
                <w:szCs w:val="28"/>
              </w:rPr>
              <w:t>МОДУЛЬ 1. ВЕЛИКОБРИТАНІЯ / США: ГЕОГРАФІЧНЕ РОЗТАШУВАННЯ, ПОЛІТИЧНИЙ УСТРІЙ, ДЕРЖАВНІ СИМВОЛИ, ВАРІАНТИ АНГЛІЙСЬКОЇ МОВИ</w:t>
            </w:r>
          </w:p>
        </w:tc>
      </w:tr>
      <w:tr w14:paraId="52DE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7" w:type="dxa"/>
          </w:tcPr>
          <w:p w14:paraId="40B418C0">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color w:val="000000"/>
                <w:sz w:val="28"/>
                <w:szCs w:val="28"/>
              </w:rPr>
            </w:pPr>
            <w:r>
              <w:rPr>
                <w:b/>
                <w:color w:val="000000"/>
                <w:sz w:val="28"/>
                <w:szCs w:val="28"/>
              </w:rPr>
              <w:t>Тема</w:t>
            </w:r>
            <w:r>
              <w:rPr>
                <w:b/>
                <w:smallCaps/>
                <w:color w:val="000000"/>
                <w:sz w:val="28"/>
                <w:szCs w:val="28"/>
              </w:rPr>
              <w:t xml:space="preserve"> 1</w:t>
            </w:r>
          </w:p>
        </w:tc>
        <w:tc>
          <w:tcPr>
            <w:tcW w:w="8688" w:type="dxa"/>
            <w:vAlign w:val="top"/>
          </w:tcPr>
          <w:p w14:paraId="2E30E212">
            <w:pPr>
              <w:spacing w:after="0" w:line="240" w:lineRule="auto"/>
              <w:rPr>
                <w:rFonts w:ascii="Times New Roman" w:hAnsi="Times New Roman" w:cs="Times New Roman"/>
                <w:sz w:val="24"/>
                <w:szCs w:val="24"/>
              </w:rPr>
            </w:pPr>
            <w:r>
              <w:rPr>
                <w:rFonts w:ascii="Times New Roman" w:hAnsi="Times New Roman" w:cs="Times New Roman"/>
                <w:sz w:val="24"/>
                <w:szCs w:val="24"/>
              </w:rPr>
              <w:t>Лінгвокраїнознавство як навчальна дисципліна. Ключові поняття.</w:t>
            </w:r>
          </w:p>
          <w:p w14:paraId="031D36CA">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Географічне положення Великої Британії, клімат, природні ресурси, адміністративний устрій і населення.</w:t>
            </w:r>
            <w:r>
              <w:rPr>
                <w:rFonts w:ascii="Times New Roman" w:hAnsi="Times New Roman" w:cs="Times New Roman"/>
                <w:sz w:val="24"/>
                <w:szCs w:val="24"/>
                <w:lang w:val="uk-UA"/>
              </w:rPr>
              <w:t>/</w:t>
            </w:r>
            <w:r>
              <w:rPr>
                <w:rFonts w:ascii="Times New Roman" w:hAnsi="Times New Roman" w:cs="Times New Roman"/>
                <w:sz w:val="24"/>
                <w:szCs w:val="24"/>
              </w:rPr>
              <w:t xml:space="preserve"> </w:t>
            </w:r>
          </w:p>
          <w:p w14:paraId="2FCD3193">
            <w:pPr>
              <w:spacing w:after="0" w:line="240" w:lineRule="auto"/>
              <w:rPr>
                <w:color w:val="000000"/>
                <w:sz w:val="28"/>
                <w:szCs w:val="28"/>
              </w:rPr>
            </w:pPr>
            <w:r>
              <w:rPr>
                <w:rFonts w:ascii="Times New Roman" w:hAnsi="Times New Roman" w:cs="Times New Roman"/>
                <w:sz w:val="24"/>
                <w:szCs w:val="24"/>
                <w:lang w:val="uk-UA"/>
              </w:rPr>
              <w:t>Фізична географія США. Адміністративно-територіальний поділ і штати. Державні символи.</w:t>
            </w:r>
          </w:p>
        </w:tc>
      </w:tr>
      <w:tr w14:paraId="76E2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7" w:type="dxa"/>
          </w:tcPr>
          <w:p w14:paraId="2EFD7ACC">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smallCaps/>
                <w:color w:val="000000"/>
                <w:sz w:val="28"/>
                <w:szCs w:val="28"/>
              </w:rPr>
            </w:pPr>
            <w:r>
              <w:rPr>
                <w:b/>
                <w:color w:val="000000"/>
                <w:sz w:val="28"/>
                <w:szCs w:val="28"/>
              </w:rPr>
              <w:t>Тема</w:t>
            </w:r>
            <w:r>
              <w:rPr>
                <w:b/>
                <w:smallCaps/>
                <w:color w:val="000000"/>
                <w:sz w:val="28"/>
                <w:szCs w:val="28"/>
              </w:rPr>
              <w:t xml:space="preserve"> 2</w:t>
            </w:r>
          </w:p>
        </w:tc>
        <w:tc>
          <w:tcPr>
            <w:tcW w:w="8688" w:type="dxa"/>
            <w:vAlign w:val="top"/>
          </w:tcPr>
          <w:p w14:paraId="15EA00CC">
            <w:pPr>
              <w:spacing w:after="0" w:line="240" w:lineRule="auto"/>
              <w:rPr>
                <w:rFonts w:ascii="Times New Roman" w:hAnsi="Times New Roman" w:cs="Times New Roman"/>
                <w:sz w:val="24"/>
                <w:szCs w:val="24"/>
              </w:rPr>
            </w:pPr>
            <w:r>
              <w:rPr>
                <w:rFonts w:ascii="Times New Roman" w:hAnsi="Times New Roman" w:cs="Times New Roman"/>
                <w:sz w:val="24"/>
                <w:szCs w:val="24"/>
              </w:rPr>
              <w:t>Рання історія Великої Британії. Зародження англійської мови.</w:t>
            </w:r>
          </w:p>
          <w:p w14:paraId="6E0C4FC4">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Кельтські, латинські та скандинавські запозичення в давньоанглійській мові (450–1100). Кельтські мови в сучасній Британії.</w:t>
            </w:r>
            <w:r>
              <w:rPr>
                <w:rFonts w:ascii="Times New Roman" w:hAnsi="Times New Roman" w:cs="Times New Roman"/>
                <w:sz w:val="24"/>
                <w:szCs w:val="24"/>
                <w:lang w:val="uk-UA"/>
              </w:rPr>
              <w:t xml:space="preserve">/ Рання історія США. Відкриття Америки та перші європейські експедиції. </w:t>
            </w:r>
          </w:p>
          <w:p w14:paraId="77D2AE7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Європейська колонізація Північної Америки та перші англійські поселення. Формування колоній і перші переселенці. </w:t>
            </w:r>
          </w:p>
          <w:p w14:paraId="754B7BE3">
            <w:pPr>
              <w:spacing w:after="0" w:line="240" w:lineRule="auto"/>
              <w:rPr>
                <w:b/>
                <w:smallCaps/>
                <w:color w:val="000000"/>
                <w:sz w:val="28"/>
                <w:szCs w:val="28"/>
              </w:rPr>
            </w:pPr>
            <w:r>
              <w:rPr>
                <w:rFonts w:ascii="Times New Roman" w:hAnsi="Times New Roman" w:cs="Times New Roman"/>
                <w:sz w:val="24"/>
                <w:szCs w:val="24"/>
                <w:lang w:val="uk-UA"/>
              </w:rPr>
              <w:t>Війна за незалежність і утворення США</w:t>
            </w:r>
          </w:p>
        </w:tc>
      </w:tr>
      <w:tr w14:paraId="0E76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7" w:type="dxa"/>
          </w:tcPr>
          <w:p w14:paraId="585E9568">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smallCaps/>
                <w:color w:val="000000"/>
                <w:sz w:val="28"/>
                <w:szCs w:val="28"/>
              </w:rPr>
            </w:pPr>
            <w:r>
              <w:rPr>
                <w:b/>
                <w:color w:val="000000"/>
                <w:sz w:val="28"/>
                <w:szCs w:val="28"/>
              </w:rPr>
              <w:t>Тема</w:t>
            </w:r>
            <w:r>
              <w:rPr>
                <w:b/>
                <w:smallCaps/>
                <w:color w:val="000000"/>
                <w:sz w:val="28"/>
                <w:szCs w:val="28"/>
              </w:rPr>
              <w:t xml:space="preserve"> 3</w:t>
            </w:r>
          </w:p>
        </w:tc>
        <w:tc>
          <w:tcPr>
            <w:tcW w:w="8688" w:type="dxa"/>
            <w:vAlign w:val="top"/>
          </w:tcPr>
          <w:p w14:paraId="3F969245">
            <w:pPr>
              <w:spacing w:after="0" w:line="240" w:lineRule="auto"/>
              <w:rPr>
                <w:b/>
                <w:smallCaps/>
                <w:color w:val="000000"/>
                <w:sz w:val="28"/>
                <w:szCs w:val="28"/>
              </w:rPr>
            </w:pPr>
            <w:r>
              <w:rPr>
                <w:rFonts w:ascii="Times New Roman" w:hAnsi="Times New Roman" w:cs="Times New Roman"/>
                <w:sz w:val="24"/>
                <w:szCs w:val="24"/>
              </w:rPr>
              <w:t>Британія в середні віки. Вплив норманського завоювання на середньоанглійську мову (1100–1500), мовне співіснування. Британія часів Тюдорів. Рання новоанглійська мова (1500–1800).</w:t>
            </w:r>
          </w:p>
        </w:tc>
      </w:tr>
      <w:tr w14:paraId="7BA2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7" w:type="dxa"/>
          </w:tcPr>
          <w:p w14:paraId="677F964E">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smallCaps/>
                <w:color w:val="000000"/>
                <w:sz w:val="28"/>
                <w:szCs w:val="28"/>
              </w:rPr>
            </w:pPr>
            <w:r>
              <w:rPr>
                <w:b/>
                <w:color w:val="000000"/>
                <w:sz w:val="28"/>
                <w:szCs w:val="28"/>
              </w:rPr>
              <w:t>Тема</w:t>
            </w:r>
            <w:r>
              <w:rPr>
                <w:b/>
                <w:smallCaps/>
                <w:color w:val="000000"/>
                <w:sz w:val="28"/>
                <w:szCs w:val="28"/>
              </w:rPr>
              <w:t xml:space="preserve"> 4</w:t>
            </w:r>
          </w:p>
        </w:tc>
        <w:tc>
          <w:tcPr>
            <w:tcW w:w="8688" w:type="dxa"/>
            <w:vAlign w:val="top"/>
          </w:tcPr>
          <w:p w14:paraId="24B62B2B">
            <w:pPr>
              <w:spacing w:after="0" w:line="240" w:lineRule="auto"/>
              <w:rPr>
                <w:b/>
                <w:smallCaps/>
                <w:color w:val="000000"/>
                <w:sz w:val="28"/>
                <w:szCs w:val="28"/>
              </w:rPr>
            </w:pPr>
            <w:r>
              <w:rPr>
                <w:rFonts w:ascii="Times New Roman" w:hAnsi="Times New Roman" w:cs="Times New Roman"/>
                <w:sz w:val="24"/>
                <w:szCs w:val="24"/>
              </w:rPr>
              <w:t>Британія у XVII–XIX століттях. Громадянська війна в Англії. Британська колоніальна експансія. Індустріальна революція.</w:t>
            </w:r>
          </w:p>
        </w:tc>
      </w:tr>
      <w:tr w14:paraId="41C3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7" w:type="dxa"/>
          </w:tcPr>
          <w:p w14:paraId="31D05C26">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color w:val="000000"/>
                <w:sz w:val="28"/>
                <w:szCs w:val="28"/>
              </w:rPr>
            </w:pPr>
            <w:r>
              <w:rPr>
                <w:b/>
                <w:color w:val="000000"/>
                <w:sz w:val="28"/>
                <w:szCs w:val="28"/>
              </w:rPr>
              <w:t>Тема</w:t>
            </w:r>
            <w:r>
              <w:rPr>
                <w:b/>
                <w:smallCaps/>
                <w:color w:val="000000"/>
                <w:sz w:val="28"/>
                <w:szCs w:val="28"/>
              </w:rPr>
              <w:t xml:space="preserve"> 5</w:t>
            </w:r>
          </w:p>
        </w:tc>
        <w:tc>
          <w:tcPr>
            <w:tcW w:w="8688" w:type="dxa"/>
            <w:vAlign w:val="top"/>
          </w:tcPr>
          <w:p w14:paraId="216BDB2C">
            <w:pPr>
              <w:spacing w:after="0" w:line="240" w:lineRule="auto"/>
              <w:rPr>
                <w:b/>
                <w:smallCaps/>
                <w:color w:val="000000"/>
                <w:sz w:val="28"/>
                <w:szCs w:val="28"/>
              </w:rPr>
            </w:pPr>
            <w:r>
              <w:rPr>
                <w:rFonts w:ascii="Times New Roman" w:hAnsi="Times New Roman" w:cs="Times New Roman"/>
                <w:sz w:val="24"/>
                <w:szCs w:val="24"/>
              </w:rPr>
              <w:t>Основні етапи розвитку Великої Британії у ХХ–ХХІ століттях.</w:t>
            </w:r>
            <w:r>
              <w:rPr>
                <w:rFonts w:ascii="Times New Roman" w:hAnsi="Times New Roman" w:cs="Times New Roman"/>
                <w:sz w:val="24"/>
                <w:szCs w:val="24"/>
                <w:lang w:val="uk-UA"/>
              </w:rPr>
              <w:t>/ США у XIX–XXI століттях: ключові історичні етапи. Розширення території та становлення державності у XIX столітті. США у Першій та Другій світових війнах. Холодна війна та роль США у світовій політиці. Основні тенденції розвитку США наприкінці XX – на початку XXI століття</w:t>
            </w:r>
          </w:p>
        </w:tc>
      </w:tr>
      <w:tr w14:paraId="4A79E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3" w:hRule="atLeast"/>
        </w:trPr>
        <w:tc>
          <w:tcPr>
            <w:tcW w:w="9915" w:type="dxa"/>
            <w:gridSpan w:val="2"/>
          </w:tcPr>
          <w:p w14:paraId="16049FFA">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center"/>
              <w:rPr>
                <w:color w:val="000000"/>
                <w:sz w:val="28"/>
                <w:szCs w:val="28"/>
              </w:rPr>
            </w:pPr>
            <w:r>
              <w:rPr>
                <w:b/>
                <w:color w:val="000000"/>
                <w:sz w:val="28"/>
                <w:szCs w:val="28"/>
              </w:rPr>
              <w:t>МОДУЛЬ 2. ВЕЛИКОБРИТАНІЯ / США: ІСТОРИЧНІ ФАКТИ, ДЕРЖАВОТВОРЕННЯ, ВИЗНАЧНІ ПОСТАТІ В ІСТОРІЇ ТА КУЛЬТУРІ КРАЇНИ</w:t>
            </w:r>
          </w:p>
        </w:tc>
      </w:tr>
      <w:tr w14:paraId="1A80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7" w:type="dxa"/>
          </w:tcPr>
          <w:p w14:paraId="427D2F30">
            <w:pPr>
              <w:pBdr>
                <w:top w:val="none" w:color="auto" w:sz="0" w:space="0"/>
                <w:left w:val="none" w:color="auto" w:sz="0" w:space="0"/>
                <w:bottom w:val="none" w:color="auto" w:sz="0" w:space="0"/>
                <w:right w:val="none" w:color="auto" w:sz="0" w:space="0"/>
                <w:between w:val="none" w:color="auto" w:sz="0" w:space="0"/>
              </w:pBdr>
              <w:spacing w:before="6" w:line="237" w:lineRule="auto"/>
              <w:ind w:right="-58"/>
              <w:rPr>
                <w:rFonts w:hint="default"/>
                <w:b/>
                <w:color w:val="000000"/>
                <w:sz w:val="28"/>
                <w:szCs w:val="28"/>
                <w:lang w:val="uk-UA"/>
              </w:rPr>
            </w:pPr>
            <w:r>
              <w:rPr>
                <w:b/>
                <w:color w:val="000000"/>
                <w:sz w:val="28"/>
                <w:szCs w:val="28"/>
              </w:rPr>
              <w:t>Тема</w:t>
            </w:r>
            <w:r>
              <w:rPr>
                <w:b/>
                <w:smallCaps/>
                <w:color w:val="000000"/>
                <w:sz w:val="28"/>
                <w:szCs w:val="28"/>
              </w:rPr>
              <w:t xml:space="preserve"> </w:t>
            </w:r>
            <w:r>
              <w:rPr>
                <w:rFonts w:hint="default"/>
                <w:b/>
                <w:smallCaps/>
                <w:color w:val="000000"/>
                <w:sz w:val="28"/>
                <w:szCs w:val="28"/>
                <w:lang w:val="uk-UA"/>
              </w:rPr>
              <w:t>6</w:t>
            </w:r>
          </w:p>
        </w:tc>
        <w:tc>
          <w:tcPr>
            <w:tcW w:w="8688" w:type="dxa"/>
            <w:vAlign w:val="top"/>
          </w:tcPr>
          <w:p w14:paraId="5788144F">
            <w:pPr>
              <w:spacing w:after="0" w:line="240" w:lineRule="auto"/>
              <w:rPr>
                <w:color w:val="000000"/>
                <w:sz w:val="28"/>
                <w:szCs w:val="28"/>
              </w:rPr>
            </w:pPr>
            <w:r>
              <w:rPr>
                <w:rFonts w:ascii="Times New Roman" w:hAnsi="Times New Roman" w:cs="Times New Roman"/>
                <w:sz w:val="24"/>
                <w:szCs w:val="24"/>
              </w:rPr>
              <w:t>Політична система Великої Британії: гілки влади, конституційна монархія, парламент. Релігія і держава</w:t>
            </w:r>
            <w:r>
              <w:rPr>
                <w:rFonts w:ascii="Times New Roman" w:hAnsi="Times New Roman" w:cs="Times New Roman"/>
                <w:sz w:val="24"/>
                <w:szCs w:val="24"/>
                <w:lang w:val="uk-UA"/>
              </w:rPr>
              <w:t>/ Політична система США: принципи державного устрою та гілки влади. Президентські вибори та політичні партії. Судова система. Релігія і держава в США.</w:t>
            </w:r>
          </w:p>
        </w:tc>
      </w:tr>
      <w:tr w14:paraId="7D73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1227" w:type="dxa"/>
          </w:tcPr>
          <w:p w14:paraId="3D72BA2A">
            <w:pPr>
              <w:pBdr>
                <w:top w:val="none" w:color="auto" w:sz="0" w:space="0"/>
                <w:left w:val="none" w:color="auto" w:sz="0" w:space="0"/>
                <w:bottom w:val="none" w:color="auto" w:sz="0" w:space="0"/>
                <w:right w:val="none" w:color="auto" w:sz="0" w:space="0"/>
                <w:between w:val="none" w:color="auto" w:sz="0" w:space="0"/>
              </w:pBdr>
              <w:spacing w:before="6" w:line="237" w:lineRule="auto"/>
              <w:ind w:right="-58"/>
              <w:rPr>
                <w:rFonts w:hint="default"/>
                <w:b/>
                <w:color w:val="000000"/>
                <w:sz w:val="28"/>
                <w:szCs w:val="28"/>
                <w:lang w:val="uk-UA"/>
              </w:rPr>
            </w:pPr>
            <w:r>
              <w:rPr>
                <w:b/>
                <w:color w:val="000000"/>
                <w:sz w:val="28"/>
                <w:szCs w:val="28"/>
              </w:rPr>
              <w:t>Тема</w:t>
            </w:r>
            <w:r>
              <w:rPr>
                <w:b/>
                <w:smallCaps/>
                <w:color w:val="000000"/>
                <w:sz w:val="28"/>
                <w:szCs w:val="28"/>
              </w:rPr>
              <w:t xml:space="preserve"> </w:t>
            </w:r>
            <w:r>
              <w:rPr>
                <w:rFonts w:hint="default"/>
                <w:b/>
                <w:smallCaps/>
                <w:color w:val="000000"/>
                <w:sz w:val="28"/>
                <w:szCs w:val="28"/>
                <w:lang w:val="uk-UA"/>
              </w:rPr>
              <w:t>7</w:t>
            </w:r>
          </w:p>
        </w:tc>
        <w:tc>
          <w:tcPr>
            <w:tcW w:w="8688" w:type="dxa"/>
            <w:vAlign w:val="top"/>
          </w:tcPr>
          <w:p w14:paraId="755CA004">
            <w:pPr>
              <w:spacing w:after="0" w:line="240" w:lineRule="auto"/>
              <w:rPr>
                <w:color w:val="000000"/>
                <w:sz w:val="28"/>
                <w:szCs w:val="28"/>
              </w:rPr>
            </w:pPr>
            <w:r>
              <w:rPr>
                <w:rFonts w:ascii="Times New Roman" w:hAnsi="Times New Roman" w:cs="Times New Roman"/>
                <w:sz w:val="24"/>
                <w:szCs w:val="24"/>
              </w:rPr>
              <w:t>Національні та державні символи. Система освіти.</w:t>
            </w:r>
          </w:p>
        </w:tc>
      </w:tr>
      <w:tr w14:paraId="695D6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7" w:type="dxa"/>
          </w:tcPr>
          <w:p w14:paraId="5ABD5E54">
            <w:pPr>
              <w:pBdr>
                <w:top w:val="none" w:color="auto" w:sz="0" w:space="0"/>
                <w:left w:val="none" w:color="auto" w:sz="0" w:space="0"/>
                <w:bottom w:val="none" w:color="auto" w:sz="0" w:space="0"/>
                <w:right w:val="none" w:color="auto" w:sz="0" w:space="0"/>
                <w:between w:val="none" w:color="auto" w:sz="0" w:space="0"/>
              </w:pBdr>
              <w:spacing w:before="6" w:line="237" w:lineRule="auto"/>
              <w:ind w:right="-58"/>
              <w:rPr>
                <w:rFonts w:hint="default"/>
                <w:b/>
                <w:color w:val="000000"/>
                <w:sz w:val="28"/>
                <w:szCs w:val="28"/>
                <w:lang w:val="uk-UA"/>
              </w:rPr>
            </w:pPr>
            <w:r>
              <w:rPr>
                <w:b/>
                <w:color w:val="000000"/>
                <w:sz w:val="28"/>
                <w:szCs w:val="28"/>
              </w:rPr>
              <w:t>Тема</w:t>
            </w:r>
            <w:r>
              <w:rPr>
                <w:b/>
                <w:smallCaps/>
                <w:color w:val="000000"/>
                <w:sz w:val="28"/>
                <w:szCs w:val="28"/>
              </w:rPr>
              <w:t xml:space="preserve"> </w:t>
            </w:r>
            <w:r>
              <w:rPr>
                <w:rFonts w:hint="default"/>
                <w:b/>
                <w:smallCaps/>
                <w:color w:val="000000"/>
                <w:sz w:val="28"/>
                <w:szCs w:val="28"/>
                <w:lang w:val="uk-UA"/>
              </w:rPr>
              <w:t>8</w:t>
            </w:r>
          </w:p>
        </w:tc>
        <w:tc>
          <w:tcPr>
            <w:tcW w:w="8688" w:type="dxa"/>
            <w:vAlign w:val="top"/>
          </w:tcPr>
          <w:p w14:paraId="2DD89874">
            <w:pPr>
              <w:spacing w:after="0" w:line="240" w:lineRule="auto"/>
              <w:rPr>
                <w:b/>
                <w:smallCaps/>
                <w:color w:val="000000"/>
                <w:sz w:val="28"/>
                <w:szCs w:val="28"/>
              </w:rPr>
            </w:pPr>
            <w:r>
              <w:rPr>
                <w:rFonts w:ascii="Times New Roman" w:hAnsi="Times New Roman" w:cs="Times New Roman"/>
                <w:sz w:val="24"/>
                <w:szCs w:val="24"/>
                <w:lang w:val="uk-UA"/>
              </w:rPr>
              <w:t>Сучасна англійська мова: Standard English, Received Pronunciation, діалектні варіанти, світові різновиди англійської /</w:t>
            </w:r>
            <w:r>
              <w:rPr>
                <w:rFonts w:ascii="Times New Roman" w:hAnsi="Times New Roman" w:cs="Times New Roman"/>
                <w:sz w:val="24"/>
                <w:szCs w:val="24"/>
              </w:rPr>
              <w:t xml:space="preserve"> </w:t>
            </w:r>
            <w:r>
              <w:rPr>
                <w:rFonts w:ascii="Times New Roman" w:hAnsi="Times New Roman" w:cs="Times New Roman"/>
                <w:sz w:val="24"/>
                <w:szCs w:val="24"/>
                <w:lang w:val="uk-UA"/>
              </w:rPr>
              <w:t>Американський варіант англійської мови: лексичні, граматичні та фонетичні особливості. Культурне життя Америки. Освіта та наука</w:t>
            </w:r>
          </w:p>
        </w:tc>
      </w:tr>
      <w:tr w14:paraId="6D1D3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7" w:type="dxa"/>
          </w:tcPr>
          <w:p w14:paraId="407C5E43">
            <w:pPr>
              <w:pBdr>
                <w:top w:val="none" w:color="auto" w:sz="0" w:space="0"/>
                <w:left w:val="none" w:color="auto" w:sz="0" w:space="0"/>
                <w:bottom w:val="none" w:color="auto" w:sz="0" w:space="0"/>
                <w:right w:val="none" w:color="auto" w:sz="0" w:space="0"/>
                <w:between w:val="none" w:color="auto" w:sz="0" w:space="0"/>
              </w:pBdr>
              <w:spacing w:before="6" w:line="237" w:lineRule="auto"/>
              <w:ind w:right="-58"/>
              <w:rPr>
                <w:rFonts w:hint="default"/>
                <w:b/>
                <w:color w:val="000000"/>
                <w:sz w:val="28"/>
                <w:szCs w:val="28"/>
                <w:lang w:val="uk-UA"/>
              </w:rPr>
            </w:pPr>
            <w:r>
              <w:rPr>
                <w:b/>
                <w:color w:val="000000"/>
                <w:sz w:val="28"/>
                <w:szCs w:val="28"/>
              </w:rPr>
              <w:t>Тема</w:t>
            </w:r>
            <w:r>
              <w:rPr>
                <w:b/>
                <w:smallCaps/>
                <w:color w:val="000000"/>
                <w:sz w:val="28"/>
                <w:szCs w:val="28"/>
              </w:rPr>
              <w:t xml:space="preserve"> </w:t>
            </w:r>
            <w:r>
              <w:rPr>
                <w:rFonts w:hint="default"/>
                <w:b/>
                <w:smallCaps/>
                <w:color w:val="000000"/>
                <w:sz w:val="28"/>
                <w:szCs w:val="28"/>
                <w:lang w:val="uk-UA"/>
              </w:rPr>
              <w:t>9</w:t>
            </w:r>
          </w:p>
        </w:tc>
        <w:tc>
          <w:tcPr>
            <w:tcW w:w="8688" w:type="dxa"/>
            <w:vAlign w:val="top"/>
          </w:tcPr>
          <w:p w14:paraId="7E39090D">
            <w:pPr>
              <w:spacing w:after="0" w:line="240" w:lineRule="auto"/>
              <w:rPr>
                <w:b/>
                <w:smallCaps/>
                <w:color w:val="000000"/>
                <w:sz w:val="28"/>
                <w:szCs w:val="28"/>
              </w:rPr>
            </w:pPr>
            <w:r>
              <w:rPr>
                <w:rFonts w:ascii="Times New Roman" w:hAnsi="Times New Roman" w:cs="Times New Roman"/>
                <w:sz w:val="24"/>
                <w:szCs w:val="24"/>
              </w:rPr>
              <w:t>Звичаї, традиції, свята та культурні особливості. Музика, мистецтво, кулінарія.</w:t>
            </w:r>
          </w:p>
        </w:tc>
      </w:tr>
    </w:tbl>
    <w:p w14:paraId="0539DD14">
      <w:pPr>
        <w:widowControl/>
        <w:pBdr>
          <w:top w:val="none" w:color="auto" w:sz="0" w:space="0"/>
          <w:left w:val="none" w:color="auto" w:sz="0" w:space="0"/>
          <w:bottom w:val="none" w:color="auto" w:sz="0" w:space="0"/>
          <w:right w:val="none" w:color="auto" w:sz="0" w:space="0"/>
          <w:between w:val="none" w:color="auto" w:sz="0" w:space="0"/>
        </w:pBdr>
        <w:ind w:right="517"/>
        <w:jc w:val="center"/>
        <w:rPr>
          <w:b/>
          <w:color w:val="632423"/>
          <w:sz w:val="28"/>
          <w:szCs w:val="28"/>
        </w:rPr>
      </w:pPr>
      <w:bookmarkStart w:id="0" w:name="_heading=h.gjdgxs" w:colFirst="0" w:colLast="0"/>
      <w:bookmarkEnd w:id="0"/>
    </w:p>
    <w:p w14:paraId="37B28B67">
      <w:pPr>
        <w:widowControl/>
        <w:pBdr>
          <w:top w:val="none" w:color="auto" w:sz="0" w:space="0"/>
          <w:left w:val="none" w:color="auto" w:sz="0" w:space="0"/>
          <w:bottom w:val="none" w:color="auto" w:sz="0" w:space="0"/>
          <w:right w:val="none" w:color="auto" w:sz="0" w:space="0"/>
          <w:between w:val="none" w:color="auto" w:sz="0" w:space="0"/>
        </w:pBdr>
        <w:ind w:right="517"/>
        <w:jc w:val="center"/>
        <w:rPr>
          <w:b/>
          <w:color w:val="632423"/>
          <w:sz w:val="28"/>
          <w:szCs w:val="28"/>
        </w:rPr>
      </w:pPr>
      <w:r>
        <w:rPr>
          <w:b/>
          <w:color w:val="632423"/>
          <w:sz w:val="28"/>
          <w:szCs w:val="28"/>
        </w:rPr>
        <w:t>ОСВІТНІ ТЕХНОЛОГІЇ, ФОРМИ ТА МЕТОДИ НАВЧАННЯ</w:t>
      </w:r>
    </w:p>
    <w:p w14:paraId="579ACB7A">
      <w:pPr>
        <w:widowControl/>
        <w:pBdr>
          <w:top w:val="none" w:color="auto" w:sz="0" w:space="0"/>
          <w:left w:val="none" w:color="auto" w:sz="0" w:space="0"/>
          <w:bottom w:val="none" w:color="auto" w:sz="0" w:space="0"/>
          <w:right w:val="none" w:color="auto" w:sz="0" w:space="0"/>
          <w:between w:val="none" w:color="auto" w:sz="0" w:space="0"/>
        </w:pBdr>
        <w:ind w:right="516" w:firstLine="680"/>
        <w:jc w:val="both"/>
        <w:rPr>
          <w:color w:val="000000"/>
          <w:sz w:val="28"/>
          <w:szCs w:val="28"/>
        </w:rPr>
      </w:pPr>
      <w:bookmarkStart w:id="1" w:name="_heading=h.30j0zll" w:colFirst="0" w:colLast="0"/>
      <w:bookmarkEnd w:id="1"/>
      <w:r>
        <w:rPr>
          <w:color w:val="000000"/>
          <w:sz w:val="28"/>
          <w:szCs w:val="28"/>
        </w:rPr>
        <w:t>Під час викладання даної дисципліни успішно поєднуються і використовуються наступні методи та освітні технології, спрямовані на досягнення освітньої мети та прогнозованих програмних результатів: комунікативний метод, дискусія, мозковий штурм, групова та парна робота, метод проектів та ігрового навчання, рольові ігри, індуктивний та дедуктивний методи, розв’язання кейсів, аналіз та синтез, інтерактивні вправи та ігри, аудіо та відео подкасти.</w:t>
      </w:r>
    </w:p>
    <w:p w14:paraId="5E37474D">
      <w:pPr>
        <w:widowControl/>
        <w:pBdr>
          <w:top w:val="none" w:color="auto" w:sz="0" w:space="0"/>
          <w:left w:val="none" w:color="auto" w:sz="0" w:space="0"/>
          <w:bottom w:val="none" w:color="auto" w:sz="0" w:space="0"/>
          <w:right w:val="none" w:color="auto" w:sz="0" w:space="0"/>
          <w:between w:val="none" w:color="auto" w:sz="0" w:space="0"/>
        </w:pBdr>
        <w:ind w:right="517"/>
        <w:jc w:val="center"/>
        <w:rPr>
          <w:b/>
          <w:color w:val="632423"/>
          <w:sz w:val="28"/>
          <w:szCs w:val="28"/>
        </w:rPr>
      </w:pPr>
    </w:p>
    <w:p w14:paraId="687CF816">
      <w:pPr>
        <w:widowControl/>
        <w:pBdr>
          <w:top w:val="none" w:color="auto" w:sz="0" w:space="0"/>
          <w:left w:val="none" w:color="auto" w:sz="0" w:space="0"/>
          <w:bottom w:val="none" w:color="auto" w:sz="0" w:space="0"/>
          <w:right w:val="none" w:color="auto" w:sz="0" w:space="0"/>
          <w:between w:val="none" w:color="auto" w:sz="0" w:space="0"/>
        </w:pBdr>
        <w:ind w:right="517"/>
        <w:jc w:val="center"/>
        <w:rPr>
          <w:color w:val="632423"/>
          <w:sz w:val="28"/>
          <w:szCs w:val="28"/>
        </w:rPr>
      </w:pPr>
      <w:r>
        <w:rPr>
          <w:b/>
          <w:color w:val="632423"/>
          <w:sz w:val="28"/>
          <w:szCs w:val="28"/>
        </w:rPr>
        <w:t xml:space="preserve"> ФОРМИ Й МЕТОДИ КОНТРОЛЮ ТА ОЦІНЮВАННЯ</w:t>
      </w:r>
    </w:p>
    <w:p w14:paraId="1D464BFF">
      <w:pPr>
        <w:widowControl/>
        <w:pBdr>
          <w:top w:val="none" w:color="auto" w:sz="0" w:space="0"/>
          <w:left w:val="none" w:color="auto" w:sz="0" w:space="0"/>
          <w:bottom w:val="none" w:color="auto" w:sz="0" w:space="0"/>
          <w:right w:val="none" w:color="auto" w:sz="0" w:space="0"/>
          <w:between w:val="none" w:color="auto" w:sz="0" w:space="0"/>
        </w:pBdr>
        <w:ind w:right="517" w:firstLine="576"/>
        <w:jc w:val="both"/>
        <w:rPr>
          <w:color w:val="000000"/>
          <w:sz w:val="28"/>
          <w:szCs w:val="28"/>
        </w:rPr>
      </w:pPr>
      <w:r>
        <w:rPr>
          <w:b/>
          <w:i/>
          <w:color w:val="000000"/>
          <w:sz w:val="28"/>
          <w:szCs w:val="28"/>
        </w:rPr>
        <w:t>Поточний контроль</w:t>
      </w:r>
      <w:r>
        <w:rPr>
          <w:b/>
          <w:color w:val="000000"/>
          <w:sz w:val="28"/>
          <w:szCs w:val="28"/>
        </w:rPr>
        <w:t>:</w:t>
      </w:r>
      <w:r>
        <w:rPr>
          <w:color w:val="000000"/>
          <w:sz w:val="28"/>
          <w:szCs w:val="28"/>
        </w:rPr>
        <w:t xml:space="preserve"> усне та письмове опитування, тестування, есе, реферат, презентація та ін.</w:t>
      </w:r>
    </w:p>
    <w:p w14:paraId="2CDE2D9C">
      <w:pPr>
        <w:widowControl/>
        <w:pBdr>
          <w:top w:val="none" w:color="auto" w:sz="0" w:space="0"/>
          <w:left w:val="none" w:color="auto" w:sz="0" w:space="0"/>
          <w:bottom w:val="none" w:color="auto" w:sz="0" w:space="0"/>
          <w:right w:val="none" w:color="auto" w:sz="0" w:space="0"/>
          <w:between w:val="none" w:color="auto" w:sz="0" w:space="0"/>
        </w:pBdr>
        <w:ind w:right="517" w:firstLine="576"/>
        <w:rPr>
          <w:b/>
          <w:color w:val="000000"/>
          <w:sz w:val="28"/>
          <w:szCs w:val="28"/>
        </w:rPr>
      </w:pPr>
      <w:r>
        <w:rPr>
          <w:b/>
          <w:i/>
          <w:color w:val="000000"/>
          <w:sz w:val="28"/>
          <w:szCs w:val="28"/>
        </w:rPr>
        <w:t>Підсумковий  контроль</w:t>
      </w:r>
      <w:r>
        <w:rPr>
          <w:b/>
          <w:color w:val="000000"/>
          <w:sz w:val="28"/>
          <w:szCs w:val="28"/>
        </w:rPr>
        <w:t xml:space="preserve"> </w:t>
      </w:r>
      <w:r>
        <w:rPr>
          <w:color w:val="000000"/>
          <w:sz w:val="28"/>
          <w:szCs w:val="28"/>
        </w:rPr>
        <w:t>–</w:t>
      </w:r>
      <w:r>
        <w:rPr>
          <w:b/>
          <w:color w:val="000000"/>
          <w:sz w:val="28"/>
          <w:szCs w:val="28"/>
        </w:rPr>
        <w:t xml:space="preserve"> </w:t>
      </w:r>
      <w:r>
        <w:rPr>
          <w:color w:val="000000"/>
          <w:sz w:val="28"/>
          <w:szCs w:val="28"/>
        </w:rPr>
        <w:t>залік.</w:t>
      </w:r>
      <w:r>
        <w:rPr>
          <w:b/>
          <w:color w:val="000000"/>
          <w:sz w:val="28"/>
          <w:szCs w:val="28"/>
        </w:rPr>
        <w:t xml:space="preserve">     </w:t>
      </w:r>
    </w:p>
    <w:p w14:paraId="62888772">
      <w:pPr>
        <w:widowControl/>
        <w:pBdr>
          <w:top w:val="none" w:color="auto" w:sz="0" w:space="0"/>
          <w:left w:val="none" w:color="auto" w:sz="0" w:space="0"/>
          <w:bottom w:val="none" w:color="auto" w:sz="0" w:space="0"/>
          <w:right w:val="none" w:color="auto" w:sz="0" w:space="0"/>
          <w:between w:val="none" w:color="auto" w:sz="0" w:space="0"/>
        </w:pBdr>
        <w:ind w:left="144" w:right="517" w:firstLine="576"/>
        <w:rPr>
          <w:b/>
          <w:color w:val="000000"/>
          <w:sz w:val="28"/>
          <w:szCs w:val="28"/>
        </w:rPr>
      </w:pPr>
    </w:p>
    <w:p w14:paraId="2AC10F16">
      <w:pPr>
        <w:widowControl/>
        <w:pBdr>
          <w:top w:val="none" w:color="auto" w:sz="0" w:space="0"/>
          <w:left w:val="none" w:color="auto" w:sz="0" w:space="0"/>
          <w:bottom w:val="none" w:color="auto" w:sz="0" w:space="0"/>
          <w:right w:val="none" w:color="auto" w:sz="0" w:space="0"/>
          <w:between w:val="none" w:color="auto" w:sz="0" w:space="0"/>
        </w:pBdr>
        <w:ind w:right="517"/>
        <w:jc w:val="center"/>
        <w:rPr>
          <w:b/>
          <w:color w:val="632423"/>
          <w:sz w:val="28"/>
          <w:szCs w:val="28"/>
        </w:rPr>
      </w:pPr>
      <w:r>
        <w:rPr>
          <w:b/>
          <w:color w:val="632423"/>
          <w:sz w:val="28"/>
          <w:szCs w:val="28"/>
        </w:rPr>
        <w:t>КРИТЕРІЇ ОЦІНЮВАННЯ РЕЗУЛЬТАТІВ НАВЧАННЯ</w:t>
      </w:r>
    </w:p>
    <w:p w14:paraId="4B6C7D55">
      <w:pPr>
        <w:widowControl/>
        <w:pBdr>
          <w:top w:val="none" w:color="auto" w:sz="0" w:space="0"/>
          <w:left w:val="none" w:color="auto" w:sz="0" w:space="0"/>
          <w:bottom w:val="none" w:color="auto" w:sz="0" w:space="0"/>
          <w:right w:val="none" w:color="auto" w:sz="0" w:space="0"/>
          <w:between w:val="none" w:color="auto" w:sz="0" w:space="0"/>
        </w:pBdr>
        <w:ind w:right="517" w:firstLine="709"/>
        <w:jc w:val="both"/>
        <w:rPr>
          <w:color w:val="000000"/>
          <w:sz w:val="28"/>
          <w:szCs w:val="28"/>
        </w:rPr>
      </w:pPr>
      <w:r>
        <w:rPr>
          <w:color w:val="000000"/>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highlight w:val="white"/>
        </w:rPr>
        <w:t>ECTS</w:t>
      </w:r>
      <w:r>
        <w:rPr>
          <w:color w:val="000000"/>
          <w:sz w:val="28"/>
          <w:szCs w:val="28"/>
        </w:rPr>
        <w:t>).</w:t>
      </w:r>
      <w:r>
        <w:rPr>
          <w:color w:val="000000"/>
          <w:sz w:val="28"/>
          <w:szCs w:val="28"/>
        </w:rPr>
        <w:tab/>
      </w:r>
    </w:p>
    <w:p w14:paraId="1C110484">
      <w:pPr>
        <w:widowControl/>
        <w:pBdr>
          <w:top w:val="none" w:color="auto" w:sz="0" w:space="0"/>
          <w:left w:val="none" w:color="auto" w:sz="0" w:space="0"/>
          <w:bottom w:val="none" w:color="auto" w:sz="0" w:space="0"/>
          <w:right w:val="none" w:color="auto" w:sz="0" w:space="0"/>
          <w:between w:val="none" w:color="auto" w:sz="0" w:space="0"/>
        </w:pBdr>
        <w:ind w:right="517" w:firstLine="709"/>
        <w:jc w:val="both"/>
        <w:rPr>
          <w:b/>
          <w:color w:val="000000"/>
          <w:sz w:val="28"/>
          <w:szCs w:val="28"/>
        </w:rPr>
      </w:pPr>
      <w:r>
        <w:rPr>
          <w:color w:val="000000"/>
          <w:sz w:val="28"/>
          <w:szCs w:val="28"/>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 </w:t>
      </w:r>
    </w:p>
    <w:p w14:paraId="7A1E5903">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b/>
          <w:color w:val="632423"/>
          <w:sz w:val="28"/>
          <w:szCs w:val="28"/>
        </w:rPr>
      </w:pPr>
    </w:p>
    <w:p w14:paraId="53E6FF3D">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color w:val="632423"/>
          <w:sz w:val="28"/>
          <w:szCs w:val="28"/>
        </w:rPr>
      </w:pPr>
      <w:r>
        <w:rPr>
          <w:b/>
          <w:color w:val="632423"/>
          <w:sz w:val="28"/>
          <w:szCs w:val="28"/>
        </w:rPr>
        <w:t>ПОЛІТИКА ЩОДО АКАДЕМІЧНОЇ ДОБРОЧЕСНОСТІ</w:t>
      </w:r>
    </w:p>
    <w:p w14:paraId="5FDAA558">
      <w:pPr>
        <w:pBdr>
          <w:top w:val="none" w:color="auto" w:sz="0" w:space="0"/>
          <w:left w:val="none" w:color="auto" w:sz="0" w:space="0"/>
          <w:bottom w:val="none" w:color="auto" w:sz="0" w:space="0"/>
          <w:right w:val="none" w:color="auto" w:sz="0" w:space="0"/>
          <w:between w:val="none" w:color="auto" w:sz="0" w:space="0"/>
        </w:pBdr>
        <w:spacing w:line="242" w:lineRule="auto"/>
        <w:jc w:val="both"/>
        <w:rPr>
          <w:color w:val="000000"/>
          <w:sz w:val="28"/>
          <w:szCs w:val="28"/>
        </w:rPr>
      </w:pPr>
      <w:r>
        <w:rPr>
          <w:color w:val="000000"/>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6206072B">
      <w:pPr>
        <w:numPr>
          <w:ilvl w:val="0"/>
          <w:numId w:val="1"/>
        </w:numPr>
        <w:spacing w:line="242" w:lineRule="auto"/>
        <w:jc w:val="both"/>
        <w:rPr>
          <w:rFonts w:ascii="Noto Sans Symbols" w:hAnsi="Noto Sans Symbols" w:eastAsia="Noto Sans Symbols" w:cs="Noto Sans Symbols"/>
          <w:sz w:val="28"/>
          <w:szCs w:val="28"/>
        </w:rPr>
      </w:pPr>
      <w:r>
        <w:rPr>
          <w:sz w:val="28"/>
          <w:szCs w:val="28"/>
        </w:rPr>
        <w:t xml:space="preserve">«Етичний кодекс Чернівецького національного університету імені Юрія Федьковича» </w:t>
      </w:r>
      <w:r>
        <w:fldChar w:fldCharType="begin"/>
      </w:r>
      <w:r>
        <w:instrText xml:space="preserve"> HYPERLINK "https://www.chnu.edu.ua/universytet/normatyvni-dokumenty/etychnyi-kodeks-chernivetskoho-natsionalnoho-universytetu-imeni-yuriia-fedkovycha/" \h </w:instrText>
      </w:r>
      <w:r>
        <w:fldChar w:fldCharType="separate"/>
      </w:r>
      <w:r>
        <w:rPr>
          <w:color w:val="1155CC"/>
          <w:sz w:val="28"/>
          <w:szCs w:val="28"/>
          <w:u w:val="single"/>
        </w:rPr>
        <w:t>https://www.chnu.edu.ua/universytet/normatyvni-dokumenty/etychnyi-kodeks-chernivetskoho-natsionalnoho-universytetu-imeni-yuriia-fedkovycha/</w:t>
      </w:r>
      <w:r>
        <w:rPr>
          <w:color w:val="1155CC"/>
          <w:sz w:val="28"/>
          <w:szCs w:val="28"/>
          <w:u w:val="single"/>
        </w:rPr>
        <w:fldChar w:fldCharType="end"/>
      </w:r>
      <w:r>
        <w:rPr>
          <w:sz w:val="28"/>
          <w:szCs w:val="28"/>
        </w:rPr>
        <w:t xml:space="preserve"> </w:t>
      </w:r>
    </w:p>
    <w:p w14:paraId="1C4DF389">
      <w:pPr>
        <w:numPr>
          <w:ilvl w:val="0"/>
          <w:numId w:val="1"/>
        </w:numPr>
        <w:spacing w:line="242" w:lineRule="auto"/>
        <w:jc w:val="both"/>
        <w:rPr>
          <w:rFonts w:ascii="Noto Sans Symbols" w:hAnsi="Noto Sans Symbols" w:eastAsia="Noto Sans Symbols" w:cs="Noto Sans Symbols"/>
          <w:sz w:val="28"/>
          <w:szCs w:val="28"/>
        </w:rPr>
      </w:pPr>
      <w:r>
        <w:rPr>
          <w:sz w:val="28"/>
          <w:szCs w:val="28"/>
        </w:rPr>
        <w:t>«Положенням про виявлення та запобігання академічного плагіату у Чернівецькому національному університету імені Юрія Федьковича» </w:t>
      </w:r>
      <w:r>
        <w:fldChar w:fldCharType="begin"/>
      </w:r>
      <w:r>
        <w:instrText xml:space="preserve"> HYPERLINK "https://www.chnu.edu.ua/media/f5eleobm/polozhennya-pro-zapobihannia-plahiatu_2024.pdf" \h </w:instrText>
      </w:r>
      <w:r>
        <w:fldChar w:fldCharType="separate"/>
      </w:r>
      <w:r>
        <w:rPr>
          <w:color w:val="1155CC"/>
          <w:sz w:val="28"/>
          <w:szCs w:val="28"/>
          <w:u w:val="single"/>
        </w:rPr>
        <w:t>https://www.chnu.edu.ua/media/f5eleobm/polozhennya-pro-zapobihannia-plahiatu_2024.pdf</w:t>
      </w:r>
      <w:r>
        <w:rPr>
          <w:color w:val="1155CC"/>
          <w:sz w:val="28"/>
          <w:szCs w:val="28"/>
          <w:u w:val="single"/>
        </w:rPr>
        <w:fldChar w:fldCharType="end"/>
      </w:r>
      <w:r>
        <w:rPr>
          <w:sz w:val="28"/>
          <w:szCs w:val="28"/>
        </w:rPr>
        <w:t xml:space="preserve"> </w:t>
      </w:r>
    </w:p>
    <w:p w14:paraId="75848C5C">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both"/>
        <w:rPr>
          <w:sz w:val="28"/>
          <w:szCs w:val="28"/>
        </w:rPr>
      </w:pPr>
    </w:p>
    <w:p w14:paraId="79098B19">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b/>
          <w:color w:val="632423"/>
          <w:sz w:val="28"/>
          <w:szCs w:val="28"/>
        </w:rPr>
      </w:pPr>
      <w:r>
        <w:rPr>
          <w:b/>
          <w:color w:val="632423"/>
          <w:sz w:val="28"/>
          <w:szCs w:val="28"/>
        </w:rPr>
        <w:t>ІНФОРМАЦІЙНІ РЕСУРСИ</w:t>
      </w:r>
    </w:p>
    <w:p w14:paraId="2721E681">
      <w:pPr>
        <w:pStyle w:val="2"/>
        <w:shd w:val="clear" w:color="auto" w:fill="FCFCFC"/>
        <w:ind w:left="0"/>
        <w:jc w:val="left"/>
        <w:rPr>
          <w:rFonts w:hint="default" w:ascii="Helvetica Neue LT Md" w:hAnsi="Helvetica Neue LT Md"/>
          <w:b w:val="0"/>
          <w:bCs w:val="0"/>
          <w:color w:val="0092D4"/>
          <w:lang w:val="uk-UA"/>
        </w:rPr>
      </w:pPr>
      <w:r>
        <w:rPr>
          <w:sz w:val="28"/>
          <w:szCs w:val="28"/>
        </w:rPr>
        <w:t>1.</w:t>
      </w:r>
      <w:r>
        <w:rPr>
          <w:b w:val="0"/>
          <w:bCs w:val="0"/>
        </w:rPr>
        <w:t xml:space="preserve"> UK culture: lifestyle, higher education, food and traditions</w:t>
      </w:r>
      <w:r>
        <w:rPr>
          <w:b w:val="0"/>
          <w:bCs w:val="0"/>
          <w:lang w:val="en-US"/>
        </w:rPr>
        <w:t xml:space="preserve">: </w:t>
      </w:r>
      <w:r>
        <w:rPr>
          <w:b w:val="0"/>
          <w:bCs w:val="0"/>
          <w:lang w:val="en-US"/>
        </w:rPr>
        <w:fldChar w:fldCharType="begin"/>
      </w:r>
      <w:r>
        <w:rPr>
          <w:b w:val="0"/>
          <w:bCs w:val="0"/>
          <w:lang w:val="en-US"/>
        </w:rPr>
        <w:instrText xml:space="preserve"> HYPERLINK "https://www.kingstonisc.com/blog/uk-culture" </w:instrText>
      </w:r>
      <w:r>
        <w:rPr>
          <w:b w:val="0"/>
          <w:bCs w:val="0"/>
          <w:lang w:val="en-US"/>
        </w:rPr>
        <w:fldChar w:fldCharType="separate"/>
      </w:r>
      <w:r>
        <w:rPr>
          <w:rStyle w:val="14"/>
          <w:b w:val="0"/>
          <w:bCs w:val="0"/>
          <w:lang w:val="en-US"/>
        </w:rPr>
        <w:t>https://www.kingstonisc.com/blog/uk-culture</w:t>
      </w:r>
      <w:r>
        <w:rPr>
          <w:b w:val="0"/>
          <w:bCs w:val="0"/>
          <w:lang w:val="en-US"/>
        </w:rPr>
        <w:fldChar w:fldCharType="end"/>
      </w:r>
      <w:r>
        <w:rPr>
          <w:rFonts w:hint="default"/>
          <w:b w:val="0"/>
          <w:bCs w:val="0"/>
          <w:lang w:val="uk-UA"/>
        </w:rPr>
        <w:t xml:space="preserve"> </w:t>
      </w:r>
    </w:p>
    <w:p w14:paraId="5A94998F">
      <w:pPr>
        <w:ind w:right="737"/>
        <w:jc w:val="both"/>
        <w:rPr>
          <w:rFonts w:hint="default"/>
          <w:sz w:val="28"/>
          <w:szCs w:val="28"/>
          <w:lang w:val="uk-UA"/>
        </w:rPr>
      </w:pPr>
      <w:r>
        <w:rPr>
          <w:sz w:val="28"/>
          <w:szCs w:val="28"/>
        </w:rPr>
        <w:t>2.https://www.certell.org/americanhistory/?gclid=EAIaIQobChMI0byZsZ6R2QIVEIGyCh0EkA9jEAAYAyAAEgKwjvD_BwE</w:t>
      </w:r>
      <w:r>
        <w:rPr>
          <w:rFonts w:hint="default"/>
          <w:sz w:val="28"/>
          <w:szCs w:val="28"/>
          <w:lang w:val="uk-UA"/>
        </w:rPr>
        <w:t xml:space="preserve"> </w:t>
      </w:r>
    </w:p>
    <w:p w14:paraId="11D3F3B8">
      <w:pPr>
        <w:ind w:right="737"/>
        <w:jc w:val="both"/>
        <w:rPr>
          <w:rFonts w:hint="default"/>
          <w:sz w:val="28"/>
          <w:szCs w:val="28"/>
          <w:lang w:val="uk-UA"/>
        </w:rPr>
      </w:pPr>
      <w:r>
        <w:rPr>
          <w:sz w:val="28"/>
          <w:szCs w:val="28"/>
        </w:rPr>
        <w:t xml:space="preserve">3. </w:t>
      </w:r>
      <w:r>
        <w:rPr>
          <w:sz w:val="28"/>
          <w:szCs w:val="28"/>
        </w:rPr>
        <w:fldChar w:fldCharType="begin"/>
      </w:r>
      <w:r>
        <w:rPr>
          <w:sz w:val="28"/>
          <w:szCs w:val="28"/>
        </w:rPr>
        <w:instrText xml:space="preserve"> HYPERLINK "http://www.studying-in-us.org/history-of-the-united-states/" </w:instrText>
      </w:r>
      <w:r>
        <w:rPr>
          <w:sz w:val="28"/>
          <w:szCs w:val="28"/>
        </w:rPr>
        <w:fldChar w:fldCharType="separate"/>
      </w:r>
      <w:r>
        <w:rPr>
          <w:rStyle w:val="14"/>
          <w:sz w:val="28"/>
          <w:szCs w:val="28"/>
        </w:rPr>
        <w:t>http://www.studying-in-us.org/history-of-the-united-states/</w:t>
      </w:r>
      <w:r>
        <w:rPr>
          <w:sz w:val="28"/>
          <w:szCs w:val="28"/>
        </w:rPr>
        <w:fldChar w:fldCharType="end"/>
      </w:r>
      <w:r>
        <w:rPr>
          <w:rFonts w:hint="default"/>
          <w:sz w:val="28"/>
          <w:szCs w:val="28"/>
          <w:lang w:val="uk-UA"/>
        </w:rPr>
        <w:t xml:space="preserve"> </w:t>
      </w:r>
    </w:p>
    <w:p w14:paraId="0B399B7C">
      <w:pPr>
        <w:ind w:right="737"/>
        <w:jc w:val="both"/>
        <w:rPr>
          <w:rFonts w:hint="default"/>
          <w:sz w:val="28"/>
          <w:szCs w:val="28"/>
          <w:lang w:val="uk-UA"/>
        </w:rPr>
      </w:pPr>
      <w:r>
        <w:rPr>
          <w:sz w:val="28"/>
          <w:szCs w:val="28"/>
        </w:rPr>
        <w:t>4.https://en.wikipedia.org/wiki/History_of_higher_education_in_the_United_States</w:t>
      </w:r>
      <w:r>
        <w:rPr>
          <w:rFonts w:hint="default"/>
          <w:sz w:val="28"/>
          <w:szCs w:val="28"/>
          <w:lang w:val="uk-UA"/>
        </w:rPr>
        <w:t xml:space="preserve"> </w:t>
      </w:r>
    </w:p>
    <w:p w14:paraId="3C0E9C05">
      <w:pPr>
        <w:ind w:right="737"/>
        <w:jc w:val="both"/>
        <w:rPr>
          <w:rFonts w:hint="default"/>
          <w:sz w:val="28"/>
          <w:szCs w:val="28"/>
          <w:lang w:val="uk-UA"/>
        </w:rPr>
      </w:pPr>
      <w:r>
        <w:rPr>
          <w:sz w:val="28"/>
          <w:szCs w:val="28"/>
        </w:rPr>
        <w:t xml:space="preserve">5. </w:t>
      </w:r>
      <w:r>
        <w:rPr>
          <w:sz w:val="28"/>
          <w:szCs w:val="28"/>
        </w:rPr>
        <w:fldChar w:fldCharType="begin"/>
      </w:r>
      <w:r>
        <w:rPr>
          <w:sz w:val="28"/>
          <w:szCs w:val="28"/>
        </w:rPr>
        <w:instrText xml:space="preserve"> HYPERLINK "http://www.historyworld.net/wrldhis/PlainTextHistories.asp?historyid=ab07" </w:instrText>
      </w:r>
      <w:r>
        <w:rPr>
          <w:sz w:val="28"/>
          <w:szCs w:val="28"/>
        </w:rPr>
        <w:fldChar w:fldCharType="separate"/>
      </w:r>
      <w:r>
        <w:rPr>
          <w:rStyle w:val="14"/>
          <w:sz w:val="28"/>
          <w:szCs w:val="28"/>
        </w:rPr>
        <w:t>http://www.historyworld.net/wrldhis/PlainTextHistories.asp?historyid=ab07</w:t>
      </w:r>
      <w:r>
        <w:rPr>
          <w:sz w:val="28"/>
          <w:szCs w:val="28"/>
        </w:rPr>
        <w:fldChar w:fldCharType="end"/>
      </w:r>
      <w:r>
        <w:rPr>
          <w:rFonts w:hint="default"/>
          <w:sz w:val="28"/>
          <w:szCs w:val="28"/>
          <w:lang w:val="uk-UA"/>
        </w:rPr>
        <w:t xml:space="preserve"> </w:t>
      </w:r>
    </w:p>
    <w:p w14:paraId="17843998">
      <w:pPr>
        <w:ind w:right="737"/>
        <w:jc w:val="both"/>
        <w:rPr>
          <w:rFonts w:hint="default"/>
          <w:sz w:val="28"/>
          <w:szCs w:val="28"/>
          <w:lang w:val="uk-UA"/>
        </w:rPr>
      </w:pPr>
      <w:r>
        <w:rPr>
          <w:sz w:val="28"/>
          <w:szCs w:val="28"/>
        </w:rPr>
        <w:t xml:space="preserve">6. </w:t>
      </w:r>
      <w:r>
        <w:rPr>
          <w:sz w:val="28"/>
          <w:szCs w:val="28"/>
        </w:rPr>
        <w:fldChar w:fldCharType="begin"/>
      </w:r>
      <w:r>
        <w:rPr>
          <w:sz w:val="28"/>
          <w:szCs w:val="28"/>
        </w:rPr>
        <w:instrText xml:space="preserve"> HYPERLINK "https://www.britannica.com/topic/history-of-United-Kingdom" </w:instrText>
      </w:r>
      <w:r>
        <w:rPr>
          <w:sz w:val="28"/>
          <w:szCs w:val="28"/>
        </w:rPr>
        <w:fldChar w:fldCharType="separate"/>
      </w:r>
      <w:r>
        <w:rPr>
          <w:rStyle w:val="14"/>
          <w:sz w:val="28"/>
          <w:szCs w:val="28"/>
        </w:rPr>
        <w:t>https://www.britannica.com/topic/history-of-United-Kingdom</w:t>
      </w:r>
      <w:r>
        <w:rPr>
          <w:sz w:val="28"/>
          <w:szCs w:val="28"/>
        </w:rPr>
        <w:fldChar w:fldCharType="end"/>
      </w:r>
      <w:r>
        <w:rPr>
          <w:rFonts w:hint="default"/>
          <w:sz w:val="28"/>
          <w:szCs w:val="28"/>
          <w:lang w:val="uk-UA"/>
        </w:rPr>
        <w:t xml:space="preserve"> </w:t>
      </w:r>
    </w:p>
    <w:p w14:paraId="3045DF2F">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ind w:left="859" w:hanging="360"/>
        <w:jc w:val="both"/>
        <w:rPr>
          <w:i/>
          <w:color w:val="0070C0"/>
          <w:sz w:val="28"/>
          <w:szCs w:val="28"/>
        </w:rPr>
      </w:pPr>
      <w:r>
        <w:rPr>
          <w:i/>
          <w:color w:val="000000"/>
          <w:sz w:val="28"/>
          <w:szCs w:val="28"/>
        </w:rPr>
        <w:t xml:space="preserve">. </w:t>
      </w:r>
    </w:p>
    <w:p w14:paraId="038FD99B">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i/>
          <w:color w:val="0070C0"/>
          <w:sz w:val="28"/>
          <w:szCs w:val="28"/>
        </w:rPr>
      </w:pPr>
    </w:p>
    <w:p w14:paraId="409BD405">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b/>
          <w:i/>
          <w:color w:val="632423"/>
          <w:sz w:val="28"/>
          <w:szCs w:val="28"/>
        </w:rPr>
      </w:pPr>
      <w:r>
        <w:rPr>
          <w:b/>
          <w:i/>
          <w:color w:val="632423"/>
          <w:sz w:val="28"/>
          <w:szCs w:val="28"/>
        </w:rPr>
        <w:t>Детальна інформація щодо вивчення курсу «Лінгвокраїнознавство основної мови»</w:t>
      </w:r>
      <w:r>
        <w:rPr>
          <w:i/>
          <w:color w:val="632423"/>
          <w:sz w:val="28"/>
          <w:szCs w:val="28"/>
        </w:rPr>
        <w:t xml:space="preserve"> </w:t>
      </w:r>
      <w:r>
        <w:rPr>
          <w:b/>
          <w:i/>
          <w:color w:val="632423"/>
          <w:sz w:val="28"/>
          <w:szCs w:val="28"/>
        </w:rPr>
        <w:t xml:space="preserve">висвітлена у робочій програмі  навчальної дисципліни </w:t>
      </w:r>
    </w:p>
    <w:p w14:paraId="501136A6">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rFonts w:hint="default"/>
          <w:b/>
          <w:i/>
          <w:color w:val="632423"/>
          <w:sz w:val="28"/>
          <w:szCs w:val="28"/>
          <w:lang w:val="uk-UA"/>
        </w:rPr>
      </w:pPr>
      <w:r>
        <w:rPr>
          <w:rFonts w:hint="default"/>
          <w:b/>
          <w:i/>
          <w:color w:val="632423"/>
          <w:sz w:val="28"/>
          <w:szCs w:val="28"/>
          <w:lang w:val="uk-UA"/>
        </w:rPr>
        <w:fldChar w:fldCharType="begin"/>
      </w:r>
      <w:r>
        <w:rPr>
          <w:rFonts w:hint="default"/>
          <w:b/>
          <w:i/>
          <w:color w:val="632423"/>
          <w:sz w:val="28"/>
          <w:szCs w:val="28"/>
          <w:lang w:val="uk-UA"/>
        </w:rPr>
        <w:instrText xml:space="preserve"> HYPERLINK "https://englishdept.chnu.edu.ua/media/cawh4g0l/rp-linhvokrai-noznavstvo-osnovnoi-movy-4-kurs-2026.pdf" </w:instrText>
      </w:r>
      <w:r>
        <w:rPr>
          <w:rFonts w:hint="default"/>
          <w:b/>
          <w:i/>
          <w:color w:val="632423"/>
          <w:sz w:val="28"/>
          <w:szCs w:val="28"/>
          <w:lang w:val="uk-UA"/>
        </w:rPr>
        <w:fldChar w:fldCharType="separate"/>
      </w:r>
      <w:r>
        <w:rPr>
          <w:rStyle w:val="14"/>
          <w:rFonts w:hint="default"/>
          <w:b/>
          <w:i/>
          <w:sz w:val="28"/>
          <w:szCs w:val="28"/>
          <w:lang w:val="uk-UA"/>
        </w:rPr>
        <w:t>https://englishdept.chnu.edu.ua/media/cawh4g0l/rp-linhvokrai-noznavstvo-osnovnoi-movy-4-kurs-2026.pdf</w:t>
      </w:r>
      <w:r>
        <w:rPr>
          <w:rFonts w:hint="default"/>
          <w:b/>
          <w:i/>
          <w:color w:val="632423"/>
          <w:sz w:val="28"/>
          <w:szCs w:val="28"/>
          <w:lang w:val="uk-UA"/>
        </w:rPr>
        <w:fldChar w:fldCharType="end"/>
      </w:r>
      <w:r>
        <w:rPr>
          <w:rFonts w:hint="default"/>
          <w:b/>
          <w:i/>
          <w:color w:val="632423"/>
          <w:sz w:val="28"/>
          <w:szCs w:val="28"/>
          <w:lang w:val="uk-UA"/>
        </w:rPr>
        <w:t xml:space="preserve">  </w:t>
      </w:r>
    </w:p>
    <w:sectPr>
      <w:pgSz w:w="11910" w:h="16840"/>
      <w:pgMar w:top="510" w:right="567" w:bottom="1134"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Noto Sans Symbols">
    <w:altName w:val="Calibri"/>
    <w:panose1 w:val="00000000000000000000"/>
    <w:charset w:val="00"/>
    <w:family w:val="auto"/>
    <w:pitch w:val="default"/>
    <w:sig w:usb0="00000000" w:usb1="00000000" w:usb2="00000000" w:usb3="00000000" w:csb0="00000000" w:csb1="00000000"/>
  </w:font>
  <w:font w:name="Helvetica Neue LT Md">
    <w:altName w:val="Arial"/>
    <w:panose1 w:val="00000000000000000000"/>
    <w:charset w:val="00"/>
    <w:family w:val="roman"/>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002CF"/>
    <w:multiLevelType w:val="multilevel"/>
    <w:tmpl w:val="2AA002CF"/>
    <w:lvl w:ilvl="0" w:tentative="0">
      <w:start w:val="1"/>
      <w:numFmt w:val="bullet"/>
      <w:lvlText w:val="✔"/>
      <w:lvlJc w:val="left"/>
      <w:pPr>
        <w:ind w:left="360" w:hanging="360"/>
      </w:pPr>
      <w:rPr>
        <w:u w:val="none"/>
      </w:rPr>
    </w:lvl>
    <w:lvl w:ilvl="1" w:tentative="0">
      <w:start w:val="1"/>
      <w:numFmt w:val="bullet"/>
      <w:lvlText w:val="o"/>
      <w:lvlJc w:val="left"/>
      <w:pPr>
        <w:ind w:left="1080" w:hanging="360"/>
      </w:pPr>
      <w:rPr>
        <w:u w:val="none"/>
      </w:rPr>
    </w:lvl>
    <w:lvl w:ilvl="2" w:tentative="0">
      <w:start w:val="1"/>
      <w:numFmt w:val="bullet"/>
      <w:lvlText w:val="▪"/>
      <w:lvlJc w:val="left"/>
      <w:pPr>
        <w:ind w:left="1800" w:hanging="360"/>
      </w:pPr>
      <w:rPr>
        <w:u w:val="none"/>
      </w:rPr>
    </w:lvl>
    <w:lvl w:ilvl="3" w:tentative="0">
      <w:start w:val="1"/>
      <w:numFmt w:val="bullet"/>
      <w:lvlText w:val="●"/>
      <w:lvlJc w:val="left"/>
      <w:pPr>
        <w:ind w:left="2520" w:hanging="360"/>
      </w:pPr>
      <w:rPr>
        <w:u w:val="none"/>
      </w:rPr>
    </w:lvl>
    <w:lvl w:ilvl="4" w:tentative="0">
      <w:start w:val="1"/>
      <w:numFmt w:val="bullet"/>
      <w:lvlText w:val="o"/>
      <w:lvlJc w:val="left"/>
      <w:pPr>
        <w:ind w:left="3240" w:hanging="360"/>
      </w:pPr>
      <w:rPr>
        <w:u w:val="none"/>
      </w:rPr>
    </w:lvl>
    <w:lvl w:ilvl="5" w:tentative="0">
      <w:start w:val="1"/>
      <w:numFmt w:val="bullet"/>
      <w:lvlText w:val="▪"/>
      <w:lvlJc w:val="left"/>
      <w:pPr>
        <w:ind w:left="3960" w:hanging="360"/>
      </w:pPr>
      <w:rPr>
        <w:u w:val="none"/>
      </w:rPr>
    </w:lvl>
    <w:lvl w:ilvl="6" w:tentative="0">
      <w:start w:val="1"/>
      <w:numFmt w:val="bullet"/>
      <w:lvlText w:val="●"/>
      <w:lvlJc w:val="left"/>
      <w:pPr>
        <w:ind w:left="4680" w:hanging="360"/>
      </w:pPr>
      <w:rPr>
        <w:u w:val="none"/>
      </w:rPr>
    </w:lvl>
    <w:lvl w:ilvl="7" w:tentative="0">
      <w:start w:val="1"/>
      <w:numFmt w:val="bullet"/>
      <w:lvlText w:val="o"/>
      <w:lvlJc w:val="left"/>
      <w:pPr>
        <w:ind w:left="5400" w:hanging="360"/>
      </w:pPr>
      <w:rPr>
        <w:u w:val="none"/>
      </w:rPr>
    </w:lvl>
    <w:lvl w:ilvl="8" w:tentative="0">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E1"/>
    <w:rsid w:val="003118E1"/>
    <w:rsid w:val="00E4072B"/>
    <w:rsid w:val="082A412E"/>
    <w:rsid w:val="11AE00FA"/>
    <w:rsid w:val="18D61322"/>
    <w:rsid w:val="1AEE0775"/>
    <w:rsid w:val="24F57915"/>
    <w:rsid w:val="25F704D0"/>
    <w:rsid w:val="47FD1808"/>
    <w:rsid w:val="5D2C1BA9"/>
    <w:rsid w:val="5EE6622C"/>
    <w:rsid w:val="6C193FAA"/>
    <w:rsid w:val="75CE088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sz w:val="22"/>
      <w:szCs w:val="22"/>
      <w:lang w:val="uk-UA" w:eastAsia="uk-UA" w:bidi="ar-SA"/>
    </w:rPr>
  </w:style>
  <w:style w:type="paragraph" w:styleId="2">
    <w:name w:val="heading 1"/>
    <w:basedOn w:val="1"/>
    <w:qFormat/>
    <w:uiPriority w:val="9"/>
    <w:pPr>
      <w:ind w:left="321" w:right="516"/>
      <w:jc w:val="center"/>
      <w:outlineLvl w:val="0"/>
    </w:pPr>
    <w:rPr>
      <w:b/>
      <w:bCs/>
      <w:sz w:val="24"/>
      <w:szCs w:val="24"/>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3"/>
    <w:semiHidden/>
    <w:unhideWhenUsed/>
    <w:qFormat/>
    <w:uiPriority w:val="99"/>
    <w:rPr>
      <w:rFonts w:ascii="Tahoma" w:hAnsi="Tahoma" w:cs="Tahoma"/>
      <w:sz w:val="16"/>
      <w:szCs w:val="16"/>
    </w:rPr>
  </w:style>
  <w:style w:type="paragraph" w:styleId="11">
    <w:name w:val="Body Text"/>
    <w:basedOn w:val="1"/>
    <w:qFormat/>
    <w:uiPriority w:val="1"/>
    <w:pPr>
      <w:ind w:left="859"/>
      <w:jc w:val="both"/>
    </w:pPr>
    <w:rPr>
      <w:sz w:val="24"/>
      <w:szCs w:val="24"/>
    </w:rPr>
  </w:style>
  <w:style w:type="character" w:styleId="12">
    <w:name w:val="Emphasis"/>
    <w:basedOn w:val="8"/>
    <w:qFormat/>
    <w:uiPriority w:val="20"/>
    <w:rPr>
      <w:i/>
      <w:iCs/>
    </w:rPr>
  </w:style>
  <w:style w:type="character" w:styleId="13">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4">
    <w:name w:val="Hyperlink"/>
    <w:basedOn w:val="8"/>
    <w:unhideWhenUsed/>
    <w:qFormat/>
    <w:uiPriority w:val="99"/>
    <w:rPr>
      <w:color w:val="0000FF" w:themeColor="hyperlink"/>
      <w:u w:val="single"/>
      <w14:textFill>
        <w14:solidFill>
          <w14:schemeClr w14:val="hlink"/>
        </w14:solidFill>
      </w14:textFill>
    </w:rPr>
  </w:style>
  <w:style w:type="paragraph" w:styleId="15">
    <w:name w:val="Normal (Web)"/>
    <w:basedOn w:val="1"/>
    <w:unhideWhenUsed/>
    <w:qFormat/>
    <w:uiPriority w:val="99"/>
    <w:pPr>
      <w:widowControl/>
      <w:spacing w:before="100" w:beforeAutospacing="1" w:after="100" w:afterAutospacing="1"/>
    </w:pPr>
    <w:rPr>
      <w:sz w:val="24"/>
      <w:szCs w:val="24"/>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7">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qFormat/>
    <w:uiPriority w:val="10"/>
    <w:pPr>
      <w:keepNext/>
      <w:keepLines/>
      <w:spacing w:before="480" w:after="120"/>
    </w:pPr>
    <w:rPr>
      <w:b/>
      <w:sz w:val="72"/>
      <w:szCs w:val="72"/>
    </w:rPr>
  </w:style>
  <w:style w:type="table" w:customStyle="1" w:styleId="19">
    <w:name w:val="Table Normal1"/>
    <w:qFormat/>
    <w:uiPriority w:val="0"/>
    <w:tblPr>
      <w:tblCellMar>
        <w:top w:w="0" w:type="dxa"/>
        <w:left w:w="0" w:type="dxa"/>
        <w:bottom w:w="0" w:type="dxa"/>
        <w:right w:w="0" w:type="dxa"/>
      </w:tblCellMar>
    </w:tblPr>
  </w:style>
  <w:style w:type="table" w:customStyle="1" w:styleId="20">
    <w:name w:val="Table Normal2"/>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ind w:left="859" w:hanging="360"/>
      <w:jc w:val="both"/>
    </w:pPr>
  </w:style>
  <w:style w:type="paragraph" w:customStyle="1" w:styleId="22">
    <w:name w:val="Table Paragraph"/>
    <w:basedOn w:val="1"/>
    <w:qFormat/>
    <w:uiPriority w:val="1"/>
    <w:pPr>
      <w:ind w:left="105"/>
    </w:pPr>
  </w:style>
  <w:style w:type="character" w:customStyle="1" w:styleId="23">
    <w:name w:val="Текст у виносці Знак"/>
    <w:basedOn w:val="8"/>
    <w:link w:val="10"/>
    <w:semiHidden/>
    <w:qFormat/>
    <w:uiPriority w:val="99"/>
    <w:rPr>
      <w:rFonts w:ascii="Tahoma" w:hAnsi="Tahoma" w:eastAsia="Times New Roman" w:cs="Tahoma"/>
      <w:sz w:val="16"/>
      <w:szCs w:val="16"/>
      <w:lang w:val="uk-UA"/>
    </w:rPr>
  </w:style>
  <w:style w:type="paragraph" w:customStyle="1" w:styleId="24">
    <w:name w:val="Default"/>
    <w:qFormat/>
    <w:uiPriority w:val="0"/>
    <w:pPr>
      <w:widowControl/>
      <w:adjustRightInd w:val="0"/>
    </w:pPr>
    <w:rPr>
      <w:rFonts w:ascii="Times New Roman" w:hAnsi="Times New Roman" w:eastAsia="Times New Roman" w:cs="Times New Roman"/>
      <w:color w:val="000000"/>
      <w:sz w:val="24"/>
      <w:szCs w:val="24"/>
      <w:lang w:val="ru-RU" w:eastAsia="uk-UA" w:bidi="ar-SA"/>
    </w:rPr>
  </w:style>
  <w:style w:type="character" w:customStyle="1" w:styleId="25">
    <w:name w:val="iudoqc"/>
    <w:basedOn w:val="8"/>
    <w:uiPriority w:val="0"/>
  </w:style>
  <w:style w:type="character" w:customStyle="1" w:styleId="26">
    <w:name w:val="Неразрешенное упоминание1"/>
    <w:basedOn w:val="8"/>
    <w:semiHidden/>
    <w:unhideWhenUsed/>
    <w:qFormat/>
    <w:uiPriority w:val="99"/>
    <w:rPr>
      <w:color w:val="605E5C"/>
      <w:shd w:val="clear" w:color="auto" w:fill="E1DFDD"/>
    </w:rPr>
  </w:style>
  <w:style w:type="paragraph" w:customStyle="1" w:styleId="27">
    <w:name w:val="docdata"/>
    <w:basedOn w:val="1"/>
    <w:qFormat/>
    <w:uiPriority w:val="0"/>
    <w:pPr>
      <w:widowControl/>
      <w:spacing w:before="100" w:beforeAutospacing="1" w:after="100" w:afterAutospacing="1"/>
    </w:pPr>
    <w:rPr>
      <w:sz w:val="24"/>
      <w:szCs w:val="24"/>
      <w:lang w:val="ru-RU" w:eastAsia="ru-RU"/>
    </w:rPr>
  </w:style>
  <w:style w:type="character" w:customStyle="1" w:styleId="28">
    <w:name w:val="Неразрешенное упоминание2"/>
    <w:basedOn w:val="8"/>
    <w:semiHidden/>
    <w:unhideWhenUsed/>
    <w:qFormat/>
    <w:uiPriority w:val="99"/>
    <w:rPr>
      <w:color w:val="605E5C"/>
      <w:shd w:val="clear" w:color="auto" w:fill="E1DFDD"/>
    </w:rPr>
  </w:style>
  <w:style w:type="character" w:customStyle="1" w:styleId="29">
    <w:name w:val="Unresolved Mention"/>
    <w:basedOn w:val="8"/>
    <w:semiHidden/>
    <w:unhideWhenUsed/>
    <w:qFormat/>
    <w:uiPriority w:val="99"/>
    <w:rPr>
      <w:color w:val="605E5C"/>
      <w:shd w:val="clear" w:color="auto" w:fill="E1DFDD"/>
    </w:rPr>
  </w:style>
  <w:style w:type="table" w:customStyle="1" w:styleId="30">
    <w:name w:val="_Style 29"/>
    <w:basedOn w:val="20"/>
    <w:qFormat/>
    <w:uiPriority w:val="0"/>
    <w:tblPr>
      <w:tblCellMar>
        <w:left w:w="108" w:type="dxa"/>
        <w:right w:w="108" w:type="dxa"/>
      </w:tblCellMar>
    </w:tblPr>
  </w:style>
  <w:style w:type="table" w:customStyle="1" w:styleId="31">
    <w:name w:val="_Style 30"/>
    <w:basedOn w:val="20"/>
    <w:qFormat/>
    <w:uiPriority w:val="0"/>
    <w:tblPr>
      <w:tblCellMar>
        <w:left w:w="108" w:type="dxa"/>
        <w:right w:w="108" w:type="dxa"/>
      </w:tblCellMar>
    </w:tblPr>
  </w:style>
  <w:style w:type="table" w:customStyle="1" w:styleId="32">
    <w:name w:val="_Style 24"/>
    <w:basedOn w:val="9"/>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NuIEyR7xiu2RHVmv21VCUY0uw==">CgMxLjAaJQoBMBIgCh4IB0IaCg9UaW1lcyBOZXcgUm9tYW4SB0d1bmdzdWgyCGguZ2pkZ3hzMgloLjMwajB6bGw4AHIhMUlwY09wOWM4WnIzQVJRb0xoaFJ6TFBlbFNIZUUwOXAy</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3</Pages>
  <Words>3437</Words>
  <Characters>1960</Characters>
  <Lines>16</Lines>
  <Paragraphs>10</Paragraphs>
  <TotalTime>0</TotalTime>
  <ScaleCrop>false</ScaleCrop>
  <LinksUpToDate>false</LinksUpToDate>
  <CharactersWithSpaces>5387</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2025-02-10T20:42:00Z</dcterms:created>
  <dc:creator>Мастер</dc:creator>
  <cp:lastModifiedBy>Dell 5591</cp:lastModifiedBy>
  <dcterms:modified xsi:type="dcterms:W3CDTF">2026-02-13T10:10:50Z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2020-05-09T00:00:00Z</vt:lpwstr>
  </property>
  <property fmtid="{D5CDD505-2E9C-101B-9397-08002B2CF9AE}" pid="3" name="Creator">
    <vt:lpwstr>Acrobat PDFMaker 20 для Word</vt:lpwstr>
  </property>
  <property fmtid="{D5CDD505-2E9C-101B-9397-08002B2CF9AE}" pid="4" name="LastSaved">
    <vt:lpwstr>2020-11-23T00:00:00Z</vt:lpwstr>
  </property>
  <property fmtid="{D5CDD505-2E9C-101B-9397-08002B2CF9AE}" pid="5" name="KSOProductBuildVer">
    <vt:lpwstr>1033-12.2.0.22222</vt:lpwstr>
  </property>
  <property fmtid="{D5CDD505-2E9C-101B-9397-08002B2CF9AE}" pid="6" name="ICV">
    <vt:lpwstr>6FAD5E6414854089AA8191DDA3D8783D_13</vt:lpwstr>
  </property>
</Properties>
</file>