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2C3" w:rsidRPr="004B4B8D" w:rsidRDefault="00A362C3" w:rsidP="004B4B8D">
      <w:pPr>
        <w:pStyle w:val="TableParagraph"/>
        <w:ind w:left="0"/>
        <w:jc w:val="center"/>
        <w:rPr>
          <w:b/>
          <w:sz w:val="28"/>
          <w:szCs w:val="28"/>
        </w:rPr>
      </w:pPr>
      <w:r w:rsidRPr="004B4B8D"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480" cy="116205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B4B8D">
        <w:rPr>
          <w:b/>
          <w:sz w:val="28"/>
          <w:szCs w:val="28"/>
        </w:rPr>
        <w:t>СИЛАБУС НАВЧАЛЬНОЇ ДИСЦИПЛІНИ</w:t>
      </w:r>
    </w:p>
    <w:p w:rsidR="00A362C3" w:rsidRPr="004B4B8D" w:rsidRDefault="00250432" w:rsidP="004B4B8D">
      <w:pPr>
        <w:adjustRightInd w:val="0"/>
        <w:spacing w:after="0" w:line="240" w:lineRule="auto"/>
        <w:ind w:right="517"/>
        <w:jc w:val="center"/>
        <w:rPr>
          <w:rFonts w:ascii="Times New Roman" w:hAnsi="Times New Roman" w:cs="Times New Roman"/>
          <w:sz w:val="28"/>
          <w:szCs w:val="28"/>
        </w:rPr>
      </w:pPr>
      <w:r w:rsidRPr="004B4B8D">
        <w:rPr>
          <w:rFonts w:ascii="Times New Roman" w:hAnsi="Times New Roman" w:cs="Times New Roman"/>
          <w:b/>
          <w:sz w:val="28"/>
          <w:szCs w:val="28"/>
        </w:rPr>
        <w:t>«</w:t>
      </w:r>
      <w:r w:rsidR="00AB66BD" w:rsidRPr="004B4B8D">
        <w:rPr>
          <w:rFonts w:ascii="Times New Roman" w:hAnsi="Times New Roman" w:cs="Times New Roman"/>
          <w:b/>
          <w:sz w:val="28"/>
          <w:szCs w:val="28"/>
        </w:rPr>
        <w:t>АНАЛІТИЧН</w:t>
      </w:r>
      <w:r w:rsidR="00611366">
        <w:rPr>
          <w:rFonts w:ascii="Times New Roman" w:hAnsi="Times New Roman" w:cs="Times New Roman"/>
          <w:b/>
          <w:sz w:val="28"/>
          <w:szCs w:val="28"/>
        </w:rPr>
        <w:t>Е</w:t>
      </w:r>
      <w:r w:rsidR="00AB66BD" w:rsidRPr="004B4B8D">
        <w:rPr>
          <w:rFonts w:ascii="Times New Roman" w:hAnsi="Times New Roman" w:cs="Times New Roman"/>
          <w:b/>
          <w:sz w:val="28"/>
          <w:szCs w:val="28"/>
        </w:rPr>
        <w:t xml:space="preserve"> МИСЛЕННЯ</w:t>
      </w:r>
      <w:r w:rsidRPr="004B4B8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362C3" w:rsidRPr="004B4B8D" w:rsidRDefault="00A362C3" w:rsidP="004B4B8D">
      <w:pPr>
        <w:adjustRightInd w:val="0"/>
        <w:spacing w:after="0" w:line="240" w:lineRule="auto"/>
        <w:ind w:right="51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362C3" w:rsidRPr="004B4B8D" w:rsidRDefault="00A362C3" w:rsidP="004B4B8D">
      <w:pPr>
        <w:adjustRightInd w:val="0"/>
        <w:spacing w:after="0" w:line="240" w:lineRule="auto"/>
        <w:ind w:right="51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C691A" w:rsidRPr="004B4B8D" w:rsidRDefault="002C691A" w:rsidP="004B4B8D">
      <w:pPr>
        <w:adjustRightInd w:val="0"/>
        <w:spacing w:after="0" w:line="240" w:lineRule="auto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B4B8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4B4B8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–  </w:t>
      </w:r>
      <w:r w:rsidR="00CC6F11" w:rsidRPr="004B4B8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вибіркова</w:t>
      </w:r>
      <w:r w:rsidRPr="004B4B8D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5C025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4B4B8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кредит</w:t>
      </w:r>
      <w:r w:rsidR="00CC6F11" w:rsidRPr="004B4B8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4B4B8D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Style w:val="a8"/>
        <w:tblW w:w="0" w:type="auto"/>
        <w:tblInd w:w="108" w:type="dxa"/>
        <w:tblLook w:val="04A0"/>
      </w:tblPr>
      <w:tblGrid>
        <w:gridCol w:w="2864"/>
        <w:gridCol w:w="6657"/>
      </w:tblGrid>
      <w:tr w:rsidR="002C691A" w:rsidRPr="004B4B8D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2C691A" w:rsidP="004B4B8D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4B4B8D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2C691A" w:rsidP="004B4B8D">
            <w:pPr>
              <w:pStyle w:val="TableParagraph"/>
              <w:ind w:left="0"/>
              <w:rPr>
                <w:sz w:val="28"/>
                <w:szCs w:val="28"/>
              </w:rPr>
            </w:pPr>
            <w:r w:rsidRPr="004B4B8D">
              <w:rPr>
                <w:sz w:val="28"/>
                <w:szCs w:val="28"/>
              </w:rPr>
              <w:t>Облік і оподаткування</w:t>
            </w:r>
          </w:p>
        </w:tc>
      </w:tr>
      <w:tr w:rsidR="002C691A" w:rsidRPr="004B4B8D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2C691A" w:rsidP="004B4B8D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4B4B8D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5159E0" w:rsidP="004B4B8D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 w:rsidR="002C691A" w:rsidRPr="004B4B8D">
              <w:rPr>
                <w:bCs/>
                <w:sz w:val="28"/>
                <w:szCs w:val="28"/>
              </w:rPr>
              <w:t xml:space="preserve">1 </w:t>
            </w:r>
            <w:r>
              <w:rPr>
                <w:bCs/>
                <w:sz w:val="28"/>
                <w:szCs w:val="28"/>
              </w:rPr>
              <w:t>«</w:t>
            </w:r>
            <w:r w:rsidR="002C691A" w:rsidRPr="004B4B8D">
              <w:rPr>
                <w:bCs/>
                <w:sz w:val="28"/>
                <w:szCs w:val="28"/>
              </w:rPr>
              <w:t>Облік і оподаткування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  <w:tr w:rsidR="002C691A" w:rsidRPr="004B4B8D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2C691A" w:rsidP="004B4B8D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4B4B8D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5159E0" w:rsidP="005159E0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>
              <w:rPr>
                <w:bCs/>
                <w:sz w:val="28"/>
                <w:szCs w:val="28"/>
              </w:rPr>
              <w:t xml:space="preserve">«Бізнес, </w:t>
            </w:r>
            <w:r w:rsidR="002C691A" w:rsidRPr="004B4B8D">
              <w:rPr>
                <w:bCs/>
                <w:sz w:val="28"/>
                <w:szCs w:val="28"/>
              </w:rPr>
              <w:t xml:space="preserve"> адміністрування</w:t>
            </w:r>
            <w:r>
              <w:rPr>
                <w:bCs/>
                <w:sz w:val="28"/>
                <w:szCs w:val="28"/>
              </w:rPr>
              <w:t xml:space="preserve"> та право»</w:t>
            </w:r>
            <w:bookmarkStart w:id="0" w:name="_GoBack"/>
            <w:bookmarkEnd w:id="0"/>
          </w:p>
        </w:tc>
      </w:tr>
      <w:tr w:rsidR="002C691A" w:rsidRPr="004B4B8D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2C691A" w:rsidP="004B4B8D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4B4B8D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2C691A" w:rsidP="004B4B8D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4B4B8D">
              <w:rPr>
                <w:bCs/>
                <w:sz w:val="28"/>
                <w:szCs w:val="28"/>
              </w:rPr>
              <w:t>перший (бакалаврський)</w:t>
            </w:r>
          </w:p>
        </w:tc>
      </w:tr>
      <w:tr w:rsidR="002C691A" w:rsidRPr="004B4B8D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2C691A" w:rsidP="004B4B8D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4B4B8D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2C691A" w:rsidP="004B4B8D">
            <w:pPr>
              <w:pStyle w:val="TableParagraph"/>
              <w:ind w:left="0"/>
              <w:rPr>
                <w:sz w:val="28"/>
                <w:szCs w:val="28"/>
              </w:rPr>
            </w:pPr>
            <w:r w:rsidRPr="004B4B8D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2C691A" w:rsidRPr="004B4B8D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2C691A" w:rsidP="004B4B8D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4B4B8D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4B4B8D">
              <w:rPr>
                <w:b/>
                <w:bCs/>
                <w:sz w:val="28"/>
                <w:szCs w:val="28"/>
              </w:rPr>
              <w:t xml:space="preserve"> викладача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AA30EE" w:rsidP="004B4B8D">
            <w:pPr>
              <w:rPr>
                <w:bCs/>
                <w:spacing w:val="-3"/>
                <w:sz w:val="28"/>
                <w:szCs w:val="28"/>
              </w:rPr>
            </w:pPr>
            <w:r w:rsidRPr="004B4B8D">
              <w:rPr>
                <w:color w:val="000000" w:themeColor="text1"/>
                <w:kern w:val="24"/>
                <w:sz w:val="28"/>
                <w:szCs w:val="28"/>
              </w:rPr>
              <w:t xml:space="preserve">Вергун  Андрій </w:t>
            </w:r>
            <w:proofErr w:type="spellStart"/>
            <w:r w:rsidRPr="004B4B8D">
              <w:rPr>
                <w:color w:val="000000" w:themeColor="text1"/>
                <w:kern w:val="24"/>
                <w:sz w:val="28"/>
                <w:szCs w:val="28"/>
              </w:rPr>
              <w:t>Іванович</w:t>
            </w:r>
            <w:r w:rsidR="002C691A" w:rsidRPr="004B4B8D">
              <w:rPr>
                <w:bCs/>
                <w:sz w:val="28"/>
                <w:szCs w:val="28"/>
              </w:rPr>
              <w:t>-</w:t>
            </w:r>
            <w:proofErr w:type="spellEnd"/>
            <w:r w:rsidR="002C691A" w:rsidRPr="004B4B8D">
              <w:rPr>
                <w:bCs/>
                <w:sz w:val="28"/>
                <w:szCs w:val="28"/>
              </w:rPr>
              <w:t xml:space="preserve"> кандидат</w:t>
            </w:r>
            <w:r w:rsidR="004F6988">
              <w:rPr>
                <w:bCs/>
                <w:sz w:val="28"/>
                <w:szCs w:val="28"/>
              </w:rPr>
              <w:t xml:space="preserve"> </w:t>
            </w:r>
            <w:r w:rsidR="002C691A" w:rsidRPr="004B4B8D">
              <w:rPr>
                <w:bCs/>
                <w:sz w:val="28"/>
                <w:szCs w:val="28"/>
              </w:rPr>
              <w:t>економічних</w:t>
            </w:r>
            <w:r w:rsidR="004F6988">
              <w:rPr>
                <w:bCs/>
                <w:sz w:val="28"/>
                <w:szCs w:val="28"/>
              </w:rPr>
              <w:t xml:space="preserve"> </w:t>
            </w:r>
            <w:r w:rsidR="002C691A" w:rsidRPr="004B4B8D">
              <w:rPr>
                <w:bCs/>
                <w:sz w:val="28"/>
                <w:szCs w:val="28"/>
              </w:rPr>
              <w:t>наук,доцент</w:t>
            </w:r>
            <w:r w:rsidR="004F6988">
              <w:rPr>
                <w:bCs/>
                <w:sz w:val="28"/>
                <w:szCs w:val="28"/>
              </w:rPr>
              <w:t xml:space="preserve"> </w:t>
            </w:r>
            <w:r w:rsidR="002C691A" w:rsidRPr="004B4B8D">
              <w:rPr>
                <w:bCs/>
                <w:sz w:val="28"/>
                <w:szCs w:val="28"/>
              </w:rPr>
              <w:t>кафедри</w:t>
            </w:r>
            <w:r w:rsidR="004F6988">
              <w:rPr>
                <w:bCs/>
                <w:sz w:val="28"/>
                <w:szCs w:val="28"/>
              </w:rPr>
              <w:t xml:space="preserve"> </w:t>
            </w:r>
            <w:r w:rsidR="002C691A" w:rsidRPr="004B4B8D">
              <w:rPr>
                <w:bCs/>
                <w:sz w:val="28"/>
                <w:szCs w:val="28"/>
              </w:rPr>
              <w:t>обліку, аналізу і аудиту</w:t>
            </w:r>
          </w:p>
          <w:p w:rsidR="002C691A" w:rsidRPr="004B4B8D" w:rsidRDefault="00F95B43" w:rsidP="004B4B8D">
            <w:pPr>
              <w:jc w:val="both"/>
              <w:rPr>
                <w:sz w:val="28"/>
                <w:szCs w:val="28"/>
              </w:rPr>
            </w:pPr>
            <w:hyperlink r:id="rId6" w:history="1">
              <w:r w:rsidR="005C0253" w:rsidRPr="006E5D11">
                <w:rPr>
                  <w:rStyle w:val="a4"/>
                  <w:sz w:val="28"/>
                  <w:szCs w:val="28"/>
                </w:rPr>
                <w:t>https://accounting.chnu.edu.ua/pro-nas/kolektyv/verhun-andrii-ivanovych/</w:t>
              </w:r>
            </w:hyperlink>
          </w:p>
        </w:tc>
      </w:tr>
      <w:tr w:rsidR="002C691A" w:rsidRPr="004B4B8D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2C691A" w:rsidP="004B4B8D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4B4B8D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2C691A" w:rsidP="004B4B8D">
            <w:pPr>
              <w:pStyle w:val="TableParagraph"/>
              <w:ind w:left="0"/>
              <w:rPr>
                <w:sz w:val="28"/>
                <w:szCs w:val="28"/>
                <w:lang w:val="en-US"/>
              </w:rPr>
            </w:pPr>
            <w:r w:rsidRPr="004B4B8D">
              <w:rPr>
                <w:sz w:val="28"/>
                <w:szCs w:val="28"/>
              </w:rPr>
              <w:t>+380</w:t>
            </w:r>
            <w:r w:rsidR="00AA30EE" w:rsidRPr="004B4B8D">
              <w:rPr>
                <w:sz w:val="28"/>
                <w:szCs w:val="28"/>
                <w:lang w:val="en-US"/>
              </w:rPr>
              <w:t>667248823</w:t>
            </w:r>
          </w:p>
        </w:tc>
      </w:tr>
      <w:tr w:rsidR="002C691A" w:rsidRPr="004B4B8D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2C691A" w:rsidP="004B4B8D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4B4B8D">
              <w:rPr>
                <w:b/>
                <w:bCs/>
                <w:sz w:val="28"/>
                <w:szCs w:val="28"/>
              </w:rPr>
              <w:t>E-</w:t>
            </w:r>
            <w:proofErr w:type="spellStart"/>
            <w:r w:rsidRPr="004B4B8D">
              <w:rPr>
                <w:b/>
                <w:bCs/>
                <w:sz w:val="28"/>
                <w:szCs w:val="28"/>
              </w:rPr>
              <w:t>mail</w:t>
            </w:r>
            <w:proofErr w:type="spellEnd"/>
            <w:r w:rsidRPr="004B4B8D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F95B43" w:rsidP="004B4B8D">
            <w:pPr>
              <w:ind w:firstLine="30"/>
              <w:jc w:val="both"/>
              <w:rPr>
                <w:sz w:val="28"/>
                <w:szCs w:val="28"/>
              </w:rPr>
            </w:pPr>
            <w:hyperlink r:id="rId7" w:history="1">
              <w:r w:rsidR="00AA30EE" w:rsidRPr="004B4B8D">
                <w:rPr>
                  <w:rStyle w:val="a4"/>
                  <w:kern w:val="24"/>
                  <w:sz w:val="28"/>
                  <w:szCs w:val="28"/>
                  <w:lang w:val="en-US"/>
                </w:rPr>
                <w:t>a</w:t>
              </w:r>
              <w:r w:rsidR="00AA30EE" w:rsidRPr="00611366">
                <w:rPr>
                  <w:rStyle w:val="a4"/>
                  <w:kern w:val="24"/>
                  <w:sz w:val="28"/>
                  <w:szCs w:val="28"/>
                </w:rPr>
                <w:t>.</w:t>
              </w:r>
              <w:r w:rsidR="00AA30EE" w:rsidRPr="004B4B8D">
                <w:rPr>
                  <w:rStyle w:val="a4"/>
                  <w:kern w:val="24"/>
                  <w:sz w:val="28"/>
                  <w:szCs w:val="28"/>
                  <w:lang w:val="en-US"/>
                </w:rPr>
                <w:t>vergun</w:t>
              </w:r>
              <w:r w:rsidR="00AA30EE" w:rsidRPr="00611366">
                <w:rPr>
                  <w:rStyle w:val="a4"/>
                  <w:kern w:val="24"/>
                  <w:sz w:val="28"/>
                  <w:szCs w:val="28"/>
                </w:rPr>
                <w:t>@</w:t>
              </w:r>
              <w:r w:rsidR="00AA30EE" w:rsidRPr="004B4B8D">
                <w:rPr>
                  <w:rStyle w:val="a4"/>
                  <w:kern w:val="24"/>
                  <w:sz w:val="28"/>
                  <w:szCs w:val="28"/>
                  <w:lang w:val="en-US"/>
                </w:rPr>
                <w:t>chnu</w:t>
              </w:r>
              <w:r w:rsidR="00AA30EE" w:rsidRPr="00611366">
                <w:rPr>
                  <w:rStyle w:val="a4"/>
                  <w:kern w:val="24"/>
                  <w:sz w:val="28"/>
                  <w:szCs w:val="28"/>
                </w:rPr>
                <w:t>.</w:t>
              </w:r>
              <w:r w:rsidR="00AA30EE" w:rsidRPr="004B4B8D">
                <w:rPr>
                  <w:rStyle w:val="a4"/>
                  <w:kern w:val="24"/>
                  <w:sz w:val="28"/>
                  <w:szCs w:val="28"/>
                  <w:lang w:val="en-US"/>
                </w:rPr>
                <w:t>edu</w:t>
              </w:r>
              <w:r w:rsidR="00AA30EE" w:rsidRPr="00611366">
                <w:rPr>
                  <w:rStyle w:val="a4"/>
                  <w:kern w:val="24"/>
                  <w:sz w:val="28"/>
                  <w:szCs w:val="28"/>
                </w:rPr>
                <w:t>.</w:t>
              </w:r>
              <w:r w:rsidR="00AA30EE" w:rsidRPr="004B4B8D">
                <w:rPr>
                  <w:rStyle w:val="a4"/>
                  <w:kern w:val="24"/>
                  <w:sz w:val="28"/>
                  <w:szCs w:val="28"/>
                  <w:lang w:val="en-US"/>
                </w:rPr>
                <w:t>ua</w:t>
              </w:r>
            </w:hyperlink>
          </w:p>
        </w:tc>
      </w:tr>
      <w:tr w:rsidR="002C691A" w:rsidRPr="004B4B8D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2C691A" w:rsidP="004B4B8D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4B4B8D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proofErr w:type="spellStart"/>
            <w:r w:rsidRPr="004B4B8D">
              <w:rPr>
                <w:b/>
                <w:bCs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0EE" w:rsidRPr="004B4B8D" w:rsidRDefault="002D7982" w:rsidP="004B4B8D">
            <w:pPr>
              <w:ind w:firstLine="30"/>
              <w:jc w:val="both"/>
              <w:rPr>
                <w:b/>
                <w:sz w:val="28"/>
                <w:szCs w:val="28"/>
              </w:rPr>
            </w:pPr>
            <w:r w:rsidRPr="004B4B8D">
              <w:rPr>
                <w:color w:val="000000" w:themeColor="text1"/>
                <w:kern w:val="24"/>
                <w:sz w:val="28"/>
                <w:szCs w:val="28"/>
              </w:rPr>
              <w:t>https://moodle.chnu.edu.ua/course/view.php?id=4356</w:t>
            </w:r>
            <w:r w:rsidRPr="004B4B8D">
              <w:rPr>
                <w:color w:val="000000" w:themeColor="text1"/>
                <w:kern w:val="24"/>
                <w:sz w:val="28"/>
                <w:szCs w:val="28"/>
              </w:rPr>
              <w:br/>
            </w:r>
          </w:p>
        </w:tc>
      </w:tr>
      <w:tr w:rsidR="002C691A" w:rsidRPr="004B4B8D" w:rsidTr="002C691A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2C691A" w:rsidP="004B4B8D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4B4B8D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91A" w:rsidRPr="004B4B8D" w:rsidRDefault="00ED16F4" w:rsidP="004B4B8D">
            <w:pPr>
              <w:pStyle w:val="TableParagraph"/>
              <w:ind w:left="0"/>
              <w:rPr>
                <w:sz w:val="28"/>
                <w:szCs w:val="28"/>
              </w:rPr>
            </w:pPr>
            <w:r w:rsidRPr="004B4B8D">
              <w:rPr>
                <w:bCs/>
                <w:sz w:val="28"/>
                <w:szCs w:val="28"/>
              </w:rPr>
              <w:t>понеділок</w:t>
            </w:r>
            <w:r w:rsidR="002C691A" w:rsidRPr="004B4B8D">
              <w:rPr>
                <w:bCs/>
                <w:sz w:val="28"/>
                <w:szCs w:val="28"/>
              </w:rPr>
              <w:t xml:space="preserve"> з 11.00 до 13.00</w:t>
            </w:r>
          </w:p>
        </w:tc>
      </w:tr>
    </w:tbl>
    <w:p w:rsidR="002A7616" w:rsidRPr="004B4B8D" w:rsidRDefault="002A7616" w:rsidP="004B4B8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C691A" w:rsidRPr="004B4B8D" w:rsidRDefault="002C691A" w:rsidP="004B4B8D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B4B8D">
        <w:rPr>
          <w:rFonts w:ascii="Times New Roman" w:hAnsi="Times New Roman" w:cs="Times New Roman"/>
          <w:b/>
          <w:bCs/>
          <w:color w:val="auto"/>
          <w:sz w:val="28"/>
          <w:szCs w:val="28"/>
        </w:rPr>
        <w:t>АНОТАЦІЯ НАВЧАЛЬНОЇ ДИСЦИПЛІНИ</w:t>
      </w:r>
    </w:p>
    <w:p w:rsidR="00285706" w:rsidRPr="004B4B8D" w:rsidRDefault="00285706" w:rsidP="004B4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4B8D">
        <w:rPr>
          <w:rFonts w:ascii="Times New Roman" w:hAnsi="Times New Roman" w:cs="Times New Roman"/>
          <w:color w:val="202122"/>
          <w:sz w:val="28"/>
          <w:szCs w:val="28"/>
        </w:rPr>
        <w:t xml:space="preserve">Призначення навчальної дисципліни полягає у реалізації навчально-методичного забезпечення процесу формування у студентів аналітичного способу мислення задля забезпечення ефективної освіти, опанування системи знань зі спеціальності «Облік і оподаткування» та використання їх у професійній діяльності. </w:t>
      </w:r>
      <w:r w:rsidRPr="004B4B8D">
        <w:rPr>
          <w:rFonts w:ascii="Times New Roman" w:hAnsi="Times New Roman" w:cs="Times New Roman"/>
          <w:sz w:val="28"/>
          <w:szCs w:val="28"/>
        </w:rPr>
        <w:t xml:space="preserve">Дана дисципліна дозволяє студентам навчитись використовувати аналітичний підхід до формування професійних </w:t>
      </w:r>
      <w:proofErr w:type="spellStart"/>
      <w:r w:rsidRPr="004B4B8D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Pr="004B4B8D">
        <w:rPr>
          <w:rFonts w:ascii="Times New Roman" w:hAnsi="Times New Roman" w:cs="Times New Roman"/>
          <w:sz w:val="28"/>
          <w:szCs w:val="28"/>
        </w:rPr>
        <w:t xml:space="preserve"> у сфері «Обліку і оподаткування».</w:t>
      </w:r>
    </w:p>
    <w:p w:rsidR="00285706" w:rsidRPr="004B4B8D" w:rsidRDefault="00285706" w:rsidP="004B4B8D">
      <w:pPr>
        <w:spacing w:after="0" w:line="240" w:lineRule="auto"/>
        <w:jc w:val="both"/>
        <w:rPr>
          <w:rFonts w:ascii="Times New Roman" w:hAnsi="Times New Roman" w:cs="Times New Roman"/>
          <w:color w:val="202122"/>
          <w:sz w:val="28"/>
          <w:szCs w:val="28"/>
        </w:rPr>
      </w:pPr>
      <w:r w:rsidRPr="004B4B8D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Мета навчальної дисципліни: формування у студентів аналітичного способу мислення </w:t>
      </w:r>
      <w:r w:rsidRPr="004B4B8D">
        <w:rPr>
          <w:rFonts w:ascii="Times New Roman" w:hAnsi="Times New Roman" w:cs="Times New Roman"/>
          <w:color w:val="202122"/>
          <w:sz w:val="28"/>
          <w:szCs w:val="28"/>
        </w:rPr>
        <w:t xml:space="preserve">задля здобуття освіти, опанування системи знань зі спеціальності «Облік і оподаткування» та використання їх у професійній діяльності. </w:t>
      </w:r>
    </w:p>
    <w:p w:rsidR="002A7616" w:rsidRPr="004B4B8D" w:rsidRDefault="002A7616" w:rsidP="004B4B8D">
      <w:pPr>
        <w:pStyle w:val="a7"/>
        <w:tabs>
          <w:tab w:val="left" w:pos="1450"/>
        </w:tabs>
        <w:ind w:left="0" w:right="57"/>
        <w:jc w:val="center"/>
        <w:rPr>
          <w:b/>
          <w:caps/>
          <w:sz w:val="28"/>
          <w:szCs w:val="28"/>
        </w:rPr>
      </w:pPr>
    </w:p>
    <w:p w:rsidR="00ED16F4" w:rsidRPr="004B4B8D" w:rsidRDefault="00ED16F4" w:rsidP="004B4B8D">
      <w:pPr>
        <w:pStyle w:val="a7"/>
        <w:tabs>
          <w:tab w:val="left" w:pos="1450"/>
        </w:tabs>
        <w:ind w:left="0" w:right="57"/>
        <w:jc w:val="center"/>
        <w:rPr>
          <w:b/>
          <w:bCs/>
          <w:color w:val="000000" w:themeColor="text1"/>
          <w:kern w:val="24"/>
          <w:sz w:val="28"/>
          <w:szCs w:val="28"/>
        </w:rPr>
      </w:pPr>
      <w:r w:rsidRPr="004B4B8D">
        <w:rPr>
          <w:b/>
          <w:caps/>
          <w:sz w:val="28"/>
          <w:szCs w:val="28"/>
        </w:rPr>
        <w:t>Навчальний контент освітньої компоненти</w:t>
      </w:r>
    </w:p>
    <w:tbl>
      <w:tblPr>
        <w:tblW w:w="47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4"/>
      </w:tblGrid>
      <w:tr w:rsidR="00ED16F4" w:rsidRPr="004B4B8D" w:rsidTr="00ED16F4">
        <w:trPr>
          <w:cantSplit/>
          <w:trHeight w:val="2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6F4" w:rsidRPr="004B4B8D" w:rsidRDefault="00ED16F4" w:rsidP="004B4B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4B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1</w:t>
            </w:r>
            <w:r w:rsidR="00E14D53" w:rsidRPr="004B4B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="001D782F" w:rsidRPr="004B4B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Філософсько-освітні основи аналітичного мислення</w:t>
            </w:r>
          </w:p>
        </w:tc>
      </w:tr>
      <w:tr w:rsidR="001D782F" w:rsidRPr="004B4B8D" w:rsidTr="00427C7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2F" w:rsidRPr="004B4B8D" w:rsidRDefault="001D782F" w:rsidP="004B4B8D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4B8D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r w:rsidRPr="004B4B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1. Філософський аспект аналітичного мислення</w:t>
            </w:r>
          </w:p>
        </w:tc>
      </w:tr>
      <w:tr w:rsidR="001D782F" w:rsidRPr="004B4B8D" w:rsidTr="00427C7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2F" w:rsidRPr="004B4B8D" w:rsidRDefault="001D782F" w:rsidP="004B4B8D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4B8D">
              <w:rPr>
                <w:rFonts w:ascii="Times New Roman" w:hAnsi="Times New Roman" w:cs="Times New Roman"/>
                <w:sz w:val="28"/>
                <w:szCs w:val="28"/>
              </w:rPr>
              <w:t>Тема 2. Теоретичні основи мислення</w:t>
            </w:r>
          </w:p>
        </w:tc>
      </w:tr>
      <w:tr w:rsidR="001D782F" w:rsidRPr="004B4B8D" w:rsidTr="00427C7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2F" w:rsidRPr="004B4B8D" w:rsidRDefault="001D782F" w:rsidP="004B4B8D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4B8D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r w:rsidRPr="004B4B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3.</w:t>
            </w:r>
            <w:r w:rsidRPr="004B4B8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Аналітичне </w:t>
            </w:r>
            <w:r w:rsidRPr="004B4B8D">
              <w:rPr>
                <w:rFonts w:ascii="Times New Roman" w:hAnsi="Times New Roman" w:cs="Times New Roman"/>
                <w:sz w:val="28"/>
                <w:szCs w:val="28"/>
              </w:rPr>
              <w:t xml:space="preserve">мислення як фактор якісної освіти особистості </w:t>
            </w:r>
          </w:p>
        </w:tc>
      </w:tr>
      <w:tr w:rsidR="001D782F" w:rsidRPr="004B4B8D" w:rsidTr="00427C7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2F" w:rsidRPr="004B4B8D" w:rsidRDefault="001D782F" w:rsidP="004B4B8D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4B8D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r w:rsidRPr="004B4B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4. </w:t>
            </w:r>
            <w:r w:rsidRPr="004B4B8D">
              <w:rPr>
                <w:rFonts w:ascii="Times New Roman" w:hAnsi="Times New Roman" w:cs="Times New Roman"/>
                <w:sz w:val="28"/>
                <w:szCs w:val="28"/>
              </w:rPr>
              <w:t xml:space="preserve">Роль аналітичного способу мислення у формуванні професійних </w:t>
            </w:r>
            <w:proofErr w:type="spellStart"/>
            <w:r w:rsidRPr="004B4B8D">
              <w:rPr>
                <w:rFonts w:ascii="Times New Roman" w:hAnsi="Times New Roman" w:cs="Times New Roman"/>
                <w:sz w:val="28"/>
                <w:szCs w:val="28"/>
              </w:rPr>
              <w:t>компетентностей</w:t>
            </w:r>
            <w:proofErr w:type="spellEnd"/>
          </w:p>
        </w:tc>
      </w:tr>
      <w:tr w:rsidR="001D782F" w:rsidRPr="004B4B8D" w:rsidTr="00427C7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82F" w:rsidRPr="004B4B8D" w:rsidRDefault="001D782F" w:rsidP="004B4B8D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4B8D">
              <w:rPr>
                <w:rFonts w:ascii="Times New Roman" w:hAnsi="Times New Roman" w:cs="Times New Roman"/>
                <w:sz w:val="28"/>
                <w:szCs w:val="28"/>
              </w:rPr>
              <w:t>Тема 5. Методи розвитку аналітичного способу мислення</w:t>
            </w:r>
          </w:p>
        </w:tc>
      </w:tr>
      <w:tr w:rsidR="00ED16F4" w:rsidRPr="004B4B8D" w:rsidTr="00ED16F4">
        <w:trPr>
          <w:cantSplit/>
        </w:trPr>
        <w:tc>
          <w:tcPr>
            <w:tcW w:w="50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6F4" w:rsidRPr="004B4B8D" w:rsidRDefault="00ED16F4" w:rsidP="004B4B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4B8D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  <w:r w:rsidRPr="004B4B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</w:t>
            </w:r>
            <w:r w:rsidR="001D782F" w:rsidRPr="004B4B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Аналітичний спосіб мислення у вирішенні професійних завдань   </w:t>
            </w:r>
          </w:p>
        </w:tc>
      </w:tr>
      <w:tr w:rsidR="001D782F" w:rsidRPr="004B4B8D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2F" w:rsidRPr="004B4B8D" w:rsidRDefault="001D782F" w:rsidP="004B4B8D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B4B8D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r w:rsidRPr="00611366">
              <w:rPr>
                <w:rFonts w:ascii="Times New Roman" w:hAnsi="Times New Roman" w:cs="Times New Roman"/>
                <w:spacing w:val="-14"/>
                <w:sz w:val="28"/>
                <w:szCs w:val="28"/>
                <w:lang w:val="ru-RU"/>
              </w:rPr>
              <w:t>6</w:t>
            </w:r>
            <w:r w:rsidRPr="004B4B8D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>. Значення аналітичного мислення в організації професійної діяльності</w:t>
            </w:r>
          </w:p>
        </w:tc>
      </w:tr>
      <w:tr w:rsidR="001D782F" w:rsidRPr="004B4B8D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2F" w:rsidRPr="004B4B8D" w:rsidRDefault="001D782F" w:rsidP="004B4B8D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4B8D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Pr="006113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4B4B8D">
              <w:rPr>
                <w:rFonts w:ascii="Times New Roman" w:hAnsi="Times New Roman" w:cs="Times New Roman"/>
                <w:sz w:val="28"/>
                <w:szCs w:val="28"/>
              </w:rPr>
              <w:t xml:space="preserve">. Роль аналітичного мислення у вирішенні прикладних завдань </w:t>
            </w:r>
            <w:r w:rsidRPr="004B4B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бухгалтерського обліку і оподаткування</w:t>
            </w:r>
          </w:p>
        </w:tc>
      </w:tr>
      <w:tr w:rsidR="001D782F" w:rsidRPr="004B4B8D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2F" w:rsidRPr="004B4B8D" w:rsidRDefault="001D782F" w:rsidP="004B4B8D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4B4B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Тема </w:t>
            </w:r>
            <w:r w:rsidRPr="006113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4B4B8D">
              <w:rPr>
                <w:rFonts w:ascii="Times New Roman" w:hAnsi="Times New Roman" w:cs="Times New Roman"/>
                <w:sz w:val="28"/>
                <w:szCs w:val="28"/>
              </w:rPr>
              <w:t xml:space="preserve">. Роль аналітичного способу мислення </w:t>
            </w:r>
            <w:r w:rsidRPr="004B4B8D">
              <w:rPr>
                <w:rFonts w:ascii="Times New Roman" w:hAnsi="Times New Roman" w:cs="Times New Roman"/>
                <w:bCs/>
                <w:sz w:val="28"/>
                <w:szCs w:val="28"/>
              </w:rPr>
              <w:t>у вирішенні завдань економічного аналізу</w:t>
            </w:r>
          </w:p>
        </w:tc>
      </w:tr>
      <w:tr w:rsidR="001D782F" w:rsidRPr="004B4B8D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2F" w:rsidRPr="004B4B8D" w:rsidRDefault="001D782F" w:rsidP="004B4B8D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4B8D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r w:rsidRPr="00611366">
              <w:rPr>
                <w:rFonts w:ascii="Times New Roman" w:hAnsi="Times New Roman" w:cs="Times New Roman"/>
                <w:spacing w:val="-14"/>
                <w:sz w:val="28"/>
                <w:szCs w:val="28"/>
                <w:lang w:val="ru-RU"/>
              </w:rPr>
              <w:t>9</w:t>
            </w:r>
            <w:r w:rsidRPr="004B4B8D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. </w:t>
            </w:r>
            <w:r w:rsidRPr="004B4B8D">
              <w:rPr>
                <w:rFonts w:ascii="Times New Roman" w:hAnsi="Times New Roman" w:cs="Times New Roman"/>
                <w:sz w:val="28"/>
                <w:szCs w:val="28"/>
              </w:rPr>
              <w:t xml:space="preserve">Роль аналітичного способу мислення </w:t>
            </w:r>
            <w:r w:rsidRPr="004B4B8D">
              <w:rPr>
                <w:rFonts w:ascii="Times New Roman" w:hAnsi="Times New Roman" w:cs="Times New Roman"/>
                <w:bCs/>
                <w:sz w:val="28"/>
                <w:szCs w:val="28"/>
              </w:rPr>
              <w:t>в аудиторській діяльності</w:t>
            </w:r>
          </w:p>
        </w:tc>
      </w:tr>
      <w:tr w:rsidR="001D782F" w:rsidRPr="004B4B8D" w:rsidTr="004E60A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82F" w:rsidRPr="004B4B8D" w:rsidRDefault="001D782F" w:rsidP="004B4B8D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4B8D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r w:rsidRPr="00611366">
              <w:rPr>
                <w:rFonts w:ascii="Times New Roman" w:hAnsi="Times New Roman" w:cs="Times New Roman"/>
                <w:spacing w:val="-14"/>
                <w:sz w:val="28"/>
                <w:szCs w:val="28"/>
                <w:lang w:val="ru-RU"/>
              </w:rPr>
              <w:t>10</w:t>
            </w:r>
            <w:r w:rsidRPr="004B4B8D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. Значення аналітичного мислення у прийнятті управлінських рішень </w:t>
            </w:r>
          </w:p>
        </w:tc>
      </w:tr>
    </w:tbl>
    <w:p w:rsidR="00ED16F4" w:rsidRPr="004B4B8D" w:rsidRDefault="00ED16F4" w:rsidP="004B4B8D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eastAsia="en-US"/>
        </w:rPr>
      </w:pPr>
      <w:bookmarkStart w:id="1" w:name="_Hlk172196169"/>
      <w:bookmarkStart w:id="2" w:name="_Hlk172196148"/>
    </w:p>
    <w:p w:rsidR="00427C72" w:rsidRPr="004B4B8D" w:rsidRDefault="00427C72" w:rsidP="004B4B8D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eastAsia="en-US"/>
        </w:rPr>
      </w:pPr>
    </w:p>
    <w:p w:rsidR="00ED16F4" w:rsidRPr="005C0253" w:rsidRDefault="005C0253" w:rsidP="005C0253">
      <w:pPr>
        <w:pStyle w:val="Default"/>
        <w:jc w:val="center"/>
        <w:rPr>
          <w:rFonts w:asciiTheme="majorBidi" w:hAnsiTheme="majorBidi" w:cstheme="majorBidi"/>
          <w:b/>
          <w:color w:val="auto"/>
          <w:kern w:val="24"/>
          <w:sz w:val="28"/>
          <w:szCs w:val="28"/>
        </w:rPr>
      </w:pPr>
      <w:r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>ФОРМИ, МЕТОДИ ТА ОСВІТНІ ТЕХНОЛОГІЇ НАВЧАННЯ</w:t>
      </w:r>
    </w:p>
    <w:bookmarkEnd w:id="1"/>
    <w:p w:rsidR="00ED16F4" w:rsidRPr="004B4B8D" w:rsidRDefault="00ED16F4" w:rsidP="004B4B8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  <w:r w:rsidRPr="004B4B8D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У процесі вивчення навчальної дисципліни використовуються інноваційні освітні технології: інформаційно-комунікаційні технології </w:t>
      </w:r>
      <w:proofErr w:type="spellStart"/>
      <w:r w:rsidRPr="004B4B8D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студентоцентрованого</w:t>
      </w:r>
      <w:proofErr w:type="spellEnd"/>
      <w:r w:rsidRPr="004B4B8D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навчання; </w:t>
      </w:r>
      <w:proofErr w:type="spellStart"/>
      <w:r w:rsidRPr="004B4B8D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проєктна</w:t>
      </w:r>
      <w:proofErr w:type="spellEnd"/>
      <w:r w:rsidRPr="004B4B8D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проблемно-пошукові методи, самостійно-дослідницька робота, аналіз і рішення ситуативних професійних задач та ін.</w:t>
      </w:r>
    </w:p>
    <w:p w:rsidR="00ED16F4" w:rsidRPr="004B4B8D" w:rsidRDefault="00ED16F4" w:rsidP="004B4B8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p w:rsidR="00ED16F4" w:rsidRPr="004B4B8D" w:rsidRDefault="00ED16F4" w:rsidP="004B4B8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3" w:name="_Hlk172198208"/>
      <w:bookmarkEnd w:id="2"/>
      <w:r w:rsidRPr="004B4B8D">
        <w:rPr>
          <w:rFonts w:eastAsia="+mn-ea"/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3"/>
    <w:p w:rsidR="00ED16F4" w:rsidRPr="004B4B8D" w:rsidRDefault="00ED16F4" w:rsidP="004B4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4B4B8D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B4B8D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</w:rPr>
        <w:t>:</w:t>
      </w:r>
      <w:r w:rsidRPr="004B4B8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усне опитування; тестування; письмові самостійні  та тематичні контрольні роботи; практичні (індивідуальні та групові) завдання та кейси; підготовка та захист творчо-дослідницьких </w:t>
      </w:r>
      <w:proofErr w:type="spellStart"/>
      <w:r w:rsidRPr="004B4B8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проєктів</w:t>
      </w:r>
      <w:proofErr w:type="spellEnd"/>
      <w:r w:rsidRPr="004B4B8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; написання творчо-наукових робіт (есе, рефератів); самоконтроль. </w:t>
      </w:r>
    </w:p>
    <w:p w:rsidR="00ED16F4" w:rsidRPr="004B4B8D" w:rsidRDefault="00ED16F4" w:rsidP="004B4B8D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4B4B8D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4B4B8D">
        <w:rPr>
          <w:rFonts w:eastAsia="+mn-ea"/>
          <w:color w:val="000000"/>
          <w:kern w:val="24"/>
          <w:sz w:val="28"/>
          <w:szCs w:val="28"/>
        </w:rPr>
        <w:t>–</w:t>
      </w:r>
      <w:r w:rsidR="00CC6F11" w:rsidRPr="004B4B8D">
        <w:rPr>
          <w:rFonts w:eastAsia="+mn-ea"/>
          <w:color w:val="000000"/>
          <w:kern w:val="24"/>
          <w:sz w:val="28"/>
          <w:szCs w:val="28"/>
        </w:rPr>
        <w:t>залік</w:t>
      </w:r>
      <w:r w:rsidRPr="004B4B8D">
        <w:rPr>
          <w:rFonts w:eastAsia="+mn-ea"/>
          <w:color w:val="000000"/>
          <w:kern w:val="24"/>
          <w:sz w:val="28"/>
          <w:szCs w:val="28"/>
        </w:rPr>
        <w:t>.</w:t>
      </w:r>
    </w:p>
    <w:p w:rsidR="00ED16F4" w:rsidRPr="004B4B8D" w:rsidRDefault="00ED16F4" w:rsidP="004B4B8D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</w:p>
    <w:p w:rsidR="00ED16F4" w:rsidRPr="004B4B8D" w:rsidRDefault="00ED16F4" w:rsidP="004B4B8D">
      <w:pPr>
        <w:pStyle w:val="a3"/>
        <w:spacing w:before="0" w:beforeAutospacing="0" w:after="0" w:afterAutospacing="0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4B4B8D">
        <w:rPr>
          <w:rFonts w:eastAsia="+mn-ea"/>
          <w:b/>
          <w:bCs/>
          <w:kern w:val="24"/>
          <w:sz w:val="28"/>
          <w:szCs w:val="28"/>
        </w:rPr>
        <w:t>КРИТЕРІЇ ОЦІНЮВАННЯ РЕЗУЛЬТАТІВ НАВЧАННЯ</w:t>
      </w:r>
    </w:p>
    <w:p w:rsidR="00ED16F4" w:rsidRPr="004B4B8D" w:rsidRDefault="00ED16F4" w:rsidP="004B4B8D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4B4B8D">
        <w:rPr>
          <w:rFonts w:eastAsia="+mn-ea"/>
          <w:color w:val="000000"/>
          <w:kern w:val="24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4B4B8D">
        <w:rPr>
          <w:color w:val="202124"/>
          <w:sz w:val="28"/>
          <w:szCs w:val="28"/>
          <w:shd w:val="clear" w:color="auto" w:fill="FFFFFF"/>
        </w:rPr>
        <w:t>ECTS</w:t>
      </w:r>
      <w:r w:rsidRPr="004B4B8D">
        <w:rPr>
          <w:rFonts w:eastAsia="+mn-ea"/>
          <w:color w:val="000000"/>
          <w:kern w:val="24"/>
          <w:sz w:val="28"/>
          <w:szCs w:val="28"/>
        </w:rPr>
        <w:t>).</w:t>
      </w:r>
      <w:r w:rsidRPr="004B4B8D">
        <w:rPr>
          <w:rFonts w:eastAsia="+mn-ea"/>
          <w:color w:val="000000"/>
          <w:kern w:val="24"/>
          <w:sz w:val="28"/>
          <w:szCs w:val="28"/>
        </w:rPr>
        <w:tab/>
        <w:t xml:space="preserve">Критерієм успішного оцінювання є досягнення здобувачем вищої освіти мінімальних порогових рівнів (балів) за кожним запланованим результатом навчання </w:t>
      </w:r>
    </w:p>
    <w:p w:rsidR="00ED16F4" w:rsidRPr="004B4B8D" w:rsidRDefault="00ED16F4" w:rsidP="004B4B8D">
      <w:pPr>
        <w:pStyle w:val="a7"/>
        <w:tabs>
          <w:tab w:val="left" w:pos="0"/>
        </w:tabs>
        <w:ind w:left="0"/>
        <w:jc w:val="center"/>
        <w:rPr>
          <w:b/>
          <w:bCs/>
          <w:sz w:val="28"/>
          <w:szCs w:val="28"/>
        </w:rPr>
      </w:pPr>
    </w:p>
    <w:p w:rsidR="00ED16F4" w:rsidRPr="004B4B8D" w:rsidRDefault="00ED16F4" w:rsidP="004B4B8D">
      <w:pPr>
        <w:pStyle w:val="a7"/>
        <w:tabs>
          <w:tab w:val="left" w:pos="0"/>
        </w:tabs>
        <w:ind w:left="0"/>
        <w:jc w:val="center"/>
        <w:rPr>
          <w:bCs/>
          <w:sz w:val="28"/>
          <w:szCs w:val="28"/>
        </w:rPr>
      </w:pPr>
      <w:r w:rsidRPr="004B4B8D">
        <w:rPr>
          <w:b/>
          <w:bCs/>
          <w:sz w:val="28"/>
          <w:szCs w:val="28"/>
        </w:rPr>
        <w:t>ПОЛІТИКА ЩОДО АКАДЕМІЧНОЇ ДОБРОЧЕСНОСТІ</w:t>
      </w:r>
    </w:p>
    <w:p w:rsidR="004F6988" w:rsidRPr="004F6988" w:rsidRDefault="004F6988" w:rsidP="004F6988">
      <w:pPr>
        <w:ind w:firstLine="425"/>
        <w:jc w:val="both"/>
        <w:rPr>
          <w:rFonts w:asciiTheme="majorBidi" w:hAnsiTheme="majorBidi" w:cstheme="majorBidi"/>
          <w:sz w:val="28"/>
          <w:szCs w:val="28"/>
        </w:rPr>
      </w:pPr>
      <w:r w:rsidRPr="004F6988">
        <w:rPr>
          <w:rFonts w:asciiTheme="majorBidi" w:hAnsiTheme="majorBidi" w:cstheme="majorBidi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4F6988" w:rsidRPr="004F6988" w:rsidRDefault="004F6988" w:rsidP="004F6988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4F6988">
        <w:rPr>
          <w:rFonts w:asciiTheme="majorBidi" w:hAnsiTheme="majorBidi" w:cstheme="majorBidi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4F6988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4F6988">
        <w:rPr>
          <w:rFonts w:asciiTheme="majorBidi" w:hAnsiTheme="majorBidi" w:cstheme="majorBidi"/>
          <w:sz w:val="28"/>
          <w:szCs w:val="28"/>
        </w:rPr>
        <w:t xml:space="preserve">» </w:t>
      </w:r>
      <w:hyperlink r:id="rId8" w:history="1">
        <w:r w:rsidRPr="004F6988">
          <w:rPr>
            <w:rStyle w:val="a4"/>
            <w:rFonts w:asciiTheme="majorBidi" w:hAnsiTheme="majorBidi" w:cstheme="majorBidi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</w:p>
    <w:p w:rsidR="004F6988" w:rsidRPr="004F6988" w:rsidRDefault="004F6988" w:rsidP="004F6988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4F6988">
        <w:rPr>
          <w:rFonts w:asciiTheme="majorBidi" w:hAnsiTheme="majorBidi" w:cstheme="majorBidi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4F6988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4F6988">
        <w:rPr>
          <w:rFonts w:asciiTheme="majorBidi" w:hAnsiTheme="majorBidi" w:cstheme="majorBidi"/>
          <w:sz w:val="28"/>
          <w:szCs w:val="28"/>
        </w:rPr>
        <w:t xml:space="preserve">» </w:t>
      </w:r>
      <w:hyperlink r:id="rId9" w:history="1">
        <w:r w:rsidRPr="004F6988">
          <w:rPr>
            <w:rStyle w:val="a4"/>
            <w:rFonts w:asciiTheme="majorBidi" w:hAnsiTheme="majorBidi" w:cstheme="majorBidi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4F6988" w:rsidRPr="004F6988" w:rsidRDefault="004F6988" w:rsidP="004F6988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4F6988">
        <w:rPr>
          <w:rFonts w:asciiTheme="majorBidi" w:hAnsiTheme="majorBidi" w:cstheme="majorBidi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4F6988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4F6988">
        <w:rPr>
          <w:rFonts w:asciiTheme="majorBidi" w:hAnsiTheme="majorBidi" w:cstheme="majorBidi"/>
          <w:sz w:val="28"/>
          <w:szCs w:val="28"/>
        </w:rPr>
        <w:t xml:space="preserve">»  </w:t>
      </w:r>
      <w:hyperlink r:id="rId10" w:history="1">
        <w:r w:rsidRPr="004F6988">
          <w:rPr>
            <w:rStyle w:val="a4"/>
            <w:rFonts w:asciiTheme="majorBidi" w:hAnsiTheme="majorBidi" w:cstheme="majorBidi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4F6988" w:rsidRPr="004F6988" w:rsidRDefault="004F6988" w:rsidP="004F6988">
      <w:pPr>
        <w:pStyle w:val="a3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</w:p>
    <w:p w:rsidR="004F6988" w:rsidRPr="004F6988" w:rsidRDefault="004F6988" w:rsidP="004F6988">
      <w:pPr>
        <w:pStyle w:val="a3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  <w:r w:rsidRPr="004F6988">
        <w:rPr>
          <w:rFonts w:asciiTheme="majorBidi" w:hAnsiTheme="majorBidi" w:cstheme="majorBidi"/>
          <w:b/>
          <w:bCs/>
          <w:kern w:val="24"/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4F6988" w:rsidRPr="004F6988" w:rsidRDefault="004F6988" w:rsidP="004F6988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4F6988">
        <w:rPr>
          <w:rFonts w:asciiTheme="majorBidi" w:hAnsiTheme="majorBidi" w:cstheme="majorBidi"/>
          <w:i/>
          <w:sz w:val="28"/>
          <w:szCs w:val="28"/>
          <w:u w:val="single"/>
        </w:rPr>
        <w:t>допускається за умови</w:t>
      </w:r>
      <w:r w:rsidRPr="004F6988">
        <w:rPr>
          <w:rFonts w:asciiTheme="majorBidi" w:hAnsiTheme="majorBidi" w:cstheme="majorBidi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4F6988" w:rsidRPr="004F6988" w:rsidRDefault="004F6988" w:rsidP="004F6988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4F6988">
        <w:rPr>
          <w:rFonts w:asciiTheme="majorBidi" w:hAnsiTheme="majorBidi" w:cstheme="majorBidi"/>
          <w:i/>
          <w:sz w:val="28"/>
          <w:szCs w:val="28"/>
          <w:u w:val="single"/>
        </w:rPr>
        <w:t>не допускається</w:t>
      </w:r>
      <w:r w:rsidRPr="004F6988">
        <w:rPr>
          <w:rFonts w:asciiTheme="majorBidi" w:hAnsiTheme="majorBidi" w:cstheme="majorBidi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4F6988" w:rsidRPr="004F6988" w:rsidRDefault="004F6988" w:rsidP="004F6988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4F6988">
        <w:rPr>
          <w:rFonts w:asciiTheme="majorBidi" w:hAnsiTheme="majorBidi" w:cstheme="majorBidi"/>
          <w:i/>
          <w:sz w:val="28"/>
          <w:szCs w:val="28"/>
          <w:u w:val="single"/>
        </w:rPr>
        <w:t xml:space="preserve">додаткові обмеження чи </w:t>
      </w:r>
      <w:proofErr w:type="spellStart"/>
      <w:r w:rsidRPr="004F6988">
        <w:rPr>
          <w:rFonts w:asciiTheme="majorBidi" w:hAnsiTheme="majorBidi" w:cstheme="majorBidi"/>
          <w:i/>
          <w:sz w:val="28"/>
          <w:szCs w:val="28"/>
          <w:u w:val="single"/>
        </w:rPr>
        <w:t>вимоги</w:t>
      </w:r>
      <w:r w:rsidRPr="004F6988">
        <w:rPr>
          <w:rFonts w:asciiTheme="majorBidi" w:hAnsiTheme="majorBidi" w:cstheme="majorBidi"/>
          <w:sz w:val="28"/>
          <w:szCs w:val="28"/>
        </w:rPr>
        <w:t>щодо</w:t>
      </w:r>
      <w:proofErr w:type="spellEnd"/>
      <w:r w:rsidRPr="004F6988">
        <w:rPr>
          <w:rFonts w:asciiTheme="majorBidi" w:hAnsiTheme="majorBidi" w:cstheme="majorBidi"/>
          <w:sz w:val="28"/>
          <w:szCs w:val="28"/>
        </w:rPr>
        <w:t xml:space="preserve"> використання ШІ</w:t>
      </w:r>
      <w:r w:rsidRPr="004F6988">
        <w:rPr>
          <w:rFonts w:asciiTheme="majorBidi" w:hAnsiTheme="majorBidi" w:cstheme="majorBidi"/>
          <w:i/>
          <w:sz w:val="28"/>
          <w:szCs w:val="28"/>
        </w:rPr>
        <w:t xml:space="preserve"> можуть визначатися</w:t>
      </w:r>
      <w:r w:rsidRPr="004F6988">
        <w:rPr>
          <w:rFonts w:asciiTheme="majorBidi" w:hAnsiTheme="majorBidi" w:cstheme="majorBidi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ED16F4" w:rsidRPr="004B4B8D" w:rsidRDefault="00ED16F4" w:rsidP="004B4B8D">
      <w:pPr>
        <w:pStyle w:val="a7"/>
        <w:tabs>
          <w:tab w:val="left" w:pos="0"/>
        </w:tabs>
        <w:ind w:left="0"/>
        <w:rPr>
          <w:bCs/>
          <w:color w:val="000000" w:themeColor="text1"/>
          <w:sz w:val="28"/>
          <w:szCs w:val="28"/>
        </w:rPr>
      </w:pPr>
    </w:p>
    <w:p w:rsidR="00ED16F4" w:rsidRPr="004B4B8D" w:rsidRDefault="00ED16F4" w:rsidP="004B4B8D">
      <w:pPr>
        <w:pStyle w:val="a7"/>
        <w:tabs>
          <w:tab w:val="left" w:pos="0"/>
        </w:tabs>
        <w:ind w:left="0"/>
        <w:jc w:val="center"/>
        <w:rPr>
          <w:rFonts w:eastAsia="+mn-ea"/>
          <w:b/>
          <w:kern w:val="24"/>
          <w:sz w:val="28"/>
          <w:szCs w:val="28"/>
          <w:lang w:val="ru-RU"/>
        </w:rPr>
      </w:pPr>
      <w:r w:rsidRPr="004B4B8D">
        <w:rPr>
          <w:rFonts w:eastAsia="+mn-ea"/>
          <w:b/>
          <w:kern w:val="24"/>
          <w:sz w:val="28"/>
          <w:szCs w:val="28"/>
        </w:rPr>
        <w:t>ІНФОРМАЦІЙНІ РЕСУРСИ</w:t>
      </w:r>
    </w:p>
    <w:p w:rsidR="00ED16F4" w:rsidRPr="004B4B8D" w:rsidRDefault="00ED16F4" w:rsidP="004B4B8D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4B4B8D">
        <w:rPr>
          <w:rFonts w:ascii="Times New Roman" w:hAnsi="Times New Roman" w:cs="Times New Roman"/>
          <w:sz w:val="28"/>
          <w:szCs w:val="28"/>
        </w:rPr>
        <w:t xml:space="preserve">Сайт Верховної Ради України: </w:t>
      </w:r>
      <w:hyperlink r:id="rId11" w:history="1">
        <w:r w:rsidRPr="004B4B8D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</w:t>
        </w:r>
      </w:hyperlink>
    </w:p>
    <w:p w:rsidR="00ED16F4" w:rsidRPr="004B4B8D" w:rsidRDefault="00ED16F4" w:rsidP="004B4B8D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4B4B8D">
        <w:rPr>
          <w:rFonts w:ascii="Times New Roman" w:hAnsi="Times New Roman" w:cs="Times New Roman"/>
          <w:sz w:val="28"/>
          <w:szCs w:val="28"/>
        </w:rPr>
        <w:t xml:space="preserve">Сайт Міністерства Фінансів України: </w:t>
      </w:r>
      <w:hyperlink r:id="rId12" w:history="1">
        <w:r w:rsidRPr="004B4B8D">
          <w:rPr>
            <w:rStyle w:val="a4"/>
            <w:rFonts w:ascii="Times New Roman" w:hAnsi="Times New Roman" w:cs="Times New Roman"/>
            <w:sz w:val="28"/>
            <w:szCs w:val="28"/>
          </w:rPr>
          <w:t>https://mof.gov.ua</w:t>
        </w:r>
      </w:hyperlink>
    </w:p>
    <w:p w:rsidR="00ED16F4" w:rsidRPr="004B4B8D" w:rsidRDefault="00ED16F4" w:rsidP="004B4B8D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4B4B8D">
        <w:rPr>
          <w:rFonts w:ascii="Times New Roman" w:hAnsi="Times New Roman" w:cs="Times New Roman"/>
          <w:sz w:val="28"/>
          <w:szCs w:val="28"/>
        </w:rPr>
        <w:t xml:space="preserve">Сайт Державної податкової служби України: </w:t>
      </w:r>
      <w:hyperlink r:id="rId13" w:history="1">
        <w:r w:rsidRPr="004B4B8D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r w:rsidRPr="004B4B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tax</w:t>
        </w:r>
        <w:r w:rsidRPr="004B4B8D">
          <w:rPr>
            <w:rStyle w:val="a4"/>
            <w:rFonts w:ascii="Times New Roman" w:hAnsi="Times New Roman" w:cs="Times New Roman"/>
            <w:sz w:val="28"/>
            <w:szCs w:val="28"/>
          </w:rPr>
          <w:t>.gov.ua</w:t>
        </w:r>
      </w:hyperlink>
    </w:p>
    <w:p w:rsidR="00ED16F4" w:rsidRPr="004B4B8D" w:rsidRDefault="00ED16F4" w:rsidP="004B4B8D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4B4B8D">
        <w:rPr>
          <w:rFonts w:ascii="Times New Roman" w:hAnsi="Times New Roman" w:cs="Times New Roman"/>
          <w:sz w:val="28"/>
          <w:szCs w:val="28"/>
        </w:rPr>
        <w:t xml:space="preserve">Сайт Державної Аудиторської служби України: </w:t>
      </w:r>
      <w:hyperlink r:id="rId14" w:history="1">
        <w:r w:rsidRPr="004B4B8D">
          <w:rPr>
            <w:rStyle w:val="a4"/>
            <w:rFonts w:ascii="Times New Roman" w:hAnsi="Times New Roman" w:cs="Times New Roman"/>
            <w:sz w:val="28"/>
            <w:szCs w:val="28"/>
          </w:rPr>
          <w:t>http://www.dkrs.gov.ua/kru/uk/index</w:t>
        </w:r>
      </w:hyperlink>
    </w:p>
    <w:p w:rsidR="00ED16F4" w:rsidRPr="004B4B8D" w:rsidRDefault="00ED16F4" w:rsidP="004B4B8D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4B4B8D">
        <w:rPr>
          <w:rFonts w:ascii="Times New Roman" w:hAnsi="Times New Roman" w:cs="Times New Roman"/>
          <w:sz w:val="28"/>
          <w:szCs w:val="28"/>
        </w:rPr>
        <w:t xml:space="preserve">Сайт </w:t>
      </w:r>
      <w:r w:rsidRPr="004B4B8D">
        <w:rPr>
          <w:rFonts w:ascii="Times New Roman" w:hAnsi="Times New Roman" w:cs="Times New Roman"/>
          <w:color w:val="000000"/>
          <w:sz w:val="28"/>
          <w:szCs w:val="28"/>
        </w:rPr>
        <w:t>статистичної звітності емітентів України</w:t>
      </w:r>
      <w:r w:rsidRPr="004B4B8D">
        <w:rPr>
          <w:rFonts w:ascii="Times New Roman" w:hAnsi="Times New Roman" w:cs="Times New Roman"/>
          <w:sz w:val="28"/>
          <w:szCs w:val="28"/>
        </w:rPr>
        <w:t>: https://</w:t>
      </w:r>
      <w:hyperlink r:id="rId15" w:history="1">
        <w:r w:rsidRPr="004B4B8D">
          <w:rPr>
            <w:rStyle w:val="a4"/>
            <w:rFonts w:ascii="Times New Roman" w:hAnsi="Times New Roman" w:cs="Times New Roman"/>
            <w:sz w:val="28"/>
            <w:szCs w:val="28"/>
          </w:rPr>
          <w:t>www.smida.gov.ua/db/emitent</w:t>
        </w:r>
      </w:hyperlink>
    </w:p>
    <w:p w:rsidR="00ED16F4" w:rsidRPr="004B4B8D" w:rsidRDefault="00ED16F4" w:rsidP="004B4B8D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4B4B8D">
        <w:rPr>
          <w:rFonts w:ascii="Times New Roman" w:hAnsi="Times New Roman" w:cs="Times New Roman"/>
          <w:sz w:val="28"/>
          <w:szCs w:val="28"/>
        </w:rPr>
        <w:t>Сайт Міжнародної Федерації Бухгалтерів (МФБ): https://</w:t>
      </w:r>
      <w:hyperlink r:id="rId16" w:history="1">
        <w:r w:rsidRPr="004B4B8D">
          <w:rPr>
            <w:rStyle w:val="a4"/>
            <w:rFonts w:ascii="Times New Roman" w:hAnsi="Times New Roman" w:cs="Times New Roman"/>
            <w:sz w:val="28"/>
            <w:szCs w:val="28"/>
          </w:rPr>
          <w:t>www.ifac.org</w:t>
        </w:r>
      </w:hyperlink>
    </w:p>
    <w:p w:rsidR="00ED16F4" w:rsidRPr="004B4B8D" w:rsidRDefault="00ED16F4" w:rsidP="004B4B8D">
      <w:pPr>
        <w:numPr>
          <w:ilvl w:val="0"/>
          <w:numId w:val="8"/>
        </w:numPr>
        <w:tabs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4B4B8D">
        <w:rPr>
          <w:rFonts w:ascii="Times New Roman" w:hAnsi="Times New Roman" w:cs="Times New Roman"/>
          <w:sz w:val="28"/>
          <w:szCs w:val="28"/>
        </w:rPr>
        <w:t>Сайт Асоціації дипломованих сертифікованих бухгалтерів (АССА): https://</w:t>
      </w:r>
      <w:hyperlink r:id="rId17" w:history="1">
        <w:r w:rsidRPr="004B4B8D">
          <w:rPr>
            <w:rStyle w:val="a4"/>
            <w:rFonts w:ascii="Times New Roman" w:hAnsi="Times New Roman" w:cs="Times New Roman"/>
            <w:sz w:val="28"/>
            <w:szCs w:val="28"/>
          </w:rPr>
          <w:t>www.accaglobal.com</w:t>
        </w:r>
      </w:hyperlink>
    </w:p>
    <w:p w:rsidR="00ED16F4" w:rsidRPr="004B4B8D" w:rsidRDefault="00ED16F4" w:rsidP="004B4B8D">
      <w:pPr>
        <w:pStyle w:val="a7"/>
        <w:tabs>
          <w:tab w:val="left" w:pos="0"/>
        </w:tabs>
        <w:ind w:left="0"/>
        <w:jc w:val="center"/>
        <w:rPr>
          <w:rFonts w:eastAsia="+mn-ea"/>
          <w:i/>
          <w:color w:val="0070C0"/>
          <w:kern w:val="24"/>
          <w:sz w:val="28"/>
          <w:szCs w:val="28"/>
        </w:rPr>
      </w:pPr>
    </w:p>
    <w:p w:rsidR="00ED16F4" w:rsidRPr="004B4B8D" w:rsidRDefault="00ED16F4" w:rsidP="004B4B8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1227C" w:rsidRPr="004B4B8D" w:rsidRDefault="00A1227C" w:rsidP="004B4B8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</w:p>
    <w:sectPr w:rsidR="00A1227C" w:rsidRPr="004B4B8D" w:rsidSect="007430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E83A5D"/>
    <w:multiLevelType w:val="hybridMultilevel"/>
    <w:tmpl w:val="83143F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16C94DD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">
    <w:nsid w:val="3F2359B0"/>
    <w:multiLevelType w:val="hybridMultilevel"/>
    <w:tmpl w:val="620CC732"/>
    <w:lvl w:ilvl="0" w:tplc="A2E2320C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22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996F87"/>
    <w:multiLevelType w:val="hybridMultilevel"/>
    <w:tmpl w:val="D27A14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B04AA8"/>
    <w:multiLevelType w:val="hybridMultilevel"/>
    <w:tmpl w:val="82FC951A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ABA0F4A"/>
    <w:multiLevelType w:val="hybridMultilevel"/>
    <w:tmpl w:val="696CCD5C"/>
    <w:lvl w:ilvl="0" w:tplc="D4928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8"/>
  </w:num>
  <w:num w:numId="5">
    <w:abstractNumId w:val="5"/>
  </w:num>
  <w:num w:numId="6">
    <w:abstractNumId w:val="7"/>
  </w:num>
  <w:num w:numId="7">
    <w:abstractNumId w:val="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D6075"/>
    <w:rsid w:val="000333F1"/>
    <w:rsid w:val="00042FA9"/>
    <w:rsid w:val="000471C3"/>
    <w:rsid w:val="00053AB4"/>
    <w:rsid w:val="00057927"/>
    <w:rsid w:val="00072E39"/>
    <w:rsid w:val="00073911"/>
    <w:rsid w:val="00083DCB"/>
    <w:rsid w:val="0009097E"/>
    <w:rsid w:val="000A17D4"/>
    <w:rsid w:val="000B7EE3"/>
    <w:rsid w:val="000D0725"/>
    <w:rsid w:val="000D2048"/>
    <w:rsid w:val="000D55E4"/>
    <w:rsid w:val="00105634"/>
    <w:rsid w:val="00105FDE"/>
    <w:rsid w:val="00113102"/>
    <w:rsid w:val="00115072"/>
    <w:rsid w:val="00117FA2"/>
    <w:rsid w:val="00122BBB"/>
    <w:rsid w:val="00130CA8"/>
    <w:rsid w:val="001360E2"/>
    <w:rsid w:val="0018534D"/>
    <w:rsid w:val="001941D1"/>
    <w:rsid w:val="001B0380"/>
    <w:rsid w:val="001B2737"/>
    <w:rsid w:val="001B3874"/>
    <w:rsid w:val="001B7B15"/>
    <w:rsid w:val="001D68D1"/>
    <w:rsid w:val="001D782F"/>
    <w:rsid w:val="001E5F58"/>
    <w:rsid w:val="0023351E"/>
    <w:rsid w:val="00250432"/>
    <w:rsid w:val="00253004"/>
    <w:rsid w:val="00253360"/>
    <w:rsid w:val="00260B9D"/>
    <w:rsid w:val="002834E9"/>
    <w:rsid w:val="00285706"/>
    <w:rsid w:val="002A7616"/>
    <w:rsid w:val="002C2DB5"/>
    <w:rsid w:val="002C691A"/>
    <w:rsid w:val="002D7982"/>
    <w:rsid w:val="00307454"/>
    <w:rsid w:val="00324D17"/>
    <w:rsid w:val="00337181"/>
    <w:rsid w:val="00342456"/>
    <w:rsid w:val="00345D61"/>
    <w:rsid w:val="00351858"/>
    <w:rsid w:val="00357D08"/>
    <w:rsid w:val="00373318"/>
    <w:rsid w:val="003859A4"/>
    <w:rsid w:val="003A1C64"/>
    <w:rsid w:val="003B463D"/>
    <w:rsid w:val="003C0B02"/>
    <w:rsid w:val="003C1A03"/>
    <w:rsid w:val="003D3952"/>
    <w:rsid w:val="003D7CA5"/>
    <w:rsid w:val="003E5E2E"/>
    <w:rsid w:val="003F78B2"/>
    <w:rsid w:val="004041AD"/>
    <w:rsid w:val="0041775F"/>
    <w:rsid w:val="00421227"/>
    <w:rsid w:val="00427C72"/>
    <w:rsid w:val="00434D95"/>
    <w:rsid w:val="004540F4"/>
    <w:rsid w:val="00457507"/>
    <w:rsid w:val="004620AD"/>
    <w:rsid w:val="0046731A"/>
    <w:rsid w:val="00470D6F"/>
    <w:rsid w:val="0047283E"/>
    <w:rsid w:val="004B21B8"/>
    <w:rsid w:val="004B4B8D"/>
    <w:rsid w:val="004F6988"/>
    <w:rsid w:val="00514277"/>
    <w:rsid w:val="005159E0"/>
    <w:rsid w:val="00516201"/>
    <w:rsid w:val="00524B98"/>
    <w:rsid w:val="00527BE4"/>
    <w:rsid w:val="00531A9B"/>
    <w:rsid w:val="00535317"/>
    <w:rsid w:val="00555554"/>
    <w:rsid w:val="0055634B"/>
    <w:rsid w:val="0056149D"/>
    <w:rsid w:val="00562C57"/>
    <w:rsid w:val="00576A03"/>
    <w:rsid w:val="00584932"/>
    <w:rsid w:val="00586305"/>
    <w:rsid w:val="00590C0D"/>
    <w:rsid w:val="005A4153"/>
    <w:rsid w:val="005A432A"/>
    <w:rsid w:val="005B1E22"/>
    <w:rsid w:val="005B7823"/>
    <w:rsid w:val="005C0253"/>
    <w:rsid w:val="005C429B"/>
    <w:rsid w:val="005C5185"/>
    <w:rsid w:val="005F101C"/>
    <w:rsid w:val="005F4872"/>
    <w:rsid w:val="00611366"/>
    <w:rsid w:val="006174CC"/>
    <w:rsid w:val="00626CB7"/>
    <w:rsid w:val="00627B2D"/>
    <w:rsid w:val="00641DD4"/>
    <w:rsid w:val="0064652D"/>
    <w:rsid w:val="00670B5B"/>
    <w:rsid w:val="006769CC"/>
    <w:rsid w:val="00686649"/>
    <w:rsid w:val="006A0712"/>
    <w:rsid w:val="006A0897"/>
    <w:rsid w:val="006A27E4"/>
    <w:rsid w:val="006A4966"/>
    <w:rsid w:val="006A6E9B"/>
    <w:rsid w:val="006A702A"/>
    <w:rsid w:val="006C7E0C"/>
    <w:rsid w:val="006E4631"/>
    <w:rsid w:val="006E49A9"/>
    <w:rsid w:val="00701DE8"/>
    <w:rsid w:val="00716FC9"/>
    <w:rsid w:val="00727D62"/>
    <w:rsid w:val="00743086"/>
    <w:rsid w:val="0074479D"/>
    <w:rsid w:val="00752790"/>
    <w:rsid w:val="007531A6"/>
    <w:rsid w:val="00762632"/>
    <w:rsid w:val="007A7B9A"/>
    <w:rsid w:val="007B096F"/>
    <w:rsid w:val="007B14BA"/>
    <w:rsid w:val="007B7AC8"/>
    <w:rsid w:val="007C32C6"/>
    <w:rsid w:val="007C3A38"/>
    <w:rsid w:val="007C5FDC"/>
    <w:rsid w:val="007F485D"/>
    <w:rsid w:val="0080029F"/>
    <w:rsid w:val="008207F6"/>
    <w:rsid w:val="0082507C"/>
    <w:rsid w:val="00834B83"/>
    <w:rsid w:val="008408D8"/>
    <w:rsid w:val="0084219A"/>
    <w:rsid w:val="00853DF0"/>
    <w:rsid w:val="00853F1B"/>
    <w:rsid w:val="008550DD"/>
    <w:rsid w:val="00865F76"/>
    <w:rsid w:val="00885036"/>
    <w:rsid w:val="00886497"/>
    <w:rsid w:val="0088663B"/>
    <w:rsid w:val="008B0242"/>
    <w:rsid w:val="008B5257"/>
    <w:rsid w:val="008C0F2F"/>
    <w:rsid w:val="008C766C"/>
    <w:rsid w:val="008D097D"/>
    <w:rsid w:val="008D0FCB"/>
    <w:rsid w:val="0090647C"/>
    <w:rsid w:val="0091012E"/>
    <w:rsid w:val="00932CA5"/>
    <w:rsid w:val="00953521"/>
    <w:rsid w:val="009564FE"/>
    <w:rsid w:val="009636C4"/>
    <w:rsid w:val="00995636"/>
    <w:rsid w:val="009D3D7E"/>
    <w:rsid w:val="009D739F"/>
    <w:rsid w:val="00A009D8"/>
    <w:rsid w:val="00A1227C"/>
    <w:rsid w:val="00A15887"/>
    <w:rsid w:val="00A212E4"/>
    <w:rsid w:val="00A35294"/>
    <w:rsid w:val="00A362C3"/>
    <w:rsid w:val="00A50B1E"/>
    <w:rsid w:val="00A531D7"/>
    <w:rsid w:val="00A53E44"/>
    <w:rsid w:val="00A61445"/>
    <w:rsid w:val="00A71CCA"/>
    <w:rsid w:val="00A856B7"/>
    <w:rsid w:val="00AA0510"/>
    <w:rsid w:val="00AA30EE"/>
    <w:rsid w:val="00AA6115"/>
    <w:rsid w:val="00AB353E"/>
    <w:rsid w:val="00AB4883"/>
    <w:rsid w:val="00AB4AEA"/>
    <w:rsid w:val="00AB66BD"/>
    <w:rsid w:val="00AC01C7"/>
    <w:rsid w:val="00AC49D3"/>
    <w:rsid w:val="00AC4CFD"/>
    <w:rsid w:val="00AD6075"/>
    <w:rsid w:val="00AF3022"/>
    <w:rsid w:val="00B1553D"/>
    <w:rsid w:val="00B27A31"/>
    <w:rsid w:val="00B3298C"/>
    <w:rsid w:val="00B46E5F"/>
    <w:rsid w:val="00B51762"/>
    <w:rsid w:val="00B62B21"/>
    <w:rsid w:val="00B66133"/>
    <w:rsid w:val="00B97716"/>
    <w:rsid w:val="00BA74C3"/>
    <w:rsid w:val="00BC0A3B"/>
    <w:rsid w:val="00BC156A"/>
    <w:rsid w:val="00BE4D36"/>
    <w:rsid w:val="00BF48C5"/>
    <w:rsid w:val="00C21A66"/>
    <w:rsid w:val="00C241EE"/>
    <w:rsid w:val="00C45D11"/>
    <w:rsid w:val="00C615AD"/>
    <w:rsid w:val="00C67227"/>
    <w:rsid w:val="00C71CEE"/>
    <w:rsid w:val="00C71DBB"/>
    <w:rsid w:val="00CB1683"/>
    <w:rsid w:val="00CC6F11"/>
    <w:rsid w:val="00CD3DEA"/>
    <w:rsid w:val="00CD7042"/>
    <w:rsid w:val="00CE4E24"/>
    <w:rsid w:val="00CF7F45"/>
    <w:rsid w:val="00D0122D"/>
    <w:rsid w:val="00D01DE9"/>
    <w:rsid w:val="00D03383"/>
    <w:rsid w:val="00D40206"/>
    <w:rsid w:val="00D52216"/>
    <w:rsid w:val="00D563B4"/>
    <w:rsid w:val="00D56D75"/>
    <w:rsid w:val="00D622AE"/>
    <w:rsid w:val="00D84E61"/>
    <w:rsid w:val="00DA2BF5"/>
    <w:rsid w:val="00DB79DD"/>
    <w:rsid w:val="00DC1137"/>
    <w:rsid w:val="00DC5A42"/>
    <w:rsid w:val="00DF3054"/>
    <w:rsid w:val="00E14D53"/>
    <w:rsid w:val="00E15EFA"/>
    <w:rsid w:val="00E17335"/>
    <w:rsid w:val="00E25B5A"/>
    <w:rsid w:val="00E30B4C"/>
    <w:rsid w:val="00E62BEE"/>
    <w:rsid w:val="00E66367"/>
    <w:rsid w:val="00E737F7"/>
    <w:rsid w:val="00E76703"/>
    <w:rsid w:val="00EA28A1"/>
    <w:rsid w:val="00EA5226"/>
    <w:rsid w:val="00EB4C51"/>
    <w:rsid w:val="00ED16F4"/>
    <w:rsid w:val="00ED55DF"/>
    <w:rsid w:val="00EF07F3"/>
    <w:rsid w:val="00F0419E"/>
    <w:rsid w:val="00F115BA"/>
    <w:rsid w:val="00F2391D"/>
    <w:rsid w:val="00F416BF"/>
    <w:rsid w:val="00F448FC"/>
    <w:rsid w:val="00F5295D"/>
    <w:rsid w:val="00F537F1"/>
    <w:rsid w:val="00F55E5E"/>
    <w:rsid w:val="00F569B8"/>
    <w:rsid w:val="00F77798"/>
    <w:rsid w:val="00F906D6"/>
    <w:rsid w:val="00F95B43"/>
    <w:rsid w:val="00F97A6E"/>
    <w:rsid w:val="00FA1745"/>
    <w:rsid w:val="00FA6181"/>
    <w:rsid w:val="00FB3552"/>
    <w:rsid w:val="00FC3BA7"/>
    <w:rsid w:val="00FC6636"/>
    <w:rsid w:val="00FF0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317"/>
  </w:style>
  <w:style w:type="paragraph" w:styleId="1">
    <w:name w:val="heading 1"/>
    <w:basedOn w:val="a"/>
    <w:next w:val="a"/>
    <w:link w:val="10"/>
    <w:uiPriority w:val="9"/>
    <w:qFormat/>
    <w:rsid w:val="002C69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F906D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1"/>
    <w:basedOn w:val="a"/>
    <w:uiPriority w:val="99"/>
    <w:unhideWhenUsed/>
    <w:rsid w:val="0074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2C2DB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C2DB5"/>
    <w:rPr>
      <w:color w:val="605E5C"/>
      <w:shd w:val="clear" w:color="auto" w:fill="E1DFDD"/>
    </w:rPr>
  </w:style>
  <w:style w:type="paragraph" w:styleId="a5">
    <w:name w:val="Body Text Indent"/>
    <w:basedOn w:val="a"/>
    <w:link w:val="a6"/>
    <w:semiHidden/>
    <w:unhideWhenUsed/>
    <w:rsid w:val="00853F1B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853F1B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Default">
    <w:name w:val="Default"/>
    <w:qFormat/>
    <w:rsid w:val="00A352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7">
    <w:name w:val="List Paragraph"/>
    <w:basedOn w:val="a"/>
    <w:uiPriority w:val="1"/>
    <w:qFormat/>
    <w:rsid w:val="00A352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11pt">
    <w:name w:val="Основной текст (2) + 11 pt"/>
    <w:rsid w:val="00A3529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eastAsia="uk-UA" w:bidi="uk-UA"/>
    </w:rPr>
  </w:style>
  <w:style w:type="table" w:styleId="a8">
    <w:name w:val="Table Grid"/>
    <w:basedOn w:val="a1"/>
    <w:uiPriority w:val="39"/>
    <w:rsid w:val="00A35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5">
    <w:name w:val="Style15"/>
    <w:basedOn w:val="a"/>
    <w:rsid w:val="00F906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40">
    <w:name w:val="Заголовок 4 Знак"/>
    <w:basedOn w:val="a0"/>
    <w:link w:val="4"/>
    <w:rsid w:val="00F906D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Основной текст_"/>
    <w:basedOn w:val="a0"/>
    <w:link w:val="11"/>
    <w:locked/>
    <w:rsid w:val="008408D8"/>
    <w:rPr>
      <w:sz w:val="28"/>
      <w:szCs w:val="28"/>
      <w:shd w:val="clear" w:color="auto" w:fill="FFFFFF"/>
    </w:rPr>
  </w:style>
  <w:style w:type="paragraph" w:customStyle="1" w:styleId="11">
    <w:name w:val="Основной текст11"/>
    <w:basedOn w:val="a"/>
    <w:link w:val="a9"/>
    <w:rsid w:val="008408D8"/>
    <w:pPr>
      <w:shd w:val="clear" w:color="auto" w:fill="FFFFFF"/>
      <w:spacing w:after="0" w:line="317" w:lineRule="exact"/>
      <w:jc w:val="both"/>
    </w:pPr>
    <w:rPr>
      <w:sz w:val="28"/>
      <w:szCs w:val="28"/>
    </w:rPr>
  </w:style>
  <w:style w:type="character" w:customStyle="1" w:styleId="12">
    <w:name w:val="Заголовок №1"/>
    <w:basedOn w:val="a0"/>
    <w:rsid w:val="008408D8"/>
    <w:rPr>
      <w:rFonts w:ascii="Times New Roman" w:hAnsi="Times New Roman" w:cs="Times New Roman" w:hint="default"/>
      <w:spacing w:val="0"/>
      <w:sz w:val="28"/>
      <w:szCs w:val="28"/>
      <w:u w:val="single"/>
    </w:rPr>
  </w:style>
  <w:style w:type="paragraph" w:styleId="aa">
    <w:name w:val="Body Text"/>
    <w:basedOn w:val="a"/>
    <w:link w:val="ab"/>
    <w:rsid w:val="004620AD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b">
    <w:name w:val="Основной текст Знак"/>
    <w:basedOn w:val="a0"/>
    <w:link w:val="aa"/>
    <w:rsid w:val="004620AD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-11">
    <w:name w:val="Цветной список - Акцент 11"/>
    <w:basedOn w:val="a"/>
    <w:qFormat/>
    <w:rsid w:val="004620AD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ac">
    <w:name w:val="Основний текст_"/>
    <w:link w:val="ad"/>
    <w:rsid w:val="004620AD"/>
    <w:rPr>
      <w:sz w:val="26"/>
      <w:szCs w:val="26"/>
      <w:shd w:val="clear" w:color="auto" w:fill="FFFFFF"/>
    </w:rPr>
  </w:style>
  <w:style w:type="paragraph" w:customStyle="1" w:styleId="ad">
    <w:name w:val="Основний текст"/>
    <w:basedOn w:val="a"/>
    <w:link w:val="ac"/>
    <w:rsid w:val="004620AD"/>
    <w:pPr>
      <w:widowControl w:val="0"/>
      <w:shd w:val="clear" w:color="auto" w:fill="FFFFFF"/>
      <w:spacing w:before="180" w:after="7560" w:line="370" w:lineRule="exact"/>
      <w:jc w:val="center"/>
    </w:pPr>
    <w:rPr>
      <w:sz w:val="26"/>
      <w:szCs w:val="26"/>
      <w:shd w:val="clear" w:color="auto" w:fill="FFFFFF"/>
    </w:rPr>
  </w:style>
  <w:style w:type="table" w:customStyle="1" w:styleId="13">
    <w:name w:val="Сетка таблицы1"/>
    <w:basedOn w:val="a1"/>
    <w:next w:val="a8"/>
    <w:rsid w:val="007F48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6C7E0C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C7E0C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14">
    <w:name w:val="Основной текст1"/>
    <w:basedOn w:val="a"/>
    <w:uiPriority w:val="99"/>
    <w:semiHidden/>
    <w:rsid w:val="006C7E0C"/>
    <w:pPr>
      <w:shd w:val="clear" w:color="auto" w:fill="FFFFFF"/>
      <w:spacing w:after="0" w:line="317" w:lineRule="exact"/>
      <w:jc w:val="both"/>
    </w:pPr>
    <w:rPr>
      <w:rFonts w:ascii="Calibri" w:eastAsia="Times New Roman" w:hAnsi="Calibri" w:cs="Times New Roman"/>
      <w:sz w:val="28"/>
      <w:szCs w:val="20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2C69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2C691A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317"/>
  </w:style>
  <w:style w:type="paragraph" w:styleId="1">
    <w:name w:val="heading 1"/>
    <w:basedOn w:val="a"/>
    <w:next w:val="a"/>
    <w:link w:val="10"/>
    <w:uiPriority w:val="9"/>
    <w:qFormat/>
    <w:rsid w:val="002C69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F906D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2C2DB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C2DB5"/>
    <w:rPr>
      <w:color w:val="605E5C"/>
      <w:shd w:val="clear" w:color="auto" w:fill="E1DFDD"/>
    </w:rPr>
  </w:style>
  <w:style w:type="paragraph" w:styleId="a5">
    <w:name w:val="Body Text Indent"/>
    <w:basedOn w:val="a"/>
    <w:link w:val="a6"/>
    <w:semiHidden/>
    <w:unhideWhenUsed/>
    <w:rsid w:val="00853F1B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853F1B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Default">
    <w:name w:val="Default"/>
    <w:qFormat/>
    <w:rsid w:val="00A352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7">
    <w:name w:val="List Paragraph"/>
    <w:basedOn w:val="a"/>
    <w:uiPriority w:val="1"/>
    <w:qFormat/>
    <w:rsid w:val="00A3529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11pt">
    <w:name w:val="Основной текст (2) + 11 pt"/>
    <w:rsid w:val="00A3529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eastAsia="uk-UA" w:bidi="uk-UA"/>
    </w:rPr>
  </w:style>
  <w:style w:type="table" w:styleId="a8">
    <w:name w:val="Table Grid"/>
    <w:basedOn w:val="a1"/>
    <w:uiPriority w:val="39"/>
    <w:rsid w:val="00A352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5">
    <w:name w:val="Style15"/>
    <w:basedOn w:val="a"/>
    <w:rsid w:val="00F906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40">
    <w:name w:val="Заголовок 4 Знак"/>
    <w:basedOn w:val="a0"/>
    <w:link w:val="4"/>
    <w:rsid w:val="00F906D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Основной текст_"/>
    <w:basedOn w:val="a0"/>
    <w:link w:val="11"/>
    <w:locked/>
    <w:rsid w:val="008408D8"/>
    <w:rPr>
      <w:sz w:val="28"/>
      <w:szCs w:val="28"/>
      <w:shd w:val="clear" w:color="auto" w:fill="FFFFFF"/>
    </w:rPr>
  </w:style>
  <w:style w:type="paragraph" w:customStyle="1" w:styleId="11">
    <w:name w:val="Основной текст11"/>
    <w:basedOn w:val="a"/>
    <w:link w:val="a9"/>
    <w:rsid w:val="008408D8"/>
    <w:pPr>
      <w:shd w:val="clear" w:color="auto" w:fill="FFFFFF"/>
      <w:spacing w:after="0" w:line="317" w:lineRule="exact"/>
      <w:jc w:val="both"/>
    </w:pPr>
    <w:rPr>
      <w:sz w:val="28"/>
      <w:szCs w:val="28"/>
    </w:rPr>
  </w:style>
  <w:style w:type="character" w:customStyle="1" w:styleId="12">
    <w:name w:val="Заголовок №1"/>
    <w:basedOn w:val="a0"/>
    <w:rsid w:val="008408D8"/>
    <w:rPr>
      <w:rFonts w:ascii="Times New Roman" w:hAnsi="Times New Roman" w:cs="Times New Roman" w:hint="default"/>
      <w:spacing w:val="0"/>
      <w:sz w:val="28"/>
      <w:szCs w:val="28"/>
      <w:u w:val="single"/>
    </w:rPr>
  </w:style>
  <w:style w:type="paragraph" w:styleId="aa">
    <w:name w:val="Body Text"/>
    <w:basedOn w:val="a"/>
    <w:link w:val="ab"/>
    <w:rsid w:val="004620AD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b">
    <w:name w:val="Основной текст Знак"/>
    <w:basedOn w:val="a0"/>
    <w:link w:val="aa"/>
    <w:rsid w:val="004620AD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-11">
    <w:name w:val="Цветной список - Акцент 11"/>
    <w:basedOn w:val="a"/>
    <w:qFormat/>
    <w:rsid w:val="004620AD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ac">
    <w:name w:val="Основний текст_"/>
    <w:link w:val="ad"/>
    <w:rsid w:val="004620AD"/>
    <w:rPr>
      <w:sz w:val="26"/>
      <w:szCs w:val="26"/>
      <w:shd w:val="clear" w:color="auto" w:fill="FFFFFF"/>
    </w:rPr>
  </w:style>
  <w:style w:type="paragraph" w:customStyle="1" w:styleId="ad">
    <w:name w:val="Основний текст"/>
    <w:basedOn w:val="a"/>
    <w:link w:val="ac"/>
    <w:rsid w:val="004620AD"/>
    <w:pPr>
      <w:widowControl w:val="0"/>
      <w:shd w:val="clear" w:color="auto" w:fill="FFFFFF"/>
      <w:spacing w:before="180" w:after="7560" w:line="370" w:lineRule="exact"/>
      <w:jc w:val="center"/>
    </w:pPr>
    <w:rPr>
      <w:sz w:val="26"/>
      <w:szCs w:val="26"/>
      <w:shd w:val="clear" w:color="auto" w:fill="FFFFFF"/>
    </w:rPr>
  </w:style>
  <w:style w:type="table" w:customStyle="1" w:styleId="13">
    <w:name w:val="Сетка таблицы1"/>
    <w:basedOn w:val="a1"/>
    <w:next w:val="a8"/>
    <w:rsid w:val="007F48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6C7E0C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C7E0C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14">
    <w:name w:val="Основной текст1"/>
    <w:basedOn w:val="a"/>
    <w:uiPriority w:val="99"/>
    <w:semiHidden/>
    <w:rsid w:val="006C7E0C"/>
    <w:pPr>
      <w:shd w:val="clear" w:color="auto" w:fill="FFFFFF"/>
      <w:spacing w:after="0" w:line="317" w:lineRule="exact"/>
      <w:jc w:val="both"/>
    </w:pPr>
    <w:rPr>
      <w:rFonts w:ascii="Calibri" w:eastAsia="Times New Roman" w:hAnsi="Calibri" w:cs="Times New Roman"/>
      <w:sz w:val="28"/>
      <w:szCs w:val="20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2C69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2C691A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181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392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3" Type="http://schemas.openxmlformats.org/officeDocument/2006/relationships/hyperlink" Target="http://tax.gov.ua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.vergun@chnu.edu.ua" TargetMode="External"/><Relationship Id="rId12" Type="http://schemas.openxmlformats.org/officeDocument/2006/relationships/hyperlink" Target="https://mof.gov.ua" TargetMode="External"/><Relationship Id="rId17" Type="http://schemas.openxmlformats.org/officeDocument/2006/relationships/hyperlink" Target="http://www.accaglobal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fac.org/" TargetMode="Externa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verhun-andrii-ivanovych/" TargetMode="External"/><Relationship Id="rId11" Type="http://schemas.openxmlformats.org/officeDocument/2006/relationships/hyperlink" Target="https://zakon.rada.gov.ua/laws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smida.gov.ua/db/emitent" TargetMode="External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4" Type="http://schemas.openxmlformats.org/officeDocument/2006/relationships/hyperlink" Target="http://www.dkrs.gov.ua/kru/uk/inde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4309</Words>
  <Characters>2457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14</cp:revision>
  <cp:lastPrinted>2025-10-27T16:27:00Z</cp:lastPrinted>
  <dcterms:created xsi:type="dcterms:W3CDTF">2024-08-23T09:29:00Z</dcterms:created>
  <dcterms:modified xsi:type="dcterms:W3CDTF">2026-10-09T11:08:00Z</dcterms:modified>
</cp:coreProperties>
</file>