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6A6BCC43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bookmarkStart w:id="0" w:name="_GoBack"/>
      <w:bookmarkEnd w:id="0"/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1FA" w:rsidRPr="009758E9">
        <w:rPr>
          <w:b/>
          <w:color w:val="632423" w:themeColor="accent2" w:themeShade="80"/>
          <w:sz w:val="28"/>
          <w:szCs w:val="28"/>
          <w:lang w:val="ru-RU"/>
        </w:rPr>
        <w:t xml:space="preserve">         </w:t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35227E40" w14:textId="174E153E" w:rsidR="00E361FA" w:rsidRDefault="00E361FA" w:rsidP="0028798F">
      <w:pPr>
        <w:widowControl/>
        <w:adjustRightInd w:val="0"/>
        <w:ind w:right="517"/>
        <w:jc w:val="center"/>
        <w:rPr>
          <w:b/>
          <w:color w:val="632423" w:themeColor="accent2" w:themeShade="80"/>
          <w:sz w:val="28"/>
          <w:szCs w:val="28"/>
        </w:rPr>
      </w:pPr>
      <w:r w:rsidRPr="00E361FA">
        <w:rPr>
          <w:b/>
          <w:color w:val="632423" w:themeColor="accent2" w:themeShade="80"/>
          <w:sz w:val="28"/>
          <w:szCs w:val="28"/>
        </w:rPr>
        <w:t xml:space="preserve">          </w:t>
      </w:r>
      <w:r w:rsidR="00E66D86" w:rsidRPr="00E66D86">
        <w:rPr>
          <w:b/>
          <w:color w:val="632423" w:themeColor="accent2" w:themeShade="80"/>
          <w:sz w:val="28"/>
          <w:szCs w:val="28"/>
        </w:rPr>
        <w:t>«</w:t>
      </w:r>
      <w:r w:rsidR="00DD379F">
        <w:rPr>
          <w:b/>
          <w:color w:val="632423" w:themeColor="accent2" w:themeShade="80"/>
          <w:sz w:val="28"/>
          <w:szCs w:val="28"/>
        </w:rPr>
        <w:t xml:space="preserve">ПОТЕНЦІАЛ </w:t>
      </w:r>
      <w:r w:rsidR="008F4DD8">
        <w:rPr>
          <w:b/>
          <w:color w:val="632423" w:themeColor="accent2" w:themeShade="80"/>
          <w:sz w:val="28"/>
          <w:szCs w:val="28"/>
        </w:rPr>
        <w:t xml:space="preserve">І </w:t>
      </w:r>
      <w:r w:rsidR="00F920D0">
        <w:rPr>
          <w:b/>
          <w:color w:val="632423" w:themeColor="accent2" w:themeShade="80"/>
          <w:sz w:val="28"/>
          <w:szCs w:val="28"/>
        </w:rPr>
        <w:t>РОЗВИТОК</w:t>
      </w:r>
      <w:r w:rsidR="00DD379F">
        <w:rPr>
          <w:b/>
          <w:color w:val="632423" w:themeColor="accent2" w:themeShade="80"/>
          <w:sz w:val="28"/>
          <w:szCs w:val="28"/>
        </w:rPr>
        <w:t xml:space="preserve"> </w:t>
      </w:r>
    </w:p>
    <w:p w14:paraId="2945A587" w14:textId="278D0F16" w:rsidR="0028798F" w:rsidRPr="00E66D86" w:rsidRDefault="00E361FA" w:rsidP="0028798F">
      <w:pPr>
        <w:widowControl/>
        <w:adjustRightInd w:val="0"/>
        <w:ind w:right="517"/>
        <w:jc w:val="center"/>
        <w:rPr>
          <w:b/>
          <w:color w:val="632423" w:themeColor="accent2" w:themeShade="80"/>
          <w:sz w:val="28"/>
          <w:szCs w:val="28"/>
        </w:rPr>
      </w:pPr>
      <w:r w:rsidRPr="00E361FA">
        <w:rPr>
          <w:b/>
          <w:color w:val="632423" w:themeColor="accent2" w:themeShade="80"/>
          <w:sz w:val="28"/>
          <w:szCs w:val="28"/>
          <w:lang w:val="ru-RU"/>
        </w:rPr>
        <w:t xml:space="preserve">           </w:t>
      </w:r>
      <w:r w:rsidR="00DD379F">
        <w:rPr>
          <w:b/>
          <w:color w:val="632423" w:themeColor="accent2" w:themeShade="80"/>
          <w:sz w:val="28"/>
          <w:szCs w:val="28"/>
        </w:rPr>
        <w:t>ПІДПРИЄМНИЦЬКОЇ</w:t>
      </w:r>
      <w:r w:rsidRPr="00E361FA">
        <w:rPr>
          <w:b/>
          <w:color w:val="632423" w:themeColor="accent2" w:themeShade="80"/>
          <w:sz w:val="28"/>
          <w:szCs w:val="28"/>
          <w:lang w:val="ru-RU"/>
        </w:rPr>
        <w:t xml:space="preserve"> </w:t>
      </w:r>
      <w:r w:rsidR="00DD379F">
        <w:rPr>
          <w:b/>
          <w:color w:val="632423" w:themeColor="accent2" w:themeShade="80"/>
          <w:sz w:val="28"/>
          <w:szCs w:val="28"/>
        </w:rPr>
        <w:t>ДІЯЛЬНОСТІ</w:t>
      </w:r>
      <w:r w:rsidR="00E66D86" w:rsidRPr="00E66D86">
        <w:rPr>
          <w:b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3AE17F63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2F67AE">
        <w:rPr>
          <w:rFonts w:eastAsiaTheme="minorHAnsi"/>
          <w:i/>
          <w:iCs/>
          <w:color w:val="000000"/>
          <w:sz w:val="28"/>
          <w:szCs w:val="28"/>
        </w:rPr>
        <w:t>–</w:t>
      </w:r>
      <w:r w:rsidRPr="002F67AE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F67AE" w:rsidRPr="002F67AE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2F67AE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2F67AE">
        <w:rPr>
          <w:rFonts w:eastAsiaTheme="minorHAnsi"/>
          <w:color w:val="000000"/>
          <w:sz w:val="28"/>
          <w:szCs w:val="28"/>
        </w:rPr>
        <w:t xml:space="preserve"> (</w:t>
      </w:r>
      <w:r w:rsidR="008F4DD8">
        <w:rPr>
          <w:rFonts w:eastAsiaTheme="minorHAnsi"/>
          <w:color w:val="000000"/>
          <w:sz w:val="28"/>
          <w:szCs w:val="28"/>
        </w:rPr>
        <w:t>5</w:t>
      </w:r>
      <w:r w:rsidR="00DA68D4" w:rsidRPr="002F67AE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6D60D9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2F67AE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543"/>
        <w:gridCol w:w="6264"/>
      </w:tblGrid>
      <w:tr w:rsidR="00CA1254" w14:paraId="775D8096" w14:textId="77777777" w:rsidTr="004C33BF">
        <w:tc>
          <w:tcPr>
            <w:tcW w:w="3543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64" w:type="dxa"/>
          </w:tcPr>
          <w:p w14:paraId="5D393971" w14:textId="275BF356" w:rsidR="00CA1254" w:rsidRPr="00E66D86" w:rsidRDefault="00E361FA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</w:rPr>
              <w:t>Економіка та організація бізнесу</w:t>
            </w:r>
          </w:p>
        </w:tc>
      </w:tr>
      <w:tr w:rsidR="004C33BF" w14:paraId="5D75F4A8" w14:textId="77777777" w:rsidTr="004C33BF">
        <w:tc>
          <w:tcPr>
            <w:tcW w:w="3543" w:type="dxa"/>
          </w:tcPr>
          <w:p w14:paraId="591AF7D9" w14:textId="370F9C7B" w:rsidR="004C33BF" w:rsidRDefault="004C33BF" w:rsidP="004C33B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264" w:type="dxa"/>
          </w:tcPr>
          <w:p w14:paraId="7AA31552" w14:textId="603D8F2A" w:rsidR="004C33BF" w:rsidRPr="00E66D86" w:rsidRDefault="00E361FA" w:rsidP="004C33BF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color w:val="000000"/>
                <w:kern w:val="24"/>
                <w:sz w:val="28"/>
              </w:rPr>
              <w:t xml:space="preserve">076 Підприємництво, </w:t>
            </w:r>
            <w:r w:rsidR="004C33BF">
              <w:rPr>
                <w:bCs/>
                <w:color w:val="000000"/>
                <w:kern w:val="24"/>
                <w:sz w:val="28"/>
              </w:rPr>
              <w:t>торгівля</w:t>
            </w:r>
            <w:r>
              <w:rPr>
                <w:bCs/>
                <w:color w:val="000000"/>
                <w:kern w:val="24"/>
                <w:sz w:val="28"/>
              </w:rPr>
              <w:t xml:space="preserve"> та біржова діяльність</w:t>
            </w:r>
          </w:p>
        </w:tc>
      </w:tr>
      <w:tr w:rsidR="004C33BF" w14:paraId="09DFACB9" w14:textId="77777777" w:rsidTr="004C33BF">
        <w:tc>
          <w:tcPr>
            <w:tcW w:w="3543" w:type="dxa"/>
          </w:tcPr>
          <w:p w14:paraId="1137B344" w14:textId="0BA83CD2" w:rsidR="004C33BF" w:rsidRDefault="004C33BF" w:rsidP="004C33B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264" w:type="dxa"/>
          </w:tcPr>
          <w:p w14:paraId="20E4F034" w14:textId="2D53B492" w:rsidR="004C33BF" w:rsidRPr="00E66D86" w:rsidRDefault="004C33BF" w:rsidP="004C33BF">
            <w:pPr>
              <w:pStyle w:val="TableParagraph"/>
              <w:ind w:left="0"/>
              <w:rPr>
                <w:sz w:val="28"/>
                <w:szCs w:val="28"/>
              </w:rPr>
            </w:pPr>
            <w:r w:rsidRPr="00E66D86">
              <w:rPr>
                <w:bCs/>
                <w:color w:val="000000"/>
                <w:kern w:val="24"/>
                <w:sz w:val="28"/>
              </w:rPr>
              <w:t>0</w:t>
            </w:r>
            <w:r>
              <w:rPr>
                <w:bCs/>
                <w:color w:val="000000"/>
                <w:kern w:val="24"/>
                <w:sz w:val="28"/>
              </w:rPr>
              <w:t>7</w:t>
            </w:r>
            <w:r w:rsidRPr="00E66D86">
              <w:rPr>
                <w:bCs/>
                <w:color w:val="000000"/>
                <w:kern w:val="24"/>
                <w:sz w:val="28"/>
              </w:rPr>
              <w:t xml:space="preserve"> </w:t>
            </w:r>
            <w:r>
              <w:rPr>
                <w:bCs/>
                <w:color w:val="000000"/>
                <w:kern w:val="24"/>
                <w:sz w:val="28"/>
              </w:rPr>
              <w:t>Управління та адміністрування</w:t>
            </w:r>
          </w:p>
        </w:tc>
      </w:tr>
      <w:tr w:rsidR="004C33BF" w14:paraId="1EB02EFA" w14:textId="77777777" w:rsidTr="004C33BF">
        <w:tc>
          <w:tcPr>
            <w:tcW w:w="3543" w:type="dxa"/>
          </w:tcPr>
          <w:p w14:paraId="64F1E0AA" w14:textId="01D8DCD3" w:rsidR="004C33BF" w:rsidRDefault="004C33BF" w:rsidP="004C33B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264" w:type="dxa"/>
          </w:tcPr>
          <w:p w14:paraId="2E44C116" w14:textId="691B2304" w:rsidR="004C33BF" w:rsidRPr="00CA1254" w:rsidRDefault="009758E9" w:rsidP="004C33BF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CA1254" w14:paraId="4B64EC07" w14:textId="77777777" w:rsidTr="004C33BF">
        <w:tc>
          <w:tcPr>
            <w:tcW w:w="3543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264" w:type="dxa"/>
          </w:tcPr>
          <w:p w14:paraId="6E97AA15" w14:textId="7674880D" w:rsidR="00CA1254" w:rsidRPr="00F61388" w:rsidRDefault="00CA1254" w:rsidP="006D60D9">
            <w:pPr>
              <w:pStyle w:val="TableParagraph"/>
              <w:ind w:left="0"/>
              <w:rPr>
                <w:sz w:val="28"/>
                <w:szCs w:val="28"/>
              </w:rPr>
            </w:pPr>
            <w:r w:rsidRPr="00F6138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6D60D9" w14:paraId="5BCB2028" w14:textId="77777777" w:rsidTr="004C33BF">
        <w:tc>
          <w:tcPr>
            <w:tcW w:w="3543" w:type="dxa"/>
          </w:tcPr>
          <w:p w14:paraId="79BFA0E1" w14:textId="40E9181F" w:rsidR="006D60D9" w:rsidRDefault="006D60D9" w:rsidP="006D60D9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64" w:type="dxa"/>
          </w:tcPr>
          <w:p w14:paraId="6C5C07D7" w14:textId="77777777" w:rsidR="006D60D9" w:rsidRPr="00E66D86" w:rsidRDefault="006D60D9" w:rsidP="006D60D9">
            <w:pPr>
              <w:pStyle w:val="TableParagraph"/>
              <w:ind w:left="0"/>
              <w:rPr>
                <w:bCs/>
                <w:i/>
                <w:iCs/>
                <w:color w:val="0070C0"/>
                <w:sz w:val="28"/>
                <w:szCs w:val="28"/>
              </w:rPr>
            </w:pPr>
            <w:r w:rsidRPr="00E66D86">
              <w:rPr>
                <w:spacing w:val="-1"/>
                <w:sz w:val="28"/>
                <w:szCs w:val="28"/>
              </w:rPr>
              <w:t>Зибарева Оксана Василівна</w:t>
            </w:r>
            <w:r w:rsidRPr="00E66D86">
              <w:rPr>
                <w:bCs/>
                <w:sz w:val="28"/>
                <w:szCs w:val="28"/>
              </w:rPr>
              <w:t xml:space="preserve"> - доктор економічних наук, професор кафедри </w:t>
            </w:r>
            <w:r w:rsidRPr="00E66D86">
              <w:rPr>
                <w:spacing w:val="-2"/>
                <w:sz w:val="28"/>
                <w:szCs w:val="28"/>
              </w:rPr>
              <w:t>бізнесу та управління персоналом</w:t>
            </w:r>
            <w:r w:rsidRPr="00E66D86">
              <w:rPr>
                <w:bCs/>
                <w:i/>
                <w:iCs/>
                <w:color w:val="0070C0"/>
                <w:sz w:val="28"/>
                <w:szCs w:val="28"/>
              </w:rPr>
              <w:t xml:space="preserve"> </w:t>
            </w:r>
          </w:p>
          <w:p w14:paraId="478BDDDC" w14:textId="7035AB03" w:rsidR="006D60D9" w:rsidRPr="002F67AE" w:rsidRDefault="00B85E95" w:rsidP="006D60D9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  <w:hyperlink r:id="rId7" w:history="1">
              <w:r w:rsidR="008F4DD8">
                <w:rPr>
                  <w:rStyle w:val="a6"/>
                  <w:i/>
                  <w:sz w:val="28"/>
                </w:rPr>
                <w:t>https://bup.chnu.edu.ua/pro-nas/kolektyv-kafedry/zybareva-oksana-vasylivna/</w:t>
              </w:r>
            </w:hyperlink>
          </w:p>
        </w:tc>
      </w:tr>
      <w:tr w:rsidR="006D60D9" w14:paraId="1FADC90B" w14:textId="77777777" w:rsidTr="004C33BF">
        <w:tc>
          <w:tcPr>
            <w:tcW w:w="3543" w:type="dxa"/>
          </w:tcPr>
          <w:p w14:paraId="44AE8A02" w14:textId="1B35DBED" w:rsidR="006D60D9" w:rsidRPr="00CA1254" w:rsidRDefault="006D60D9" w:rsidP="006D60D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64" w:type="dxa"/>
          </w:tcPr>
          <w:p w14:paraId="76F13C93" w14:textId="5D2A1111" w:rsidR="006D60D9" w:rsidRPr="00E66D86" w:rsidRDefault="006D60D9" w:rsidP="006D60D9">
            <w:pPr>
              <w:pStyle w:val="TableParagraph"/>
              <w:ind w:left="0"/>
              <w:rPr>
                <w:sz w:val="28"/>
                <w:szCs w:val="28"/>
              </w:rPr>
            </w:pPr>
            <w:r w:rsidRPr="00E66D86">
              <w:rPr>
                <w:rFonts w:eastAsia="Calibri"/>
                <w:bCs/>
                <w:kern w:val="24"/>
                <w:sz w:val="28"/>
              </w:rPr>
              <w:t>+38 0372 509-464</w:t>
            </w:r>
          </w:p>
        </w:tc>
      </w:tr>
      <w:tr w:rsidR="006D60D9" w14:paraId="46CC40B9" w14:textId="77777777" w:rsidTr="004C33BF">
        <w:tc>
          <w:tcPr>
            <w:tcW w:w="3543" w:type="dxa"/>
          </w:tcPr>
          <w:p w14:paraId="7E6A0C3F" w14:textId="1C7B7626" w:rsidR="006D60D9" w:rsidRPr="00CA1254" w:rsidRDefault="006D60D9" w:rsidP="006D60D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264" w:type="dxa"/>
          </w:tcPr>
          <w:p w14:paraId="4564CAFE" w14:textId="68A980C6" w:rsidR="006D60D9" w:rsidRPr="008F4DD8" w:rsidRDefault="00B85E95" w:rsidP="006D60D9">
            <w:pPr>
              <w:pStyle w:val="TableParagraph"/>
              <w:ind w:left="0"/>
              <w:rPr>
                <w:i/>
                <w:sz w:val="28"/>
                <w:szCs w:val="28"/>
              </w:rPr>
            </w:pPr>
            <w:hyperlink r:id="rId8" w:history="1">
              <w:r w:rsidR="008F4DD8" w:rsidRPr="008F4DD8">
                <w:rPr>
                  <w:rStyle w:val="a6"/>
                  <w:i/>
                  <w:sz w:val="28"/>
                  <w:shd w:val="clear" w:color="auto" w:fill="FFFFFF"/>
                </w:rPr>
                <w:t>o.zybareva@chnu.edu.ua</w:t>
              </w:r>
            </w:hyperlink>
            <w:r w:rsidR="008F4DD8" w:rsidRPr="008F4DD8">
              <w:rPr>
                <w:i/>
                <w:sz w:val="28"/>
                <w:shd w:val="clear" w:color="auto" w:fill="FFFFFF"/>
              </w:rPr>
              <w:t xml:space="preserve"> </w:t>
            </w:r>
          </w:p>
        </w:tc>
      </w:tr>
      <w:tr w:rsidR="006D60D9" w14:paraId="5E2E4CEE" w14:textId="77777777" w:rsidTr="004C33BF">
        <w:tc>
          <w:tcPr>
            <w:tcW w:w="3543" w:type="dxa"/>
          </w:tcPr>
          <w:p w14:paraId="1B476119" w14:textId="474F55C2" w:rsidR="006D60D9" w:rsidRPr="00CA1254" w:rsidRDefault="006D60D9" w:rsidP="006D60D9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264" w:type="dxa"/>
          </w:tcPr>
          <w:p w14:paraId="1C64B2DB" w14:textId="2E3E8696" w:rsidR="006D60D9" w:rsidRPr="00E361FA" w:rsidRDefault="00B85E95" w:rsidP="006D60D9">
            <w:pPr>
              <w:pStyle w:val="TableParagraph"/>
              <w:ind w:left="0"/>
              <w:rPr>
                <w:rStyle w:val="a6"/>
                <w:bCs/>
                <w:i/>
                <w:kern w:val="24"/>
                <w:lang w:eastAsia="ru-RU"/>
              </w:rPr>
            </w:pPr>
            <w:hyperlink r:id="rId9" w:history="1">
              <w:r w:rsidR="00E361FA" w:rsidRPr="00E361FA">
                <w:rPr>
                  <w:rStyle w:val="a6"/>
                  <w:bCs/>
                  <w:i/>
                  <w:kern w:val="24"/>
                  <w:sz w:val="28"/>
                </w:rPr>
                <w:t>https://moodle.chnu.edu.ua/course/view.php?id=4171</w:t>
              </w:r>
            </w:hyperlink>
          </w:p>
        </w:tc>
      </w:tr>
      <w:tr w:rsidR="006D60D9" w14:paraId="5D16B02E" w14:textId="77777777" w:rsidTr="004C33BF">
        <w:tc>
          <w:tcPr>
            <w:tcW w:w="3543" w:type="dxa"/>
          </w:tcPr>
          <w:p w14:paraId="21B97874" w14:textId="2C5A506C" w:rsidR="006D60D9" w:rsidRPr="00153E6E" w:rsidRDefault="006D60D9" w:rsidP="006D60D9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153E6E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264" w:type="dxa"/>
          </w:tcPr>
          <w:p w14:paraId="634EB22F" w14:textId="74E3C6B2" w:rsidR="006D60D9" w:rsidRPr="00153E6E" w:rsidRDefault="008F4DD8" w:rsidP="006D60D9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вівторок з </w:t>
            </w:r>
            <w:r>
              <w:rPr>
                <w:bCs/>
                <w:sz w:val="28"/>
                <w:szCs w:val="28"/>
                <w:lang w:val="en-US"/>
              </w:rPr>
              <w:t>11</w:t>
            </w:r>
            <w:r>
              <w:rPr>
                <w:bCs/>
                <w:sz w:val="28"/>
                <w:szCs w:val="28"/>
              </w:rPr>
              <w:t>.00 до 1</w:t>
            </w:r>
            <w:r>
              <w:rPr>
                <w:bCs/>
                <w:sz w:val="28"/>
                <w:szCs w:val="28"/>
                <w:lang w:val="en-US"/>
              </w:rPr>
              <w:t>3</w:t>
            </w:r>
            <w:r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11B5256" w14:textId="236DB448" w:rsidR="006D60D9" w:rsidRPr="006D60D9" w:rsidRDefault="008B2C9D" w:rsidP="006D60D9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Cs/>
          <w:sz w:val="28"/>
          <w:szCs w:val="28"/>
        </w:rPr>
      </w:pPr>
      <w:r w:rsidRPr="001A4378">
        <w:rPr>
          <w:bCs/>
          <w:sz w:val="28"/>
          <w:szCs w:val="28"/>
        </w:rPr>
        <w:t xml:space="preserve">Навчальна </w:t>
      </w:r>
      <w:r w:rsidRPr="00D67249">
        <w:rPr>
          <w:bCs/>
          <w:sz w:val="28"/>
          <w:szCs w:val="28"/>
        </w:rPr>
        <w:t>дисципліна «</w:t>
      </w:r>
      <w:r w:rsidR="00F920D0">
        <w:rPr>
          <w:bCs/>
          <w:sz w:val="28"/>
          <w:szCs w:val="28"/>
        </w:rPr>
        <w:t>Потенціал і розвиток підприємницької діяльності</w:t>
      </w:r>
      <w:r w:rsidRPr="00D67249">
        <w:rPr>
          <w:bCs/>
          <w:sz w:val="28"/>
          <w:szCs w:val="28"/>
        </w:rPr>
        <w:t xml:space="preserve">» </w:t>
      </w:r>
      <w:r w:rsidR="00F920D0" w:rsidRPr="00F920D0">
        <w:rPr>
          <w:bCs/>
          <w:sz w:val="28"/>
          <w:szCs w:val="28"/>
        </w:rPr>
        <w:t>спрямована на формування у студентів теоретичних знань та практичних навичок з питань вартісного обґрунтування господарських рішень щодо формування потенціалу розвитку підприємницької діяльності з урахуванням внутрішніх компетенцій та зовнішніх можливостей підприємства</w:t>
      </w:r>
      <w:r w:rsidR="00F920D0">
        <w:rPr>
          <w:bCs/>
          <w:sz w:val="28"/>
          <w:szCs w:val="28"/>
        </w:rPr>
        <w:t>.</w:t>
      </w:r>
    </w:p>
    <w:p w14:paraId="559107C9" w14:textId="795A18FB" w:rsidR="00F920D0" w:rsidRPr="00F920D0" w:rsidRDefault="00BE7A34" w:rsidP="00F920D0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</w:rPr>
      </w:pPr>
      <w:r w:rsidRPr="001A4378">
        <w:rPr>
          <w:sz w:val="28"/>
          <w:szCs w:val="28"/>
        </w:rPr>
        <w:t>Мета</w:t>
      </w:r>
      <w:r w:rsidRPr="00D67249">
        <w:rPr>
          <w:sz w:val="28"/>
          <w:szCs w:val="28"/>
        </w:rPr>
        <w:t xml:space="preserve"> навчальної дисципліни: </w:t>
      </w:r>
      <w:r w:rsidR="00F920D0" w:rsidRPr="00F920D0">
        <w:rPr>
          <w:sz w:val="28"/>
          <w:szCs w:val="28"/>
        </w:rPr>
        <w:t>засвоєння понятійного апарату, методології і прикладного інструментарію оцінювання ринкової вартості потенціалу підприємства та його структурних елементів; набуття знань про закономірності, принципи та особливості формування, розвитку, конкурентоспроможності потенціалу підприємства як збалансованого інтегрованого утворення</w:t>
      </w:r>
      <w:r w:rsidR="00F920D0">
        <w:rPr>
          <w:sz w:val="28"/>
          <w:szCs w:val="28"/>
        </w:rPr>
        <w:t>, а також стратегічного забезпечення розвитку підприємства в умовах нестабільного середовища</w:t>
      </w:r>
      <w:r w:rsidR="00F920D0" w:rsidRPr="00F920D0">
        <w:rPr>
          <w:sz w:val="28"/>
          <w:szCs w:val="28"/>
        </w:rPr>
        <w:t>.</w:t>
      </w:r>
    </w:p>
    <w:p w14:paraId="2FF6A32A" w14:textId="15360CAD" w:rsidR="00C815BE" w:rsidRPr="00F920D0" w:rsidRDefault="00C815BE" w:rsidP="006D60D9">
      <w:pPr>
        <w:ind w:right="2" w:firstLine="709"/>
        <w:jc w:val="both"/>
        <w:rPr>
          <w:sz w:val="28"/>
          <w:szCs w:val="28"/>
        </w:rPr>
      </w:pPr>
    </w:p>
    <w:p w14:paraId="279D4052" w14:textId="77777777" w:rsidR="006D60D9" w:rsidRPr="00B76FC8" w:rsidRDefault="006D60D9" w:rsidP="006D60D9">
      <w:pPr>
        <w:ind w:right="2" w:firstLine="709"/>
        <w:jc w:val="both"/>
        <w:rPr>
          <w:b/>
          <w:color w:val="4F81BD" w:themeColor="accent1"/>
          <w:sz w:val="28"/>
          <w:szCs w:val="28"/>
        </w:rPr>
      </w:pPr>
    </w:p>
    <w:p w14:paraId="6341DEE7" w14:textId="17F4CD2C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F920D0" w14:paraId="771CD236" w14:textId="77777777" w:rsidTr="00BE7A34">
        <w:tc>
          <w:tcPr>
            <w:tcW w:w="9915" w:type="dxa"/>
            <w:gridSpan w:val="2"/>
          </w:tcPr>
          <w:p w14:paraId="160C7623" w14:textId="23A433F1" w:rsidR="00F547E8" w:rsidRPr="00F920D0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920D0">
              <w:rPr>
                <w:b/>
                <w:caps/>
                <w:sz w:val="28"/>
                <w:szCs w:val="28"/>
              </w:rPr>
              <w:t xml:space="preserve">МОДУЛЬ 1. </w:t>
            </w:r>
            <w:r w:rsidR="00F920D0" w:rsidRPr="00F920D0">
              <w:rPr>
                <w:b/>
                <w:bCs/>
                <w:sz w:val="28"/>
                <w:szCs w:val="28"/>
              </w:rPr>
              <w:t>ТЕОРЕТИКО-МЕТОДИЧНІ АСПЕКТИ ФОРМУВАННЯ І РОЗВИТКУ ПОТЕНЦІАЛУ ПІДПРИЄМНИЦЬКОЇ ДІЯЛЬНОСТІ</w:t>
            </w:r>
          </w:p>
        </w:tc>
      </w:tr>
      <w:tr w:rsidR="00F920D0" w:rsidRPr="00F920D0" w14:paraId="50E6B1C3" w14:textId="77777777" w:rsidTr="00815425">
        <w:tc>
          <w:tcPr>
            <w:tcW w:w="1229" w:type="dxa"/>
          </w:tcPr>
          <w:p w14:paraId="6BDCF995" w14:textId="2AB3C0B5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  <w:vAlign w:val="center"/>
          </w:tcPr>
          <w:p w14:paraId="175FCA75" w14:textId="1B1B1CF6" w:rsidR="00F920D0" w:rsidRPr="00F920D0" w:rsidRDefault="00F920D0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F920D0">
              <w:rPr>
                <w:rFonts w:eastAsia="Calibri"/>
                <w:iCs/>
                <w:sz w:val="28"/>
                <w:szCs w:val="28"/>
              </w:rPr>
              <w:t>Сутнісна характеристика потенціалу підприємства</w:t>
            </w:r>
          </w:p>
        </w:tc>
      </w:tr>
      <w:tr w:rsidR="00F920D0" w:rsidRPr="00F920D0" w14:paraId="7DE1658A" w14:textId="77777777" w:rsidTr="00815425">
        <w:tc>
          <w:tcPr>
            <w:tcW w:w="1229" w:type="dxa"/>
          </w:tcPr>
          <w:p w14:paraId="736616EA" w14:textId="7C3B7FAE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  <w:vAlign w:val="center"/>
          </w:tcPr>
          <w:p w14:paraId="2E89F74F" w14:textId="7A32C1C9" w:rsidR="00F920D0" w:rsidRPr="00F920D0" w:rsidRDefault="00F920D0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920D0">
              <w:rPr>
                <w:sz w:val="28"/>
                <w:szCs w:val="28"/>
              </w:rPr>
              <w:t>Структура і графоаналітична модель потенціалу підприємства</w:t>
            </w:r>
          </w:p>
        </w:tc>
      </w:tr>
      <w:tr w:rsidR="00F920D0" w:rsidRPr="00F920D0" w14:paraId="7A7593B9" w14:textId="77777777" w:rsidTr="00815425">
        <w:tc>
          <w:tcPr>
            <w:tcW w:w="1229" w:type="dxa"/>
          </w:tcPr>
          <w:p w14:paraId="7A82D4D0" w14:textId="6861F8E6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  <w:vAlign w:val="center"/>
          </w:tcPr>
          <w:p w14:paraId="082B26A1" w14:textId="0841339C" w:rsidR="00F920D0" w:rsidRPr="00F920D0" w:rsidRDefault="00F920D0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920D0">
              <w:rPr>
                <w:rFonts w:eastAsia="Calibri"/>
                <w:iCs/>
                <w:sz w:val="28"/>
                <w:szCs w:val="28"/>
              </w:rPr>
              <w:t>Формування потенціалу підприємства</w:t>
            </w:r>
          </w:p>
        </w:tc>
      </w:tr>
      <w:tr w:rsidR="00F920D0" w:rsidRPr="00F920D0" w14:paraId="3030A273" w14:textId="77777777" w:rsidTr="00815425">
        <w:tc>
          <w:tcPr>
            <w:tcW w:w="1229" w:type="dxa"/>
          </w:tcPr>
          <w:p w14:paraId="40F3D6E6" w14:textId="282AA2A5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  <w:vAlign w:val="center"/>
          </w:tcPr>
          <w:p w14:paraId="6588123D" w14:textId="48659740" w:rsidR="00F920D0" w:rsidRPr="00F920D0" w:rsidRDefault="00F920D0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920D0">
              <w:rPr>
                <w:sz w:val="28"/>
                <w:szCs w:val="28"/>
              </w:rPr>
              <w:t>Особливості формування виробничого потенціалу підприємства</w:t>
            </w:r>
          </w:p>
        </w:tc>
      </w:tr>
      <w:tr w:rsidR="00F920D0" w:rsidRPr="00F920D0" w14:paraId="7B60083E" w14:textId="77777777" w:rsidTr="00815425">
        <w:tc>
          <w:tcPr>
            <w:tcW w:w="1229" w:type="dxa"/>
          </w:tcPr>
          <w:p w14:paraId="344F43B5" w14:textId="6E9E38B2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  <w:vAlign w:val="center"/>
          </w:tcPr>
          <w:p w14:paraId="5FE550F7" w14:textId="7C685933" w:rsidR="00F920D0" w:rsidRPr="00F920D0" w:rsidRDefault="00F920D0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eastAsia="ru-RU"/>
              </w:rPr>
            </w:pPr>
            <w:r w:rsidRPr="00F920D0">
              <w:rPr>
                <w:sz w:val="28"/>
                <w:szCs w:val="28"/>
              </w:rPr>
              <w:t>Конкурентоспроможність потенціалу підприємства</w:t>
            </w:r>
          </w:p>
        </w:tc>
      </w:tr>
      <w:tr w:rsidR="00F920D0" w:rsidRPr="00F920D0" w14:paraId="47B18815" w14:textId="77777777" w:rsidTr="00815425">
        <w:tc>
          <w:tcPr>
            <w:tcW w:w="1229" w:type="dxa"/>
          </w:tcPr>
          <w:p w14:paraId="6E223760" w14:textId="46F1FD00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lastRenderedPageBreak/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  <w:vAlign w:val="center"/>
          </w:tcPr>
          <w:p w14:paraId="31B35430" w14:textId="4A32E965" w:rsidR="00F920D0" w:rsidRPr="00F920D0" w:rsidRDefault="00F920D0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eastAsia="ru-RU"/>
              </w:rPr>
            </w:pPr>
            <w:r w:rsidRPr="00F920D0">
              <w:rPr>
                <w:sz w:val="28"/>
                <w:szCs w:val="28"/>
              </w:rPr>
              <w:t>Теоретичні основи оцінювання потенціалу підприємства</w:t>
            </w:r>
          </w:p>
        </w:tc>
      </w:tr>
      <w:tr w:rsidR="00F920D0" w:rsidRPr="00F920D0" w14:paraId="797EAB87" w14:textId="77777777" w:rsidTr="00815425">
        <w:tc>
          <w:tcPr>
            <w:tcW w:w="1229" w:type="dxa"/>
          </w:tcPr>
          <w:p w14:paraId="162CE321" w14:textId="77777777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  <w:vAlign w:val="center"/>
          </w:tcPr>
          <w:p w14:paraId="531220BC" w14:textId="1E30A8E0" w:rsidR="00F920D0" w:rsidRPr="00F920D0" w:rsidRDefault="00F920D0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920D0">
              <w:rPr>
                <w:sz w:val="28"/>
                <w:szCs w:val="28"/>
              </w:rPr>
              <w:t>Методичні підходи до оцінювання потенціалу підприємства</w:t>
            </w:r>
          </w:p>
        </w:tc>
      </w:tr>
      <w:tr w:rsidR="006D60D9" w:rsidRPr="00F920D0" w14:paraId="1FF3E6D8" w14:textId="77777777" w:rsidTr="00BE7A34">
        <w:tc>
          <w:tcPr>
            <w:tcW w:w="9915" w:type="dxa"/>
            <w:gridSpan w:val="2"/>
          </w:tcPr>
          <w:p w14:paraId="0626F78F" w14:textId="1EA0D514" w:rsidR="006D60D9" w:rsidRPr="00F920D0" w:rsidRDefault="006D60D9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F920D0">
              <w:rPr>
                <w:b/>
                <w:caps/>
                <w:sz w:val="28"/>
                <w:szCs w:val="28"/>
              </w:rPr>
              <w:t xml:space="preserve">МОДУЛЬ 2. </w:t>
            </w:r>
            <w:r w:rsidR="00F920D0" w:rsidRPr="00F920D0">
              <w:rPr>
                <w:b/>
                <w:bCs/>
                <w:sz w:val="28"/>
                <w:szCs w:val="28"/>
              </w:rPr>
              <w:t xml:space="preserve">ПРИКЛАДНІ АСПЕКТИ ОЦІНЮВАННЯ ПОТЕНЦІАЛУ </w:t>
            </w:r>
            <w:r w:rsidR="00F920D0">
              <w:rPr>
                <w:b/>
                <w:bCs/>
                <w:sz w:val="28"/>
                <w:szCs w:val="28"/>
              </w:rPr>
              <w:t xml:space="preserve">ТА </w:t>
            </w:r>
            <w:r w:rsidR="00F920D0" w:rsidRPr="00F920D0">
              <w:rPr>
                <w:b/>
                <w:bCs/>
                <w:sz w:val="28"/>
                <w:szCs w:val="28"/>
              </w:rPr>
              <w:t>СТРАТЕГІЧН</w:t>
            </w:r>
            <w:r w:rsidR="00F920D0">
              <w:rPr>
                <w:b/>
                <w:bCs/>
                <w:sz w:val="28"/>
                <w:szCs w:val="28"/>
              </w:rPr>
              <w:t>Е ЗАБЕЗПЕЧЕННЯ</w:t>
            </w:r>
            <w:r w:rsidR="00F920D0" w:rsidRPr="00F920D0">
              <w:rPr>
                <w:b/>
                <w:bCs/>
                <w:sz w:val="28"/>
                <w:szCs w:val="28"/>
              </w:rPr>
              <w:t xml:space="preserve"> РОЗВИТКУ ПІДПРИЄМНИЦЬКОЇ ДІЯЛЬНОСТІ </w:t>
            </w:r>
          </w:p>
        </w:tc>
      </w:tr>
      <w:tr w:rsidR="00F920D0" w:rsidRPr="00F920D0" w14:paraId="7540E571" w14:textId="77777777" w:rsidTr="009A30AC">
        <w:tc>
          <w:tcPr>
            <w:tcW w:w="1229" w:type="dxa"/>
          </w:tcPr>
          <w:p w14:paraId="7913FA4F" w14:textId="702CEF7D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686" w:type="dxa"/>
            <w:vAlign w:val="center"/>
          </w:tcPr>
          <w:p w14:paraId="0E768E61" w14:textId="4BCB6367" w:rsidR="00F920D0" w:rsidRPr="00F920D0" w:rsidRDefault="00F920D0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920D0">
              <w:rPr>
                <w:rFonts w:eastAsia="Calibri"/>
                <w:iCs/>
                <w:sz w:val="28"/>
                <w:szCs w:val="28"/>
              </w:rPr>
              <w:t>Оцінювання вартості земельної ділянки, будівель і споруд</w:t>
            </w:r>
          </w:p>
        </w:tc>
      </w:tr>
      <w:tr w:rsidR="00F920D0" w:rsidRPr="00F920D0" w14:paraId="3E6BA3DE" w14:textId="77777777" w:rsidTr="009A30AC">
        <w:tc>
          <w:tcPr>
            <w:tcW w:w="1229" w:type="dxa"/>
          </w:tcPr>
          <w:p w14:paraId="55AF27D2" w14:textId="4FA1B093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9</w:t>
            </w:r>
          </w:p>
        </w:tc>
        <w:tc>
          <w:tcPr>
            <w:tcW w:w="8686" w:type="dxa"/>
            <w:vAlign w:val="center"/>
          </w:tcPr>
          <w:p w14:paraId="3B978239" w14:textId="54B151F0" w:rsidR="00F920D0" w:rsidRPr="00F920D0" w:rsidRDefault="00F920D0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</w:rPr>
            </w:pPr>
            <w:r w:rsidRPr="00F920D0">
              <w:rPr>
                <w:rFonts w:eastAsia="Calibri"/>
                <w:iCs/>
                <w:sz w:val="28"/>
                <w:szCs w:val="28"/>
              </w:rPr>
              <w:t>Оцінювання ринкової вартості машин і обладнання</w:t>
            </w:r>
          </w:p>
        </w:tc>
      </w:tr>
      <w:tr w:rsidR="00F920D0" w:rsidRPr="00F920D0" w14:paraId="17AFFA4A" w14:textId="77777777" w:rsidTr="009A30AC">
        <w:tc>
          <w:tcPr>
            <w:tcW w:w="1229" w:type="dxa"/>
          </w:tcPr>
          <w:p w14:paraId="0DAEFAAA" w14:textId="3305FE4E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686" w:type="dxa"/>
            <w:vAlign w:val="center"/>
          </w:tcPr>
          <w:p w14:paraId="0CD30D40" w14:textId="31A15721" w:rsidR="00F920D0" w:rsidRPr="00F920D0" w:rsidRDefault="00F920D0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</w:rPr>
            </w:pPr>
            <w:r w:rsidRPr="00F920D0">
              <w:rPr>
                <w:rFonts w:eastAsia="Calibri"/>
                <w:iCs/>
                <w:sz w:val="28"/>
                <w:szCs w:val="28"/>
              </w:rPr>
              <w:t>Нематеріальні активи підприємства і методи їх оцінювання</w:t>
            </w:r>
          </w:p>
        </w:tc>
      </w:tr>
      <w:tr w:rsidR="00F920D0" w:rsidRPr="00F920D0" w14:paraId="1F73134F" w14:textId="77777777" w:rsidTr="009A30AC">
        <w:tc>
          <w:tcPr>
            <w:tcW w:w="1229" w:type="dxa"/>
          </w:tcPr>
          <w:p w14:paraId="23BE1A42" w14:textId="7F9A04E5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11</w:t>
            </w:r>
          </w:p>
        </w:tc>
        <w:tc>
          <w:tcPr>
            <w:tcW w:w="8686" w:type="dxa"/>
            <w:vAlign w:val="center"/>
          </w:tcPr>
          <w:p w14:paraId="4F021F2E" w14:textId="159858E5" w:rsidR="00F920D0" w:rsidRPr="00F920D0" w:rsidRDefault="00F920D0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  <w:lang w:eastAsia="ru-RU"/>
              </w:rPr>
            </w:pPr>
            <w:r w:rsidRPr="00F920D0">
              <w:rPr>
                <w:rFonts w:eastAsia="Calibri"/>
                <w:iCs/>
                <w:sz w:val="28"/>
                <w:szCs w:val="28"/>
              </w:rPr>
              <w:t>Трудовий потенціал підприємства та його оцінювання</w:t>
            </w:r>
          </w:p>
        </w:tc>
      </w:tr>
      <w:tr w:rsidR="00F920D0" w:rsidRPr="00F920D0" w14:paraId="36828E76" w14:textId="77777777" w:rsidTr="009A30AC">
        <w:tc>
          <w:tcPr>
            <w:tcW w:w="1229" w:type="dxa"/>
          </w:tcPr>
          <w:p w14:paraId="7AA9EBA8" w14:textId="2A3C2F86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12</w:t>
            </w:r>
          </w:p>
        </w:tc>
        <w:tc>
          <w:tcPr>
            <w:tcW w:w="8686" w:type="dxa"/>
            <w:vAlign w:val="center"/>
          </w:tcPr>
          <w:p w14:paraId="63C27800" w14:textId="1096FCBF" w:rsidR="00F920D0" w:rsidRPr="00F920D0" w:rsidRDefault="00F920D0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  <w:lang w:eastAsia="ru-RU"/>
              </w:rPr>
            </w:pPr>
            <w:r w:rsidRPr="00F920D0">
              <w:rPr>
                <w:rFonts w:eastAsia="Calibri"/>
                <w:iCs/>
                <w:sz w:val="28"/>
                <w:szCs w:val="28"/>
              </w:rPr>
              <w:t>Оцінювання вартості бізнесу</w:t>
            </w:r>
          </w:p>
        </w:tc>
      </w:tr>
      <w:tr w:rsidR="00F920D0" w:rsidRPr="00F920D0" w14:paraId="1F2C6E0A" w14:textId="77777777" w:rsidTr="009A30AC">
        <w:tc>
          <w:tcPr>
            <w:tcW w:w="1229" w:type="dxa"/>
          </w:tcPr>
          <w:p w14:paraId="7BB7E891" w14:textId="0142A232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13</w:t>
            </w:r>
          </w:p>
        </w:tc>
        <w:tc>
          <w:tcPr>
            <w:tcW w:w="8686" w:type="dxa"/>
            <w:vAlign w:val="center"/>
          </w:tcPr>
          <w:p w14:paraId="5961FCCF" w14:textId="2431686B" w:rsidR="00F920D0" w:rsidRPr="008F4DD8" w:rsidRDefault="008F4DD8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Fonts w:eastAsia="Calibri"/>
                <w:iCs/>
                <w:sz w:val="28"/>
                <w:szCs w:val="28"/>
              </w:rPr>
            </w:pPr>
            <w:r w:rsidRPr="008F4DD8">
              <w:rPr>
                <w:rFonts w:eastAsia="Calibri"/>
                <w:iCs/>
                <w:sz w:val="28"/>
                <w:szCs w:val="28"/>
              </w:rPr>
              <w:t>Розвиток підприємства: зміст, сучасні концепції та передумови</w:t>
            </w:r>
          </w:p>
        </w:tc>
      </w:tr>
      <w:tr w:rsidR="00F920D0" w:rsidRPr="00F920D0" w14:paraId="3EAE32A2" w14:textId="77777777" w:rsidTr="009A30AC">
        <w:tc>
          <w:tcPr>
            <w:tcW w:w="1229" w:type="dxa"/>
          </w:tcPr>
          <w:p w14:paraId="6D377276" w14:textId="7B78FD99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14</w:t>
            </w:r>
          </w:p>
        </w:tc>
        <w:tc>
          <w:tcPr>
            <w:tcW w:w="8686" w:type="dxa"/>
            <w:vAlign w:val="center"/>
          </w:tcPr>
          <w:p w14:paraId="032F0A63" w14:textId="19AEAC2F" w:rsidR="00F920D0" w:rsidRPr="008F4DD8" w:rsidRDefault="008F4DD8" w:rsidP="00F920D0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Fonts w:eastAsia="Calibri"/>
                <w:iCs/>
                <w:sz w:val="28"/>
                <w:szCs w:val="28"/>
              </w:rPr>
            </w:pPr>
            <w:r w:rsidRPr="008F4DD8">
              <w:rPr>
                <w:rFonts w:eastAsia="Calibri"/>
                <w:iCs/>
                <w:sz w:val="28"/>
                <w:szCs w:val="28"/>
              </w:rPr>
              <w:t>Методичні підходи до визначення резервів розвитку підприємства та його потенціалу</w:t>
            </w:r>
          </w:p>
        </w:tc>
      </w:tr>
      <w:tr w:rsidR="00F920D0" w:rsidRPr="00F920D0" w14:paraId="2FDB1BE6" w14:textId="77777777" w:rsidTr="009A30AC">
        <w:tc>
          <w:tcPr>
            <w:tcW w:w="1229" w:type="dxa"/>
          </w:tcPr>
          <w:p w14:paraId="7CAD332D" w14:textId="5067DA38" w:rsidR="00F920D0" w:rsidRPr="00F920D0" w:rsidRDefault="00F920D0" w:rsidP="00F920D0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F920D0">
              <w:rPr>
                <w:b/>
                <w:sz w:val="28"/>
                <w:szCs w:val="28"/>
              </w:rPr>
              <w:t>Тема</w:t>
            </w:r>
            <w:r w:rsidRPr="00F920D0">
              <w:rPr>
                <w:b/>
                <w:caps/>
                <w:sz w:val="28"/>
                <w:szCs w:val="28"/>
              </w:rPr>
              <w:t xml:space="preserve"> 15</w:t>
            </w:r>
          </w:p>
        </w:tc>
        <w:tc>
          <w:tcPr>
            <w:tcW w:w="8686" w:type="dxa"/>
            <w:vAlign w:val="center"/>
          </w:tcPr>
          <w:p w14:paraId="1B914A46" w14:textId="330E1B99" w:rsidR="00F920D0" w:rsidRPr="008F4DD8" w:rsidRDefault="008F4DD8" w:rsidP="008F4DD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rFonts w:eastAsia="Calibri"/>
                <w:iCs/>
                <w:sz w:val="28"/>
                <w:szCs w:val="28"/>
              </w:rPr>
            </w:pPr>
            <w:r w:rsidRPr="008F4DD8">
              <w:rPr>
                <w:rFonts w:eastAsia="Calibri"/>
                <w:iCs/>
                <w:sz w:val="28"/>
                <w:szCs w:val="28"/>
              </w:rPr>
              <w:t>Потенціал сталого розвитку бізнесу</w:t>
            </w:r>
          </w:p>
        </w:tc>
      </w:tr>
    </w:tbl>
    <w:p w14:paraId="63889AF2" w14:textId="7248C8DA" w:rsidR="004D07A2" w:rsidRPr="00F547E8" w:rsidRDefault="004D07A2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1E084F68" w14:textId="4BD8F4A6" w:rsidR="004D05DA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1" w:name="_Hlk172196169"/>
      <w:bookmarkStart w:id="2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1"/>
    <w:p w14:paraId="7F555644" w14:textId="2183BD15" w:rsidR="00B76FC8" w:rsidRPr="00B76FC8" w:rsidRDefault="004D07A2" w:rsidP="00B76FC8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</w:t>
      </w:r>
      <w:r w:rsidR="006D60D9">
        <w:rPr>
          <w:color w:val="000000" w:themeColor="text1"/>
          <w:kern w:val="24"/>
          <w:sz w:val="28"/>
          <w:szCs w:val="28"/>
        </w:rPr>
        <w:t xml:space="preserve"> ситуативних професійних задач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2"/>
    <w:p w14:paraId="07DB5E46" w14:textId="77777777" w:rsidR="00B76FC8" w:rsidRPr="00B76FC8" w:rsidRDefault="00B76FC8" w:rsidP="00B76FC8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05BC68BE" w14:textId="3761B5D2" w:rsidR="00B76FC8" w:rsidRPr="00DA68D4" w:rsidRDefault="004D07A2" w:rsidP="00453EF7">
      <w:pPr>
        <w:pStyle w:val="a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3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3"/>
    <w:p w14:paraId="280AF52D" w14:textId="55F99835" w:rsidR="00B76FC8" w:rsidRPr="00B76FC8" w:rsidRDefault="00B76FC8" w:rsidP="00453EF7">
      <w:pPr>
        <w:pStyle w:val="a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презентація та ін.</w:t>
      </w:r>
    </w:p>
    <w:p w14:paraId="71399C54" w14:textId="66F8F8AF" w:rsidR="00B76FC8" w:rsidRDefault="00B76FC8" w:rsidP="00453EF7">
      <w:pPr>
        <w:pStyle w:val="a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2F67AE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2F67AE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2F67AE">
        <w:rPr>
          <w:rFonts w:eastAsia="+mn-ea"/>
          <w:color w:val="000000"/>
          <w:kern w:val="24"/>
          <w:sz w:val="28"/>
          <w:szCs w:val="28"/>
        </w:rPr>
        <w:t>–</w:t>
      </w:r>
      <w:r w:rsidRPr="002F67AE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6D60D9">
        <w:rPr>
          <w:rFonts w:eastAsia="+mn-ea"/>
          <w:color w:val="000000"/>
          <w:kern w:val="24"/>
          <w:sz w:val="28"/>
          <w:szCs w:val="28"/>
        </w:rPr>
        <w:t>екзамен</w:t>
      </w:r>
      <w:r w:rsidRPr="002F67AE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Default="00B76FC8" w:rsidP="00B76FC8">
      <w:pPr>
        <w:pStyle w:val="a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DA68D4" w:rsidRDefault="00E2612B" w:rsidP="00B76FC8">
      <w:pPr>
        <w:pStyle w:val="a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Default="00E2612B" w:rsidP="00E2612B">
      <w:pPr>
        <w:pStyle w:val="a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B76FC8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B76FC8" w:rsidRDefault="00B76FC8" w:rsidP="006E6843">
      <w:pPr>
        <w:pStyle w:val="a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685CC308" w14:textId="77777777" w:rsidR="0041126E" w:rsidRDefault="0041126E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AC0228F" w14:textId="427A4959" w:rsidR="00453EF7" w:rsidRPr="00453EF7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0AB79C7D" w14:textId="77777777" w:rsidR="00594EE5" w:rsidRDefault="00594EE5" w:rsidP="00594EE5">
      <w:pPr>
        <w:pStyle w:val="a4"/>
        <w:ind w:left="0" w:firstLine="709"/>
        <w:rPr>
          <w:bCs/>
          <w:color w:val="000000"/>
          <w:sz w:val="28"/>
          <w:szCs w:val="24"/>
        </w:rPr>
      </w:pPr>
      <w:r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7D18E3DE" w14:textId="77777777" w:rsidR="000B385B" w:rsidRPr="000B385B" w:rsidRDefault="00594EE5" w:rsidP="000B385B">
      <w:pPr>
        <w:pStyle w:val="a4"/>
        <w:numPr>
          <w:ilvl w:val="0"/>
          <w:numId w:val="11"/>
        </w:numPr>
        <w:contextualSpacing/>
        <w:rPr>
          <w:rStyle w:val="a6"/>
          <w:bCs/>
          <w:color w:val="000000"/>
          <w:sz w:val="28"/>
          <w:szCs w:val="24"/>
          <w:u w:val="none"/>
        </w:rPr>
      </w:pPr>
      <w:r>
        <w:rPr>
          <w:bCs/>
          <w:color w:val="000000"/>
          <w:sz w:val="28"/>
          <w:szCs w:val="24"/>
        </w:rPr>
        <w:t xml:space="preserve">«Етичний кодекс </w:t>
      </w:r>
      <w:r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>
        <w:rPr>
          <w:bCs/>
          <w:color w:val="000000"/>
          <w:sz w:val="28"/>
          <w:szCs w:val="24"/>
        </w:rPr>
        <w:t xml:space="preserve"> </w:t>
      </w:r>
      <w:hyperlink r:id="rId10" w:history="1">
        <w:r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4A301B9B" w14:textId="32DA55C3" w:rsidR="001A0FDF" w:rsidRPr="000B385B" w:rsidRDefault="00594EE5" w:rsidP="000B385B">
      <w:pPr>
        <w:pStyle w:val="a4"/>
        <w:numPr>
          <w:ilvl w:val="0"/>
          <w:numId w:val="11"/>
        </w:numPr>
        <w:contextualSpacing/>
        <w:rPr>
          <w:rStyle w:val="a6"/>
          <w:bCs/>
          <w:color w:val="000000"/>
          <w:sz w:val="28"/>
          <w:szCs w:val="24"/>
          <w:u w:val="none"/>
        </w:rPr>
      </w:pPr>
      <w:r w:rsidRPr="000B385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1" w:history="1">
        <w:r w:rsidR="001A0FDF" w:rsidRPr="000B385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="001A0FDF" w:rsidRPr="000B385B">
        <w:rPr>
          <w:rStyle w:val="a6"/>
          <w:sz w:val="28"/>
          <w:szCs w:val="24"/>
        </w:rPr>
        <w:t>.</w:t>
      </w:r>
    </w:p>
    <w:p w14:paraId="5604DAE5" w14:textId="77777777" w:rsidR="00594EE5" w:rsidRDefault="00594EE5" w:rsidP="00594EE5">
      <w:pPr>
        <w:pStyle w:val="a4"/>
        <w:numPr>
          <w:ilvl w:val="0"/>
          <w:numId w:val="11"/>
        </w:numPr>
        <w:contextualSpacing/>
        <w:rPr>
          <w:sz w:val="28"/>
          <w:szCs w:val="24"/>
        </w:rPr>
      </w:pPr>
      <w:r>
        <w:rPr>
          <w:sz w:val="28"/>
          <w:szCs w:val="24"/>
        </w:rPr>
        <w:lastRenderedPageBreak/>
        <w:t xml:space="preserve">Правила академічної доброчесності у Чернівецькому національному університеті імені Юрія Федьковича </w:t>
      </w:r>
      <w:hyperlink r:id="rId12" w:history="1">
        <w:r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134E7250" w14:textId="77777777" w:rsidR="00594EE5" w:rsidRDefault="00594EE5" w:rsidP="00594EE5">
      <w:pPr>
        <w:pStyle w:val="a4"/>
        <w:numPr>
          <w:ilvl w:val="0"/>
          <w:numId w:val="11"/>
        </w:numPr>
        <w:contextualSpacing/>
        <w:rPr>
          <w:sz w:val="28"/>
          <w:szCs w:val="24"/>
        </w:rPr>
      </w:pPr>
      <w:r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3" w:history="1">
        <w:r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>
        <w:rPr>
          <w:sz w:val="28"/>
          <w:szCs w:val="24"/>
        </w:rPr>
        <w:t xml:space="preserve"> </w:t>
      </w:r>
    </w:p>
    <w:p w14:paraId="27FA95F4" w14:textId="412A3171" w:rsidR="00453EF7" w:rsidRPr="00594EE5" w:rsidRDefault="00453EF7" w:rsidP="00594EE5">
      <w:pPr>
        <w:rPr>
          <w:rStyle w:val="a6"/>
          <w:color w:val="0070C0"/>
        </w:rPr>
      </w:pPr>
    </w:p>
    <w:p w14:paraId="3236BF15" w14:textId="425CDE64" w:rsidR="00453EF7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786164F" w14:textId="77777777" w:rsidR="0005115F" w:rsidRDefault="0005115F" w:rsidP="0005115F">
      <w:pPr>
        <w:pStyle w:val="a4"/>
        <w:tabs>
          <w:tab w:val="left" w:pos="0"/>
        </w:tabs>
        <w:spacing w:line="242" w:lineRule="auto"/>
        <w:rPr>
          <w:rFonts w:eastAsia="+mn-ea"/>
          <w:i/>
          <w:color w:val="0070C0"/>
          <w:kern w:val="24"/>
          <w:sz w:val="28"/>
          <w:szCs w:val="28"/>
        </w:rPr>
      </w:pPr>
    </w:p>
    <w:p w14:paraId="6CA9E593" w14:textId="3E614E95" w:rsidR="009B6495" w:rsidRPr="000C5707" w:rsidRDefault="000C5707" w:rsidP="000C5707">
      <w:pPr>
        <w:pStyle w:val="a4"/>
        <w:tabs>
          <w:tab w:val="left" w:pos="0"/>
        </w:tabs>
        <w:ind w:left="0" w:firstLine="720"/>
        <w:rPr>
          <w:rFonts w:eastAsia="+mn-ea"/>
          <w:kern w:val="24"/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>1. </w:t>
      </w:r>
      <w:r w:rsidRPr="000C5707">
        <w:rPr>
          <w:rFonts w:eastAsia="+mn-ea"/>
          <w:kern w:val="24"/>
          <w:sz w:val="28"/>
          <w:szCs w:val="28"/>
        </w:rPr>
        <w:t>Репозиторії</w:t>
      </w:r>
      <w:r w:rsidR="0005115F" w:rsidRPr="000C5707">
        <w:rPr>
          <w:rFonts w:eastAsia="+mn-ea"/>
          <w:kern w:val="24"/>
          <w:sz w:val="28"/>
          <w:szCs w:val="28"/>
        </w:rPr>
        <w:t xml:space="preserve"> академічних статей</w:t>
      </w:r>
      <w:r w:rsidRPr="000C5707">
        <w:rPr>
          <w:rFonts w:eastAsia="+mn-ea"/>
          <w:kern w:val="24"/>
          <w:sz w:val="28"/>
          <w:szCs w:val="28"/>
        </w:rPr>
        <w:t xml:space="preserve"> </w:t>
      </w:r>
      <w:r w:rsidR="0005115F" w:rsidRPr="000C5707">
        <w:rPr>
          <w:rFonts w:eastAsia="+mn-ea"/>
          <w:kern w:val="24"/>
          <w:sz w:val="28"/>
          <w:szCs w:val="28"/>
        </w:rPr>
        <w:t>для пошуку актуальних наукових досліджень та публікацій з курсу.</w:t>
      </w:r>
    </w:p>
    <w:p w14:paraId="7D47F501" w14:textId="0D953EEF" w:rsidR="00013B02" w:rsidRPr="000C5707" w:rsidRDefault="0005115F" w:rsidP="000C5707">
      <w:pPr>
        <w:pStyle w:val="ab"/>
        <w:tabs>
          <w:tab w:val="left" w:pos="187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C5707">
        <w:rPr>
          <w:rFonts w:eastAsia="+mn-ea"/>
          <w:kern w:val="24"/>
          <w:sz w:val="28"/>
          <w:szCs w:val="28"/>
        </w:rPr>
        <w:t xml:space="preserve">2. </w:t>
      </w:r>
      <w:proofErr w:type="spellStart"/>
      <w:r w:rsidR="00013B02" w:rsidRPr="000C5707">
        <w:rPr>
          <w:rFonts w:eastAsia="Calibri"/>
          <w:bCs/>
          <w:iCs/>
          <w:sz w:val="28"/>
          <w:szCs w:val="28"/>
        </w:rPr>
        <w:t>ARCher</w:t>
      </w:r>
      <w:proofErr w:type="spellEnd"/>
      <w:r w:rsidR="00013B02" w:rsidRPr="000C5707">
        <w:rPr>
          <w:rFonts w:eastAsia="Calibri"/>
          <w:bCs/>
          <w:iCs/>
          <w:sz w:val="28"/>
          <w:szCs w:val="28"/>
        </w:rPr>
        <w:t xml:space="preserve"> - інституційний </w:t>
      </w:r>
      <w:proofErr w:type="spellStart"/>
      <w:r w:rsidR="00013B02" w:rsidRPr="000C5707">
        <w:rPr>
          <w:rFonts w:eastAsia="Calibri"/>
          <w:bCs/>
          <w:iCs/>
          <w:sz w:val="28"/>
          <w:szCs w:val="28"/>
        </w:rPr>
        <w:t>репозитарій</w:t>
      </w:r>
      <w:proofErr w:type="spellEnd"/>
      <w:r w:rsidR="00013B02" w:rsidRPr="000C5707">
        <w:rPr>
          <w:rFonts w:eastAsia="Calibri"/>
          <w:bCs/>
          <w:iCs/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4" w:history="1">
        <w:r w:rsidR="00013B02" w:rsidRPr="000C5707">
          <w:rPr>
            <w:sz w:val="28"/>
            <w:szCs w:val="28"/>
          </w:rPr>
          <w:t>https://archer.chnu.edu.ua/</w:t>
        </w:r>
      </w:hyperlink>
      <w:r w:rsidR="00013B02" w:rsidRPr="000C5707">
        <w:rPr>
          <w:sz w:val="28"/>
          <w:szCs w:val="28"/>
        </w:rPr>
        <w:t>.</w:t>
      </w:r>
    </w:p>
    <w:p w14:paraId="60332701" w14:textId="1BCCC8DD" w:rsidR="00B7630E" w:rsidRDefault="000C5707" w:rsidP="00B7630E">
      <w:pPr>
        <w:widowControl/>
        <w:shd w:val="clear" w:color="auto" w:fill="FFFFFF"/>
        <w:autoSpaceDE/>
        <w:autoSpaceDN/>
        <w:ind w:firstLine="709"/>
        <w:contextualSpacing/>
        <w:jc w:val="both"/>
        <w:rPr>
          <w:sz w:val="28"/>
        </w:rPr>
      </w:pPr>
      <w:r w:rsidRPr="00B7630E">
        <w:rPr>
          <w:sz w:val="28"/>
          <w:szCs w:val="28"/>
        </w:rPr>
        <w:t xml:space="preserve">3. </w:t>
      </w:r>
      <w:r w:rsidR="00B7630E" w:rsidRPr="00487AFB">
        <w:rPr>
          <w:sz w:val="28"/>
        </w:rPr>
        <w:t xml:space="preserve">Артеменко Л.П., Стратегічне управління: конспект лекцій: навчальний наочний посібник для </w:t>
      </w:r>
      <w:proofErr w:type="spellStart"/>
      <w:r w:rsidR="00B7630E" w:rsidRPr="00487AFB">
        <w:rPr>
          <w:sz w:val="28"/>
        </w:rPr>
        <w:t>студ</w:t>
      </w:r>
      <w:proofErr w:type="spellEnd"/>
      <w:r w:rsidR="00B7630E" w:rsidRPr="00487AFB">
        <w:rPr>
          <w:sz w:val="28"/>
        </w:rPr>
        <w:t xml:space="preserve">. спеціальності 073 «Менеджмент», спеціалізації «Менеджмент і бізнес адміністрування». Київ : КПІ ім. Ігоря Сікорського, 2021. 342 с. URL: </w:t>
      </w:r>
      <w:hyperlink r:id="rId15" w:history="1">
        <w:r w:rsidR="00B7630E" w:rsidRPr="00487AFB">
          <w:rPr>
            <w:rStyle w:val="a6"/>
            <w:sz w:val="28"/>
          </w:rPr>
          <w:t>https://ela.kpi.ua/handle/123456789/45891</w:t>
        </w:r>
      </w:hyperlink>
      <w:r w:rsidR="00B7630E" w:rsidRPr="00487AFB">
        <w:rPr>
          <w:sz w:val="28"/>
        </w:rPr>
        <w:t xml:space="preserve">. </w:t>
      </w:r>
    </w:p>
    <w:p w14:paraId="1644117C" w14:textId="072892C5" w:rsidR="00B7630E" w:rsidRPr="00B7630E" w:rsidRDefault="00594EE5" w:rsidP="00B7630E">
      <w:pPr>
        <w:widowControl/>
        <w:shd w:val="clear" w:color="auto" w:fill="FFFFFF"/>
        <w:autoSpaceDE/>
        <w:autoSpaceDN/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B7630E">
        <w:rPr>
          <w:sz w:val="28"/>
          <w:szCs w:val="28"/>
        </w:rPr>
        <w:t xml:space="preserve">. </w:t>
      </w:r>
      <w:r w:rsidR="00B7630E" w:rsidRPr="00B7630E">
        <w:rPr>
          <w:sz w:val="28"/>
          <w:szCs w:val="28"/>
        </w:rPr>
        <w:t xml:space="preserve">Іванов В.Б., </w:t>
      </w:r>
      <w:proofErr w:type="spellStart"/>
      <w:r w:rsidR="00B7630E" w:rsidRPr="00B7630E">
        <w:rPr>
          <w:sz w:val="28"/>
          <w:szCs w:val="28"/>
        </w:rPr>
        <w:t>Кохась</w:t>
      </w:r>
      <w:proofErr w:type="spellEnd"/>
      <w:r w:rsidR="00B7630E" w:rsidRPr="00B7630E">
        <w:rPr>
          <w:sz w:val="28"/>
          <w:szCs w:val="28"/>
        </w:rPr>
        <w:t xml:space="preserve"> О.М., </w:t>
      </w:r>
      <w:proofErr w:type="spellStart"/>
      <w:r w:rsidR="00B7630E" w:rsidRPr="00B7630E">
        <w:rPr>
          <w:sz w:val="28"/>
          <w:szCs w:val="28"/>
        </w:rPr>
        <w:t>Хмелевський</w:t>
      </w:r>
      <w:proofErr w:type="spellEnd"/>
      <w:r w:rsidR="00B7630E" w:rsidRPr="00B7630E">
        <w:rPr>
          <w:sz w:val="28"/>
          <w:szCs w:val="28"/>
        </w:rPr>
        <w:t xml:space="preserve"> С.М. Потенціал підприємства: науково-метод. </w:t>
      </w:r>
      <w:proofErr w:type="spellStart"/>
      <w:r w:rsidR="00B7630E" w:rsidRPr="00B7630E">
        <w:rPr>
          <w:sz w:val="28"/>
          <w:szCs w:val="28"/>
        </w:rPr>
        <w:t>посіб</w:t>
      </w:r>
      <w:proofErr w:type="spellEnd"/>
      <w:r w:rsidR="00B7630E" w:rsidRPr="00B7630E">
        <w:rPr>
          <w:sz w:val="28"/>
          <w:szCs w:val="28"/>
        </w:rPr>
        <w:t>. К.: Кондор, 2019. 300 с.</w:t>
      </w:r>
    </w:p>
    <w:p w14:paraId="534B3BCB" w14:textId="3D775A91" w:rsidR="00B7630E" w:rsidRPr="00B7630E" w:rsidRDefault="00B7630E" w:rsidP="00B7630E">
      <w:pPr>
        <w:widowControl/>
        <w:tabs>
          <w:tab w:val="left" w:pos="0"/>
        </w:tabs>
        <w:autoSpaceDE/>
        <w:autoSpaceDN/>
        <w:ind w:firstLine="709"/>
        <w:contextualSpacing/>
        <w:jc w:val="both"/>
        <w:rPr>
          <w:rStyle w:val="6"/>
          <w:strike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6. </w:t>
      </w:r>
      <w:r w:rsidRPr="00B7630E">
        <w:rPr>
          <w:color w:val="000000"/>
          <w:sz w:val="28"/>
          <w:szCs w:val="28"/>
        </w:rPr>
        <w:t xml:space="preserve">Моделі та методи стратегічного управління розвитком підприємства : монографія / В. В. </w:t>
      </w:r>
      <w:r w:rsidR="00594EE5">
        <w:rPr>
          <w:color w:val="000000"/>
          <w:sz w:val="28"/>
          <w:szCs w:val="28"/>
        </w:rPr>
        <w:t xml:space="preserve">Москаленко, М. Д. </w:t>
      </w:r>
      <w:proofErr w:type="spellStart"/>
      <w:r w:rsidR="00594EE5">
        <w:rPr>
          <w:color w:val="000000"/>
          <w:sz w:val="28"/>
          <w:szCs w:val="28"/>
        </w:rPr>
        <w:t>Годлевський</w:t>
      </w:r>
      <w:proofErr w:type="spellEnd"/>
      <w:r w:rsidR="00594EE5">
        <w:rPr>
          <w:color w:val="000000"/>
          <w:sz w:val="28"/>
          <w:szCs w:val="28"/>
        </w:rPr>
        <w:t xml:space="preserve">. </w:t>
      </w:r>
      <w:r w:rsidRPr="00B7630E">
        <w:rPr>
          <w:color w:val="000000"/>
          <w:sz w:val="28"/>
          <w:szCs w:val="28"/>
        </w:rPr>
        <w:t>Харків : Видавництво «Точка», 2018. 208 с.</w:t>
      </w:r>
    </w:p>
    <w:p w14:paraId="0841B27E" w14:textId="2AD2DDEB" w:rsidR="00B7630E" w:rsidRPr="00B7630E" w:rsidRDefault="00B7630E" w:rsidP="00B7630E">
      <w:pPr>
        <w:widowControl/>
        <w:tabs>
          <w:tab w:val="left" w:pos="0"/>
        </w:tabs>
        <w:autoSpaceDE/>
        <w:autoSpaceDN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B7630E">
        <w:rPr>
          <w:color w:val="000000"/>
          <w:sz w:val="28"/>
          <w:szCs w:val="28"/>
        </w:rPr>
        <w:t xml:space="preserve">Підприємництво та основи бізнесу. Практикум: Навчальний посібник / [Біляк Т.О., </w:t>
      </w:r>
      <w:proofErr w:type="spellStart"/>
      <w:r w:rsidRPr="00B7630E">
        <w:rPr>
          <w:color w:val="000000"/>
          <w:sz w:val="28"/>
          <w:szCs w:val="28"/>
        </w:rPr>
        <w:t>Бірюченко</w:t>
      </w:r>
      <w:proofErr w:type="spellEnd"/>
      <w:r w:rsidRPr="00B7630E">
        <w:rPr>
          <w:color w:val="000000"/>
          <w:sz w:val="28"/>
          <w:szCs w:val="28"/>
        </w:rPr>
        <w:t xml:space="preserve"> С.Ю., </w:t>
      </w:r>
      <w:proofErr w:type="spellStart"/>
      <w:r w:rsidRPr="00B7630E">
        <w:rPr>
          <w:color w:val="000000"/>
          <w:sz w:val="28"/>
          <w:szCs w:val="28"/>
        </w:rPr>
        <w:t>Бужимська</w:t>
      </w:r>
      <w:proofErr w:type="spellEnd"/>
      <w:r w:rsidRPr="00B7630E">
        <w:rPr>
          <w:color w:val="000000"/>
          <w:sz w:val="28"/>
          <w:szCs w:val="28"/>
        </w:rPr>
        <w:t xml:space="preserve"> К.О., та ін.]; під </w:t>
      </w:r>
      <w:proofErr w:type="spellStart"/>
      <w:r w:rsidRPr="00B7630E">
        <w:rPr>
          <w:color w:val="000000"/>
          <w:sz w:val="28"/>
          <w:szCs w:val="28"/>
        </w:rPr>
        <w:t>заг</w:t>
      </w:r>
      <w:proofErr w:type="spellEnd"/>
      <w:r w:rsidRPr="00B7630E">
        <w:rPr>
          <w:color w:val="000000"/>
          <w:sz w:val="28"/>
          <w:szCs w:val="28"/>
        </w:rPr>
        <w:t>. ред. Т.П. Остапчук. Житомир : Житомирська політехніка, 2023. 280 с.</w:t>
      </w:r>
    </w:p>
    <w:p w14:paraId="7166F801" w14:textId="687316B1" w:rsidR="00B7630E" w:rsidRPr="00B7630E" w:rsidRDefault="00B7630E" w:rsidP="00B7630E">
      <w:pPr>
        <w:tabs>
          <w:tab w:val="left" w:pos="0"/>
          <w:tab w:val="left" w:pos="980"/>
          <w:tab w:val="left" w:pos="1120"/>
          <w:tab w:val="left" w:pos="1260"/>
          <w:tab w:val="num" w:pos="7848"/>
        </w:tabs>
        <w:autoSpaceDE/>
        <w:autoSpaceDN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B7630E">
        <w:rPr>
          <w:sz w:val="28"/>
          <w:szCs w:val="28"/>
        </w:rPr>
        <w:t xml:space="preserve">Потенціал і розвиток підприємства: курс лекцій у схемах і таблицях /  </w:t>
      </w:r>
      <w:r w:rsidRPr="00012A01">
        <w:rPr>
          <w:sz w:val="28"/>
          <w:szCs w:val="28"/>
        </w:rPr>
        <w:t>Зибарева О.В.,</w:t>
      </w:r>
      <w:r w:rsidRPr="00B7630E">
        <w:rPr>
          <w:sz w:val="28"/>
          <w:szCs w:val="28"/>
        </w:rPr>
        <w:t xml:space="preserve"> </w:t>
      </w:r>
      <w:proofErr w:type="spellStart"/>
      <w:r w:rsidRPr="00B7630E">
        <w:rPr>
          <w:sz w:val="28"/>
          <w:szCs w:val="28"/>
        </w:rPr>
        <w:t>Лучик</w:t>
      </w:r>
      <w:proofErr w:type="spellEnd"/>
      <w:r w:rsidRPr="00B7630E">
        <w:rPr>
          <w:sz w:val="28"/>
          <w:szCs w:val="28"/>
        </w:rPr>
        <w:t xml:space="preserve"> О.І. Чернівці, 2019. 102 с.</w:t>
      </w:r>
    </w:p>
    <w:p w14:paraId="1645294A" w14:textId="52D1BABC" w:rsidR="00B7630E" w:rsidRPr="00B7630E" w:rsidRDefault="00B7630E" w:rsidP="00B7630E">
      <w:pPr>
        <w:widowControl/>
        <w:tabs>
          <w:tab w:val="left" w:pos="0"/>
        </w:tabs>
        <w:autoSpaceDE/>
        <w:autoSpaceDN/>
        <w:ind w:firstLine="709"/>
        <w:contextualSpacing/>
        <w:jc w:val="both"/>
        <w:rPr>
          <w:rStyle w:val="6"/>
          <w:sz w:val="28"/>
          <w:szCs w:val="28"/>
          <w:lang w:eastAsia="ru-RU"/>
        </w:rPr>
      </w:pPr>
      <w:r>
        <w:rPr>
          <w:rStyle w:val="6"/>
          <w:sz w:val="28"/>
          <w:szCs w:val="28"/>
          <w:lang w:eastAsia="ru-RU"/>
        </w:rPr>
        <w:t xml:space="preserve">9. </w:t>
      </w:r>
      <w:r w:rsidRPr="00B7630E">
        <w:rPr>
          <w:rStyle w:val="6"/>
          <w:sz w:val="28"/>
          <w:szCs w:val="28"/>
          <w:lang w:eastAsia="ru-RU"/>
        </w:rPr>
        <w:t xml:space="preserve">Потенціал і розвиток бізнесу: </w:t>
      </w:r>
      <w:proofErr w:type="spellStart"/>
      <w:r w:rsidRPr="00B7630E">
        <w:rPr>
          <w:rStyle w:val="6"/>
          <w:sz w:val="28"/>
          <w:szCs w:val="28"/>
          <w:lang w:eastAsia="ru-RU"/>
        </w:rPr>
        <w:t>навч</w:t>
      </w:r>
      <w:proofErr w:type="spellEnd"/>
      <w:r w:rsidRPr="00B7630E">
        <w:rPr>
          <w:rStyle w:val="6"/>
          <w:sz w:val="28"/>
          <w:szCs w:val="28"/>
          <w:lang w:eastAsia="ru-RU"/>
        </w:rPr>
        <w:t xml:space="preserve">. </w:t>
      </w:r>
      <w:proofErr w:type="spellStart"/>
      <w:r w:rsidRPr="00B7630E">
        <w:rPr>
          <w:rStyle w:val="6"/>
          <w:sz w:val="28"/>
          <w:szCs w:val="28"/>
          <w:lang w:eastAsia="ru-RU"/>
        </w:rPr>
        <w:t>посіб</w:t>
      </w:r>
      <w:proofErr w:type="spellEnd"/>
      <w:r w:rsidRPr="00B7630E">
        <w:rPr>
          <w:rStyle w:val="6"/>
          <w:sz w:val="28"/>
          <w:szCs w:val="28"/>
          <w:lang w:eastAsia="ru-RU"/>
        </w:rPr>
        <w:t xml:space="preserve">./ За ред. О.М. </w:t>
      </w:r>
      <w:proofErr w:type="spellStart"/>
      <w:r w:rsidRPr="00B7630E">
        <w:rPr>
          <w:rStyle w:val="6"/>
          <w:sz w:val="28"/>
          <w:szCs w:val="28"/>
          <w:lang w:eastAsia="ru-RU"/>
        </w:rPr>
        <w:t>Полінкевичч</w:t>
      </w:r>
      <w:proofErr w:type="spellEnd"/>
      <w:r w:rsidRPr="00B7630E">
        <w:rPr>
          <w:rStyle w:val="6"/>
          <w:sz w:val="28"/>
          <w:szCs w:val="28"/>
          <w:lang w:eastAsia="ru-RU"/>
        </w:rPr>
        <w:t>, Л.В. Шостак. Луцьк : Вежа-Друк, 2019. 592 с.</w:t>
      </w:r>
    </w:p>
    <w:p w14:paraId="48571DB2" w14:textId="4D747E89" w:rsidR="000C5707" w:rsidRPr="000C5707" w:rsidRDefault="000C5707" w:rsidP="00B7630E">
      <w:pPr>
        <w:pStyle w:val="ab"/>
        <w:tabs>
          <w:tab w:val="left" w:pos="187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77AE83E" w14:textId="77777777" w:rsidR="00012A01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</w:p>
    <w:p w14:paraId="51B5ECE7" w14:textId="114F6493" w:rsidR="00012A01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«</w:t>
      </w:r>
      <w:r w:rsidR="00012A01">
        <w:rPr>
          <w:b/>
          <w:bCs/>
          <w:i/>
          <w:iCs/>
          <w:color w:val="632423" w:themeColor="accent2" w:themeShade="80"/>
          <w:sz w:val="28"/>
          <w:szCs w:val="28"/>
        </w:rPr>
        <w:t>Потенціал і розвиток підприємницької діяльності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</w:p>
    <w:p w14:paraId="4CD91995" w14:textId="712C75F3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6E416A30" w:rsidR="00554C48" w:rsidRPr="00EC0CCF" w:rsidRDefault="00B85E95" w:rsidP="003D6F56">
      <w:pPr>
        <w:pStyle w:val="a4"/>
        <w:tabs>
          <w:tab w:val="left" w:pos="0"/>
        </w:tabs>
        <w:ind w:left="0" w:firstLine="0"/>
        <w:jc w:val="center"/>
        <w:rPr>
          <w:rFonts w:eastAsia="+mn-ea"/>
          <w:i/>
          <w:sz w:val="44"/>
          <w:szCs w:val="28"/>
        </w:rPr>
      </w:pPr>
      <w:hyperlink r:id="rId16" w:history="1">
        <w:r w:rsidR="00EC0CCF" w:rsidRPr="00EC0CCF">
          <w:rPr>
            <w:rStyle w:val="a6"/>
            <w:i/>
            <w:sz w:val="28"/>
          </w:rPr>
          <w:t>https://bup.chnu.edu.ua/studentu/robochi-prohramy/robochi-prohramy-2025/osvitnii-riven-bakalavr/</w:t>
        </w:r>
      </w:hyperlink>
      <w:r w:rsidR="00EC0CCF" w:rsidRPr="00EC0CCF">
        <w:rPr>
          <w:i/>
          <w:sz w:val="28"/>
        </w:rPr>
        <w:t xml:space="preserve"> </w:t>
      </w:r>
      <w:r w:rsidR="003D6F56" w:rsidRPr="00EC0CCF">
        <w:rPr>
          <w:rFonts w:eastAsia="+mn-ea"/>
          <w:i/>
          <w:sz w:val="44"/>
          <w:szCs w:val="28"/>
        </w:rPr>
        <w:t xml:space="preserve"> </w:t>
      </w:r>
    </w:p>
    <w:sectPr w:rsidR="00554C48" w:rsidRPr="00EC0CCF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SchoolBookBold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21C17"/>
    <w:multiLevelType w:val="hybridMultilevel"/>
    <w:tmpl w:val="BEECD494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C87E3F"/>
    <w:multiLevelType w:val="multilevel"/>
    <w:tmpl w:val="FDE01E7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D4A7B"/>
    <w:multiLevelType w:val="hybridMultilevel"/>
    <w:tmpl w:val="6F64A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6" w15:restartNumberingAfterBreak="0">
    <w:nsid w:val="2231587B"/>
    <w:multiLevelType w:val="hybridMultilevel"/>
    <w:tmpl w:val="578C30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D0097"/>
    <w:multiLevelType w:val="hybridMultilevel"/>
    <w:tmpl w:val="C2748576"/>
    <w:lvl w:ilvl="0" w:tplc="1682F592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11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12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34014"/>
    <w:multiLevelType w:val="hybridMultilevel"/>
    <w:tmpl w:val="B2D65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95811F0"/>
    <w:multiLevelType w:val="hybridMultilevel"/>
    <w:tmpl w:val="C528354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6"/>
  </w:num>
  <w:num w:numId="6">
    <w:abstractNumId w:val="9"/>
  </w:num>
  <w:num w:numId="7">
    <w:abstractNumId w:val="5"/>
  </w:num>
  <w:num w:numId="8">
    <w:abstractNumId w:val="15"/>
  </w:num>
  <w:num w:numId="9">
    <w:abstractNumId w:val="12"/>
  </w:num>
  <w:num w:numId="10">
    <w:abstractNumId w:val="0"/>
  </w:num>
  <w:num w:numId="11">
    <w:abstractNumId w:val="3"/>
  </w:num>
  <w:num w:numId="12">
    <w:abstractNumId w:val="6"/>
  </w:num>
  <w:num w:numId="13">
    <w:abstractNumId w:val="4"/>
  </w:num>
  <w:num w:numId="14">
    <w:abstractNumId w:val="2"/>
  </w:num>
  <w:num w:numId="15">
    <w:abstractNumId w:val="7"/>
  </w:num>
  <w:num w:numId="16">
    <w:abstractNumId w:val="14"/>
  </w:num>
  <w:num w:numId="17">
    <w:abstractNumId w:val="1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0F2"/>
    <w:rsid w:val="00012A01"/>
    <w:rsid w:val="00013B02"/>
    <w:rsid w:val="0005115F"/>
    <w:rsid w:val="000B385B"/>
    <w:rsid w:val="000C17AD"/>
    <w:rsid w:val="000C5707"/>
    <w:rsid w:val="000D008C"/>
    <w:rsid w:val="000E792F"/>
    <w:rsid w:val="000F018E"/>
    <w:rsid w:val="00114E11"/>
    <w:rsid w:val="00153E6E"/>
    <w:rsid w:val="0016669F"/>
    <w:rsid w:val="001A0FDF"/>
    <w:rsid w:val="001A4378"/>
    <w:rsid w:val="001D6CD3"/>
    <w:rsid w:val="001E34A8"/>
    <w:rsid w:val="0022660A"/>
    <w:rsid w:val="00242E85"/>
    <w:rsid w:val="00277334"/>
    <w:rsid w:val="00282A8B"/>
    <w:rsid w:val="0028798F"/>
    <w:rsid w:val="00287A0C"/>
    <w:rsid w:val="002C494F"/>
    <w:rsid w:val="002F67AE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D6F56"/>
    <w:rsid w:val="003E6191"/>
    <w:rsid w:val="003F46A1"/>
    <w:rsid w:val="003F5323"/>
    <w:rsid w:val="0041126E"/>
    <w:rsid w:val="0043028E"/>
    <w:rsid w:val="00443EF9"/>
    <w:rsid w:val="00453EF7"/>
    <w:rsid w:val="004671E6"/>
    <w:rsid w:val="004C33BF"/>
    <w:rsid w:val="004C3E97"/>
    <w:rsid w:val="004C434E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4EE5"/>
    <w:rsid w:val="005962F3"/>
    <w:rsid w:val="005A7C49"/>
    <w:rsid w:val="005B1D22"/>
    <w:rsid w:val="005B79C8"/>
    <w:rsid w:val="005C6CF2"/>
    <w:rsid w:val="00640C33"/>
    <w:rsid w:val="00646874"/>
    <w:rsid w:val="00656222"/>
    <w:rsid w:val="006C4A9D"/>
    <w:rsid w:val="006D60D9"/>
    <w:rsid w:val="006E6843"/>
    <w:rsid w:val="006F585A"/>
    <w:rsid w:val="007412CF"/>
    <w:rsid w:val="00742712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010"/>
    <w:rsid w:val="008F4C05"/>
    <w:rsid w:val="008F4DD8"/>
    <w:rsid w:val="009440C0"/>
    <w:rsid w:val="00953BB7"/>
    <w:rsid w:val="009758E9"/>
    <w:rsid w:val="009B6495"/>
    <w:rsid w:val="009D17EA"/>
    <w:rsid w:val="00A50D19"/>
    <w:rsid w:val="00AD052A"/>
    <w:rsid w:val="00AD06D4"/>
    <w:rsid w:val="00AD532E"/>
    <w:rsid w:val="00AF2B34"/>
    <w:rsid w:val="00B133CA"/>
    <w:rsid w:val="00B277CB"/>
    <w:rsid w:val="00B27D60"/>
    <w:rsid w:val="00B7630E"/>
    <w:rsid w:val="00B76FC8"/>
    <w:rsid w:val="00B85E95"/>
    <w:rsid w:val="00BE271A"/>
    <w:rsid w:val="00BE7A34"/>
    <w:rsid w:val="00C43FA9"/>
    <w:rsid w:val="00C815BE"/>
    <w:rsid w:val="00CA1254"/>
    <w:rsid w:val="00D01C9D"/>
    <w:rsid w:val="00D20CA0"/>
    <w:rsid w:val="00D27CD5"/>
    <w:rsid w:val="00D67249"/>
    <w:rsid w:val="00D75961"/>
    <w:rsid w:val="00D87C6E"/>
    <w:rsid w:val="00DA11F2"/>
    <w:rsid w:val="00DA68D4"/>
    <w:rsid w:val="00DB5B9F"/>
    <w:rsid w:val="00DC5607"/>
    <w:rsid w:val="00DD379F"/>
    <w:rsid w:val="00E01315"/>
    <w:rsid w:val="00E2612B"/>
    <w:rsid w:val="00E361FA"/>
    <w:rsid w:val="00E41B39"/>
    <w:rsid w:val="00E44C8E"/>
    <w:rsid w:val="00E515C1"/>
    <w:rsid w:val="00E66D86"/>
    <w:rsid w:val="00E710F2"/>
    <w:rsid w:val="00EB4BA8"/>
    <w:rsid w:val="00EC0CCF"/>
    <w:rsid w:val="00F46C20"/>
    <w:rsid w:val="00F547E8"/>
    <w:rsid w:val="00F550A1"/>
    <w:rsid w:val="00F56B20"/>
    <w:rsid w:val="00F57AA5"/>
    <w:rsid w:val="00F61388"/>
    <w:rsid w:val="00F853CC"/>
    <w:rsid w:val="00F920D0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aliases w:val="Обычный (Web),Обычный (Web)1"/>
    <w:basedOn w:val="a"/>
    <w:uiPriority w:val="99"/>
    <w:unhideWhenUsed/>
    <w:qFormat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013B02"/>
    <w:rPr>
      <w:rFonts w:ascii="Times New Roman" w:eastAsia="Times New Roman" w:hAnsi="Times New Roman" w:cs="Times New Roman"/>
      <w:lang w:val="uk-UA"/>
    </w:rPr>
  </w:style>
  <w:style w:type="character" w:customStyle="1" w:styleId="fontstyle01">
    <w:name w:val="fontstyle01"/>
    <w:basedOn w:val="a0"/>
    <w:rsid w:val="000C5707"/>
    <w:rPr>
      <w:rFonts w:ascii="UkrainianSchoolBookBold" w:hAnsi="UkrainianSchoolBookBold" w:hint="default"/>
      <w:b/>
      <w:bCs/>
      <w:i w:val="0"/>
      <w:iCs w:val="0"/>
      <w:color w:val="000000"/>
      <w:sz w:val="20"/>
      <w:szCs w:val="20"/>
    </w:rPr>
  </w:style>
  <w:style w:type="character" w:customStyle="1" w:styleId="6">
    <w:name w:val="Основной текст (6)_"/>
    <w:link w:val="60"/>
    <w:rsid w:val="00B7630E"/>
    <w:rPr>
      <w:spacing w:val="2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7630E"/>
    <w:pPr>
      <w:shd w:val="clear" w:color="auto" w:fill="FFFFFF"/>
      <w:autoSpaceDE/>
      <w:autoSpaceDN/>
      <w:spacing w:before="300" w:line="322" w:lineRule="exact"/>
      <w:jc w:val="both"/>
    </w:pPr>
    <w:rPr>
      <w:rFonts w:asciiTheme="minorHAnsi" w:eastAsiaTheme="minorHAnsi" w:hAnsiTheme="minorHAnsi" w:cstheme="minorBidi"/>
      <w:spacing w:val="2"/>
      <w:sz w:val="25"/>
      <w:szCs w:val="25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zybareva@chnu.edu.ua" TargetMode="External"/><Relationship Id="rId13" Type="http://schemas.openxmlformats.org/officeDocument/2006/relationships/hyperlink" Target="https://www.chnu.edu.ua/media/ni4ptvsk/polityka-vykorystannia-shtuchnoho-intelektu-chnu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up.chnu.edu.ua/pro-nas/kolektyv-kafedry/zybareva-oksana-vasylivna/" TargetMode="External"/><Relationship Id="rId12" Type="http://schemas.openxmlformats.org/officeDocument/2006/relationships/hyperlink" Target="https://www.chnu.edu.ua/media/lnojdab4/pravyla-akademichnoi-dobrochesnosti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up.chnu.edu.ua/studentu/robochi-prohramy/robochi-prohramy-2025/osvitnii-riven-bakalavr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hkzbr1b2/polozhennia-pro-vyiavlennia-ta-zapobihannia-akademichnomu-plahiatu-u-chnu-20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a.kpi.ua/handle/123456789/45891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4171" TargetMode="External"/><Relationship Id="rId14" Type="http://schemas.openxmlformats.org/officeDocument/2006/relationships/hyperlink" Target="https://archer.chnu.edu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19984-C3CE-4C1C-BD50-BDAF303C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4552</Words>
  <Characters>2596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2</cp:revision>
  <dcterms:created xsi:type="dcterms:W3CDTF">2025-10-20T17:55:00Z</dcterms:created>
  <dcterms:modified xsi:type="dcterms:W3CDTF">2025-10-20T17:55:00Z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