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A0F" w:rsidRDefault="002E0A0F" w:rsidP="0090717D">
      <w:pPr>
        <w:widowControl w:val="0"/>
        <w:autoSpaceDE w:val="0"/>
        <w:autoSpaceDN w:val="0"/>
        <w:spacing w:before="89" w:after="0" w:line="240" w:lineRule="auto"/>
        <w:ind w:left="2268" w:right="1290" w:hanging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719113</wp:posOffset>
            </wp:positionH>
            <wp:positionV relativeFrom="paragraph">
              <wp:posOffset>-138430</wp:posOffset>
            </wp:positionV>
            <wp:extent cx="999490" cy="1097280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9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СИЛАБУС</w:t>
      </w:r>
      <w:r>
        <w:rPr>
          <w:rFonts w:ascii="Times New Roman" w:eastAsia="Times New Roman" w:hAnsi="Times New Roman" w:cs="Times New Roman"/>
          <w:b/>
          <w:bCs/>
          <w:color w:val="833B0A"/>
          <w:spacing w:val="-4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НАВЧАЛЬНОЇ ДИСЦИПЛІНИ</w:t>
      </w:r>
    </w:p>
    <w:p w:rsidR="002E0A0F" w:rsidRDefault="001779EC" w:rsidP="000846E1">
      <w:pPr>
        <w:widowControl w:val="0"/>
        <w:autoSpaceDE w:val="0"/>
        <w:autoSpaceDN w:val="0"/>
        <w:spacing w:before="2" w:after="0" w:line="240" w:lineRule="auto"/>
        <w:ind w:left="993" w:right="425"/>
        <w:jc w:val="center"/>
        <w:rPr>
          <w:rFonts w:ascii="Times New Roman" w:eastAsia="Times New Roman" w:hAnsi="Times New Roman" w:cs="Times New Roman"/>
          <w:b/>
          <w:sz w:val="28"/>
          <w:lang w:val="uk-UA"/>
        </w:rPr>
      </w:pPr>
      <w:r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«</w:t>
      </w:r>
      <w:r w:rsidR="000846E1"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МІЖНАРОДН</w:t>
      </w:r>
      <w:r w:rsidR="009B251F"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І ФІНАНСИ</w:t>
      </w:r>
      <w:r w:rsidR="002E0A0F"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»</w:t>
      </w:r>
    </w:p>
    <w:p w:rsidR="002E0A0F" w:rsidRDefault="002E0A0F" w:rsidP="002E0A0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19"/>
          <w:szCs w:val="28"/>
          <w:lang w:val="uk-UA"/>
        </w:rPr>
      </w:pPr>
    </w:p>
    <w:p w:rsidR="002E0A0F" w:rsidRPr="00604A6A" w:rsidRDefault="002E0A0F" w:rsidP="0090717D">
      <w:pPr>
        <w:widowControl w:val="0"/>
        <w:autoSpaceDE w:val="0"/>
        <w:autoSpaceDN w:val="0"/>
        <w:spacing w:before="89" w:after="0" w:line="240" w:lineRule="auto"/>
        <w:ind w:left="1276" w:right="547"/>
        <w:jc w:val="center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b/>
          <w:sz w:val="28"/>
          <w:lang w:val="uk-UA"/>
        </w:rPr>
        <w:t>Компонента</w:t>
      </w:r>
      <w:r>
        <w:rPr>
          <w:rFonts w:ascii="Times New Roman" w:eastAsia="Times New Roman" w:hAnsi="Times New Roman" w:cs="Times New Roman"/>
          <w:b/>
          <w:spacing w:val="-5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lang w:val="uk-UA"/>
        </w:rPr>
        <w:t>освітньої</w:t>
      </w:r>
      <w:r>
        <w:rPr>
          <w:rFonts w:ascii="Times New Roman" w:eastAsia="Times New Roman" w:hAnsi="Times New Roman" w:cs="Times New Roman"/>
          <w:b/>
          <w:spacing w:val="-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lang w:val="uk-UA"/>
        </w:rPr>
        <w:t>програми</w:t>
      </w:r>
      <w:r>
        <w:rPr>
          <w:rFonts w:ascii="Times New Roman" w:eastAsia="Times New Roman" w:hAnsi="Times New Roman" w:cs="Times New Roman"/>
          <w:b/>
          <w:spacing w:val="-3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lang w:val="uk-UA"/>
        </w:rPr>
        <w:t>–</w:t>
      </w:r>
      <w:r>
        <w:rPr>
          <w:rFonts w:ascii="Times New Roman" w:eastAsia="Times New Roman" w:hAnsi="Times New Roman" w:cs="Times New Roman"/>
          <w:i/>
          <w:spacing w:val="66"/>
          <w:sz w:val="28"/>
          <w:lang w:val="uk-UA"/>
        </w:rPr>
        <w:t xml:space="preserve"> </w:t>
      </w:r>
      <w:r w:rsidR="00604A6A"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>вибірков</w:t>
      </w:r>
      <w:r w:rsidR="00E32F59"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>а</w:t>
      </w:r>
      <w:r>
        <w:rPr>
          <w:rFonts w:ascii="Times New Roman" w:eastAsia="Times New Roman" w:hAnsi="Times New Roman" w:cs="Times New Roman"/>
          <w:b/>
          <w:i/>
          <w:spacing w:val="66"/>
          <w:sz w:val="28"/>
          <w:lang w:val="uk-UA"/>
        </w:rPr>
        <w:t xml:space="preserve"> </w:t>
      </w:r>
      <w:r w:rsidR="00604A6A">
        <w:rPr>
          <w:rFonts w:ascii="Times New Roman" w:eastAsia="Times New Roman" w:hAnsi="Times New Roman" w:cs="Times New Roman"/>
          <w:i/>
          <w:sz w:val="28"/>
          <w:lang w:val="uk-UA"/>
        </w:rPr>
        <w:t>(3</w:t>
      </w:r>
      <w:r w:rsidRPr="00915256">
        <w:rPr>
          <w:rFonts w:ascii="Times New Roman" w:eastAsia="Times New Roman" w:hAnsi="Times New Roman" w:cs="Times New Roman"/>
          <w:i/>
          <w:spacing w:val="-2"/>
          <w:sz w:val="28"/>
          <w:lang w:val="uk-UA"/>
        </w:rPr>
        <w:t xml:space="preserve"> </w:t>
      </w:r>
      <w:r w:rsidR="00915256" w:rsidRPr="00915256">
        <w:rPr>
          <w:rFonts w:ascii="Times New Roman" w:eastAsia="Times New Roman" w:hAnsi="Times New Roman" w:cs="Times New Roman"/>
          <w:i/>
          <w:sz w:val="28"/>
          <w:lang w:val="uk-UA"/>
        </w:rPr>
        <w:t>креди</w:t>
      </w:r>
      <w:r w:rsidR="009B251F">
        <w:rPr>
          <w:rFonts w:ascii="Times New Roman" w:eastAsia="Times New Roman" w:hAnsi="Times New Roman" w:cs="Times New Roman"/>
          <w:i/>
          <w:sz w:val="28"/>
          <w:lang w:val="uk-UA"/>
        </w:rPr>
        <w:t>т</w:t>
      </w:r>
      <w:r w:rsidR="00604A6A">
        <w:rPr>
          <w:rFonts w:ascii="Times New Roman" w:eastAsia="Times New Roman" w:hAnsi="Times New Roman" w:cs="Times New Roman"/>
          <w:i/>
          <w:sz w:val="28"/>
          <w:lang w:val="uk-UA"/>
        </w:rPr>
        <w:t>и</w:t>
      </w:r>
      <w:r w:rsidRPr="00915256">
        <w:rPr>
          <w:rFonts w:ascii="Times New Roman" w:eastAsia="Times New Roman" w:hAnsi="Times New Roman" w:cs="Times New Roman"/>
          <w:i/>
          <w:sz w:val="28"/>
          <w:lang w:val="uk-UA"/>
        </w:rPr>
        <w:t>)</w:t>
      </w:r>
    </w:p>
    <w:p w:rsidR="009B251F" w:rsidRPr="00604A6A" w:rsidRDefault="009B251F" w:rsidP="0090717D">
      <w:pPr>
        <w:widowControl w:val="0"/>
        <w:autoSpaceDE w:val="0"/>
        <w:autoSpaceDN w:val="0"/>
        <w:spacing w:before="89" w:after="0" w:line="240" w:lineRule="auto"/>
        <w:ind w:left="1276" w:right="547"/>
        <w:jc w:val="center"/>
        <w:rPr>
          <w:rFonts w:ascii="Times New Roman" w:eastAsia="Times New Roman" w:hAnsi="Times New Roman" w:cs="Times New Roman"/>
          <w:sz w:val="28"/>
        </w:rPr>
      </w:pPr>
    </w:p>
    <w:p w:rsidR="002E0A0F" w:rsidRDefault="002E0A0F" w:rsidP="002E0A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2E0A0F" w:rsidRDefault="002E0A0F" w:rsidP="002E0A0F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2"/>
          <w:szCs w:val="28"/>
          <w:lang w:val="uk-UA"/>
        </w:rPr>
      </w:pPr>
    </w:p>
    <w:tbl>
      <w:tblPr>
        <w:tblStyle w:val="TableNormal"/>
        <w:tblW w:w="93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4"/>
        <w:gridCol w:w="6521"/>
      </w:tblGrid>
      <w:tr w:rsidR="002C32D5" w:rsidRPr="00B565BE" w:rsidTr="0090717D">
        <w:trPr>
          <w:trHeight w:val="642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32D5" w:rsidRDefault="002C32D5" w:rsidP="002C32D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Освітньо-професійна</w:t>
            </w:r>
            <w:r>
              <w:rPr>
                <w:rFonts w:ascii="Times New Roman" w:eastAsia="Times New Roman" w:hAnsi="Times New Roman" w:cs="Times New Roman"/>
                <w:b/>
                <w:spacing w:val="-67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програма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32D5" w:rsidRPr="00B565BE" w:rsidRDefault="002C32D5" w:rsidP="002C32D5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r w:rsidRPr="0077143B">
              <w:rPr>
                <w:rFonts w:ascii="Times New Roman" w:hAnsi="Times New Roman" w:cs="Times New Roman"/>
                <w:sz w:val="28"/>
                <w:lang w:val="uk-UA"/>
              </w:rPr>
              <w:t>Облік і оподаткування</w:t>
            </w:r>
          </w:p>
        </w:tc>
      </w:tr>
      <w:tr w:rsidR="00544481" w:rsidTr="0090717D">
        <w:trPr>
          <w:trHeight w:val="322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481" w:rsidRDefault="00544481" w:rsidP="005444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Спеціальність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481" w:rsidRDefault="00544481" w:rsidP="00544481">
            <w:pPr>
              <w:pStyle w:val="TableParagraph"/>
              <w:ind w:left="135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>
              <w:rPr>
                <w:bCs/>
                <w:sz w:val="28"/>
                <w:szCs w:val="28"/>
              </w:rPr>
              <w:t>1 Облік і оподаткування</w:t>
            </w:r>
          </w:p>
        </w:tc>
      </w:tr>
      <w:tr w:rsidR="00544481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481" w:rsidRDefault="00544481" w:rsidP="0054448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Галузь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знань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481" w:rsidRDefault="00544481" w:rsidP="00544481">
            <w:pPr>
              <w:pStyle w:val="TableParagraph"/>
              <w:ind w:left="135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>
              <w:rPr>
                <w:bCs/>
                <w:sz w:val="28"/>
                <w:szCs w:val="28"/>
              </w:rPr>
              <w:t xml:space="preserve"> Бізнес, адміністрування та право</w:t>
            </w:r>
          </w:p>
        </w:tc>
      </w:tr>
      <w:tr w:rsidR="002E0A0F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A0F" w:rsidRDefault="002E0A0F" w:rsidP="009C0F9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Рівень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вищої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освіти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A0F" w:rsidRPr="00E47FCF" w:rsidRDefault="00E47FCF" w:rsidP="009C0F9A">
            <w:pPr>
              <w:spacing w:line="240" w:lineRule="auto"/>
              <w:ind w:left="139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47FCF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перший (бакалаврський) </w:t>
            </w:r>
          </w:p>
        </w:tc>
      </w:tr>
      <w:tr w:rsidR="002E0A0F" w:rsidTr="0090717D">
        <w:trPr>
          <w:trHeight w:val="324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A0F" w:rsidRDefault="002E0A0F" w:rsidP="009C0F9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Мова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навчання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A0F" w:rsidRDefault="002E0A0F" w:rsidP="009C0F9A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українська</w:t>
            </w:r>
          </w:p>
        </w:tc>
      </w:tr>
      <w:tr w:rsidR="002E0A0F" w:rsidRPr="009B251F" w:rsidTr="009F1389">
        <w:trPr>
          <w:trHeight w:hRule="exact" w:val="1677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A0F" w:rsidRDefault="002E0A0F" w:rsidP="009C0F9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Профайл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викладача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A0F" w:rsidRDefault="009B251F" w:rsidP="009C0F9A">
            <w:pPr>
              <w:spacing w:line="240" w:lineRule="auto"/>
              <w:ind w:left="139"/>
              <w:jc w:val="both"/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Роговська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-Іщук Ірина Володимирівна</w:t>
            </w:r>
            <w:r w:rsidR="001D441C">
              <w:rPr>
                <w:rFonts w:ascii="Times New Roman" w:eastAsia="Times New Roman" w:hAnsi="Times New Roman" w:cs="Times New Roman"/>
                <w:sz w:val="28"/>
                <w:lang w:val="uk-UA"/>
              </w:rPr>
              <w:t xml:space="preserve"> –</w:t>
            </w:r>
            <w:r w:rsidR="002E0A0F">
              <w:rPr>
                <w:rFonts w:ascii="Times New Roman" w:eastAsia="Times New Roman" w:hAnsi="Times New Roman" w:cs="Times New Roman"/>
                <w:sz w:val="28"/>
                <w:lang w:val="uk-UA"/>
              </w:rPr>
              <w:t xml:space="preserve"> </w:t>
            </w:r>
            <w:r w:rsidR="001D441C">
              <w:rPr>
                <w:rFonts w:ascii="Times New Roman" w:eastAsia="Times New Roman" w:hAnsi="Times New Roman" w:cs="Times New Roman"/>
                <w:sz w:val="28"/>
                <w:lang w:val="uk-UA"/>
              </w:rPr>
              <w:t xml:space="preserve">кандидат </w:t>
            </w:r>
            <w:r w:rsidR="009C0F9A">
              <w:rPr>
                <w:rFonts w:ascii="Times New Roman" w:eastAsia="Times New Roman" w:hAnsi="Times New Roman" w:cs="Times New Roman"/>
                <w:sz w:val="28"/>
                <w:lang w:val="uk-UA"/>
              </w:rPr>
              <w:t xml:space="preserve">  </w:t>
            </w:r>
            <w:r w:rsidR="001D441C">
              <w:rPr>
                <w:rFonts w:ascii="Times New Roman" w:eastAsia="Times New Roman" w:hAnsi="Times New Roman" w:cs="Times New Roman"/>
                <w:sz w:val="28"/>
                <w:lang w:val="uk-UA"/>
              </w:rPr>
              <w:t>економічних наук</w:t>
            </w:r>
            <w:r w:rsidR="002E0A0F">
              <w:rPr>
                <w:rFonts w:ascii="Times New Roman" w:eastAsia="Times New Roman" w:hAnsi="Times New Roman" w:cs="Times New Roman"/>
                <w:sz w:val="28"/>
                <w:lang w:val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>асистент</w:t>
            </w:r>
            <w:r w:rsidR="002E0A0F">
              <w:rPr>
                <w:rFonts w:ascii="Times New Roman" w:eastAsia="Times New Roman" w:hAnsi="Times New Roman" w:cs="Times New Roman"/>
                <w:sz w:val="28"/>
                <w:lang w:val="uk-UA"/>
              </w:rPr>
              <w:t xml:space="preserve">  кафедри </w:t>
            </w:r>
            <w:r w:rsidR="001D441C">
              <w:rPr>
                <w:rFonts w:ascii="Times New Roman" w:eastAsia="Times New Roman" w:hAnsi="Times New Roman" w:cs="Times New Roman"/>
                <w:sz w:val="28"/>
                <w:lang w:val="uk-UA"/>
              </w:rPr>
              <w:t>м</w:t>
            </w:r>
            <w:r w:rsidR="002E0A0F">
              <w:rPr>
                <w:rFonts w:ascii="Times New Roman" w:eastAsia="Times New Roman" w:hAnsi="Times New Roman" w:cs="Times New Roman"/>
                <w:sz w:val="28"/>
                <w:lang w:val="uk-UA"/>
              </w:rPr>
              <w:t xml:space="preserve">іжнародної економіки </w:t>
            </w:r>
          </w:p>
          <w:p w:rsidR="002E0A0F" w:rsidRPr="003231AF" w:rsidRDefault="00C238E1" w:rsidP="009C0F9A">
            <w:pPr>
              <w:spacing w:line="240" w:lineRule="auto"/>
              <w:ind w:left="13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8"/>
                <w:szCs w:val="28"/>
                <w:u w:val="single"/>
                <w:lang w:val="uk-UA"/>
              </w:rPr>
            </w:pPr>
            <w:hyperlink r:id="rId7" w:history="1">
              <w:r w:rsidR="003231AF" w:rsidRPr="00772B02">
                <w:rPr>
                  <w:rStyle w:val="a3"/>
                  <w:rFonts w:ascii="Times New Roman" w:eastAsia="Calibri" w:hAnsi="Times New Roman" w:cs="Times New Roman"/>
                  <w:bCs/>
                  <w:kern w:val="24"/>
                  <w:sz w:val="28"/>
                  <w:szCs w:val="28"/>
                </w:rPr>
                <w:t>https://interec.chnu.edu.ua/pro-nas/personal/rohovska-ishchuk-iryna-volodymyrivna/</w:t>
              </w:r>
            </w:hyperlink>
            <w:r w:rsidR="003231AF"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</w:p>
        </w:tc>
      </w:tr>
      <w:tr w:rsidR="002E0A0F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A0F" w:rsidRDefault="002E0A0F" w:rsidP="009C0F9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Контактний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A0F" w:rsidRPr="009B251F" w:rsidRDefault="002E0A0F" w:rsidP="009C0F9A">
            <w:pPr>
              <w:spacing w:line="240" w:lineRule="auto"/>
              <w:ind w:left="13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uk-UA"/>
              </w:rPr>
              <w:t xml:space="preserve">+38050 </w:t>
            </w:r>
            <w:r w:rsidR="009B251F">
              <w:rPr>
                <w:rFonts w:ascii="Times New Roman" w:eastAsia="Times New Roman" w:hAnsi="Times New Roman" w:cs="Times New Roman"/>
                <w:sz w:val="28"/>
              </w:rPr>
              <w:t>5247165</w:t>
            </w:r>
          </w:p>
        </w:tc>
      </w:tr>
      <w:tr w:rsidR="002E0A0F" w:rsidRPr="009B251F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A0F" w:rsidRDefault="002E0A0F" w:rsidP="009C0F9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A0F" w:rsidRPr="001D441C" w:rsidRDefault="009B251F" w:rsidP="009C0F9A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i</w:t>
            </w:r>
            <w:proofErr w:type="spellEnd"/>
            <w:r w:rsidRPr="009B251F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uk-UA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rogovska</w:t>
            </w:r>
            <w:proofErr w:type="spellEnd"/>
            <w:r w:rsidRPr="009B251F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uk-UA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ishchuk</w:t>
            </w:r>
            <w:proofErr w:type="spellEnd"/>
            <w:r w:rsidR="001D441C"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uk-UA"/>
              </w:rPr>
              <w:t>@</w:t>
            </w:r>
            <w:proofErr w:type="spellStart"/>
            <w:r w:rsidR="001D441C"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chnu</w:t>
            </w:r>
            <w:proofErr w:type="spellEnd"/>
            <w:r w:rsidR="001D441C"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uk-UA"/>
              </w:rPr>
              <w:t>.</w:t>
            </w:r>
            <w:proofErr w:type="spellStart"/>
            <w:r w:rsidR="001D441C"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edu</w:t>
            </w:r>
            <w:proofErr w:type="spellEnd"/>
            <w:r w:rsidR="001D441C"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uk-UA"/>
              </w:rPr>
              <w:t>.</w:t>
            </w:r>
            <w:proofErr w:type="spellStart"/>
            <w:r w:rsidR="001D441C" w:rsidRPr="001D441C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>ua</w:t>
            </w:r>
            <w:proofErr w:type="spellEnd"/>
          </w:p>
        </w:tc>
      </w:tr>
      <w:tr w:rsidR="009B251F" w:rsidRPr="009B251F" w:rsidTr="0090717D">
        <w:trPr>
          <w:trHeight w:val="645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51F" w:rsidRPr="009B251F" w:rsidRDefault="009B251F" w:rsidP="009B25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B25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Сторінка</w:t>
            </w:r>
            <w:r w:rsidRPr="009B25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uk-UA"/>
              </w:rPr>
              <w:t xml:space="preserve"> </w:t>
            </w:r>
            <w:r w:rsidRPr="009B25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курсу</w:t>
            </w:r>
            <w:r w:rsidRPr="009B25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uk-UA"/>
              </w:rPr>
              <w:t xml:space="preserve"> </w:t>
            </w:r>
            <w:r w:rsidRPr="009B25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</w:t>
            </w:r>
          </w:p>
          <w:p w:rsidR="009B251F" w:rsidRPr="009B251F" w:rsidRDefault="009B251F" w:rsidP="009B25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9B25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Moodle</w:t>
            </w:r>
            <w:proofErr w:type="spellEnd"/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51F" w:rsidRPr="009B251F" w:rsidRDefault="009B251F" w:rsidP="009B251F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B251F">
              <w:rPr>
                <w:rStyle w:val="FontStyle25"/>
                <w:sz w:val="28"/>
                <w:szCs w:val="28"/>
              </w:rPr>
              <w:t>https</w:t>
            </w:r>
            <w:r w:rsidRPr="009B251F">
              <w:rPr>
                <w:rStyle w:val="FontStyle25"/>
                <w:sz w:val="28"/>
                <w:szCs w:val="28"/>
                <w:lang w:val="uk-UA"/>
              </w:rPr>
              <w:t>://</w:t>
            </w:r>
            <w:proofErr w:type="spellStart"/>
            <w:r w:rsidRPr="009B251F">
              <w:rPr>
                <w:rStyle w:val="FontStyle25"/>
                <w:sz w:val="28"/>
                <w:szCs w:val="28"/>
              </w:rPr>
              <w:t>moodle</w:t>
            </w:r>
            <w:proofErr w:type="spellEnd"/>
            <w:r w:rsidRPr="009B251F">
              <w:rPr>
                <w:rStyle w:val="FontStyle25"/>
                <w:sz w:val="28"/>
                <w:szCs w:val="28"/>
                <w:lang w:val="uk-UA"/>
              </w:rPr>
              <w:t>.</w:t>
            </w:r>
            <w:proofErr w:type="spellStart"/>
            <w:r w:rsidRPr="009B251F">
              <w:rPr>
                <w:rStyle w:val="FontStyle25"/>
                <w:sz w:val="28"/>
                <w:szCs w:val="28"/>
              </w:rPr>
              <w:t>chnu</w:t>
            </w:r>
            <w:proofErr w:type="spellEnd"/>
            <w:r w:rsidRPr="009B251F">
              <w:rPr>
                <w:rStyle w:val="FontStyle25"/>
                <w:sz w:val="28"/>
                <w:szCs w:val="28"/>
                <w:lang w:val="uk-UA"/>
              </w:rPr>
              <w:t>.</w:t>
            </w:r>
            <w:proofErr w:type="spellStart"/>
            <w:r w:rsidRPr="009B251F">
              <w:rPr>
                <w:rStyle w:val="FontStyle25"/>
                <w:sz w:val="28"/>
                <w:szCs w:val="28"/>
              </w:rPr>
              <w:t>edu</w:t>
            </w:r>
            <w:proofErr w:type="spellEnd"/>
            <w:r w:rsidRPr="009B251F">
              <w:rPr>
                <w:rStyle w:val="FontStyle25"/>
                <w:sz w:val="28"/>
                <w:szCs w:val="28"/>
                <w:lang w:val="uk-UA"/>
              </w:rPr>
              <w:t>.</w:t>
            </w:r>
            <w:proofErr w:type="spellStart"/>
            <w:r w:rsidRPr="009B251F">
              <w:rPr>
                <w:rStyle w:val="FontStyle25"/>
                <w:sz w:val="28"/>
                <w:szCs w:val="28"/>
              </w:rPr>
              <w:t>ua</w:t>
            </w:r>
            <w:proofErr w:type="spellEnd"/>
            <w:r w:rsidRPr="009B251F">
              <w:rPr>
                <w:rStyle w:val="FontStyle25"/>
                <w:sz w:val="28"/>
                <w:szCs w:val="28"/>
                <w:lang w:val="uk-UA"/>
              </w:rPr>
              <w:t>/</w:t>
            </w:r>
            <w:r w:rsidRPr="009B251F">
              <w:rPr>
                <w:rStyle w:val="FontStyle25"/>
                <w:sz w:val="28"/>
                <w:szCs w:val="28"/>
              </w:rPr>
              <w:t>course</w:t>
            </w:r>
            <w:r w:rsidRPr="009B251F">
              <w:rPr>
                <w:rStyle w:val="FontStyle25"/>
                <w:sz w:val="28"/>
                <w:szCs w:val="28"/>
                <w:lang w:val="uk-UA"/>
              </w:rPr>
              <w:t>/</w:t>
            </w:r>
            <w:r w:rsidRPr="009B251F">
              <w:rPr>
                <w:rStyle w:val="FontStyle25"/>
                <w:sz w:val="28"/>
                <w:szCs w:val="28"/>
              </w:rPr>
              <w:t>view</w:t>
            </w:r>
            <w:r w:rsidRPr="009B251F">
              <w:rPr>
                <w:rStyle w:val="FontStyle25"/>
                <w:sz w:val="28"/>
                <w:szCs w:val="28"/>
                <w:lang w:val="uk-UA"/>
              </w:rPr>
              <w:t>.</w:t>
            </w:r>
            <w:proofErr w:type="spellStart"/>
            <w:r w:rsidRPr="009B251F">
              <w:rPr>
                <w:rStyle w:val="FontStyle25"/>
                <w:sz w:val="28"/>
                <w:szCs w:val="28"/>
              </w:rPr>
              <w:t>php</w:t>
            </w:r>
            <w:proofErr w:type="spellEnd"/>
            <w:r w:rsidRPr="009B251F">
              <w:rPr>
                <w:rStyle w:val="FontStyle25"/>
                <w:sz w:val="28"/>
                <w:szCs w:val="28"/>
                <w:lang w:val="uk-UA"/>
              </w:rPr>
              <w:t>?</w:t>
            </w:r>
            <w:r w:rsidRPr="009B251F">
              <w:rPr>
                <w:rStyle w:val="FontStyle25"/>
                <w:sz w:val="28"/>
                <w:szCs w:val="28"/>
              </w:rPr>
              <w:t>id</w:t>
            </w:r>
            <w:r w:rsidRPr="009B251F">
              <w:rPr>
                <w:rStyle w:val="FontStyle25"/>
                <w:sz w:val="28"/>
                <w:szCs w:val="28"/>
                <w:lang w:val="uk-UA"/>
              </w:rPr>
              <w:t>=1867</w:t>
            </w:r>
          </w:p>
        </w:tc>
      </w:tr>
      <w:tr w:rsidR="009B251F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51F" w:rsidRDefault="009B251F" w:rsidP="009B251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/>
              </w:rPr>
              <w:t>Консультації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51F" w:rsidRDefault="009B251F" w:rsidP="009B251F">
            <w:pPr>
              <w:spacing w:line="240" w:lineRule="auto"/>
              <w:ind w:left="139"/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</w:pPr>
            <w:r w:rsidRPr="00067FD7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 xml:space="preserve">Очні консультації: за попередньою домовленістю </w:t>
            </w:r>
          </w:p>
          <w:p w:rsidR="009B251F" w:rsidRDefault="009B251F" w:rsidP="009B251F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r w:rsidRPr="00067FD7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Онлайн-консультації: згідно графі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/>
              </w:rPr>
              <w:t>ку</w:t>
            </w:r>
          </w:p>
        </w:tc>
      </w:tr>
    </w:tbl>
    <w:p w:rsidR="009B251F" w:rsidRDefault="009B251F" w:rsidP="0090717D">
      <w:pPr>
        <w:widowControl w:val="0"/>
        <w:autoSpaceDE w:val="0"/>
        <w:autoSpaceDN w:val="0"/>
        <w:spacing w:before="250" w:after="0" w:line="240" w:lineRule="auto"/>
        <w:ind w:right="1288"/>
        <w:jc w:val="center"/>
        <w:outlineLvl w:val="0"/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en-US"/>
        </w:rPr>
      </w:pPr>
    </w:p>
    <w:p w:rsidR="002E0A0F" w:rsidRDefault="0090717D" w:rsidP="0090717D">
      <w:pPr>
        <w:widowControl w:val="0"/>
        <w:autoSpaceDE w:val="0"/>
        <w:autoSpaceDN w:val="0"/>
        <w:spacing w:before="250" w:after="0" w:line="240" w:lineRule="auto"/>
        <w:ind w:right="1288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 xml:space="preserve">          </w:t>
      </w:r>
      <w:r w:rsidR="002E0A0F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АНОТАЦІЯ</w:t>
      </w:r>
      <w:r w:rsidR="002E0A0F">
        <w:rPr>
          <w:rFonts w:ascii="Times New Roman" w:eastAsia="Times New Roman" w:hAnsi="Times New Roman" w:cs="Times New Roman"/>
          <w:b/>
          <w:bCs/>
          <w:color w:val="833B0A"/>
          <w:spacing w:val="-3"/>
          <w:sz w:val="28"/>
          <w:szCs w:val="28"/>
          <w:lang w:val="uk-UA"/>
        </w:rPr>
        <w:t xml:space="preserve"> </w:t>
      </w:r>
      <w:r w:rsidR="002E0A0F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НАВЧАЛЬНОЇ</w:t>
      </w:r>
      <w:r w:rsidR="002E0A0F">
        <w:rPr>
          <w:rFonts w:ascii="Times New Roman" w:eastAsia="Times New Roman" w:hAnsi="Times New Roman" w:cs="Times New Roman"/>
          <w:b/>
          <w:bCs/>
          <w:color w:val="833B0A"/>
          <w:spacing w:val="-1"/>
          <w:sz w:val="28"/>
          <w:szCs w:val="28"/>
          <w:lang w:val="uk-UA"/>
        </w:rPr>
        <w:t xml:space="preserve"> </w:t>
      </w:r>
      <w:r w:rsidR="002E0A0F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ДИСЦИПЛІНИ</w:t>
      </w:r>
    </w:p>
    <w:p w:rsidR="009B251F" w:rsidRPr="009B251F" w:rsidRDefault="009B251F" w:rsidP="009B25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p w:rsidR="009B251F" w:rsidRPr="00D51A39" w:rsidRDefault="009B251F" w:rsidP="009B25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uk-UA"/>
        </w:rPr>
      </w:pPr>
      <w:r w:rsidRPr="00D51A39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uk-UA"/>
        </w:rPr>
        <w:t>Навчальна дисципліна спрямована на формування цілісного уявлення про структуру та особливості світового фінансового ринку в умовах економічної глобалізації. Сучасні фахівці з міжнародних економічних відносин повинні володіти знаннями стосовно функціонування міжнародних фінансових ринків, уміти здійснювати фінансові операції та проводити розрахунки, аналізувати та досліджувати валютний, фондовий кредитний та інші ринки</w:t>
      </w:r>
    </w:p>
    <w:p w:rsidR="00915256" w:rsidRPr="00915256" w:rsidRDefault="00B53F6C" w:rsidP="009B25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51A39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Мета</w:t>
      </w:r>
      <w:r w:rsidRPr="00D51A39">
        <w:rPr>
          <w:rFonts w:ascii="Times New Roman" w:eastAsia="Times New Roman" w:hAnsi="Times New Roman" w:cs="Times New Roman"/>
          <w:bCs/>
          <w:iCs/>
          <w:spacing w:val="1"/>
          <w:sz w:val="28"/>
          <w:szCs w:val="28"/>
          <w:lang w:val="uk-UA"/>
        </w:rPr>
        <w:t xml:space="preserve"> </w:t>
      </w:r>
      <w:r w:rsidRPr="00D51A39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навчальної</w:t>
      </w:r>
      <w:r w:rsidRPr="00D51A39">
        <w:rPr>
          <w:rFonts w:ascii="Times New Roman" w:eastAsia="Times New Roman" w:hAnsi="Times New Roman" w:cs="Times New Roman"/>
          <w:bCs/>
          <w:iCs/>
          <w:spacing w:val="1"/>
          <w:sz w:val="28"/>
          <w:szCs w:val="28"/>
          <w:lang w:val="uk-UA"/>
        </w:rPr>
        <w:t xml:space="preserve"> </w:t>
      </w:r>
      <w:r w:rsidR="0046779A" w:rsidRPr="00D51A39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дисципліни </w:t>
      </w:r>
      <w:r w:rsidR="00D51A39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sym w:font="Symbol" w:char="F02D"/>
      </w:r>
      <w:r w:rsidR="00F80E4D" w:rsidRPr="00D51A39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</w:t>
      </w:r>
      <w:r w:rsidR="009B251F" w:rsidRPr="00D51A3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ф</w:t>
      </w:r>
      <w:r w:rsidR="009B251F" w:rsidRPr="009B251F">
        <w:rPr>
          <w:rFonts w:ascii="Times New Roman" w:hAnsi="Times New Roman" w:cs="Times New Roman"/>
          <w:sz w:val="28"/>
          <w:szCs w:val="28"/>
          <w:lang w:val="uk-UA"/>
        </w:rPr>
        <w:t xml:space="preserve">ормування у студентів знань та вмінь у сфері міжнародних фінансів, які стосуються особливостей міжнародних фінансово-економічних відносин та функціонування сучасних фінансових ринків; сприяння отриманню навичок здійснення валютних, розрахункових, депозитних та кредитних, арбітражних операцій та хеджування  на усіх сегментах міжнародного фінансового ринку. </w:t>
      </w:r>
    </w:p>
    <w:p w:rsidR="009B251F" w:rsidRDefault="009B251F">
      <w:pPr>
        <w:spacing w:line="259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 w:type="page"/>
      </w:r>
    </w:p>
    <w:p w:rsidR="00B53F6C" w:rsidRPr="0046779A" w:rsidRDefault="00B53F6C" w:rsidP="0091525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15B3A" w:rsidRPr="00A15B3A" w:rsidRDefault="00A15B3A" w:rsidP="0090717D">
      <w:pPr>
        <w:widowControl w:val="0"/>
        <w:autoSpaceDE w:val="0"/>
        <w:autoSpaceDN w:val="0"/>
        <w:spacing w:before="178" w:after="0" w:line="240" w:lineRule="auto"/>
        <w:ind w:right="264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НАВЧАЛЬНИЙ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КОНТЕНТ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ОСВІТНЬОЇ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КОМПОНЕНТИ</w:t>
      </w:r>
    </w:p>
    <w:p w:rsidR="00A15B3A" w:rsidRPr="00A15B3A" w:rsidRDefault="00A15B3A" w:rsidP="0090717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8222"/>
      </w:tblGrid>
      <w:tr w:rsidR="00A15B3A" w:rsidRPr="00B20A62" w:rsidTr="0090717D">
        <w:trPr>
          <w:trHeight w:val="371"/>
        </w:trPr>
        <w:tc>
          <w:tcPr>
            <w:tcW w:w="9356" w:type="dxa"/>
            <w:gridSpan w:val="2"/>
          </w:tcPr>
          <w:p w:rsidR="00A15B3A" w:rsidRPr="00D51A39" w:rsidRDefault="00D51A39" w:rsidP="00F80E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51A39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uk-UA"/>
              </w:rPr>
              <w:t>МОДУЛЬ І.</w:t>
            </w:r>
            <w:r w:rsidRPr="00D51A39">
              <w:rPr>
                <w:rFonts w:ascii="Times New Roman" w:eastAsia="Times New Roman" w:hAnsi="Times New Roman" w:cs="Times New Roman"/>
                <w:b/>
                <w:spacing w:val="-14"/>
                <w:sz w:val="28"/>
                <w:szCs w:val="28"/>
                <w:lang w:val="uk-UA"/>
              </w:rPr>
              <w:t xml:space="preserve"> </w:t>
            </w:r>
            <w:r w:rsidRPr="00D51A3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 МІЖНАРОДНА ФІНАНСОВА СИСТЕМА</w:t>
            </w:r>
          </w:p>
        </w:tc>
      </w:tr>
      <w:tr w:rsidR="00D51A39" w:rsidRPr="00A15B3A" w:rsidTr="0090717D">
        <w:trPr>
          <w:trHeight w:val="321"/>
        </w:trPr>
        <w:tc>
          <w:tcPr>
            <w:tcW w:w="1134" w:type="dxa"/>
          </w:tcPr>
          <w:p w:rsidR="00D51A39" w:rsidRPr="002232F7" w:rsidRDefault="00D51A39" w:rsidP="00D51A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Тема 1</w:t>
            </w:r>
          </w:p>
        </w:tc>
        <w:tc>
          <w:tcPr>
            <w:tcW w:w="8222" w:type="dxa"/>
          </w:tcPr>
          <w:p w:rsidR="00D51A39" w:rsidRPr="002232F7" w:rsidRDefault="00D51A39" w:rsidP="00D51A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Світова фінансова система</w:t>
            </w:r>
          </w:p>
        </w:tc>
      </w:tr>
      <w:tr w:rsidR="00D51A39" w:rsidRPr="009B251F" w:rsidTr="0090717D">
        <w:trPr>
          <w:trHeight w:val="323"/>
        </w:trPr>
        <w:tc>
          <w:tcPr>
            <w:tcW w:w="1134" w:type="dxa"/>
          </w:tcPr>
          <w:p w:rsidR="00D51A39" w:rsidRPr="002232F7" w:rsidRDefault="00D51A39" w:rsidP="00D51A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Тема 2</w:t>
            </w:r>
          </w:p>
        </w:tc>
        <w:tc>
          <w:tcPr>
            <w:tcW w:w="8222" w:type="dxa"/>
          </w:tcPr>
          <w:p w:rsidR="00D51A39" w:rsidRPr="002232F7" w:rsidRDefault="00D51A39" w:rsidP="00D51A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Еволюція світової валютної системи</w:t>
            </w:r>
          </w:p>
        </w:tc>
      </w:tr>
      <w:tr w:rsidR="00D51A39" w:rsidRPr="00A15B3A" w:rsidTr="0090717D">
        <w:trPr>
          <w:trHeight w:val="321"/>
        </w:trPr>
        <w:tc>
          <w:tcPr>
            <w:tcW w:w="1134" w:type="dxa"/>
          </w:tcPr>
          <w:p w:rsidR="00D51A39" w:rsidRPr="002232F7" w:rsidRDefault="00D51A39" w:rsidP="00D51A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Тема 3</w:t>
            </w:r>
          </w:p>
        </w:tc>
        <w:tc>
          <w:tcPr>
            <w:tcW w:w="8222" w:type="dxa"/>
          </w:tcPr>
          <w:p w:rsidR="00D51A39" w:rsidRPr="002232F7" w:rsidRDefault="00D51A39" w:rsidP="00D51A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Міжнародні розрахунки та платіжний баланс</w:t>
            </w:r>
          </w:p>
        </w:tc>
      </w:tr>
      <w:tr w:rsidR="00D51A39" w:rsidRPr="009F1389" w:rsidTr="0090717D">
        <w:trPr>
          <w:trHeight w:val="321"/>
        </w:trPr>
        <w:tc>
          <w:tcPr>
            <w:tcW w:w="1134" w:type="dxa"/>
          </w:tcPr>
          <w:p w:rsidR="00D51A39" w:rsidRPr="002232F7" w:rsidRDefault="00D51A39" w:rsidP="00D51A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Тема 4</w:t>
            </w:r>
          </w:p>
        </w:tc>
        <w:tc>
          <w:tcPr>
            <w:tcW w:w="8222" w:type="dxa"/>
          </w:tcPr>
          <w:p w:rsidR="00D51A39" w:rsidRPr="002232F7" w:rsidRDefault="00D51A39" w:rsidP="00D51A39">
            <w:pPr>
              <w:ind w:right="3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Міжнародні фінансові організації</w:t>
            </w:r>
          </w:p>
        </w:tc>
      </w:tr>
      <w:tr w:rsidR="00F80E4D" w:rsidRPr="00F80E4D" w:rsidTr="003778E6">
        <w:trPr>
          <w:trHeight w:val="239"/>
        </w:trPr>
        <w:tc>
          <w:tcPr>
            <w:tcW w:w="9356" w:type="dxa"/>
            <w:gridSpan w:val="2"/>
          </w:tcPr>
          <w:p w:rsidR="00F80E4D" w:rsidRPr="00D51A39" w:rsidRDefault="00D51A39" w:rsidP="00F80E4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51A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МОДУЛЬ</w:t>
            </w:r>
            <w:r w:rsidRPr="00D51A39">
              <w:rPr>
                <w:rFonts w:ascii="Times New Roman" w:eastAsia="Times New Roman" w:hAnsi="Times New Roman" w:cs="Times New Roman"/>
                <w:b/>
                <w:spacing w:val="21"/>
                <w:sz w:val="28"/>
                <w:szCs w:val="28"/>
                <w:lang w:val="uk-UA" w:eastAsia="ru-RU"/>
              </w:rPr>
              <w:t xml:space="preserve"> </w:t>
            </w:r>
            <w:r w:rsidRPr="00D51A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ІІ.</w:t>
            </w:r>
            <w:r w:rsidRPr="00D51A39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val="uk-UA" w:eastAsia="ru-RU"/>
              </w:rPr>
              <w:t xml:space="preserve"> </w:t>
            </w:r>
            <w:r w:rsidRPr="00D51A3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МІЖНАРОДНІ ФІНАНСОВІ РИНКИ</w:t>
            </w:r>
          </w:p>
        </w:tc>
      </w:tr>
      <w:tr w:rsidR="00D51A39" w:rsidRPr="00F80E4D" w:rsidTr="0090717D">
        <w:trPr>
          <w:trHeight w:val="321"/>
        </w:trPr>
        <w:tc>
          <w:tcPr>
            <w:tcW w:w="1134" w:type="dxa"/>
          </w:tcPr>
          <w:p w:rsidR="00D51A39" w:rsidRPr="002232F7" w:rsidRDefault="00D51A39" w:rsidP="00D51A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Тема 5</w:t>
            </w:r>
          </w:p>
        </w:tc>
        <w:tc>
          <w:tcPr>
            <w:tcW w:w="8222" w:type="dxa"/>
          </w:tcPr>
          <w:p w:rsidR="00D51A39" w:rsidRPr="002232F7" w:rsidRDefault="00D51A39" w:rsidP="00D51A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Міжнародний валютний ринок</w:t>
            </w:r>
          </w:p>
        </w:tc>
      </w:tr>
      <w:tr w:rsidR="00D51A39" w:rsidRPr="00A15B3A" w:rsidTr="0090717D">
        <w:trPr>
          <w:trHeight w:val="321"/>
        </w:trPr>
        <w:tc>
          <w:tcPr>
            <w:tcW w:w="1134" w:type="dxa"/>
          </w:tcPr>
          <w:p w:rsidR="00D51A39" w:rsidRPr="002232F7" w:rsidRDefault="00D51A39" w:rsidP="00D51A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Тема 6</w:t>
            </w:r>
          </w:p>
        </w:tc>
        <w:tc>
          <w:tcPr>
            <w:tcW w:w="8222" w:type="dxa"/>
          </w:tcPr>
          <w:p w:rsidR="00D51A39" w:rsidRPr="002232F7" w:rsidRDefault="00D51A39" w:rsidP="00D51A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Міжнародний ринок цінних паперів</w:t>
            </w:r>
          </w:p>
        </w:tc>
      </w:tr>
      <w:tr w:rsidR="00D51A39" w:rsidRPr="009F1389" w:rsidTr="0090717D">
        <w:trPr>
          <w:trHeight w:val="323"/>
        </w:trPr>
        <w:tc>
          <w:tcPr>
            <w:tcW w:w="1134" w:type="dxa"/>
          </w:tcPr>
          <w:p w:rsidR="00D51A39" w:rsidRPr="002232F7" w:rsidRDefault="00D51A39" w:rsidP="00D51A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Тема 7</w:t>
            </w:r>
          </w:p>
        </w:tc>
        <w:tc>
          <w:tcPr>
            <w:tcW w:w="8222" w:type="dxa"/>
          </w:tcPr>
          <w:p w:rsidR="00D51A39" w:rsidRPr="002232F7" w:rsidRDefault="00D51A39" w:rsidP="00D51A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Міжнародний ринок деривативів</w:t>
            </w:r>
          </w:p>
        </w:tc>
      </w:tr>
      <w:tr w:rsidR="00D51A39" w:rsidRPr="009B251F" w:rsidTr="0090717D">
        <w:trPr>
          <w:trHeight w:val="321"/>
        </w:trPr>
        <w:tc>
          <w:tcPr>
            <w:tcW w:w="1134" w:type="dxa"/>
          </w:tcPr>
          <w:p w:rsidR="00D51A39" w:rsidRPr="002232F7" w:rsidRDefault="00D51A39" w:rsidP="00D51A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Тема 8</w:t>
            </w:r>
          </w:p>
        </w:tc>
        <w:tc>
          <w:tcPr>
            <w:tcW w:w="8222" w:type="dxa"/>
          </w:tcPr>
          <w:p w:rsidR="00D51A39" w:rsidRPr="002232F7" w:rsidRDefault="00D51A39" w:rsidP="00D51A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Міжнародний кредитний ринок</w:t>
            </w:r>
          </w:p>
        </w:tc>
      </w:tr>
      <w:tr w:rsidR="00D51A39" w:rsidRPr="009B251F" w:rsidTr="00FA627A">
        <w:trPr>
          <w:trHeight w:val="321"/>
        </w:trPr>
        <w:tc>
          <w:tcPr>
            <w:tcW w:w="9356" w:type="dxa"/>
            <w:gridSpan w:val="2"/>
          </w:tcPr>
          <w:p w:rsidR="00D51A39" w:rsidRPr="00D51A39" w:rsidRDefault="00D51A39" w:rsidP="00D51A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51A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МОДУЛЬ</w:t>
            </w:r>
            <w:r w:rsidRPr="00D51A39">
              <w:rPr>
                <w:rFonts w:ascii="Times New Roman" w:eastAsia="Times New Roman" w:hAnsi="Times New Roman" w:cs="Times New Roman"/>
                <w:b/>
                <w:spacing w:val="21"/>
                <w:sz w:val="28"/>
                <w:szCs w:val="28"/>
                <w:lang w:val="uk-UA" w:eastAsia="ru-RU"/>
              </w:rPr>
              <w:t xml:space="preserve"> </w:t>
            </w:r>
            <w:r w:rsidRPr="00D51A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ІІІ </w:t>
            </w:r>
            <w:r w:rsidRPr="00D51A3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 СУБ’ЄКТИ МІЖНАРОДНИХ ФІНАНСІВ</w:t>
            </w:r>
          </w:p>
        </w:tc>
      </w:tr>
      <w:tr w:rsidR="00D51A39" w:rsidRPr="009B251F" w:rsidTr="0090717D">
        <w:trPr>
          <w:trHeight w:val="321"/>
        </w:trPr>
        <w:tc>
          <w:tcPr>
            <w:tcW w:w="1134" w:type="dxa"/>
          </w:tcPr>
          <w:p w:rsidR="00D51A39" w:rsidRPr="002232F7" w:rsidRDefault="00D51A39" w:rsidP="00D51A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Тема 9</w:t>
            </w:r>
          </w:p>
        </w:tc>
        <w:tc>
          <w:tcPr>
            <w:tcW w:w="8222" w:type="dxa"/>
          </w:tcPr>
          <w:p w:rsidR="00D51A39" w:rsidRPr="002232F7" w:rsidRDefault="00D51A39" w:rsidP="00D51A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Фінансова діяльність ТНК</w:t>
            </w:r>
          </w:p>
        </w:tc>
      </w:tr>
      <w:tr w:rsidR="00D51A39" w:rsidRPr="009B251F" w:rsidTr="0090717D">
        <w:trPr>
          <w:trHeight w:val="321"/>
        </w:trPr>
        <w:tc>
          <w:tcPr>
            <w:tcW w:w="1134" w:type="dxa"/>
          </w:tcPr>
          <w:p w:rsidR="00D51A39" w:rsidRPr="002232F7" w:rsidRDefault="00D51A39" w:rsidP="00D51A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Тема 10</w:t>
            </w:r>
          </w:p>
        </w:tc>
        <w:tc>
          <w:tcPr>
            <w:tcW w:w="8222" w:type="dxa"/>
          </w:tcPr>
          <w:p w:rsidR="00D51A39" w:rsidRPr="002232F7" w:rsidRDefault="00D51A39" w:rsidP="00D51A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Міжнародна банківська справа</w:t>
            </w:r>
          </w:p>
        </w:tc>
      </w:tr>
      <w:tr w:rsidR="00D51A39" w:rsidRPr="009B251F" w:rsidTr="0090717D">
        <w:trPr>
          <w:trHeight w:val="321"/>
        </w:trPr>
        <w:tc>
          <w:tcPr>
            <w:tcW w:w="1134" w:type="dxa"/>
          </w:tcPr>
          <w:p w:rsidR="00D51A39" w:rsidRPr="002232F7" w:rsidRDefault="00D51A39" w:rsidP="00D51A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Тема 11.</w:t>
            </w:r>
          </w:p>
        </w:tc>
        <w:tc>
          <w:tcPr>
            <w:tcW w:w="8222" w:type="dxa"/>
          </w:tcPr>
          <w:p w:rsidR="00D51A39" w:rsidRPr="002232F7" w:rsidRDefault="00D51A39" w:rsidP="00D51A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Оподаткування в системі міжнародних відносин</w:t>
            </w:r>
          </w:p>
        </w:tc>
      </w:tr>
      <w:tr w:rsidR="00D51A39" w:rsidRPr="009B251F" w:rsidTr="0090717D">
        <w:trPr>
          <w:trHeight w:val="321"/>
        </w:trPr>
        <w:tc>
          <w:tcPr>
            <w:tcW w:w="1134" w:type="dxa"/>
          </w:tcPr>
          <w:p w:rsidR="00D51A39" w:rsidRPr="002232F7" w:rsidRDefault="00D51A39" w:rsidP="00D51A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Тема 12.</w:t>
            </w:r>
          </w:p>
        </w:tc>
        <w:tc>
          <w:tcPr>
            <w:tcW w:w="8222" w:type="dxa"/>
          </w:tcPr>
          <w:p w:rsidR="00D51A39" w:rsidRPr="002232F7" w:rsidRDefault="00D51A39" w:rsidP="00D51A3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23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Україна на світовому фінансовому ринку</w:t>
            </w:r>
          </w:p>
        </w:tc>
      </w:tr>
    </w:tbl>
    <w:p w:rsidR="00A15B3A" w:rsidRPr="00A15B3A" w:rsidRDefault="00A15B3A" w:rsidP="0090717D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3"/>
          <w:szCs w:val="28"/>
          <w:lang w:val="uk-UA"/>
        </w:rPr>
      </w:pPr>
    </w:p>
    <w:p w:rsidR="00A15B3A" w:rsidRPr="00A15B3A" w:rsidRDefault="0095575B" w:rsidP="0090717D">
      <w:pPr>
        <w:widowControl w:val="0"/>
        <w:autoSpaceDE w:val="0"/>
        <w:autoSpaceDN w:val="0"/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sz w:val="28"/>
          <w:lang w:val="uk-UA"/>
        </w:rPr>
      </w:pPr>
      <w:r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ФОРМИ, МЕТОДИ ТА О</w:t>
      </w:r>
      <w:r w:rsidR="00A15B3A" w:rsidRPr="00A15B3A"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СВІТНІ</w:t>
      </w:r>
      <w:r w:rsidR="00A15B3A" w:rsidRPr="00A15B3A">
        <w:rPr>
          <w:rFonts w:ascii="Times New Roman" w:eastAsia="Times New Roman" w:hAnsi="Times New Roman" w:cs="Times New Roman"/>
          <w:b/>
          <w:color w:val="833B0A"/>
          <w:spacing w:val="-14"/>
          <w:sz w:val="28"/>
          <w:lang w:val="uk-UA"/>
        </w:rPr>
        <w:t xml:space="preserve"> </w:t>
      </w:r>
      <w:r w:rsidR="00A15B3A" w:rsidRPr="00A15B3A"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ТЕХНОЛОГІЇ</w:t>
      </w:r>
      <w:r w:rsidR="00A15B3A" w:rsidRPr="00A15B3A">
        <w:rPr>
          <w:rFonts w:ascii="Times New Roman" w:eastAsia="Times New Roman" w:hAnsi="Times New Roman" w:cs="Times New Roman"/>
          <w:b/>
          <w:color w:val="833B0A"/>
          <w:spacing w:val="-15"/>
          <w:sz w:val="28"/>
          <w:lang w:val="uk-UA"/>
        </w:rPr>
        <w:t xml:space="preserve"> </w:t>
      </w:r>
      <w:r w:rsidR="00A15B3A" w:rsidRPr="00A15B3A">
        <w:rPr>
          <w:rFonts w:ascii="Times New Roman" w:eastAsia="Times New Roman" w:hAnsi="Times New Roman" w:cs="Times New Roman"/>
          <w:b/>
          <w:color w:val="833B0A"/>
          <w:sz w:val="28"/>
          <w:lang w:val="uk-UA"/>
        </w:rPr>
        <w:t>НАВЧАННЯ</w:t>
      </w:r>
    </w:p>
    <w:p w:rsidR="003858A9" w:rsidRPr="00965B7B" w:rsidRDefault="003858A9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965B7B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Лекція. </w:t>
      </w:r>
      <w:r w:rsidR="00965B7B" w:rsidRPr="00965B7B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965B7B" w:rsidRPr="00965B7B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  <w:lang w:val="uk-UA"/>
        </w:rPr>
        <w:t>окликана формувати у студентів основи знань з певного наукового або науково-методичного питання, а також визначити напрям, основний зміст і характер усіх інших видів навчальних занять та самостійної роботи студентів з дисципліни.</w:t>
      </w:r>
    </w:p>
    <w:p w:rsidR="0074516E" w:rsidRPr="0074516E" w:rsidRDefault="0074516E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451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Практичні методи. 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 xml:space="preserve">Під час </w:t>
      </w:r>
      <w:r w:rsidR="002232F7">
        <w:rPr>
          <w:rFonts w:ascii="Times New Roman" w:hAnsi="Times New Roman" w:cs="Times New Roman"/>
          <w:sz w:val="28"/>
          <w:szCs w:val="28"/>
          <w:lang w:val="uk-UA"/>
        </w:rPr>
        <w:t>практичних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 xml:space="preserve"> занять студенти усно </w:t>
      </w:r>
      <w:r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>повідають на обрані питання, дають відповіді на додаткові питання викладача, доповнюють один одного, приймають участь в обговоренні практичних питань, вирішують ситуаційні вправи, задачі, кейси, проходять тестування та інше.</w:t>
      </w:r>
    </w:p>
    <w:p w:rsidR="00A15B3A" w:rsidRDefault="00A15B3A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Групові</w:t>
      </w:r>
      <w:r w:rsidRPr="00A15B3A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uk-UA"/>
        </w:rPr>
        <w:t xml:space="preserve"> </w:t>
      </w:r>
      <w:proofErr w:type="spellStart"/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проєкти</w:t>
      </w:r>
      <w:proofErr w:type="spellEnd"/>
      <w:r w:rsidRPr="00A15B3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:</w:t>
      </w:r>
      <w:r w:rsidRPr="00A15B3A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Робота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групах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над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proofErr w:type="spellStart"/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проєктами</w:t>
      </w:r>
      <w:proofErr w:type="spellEnd"/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дозволяє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студентам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розвивати комунікаційні та співробітницькі навички. Кожна група може мати</w:t>
      </w:r>
      <w:r w:rsidRPr="00A15B3A">
        <w:rPr>
          <w:rFonts w:ascii="Times New Roman" w:eastAsia="Times New Roman" w:hAnsi="Times New Roman" w:cs="Times New Roman"/>
          <w:spacing w:val="-67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власн</w:t>
      </w:r>
      <w:r w:rsidR="0054457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54457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завдання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над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яким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вони</w:t>
      </w:r>
      <w:r w:rsidR="005445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спільно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працюють,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потім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представляють</w:t>
      </w:r>
      <w:r w:rsidRPr="00A15B3A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="0054457A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їх</w:t>
      </w:r>
      <w:r w:rsidRPr="00A15B3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="0054457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в аудиторії.</w:t>
      </w:r>
    </w:p>
    <w:p w:rsidR="0074516E" w:rsidRPr="0074516E" w:rsidRDefault="0074516E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4516E">
        <w:rPr>
          <w:rFonts w:ascii="Times New Roman" w:hAnsi="Times New Roman" w:cs="Times New Roman"/>
          <w:i/>
          <w:sz w:val="28"/>
          <w:szCs w:val="28"/>
          <w:lang w:val="uk-UA"/>
        </w:rPr>
        <w:t xml:space="preserve">Самостійна робота. 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>Є основним засобом оволодіння навчальним матеріалом у вільний від аудиторних навчальних занять час. Самостійна робота передбачає опрацювання навчальної, наукової та довідкової літератури</w:t>
      </w:r>
      <w:r>
        <w:rPr>
          <w:rFonts w:ascii="Times New Roman" w:hAnsi="Times New Roman" w:cs="Times New Roman"/>
          <w:sz w:val="28"/>
          <w:szCs w:val="28"/>
          <w:lang w:val="uk-UA"/>
        </w:rPr>
        <w:t>, а також виконання індивідуальних завдань</w:t>
      </w:r>
      <w:r w:rsidRPr="0074516E">
        <w:rPr>
          <w:rFonts w:ascii="Times New Roman" w:hAnsi="Times New Roman" w:cs="Times New Roman"/>
          <w:sz w:val="28"/>
          <w:szCs w:val="28"/>
          <w:lang w:val="uk-UA"/>
        </w:rPr>
        <w:t>. Рівень виконання студентом самостійної роботи враховується при виставленні підсумкової оцінки за змістовими модулями навчальної дисципліни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15B3A" w:rsidRPr="00A15B3A" w:rsidRDefault="00A15B3A" w:rsidP="0090717D">
      <w:pPr>
        <w:widowControl w:val="0"/>
        <w:autoSpaceDE w:val="0"/>
        <w:autoSpaceDN w:val="0"/>
        <w:spacing w:after="0" w:line="240" w:lineRule="auto"/>
        <w:ind w:right="-20" w:firstLine="424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A15B3A">
        <w:rPr>
          <w:rFonts w:ascii="Times New Roman" w:eastAsia="Times New Roman" w:hAnsi="Times New Roman" w:cs="Times New Roman"/>
          <w:i/>
          <w:sz w:val="28"/>
          <w:lang w:val="uk-UA"/>
        </w:rPr>
        <w:t>Використання</w:t>
      </w:r>
      <w:r w:rsidRPr="00A15B3A">
        <w:rPr>
          <w:rFonts w:ascii="Times New Roman" w:eastAsia="Times New Roman" w:hAnsi="Times New Roman" w:cs="Times New Roman"/>
          <w:i/>
          <w:spacing w:val="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i/>
          <w:sz w:val="28"/>
          <w:lang w:val="uk-UA"/>
        </w:rPr>
        <w:t>інтерактивних</w:t>
      </w:r>
      <w:r w:rsidRPr="00A15B3A">
        <w:rPr>
          <w:rFonts w:ascii="Times New Roman" w:eastAsia="Times New Roman" w:hAnsi="Times New Roman" w:cs="Times New Roman"/>
          <w:i/>
          <w:spacing w:val="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i/>
          <w:sz w:val="28"/>
          <w:lang w:val="uk-UA"/>
        </w:rPr>
        <w:t>онлайн-інструментів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:</w:t>
      </w:r>
      <w:r w:rsidRPr="00A15B3A"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 w:rsidR="0054457A">
        <w:rPr>
          <w:rFonts w:ascii="Times New Roman" w:eastAsia="Times New Roman" w:hAnsi="Times New Roman" w:cs="Times New Roman"/>
          <w:spacing w:val="1"/>
          <w:sz w:val="28"/>
          <w:lang w:val="uk-UA"/>
        </w:rPr>
        <w:t>М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ожуть</w:t>
      </w:r>
      <w:r w:rsidRPr="00A15B3A"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 xml:space="preserve">допомогти здобувачам спільно працювати над </w:t>
      </w:r>
      <w:r w:rsidR="0054457A">
        <w:rPr>
          <w:rFonts w:ascii="Times New Roman" w:eastAsia="Times New Roman" w:hAnsi="Times New Roman" w:cs="Times New Roman"/>
          <w:sz w:val="28"/>
          <w:lang w:val="uk-UA"/>
        </w:rPr>
        <w:t>груповими завданнями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, веденням списків</w:t>
      </w:r>
      <w:r w:rsidRPr="00A15B3A"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завдань</w:t>
      </w:r>
      <w:r w:rsidRPr="00A15B3A">
        <w:rPr>
          <w:rFonts w:ascii="Times New Roman" w:eastAsia="Times New Roman" w:hAnsi="Times New Roman" w:cs="Times New Roman"/>
          <w:spacing w:val="-2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та контролю</w:t>
      </w:r>
      <w:r w:rsidRPr="00A15B3A">
        <w:rPr>
          <w:rFonts w:ascii="Times New Roman" w:eastAsia="Times New Roman" w:hAnsi="Times New Roman" w:cs="Times New Roman"/>
          <w:spacing w:val="-1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процесу</w:t>
      </w:r>
      <w:r w:rsidRPr="00A15B3A">
        <w:rPr>
          <w:rFonts w:ascii="Times New Roman" w:eastAsia="Times New Roman" w:hAnsi="Times New Roman" w:cs="Times New Roman"/>
          <w:spacing w:val="-5"/>
          <w:sz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 xml:space="preserve">виконання </w:t>
      </w:r>
      <w:r w:rsidR="0054457A">
        <w:rPr>
          <w:rFonts w:ascii="Times New Roman" w:eastAsia="Times New Roman" w:hAnsi="Times New Roman" w:cs="Times New Roman"/>
          <w:sz w:val="28"/>
          <w:lang w:val="uk-UA"/>
        </w:rPr>
        <w:t>завдань</w:t>
      </w:r>
      <w:r w:rsidRPr="00A15B3A">
        <w:rPr>
          <w:rFonts w:ascii="Times New Roman" w:eastAsia="Times New Roman" w:hAnsi="Times New Roman" w:cs="Times New Roman"/>
          <w:sz w:val="28"/>
          <w:lang w:val="uk-UA"/>
        </w:rPr>
        <w:t>.</w:t>
      </w:r>
    </w:p>
    <w:p w:rsidR="0054457A" w:rsidRDefault="0054457A" w:rsidP="00E232FF">
      <w:pPr>
        <w:widowControl w:val="0"/>
        <w:autoSpaceDE w:val="0"/>
        <w:autoSpaceDN w:val="0"/>
        <w:spacing w:after="0" w:line="3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</w:pPr>
    </w:p>
    <w:p w:rsidR="00A15B3A" w:rsidRPr="00A15B3A" w:rsidRDefault="00A15B3A" w:rsidP="00E232FF">
      <w:pPr>
        <w:widowControl w:val="0"/>
        <w:autoSpaceDE w:val="0"/>
        <w:autoSpaceDN w:val="0"/>
        <w:spacing w:after="0" w:line="3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lastRenderedPageBreak/>
        <w:t>ФОРМИ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Й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4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МЕТОДИ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КОНТРОЛЮ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ТА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ОЦІНЮВАННЯ</w:t>
      </w:r>
    </w:p>
    <w:p w:rsidR="00F80E4D" w:rsidRPr="00F80E4D" w:rsidRDefault="00A15B3A" w:rsidP="00F80E4D">
      <w:pPr>
        <w:ind w:firstLine="709"/>
        <w:jc w:val="both"/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</w:pPr>
      <w:r w:rsidRPr="006042E0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Поточний</w:t>
      </w:r>
      <w:r w:rsidRPr="006042E0">
        <w:rPr>
          <w:rFonts w:ascii="Times New Roman" w:eastAsia="Times New Roman" w:hAnsi="Times New Roman" w:cs="Times New Roman"/>
          <w:b/>
          <w:i/>
          <w:spacing w:val="-18"/>
          <w:sz w:val="28"/>
          <w:szCs w:val="28"/>
          <w:lang w:val="uk-UA"/>
        </w:rPr>
        <w:t xml:space="preserve"> </w:t>
      </w:r>
      <w:r w:rsidRPr="006042E0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контроль</w:t>
      </w:r>
      <w:r w:rsidRPr="006042E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="00F80E4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F80E4D" w:rsidRP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>модульні контрольні роботи;</w:t>
      </w:r>
      <w:r w:rsid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 </w:t>
      </w:r>
      <w:r w:rsidR="00F80E4D" w:rsidRP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>тематичні контрольні роботи;</w:t>
      </w:r>
      <w:r w:rsid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 </w:t>
      </w:r>
      <w:r w:rsidR="00F80E4D" w:rsidRP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>тестування;</w:t>
      </w:r>
      <w:r w:rsid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 </w:t>
      </w:r>
      <w:r w:rsidR="00F80E4D" w:rsidRP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>усне опитування (індивідуальне та групове);</w:t>
      </w:r>
      <w:r w:rsid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 </w:t>
      </w:r>
      <w:r w:rsidR="00F80E4D" w:rsidRP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 самостійні роботи;</w:t>
      </w:r>
      <w:r w:rsid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 </w:t>
      </w:r>
      <w:r w:rsidR="00F80E4D" w:rsidRP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>розв’язування практичних ситуацій;</w:t>
      </w:r>
      <w:r w:rsid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 </w:t>
      </w:r>
      <w:r w:rsidR="00F80E4D" w:rsidRP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презентація результатів виконання індивідуальних завдань, досліджень, </w:t>
      </w:r>
      <w:proofErr w:type="spellStart"/>
      <w:r w:rsidR="00F80E4D" w:rsidRP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>проєктів</w:t>
      </w:r>
      <w:proofErr w:type="spellEnd"/>
      <w:r w:rsidR="00F80E4D" w:rsidRP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 (творчих, розрахункових, аналітичних);</w:t>
      </w:r>
      <w:r w:rsid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 xml:space="preserve"> </w:t>
      </w:r>
      <w:r w:rsidR="00F80E4D" w:rsidRPr="00F80E4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 w:eastAsia="uk-UA"/>
        </w:rPr>
        <w:t>студентські презентації та виступи на наукових заходах, тези доповідей, статті.</w:t>
      </w:r>
    </w:p>
    <w:p w:rsidR="00A15B3A" w:rsidRDefault="0074549F" w:rsidP="00F80E4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4549F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Підсумк</w:t>
      </w:r>
      <w:r w:rsidR="006042E0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о</w:t>
      </w:r>
      <w:r w:rsidRPr="0074549F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вий контроль</w:t>
      </w:r>
      <w:r w:rsidRPr="007454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 w:rsidR="00604A6A">
        <w:rPr>
          <w:rFonts w:ascii="Times New Roman" w:eastAsia="Times New Roman" w:hAnsi="Times New Roman" w:cs="Times New Roman"/>
          <w:sz w:val="28"/>
          <w:szCs w:val="28"/>
          <w:lang w:val="uk-UA"/>
        </w:rPr>
        <w:t>залік</w:t>
      </w:r>
      <w:r w:rsidRPr="0074549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042E0" w:rsidRDefault="006042E0" w:rsidP="00E232FF">
      <w:pPr>
        <w:widowControl w:val="0"/>
        <w:autoSpaceDE w:val="0"/>
        <w:autoSpaceDN w:val="0"/>
        <w:spacing w:after="0" w:line="240" w:lineRule="auto"/>
        <w:ind w:left="1002" w:right="-20"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15B3A" w:rsidRPr="00A15B3A" w:rsidRDefault="00A15B3A" w:rsidP="00E232FF">
      <w:pPr>
        <w:widowControl w:val="0"/>
        <w:autoSpaceDE w:val="0"/>
        <w:autoSpaceDN w:val="0"/>
        <w:spacing w:after="0" w:line="319" w:lineRule="exact"/>
        <w:ind w:right="-14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b/>
          <w:bCs/>
          <w:color w:val="833B0A"/>
          <w:spacing w:val="-3"/>
          <w:sz w:val="28"/>
          <w:szCs w:val="28"/>
          <w:lang w:val="uk-UA"/>
        </w:rPr>
        <w:t>КРИТЕРІЇ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4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>ОЦІНЮВАННЯ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6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>РЕЗУЛЬТАТІВ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>НАВЧАННЯ</w:t>
      </w:r>
    </w:p>
    <w:p w:rsidR="00A15B3A" w:rsidRPr="00A15B3A" w:rsidRDefault="00A15B3A" w:rsidP="00E232FF">
      <w:pPr>
        <w:widowControl w:val="0"/>
        <w:autoSpaceDE w:val="0"/>
        <w:autoSpaceDN w:val="0"/>
        <w:spacing w:after="0" w:line="240" w:lineRule="auto"/>
        <w:ind w:right="-1" w:firstLine="70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Оцінювання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програмних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результатів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навчання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здобувачів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освіти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здійснюється</w:t>
      </w:r>
      <w:r w:rsidRPr="00A15B3A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Pr="00A15B3A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шкалою</w:t>
      </w:r>
      <w:r w:rsidRPr="00A15B3A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європейської</w:t>
      </w:r>
      <w:r w:rsidRPr="00A15B3A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кредитно-трансферної</w:t>
      </w:r>
      <w:r w:rsidRPr="00A15B3A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системи</w:t>
      </w:r>
      <w:r w:rsidRPr="00A15B3A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A15B3A">
        <w:rPr>
          <w:rFonts w:ascii="Times New Roman" w:eastAsia="Times New Roman" w:hAnsi="Times New Roman" w:cs="Times New Roman"/>
          <w:color w:val="1F2023"/>
          <w:sz w:val="28"/>
          <w:szCs w:val="28"/>
          <w:lang w:val="uk-UA"/>
        </w:rPr>
        <w:t>ECTS).</w:t>
      </w:r>
    </w:p>
    <w:p w:rsidR="00A15B3A" w:rsidRPr="00A15B3A" w:rsidRDefault="00A15B3A" w:rsidP="00E232FF">
      <w:pPr>
        <w:widowControl w:val="0"/>
        <w:autoSpaceDE w:val="0"/>
        <w:autoSpaceDN w:val="0"/>
        <w:spacing w:after="0" w:line="240" w:lineRule="auto"/>
        <w:ind w:right="-1" w:firstLine="70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Критерієм</w:t>
      </w:r>
      <w:r w:rsidRPr="00A15B3A">
        <w:rPr>
          <w:rFonts w:ascii="Times New Roman" w:eastAsia="Times New Roman" w:hAnsi="Times New Roman" w:cs="Times New Roman"/>
          <w:spacing w:val="-13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успішного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оцінювання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досягнення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здобувачем</w:t>
      </w:r>
      <w:r w:rsidRPr="00A15B3A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вищої</w:t>
      </w:r>
      <w:r w:rsidRPr="00A15B3A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освіти</w:t>
      </w:r>
      <w:r w:rsidRPr="00A15B3A">
        <w:rPr>
          <w:rFonts w:ascii="Times New Roman" w:eastAsia="Times New Roman" w:hAnsi="Times New Roman" w:cs="Times New Roman"/>
          <w:spacing w:val="-68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мінімальних порогових рівнів (балів) за кожним запланованим результатом</w:t>
      </w:r>
      <w:r w:rsidRPr="00A15B3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sz w:val="28"/>
          <w:szCs w:val="28"/>
          <w:lang w:val="uk-UA"/>
        </w:rPr>
        <w:t>навчання.</w:t>
      </w:r>
    </w:p>
    <w:p w:rsidR="00A15B3A" w:rsidRPr="00A15B3A" w:rsidRDefault="00A15B3A" w:rsidP="00E232FF">
      <w:pPr>
        <w:widowControl w:val="0"/>
        <w:autoSpaceDE w:val="0"/>
        <w:autoSpaceDN w:val="0"/>
        <w:spacing w:before="3"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15B3A" w:rsidRPr="00A15B3A" w:rsidRDefault="00A15B3A" w:rsidP="00E232FF">
      <w:pPr>
        <w:widowControl w:val="0"/>
        <w:autoSpaceDE w:val="0"/>
        <w:autoSpaceDN w:val="0"/>
        <w:spacing w:after="0" w:line="319" w:lineRule="exact"/>
        <w:ind w:right="-14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ПОЛІТИКА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4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ЩОДО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1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АКАДЕМІЧНОЇ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pacing w:val="-2"/>
          <w:sz w:val="28"/>
          <w:szCs w:val="28"/>
          <w:lang w:val="uk-UA"/>
        </w:rPr>
        <w:t xml:space="preserve"> </w:t>
      </w:r>
      <w:r w:rsidRPr="00A15B3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ДОБРОЧЕСНОСТІ</w:t>
      </w:r>
    </w:p>
    <w:p w:rsidR="00C238E1" w:rsidRPr="00D41286" w:rsidRDefault="00C238E1" w:rsidP="00C23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Дотримання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учасниками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вивченні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41286">
        <w:rPr>
          <w:rFonts w:ascii="Times New Roman" w:hAnsi="Times New Roman" w:cs="Times New Roman"/>
          <w:sz w:val="28"/>
          <w:szCs w:val="28"/>
        </w:rPr>
        <w:t xml:space="preserve">компонента 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регламентовано</w:t>
      </w:r>
      <w:proofErr w:type="spellEnd"/>
      <w:proofErr w:type="gram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чинними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 документами ЧНУ:</w:t>
      </w:r>
    </w:p>
    <w:p w:rsidR="00C238E1" w:rsidRPr="00D41286" w:rsidRDefault="00C238E1" w:rsidP="00C238E1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«Кодекс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етики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Чернівецького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Юрія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8" w:history="1">
        <w:r w:rsidRPr="00D41286">
          <w:rPr>
            <w:rStyle w:val="a3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38E1" w:rsidRPr="00D41286" w:rsidRDefault="00C238E1" w:rsidP="00C238E1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Положенням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плагіату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Чернівецькому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національному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університеті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Юрія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D41286">
          <w:rPr>
            <w:rStyle w:val="a3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C238E1" w:rsidRPr="00D41286" w:rsidRDefault="00C238E1" w:rsidP="00C238E1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Політика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штучного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інтелекту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Чернівецькому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національному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Юрія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0" w:history="1">
        <w:r w:rsidRPr="00D41286">
          <w:rPr>
            <w:rStyle w:val="a3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38E1" w:rsidRPr="00D41286" w:rsidRDefault="00C238E1" w:rsidP="00C238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здобувачами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освіти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інструментів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штучного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інтелекту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(ШІ)</w:t>
      </w:r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під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час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виконання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навчальних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b/>
          <w:sz w:val="28"/>
          <w:szCs w:val="28"/>
        </w:rPr>
        <w:t>завдань</w:t>
      </w:r>
      <w:proofErr w:type="spellEnd"/>
      <w:r w:rsidRPr="00D41286">
        <w:rPr>
          <w:rFonts w:ascii="Times New Roman" w:hAnsi="Times New Roman" w:cs="Times New Roman"/>
          <w:b/>
          <w:sz w:val="28"/>
          <w:szCs w:val="28"/>
        </w:rPr>
        <w:t>:</w:t>
      </w:r>
    </w:p>
    <w:p w:rsidR="00C238E1" w:rsidRPr="00D41286" w:rsidRDefault="00C238E1" w:rsidP="00C238E1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за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умови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дотримання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принципів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здобувач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несе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достовірність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поданої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, а у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ШІ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зобов’язаний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зазначити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факт і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>);</w:t>
      </w:r>
    </w:p>
    <w:p w:rsidR="00C238E1" w:rsidRPr="00D41286" w:rsidRDefault="00C238E1" w:rsidP="00C238E1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не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ШІ як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заміни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самостійного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>;</w:t>
      </w:r>
    </w:p>
    <w:p w:rsidR="00C238E1" w:rsidRPr="00D41286" w:rsidRDefault="00C238E1" w:rsidP="00C238E1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додаткові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обмеження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чи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вимоги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ШІ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</w:rPr>
        <w:t>можуть</w:t>
      </w:r>
      <w:proofErr w:type="spellEnd"/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i/>
          <w:sz w:val="28"/>
          <w:szCs w:val="28"/>
        </w:rPr>
        <w:t>визначатися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викладачем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освітньому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конкретних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дисципліни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>.</w:t>
      </w:r>
    </w:p>
    <w:p w:rsidR="00C238E1" w:rsidRDefault="00C238E1" w:rsidP="00E232FF">
      <w:pPr>
        <w:pStyle w:val="1"/>
        <w:keepNext w:val="0"/>
        <w:keepLines w:val="0"/>
        <w:widowControl w:val="0"/>
        <w:spacing w:before="89" w:line="319" w:lineRule="exact"/>
        <w:ind w:right="-143"/>
        <w:jc w:val="center"/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</w:pPr>
    </w:p>
    <w:p w:rsidR="00F9238E" w:rsidRPr="00F9238E" w:rsidRDefault="00F9238E" w:rsidP="00E232FF">
      <w:pPr>
        <w:pStyle w:val="1"/>
        <w:keepNext w:val="0"/>
        <w:keepLines w:val="0"/>
        <w:widowControl w:val="0"/>
        <w:spacing w:before="89" w:line="319" w:lineRule="exact"/>
        <w:ind w:right="-143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uk-UA"/>
        </w:rPr>
      </w:pPr>
      <w:bookmarkStart w:id="0" w:name="_GoBack"/>
      <w:bookmarkEnd w:id="0"/>
      <w:r w:rsidRPr="00F9238E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ІНФОРМАЦІЙНІ</w:t>
      </w:r>
      <w:r w:rsidRPr="00F9238E">
        <w:rPr>
          <w:rFonts w:ascii="Times New Roman" w:eastAsia="Times New Roman" w:hAnsi="Times New Roman" w:cs="Times New Roman"/>
          <w:b/>
          <w:bCs/>
          <w:color w:val="833B0A"/>
          <w:spacing w:val="-8"/>
          <w:sz w:val="28"/>
          <w:szCs w:val="28"/>
          <w:lang w:val="uk-UA"/>
        </w:rPr>
        <w:t xml:space="preserve"> </w:t>
      </w:r>
      <w:r w:rsidRPr="00F9238E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>РЕСУРСИ</w:t>
      </w:r>
    </w:p>
    <w:p w:rsidR="00F74DBE" w:rsidRPr="00F74DBE" w:rsidRDefault="00F74DBE" w:rsidP="00F74DBE">
      <w:pPr>
        <w:numPr>
          <w:ilvl w:val="0"/>
          <w:numId w:val="8"/>
        </w:numPr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F74DBE">
        <w:rPr>
          <w:rFonts w:ascii="Times New Roman" w:hAnsi="Times New Roman" w:cs="Times New Roman"/>
          <w:sz w:val="28"/>
          <w:szCs w:val="28"/>
        </w:rPr>
        <w:t>Офіційний</w:t>
      </w:r>
      <w:proofErr w:type="spellEnd"/>
      <w:r w:rsidRPr="00F74DBE">
        <w:rPr>
          <w:rFonts w:ascii="Times New Roman" w:hAnsi="Times New Roman" w:cs="Times New Roman"/>
          <w:sz w:val="28"/>
          <w:szCs w:val="28"/>
        </w:rPr>
        <w:t xml:space="preserve"> сайт Державного </w:t>
      </w:r>
      <w:proofErr w:type="spellStart"/>
      <w:r w:rsidRPr="00F74DBE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F74DBE">
        <w:rPr>
          <w:rFonts w:ascii="Times New Roman" w:hAnsi="Times New Roman" w:cs="Times New Roman"/>
          <w:sz w:val="28"/>
          <w:szCs w:val="28"/>
        </w:rPr>
        <w:t xml:space="preserve"> статистики </w:t>
      </w:r>
      <w:proofErr w:type="spellStart"/>
      <w:r w:rsidRPr="00F74DBE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F74DBE">
        <w:rPr>
          <w:rFonts w:ascii="Times New Roman" w:hAnsi="Times New Roman" w:cs="Times New Roman"/>
          <w:sz w:val="28"/>
          <w:szCs w:val="28"/>
        </w:rPr>
        <w:t xml:space="preserve"> </w:t>
      </w:r>
      <w:r w:rsidRPr="00F74DB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74DBE">
        <w:rPr>
          <w:rFonts w:ascii="Times New Roman" w:hAnsi="Times New Roman" w:cs="Times New Roman"/>
          <w:sz w:val="28"/>
          <w:szCs w:val="28"/>
        </w:rPr>
        <w:t>:</w:t>
      </w:r>
      <w:proofErr w:type="spellStart"/>
      <w:r w:rsidRPr="00F74DBE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F74DBE">
        <w:rPr>
          <w:rFonts w:ascii="Times New Roman" w:hAnsi="Times New Roman" w:cs="Times New Roman"/>
          <w:sz w:val="28"/>
          <w:szCs w:val="28"/>
        </w:rPr>
        <w:t>://www.ukrstat.gov.ua</w:t>
      </w:r>
    </w:p>
    <w:p w:rsidR="00F74DBE" w:rsidRPr="00F74DBE" w:rsidRDefault="00F74DBE" w:rsidP="00F74DBE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74DBE">
        <w:rPr>
          <w:rFonts w:ascii="Times New Roman" w:hAnsi="Times New Roman" w:cs="Times New Roman"/>
          <w:sz w:val="28"/>
          <w:szCs w:val="28"/>
        </w:rPr>
        <w:t>Офіційний</w:t>
      </w:r>
      <w:proofErr w:type="spellEnd"/>
      <w:r w:rsidRPr="00F74DBE">
        <w:rPr>
          <w:rFonts w:ascii="Times New Roman" w:hAnsi="Times New Roman" w:cs="Times New Roman"/>
          <w:sz w:val="28"/>
          <w:szCs w:val="28"/>
        </w:rPr>
        <w:t xml:space="preserve"> сайт </w:t>
      </w:r>
      <w:r>
        <w:rPr>
          <w:rFonts w:ascii="Times New Roman" w:hAnsi="Times New Roman" w:cs="Times New Roman"/>
          <w:sz w:val="28"/>
          <w:szCs w:val="28"/>
          <w:lang w:val="uk-UA"/>
        </w:rPr>
        <w:t>Банку міжнародних розрахунків</w:t>
      </w:r>
      <w:r w:rsidRPr="00F74DBE">
        <w:rPr>
          <w:rFonts w:ascii="Times New Roman" w:hAnsi="Times New Roman" w:cs="Times New Roman"/>
          <w:sz w:val="28"/>
          <w:szCs w:val="28"/>
        </w:rPr>
        <w:t xml:space="preserve"> </w:t>
      </w:r>
      <w:r w:rsidRPr="00F74DB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74DBE">
        <w:rPr>
          <w:rFonts w:ascii="Times New Roman" w:hAnsi="Times New Roman" w:cs="Times New Roman"/>
          <w:sz w:val="28"/>
          <w:szCs w:val="28"/>
        </w:rPr>
        <w:t>: http://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F74DBE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bis</w:t>
      </w:r>
      <w:proofErr w:type="spellEnd"/>
      <w:r w:rsidRPr="00F74D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</w:p>
    <w:p w:rsidR="00F74DBE" w:rsidRPr="00F74DBE" w:rsidRDefault="00F74DBE" w:rsidP="00F74DBE">
      <w:pPr>
        <w:numPr>
          <w:ilvl w:val="0"/>
          <w:numId w:val="8"/>
        </w:numPr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F74DBE">
        <w:rPr>
          <w:rFonts w:ascii="Times New Roman" w:hAnsi="Times New Roman" w:cs="Times New Roman"/>
          <w:sz w:val="28"/>
          <w:szCs w:val="28"/>
        </w:rPr>
        <w:t>Офіційний</w:t>
      </w:r>
      <w:proofErr w:type="spellEnd"/>
      <w:r w:rsidRPr="00F74DBE">
        <w:rPr>
          <w:rFonts w:ascii="Times New Roman" w:hAnsi="Times New Roman" w:cs="Times New Roman"/>
          <w:sz w:val="28"/>
          <w:szCs w:val="28"/>
        </w:rPr>
        <w:t xml:space="preserve"> сайт ЮНКТАД </w:t>
      </w:r>
      <w:r w:rsidRPr="00F74DB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74DBE">
        <w:rPr>
          <w:rFonts w:ascii="Times New Roman" w:hAnsi="Times New Roman" w:cs="Times New Roman"/>
          <w:sz w:val="28"/>
          <w:szCs w:val="28"/>
        </w:rPr>
        <w:t>: http://</w:t>
      </w:r>
      <w:r w:rsidRPr="00F74DBE">
        <w:rPr>
          <w:rStyle w:val="30"/>
          <w:rFonts w:eastAsiaTheme="minorHAnsi"/>
          <w:b/>
          <w:sz w:val="28"/>
          <w:szCs w:val="28"/>
          <w:lang w:val="uk-UA"/>
        </w:rPr>
        <w:t xml:space="preserve"> </w:t>
      </w:r>
      <w:r w:rsidRPr="00F74DBE">
        <w:rPr>
          <w:rFonts w:ascii="Times New Roman" w:hAnsi="Times New Roman" w:cs="Times New Roman"/>
          <w:sz w:val="28"/>
          <w:szCs w:val="28"/>
        </w:rPr>
        <w:t>www.unctad.org</w:t>
      </w:r>
    </w:p>
    <w:p w:rsidR="00F74DBE" w:rsidRPr="00F74DBE" w:rsidRDefault="00F74DBE" w:rsidP="00F74DBE">
      <w:pPr>
        <w:numPr>
          <w:ilvl w:val="0"/>
          <w:numId w:val="8"/>
        </w:numPr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F74DBE">
        <w:rPr>
          <w:rFonts w:ascii="Times New Roman" w:hAnsi="Times New Roman" w:cs="Times New Roman"/>
          <w:sz w:val="28"/>
          <w:szCs w:val="28"/>
        </w:rPr>
        <w:t>Офіційний</w:t>
      </w:r>
      <w:proofErr w:type="spellEnd"/>
      <w:r w:rsidRPr="00F74DBE">
        <w:rPr>
          <w:rFonts w:ascii="Times New Roman" w:hAnsi="Times New Roman" w:cs="Times New Roman"/>
          <w:sz w:val="28"/>
          <w:szCs w:val="28"/>
        </w:rPr>
        <w:t xml:space="preserve"> сайт СОТ </w:t>
      </w:r>
      <w:r w:rsidRPr="00F74DB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74DBE">
        <w:rPr>
          <w:rFonts w:ascii="Times New Roman" w:hAnsi="Times New Roman" w:cs="Times New Roman"/>
          <w:sz w:val="28"/>
          <w:szCs w:val="28"/>
        </w:rPr>
        <w:t>: http://</w:t>
      </w:r>
      <w:r w:rsidRPr="00F74DBE">
        <w:rPr>
          <w:rStyle w:val="30"/>
          <w:rFonts w:eastAsiaTheme="minorHAnsi"/>
          <w:b/>
          <w:sz w:val="28"/>
          <w:szCs w:val="28"/>
        </w:rPr>
        <w:t xml:space="preserve"> </w:t>
      </w:r>
      <w:hyperlink r:id="rId11" w:history="1">
        <w:r w:rsidRPr="00F74DBE">
          <w:rPr>
            <w:rStyle w:val="a3"/>
            <w:rFonts w:ascii="Times New Roman" w:hAnsi="Times New Roman" w:cs="Times New Roman"/>
            <w:sz w:val="28"/>
            <w:szCs w:val="28"/>
          </w:rPr>
          <w:t>www.wto.org</w:t>
        </w:r>
      </w:hyperlink>
    </w:p>
    <w:p w:rsidR="00F74DBE" w:rsidRPr="00F74DBE" w:rsidRDefault="00F74DBE" w:rsidP="00F74DBE">
      <w:pPr>
        <w:numPr>
          <w:ilvl w:val="0"/>
          <w:numId w:val="8"/>
        </w:numPr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F74DBE">
        <w:rPr>
          <w:rFonts w:ascii="Times New Roman" w:eastAsia="TimesNewRomanPSMT" w:hAnsi="Times New Roman" w:cs="Times New Roman"/>
          <w:sz w:val="28"/>
          <w:szCs w:val="28"/>
        </w:rPr>
        <w:t>Офіційний</w:t>
      </w:r>
      <w:proofErr w:type="spellEnd"/>
      <w:r w:rsidRPr="00F74DBE">
        <w:rPr>
          <w:rFonts w:ascii="Times New Roman" w:eastAsia="TimesNewRomanPSMT" w:hAnsi="Times New Roman" w:cs="Times New Roman"/>
          <w:sz w:val="28"/>
          <w:szCs w:val="28"/>
        </w:rPr>
        <w:t xml:space="preserve"> сайт </w:t>
      </w:r>
      <w:proofErr w:type="spellStart"/>
      <w:r w:rsidRPr="00F74DBE">
        <w:rPr>
          <w:rFonts w:ascii="Times New Roman" w:eastAsia="TimesNewRomanPSMT" w:hAnsi="Times New Roman" w:cs="Times New Roman"/>
          <w:sz w:val="28"/>
          <w:szCs w:val="28"/>
        </w:rPr>
        <w:t>Світового</w:t>
      </w:r>
      <w:proofErr w:type="spellEnd"/>
      <w:r w:rsidRPr="00F74DBE">
        <w:rPr>
          <w:rFonts w:ascii="Times New Roman" w:eastAsia="TimesNewRomanPSMT" w:hAnsi="Times New Roman" w:cs="Times New Roman"/>
          <w:sz w:val="28"/>
          <w:szCs w:val="28"/>
        </w:rPr>
        <w:t xml:space="preserve"> центру </w:t>
      </w:r>
      <w:proofErr w:type="spellStart"/>
      <w:r w:rsidRPr="00F74DBE">
        <w:rPr>
          <w:rFonts w:ascii="Times New Roman" w:eastAsia="TimesNewRomanPSMT" w:hAnsi="Times New Roman" w:cs="Times New Roman"/>
          <w:sz w:val="28"/>
          <w:szCs w:val="28"/>
        </w:rPr>
        <w:t>даних</w:t>
      </w:r>
      <w:proofErr w:type="spellEnd"/>
      <w:r w:rsidRPr="00F74DBE">
        <w:rPr>
          <w:rFonts w:ascii="Times New Roman" w:eastAsia="TimesNewRomanPSMT" w:hAnsi="Times New Roman" w:cs="Times New Roman"/>
          <w:sz w:val="28"/>
          <w:szCs w:val="28"/>
        </w:rPr>
        <w:t xml:space="preserve"> з </w:t>
      </w:r>
      <w:proofErr w:type="spellStart"/>
      <w:r w:rsidRPr="00F74DBE">
        <w:rPr>
          <w:rFonts w:ascii="Times New Roman" w:eastAsia="TimesNewRomanPSMT" w:hAnsi="Times New Roman" w:cs="Times New Roman"/>
          <w:sz w:val="28"/>
          <w:szCs w:val="28"/>
        </w:rPr>
        <w:t>геоінформатики</w:t>
      </w:r>
      <w:proofErr w:type="spellEnd"/>
      <w:r w:rsidRPr="00F74DBE">
        <w:rPr>
          <w:rFonts w:ascii="Times New Roman" w:eastAsia="TimesNewRomanPSMT" w:hAnsi="Times New Roman" w:cs="Times New Roman"/>
          <w:sz w:val="28"/>
          <w:szCs w:val="28"/>
        </w:rPr>
        <w:t xml:space="preserve"> та </w:t>
      </w:r>
      <w:proofErr w:type="spellStart"/>
      <w:r w:rsidRPr="00F74DBE">
        <w:rPr>
          <w:rFonts w:ascii="Times New Roman" w:eastAsia="TimesNewRomanPSMT" w:hAnsi="Times New Roman" w:cs="Times New Roman"/>
          <w:sz w:val="28"/>
          <w:szCs w:val="28"/>
        </w:rPr>
        <w:t>сталого</w:t>
      </w:r>
      <w:proofErr w:type="spellEnd"/>
      <w:r w:rsidRPr="00F74DBE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F74DBE">
        <w:rPr>
          <w:rFonts w:ascii="Times New Roman" w:eastAsia="TimesNewRomanPSMT" w:hAnsi="Times New Roman" w:cs="Times New Roman"/>
          <w:sz w:val="28"/>
          <w:szCs w:val="28"/>
        </w:rPr>
        <w:t>розвитку</w:t>
      </w:r>
      <w:proofErr w:type="spellEnd"/>
      <w:r w:rsidRPr="00F74DBE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F74DB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74DBE">
        <w:rPr>
          <w:rFonts w:ascii="Times New Roman" w:hAnsi="Times New Roman" w:cs="Times New Roman"/>
          <w:sz w:val="28"/>
          <w:szCs w:val="28"/>
        </w:rPr>
        <w:t>:</w:t>
      </w:r>
      <w:r w:rsidRPr="00F74DBE">
        <w:rPr>
          <w:rFonts w:ascii="Times New Roman" w:eastAsia="TimesNewRomanPSMT" w:hAnsi="Times New Roman" w:cs="Times New Roman"/>
          <w:sz w:val="28"/>
          <w:szCs w:val="28"/>
        </w:rPr>
        <w:t xml:space="preserve">: </w:t>
      </w:r>
      <w:hyperlink r:id="rId12" w:history="1">
        <w:r w:rsidRPr="00F74DBE">
          <w:rPr>
            <w:rStyle w:val="a3"/>
            <w:rFonts w:ascii="Times New Roman" w:eastAsia="TimesNewRomanPSMT" w:hAnsi="Times New Roman" w:cs="Times New Roman"/>
            <w:sz w:val="28"/>
            <w:szCs w:val="28"/>
          </w:rPr>
          <w:t>http://wdc.org.ua/uk/sustainabledevelopment/</w:t>
        </w:r>
      </w:hyperlink>
      <w:r w:rsidRPr="00F74DBE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F74DBE">
        <w:rPr>
          <w:rFonts w:ascii="Times New Roman" w:eastAsia="TimesNewRomanPSMT" w:hAnsi="Times New Roman" w:cs="Times New Roman"/>
          <w:sz w:val="28"/>
          <w:szCs w:val="28"/>
        </w:rPr>
        <w:t>publications</w:t>
      </w:r>
      <w:proofErr w:type="spellEnd"/>
      <w:r w:rsidRPr="00F74DBE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F74DBE" w:rsidRPr="00F74DBE" w:rsidRDefault="00F74DBE" w:rsidP="00F74DBE">
      <w:pPr>
        <w:numPr>
          <w:ilvl w:val="0"/>
          <w:numId w:val="8"/>
        </w:numPr>
        <w:spacing w:after="0" w:line="240" w:lineRule="auto"/>
        <w:rPr>
          <w:rFonts w:ascii="Times New Roman" w:eastAsia="TimesNewRomanPSMT" w:hAnsi="Times New Roman" w:cs="Times New Roman"/>
          <w:sz w:val="28"/>
          <w:szCs w:val="28"/>
          <w:lang w:val="en-US"/>
        </w:rPr>
      </w:pPr>
      <w:proofErr w:type="spellStart"/>
      <w:r w:rsidRPr="00F74DBE">
        <w:rPr>
          <w:rFonts w:ascii="Times New Roman" w:eastAsia="TimesNewRomanPSMT" w:hAnsi="Times New Roman" w:cs="Times New Roman"/>
          <w:sz w:val="28"/>
          <w:szCs w:val="28"/>
        </w:rPr>
        <w:t>Офіційна</w:t>
      </w:r>
      <w:proofErr w:type="spellEnd"/>
      <w:r w:rsidRPr="00F74DBE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F74DBE">
        <w:rPr>
          <w:rFonts w:ascii="Times New Roman" w:eastAsia="TimesNewRomanPSMT" w:hAnsi="Times New Roman" w:cs="Times New Roman"/>
          <w:sz w:val="28"/>
          <w:szCs w:val="28"/>
        </w:rPr>
        <w:t>сторінка</w:t>
      </w:r>
      <w:proofErr w:type="spellEnd"/>
      <w:r w:rsidRPr="00F74DBE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F74DBE">
        <w:rPr>
          <w:rFonts w:ascii="Times New Roman" w:eastAsia="TimesNewRomanPSMT" w:hAnsi="Times New Roman" w:cs="Times New Roman"/>
          <w:sz w:val="28"/>
          <w:szCs w:val="28"/>
        </w:rPr>
        <w:t>статистичної</w:t>
      </w:r>
      <w:proofErr w:type="spellEnd"/>
      <w:r w:rsidRPr="00F74DBE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F74DBE">
        <w:rPr>
          <w:rFonts w:ascii="Times New Roman" w:eastAsia="TimesNewRomanPSMT" w:hAnsi="Times New Roman" w:cs="Times New Roman"/>
          <w:sz w:val="28"/>
          <w:szCs w:val="28"/>
        </w:rPr>
        <w:t>бази</w:t>
      </w:r>
      <w:proofErr w:type="spellEnd"/>
      <w:r w:rsidRPr="00F74DBE">
        <w:rPr>
          <w:rFonts w:ascii="Times New Roman" w:eastAsia="TimesNewRomanPSMT" w:hAnsi="Times New Roman" w:cs="Times New Roman"/>
          <w:sz w:val="28"/>
          <w:szCs w:val="28"/>
        </w:rPr>
        <w:t xml:space="preserve"> ООН. </w:t>
      </w:r>
      <w:r w:rsidRPr="00F74DBE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F74DBE">
        <w:rPr>
          <w:rFonts w:ascii="Times New Roman" w:eastAsia="TimesNewRomanPSMT" w:hAnsi="Times New Roman" w:cs="Times New Roman"/>
          <w:sz w:val="28"/>
          <w:szCs w:val="28"/>
          <w:lang w:val="en-US"/>
        </w:rPr>
        <w:t>ttp://www.trademap.org</w:t>
      </w:r>
    </w:p>
    <w:p w:rsidR="00F74DBE" w:rsidRPr="00F74DBE" w:rsidRDefault="00F74DBE" w:rsidP="00F74DBE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proofErr w:type="spellStart"/>
      <w:r w:rsidRPr="00F74DBE">
        <w:rPr>
          <w:rFonts w:ascii="Times New Roman" w:hAnsi="Times New Roman" w:cs="Times New Roman"/>
          <w:sz w:val="28"/>
          <w:szCs w:val="28"/>
        </w:rPr>
        <w:t>Офіційний</w:t>
      </w:r>
      <w:proofErr w:type="spellEnd"/>
      <w:r w:rsidRPr="00F74DBE">
        <w:rPr>
          <w:rFonts w:ascii="Times New Roman" w:hAnsi="Times New Roman" w:cs="Times New Roman"/>
          <w:sz w:val="28"/>
          <w:szCs w:val="28"/>
        </w:rPr>
        <w:t xml:space="preserve"> сайт </w:t>
      </w:r>
      <w:proofErr w:type="spellStart"/>
      <w:r w:rsidRPr="00F74DBE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F74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DBE">
        <w:rPr>
          <w:rFonts w:ascii="Times New Roman" w:hAnsi="Times New Roman" w:cs="Times New Roman"/>
          <w:sz w:val="28"/>
          <w:szCs w:val="28"/>
        </w:rPr>
        <w:t>інституту</w:t>
      </w:r>
      <w:proofErr w:type="spellEnd"/>
      <w:r w:rsidRPr="00F74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DBE">
        <w:rPr>
          <w:rFonts w:ascii="Times New Roman" w:hAnsi="Times New Roman" w:cs="Times New Roman"/>
          <w:sz w:val="28"/>
          <w:szCs w:val="28"/>
        </w:rPr>
        <w:t>стратегічних</w:t>
      </w:r>
      <w:proofErr w:type="spellEnd"/>
      <w:r w:rsidRPr="00F74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DBE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Pr="00F74DBE">
        <w:rPr>
          <w:rFonts w:ascii="Times New Roman" w:hAnsi="Times New Roman" w:cs="Times New Roman"/>
          <w:sz w:val="28"/>
          <w:szCs w:val="28"/>
        </w:rPr>
        <w:t xml:space="preserve"> </w:t>
      </w:r>
      <w:r w:rsidRPr="00F74DB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74DBE">
        <w:rPr>
          <w:rFonts w:ascii="Times New Roman" w:hAnsi="Times New Roman" w:cs="Times New Roman"/>
          <w:sz w:val="28"/>
          <w:szCs w:val="28"/>
        </w:rPr>
        <w:t>: http://</w:t>
      </w:r>
      <w:r w:rsidRPr="00F74DBE">
        <w:rPr>
          <w:rStyle w:val="30"/>
          <w:rFonts w:eastAsiaTheme="minorHAnsi"/>
          <w:b/>
          <w:sz w:val="28"/>
          <w:szCs w:val="28"/>
        </w:rPr>
        <w:t xml:space="preserve"> </w:t>
      </w:r>
      <w:hyperlink r:id="rId13" w:history="1">
        <w:r w:rsidRPr="00196383">
          <w:rPr>
            <w:rStyle w:val="a3"/>
            <w:rFonts w:ascii="Times New Roman" w:hAnsi="Times New Roman" w:cs="Times New Roman"/>
            <w:sz w:val="28"/>
            <w:szCs w:val="28"/>
          </w:rPr>
          <w:t>www.niss.gov.ua</w:t>
        </w:r>
      </w:hyperlink>
    </w:p>
    <w:p w:rsidR="00F74DBE" w:rsidRPr="00F74DBE" w:rsidRDefault="00F74DBE" w:rsidP="00F74DBE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Офіційний сайт Міжнародного валютного фонду </w:t>
      </w:r>
      <w:r w:rsidRPr="00F74DB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74DBE">
        <w:rPr>
          <w:rFonts w:ascii="Times New Roman" w:hAnsi="Times New Roman" w:cs="Times New Roman"/>
          <w:sz w:val="28"/>
          <w:szCs w:val="28"/>
        </w:rPr>
        <w:t xml:space="preserve">: </w:t>
      </w:r>
      <w:hyperlink r:id="rId14" w:history="1">
        <w:r w:rsidRPr="00196383">
          <w:rPr>
            <w:rStyle w:val="a3"/>
            <w:rFonts w:ascii="Times New Roman" w:hAnsi="Times New Roman" w:cs="Times New Roman"/>
            <w:sz w:val="28"/>
            <w:szCs w:val="28"/>
          </w:rPr>
          <w:t>http://</w:t>
        </w:r>
        <w:r w:rsidRPr="001963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19638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963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imf</w:t>
        </w:r>
        <w:proofErr w:type="spellEnd"/>
        <w:r w:rsidRPr="0019638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1963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org</w:t>
        </w:r>
      </w:hyperlink>
      <w:r w:rsidRPr="00F74DB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74DBE" w:rsidRPr="00F74DBE" w:rsidSect="0090717D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TimesNewRomanPSMT">
    <w:altName w:val="Arial Unicode MS"/>
    <w:charset w:val="80"/>
    <w:family w:val="auto"/>
    <w:pitch w:val="default"/>
    <w:sig w:usb0="00000000" w:usb1="0000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52B9"/>
    <w:multiLevelType w:val="hybridMultilevel"/>
    <w:tmpl w:val="B64AE15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47C7CB9"/>
    <w:multiLevelType w:val="hybridMultilevel"/>
    <w:tmpl w:val="3E1874AC"/>
    <w:lvl w:ilvl="0" w:tplc="6D2247F4">
      <w:numFmt w:val="bullet"/>
      <w:lvlText w:val=""/>
      <w:lvlJc w:val="left"/>
      <w:pPr>
        <w:ind w:left="1002" w:hanging="281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DF986936">
      <w:numFmt w:val="bullet"/>
      <w:lvlText w:val="•"/>
      <w:lvlJc w:val="left"/>
      <w:pPr>
        <w:ind w:left="1946" w:hanging="281"/>
      </w:pPr>
      <w:rPr>
        <w:lang w:val="uk-UA" w:eastAsia="en-US" w:bidi="ar-SA"/>
      </w:rPr>
    </w:lvl>
    <w:lvl w:ilvl="2" w:tplc="D91E17A6">
      <w:numFmt w:val="bullet"/>
      <w:lvlText w:val="•"/>
      <w:lvlJc w:val="left"/>
      <w:pPr>
        <w:ind w:left="2893" w:hanging="281"/>
      </w:pPr>
      <w:rPr>
        <w:lang w:val="uk-UA" w:eastAsia="en-US" w:bidi="ar-SA"/>
      </w:rPr>
    </w:lvl>
    <w:lvl w:ilvl="3" w:tplc="C2642A9E">
      <w:numFmt w:val="bullet"/>
      <w:lvlText w:val="•"/>
      <w:lvlJc w:val="left"/>
      <w:pPr>
        <w:ind w:left="3839" w:hanging="281"/>
      </w:pPr>
      <w:rPr>
        <w:lang w:val="uk-UA" w:eastAsia="en-US" w:bidi="ar-SA"/>
      </w:rPr>
    </w:lvl>
    <w:lvl w:ilvl="4" w:tplc="7A6621D6">
      <w:numFmt w:val="bullet"/>
      <w:lvlText w:val="•"/>
      <w:lvlJc w:val="left"/>
      <w:pPr>
        <w:ind w:left="4786" w:hanging="281"/>
      </w:pPr>
      <w:rPr>
        <w:lang w:val="uk-UA" w:eastAsia="en-US" w:bidi="ar-SA"/>
      </w:rPr>
    </w:lvl>
    <w:lvl w:ilvl="5" w:tplc="50E0F35C">
      <w:numFmt w:val="bullet"/>
      <w:lvlText w:val="•"/>
      <w:lvlJc w:val="left"/>
      <w:pPr>
        <w:ind w:left="5733" w:hanging="281"/>
      </w:pPr>
      <w:rPr>
        <w:lang w:val="uk-UA" w:eastAsia="en-US" w:bidi="ar-SA"/>
      </w:rPr>
    </w:lvl>
    <w:lvl w:ilvl="6" w:tplc="B5F879B0">
      <w:numFmt w:val="bullet"/>
      <w:lvlText w:val="•"/>
      <w:lvlJc w:val="left"/>
      <w:pPr>
        <w:ind w:left="6679" w:hanging="281"/>
      </w:pPr>
      <w:rPr>
        <w:lang w:val="uk-UA" w:eastAsia="en-US" w:bidi="ar-SA"/>
      </w:rPr>
    </w:lvl>
    <w:lvl w:ilvl="7" w:tplc="B52CE0DC">
      <w:numFmt w:val="bullet"/>
      <w:lvlText w:val="•"/>
      <w:lvlJc w:val="left"/>
      <w:pPr>
        <w:ind w:left="7626" w:hanging="281"/>
      </w:pPr>
      <w:rPr>
        <w:lang w:val="uk-UA" w:eastAsia="en-US" w:bidi="ar-SA"/>
      </w:rPr>
    </w:lvl>
    <w:lvl w:ilvl="8" w:tplc="1C5EBEA6">
      <w:numFmt w:val="bullet"/>
      <w:lvlText w:val="•"/>
      <w:lvlJc w:val="left"/>
      <w:pPr>
        <w:ind w:left="8573" w:hanging="281"/>
      </w:pPr>
      <w:rPr>
        <w:lang w:val="uk-UA" w:eastAsia="en-US" w:bidi="ar-SA"/>
      </w:rPr>
    </w:lvl>
  </w:abstractNum>
  <w:abstractNum w:abstractNumId="2" w15:restartNumberingAfterBreak="0">
    <w:nsid w:val="176251F7"/>
    <w:multiLevelType w:val="hybridMultilevel"/>
    <w:tmpl w:val="F13E9D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9B5A28"/>
    <w:multiLevelType w:val="multilevel"/>
    <w:tmpl w:val="4E9B5A2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4199C"/>
    <w:multiLevelType w:val="hybridMultilevel"/>
    <w:tmpl w:val="DBDAC8F6"/>
    <w:lvl w:ilvl="0" w:tplc="06B481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170D9"/>
    <w:multiLevelType w:val="hybridMultilevel"/>
    <w:tmpl w:val="19E0FFD8"/>
    <w:lvl w:ilvl="0" w:tplc="851ACF58">
      <w:start w:val="1"/>
      <w:numFmt w:val="decimal"/>
      <w:lvlText w:val="%1."/>
      <w:lvlJc w:val="left"/>
      <w:pPr>
        <w:ind w:left="172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8125058">
      <w:numFmt w:val="bullet"/>
      <w:lvlText w:val="•"/>
      <w:lvlJc w:val="left"/>
      <w:pPr>
        <w:ind w:left="2594" w:hanging="360"/>
      </w:pPr>
      <w:rPr>
        <w:lang w:val="uk-UA" w:eastAsia="en-US" w:bidi="ar-SA"/>
      </w:rPr>
    </w:lvl>
    <w:lvl w:ilvl="2" w:tplc="B6A67240">
      <w:numFmt w:val="bullet"/>
      <w:lvlText w:val="•"/>
      <w:lvlJc w:val="left"/>
      <w:pPr>
        <w:ind w:left="3469" w:hanging="360"/>
      </w:pPr>
      <w:rPr>
        <w:lang w:val="uk-UA" w:eastAsia="en-US" w:bidi="ar-SA"/>
      </w:rPr>
    </w:lvl>
    <w:lvl w:ilvl="3" w:tplc="7BF4E62C">
      <w:numFmt w:val="bullet"/>
      <w:lvlText w:val="•"/>
      <w:lvlJc w:val="left"/>
      <w:pPr>
        <w:ind w:left="4343" w:hanging="360"/>
      </w:pPr>
      <w:rPr>
        <w:lang w:val="uk-UA" w:eastAsia="en-US" w:bidi="ar-SA"/>
      </w:rPr>
    </w:lvl>
    <w:lvl w:ilvl="4" w:tplc="D84436B2">
      <w:numFmt w:val="bullet"/>
      <w:lvlText w:val="•"/>
      <w:lvlJc w:val="left"/>
      <w:pPr>
        <w:ind w:left="5218" w:hanging="360"/>
      </w:pPr>
      <w:rPr>
        <w:lang w:val="uk-UA" w:eastAsia="en-US" w:bidi="ar-SA"/>
      </w:rPr>
    </w:lvl>
    <w:lvl w:ilvl="5" w:tplc="DC16B02E">
      <w:numFmt w:val="bullet"/>
      <w:lvlText w:val="•"/>
      <w:lvlJc w:val="left"/>
      <w:pPr>
        <w:ind w:left="6093" w:hanging="360"/>
      </w:pPr>
      <w:rPr>
        <w:lang w:val="uk-UA" w:eastAsia="en-US" w:bidi="ar-SA"/>
      </w:rPr>
    </w:lvl>
    <w:lvl w:ilvl="6" w:tplc="682AA4E8">
      <w:numFmt w:val="bullet"/>
      <w:lvlText w:val="•"/>
      <w:lvlJc w:val="left"/>
      <w:pPr>
        <w:ind w:left="6967" w:hanging="360"/>
      </w:pPr>
      <w:rPr>
        <w:lang w:val="uk-UA" w:eastAsia="en-US" w:bidi="ar-SA"/>
      </w:rPr>
    </w:lvl>
    <w:lvl w:ilvl="7" w:tplc="0BD8A318">
      <w:numFmt w:val="bullet"/>
      <w:lvlText w:val="•"/>
      <w:lvlJc w:val="left"/>
      <w:pPr>
        <w:ind w:left="7842" w:hanging="360"/>
      </w:pPr>
      <w:rPr>
        <w:lang w:val="uk-UA" w:eastAsia="en-US" w:bidi="ar-SA"/>
      </w:rPr>
    </w:lvl>
    <w:lvl w:ilvl="8" w:tplc="6614A4C6">
      <w:numFmt w:val="bullet"/>
      <w:lvlText w:val="•"/>
      <w:lvlJc w:val="left"/>
      <w:pPr>
        <w:ind w:left="8717" w:hanging="360"/>
      </w:pPr>
      <w:rPr>
        <w:lang w:val="uk-UA" w:eastAsia="en-US" w:bidi="ar-SA"/>
      </w:rPr>
    </w:lvl>
  </w:abstractNum>
  <w:num w:numId="1">
    <w:abstractNumId w:val="1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0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2093"/>
    <w:rsid w:val="000543DF"/>
    <w:rsid w:val="00067FD7"/>
    <w:rsid w:val="000846E1"/>
    <w:rsid w:val="0014496D"/>
    <w:rsid w:val="0015306C"/>
    <w:rsid w:val="001779EC"/>
    <w:rsid w:val="001C0A3F"/>
    <w:rsid w:val="001D441C"/>
    <w:rsid w:val="001E4D8C"/>
    <w:rsid w:val="001E5BFA"/>
    <w:rsid w:val="001F75B8"/>
    <w:rsid w:val="002232F7"/>
    <w:rsid w:val="00291D3D"/>
    <w:rsid w:val="002C32D5"/>
    <w:rsid w:val="002E0A0F"/>
    <w:rsid w:val="003231AF"/>
    <w:rsid w:val="003660D0"/>
    <w:rsid w:val="003778E6"/>
    <w:rsid w:val="003858A9"/>
    <w:rsid w:val="003B72D0"/>
    <w:rsid w:val="00447B63"/>
    <w:rsid w:val="0046779A"/>
    <w:rsid w:val="00480A10"/>
    <w:rsid w:val="00544481"/>
    <w:rsid w:val="0054457A"/>
    <w:rsid w:val="00560EE8"/>
    <w:rsid w:val="00594798"/>
    <w:rsid w:val="005A2756"/>
    <w:rsid w:val="005D6BB2"/>
    <w:rsid w:val="005F5D9E"/>
    <w:rsid w:val="006042E0"/>
    <w:rsid w:val="00604A6A"/>
    <w:rsid w:val="00612549"/>
    <w:rsid w:val="00663185"/>
    <w:rsid w:val="006D23C7"/>
    <w:rsid w:val="00726407"/>
    <w:rsid w:val="0074516E"/>
    <w:rsid w:val="0074549F"/>
    <w:rsid w:val="00763DF1"/>
    <w:rsid w:val="00807DB7"/>
    <w:rsid w:val="008234A4"/>
    <w:rsid w:val="00887095"/>
    <w:rsid w:val="008B1862"/>
    <w:rsid w:val="0090717D"/>
    <w:rsid w:val="00915256"/>
    <w:rsid w:val="00917C31"/>
    <w:rsid w:val="0095575B"/>
    <w:rsid w:val="00965B7B"/>
    <w:rsid w:val="00974BAF"/>
    <w:rsid w:val="00975F70"/>
    <w:rsid w:val="009B251F"/>
    <w:rsid w:val="009C0F9A"/>
    <w:rsid w:val="009F1389"/>
    <w:rsid w:val="00A01077"/>
    <w:rsid w:val="00A15B3A"/>
    <w:rsid w:val="00A32093"/>
    <w:rsid w:val="00A41C66"/>
    <w:rsid w:val="00A44838"/>
    <w:rsid w:val="00B20A62"/>
    <w:rsid w:val="00B53F6C"/>
    <w:rsid w:val="00B565BE"/>
    <w:rsid w:val="00B94965"/>
    <w:rsid w:val="00C06D82"/>
    <w:rsid w:val="00C238E1"/>
    <w:rsid w:val="00CB1541"/>
    <w:rsid w:val="00D51A39"/>
    <w:rsid w:val="00E232FF"/>
    <w:rsid w:val="00E32F59"/>
    <w:rsid w:val="00E47FCF"/>
    <w:rsid w:val="00E50294"/>
    <w:rsid w:val="00EF1A10"/>
    <w:rsid w:val="00F34737"/>
    <w:rsid w:val="00F74DBE"/>
    <w:rsid w:val="00F80E4D"/>
    <w:rsid w:val="00F9238E"/>
    <w:rsid w:val="00FA0626"/>
    <w:rsid w:val="00FA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60694"/>
  <w15:docId w15:val="{9919D166-AD0A-481D-95F1-217C6F088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A0F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F923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0A0F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qFormat/>
    <w:rsid w:val="002E0A0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923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4496D"/>
    <w:pPr>
      <w:ind w:left="720"/>
      <w:contextualSpacing/>
    </w:pPr>
  </w:style>
  <w:style w:type="paragraph" w:customStyle="1" w:styleId="9">
    <w:name w:val="Знак9"/>
    <w:basedOn w:val="a"/>
    <w:rsid w:val="0046779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90">
    <w:name w:val="Знак9"/>
    <w:basedOn w:val="a"/>
    <w:rsid w:val="0091525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6">
    <w:name w:val="Знак"/>
    <w:basedOn w:val="a"/>
    <w:rsid w:val="00F80E4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5">
    <w:name w:val="Абзац списка Знак"/>
    <w:link w:val="a4"/>
    <w:uiPriority w:val="34"/>
    <w:locked/>
    <w:rsid w:val="009B251F"/>
  </w:style>
  <w:style w:type="character" w:customStyle="1" w:styleId="FontStyle25">
    <w:name w:val="Font Style25"/>
    <w:qFormat/>
    <w:rsid w:val="009B251F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qFormat/>
    <w:rsid w:val="00F74DB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qFormat/>
    <w:rsid w:val="00F74DB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74DBE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544481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6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openxmlformats.org/officeDocument/2006/relationships/hyperlink" Target="http://www.niss.gov.ua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ec.chnu.edu.ua/pro-nas/personal/rohovska-ishchuk-iryna-volodymyrivna/" TargetMode="External"/><Relationship Id="rId12" Type="http://schemas.openxmlformats.org/officeDocument/2006/relationships/hyperlink" Target="http://wdc.org.ua/uk/sustainabledevelopmen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wto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4" Type="http://schemas.openxmlformats.org/officeDocument/2006/relationships/hyperlink" Target="http://www.imf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2B2F8-A6EC-46FD-8FC2-0293FD036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1166</Words>
  <Characters>6651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2024-10-16T18:18:00Z</dcterms:created>
  <dcterms:modified xsi:type="dcterms:W3CDTF">2026-10-11T21:04:00Z</dcterms:modified>
</cp:coreProperties>
</file>