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50" w:rsidRDefault="00D34318">
      <w:pP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АНКЕТА для здобувачів освіти 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ОП 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«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Менеджмент організацій і адміністрування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» 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першого (бакалаврського) рівня </w:t>
      </w:r>
    </w:p>
    <w:p w:rsidR="00D34318" w:rsidRDefault="00D34318" w:rsidP="00D34318">
      <w:pPr>
        <w:pStyle w:val="a3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b/>
          <w:bCs/>
          <w:color w:val="202124"/>
          <w:sz w:val="22"/>
          <w:szCs w:val="22"/>
        </w:rPr>
        <w:t>Тема: «Оцінювання якості викладання та критеріїв оцінювання знань здобувачів освіти»</w:t>
      </w:r>
    </w:p>
    <w:p w:rsidR="00D34318" w:rsidRDefault="00D34318" w:rsidP="00D34318">
      <w:pPr>
        <w:pStyle w:val="a3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b/>
          <w:bCs/>
          <w:i/>
          <w:iCs/>
          <w:color w:val="202124"/>
          <w:sz w:val="22"/>
          <w:szCs w:val="22"/>
        </w:rPr>
        <w:t>Мета:</w:t>
      </w:r>
      <w:r>
        <w:rPr>
          <w:rFonts w:ascii="docs-Roboto" w:hAnsi="docs-Roboto"/>
          <w:i/>
          <w:iCs/>
          <w:color w:val="202124"/>
          <w:sz w:val="22"/>
          <w:szCs w:val="22"/>
        </w:rPr>
        <w:t> з’ясувати думку студентів щодо якості викладання, організації навчального процесу та системи оцінювання знань.</w:t>
      </w:r>
      <w:r>
        <w:rPr>
          <w:rFonts w:ascii="docs-Roboto" w:hAnsi="docs-Roboto"/>
          <w:color w:val="202124"/>
          <w:sz w:val="22"/>
          <w:szCs w:val="22"/>
        </w:rPr>
        <w:t>  </w:t>
      </w:r>
    </w:p>
    <w:p w:rsidR="00D34318" w:rsidRDefault="00D34318" w:rsidP="00D34318">
      <w:pPr>
        <w:pStyle w:val="a3"/>
        <w:shd w:val="clear" w:color="auto" w:fill="FFFFFF"/>
        <w:rPr>
          <w:rFonts w:ascii="docs-Roboto" w:hAnsi="docs-Roboto"/>
          <w:color w:val="202124"/>
          <w:sz w:val="22"/>
          <w:szCs w:val="22"/>
        </w:rPr>
      </w:pPr>
      <w:r>
        <w:rPr>
          <w:rFonts w:ascii="docs-Roboto" w:hAnsi="docs-Roboto"/>
          <w:color w:val="202124"/>
          <w:sz w:val="22"/>
          <w:szCs w:val="22"/>
        </w:rPr>
        <w:t>Анкетування є анонімним. Отримані результати використовуватимуться для підвищення якості освітнього процесу.</w:t>
      </w:r>
    </w:p>
    <w:p w:rsidR="00FE143B" w:rsidRPr="00FE143B" w:rsidRDefault="00FE143B" w:rsidP="00FE143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FE143B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Звіт за результатами опитування здобувачів вищої освіти (бакалаврів) щодо оцінювання якості викладання та критеріїв оцінювання знань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З метою оцінки якості викладання, організації навчального процесу, ефективності методів навчання та прозорості системи оцінювання на кафедрі економічної теорії, менеджменту і адміністрування було проведено опитування здобувачів вищої освіти першого (бакалаврського) рівня освітньої програми «Менеджмент організацій і адміністрування».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В опитуванні взяли участь 100 студентів 1–4 курсів денної форми навчання. Опитування проводилося у дистанційній формі із використанням </w:t>
      </w:r>
      <w:proofErr w:type="spellStart"/>
      <w:r w:rsidRPr="00FE143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E143B">
        <w:rPr>
          <w:rFonts w:ascii="Times New Roman" w:hAnsi="Times New Roman" w:cs="Times New Roman"/>
          <w:sz w:val="28"/>
          <w:szCs w:val="28"/>
        </w:rPr>
        <w:t>-форм. Усі відповіді були анонімними, а результати використовуються виключно з метою підвищення якості освітнього процесу.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Мета опитування: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з’ясувати рівень задоволеності студентів якістю викладання та організацією навчального процесу;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визначити, наскільки зрозумілими та прозорими є критерії оцінювання знань;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оцінити ефективність методів навчання та форм контролю знань;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виявити напрями покращення освітнього процесу та взаємодії між студентами і викладачами.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Результати опитування: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Більшість опитаних студентів (понад 80%) вважають зміст навчальних дисциплін актуальним і практично орієнтованим, що дозволяє здобувати необхідні знання та навички для майбутньої професійної діяльності.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 xml:space="preserve">Методи навчання. Студенти позитивно оцінили різноманітність форм викладання, зокрема лекції, семінари, практичні заняття, тренінги, ділові ігри, </w:t>
      </w:r>
      <w:proofErr w:type="spellStart"/>
      <w:r w:rsidRPr="00FE143B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E143B">
        <w:rPr>
          <w:rFonts w:ascii="Times New Roman" w:hAnsi="Times New Roman" w:cs="Times New Roman"/>
          <w:sz w:val="28"/>
          <w:szCs w:val="28"/>
        </w:rPr>
        <w:t xml:space="preserve"> та кейс-методи. Найбільш ефективними для набуття практичних навичок учасники опитування назвали інтерактивні методи навчання — роботу в групах, </w:t>
      </w:r>
      <w:proofErr w:type="spellStart"/>
      <w:r w:rsidRPr="00FE143B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FE143B">
        <w:rPr>
          <w:rFonts w:ascii="Times New Roman" w:hAnsi="Times New Roman" w:cs="Times New Roman"/>
          <w:sz w:val="28"/>
          <w:szCs w:val="28"/>
        </w:rPr>
        <w:t xml:space="preserve"> навчання, рольові ігри, майстер-класи.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 xml:space="preserve">Пропозиції студентів щодо вдосконалення процесу навчання переважно стосуються необхідності збільшення кількості практичних занять, </w:t>
      </w:r>
      <w:r w:rsidRPr="00FE143B">
        <w:rPr>
          <w:rFonts w:ascii="Times New Roman" w:hAnsi="Times New Roman" w:cs="Times New Roman"/>
          <w:sz w:val="28"/>
          <w:szCs w:val="28"/>
        </w:rPr>
        <w:lastRenderedPageBreak/>
        <w:t>запровадження зустрічей із фахівцями-практиками, а також підвищення інтерактивності лекційних занять.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 xml:space="preserve">Система оцінювання. Понад 85% студентів вважають, що критерії оцінювання знань є зрозумілими та прозорими. Більшість відзначають своєчасність отримання зворотного зв’язку від викладачів. Водночас частина опитаних висловила побажання зробити оцінювання гнучкішим — враховувати не лише тести чи іспити, а й активність на заняттях, творчі завдання, участь у </w:t>
      </w:r>
      <w:proofErr w:type="spellStart"/>
      <w:r w:rsidRPr="00FE143B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FE143B">
        <w:rPr>
          <w:rFonts w:ascii="Times New Roman" w:hAnsi="Times New Roman" w:cs="Times New Roman"/>
          <w:sz w:val="28"/>
          <w:szCs w:val="28"/>
        </w:rPr>
        <w:t xml:space="preserve"> та командній роботі.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Комунікація. Рівень взаємодії студентів із викладачами оцінено високо: більшість респондентів підтвердили, що викладачі доступні, відкриті до діалогу та готові допомогти у навчанні.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Академічна доброчесність. Близько 90% опитаних зазначили, що викладачі регулярно наголошують на важливості дотримання академічної доброчесності, самостійного виконання завдань і уникнення плагіату.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Пропозиції щодо підвищення якості навчання. Серед найчастіших рекомендацій студентів: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розширення використання сучасних освітніх технологій (онлайн-курси, інтерактивні платформи, мультимедійні матеріали);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 xml:space="preserve">проведення майстер-класів, </w:t>
      </w:r>
      <w:proofErr w:type="spellStart"/>
      <w:r w:rsidRPr="00FE143B">
        <w:rPr>
          <w:rFonts w:ascii="Times New Roman" w:hAnsi="Times New Roman" w:cs="Times New Roman"/>
          <w:sz w:val="28"/>
          <w:szCs w:val="28"/>
        </w:rPr>
        <w:t>воркшопів</w:t>
      </w:r>
      <w:proofErr w:type="spellEnd"/>
      <w:r w:rsidRPr="00FE143B">
        <w:rPr>
          <w:rFonts w:ascii="Times New Roman" w:hAnsi="Times New Roman" w:cs="Times New Roman"/>
          <w:sz w:val="28"/>
          <w:szCs w:val="28"/>
        </w:rPr>
        <w:t>, тренінгів;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 xml:space="preserve">розвиток неформальної освіти (участь у конференціях, </w:t>
      </w:r>
      <w:proofErr w:type="spellStart"/>
      <w:r w:rsidRPr="00FE143B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FE1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143B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FE143B">
        <w:rPr>
          <w:rFonts w:ascii="Times New Roman" w:hAnsi="Times New Roman" w:cs="Times New Roman"/>
          <w:sz w:val="28"/>
          <w:szCs w:val="28"/>
        </w:rPr>
        <w:t xml:space="preserve"> заходах);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створення дружньої та мотивуючої атмосфери співпраці між викладачами та студентами.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Результати опитування свідчать, що здобувачі освіти загалом задоволені якістю викладання та рівнем організації освітнього процесу. Викладачі кафедри демонструють високий професіоналізм, підтримують академічну доброчесність і відкритість до співпраці.</w:t>
      </w:r>
    </w:p>
    <w:p w:rsidR="00FE143B" w:rsidRPr="00FE143B" w:rsidRDefault="00FE143B" w:rsidP="00FE1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3B">
        <w:rPr>
          <w:rFonts w:ascii="Times New Roman" w:hAnsi="Times New Roman" w:cs="Times New Roman"/>
          <w:sz w:val="28"/>
          <w:szCs w:val="28"/>
        </w:rPr>
        <w:t>Водночас студенти рекомендують посилити практичну спрямованість дисциплін, розвивати інтерактивні методи навчання та удосконалити систему оцінювання, зробивши її ще більш об’єктивною та гнучкою.</w:t>
      </w:r>
    </w:p>
    <w:p w:rsidR="00D34318" w:rsidRDefault="00D34318"/>
    <w:p w:rsidR="00647550" w:rsidRDefault="00647550">
      <w:r>
        <w:rPr>
          <w:rFonts w:ascii="Arial" w:hAnsi="Arial" w:cs="Arial"/>
          <w:color w:val="202124"/>
          <w:spacing w:val="3"/>
          <w:shd w:val="clear" w:color="auto" w:fill="FFFFFF"/>
        </w:rPr>
        <w:t>1. Ваш курс навчання:</w:t>
      </w:r>
    </w:p>
    <w:p w:rsidR="00647550" w:rsidRDefault="00647550">
      <w:r>
        <w:rPr>
          <w:noProof/>
          <w:lang w:eastAsia="uk-UA"/>
        </w:rPr>
        <w:drawing>
          <wp:inline distT="0" distB="0" distL="0" distR="0">
            <wp:extent cx="5724525" cy="212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2. Форма навчання:</w:t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uk-UA"/>
        </w:rPr>
        <w:lastRenderedPageBreak/>
        <w:drawing>
          <wp:inline distT="0" distB="0" distL="0" distR="0">
            <wp:extent cx="4305300" cy="212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3. Чи вважаєте Ви зміст навчальних дисциплін актуальним і практично орієнтованим?</w:t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076700" cy="2085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0" w:rsidRDefault="0064755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4. Як Ви оцінюєте різноманітність методів навчання (лекції, семінари, практичні заняття, ділові ігри, кейси,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проєкти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тощо)?</w:t>
      </w:r>
    </w:p>
    <w:p w:rsidR="00647550" w:rsidRDefault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noProof/>
          <w:color w:val="202124"/>
          <w:spacing w:val="3"/>
          <w:shd w:val="clear" w:color="auto" w:fill="FFFFFF"/>
          <w:lang w:eastAsia="uk-UA"/>
        </w:rPr>
        <w:drawing>
          <wp:inline distT="0" distB="0" distL="0" distR="0">
            <wp:extent cx="4314825" cy="2076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bookmarkStart w:id="0" w:name="_GoBack"/>
      <w:bookmarkEnd w:id="0"/>
    </w:p>
    <w:p w:rsidR="00647550" w:rsidRDefault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5. Які методи навчання Ви вважаєте найбільш корисними для набуття практичних навичок? (можна вибрати кілька варіантів)</w:t>
      </w:r>
    </w:p>
    <w:p w:rsidR="00FE75A0" w:rsidRDefault="00FE75A0">
      <w:r>
        <w:rPr>
          <w:noProof/>
          <w:lang w:eastAsia="uk-UA"/>
        </w:rPr>
        <w:lastRenderedPageBreak/>
        <w:drawing>
          <wp:inline distT="0" distB="0" distL="0" distR="0">
            <wp:extent cx="6115050" cy="2152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6. Які методи навчання Ви хотіли б бачити більше і чому?</w:t>
      </w:r>
      <w:r>
        <w:rPr>
          <w:rFonts w:ascii="Arial" w:hAnsi="Arial" w:cs="Arial"/>
          <w:color w:val="202124"/>
          <w:spacing w:val="3"/>
        </w:rPr>
        <w:br/>
      </w:r>
      <w:r>
        <w:rPr>
          <w:rFonts w:ascii="Arial" w:hAnsi="Arial" w:cs="Arial"/>
          <w:color w:val="202124"/>
          <w:spacing w:val="3"/>
          <w:shd w:val="clear" w:color="auto" w:fill="FFFFFF"/>
        </w:rPr>
        <w:t>(Відкрита відповідь)</w:t>
      </w:r>
    </w:p>
    <w:p w:rsidR="00FE75A0" w:rsidRDefault="00FE75A0" w:rsidP="00FE75A0">
      <w:r>
        <w:rPr>
          <w:noProof/>
          <w:lang w:eastAsia="uk-UA"/>
        </w:rPr>
        <w:drawing>
          <wp:inline distT="0" distB="0" distL="0" distR="0">
            <wp:extent cx="6115050" cy="2076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7. Які форми контролю знань Ви вважаєте найбільш об’єктивними?</w:t>
      </w:r>
    </w:p>
    <w:p w:rsidR="00FE75A0" w:rsidRDefault="00FE75A0" w:rsidP="00FE75A0">
      <w:r>
        <w:rPr>
          <w:noProof/>
          <w:lang w:eastAsia="uk-UA"/>
        </w:rPr>
        <w:drawing>
          <wp:inline distT="0" distB="0" distL="0" distR="0">
            <wp:extent cx="6000750" cy="2362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8. Наскільки, на Вашу думку, критерії оцінювання знань є зрозумілими та прозорими?</w:t>
      </w:r>
    </w:p>
    <w:p w:rsidR="00FE75A0" w:rsidRDefault="00FE75A0" w:rsidP="00FE75A0">
      <w:r>
        <w:rPr>
          <w:noProof/>
          <w:lang w:eastAsia="uk-UA"/>
        </w:rPr>
        <w:lastRenderedPageBreak/>
        <w:drawing>
          <wp:inline distT="0" distB="0" distL="0" distR="0">
            <wp:extent cx="4572000" cy="2066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9. Чи отримуєте Ви своєчасний і змістовний зворотний зв’язок щодо своїх результатів навчання?</w:t>
      </w:r>
    </w:p>
    <w:p w:rsidR="00FE75A0" w:rsidRDefault="00FE75A0" w:rsidP="00FE75A0">
      <w:r>
        <w:rPr>
          <w:noProof/>
          <w:lang w:eastAsia="uk-UA"/>
        </w:rPr>
        <w:drawing>
          <wp:inline distT="0" distB="0" distL="0" distR="0">
            <wp:extent cx="4162425" cy="21907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10. Наскільки забезпечено доступ до навчально-методичних матеріалів (електронні ресурси,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Moodle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Classroom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тощо)?</w:t>
      </w:r>
    </w:p>
    <w:p w:rsidR="00FE75A0" w:rsidRDefault="00FE75A0" w:rsidP="00FE75A0">
      <w:r>
        <w:rPr>
          <w:noProof/>
          <w:lang w:eastAsia="uk-UA"/>
        </w:rPr>
        <w:drawing>
          <wp:inline distT="0" distB="0" distL="0" distR="0">
            <wp:extent cx="4772025" cy="21907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/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11. Як Ви оцінюєте рівень комунікації з викладачами (доступність, готовність допомогти, відкритість до діалогу)?</w:t>
      </w:r>
    </w:p>
    <w:p w:rsidR="00FE75A0" w:rsidRDefault="00FE75A0" w:rsidP="00FE75A0">
      <w:r>
        <w:rPr>
          <w:noProof/>
          <w:lang w:eastAsia="uk-UA"/>
        </w:rPr>
        <w:lastRenderedPageBreak/>
        <w:drawing>
          <wp:inline distT="0" distB="0" distL="0" distR="0">
            <wp:extent cx="4143375" cy="2181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FE75A0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12. Як часто викладачі наголошують на важливості академічної доброчесності (уникнення плагіату, самостійність виконання робіт тощо)?</w:t>
      </w:r>
    </w:p>
    <w:p w:rsidR="00FE75A0" w:rsidRDefault="00FE75A0" w:rsidP="00FE75A0">
      <w:r>
        <w:rPr>
          <w:noProof/>
          <w:lang w:eastAsia="uk-UA"/>
        </w:rPr>
        <w:drawing>
          <wp:inline distT="0" distB="0" distL="0" distR="0">
            <wp:extent cx="4048125" cy="20288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0" w:rsidRDefault="004D2AA8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13. Чи дотримуються, на Вашу думку, принципів академічної доброчесності всі учасники освітнього процесу (викладачі, студенти)?</w:t>
      </w:r>
    </w:p>
    <w:p w:rsidR="004D2AA8" w:rsidRDefault="004D2AA8" w:rsidP="00FE75A0">
      <w:r>
        <w:rPr>
          <w:noProof/>
          <w:lang w:eastAsia="uk-UA"/>
        </w:rPr>
        <w:drawing>
          <wp:inline distT="0" distB="0" distL="0" distR="0">
            <wp:extent cx="4438650" cy="21812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A8" w:rsidRDefault="004D2AA8" w:rsidP="00FE75A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14. Чи заохочується участь студентів у заходах неформальної освіти (онлайн-курси, тренінги,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воркшопи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, конференції, </w:t>
      </w:r>
      <w:proofErr w:type="spellStart"/>
      <w:r>
        <w:rPr>
          <w:rFonts w:ascii="Arial" w:hAnsi="Arial" w:cs="Arial"/>
          <w:color w:val="202124"/>
          <w:spacing w:val="3"/>
          <w:shd w:val="clear" w:color="auto" w:fill="FFFFFF"/>
        </w:rPr>
        <w:t>вебінари</w:t>
      </w:r>
      <w:proofErr w:type="spellEnd"/>
      <w:r>
        <w:rPr>
          <w:rFonts w:ascii="Arial" w:hAnsi="Arial" w:cs="Arial"/>
          <w:color w:val="202124"/>
          <w:spacing w:val="3"/>
          <w:shd w:val="clear" w:color="auto" w:fill="FFFFFF"/>
        </w:rPr>
        <w:t xml:space="preserve"> тощо)?</w:t>
      </w:r>
    </w:p>
    <w:p w:rsidR="004D2AA8" w:rsidRDefault="004D2AA8" w:rsidP="00FE75A0">
      <w:r>
        <w:rPr>
          <w:noProof/>
          <w:lang w:eastAsia="uk-UA"/>
        </w:rPr>
        <w:lastRenderedPageBreak/>
        <w:drawing>
          <wp:inline distT="0" distB="0" distL="0" distR="0">
            <wp:extent cx="4229100" cy="2038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15. Які форми навчання або методи викладання Ви вважаєте доцільним запровадити або розвивати?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(Відкрите питання) 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на даний момент не можу відправити на це питання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Все чудово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 xml:space="preserve">Змішана форма (онлайн і </w:t>
      </w:r>
      <w:proofErr w:type="spellStart"/>
      <w:r w:rsidRPr="004D2AA8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4D2AA8">
        <w:rPr>
          <w:rFonts w:ascii="Times New Roman" w:hAnsi="Times New Roman" w:cs="Times New Roman"/>
          <w:sz w:val="28"/>
          <w:szCs w:val="28"/>
        </w:rPr>
        <w:t>)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Вечірки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Все влаштовує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Семінари це дуже гарний спосіб показати себе з різних боків.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—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 xml:space="preserve">Я вважаю доцільним розвивати інтерактивні та практичні форми навчання — тренінги, майстер-класи, роботу в групах, аналіз кейсів, </w:t>
      </w:r>
      <w:proofErr w:type="spellStart"/>
      <w:r w:rsidRPr="004D2AA8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4D2AA8">
        <w:rPr>
          <w:rFonts w:ascii="Times New Roman" w:hAnsi="Times New Roman" w:cs="Times New Roman"/>
          <w:sz w:val="28"/>
          <w:szCs w:val="28"/>
        </w:rPr>
        <w:t xml:space="preserve"> навчання. Такі методи допомагають не лише засвоювати теорію, а й застосовувати знання на практиці та розвивати професійні навички. 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Більш гумористично, з прикладами з життя або того що побачив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 xml:space="preserve">Гості на </w:t>
      </w:r>
      <w:proofErr w:type="spellStart"/>
      <w:r w:rsidRPr="004D2AA8">
        <w:rPr>
          <w:rFonts w:ascii="Times New Roman" w:hAnsi="Times New Roman" w:cs="Times New Roman"/>
          <w:sz w:val="28"/>
          <w:szCs w:val="28"/>
        </w:rPr>
        <w:t>лекції,зустрічі</w:t>
      </w:r>
      <w:proofErr w:type="spellEnd"/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 xml:space="preserve">Доцільно розвивати </w:t>
      </w:r>
      <w:proofErr w:type="spellStart"/>
      <w:r w:rsidRPr="004D2AA8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4D2AA8">
        <w:rPr>
          <w:rFonts w:ascii="Times New Roman" w:hAnsi="Times New Roman" w:cs="Times New Roman"/>
          <w:sz w:val="28"/>
          <w:szCs w:val="28"/>
        </w:rPr>
        <w:t xml:space="preserve"> та інтерактивне навчання, бо вони формують практичні навички й підвищують зацікавленість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Інтерактивна, вільна форма викладання-навчання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Ніякі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Найефективнішими вважаю інтерактивні методи — роботу в групах, тренінги, рольові ігри та практичні заняття. Вони мотивують студентів мислити самостійно й застосовувати знання на практиці.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Не можу дати відповідь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Розвивати практичні заняття і групову роботу</w:t>
      </w:r>
    </w:p>
    <w:p w:rsid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16. Що, на Вашу думку, слід покращити у системі оцінювання знань здобувачів освіти?</w:t>
      </w:r>
      <w:r w:rsidRPr="004D2AA8">
        <w:rPr>
          <w:rFonts w:ascii="Times New Roman" w:hAnsi="Times New Roman" w:cs="Times New Roman"/>
          <w:sz w:val="28"/>
          <w:szCs w:val="28"/>
        </w:rPr>
        <w:br/>
        <w:t>(Відкрите питання) 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26 відповідей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на мою думку з цим проблем нема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Все і так ідеально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Більш чесне оцінювання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Все прекрасно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можливість легко добрати бали додатковими завданнями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Все добре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lastRenderedPageBreak/>
        <w:t xml:space="preserve">Більше </w:t>
      </w:r>
      <w:proofErr w:type="spellStart"/>
      <w:r w:rsidRPr="004D2AA8">
        <w:rPr>
          <w:rFonts w:ascii="Times New Roman" w:hAnsi="Times New Roman" w:cs="Times New Roman"/>
          <w:sz w:val="28"/>
          <w:szCs w:val="28"/>
        </w:rPr>
        <w:t>стмінарів</w:t>
      </w:r>
      <w:proofErr w:type="spellEnd"/>
      <w:r w:rsidRPr="004D2AA8">
        <w:rPr>
          <w:rFonts w:ascii="Times New Roman" w:hAnsi="Times New Roman" w:cs="Times New Roman"/>
          <w:sz w:val="28"/>
          <w:szCs w:val="28"/>
        </w:rPr>
        <w:t xml:space="preserve"> і більше опитувань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Бути більш лояльними, щоб усунути плохі думки учнів.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Давати можливість всім за пару заробити балів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 xml:space="preserve">На мою думку, варто зробити оцінювання більш прозорим і гнучким — враховувати не лише тести чи екзамени, а й активність на заняттях, участь у </w:t>
      </w:r>
      <w:proofErr w:type="spellStart"/>
      <w:r w:rsidRPr="004D2AA8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4D2AA8">
        <w:rPr>
          <w:rFonts w:ascii="Times New Roman" w:hAnsi="Times New Roman" w:cs="Times New Roman"/>
          <w:sz w:val="28"/>
          <w:szCs w:val="28"/>
        </w:rPr>
        <w:t xml:space="preserve">, практичні навички та креативність. Це дозволить об’єктивніше оцінювати знання та вміння студентів. 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Все влаштовує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Більше практики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На мою думку варто поєднувати Тестування з творчими завданнями, щоб оцінювати не тільки вивчений матеріал , а й уміння мислити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Конкретно озвучувати скільки балів за лекцію отримав учень, Щоб знати на що очікувати та чи потрібно, можливо, щось краще підготувати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Нічого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Слід зробити оцінювання більш справедливим і різностороннім — щоб воно враховувало не лише тести чи контрольні, а й творчі завдання, командну роботу та особистий прогрес здобувача освіти.</w:t>
      </w:r>
    </w:p>
    <w:p w:rsidR="004D2AA8" w:rsidRPr="004D2AA8" w:rsidRDefault="004D2AA8" w:rsidP="004D2AA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бути щедрим на бали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Не можу дати відповідь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Добре було б, щоб викладачі поправляли помилки студентів, щоб ми розуміли сильні і слабкі сторони</w:t>
      </w:r>
    </w:p>
    <w:p w:rsid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17. Ваші загальні пропозиції або побажання щодо підвищення якості освітнього процесу:</w:t>
      </w:r>
      <w:r w:rsidRPr="004D2AA8">
        <w:rPr>
          <w:rFonts w:ascii="Times New Roman" w:hAnsi="Times New Roman" w:cs="Times New Roman"/>
          <w:sz w:val="28"/>
          <w:szCs w:val="28"/>
        </w:rPr>
        <w:br/>
        <w:t>(Відкрите питання) 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26 відповідей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Немає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пропозицій немає на даний момент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Немає)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Більше інтерактивних завдань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більше викладачів, які мають власну справу, бо вони зможуть ділитися власним досвідом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Немає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Немає, все влаштовує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Більше самостійних робіт в парах, щоб учні постійно контактували між собою.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 xml:space="preserve">Хотілося б бачити більше сучасних технологій у навчанні (презентації, онлайн-курси, інтерактивні платформи), більше практичних занять і зустрічей із представниками професій. Також важливо підтримувати доброзичливу атмосферу співпраці між викладачами та студентами. 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Мене все влаштовує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Створювати таке навчальне середовище, де студенту цікаво вчитися, він відчуває підтримку викладачів і може повністю розкрити свої здібності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Більше не формальних зустрічей, цікавих людей- професіоналів, кейси, командні роботи.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 xml:space="preserve">Хотілося б, щоб навчання було ближчим до життя — більше практики, сучасних прикладів і живого спілкування. Добре, коли викладач не просто перевіряє знання, а допомагає зрозуміти, як їх застосувати. Також важливо створювати </w:t>
      </w:r>
      <w:r w:rsidRPr="004D2AA8">
        <w:rPr>
          <w:rFonts w:ascii="Times New Roman" w:hAnsi="Times New Roman" w:cs="Times New Roman"/>
          <w:sz w:val="28"/>
          <w:szCs w:val="28"/>
        </w:rPr>
        <w:lastRenderedPageBreak/>
        <w:t>дружню атмосферу, де студенти не бояться ставити запитання й проявляти ініціативу.</w:t>
      </w:r>
    </w:p>
    <w:p w:rsidR="004D2AA8" w:rsidRPr="004D2AA8" w:rsidRDefault="004D2AA8" w:rsidP="004D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A8">
        <w:rPr>
          <w:rFonts w:ascii="Times New Roman" w:hAnsi="Times New Roman" w:cs="Times New Roman"/>
          <w:sz w:val="28"/>
          <w:szCs w:val="28"/>
        </w:rPr>
        <w:t>Не можу дати відповідь</w:t>
      </w:r>
    </w:p>
    <w:p w:rsidR="004D2AA8" w:rsidRPr="004D2AA8" w:rsidRDefault="004D2AA8" w:rsidP="004D2AA8">
      <w:pPr>
        <w:spacing w:after="0" w:line="660" w:lineRule="atLeast"/>
        <w:rPr>
          <w:rFonts w:ascii="Helvetica" w:eastAsia="Times New Roman" w:hAnsi="Helvetica" w:cs="Helvetica"/>
          <w:color w:val="5F6368"/>
          <w:sz w:val="27"/>
          <w:szCs w:val="27"/>
          <w:lang w:eastAsia="uk-UA"/>
        </w:rPr>
      </w:pPr>
      <w:r w:rsidRPr="004D2AA8">
        <w:rPr>
          <w:rFonts w:ascii="Helvetica" w:eastAsia="Times New Roman" w:hAnsi="Helvetica" w:cs="Helvetica"/>
          <w:color w:val="5F6368"/>
          <w:sz w:val="27"/>
          <w:szCs w:val="27"/>
          <w:lang w:eastAsia="uk-UA"/>
        </w:rPr>
        <w:t> </w:t>
      </w:r>
    </w:p>
    <w:p w:rsidR="004D2AA8" w:rsidRDefault="004D2AA8" w:rsidP="00FE75A0"/>
    <w:sectPr w:rsidR="004D2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3EA"/>
    <w:multiLevelType w:val="multilevel"/>
    <w:tmpl w:val="B89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1FAA"/>
    <w:multiLevelType w:val="multilevel"/>
    <w:tmpl w:val="0D3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50"/>
    <w:rsid w:val="004D2AA8"/>
    <w:rsid w:val="00647550"/>
    <w:rsid w:val="00D34318"/>
    <w:rsid w:val="00E903E8"/>
    <w:rsid w:val="00FE143B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4286"/>
  <w15:chartTrackingRefBased/>
  <w15:docId w15:val="{7F680874-02F3-43C9-8454-D8BA7F55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6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1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4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3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9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3887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5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0148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7889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932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077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7356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279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2067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7995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775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3425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79329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6948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177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413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2005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3704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85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72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43537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34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18822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5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1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23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103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2955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4938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286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2198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0726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7778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3792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8993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0291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847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7994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811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451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787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40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7426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033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2470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3242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9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6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9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4577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94868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984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46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3522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3500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3240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7147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9988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8011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7179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0164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4553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9994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5202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2434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9260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8673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4575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30923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1806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3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8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51259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5555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7784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8405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075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8263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28779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0613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9027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3641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0489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8266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505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14931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10066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21115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9431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65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84890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93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3792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10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5360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5414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1252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482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8002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7775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1737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3858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1966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8560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8995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2075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19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5081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9469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2790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5582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2353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6106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273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3679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3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42757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23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44900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88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3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98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0985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2682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2727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6542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755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7866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4435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585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8388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0062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4252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6480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7408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6201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140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89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5638</Words>
  <Characters>3214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5</cp:revision>
  <dcterms:created xsi:type="dcterms:W3CDTF">2025-11-11T08:34:00Z</dcterms:created>
  <dcterms:modified xsi:type="dcterms:W3CDTF">2025-11-11T09:22:00Z</dcterms:modified>
</cp:coreProperties>
</file>