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A17" w:rsidRPr="00297A17" w:rsidRDefault="00297A17" w:rsidP="00297A17">
      <w:pPr>
        <w:shd w:val="clear" w:color="auto" w:fill="FFFFFF"/>
        <w:spacing w:after="300" w:line="420" w:lineRule="atLeast"/>
        <w:outlineLvl w:val="1"/>
        <w:rPr>
          <w:rFonts w:ascii="Helvetica" w:eastAsia="Times New Roman" w:hAnsi="Helvetica" w:cs="Helvetica"/>
          <w:b/>
          <w:bCs/>
          <w:color w:val="555555"/>
          <w:sz w:val="42"/>
          <w:szCs w:val="42"/>
          <w:lang w:eastAsia="uk-UA"/>
        </w:rPr>
      </w:pPr>
      <w:r w:rsidRPr="00297A17">
        <w:rPr>
          <w:rFonts w:ascii="Helvetica" w:eastAsia="Times New Roman" w:hAnsi="Helvetica" w:cs="Helvetica"/>
          <w:b/>
          <w:bCs/>
          <w:color w:val="555555"/>
          <w:sz w:val="42"/>
          <w:szCs w:val="42"/>
          <w:lang w:eastAsia="uk-UA"/>
        </w:rPr>
        <w:fldChar w:fldCharType="begin"/>
      </w:r>
      <w:r w:rsidRPr="00297A17">
        <w:rPr>
          <w:rFonts w:ascii="Helvetica" w:eastAsia="Times New Roman" w:hAnsi="Helvetica" w:cs="Helvetica"/>
          <w:b/>
          <w:bCs/>
          <w:color w:val="555555"/>
          <w:sz w:val="42"/>
          <w:szCs w:val="42"/>
          <w:lang w:eastAsia="uk-UA"/>
        </w:rPr>
        <w:instrText xml:space="preserve"> HYPERLINK "https://econom.chnu.edu.ua/advert/vorkshop-na-temu-majsternist-menedzhmentu-u-mistsevomu-samovryaduvanni-zustrich-studentiv-menedzheriv-z-merom-m-chernivtsi-romanom-klichukom-ta-sekretarem-chmr-marynoyu-kyrylyuk" \o "Permalink to Воркшоп на тему \«Майстерність менеджменту у місцевому самоврядуванні\». Зустріч студентів менеджерів з мером м. Чернівці Романом Клічуком та секретарем ЧМР Мариною Кирилюк" </w:instrText>
      </w:r>
      <w:r w:rsidRPr="00297A17">
        <w:rPr>
          <w:rFonts w:ascii="Helvetica" w:eastAsia="Times New Roman" w:hAnsi="Helvetica" w:cs="Helvetica"/>
          <w:b/>
          <w:bCs/>
          <w:color w:val="555555"/>
          <w:sz w:val="42"/>
          <w:szCs w:val="42"/>
          <w:lang w:eastAsia="uk-UA"/>
        </w:rPr>
        <w:fldChar w:fldCharType="separate"/>
      </w:r>
      <w:proofErr w:type="spellStart"/>
      <w:r w:rsidRPr="00297A17">
        <w:rPr>
          <w:rFonts w:ascii="Helvetica" w:eastAsia="Times New Roman" w:hAnsi="Helvetica" w:cs="Helvetica"/>
          <w:b/>
          <w:bCs/>
          <w:color w:val="0088CC"/>
          <w:sz w:val="42"/>
          <w:szCs w:val="42"/>
          <w:u w:val="single"/>
          <w:lang w:eastAsia="uk-UA"/>
        </w:rPr>
        <w:t>Воркшоп</w:t>
      </w:r>
      <w:proofErr w:type="spellEnd"/>
      <w:r w:rsidRPr="00297A17">
        <w:rPr>
          <w:rFonts w:ascii="Helvetica" w:eastAsia="Times New Roman" w:hAnsi="Helvetica" w:cs="Helvetica"/>
          <w:b/>
          <w:bCs/>
          <w:color w:val="0088CC"/>
          <w:sz w:val="42"/>
          <w:szCs w:val="42"/>
          <w:u w:val="single"/>
          <w:lang w:eastAsia="uk-UA"/>
        </w:rPr>
        <w:t xml:space="preserve"> на тему «Майстерність менеджменту у місцевому самоврядуванні». Зустріч студентів менеджерів з мером м. Чернівці Романом </w:t>
      </w:r>
      <w:proofErr w:type="spellStart"/>
      <w:r w:rsidRPr="00297A17">
        <w:rPr>
          <w:rFonts w:ascii="Helvetica" w:eastAsia="Times New Roman" w:hAnsi="Helvetica" w:cs="Helvetica"/>
          <w:b/>
          <w:bCs/>
          <w:color w:val="0088CC"/>
          <w:sz w:val="42"/>
          <w:szCs w:val="42"/>
          <w:u w:val="single"/>
          <w:lang w:eastAsia="uk-UA"/>
        </w:rPr>
        <w:t>Клічуком</w:t>
      </w:r>
      <w:proofErr w:type="spellEnd"/>
      <w:r w:rsidRPr="00297A17">
        <w:rPr>
          <w:rFonts w:ascii="Helvetica" w:eastAsia="Times New Roman" w:hAnsi="Helvetica" w:cs="Helvetica"/>
          <w:b/>
          <w:bCs/>
          <w:color w:val="0088CC"/>
          <w:sz w:val="42"/>
          <w:szCs w:val="42"/>
          <w:u w:val="single"/>
          <w:lang w:eastAsia="uk-UA"/>
        </w:rPr>
        <w:t xml:space="preserve"> та секретарем ЧМР Мариною Кирилюк</w:t>
      </w:r>
      <w:r w:rsidRPr="00297A17">
        <w:rPr>
          <w:rFonts w:ascii="Helvetica" w:eastAsia="Times New Roman" w:hAnsi="Helvetica" w:cs="Helvetica"/>
          <w:b/>
          <w:bCs/>
          <w:color w:val="555555"/>
          <w:sz w:val="42"/>
          <w:szCs w:val="42"/>
          <w:lang w:eastAsia="uk-UA"/>
        </w:rPr>
        <w:fldChar w:fldCharType="end"/>
      </w:r>
    </w:p>
    <w:p w:rsidR="00297A17" w:rsidRPr="00297A17" w:rsidRDefault="00297A17" w:rsidP="00297A17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</w:pPr>
      <w:r w:rsidRPr="00297A17">
        <w:rPr>
          <w:rFonts w:ascii="Helvetica" w:eastAsia="Times New Roman" w:hAnsi="Helvetica" w:cs="Helvetica"/>
          <w:noProof/>
          <w:color w:val="555555"/>
          <w:sz w:val="20"/>
          <w:szCs w:val="20"/>
          <w:lang w:eastAsia="uk-UA"/>
        </w:rPr>
        <w:drawing>
          <wp:inline distT="0" distB="0" distL="0" distR="0" wp14:anchorId="1260A82E" wp14:editId="125EE830">
            <wp:extent cx="8286750" cy="3333750"/>
            <wp:effectExtent l="0" t="0" r="0" b="0"/>
            <wp:docPr id="1" name="Рисунок 1" descr="https://econom.chnu.edu.ua/wp-content/uploads/2024/05/ogfd-870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conom.chnu.edu.ua/wp-content/uploads/2024/05/ogfd-870x35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A17" w:rsidRPr="00297A17" w:rsidRDefault="00297A17" w:rsidP="00297A1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</w:pPr>
      <w:r w:rsidRPr="00297A17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Успіхи на економічному фронті залежать від спроможності управлінців різних рівнів сформувати адекватні стратегічні плани та забезпечити ефективність їх практичної реалізації і нашим внеском в Перемогу та в ефективне відновлення могутності України є формування високопрофесійних фахівців-економістів. Відтак, доброю традицією кафедри економічної теорії, менеджменту і адміністрування є зустрічі з провідними менеджерами та успішними підприємцями регіону. Зокрема, 30 квітня 2024 року відбувся практичний </w:t>
      </w:r>
      <w:proofErr w:type="spellStart"/>
      <w:r w:rsidRPr="00297A17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воркшоп</w:t>
      </w:r>
      <w:proofErr w:type="spellEnd"/>
      <w:r w:rsidRPr="00297A17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з топ-менеджментом м. Чернівці – головою Романом </w:t>
      </w:r>
      <w:proofErr w:type="spellStart"/>
      <w:r w:rsidRPr="00297A17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Клічуком</w:t>
      </w:r>
      <w:proofErr w:type="spellEnd"/>
      <w:r w:rsidRPr="00297A17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та секретарем Чернівецької міської ради Мариною Кирилюк.</w:t>
      </w:r>
    </w:p>
    <w:p w:rsidR="00297A17" w:rsidRPr="00297A17" w:rsidRDefault="00297A17" w:rsidP="00297A1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</w:pPr>
      <w:r w:rsidRPr="00297A17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В ході зустрічі студенти другого та третього курсів спеціальності «Менеджмент» отримали унікальну можливість спроектувати отримані знання з курсів «Лідерство і командна робота» (</w:t>
      </w:r>
      <w:proofErr w:type="spellStart"/>
      <w:r w:rsidRPr="00297A17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доцентка</w:t>
      </w:r>
      <w:proofErr w:type="spellEnd"/>
      <w:r w:rsidRPr="00297A17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Тетяна </w:t>
      </w:r>
      <w:proofErr w:type="spellStart"/>
      <w:r w:rsidRPr="00297A17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Заволічна</w:t>
      </w:r>
      <w:proofErr w:type="spellEnd"/>
      <w:r w:rsidRPr="00297A17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) та «Державне і регіональне управління» (професорка Галина </w:t>
      </w:r>
      <w:proofErr w:type="spellStart"/>
      <w:r w:rsidRPr="00297A17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Поченчук</w:t>
      </w:r>
      <w:proofErr w:type="spellEnd"/>
      <w:r w:rsidRPr="00297A17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) на успішні практики прийняття управлінських рішень командою ЧМР. Марина Кирилюк охарактеризувала особливості механізмів забезпечення життєдіяльності та розвитку міста в умовах війни; специфіку підготовки та проведення засідань депутатських комісій, а також роботи депутатського корпусу в процесі прийняття управлінських рішень на сесіях. Вона наголосила, що найскладнішим і одночасно найважливішим в публічному менеджменті є досягнення консенсусу для забезпечення реалізації меседжу «Чернівці – місто комфортне для життя».</w:t>
      </w:r>
    </w:p>
    <w:p w:rsidR="00297A17" w:rsidRPr="00297A17" w:rsidRDefault="00297A17" w:rsidP="00297A1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</w:pPr>
      <w:r w:rsidRPr="00297A17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Мер Чернівців Роман </w:t>
      </w:r>
      <w:proofErr w:type="spellStart"/>
      <w:r w:rsidRPr="00297A17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Клічук</w:t>
      </w:r>
      <w:proofErr w:type="spellEnd"/>
      <w:r w:rsidRPr="00297A17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ознайомив студентів зі стратегією </w:t>
      </w:r>
      <w:proofErr w:type="spellStart"/>
      <w:r w:rsidRPr="00297A17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містоуправління</w:t>
      </w:r>
      <w:proofErr w:type="spellEnd"/>
      <w:r w:rsidRPr="00297A17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в умовах війни – максимальна допомога фронту, сприяння </w:t>
      </w:r>
      <w:proofErr w:type="spellStart"/>
      <w:r w:rsidRPr="00297A17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релокованому</w:t>
      </w:r>
      <w:proofErr w:type="spellEnd"/>
      <w:r w:rsidRPr="00297A17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бізнесу, підтримка ВПО, забезпечення безперебійної роботи інфраструктури міста та процесів його інноваційно-інвестиційного розвитку. Мер акцентував увагу на тому, що Чернівці входять в ТОП-лідери з реалізації міжнародних </w:t>
      </w:r>
      <w:proofErr w:type="spellStart"/>
      <w:r w:rsidRPr="00297A17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проєктів</w:t>
      </w:r>
      <w:proofErr w:type="spellEnd"/>
      <w:r w:rsidRPr="00297A17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та є активним членом Асоціації міст України, що дозволяє запроваджувати в систему управління містом ефективні інструменти реалізації інтересів громади та успішні практики цифрової трансформації комунального господарства. Окремим аспектом зустрічі було порівняння управлінських </w:t>
      </w:r>
      <w:proofErr w:type="spellStart"/>
      <w:r w:rsidRPr="00297A17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скілів</w:t>
      </w:r>
      <w:proofErr w:type="spellEnd"/>
      <w:r w:rsidRPr="00297A17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в бізнесовій та публічній сферах, що відповідає концептам «</w:t>
      </w:r>
      <w:proofErr w:type="spellStart"/>
      <w:r w:rsidRPr="00297A17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Good</w:t>
      </w:r>
      <w:proofErr w:type="spellEnd"/>
      <w:r w:rsidRPr="00297A17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</w:t>
      </w:r>
      <w:proofErr w:type="spellStart"/>
      <w:r w:rsidRPr="00297A17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governance</w:t>
      </w:r>
      <w:proofErr w:type="spellEnd"/>
      <w:r w:rsidRPr="00297A17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» – демократичність практики прийняття й реалізації управлінських рішень та ефективність.</w:t>
      </w:r>
    </w:p>
    <w:p w:rsidR="00297A17" w:rsidRPr="00297A17" w:rsidRDefault="00297A17" w:rsidP="00297A1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</w:pPr>
      <w:r w:rsidRPr="00297A17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Жвавою була сесія студентів зі спікерами у форматі Q&amp;A, зокрема: три риси, необхідні для роботи в команді мера; гендерне лідерство в ЧМР; взаємодія з центральною владою; результати реформи децентралізації для Чернівецької територіальної громади; протидія дезінформації; можливості стажування молоді у ЧМР; що мотивує лідера самоврядування; особисті </w:t>
      </w:r>
      <w:proofErr w:type="spellStart"/>
      <w:r w:rsidRPr="00297A17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лайфхаки</w:t>
      </w:r>
      <w:proofErr w:type="spellEnd"/>
      <w:r w:rsidRPr="00297A17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психологічного </w:t>
      </w:r>
      <w:r w:rsidRPr="00297A17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lastRenderedPageBreak/>
        <w:t xml:space="preserve">відновлення. У відповіді на запитання «Яку музику слухає мер?» Роман </w:t>
      </w:r>
      <w:proofErr w:type="spellStart"/>
      <w:r w:rsidRPr="00297A17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Клічук</w:t>
      </w:r>
      <w:proofErr w:type="spellEnd"/>
      <w:r w:rsidRPr="00297A17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назвав гурт KOZAK SYSNEM, оскільки імпонує не лише музика, а й світоглядні цінності </w:t>
      </w:r>
      <w:proofErr w:type="spellStart"/>
      <w:r w:rsidRPr="00297A17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фронтмена</w:t>
      </w:r>
      <w:proofErr w:type="spellEnd"/>
      <w:r w:rsidRPr="00297A17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гурту Івана </w:t>
      </w:r>
      <w:proofErr w:type="spellStart"/>
      <w:r w:rsidRPr="00297A17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Леньо</w:t>
      </w:r>
      <w:proofErr w:type="spellEnd"/>
      <w:r w:rsidRPr="00297A17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: непохитна віра в Україну та нашу Перемогу, що підкреслюють слова пісні «Ми – люди титани».</w:t>
      </w:r>
    </w:p>
    <w:p w:rsidR="00236F95" w:rsidRDefault="00236F95"/>
    <w:p w:rsidR="00297A17" w:rsidRDefault="00297A17">
      <w:r>
        <w:rPr>
          <w:noProof/>
          <w:lang w:eastAsia="uk-UA"/>
        </w:rPr>
        <w:lastRenderedPageBreak/>
        <w:drawing>
          <wp:inline distT="0" distB="0" distL="0" distR="0">
            <wp:extent cx="6096000" cy="4572000"/>
            <wp:effectExtent l="0" t="0" r="0" b="0"/>
            <wp:docPr id="2" name="Рисунок 2" descr="C:\Users\Leonid PC\Desktop\На сайт\Новини стейкхолдери\photo_2024-04-30_18-08-2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nid PC\Desktop\На сайт\Новини стейкхолдери\photo_2024-04-30_18-08-22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096000" cy="4572000"/>
            <wp:effectExtent l="0" t="0" r="0" b="0"/>
            <wp:docPr id="3" name="Рисунок 3" descr="C:\Users\Leonid PC\Desktop\На сайт\Новини стейкхолдери\1714571955559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onid PC\Desktop\На сайт\Новини стейкхолдери\1714571955559-scal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096000" cy="4572000"/>
            <wp:effectExtent l="0" t="0" r="0" b="0"/>
            <wp:docPr id="4" name="Рисунок 4" descr="C:\Users\Leonid PC\Desktop\На сайт\Новини стейкхолдери\1714571955585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onid PC\Desktop\На сайт\Новини стейкхолдери\1714571955585-scal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8153400"/>
            <wp:effectExtent l="0" t="0" r="0" b="0"/>
            <wp:docPr id="5" name="Рисунок 5" descr="C:\Users\Leonid PC\Desktop\На сайт\Новини стейкхолдери\1714571955619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onid PC\Desktop\На сайт\Новини стейкхолдери\1714571955619-scal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096000" cy="4572000"/>
            <wp:effectExtent l="0" t="0" r="0" b="0"/>
            <wp:docPr id="6" name="Рисунок 6" descr="C:\Users\Leonid PC\Desktop\На сайт\Новини стейкхолдери\photo_2024-04-30_14-16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onid PC\Desktop\На сайт\Новини стейкхолдери\photo_2024-04-30_14-16-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096000" cy="4572000"/>
            <wp:effectExtent l="0" t="0" r="0" b="0"/>
            <wp:docPr id="7" name="Рисунок 7" descr="C:\Users\Leonid PC\Desktop\На сайт\Новини стейкхолдери\photo_2024-04-30_14-17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onid PC\Desktop\На сайт\Новини стейкхолдери\photo_2024-04-30_14-17-3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7A1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A17"/>
    <w:rsid w:val="00236F95"/>
    <w:rsid w:val="00297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DD392"/>
  <w15:chartTrackingRefBased/>
  <w15:docId w15:val="{9B2298D4-30EC-4786-9CBE-F695AAB32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26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0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2228</Words>
  <Characters>1270</Characters>
  <Application>Microsoft Office Word</Application>
  <DocSecurity>0</DocSecurity>
  <Lines>10</Lines>
  <Paragraphs>6</Paragraphs>
  <ScaleCrop>false</ScaleCrop>
  <Company/>
  <LinksUpToDate>false</LinksUpToDate>
  <CharactersWithSpaces>3492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Leonid PC</dc:creator>
  <cp:keywords/>
  <dc:description/>
  <cp:lastModifiedBy>Leonid PC</cp:lastModifiedBy>
  <cp:revision>1</cp:revision>
  <dcterms:created xsi:type="dcterms:W3CDTF">2025-03-06T00:02:00Z</dcterms:created>
  <dcterms:modified xsi:type="dcterms:W3CDTF">2025-03-06T00:03:00Z</dcterms:modified>
</cp:coreProperties>
</file>