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7" w:rsidRDefault="00682327">
      <w:pPr>
        <w:pStyle w:val="a3"/>
        <w:spacing w:before="6"/>
        <w:rPr>
          <w:sz w:val="18"/>
        </w:rPr>
      </w:pPr>
    </w:p>
    <w:p w:rsidR="00682327" w:rsidRPr="00B24FEF" w:rsidRDefault="00625EF8">
      <w:pPr>
        <w:pStyle w:val="1"/>
        <w:spacing w:before="89" w:line="320" w:lineRule="exact"/>
        <w:rPr>
          <w:color w:val="632423" w:themeColor="accent2" w:themeShade="80"/>
        </w:rPr>
      </w:pPr>
      <w:r w:rsidRPr="00B24FEF">
        <w:rPr>
          <w:noProof/>
          <w:color w:val="632423" w:themeColor="accent2" w:themeShade="80"/>
          <w:lang w:val="en-US"/>
        </w:rPr>
        <w:drawing>
          <wp:anchor distT="0" distB="0" distL="0" distR="0" simplePos="0" relativeHeight="251659264" behindDoc="0" locked="0" layoutInCell="1" allowOverlap="1" wp14:anchorId="2923FE08" wp14:editId="64D54675">
            <wp:simplePos x="0" y="0"/>
            <wp:positionH relativeFrom="page">
              <wp:posOffset>331490</wp:posOffset>
            </wp:positionH>
            <wp:positionV relativeFrom="paragraph">
              <wp:posOffset>-133984</wp:posOffset>
            </wp:positionV>
            <wp:extent cx="1083038" cy="1165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38" cy="1165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FEF">
        <w:rPr>
          <w:color w:val="632423" w:themeColor="accent2" w:themeShade="80"/>
        </w:rPr>
        <w:t>СИЛАБУС НАВЧАЛЬНОЇ ДИСЦИПЛІНИ</w:t>
      </w:r>
    </w:p>
    <w:p w:rsidR="00D60D71" w:rsidRPr="00B24FEF" w:rsidRDefault="00625EF8">
      <w:pPr>
        <w:spacing w:line="462" w:lineRule="exact"/>
        <w:ind w:left="753" w:right="589"/>
        <w:jc w:val="center"/>
        <w:rPr>
          <w:b/>
          <w:color w:val="632423" w:themeColor="accent2" w:themeShade="80"/>
          <w:sz w:val="28"/>
        </w:rPr>
      </w:pPr>
      <w:r w:rsidRPr="00B24FEF">
        <w:rPr>
          <w:b/>
          <w:color w:val="632423" w:themeColor="accent2" w:themeShade="80"/>
          <w:position w:val="3"/>
          <w:sz w:val="40"/>
        </w:rPr>
        <w:t>«</w:t>
      </w:r>
      <w:r w:rsidR="00D60D71" w:rsidRPr="00B24FEF">
        <w:rPr>
          <w:b/>
          <w:color w:val="632423" w:themeColor="accent2" w:themeShade="80"/>
          <w:sz w:val="28"/>
        </w:rPr>
        <w:t xml:space="preserve">ОБЛІК І ОПОДАТКУВАННЯ ДІЯЛЬНОСТІ ЛІСОВИХ </w:t>
      </w:r>
    </w:p>
    <w:p w:rsidR="00682327" w:rsidRPr="00B24FEF" w:rsidRDefault="00D60D71">
      <w:pPr>
        <w:spacing w:line="462" w:lineRule="exact"/>
        <w:ind w:left="753" w:right="589"/>
        <w:jc w:val="center"/>
        <w:rPr>
          <w:b/>
          <w:color w:val="632423" w:themeColor="accent2" w:themeShade="80"/>
          <w:sz w:val="40"/>
        </w:rPr>
      </w:pPr>
      <w:r w:rsidRPr="00B24FEF">
        <w:rPr>
          <w:b/>
          <w:color w:val="632423" w:themeColor="accent2" w:themeShade="80"/>
          <w:sz w:val="28"/>
        </w:rPr>
        <w:t>ГОСПОДАРСТВ</w:t>
      </w:r>
      <w:r w:rsidR="00625EF8" w:rsidRPr="00B24FEF">
        <w:rPr>
          <w:b/>
          <w:color w:val="632423" w:themeColor="accent2" w:themeShade="80"/>
          <w:position w:val="3"/>
          <w:sz w:val="40"/>
        </w:rPr>
        <w:t>»</w:t>
      </w:r>
    </w:p>
    <w:p w:rsidR="00682327" w:rsidRPr="00B24FEF" w:rsidRDefault="00625EF8">
      <w:pPr>
        <w:spacing w:before="322"/>
        <w:ind w:left="753" w:right="589"/>
        <w:jc w:val="center"/>
        <w:rPr>
          <w:color w:val="632423" w:themeColor="accent2" w:themeShade="80"/>
          <w:sz w:val="28"/>
        </w:rPr>
      </w:pPr>
      <w:r w:rsidRPr="00B24FEF">
        <w:rPr>
          <w:b/>
          <w:color w:val="632423" w:themeColor="accent2" w:themeShade="80"/>
          <w:sz w:val="28"/>
        </w:rPr>
        <w:t xml:space="preserve">Компонента освітньої програми </w:t>
      </w:r>
      <w:r w:rsidRPr="00B24FEF">
        <w:rPr>
          <w:i/>
          <w:color w:val="632423" w:themeColor="accent2" w:themeShade="80"/>
          <w:sz w:val="28"/>
        </w:rPr>
        <w:t>–</w:t>
      </w:r>
      <w:r w:rsidRPr="00B24FEF">
        <w:rPr>
          <w:i/>
          <w:color w:val="632423" w:themeColor="accent2" w:themeShade="80"/>
          <w:spacing w:val="1"/>
          <w:sz w:val="28"/>
        </w:rPr>
        <w:t xml:space="preserve"> </w:t>
      </w:r>
      <w:r w:rsidR="002B00EA" w:rsidRPr="00B24FEF">
        <w:rPr>
          <w:b/>
          <w:i/>
          <w:color w:val="632423" w:themeColor="accent2" w:themeShade="80"/>
          <w:sz w:val="28"/>
          <w:u w:val="single"/>
        </w:rPr>
        <w:t>вибіркова</w:t>
      </w:r>
      <w:r w:rsidRPr="00B24FEF">
        <w:rPr>
          <w:b/>
          <w:i/>
          <w:color w:val="632423" w:themeColor="accent2" w:themeShade="80"/>
          <w:spacing w:val="70"/>
          <w:sz w:val="28"/>
        </w:rPr>
        <w:t xml:space="preserve"> </w:t>
      </w:r>
      <w:r w:rsidRPr="00B24FEF">
        <w:rPr>
          <w:color w:val="632423" w:themeColor="accent2" w:themeShade="80"/>
          <w:sz w:val="28"/>
        </w:rPr>
        <w:t>(</w:t>
      </w:r>
      <w:r w:rsidR="0086271D">
        <w:rPr>
          <w:color w:val="632423" w:themeColor="accent2" w:themeShade="80"/>
          <w:sz w:val="28"/>
        </w:rPr>
        <w:t>3</w:t>
      </w:r>
      <w:r w:rsidRPr="00B24FEF">
        <w:rPr>
          <w:color w:val="632423" w:themeColor="accent2" w:themeShade="80"/>
          <w:sz w:val="28"/>
        </w:rPr>
        <w:t xml:space="preserve"> </w:t>
      </w:r>
      <w:proofErr w:type="spellStart"/>
      <w:r w:rsidR="002B00EA" w:rsidRPr="00B24FEF">
        <w:rPr>
          <w:i/>
          <w:color w:val="632423" w:themeColor="accent2" w:themeShade="80"/>
          <w:sz w:val="28"/>
        </w:rPr>
        <w:t>кредита</w:t>
      </w:r>
      <w:proofErr w:type="spellEnd"/>
      <w:r w:rsidRPr="00B24FEF">
        <w:rPr>
          <w:color w:val="632423" w:themeColor="accent2" w:themeShade="80"/>
          <w:sz w:val="28"/>
        </w:rPr>
        <w:t>)</w:t>
      </w:r>
    </w:p>
    <w:p w:rsidR="00682327" w:rsidRPr="00B24FEF" w:rsidRDefault="00682327">
      <w:pPr>
        <w:pStyle w:val="a3"/>
        <w:rPr>
          <w:color w:val="632423" w:themeColor="accent2" w:themeShade="80"/>
          <w:sz w:val="20"/>
        </w:rPr>
      </w:pPr>
    </w:p>
    <w:p w:rsidR="00682327" w:rsidRPr="00B24FEF" w:rsidRDefault="00682327">
      <w:pPr>
        <w:pStyle w:val="a3"/>
        <w:spacing w:before="11"/>
        <w:rPr>
          <w:color w:val="632423" w:themeColor="accent2" w:themeShade="80"/>
          <w:sz w:val="15"/>
        </w:rPr>
      </w:pPr>
    </w:p>
    <w:tbl>
      <w:tblPr>
        <w:tblStyle w:val="TableNormal"/>
        <w:tblW w:w="0" w:type="auto"/>
        <w:tblInd w:w="10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390"/>
      </w:tblGrid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Облік і оподаткування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5390" w:type="dxa"/>
          </w:tcPr>
          <w:p w:rsidR="00682327" w:rsidRDefault="00042E3D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D</w:t>
            </w:r>
            <w:r w:rsidR="00591725">
              <w:rPr>
                <w:sz w:val="28"/>
              </w:rPr>
              <w:t>1 Облік і оподаткування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 знань</w:t>
            </w:r>
          </w:p>
        </w:tc>
        <w:tc>
          <w:tcPr>
            <w:tcW w:w="5390" w:type="dxa"/>
          </w:tcPr>
          <w:p w:rsidR="00682327" w:rsidRDefault="00042E3D" w:rsidP="00042E3D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D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Бізнес,</w:t>
            </w:r>
            <w:r w:rsidR="00591725">
              <w:rPr>
                <w:sz w:val="28"/>
              </w:rPr>
              <w:t xml:space="preserve"> адміністрування</w:t>
            </w:r>
            <w:r>
              <w:rPr>
                <w:sz w:val="28"/>
              </w:rPr>
              <w:t xml:space="preserve"> та право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 освіти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перший</w:t>
            </w:r>
            <w:r w:rsidR="00625EF8">
              <w:rPr>
                <w:sz w:val="28"/>
              </w:rPr>
              <w:t xml:space="preserve"> (</w:t>
            </w:r>
            <w:r>
              <w:rPr>
                <w:sz w:val="28"/>
              </w:rPr>
              <w:t>бакалаврський</w:t>
            </w:r>
            <w:r w:rsidR="00625EF8">
              <w:rPr>
                <w:sz w:val="28"/>
              </w:rPr>
              <w:t>)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Мова навчання</w:t>
            </w:r>
          </w:p>
        </w:tc>
        <w:tc>
          <w:tcPr>
            <w:tcW w:w="5390" w:type="dxa"/>
          </w:tcPr>
          <w:p w:rsidR="00682327" w:rsidRDefault="008C67F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</w:t>
            </w:r>
            <w:r w:rsidR="00625EF8">
              <w:rPr>
                <w:sz w:val="28"/>
              </w:rPr>
              <w:t>країнська</w:t>
            </w:r>
          </w:p>
        </w:tc>
      </w:tr>
      <w:tr w:rsidR="00682327">
        <w:trPr>
          <w:trHeight w:val="1282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z w:val="28"/>
              </w:rPr>
              <w:t xml:space="preserve"> викладача (-</w:t>
            </w:r>
            <w:proofErr w:type="spellStart"/>
            <w:r>
              <w:rPr>
                <w:b/>
                <w:sz w:val="28"/>
              </w:rPr>
              <w:t>ів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5390" w:type="dxa"/>
          </w:tcPr>
          <w:p w:rsidR="00682327" w:rsidRDefault="00591725" w:rsidP="00900551">
            <w:pPr>
              <w:pStyle w:val="TableParagraph"/>
              <w:spacing w:line="322" w:lineRule="exact"/>
              <w:ind w:right="257"/>
              <w:jc w:val="both"/>
              <w:rPr>
                <w:i/>
                <w:sz w:val="28"/>
              </w:rPr>
            </w:pPr>
            <w:proofErr w:type="spellStart"/>
            <w:r>
              <w:rPr>
                <w:sz w:val="28"/>
              </w:rPr>
              <w:t>Кудлаєва</w:t>
            </w:r>
            <w:proofErr w:type="spellEnd"/>
            <w:r>
              <w:rPr>
                <w:sz w:val="28"/>
              </w:rPr>
              <w:t xml:space="preserve"> Наталія Вікторівна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кандидат економічних</w:t>
            </w:r>
            <w:r w:rsidR="00625EF8">
              <w:rPr>
                <w:sz w:val="28"/>
              </w:rPr>
              <w:t xml:space="preserve"> наук, </w:t>
            </w:r>
            <w:r>
              <w:rPr>
                <w:sz w:val="28"/>
              </w:rPr>
              <w:t>асистент</w:t>
            </w:r>
            <w:r w:rsidR="00625EF8">
              <w:rPr>
                <w:sz w:val="28"/>
              </w:rPr>
              <w:t xml:space="preserve"> кафедри</w:t>
            </w:r>
            <w:r w:rsidR="00625EF8">
              <w:rPr>
                <w:spacing w:val="1"/>
                <w:sz w:val="28"/>
              </w:rPr>
              <w:t xml:space="preserve"> </w:t>
            </w:r>
            <w:r w:rsidR="00900551">
              <w:rPr>
                <w:sz w:val="28"/>
              </w:rPr>
              <w:t xml:space="preserve">обліку, </w:t>
            </w:r>
            <w:r>
              <w:rPr>
                <w:sz w:val="28"/>
              </w:rPr>
              <w:t>аналізу і аудиту</w:t>
            </w:r>
            <w:r w:rsidR="00CF347C">
              <w:rPr>
                <w:sz w:val="28"/>
              </w:rPr>
              <w:t>, доцент</w:t>
            </w:r>
            <w:r w:rsidR="00625EF8">
              <w:rPr>
                <w:spacing w:val="-67"/>
                <w:sz w:val="28"/>
              </w:rPr>
              <w:t xml:space="preserve"> </w:t>
            </w:r>
            <w:r w:rsidR="00340F7B">
              <w:rPr>
                <w:i/>
                <w:color w:val="006FBF"/>
                <w:sz w:val="28"/>
              </w:rPr>
              <w:t xml:space="preserve"> </w:t>
            </w:r>
            <w:r w:rsidR="00F91CF4" w:rsidRPr="001F2A4B">
              <w:rPr>
                <w:i/>
                <w:color w:val="006FBF"/>
                <w:sz w:val="28"/>
                <w:szCs w:val="28"/>
              </w:rPr>
              <w:t>(</w:t>
            </w:r>
            <w:hyperlink r:id="rId6" w:history="1">
              <w:r w:rsidR="00F91CF4" w:rsidRPr="001F2A4B">
                <w:rPr>
                  <w:rStyle w:val="a5"/>
                  <w:sz w:val="28"/>
                  <w:szCs w:val="28"/>
                </w:rPr>
                <w:t>https://accounting.chnu.edu.ua/pro-nas/kolektyv/kudlaieva-natalia-viktorivna/</w:t>
              </w:r>
            </w:hyperlink>
            <w:r w:rsidR="00F91CF4" w:rsidRPr="001F2A4B">
              <w:rPr>
                <w:i/>
                <w:color w:val="006FBF"/>
                <w:sz w:val="28"/>
                <w:szCs w:val="28"/>
              </w:rPr>
              <w:t>)</w:t>
            </w:r>
          </w:p>
        </w:tc>
      </w:tr>
      <w:tr w:rsidR="00682327">
        <w:trPr>
          <w:trHeight w:val="311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Контактний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390" w:type="dxa"/>
          </w:tcPr>
          <w:p w:rsidR="00682327" w:rsidRDefault="00340F7B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+380507366186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5390" w:type="dxa"/>
          </w:tcPr>
          <w:p w:rsidR="00682327" w:rsidRPr="00B91AEC" w:rsidRDefault="00750D1E">
            <w:pPr>
              <w:pStyle w:val="TableParagraph"/>
              <w:rPr>
                <w:sz w:val="28"/>
              </w:rPr>
            </w:pPr>
            <w:hyperlink r:id="rId7" w:history="1"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n</w:t>
              </w:r>
              <w:r w:rsidR="00B91AEC" w:rsidRPr="00D62E22">
                <w:rPr>
                  <w:rStyle w:val="a5"/>
                  <w:sz w:val="28"/>
                  <w:szCs w:val="28"/>
                </w:rPr>
                <w:t>.</w:t>
              </w:r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kudlaeva</w:t>
              </w:r>
              <w:r w:rsidR="00B91AEC" w:rsidRPr="00D62E22">
                <w:rPr>
                  <w:rStyle w:val="a5"/>
                  <w:sz w:val="28"/>
                  <w:szCs w:val="28"/>
                </w:rPr>
                <w:t>@chnu.edu.ua</w:t>
              </w:r>
            </w:hyperlink>
            <w:r w:rsidR="00B91AEC" w:rsidRPr="00B91AEC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Сторінка курсу в </w:t>
            </w: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682327" w:rsidRPr="00900551" w:rsidRDefault="00682327">
            <w:pPr>
              <w:pStyle w:val="TableParagraph"/>
              <w:rPr>
                <w:i/>
                <w:sz w:val="28"/>
              </w:rPr>
            </w:pP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5390" w:type="dxa"/>
          </w:tcPr>
          <w:p w:rsidR="00682327" w:rsidRDefault="002B00E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 графіком</w:t>
            </w:r>
          </w:p>
        </w:tc>
      </w:tr>
    </w:tbl>
    <w:p w:rsidR="00682327" w:rsidRDefault="00682327">
      <w:pPr>
        <w:pStyle w:val="a3"/>
        <w:spacing w:before="3"/>
        <w:rPr>
          <w:sz w:val="20"/>
        </w:rPr>
      </w:pPr>
    </w:p>
    <w:p w:rsidR="00246CB9" w:rsidRDefault="00246CB9" w:rsidP="00246CB9">
      <w:pPr>
        <w:pStyle w:val="1"/>
        <w:spacing w:before="89"/>
      </w:pPr>
      <w:r>
        <w:rPr>
          <w:color w:val="622423"/>
        </w:rPr>
        <w:t>АНОТАЦІЯ НАВЧАЛЬНОЇ ДИСЦИПЛІНИ</w:t>
      </w:r>
    </w:p>
    <w:p w:rsidR="00097641" w:rsidRPr="005C687D" w:rsidRDefault="00625EF8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5C687D">
        <w:rPr>
          <w:sz w:val="28"/>
          <w:szCs w:val="28"/>
        </w:rPr>
        <w:t>Навчальна дисципліна «</w:t>
      </w:r>
      <w:r w:rsidR="00D60D71" w:rsidRPr="005C687D">
        <w:rPr>
          <w:sz w:val="28"/>
          <w:szCs w:val="28"/>
        </w:rPr>
        <w:t>Облік і оподаткування діяльності лісових господарств</w:t>
      </w:r>
      <w:r w:rsidRPr="005C687D">
        <w:rPr>
          <w:sz w:val="28"/>
          <w:szCs w:val="28"/>
        </w:rPr>
        <w:t>» спрямована</w:t>
      </w:r>
      <w:r w:rsidRPr="005C687D">
        <w:rPr>
          <w:spacing w:val="1"/>
          <w:sz w:val="28"/>
          <w:szCs w:val="28"/>
        </w:rPr>
        <w:t xml:space="preserve"> </w:t>
      </w:r>
      <w:r w:rsidRPr="005C687D">
        <w:rPr>
          <w:sz w:val="28"/>
          <w:szCs w:val="28"/>
        </w:rPr>
        <w:t xml:space="preserve">на </w:t>
      </w:r>
      <w:r w:rsidR="00DE5561" w:rsidRPr="005C687D">
        <w:rPr>
          <w:sz w:val="28"/>
          <w:szCs w:val="28"/>
        </w:rPr>
        <w:t>поглиблення знань</w:t>
      </w:r>
      <w:r w:rsidR="00097641" w:rsidRPr="005C687D">
        <w:rPr>
          <w:sz w:val="28"/>
          <w:szCs w:val="28"/>
        </w:rPr>
        <w:t xml:space="preserve"> </w:t>
      </w:r>
      <w:r w:rsidR="00A90623" w:rsidRPr="005C687D">
        <w:rPr>
          <w:sz w:val="28"/>
          <w:szCs w:val="28"/>
        </w:rPr>
        <w:t>здобувачів освіти</w:t>
      </w:r>
      <w:r w:rsidR="00097641" w:rsidRPr="005C687D">
        <w:rPr>
          <w:sz w:val="28"/>
          <w:szCs w:val="28"/>
        </w:rPr>
        <w:t xml:space="preserve"> </w:t>
      </w:r>
      <w:r w:rsidR="005C687D" w:rsidRPr="005C687D">
        <w:rPr>
          <w:sz w:val="28"/>
          <w:szCs w:val="28"/>
        </w:rPr>
        <w:t>з теорії і</w:t>
      </w:r>
      <w:r w:rsidR="005C687D">
        <w:rPr>
          <w:sz w:val="28"/>
          <w:szCs w:val="28"/>
        </w:rPr>
        <w:t xml:space="preserve"> практики організації та </w:t>
      </w:r>
      <w:r w:rsidR="005C687D" w:rsidRPr="005C687D">
        <w:rPr>
          <w:sz w:val="28"/>
          <w:szCs w:val="28"/>
        </w:rPr>
        <w:t>в</w:t>
      </w:r>
      <w:r w:rsidR="00C876FA" w:rsidRPr="005C687D">
        <w:rPr>
          <w:sz w:val="28"/>
          <w:szCs w:val="28"/>
        </w:rPr>
        <w:t xml:space="preserve">едення бухгалтерського обліку </w:t>
      </w:r>
      <w:r w:rsidR="006F6AC9" w:rsidRPr="005C687D">
        <w:rPr>
          <w:sz w:val="28"/>
          <w:szCs w:val="28"/>
        </w:rPr>
        <w:t>активів, капіталу, зобов’язань, доходів</w:t>
      </w:r>
      <w:r w:rsidR="003D59C3" w:rsidRPr="005C687D">
        <w:rPr>
          <w:sz w:val="28"/>
          <w:szCs w:val="28"/>
        </w:rPr>
        <w:t xml:space="preserve">, витрат, </w:t>
      </w:r>
      <w:r w:rsidR="006F6AC9" w:rsidRPr="005C687D">
        <w:rPr>
          <w:sz w:val="28"/>
          <w:szCs w:val="28"/>
        </w:rPr>
        <w:t xml:space="preserve">фінансових результатів </w:t>
      </w:r>
      <w:r w:rsidR="00C876FA" w:rsidRPr="005C687D">
        <w:rPr>
          <w:sz w:val="28"/>
          <w:szCs w:val="28"/>
        </w:rPr>
        <w:t>і оподаткування підприємств з врахуванням специфіки лісових господарств</w:t>
      </w:r>
      <w:r w:rsidR="00097641" w:rsidRPr="005C687D">
        <w:rPr>
          <w:sz w:val="28"/>
          <w:szCs w:val="28"/>
        </w:rPr>
        <w:t>.</w:t>
      </w:r>
    </w:p>
    <w:p w:rsidR="00097641" w:rsidRPr="005C687D" w:rsidRDefault="00210CF7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>
        <w:rPr>
          <w:bCs/>
          <w:kern w:val="24"/>
          <w:sz w:val="28"/>
          <w:szCs w:val="28"/>
        </w:rPr>
        <w:t>М</w:t>
      </w:r>
      <w:r w:rsidR="00097641" w:rsidRPr="005C687D">
        <w:rPr>
          <w:bCs/>
          <w:kern w:val="24"/>
          <w:sz w:val="28"/>
          <w:szCs w:val="28"/>
        </w:rPr>
        <w:t>ета навчальної дисципліни:</w:t>
      </w:r>
      <w:r w:rsidR="00097641" w:rsidRPr="005C687D">
        <w:rPr>
          <w:kern w:val="24"/>
          <w:sz w:val="28"/>
          <w:szCs w:val="28"/>
        </w:rPr>
        <w:t xml:space="preserve"> </w:t>
      </w:r>
      <w:r w:rsidR="00AA0266" w:rsidRPr="005C687D">
        <w:rPr>
          <w:sz w:val="28"/>
          <w:szCs w:val="28"/>
        </w:rPr>
        <w:t>розширення базових теоретичних знань та практичних навичок здобувачів щодо особливостей методики здійснення обліку та оподаткування діяльності лісових господарств</w:t>
      </w:r>
      <w:r w:rsidR="00097641" w:rsidRPr="005C687D">
        <w:rPr>
          <w:sz w:val="28"/>
          <w:szCs w:val="28"/>
        </w:rPr>
        <w:t>.</w:t>
      </w:r>
    </w:p>
    <w:p w:rsidR="00682327" w:rsidRPr="00AA0266" w:rsidRDefault="00682327" w:rsidP="00097641">
      <w:pPr>
        <w:pStyle w:val="a3"/>
        <w:ind w:left="998" w:right="833" w:firstLine="709"/>
        <w:jc w:val="both"/>
      </w:pPr>
    </w:p>
    <w:p w:rsidR="00682327" w:rsidRPr="000F11CB" w:rsidRDefault="00625EF8">
      <w:pPr>
        <w:pStyle w:val="1"/>
        <w:spacing w:before="1"/>
        <w:rPr>
          <w:color w:val="632423" w:themeColor="accent2" w:themeShade="80"/>
        </w:rPr>
      </w:pPr>
      <w:r w:rsidRPr="000F11CB">
        <w:rPr>
          <w:color w:val="632423" w:themeColor="accent2" w:themeShade="80"/>
        </w:rPr>
        <w:t>НАВЧАЛЬНИЙ КОНТЕНТ ОСВІТНЬОЇ КОМПОНЕНТИ</w:t>
      </w:r>
    </w:p>
    <w:tbl>
      <w:tblPr>
        <w:tblStyle w:val="TableNormal"/>
        <w:tblpPr w:leftFromText="180" w:rightFromText="180" w:vertAnchor="text" w:tblpX="900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689"/>
      </w:tblGrid>
      <w:tr w:rsidR="00682327" w:rsidRPr="007A0D6A" w:rsidTr="008C67F7">
        <w:trPr>
          <w:trHeight w:val="642"/>
        </w:trPr>
        <w:tc>
          <w:tcPr>
            <w:tcW w:w="9931" w:type="dxa"/>
            <w:gridSpan w:val="2"/>
          </w:tcPr>
          <w:p w:rsidR="00682327" w:rsidRPr="007A0D6A" w:rsidRDefault="00625EF8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caps/>
                <w:sz w:val="28"/>
                <w:szCs w:val="28"/>
              </w:rPr>
            </w:pPr>
            <w:r w:rsidRPr="007A0D6A">
              <w:rPr>
                <w:b/>
                <w:caps/>
                <w:sz w:val="28"/>
                <w:szCs w:val="28"/>
              </w:rPr>
              <w:t xml:space="preserve">МОДУЛЬ 1. </w:t>
            </w:r>
            <w:r w:rsidR="00210CF7">
              <w:rPr>
                <w:b/>
                <w:caps/>
                <w:sz w:val="28"/>
                <w:szCs w:val="28"/>
              </w:rPr>
              <w:t>Особливості обліку активів</w:t>
            </w:r>
            <w:r w:rsidR="009E40C7" w:rsidRPr="007A0D6A">
              <w:rPr>
                <w:b/>
                <w:caps/>
                <w:sz w:val="28"/>
                <w:szCs w:val="28"/>
              </w:rPr>
              <w:t xml:space="preserve"> у лісових господарствах</w:t>
            </w:r>
          </w:p>
        </w:tc>
      </w:tr>
      <w:tr w:rsidR="00581E83" w:rsidRPr="007A0D6A" w:rsidTr="008C67F7">
        <w:trPr>
          <w:trHeight w:val="313"/>
        </w:trPr>
        <w:tc>
          <w:tcPr>
            <w:tcW w:w="1242" w:type="dxa"/>
          </w:tcPr>
          <w:p w:rsidR="00581E83" w:rsidRPr="007A0D6A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bCs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Cs/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Особливості діяльності лісових господарств та їх вплив на організацію та ведення бухгалтерського обліку</w:t>
            </w:r>
          </w:p>
        </w:tc>
      </w:tr>
      <w:tr w:rsidR="00581E83" w:rsidRPr="007A0D6A" w:rsidTr="008C67F7">
        <w:trPr>
          <w:trHeight w:val="318"/>
        </w:trPr>
        <w:tc>
          <w:tcPr>
            <w:tcW w:w="1242" w:type="dxa"/>
          </w:tcPr>
          <w:p w:rsidR="00581E83" w:rsidRPr="007A0D6A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 xml:space="preserve">Тема 2 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Облік основних засобів у лісових господарствах</w:t>
            </w:r>
          </w:p>
        </w:tc>
      </w:tr>
      <w:tr w:rsidR="00581E83" w:rsidRPr="007A0D6A" w:rsidTr="008C67F7">
        <w:trPr>
          <w:trHeight w:val="311"/>
        </w:trPr>
        <w:tc>
          <w:tcPr>
            <w:tcW w:w="1242" w:type="dxa"/>
          </w:tcPr>
          <w:p w:rsidR="00581E83" w:rsidRPr="007A0D6A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 xml:space="preserve">Тема 3 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Особливості обліку запасів у лісових господарствах</w:t>
            </w:r>
          </w:p>
        </w:tc>
      </w:tr>
      <w:tr w:rsidR="00581E83" w:rsidRPr="007A0D6A" w:rsidTr="008C67F7">
        <w:trPr>
          <w:trHeight w:val="311"/>
        </w:trPr>
        <w:tc>
          <w:tcPr>
            <w:tcW w:w="1242" w:type="dxa"/>
          </w:tcPr>
          <w:p w:rsidR="00581E83" w:rsidRPr="007A0D6A" w:rsidRDefault="00581E83" w:rsidP="00581E83">
            <w:pPr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 xml:space="preserve">Тема 4 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Особливості обліку лісозаготівельного виробництва</w:t>
            </w:r>
          </w:p>
        </w:tc>
      </w:tr>
      <w:tr w:rsidR="00581E83" w:rsidRPr="007A0D6A" w:rsidTr="008C67F7">
        <w:trPr>
          <w:trHeight w:val="311"/>
        </w:trPr>
        <w:tc>
          <w:tcPr>
            <w:tcW w:w="1242" w:type="dxa"/>
          </w:tcPr>
          <w:p w:rsidR="00581E83" w:rsidRPr="007A0D6A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 xml:space="preserve">Тема 5 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Облік грошових коштів у лісових господарствах</w:t>
            </w:r>
          </w:p>
        </w:tc>
      </w:tr>
      <w:tr w:rsidR="00581E83" w:rsidRPr="007A0D6A" w:rsidTr="008C67F7">
        <w:trPr>
          <w:trHeight w:val="311"/>
        </w:trPr>
        <w:tc>
          <w:tcPr>
            <w:tcW w:w="1242" w:type="dxa"/>
          </w:tcPr>
          <w:p w:rsidR="00581E83" w:rsidRPr="007A0D6A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 xml:space="preserve">Тема 6 </w:t>
            </w:r>
          </w:p>
        </w:tc>
        <w:tc>
          <w:tcPr>
            <w:tcW w:w="8689" w:type="dxa"/>
          </w:tcPr>
          <w:p w:rsidR="00581E83" w:rsidRPr="007A0D6A" w:rsidRDefault="009E40C7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</w:t>
            </w:r>
            <w:r w:rsidR="005523E1">
              <w:rPr>
                <w:sz w:val="28"/>
                <w:szCs w:val="28"/>
              </w:rPr>
              <w:t xml:space="preserve">ік дебіторської заборгованості </w:t>
            </w:r>
            <w:r w:rsidRPr="007A0D6A">
              <w:rPr>
                <w:sz w:val="28"/>
                <w:szCs w:val="28"/>
              </w:rPr>
              <w:t>у лісових господарствах</w:t>
            </w:r>
          </w:p>
        </w:tc>
      </w:tr>
      <w:tr w:rsidR="00682327" w:rsidRPr="007A0D6A" w:rsidTr="008C67F7">
        <w:trPr>
          <w:trHeight w:val="132"/>
        </w:trPr>
        <w:tc>
          <w:tcPr>
            <w:tcW w:w="9931" w:type="dxa"/>
            <w:gridSpan w:val="2"/>
          </w:tcPr>
          <w:p w:rsidR="00682327" w:rsidRPr="007A0D6A" w:rsidRDefault="0016673C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caps/>
                <w:sz w:val="28"/>
                <w:szCs w:val="28"/>
              </w:rPr>
            </w:pPr>
            <w:r w:rsidRPr="007A0D6A">
              <w:rPr>
                <w:b/>
                <w:caps/>
                <w:sz w:val="28"/>
                <w:szCs w:val="28"/>
              </w:rPr>
              <w:t>МОДУЛЬ 2</w:t>
            </w:r>
            <w:r w:rsidR="00625EF8" w:rsidRPr="007A0D6A">
              <w:rPr>
                <w:b/>
                <w:caps/>
                <w:sz w:val="28"/>
                <w:szCs w:val="28"/>
              </w:rPr>
              <w:t xml:space="preserve">. </w:t>
            </w:r>
            <w:r w:rsidR="009E40C7" w:rsidRPr="007A0D6A">
              <w:rPr>
                <w:b/>
                <w:caps/>
                <w:sz w:val="28"/>
                <w:szCs w:val="28"/>
              </w:rPr>
              <w:t>Особливості обліку вл</w:t>
            </w:r>
            <w:r w:rsidR="00210CF7">
              <w:rPr>
                <w:b/>
                <w:caps/>
                <w:sz w:val="28"/>
                <w:szCs w:val="28"/>
              </w:rPr>
              <w:t xml:space="preserve">асного капіталу та зобов’язань </w:t>
            </w:r>
            <w:r w:rsidR="009E40C7" w:rsidRPr="007A0D6A">
              <w:rPr>
                <w:b/>
                <w:caps/>
                <w:sz w:val="28"/>
                <w:szCs w:val="28"/>
              </w:rPr>
              <w:t xml:space="preserve">у лісових господарствах. </w:t>
            </w:r>
            <w:r w:rsidR="00CB09C7" w:rsidRPr="007A0D6A">
              <w:rPr>
                <w:b/>
                <w:caps/>
                <w:sz w:val="28"/>
                <w:szCs w:val="28"/>
              </w:rPr>
              <w:t xml:space="preserve">ОПОДАТКУВАННЯ ТА </w:t>
            </w:r>
            <w:r w:rsidR="00210CF7">
              <w:rPr>
                <w:b/>
                <w:caps/>
                <w:sz w:val="28"/>
                <w:szCs w:val="28"/>
              </w:rPr>
              <w:t>Звітність</w:t>
            </w:r>
            <w:r w:rsidR="009E40C7" w:rsidRPr="007A0D6A">
              <w:rPr>
                <w:b/>
                <w:caps/>
                <w:sz w:val="28"/>
                <w:szCs w:val="28"/>
              </w:rPr>
              <w:t xml:space="preserve"> лісових господарств</w:t>
            </w:r>
          </w:p>
        </w:tc>
      </w:tr>
      <w:tr w:rsidR="00682327" w:rsidRPr="007A0D6A" w:rsidTr="008C67F7">
        <w:trPr>
          <w:trHeight w:val="208"/>
        </w:trPr>
        <w:tc>
          <w:tcPr>
            <w:tcW w:w="1242" w:type="dxa"/>
          </w:tcPr>
          <w:p w:rsidR="00682327" w:rsidRPr="007A0D6A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7</w:t>
            </w:r>
          </w:p>
        </w:tc>
        <w:tc>
          <w:tcPr>
            <w:tcW w:w="8689" w:type="dxa"/>
          </w:tcPr>
          <w:p w:rsidR="00FB5B8F" w:rsidRPr="007A0D6A" w:rsidRDefault="009E40C7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Облік власного капіталу лісових господарств</w:t>
            </w:r>
          </w:p>
        </w:tc>
      </w:tr>
      <w:tr w:rsidR="000153E5" w:rsidRPr="007A0D6A" w:rsidTr="008C67F7">
        <w:trPr>
          <w:trHeight w:val="160"/>
        </w:trPr>
        <w:tc>
          <w:tcPr>
            <w:tcW w:w="1242" w:type="dxa"/>
          </w:tcPr>
          <w:p w:rsidR="000153E5" w:rsidRPr="007A0D6A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689" w:type="dxa"/>
          </w:tcPr>
          <w:p w:rsidR="000153E5" w:rsidRPr="007A0D6A" w:rsidRDefault="009E40C7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Облік зобов’язань та забезпечень лісових господарств</w:t>
            </w:r>
          </w:p>
        </w:tc>
      </w:tr>
      <w:tr w:rsidR="000153E5" w:rsidRPr="007A0D6A" w:rsidTr="008C67F7">
        <w:trPr>
          <w:trHeight w:val="263"/>
        </w:trPr>
        <w:tc>
          <w:tcPr>
            <w:tcW w:w="1242" w:type="dxa"/>
          </w:tcPr>
          <w:p w:rsidR="000153E5" w:rsidRPr="007A0D6A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lastRenderedPageBreak/>
              <w:t>Тема 9</w:t>
            </w:r>
          </w:p>
        </w:tc>
        <w:tc>
          <w:tcPr>
            <w:tcW w:w="8689" w:type="dxa"/>
          </w:tcPr>
          <w:p w:rsidR="000153E5" w:rsidRPr="007A0D6A" w:rsidRDefault="009E40C7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Облік розрахунків з оплати праці та страхування у лісових господарствах</w:t>
            </w:r>
          </w:p>
        </w:tc>
      </w:tr>
      <w:tr w:rsidR="009E40C7" w:rsidRPr="007A0D6A" w:rsidTr="008C67F7">
        <w:trPr>
          <w:trHeight w:val="263"/>
        </w:trPr>
        <w:tc>
          <w:tcPr>
            <w:tcW w:w="1242" w:type="dxa"/>
          </w:tcPr>
          <w:p w:rsidR="009E40C7" w:rsidRPr="007A0D6A" w:rsidRDefault="00CB09C7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10</w:t>
            </w:r>
          </w:p>
        </w:tc>
        <w:tc>
          <w:tcPr>
            <w:tcW w:w="8689" w:type="dxa"/>
          </w:tcPr>
          <w:p w:rsidR="009E40C7" w:rsidRPr="007A0D6A" w:rsidRDefault="00210CF7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Облік витрат </w:t>
            </w:r>
            <w:r w:rsidR="009E40C7" w:rsidRPr="007A0D6A">
              <w:rPr>
                <w:sz w:val="28"/>
                <w:szCs w:val="28"/>
              </w:rPr>
              <w:t>діяльності лісових господарств</w:t>
            </w:r>
          </w:p>
        </w:tc>
      </w:tr>
      <w:tr w:rsidR="009E40C7" w:rsidRPr="007A0D6A" w:rsidTr="008C67F7">
        <w:trPr>
          <w:trHeight w:val="263"/>
        </w:trPr>
        <w:tc>
          <w:tcPr>
            <w:tcW w:w="1242" w:type="dxa"/>
          </w:tcPr>
          <w:p w:rsidR="009E40C7" w:rsidRPr="007A0D6A" w:rsidRDefault="00CB09C7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11</w:t>
            </w:r>
          </w:p>
        </w:tc>
        <w:tc>
          <w:tcPr>
            <w:tcW w:w="8689" w:type="dxa"/>
          </w:tcPr>
          <w:p w:rsidR="009E40C7" w:rsidRPr="007A0D6A" w:rsidRDefault="00F43470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bCs/>
                <w:sz w:val="28"/>
                <w:szCs w:val="28"/>
              </w:rPr>
              <w:t xml:space="preserve">Облік доходів та фінансових результатів </w:t>
            </w:r>
            <w:r w:rsidRPr="007A0D6A">
              <w:rPr>
                <w:sz w:val="28"/>
                <w:szCs w:val="28"/>
              </w:rPr>
              <w:t>лісових господарств</w:t>
            </w:r>
          </w:p>
        </w:tc>
      </w:tr>
      <w:tr w:rsidR="009E40C7" w:rsidRPr="007A0D6A" w:rsidTr="008C67F7">
        <w:trPr>
          <w:trHeight w:val="263"/>
        </w:trPr>
        <w:tc>
          <w:tcPr>
            <w:tcW w:w="1242" w:type="dxa"/>
          </w:tcPr>
          <w:p w:rsidR="009E40C7" w:rsidRPr="007A0D6A" w:rsidRDefault="00CB09C7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12</w:t>
            </w:r>
          </w:p>
        </w:tc>
        <w:tc>
          <w:tcPr>
            <w:tcW w:w="8689" w:type="dxa"/>
          </w:tcPr>
          <w:p w:rsidR="009E40C7" w:rsidRPr="007A0D6A" w:rsidRDefault="00CB09C7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Оподаткування підприємств лісового господарства</w:t>
            </w:r>
          </w:p>
        </w:tc>
      </w:tr>
      <w:tr w:rsidR="00F43470" w:rsidRPr="007A0D6A" w:rsidTr="008C67F7">
        <w:trPr>
          <w:trHeight w:val="263"/>
        </w:trPr>
        <w:tc>
          <w:tcPr>
            <w:tcW w:w="1242" w:type="dxa"/>
          </w:tcPr>
          <w:p w:rsidR="00F43470" w:rsidRPr="007A0D6A" w:rsidRDefault="00CB09C7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13</w:t>
            </w:r>
          </w:p>
        </w:tc>
        <w:tc>
          <w:tcPr>
            <w:tcW w:w="8689" w:type="dxa"/>
          </w:tcPr>
          <w:p w:rsidR="00F43470" w:rsidRPr="007A0D6A" w:rsidRDefault="00CB09C7" w:rsidP="00750D1E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7A0D6A">
              <w:rPr>
                <w:sz w:val="28"/>
                <w:szCs w:val="28"/>
              </w:rPr>
              <w:t>Порядок обчислення та обліку рентної плат</w:t>
            </w:r>
            <w:r w:rsidR="00750D1E">
              <w:rPr>
                <w:sz w:val="28"/>
                <w:szCs w:val="28"/>
              </w:rPr>
              <w:t>и</w:t>
            </w:r>
            <w:r w:rsidRPr="007A0D6A">
              <w:rPr>
                <w:sz w:val="28"/>
                <w:szCs w:val="28"/>
              </w:rPr>
              <w:t xml:space="preserve"> за спеціальне використання лісових ресурсів</w:t>
            </w:r>
          </w:p>
        </w:tc>
      </w:tr>
      <w:tr w:rsidR="00F43470" w:rsidRPr="007A0D6A" w:rsidTr="008C67F7">
        <w:trPr>
          <w:trHeight w:val="263"/>
        </w:trPr>
        <w:tc>
          <w:tcPr>
            <w:tcW w:w="1242" w:type="dxa"/>
          </w:tcPr>
          <w:p w:rsidR="00F43470" w:rsidRPr="007A0D6A" w:rsidRDefault="00CB09C7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7A0D6A">
              <w:rPr>
                <w:b/>
                <w:sz w:val="28"/>
                <w:szCs w:val="28"/>
              </w:rPr>
              <w:t>Тема 14</w:t>
            </w:r>
          </w:p>
        </w:tc>
        <w:tc>
          <w:tcPr>
            <w:tcW w:w="8689" w:type="dxa"/>
          </w:tcPr>
          <w:p w:rsidR="00F43470" w:rsidRPr="007A0D6A" w:rsidRDefault="009C0B78" w:rsidP="007A0D6A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B09C7" w:rsidRPr="007A0D6A">
              <w:rPr>
                <w:sz w:val="28"/>
                <w:szCs w:val="28"/>
              </w:rPr>
              <w:t>вітність підприємств лісового господарства</w:t>
            </w:r>
          </w:p>
        </w:tc>
      </w:tr>
    </w:tbl>
    <w:p w:rsidR="00682327" w:rsidRDefault="0068232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682327" w:rsidRDefault="0068232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0F11CB" w:rsidRPr="008855BF" w:rsidRDefault="000F11CB" w:rsidP="000F11CB">
      <w:pPr>
        <w:tabs>
          <w:tab w:val="left" w:pos="10632"/>
        </w:tabs>
        <w:spacing w:before="89"/>
        <w:ind w:left="753" w:right="589"/>
        <w:jc w:val="center"/>
        <w:rPr>
          <w:b/>
          <w:color w:val="632423" w:themeColor="accent2" w:themeShade="80"/>
          <w:sz w:val="28"/>
        </w:rPr>
      </w:pPr>
      <w:r w:rsidRPr="008855BF">
        <w:rPr>
          <w:b/>
          <w:color w:val="632423" w:themeColor="accent2" w:themeShade="80"/>
          <w:sz w:val="28"/>
        </w:rPr>
        <w:t>ФОРМИ</w:t>
      </w:r>
      <w:r w:rsidRPr="008855BF">
        <w:rPr>
          <w:b/>
          <w:color w:val="632423" w:themeColor="accent2" w:themeShade="80"/>
          <w:spacing w:val="-10"/>
          <w:sz w:val="28"/>
        </w:rPr>
        <w:t xml:space="preserve">, </w:t>
      </w:r>
      <w:r w:rsidRPr="008855BF">
        <w:rPr>
          <w:b/>
          <w:color w:val="632423" w:themeColor="accent2" w:themeShade="80"/>
          <w:sz w:val="28"/>
        </w:rPr>
        <w:t xml:space="preserve">МЕТОДИ ТА </w:t>
      </w:r>
      <w:r w:rsidRPr="008855BF">
        <w:rPr>
          <w:b/>
          <w:color w:val="632423" w:themeColor="accent2" w:themeShade="80"/>
          <w:spacing w:val="-10"/>
          <w:sz w:val="28"/>
        </w:rPr>
        <w:t xml:space="preserve"> </w:t>
      </w:r>
      <w:r w:rsidRPr="008855BF">
        <w:rPr>
          <w:b/>
          <w:color w:val="632423" w:themeColor="accent2" w:themeShade="80"/>
          <w:sz w:val="28"/>
        </w:rPr>
        <w:t>ОСВІТНІ</w:t>
      </w:r>
      <w:r w:rsidRPr="008855BF">
        <w:rPr>
          <w:b/>
          <w:color w:val="632423" w:themeColor="accent2" w:themeShade="80"/>
          <w:spacing w:val="-11"/>
          <w:sz w:val="28"/>
        </w:rPr>
        <w:t xml:space="preserve"> </w:t>
      </w:r>
      <w:r w:rsidRPr="008855BF">
        <w:rPr>
          <w:b/>
          <w:color w:val="632423" w:themeColor="accent2" w:themeShade="80"/>
          <w:sz w:val="28"/>
        </w:rPr>
        <w:t>ТЕХНОЛОГІЇ НАВЧАННЯ</w:t>
      </w:r>
    </w:p>
    <w:p w:rsidR="005A379A" w:rsidRDefault="005A379A" w:rsidP="008C67F7">
      <w:pPr>
        <w:tabs>
          <w:tab w:val="left" w:pos="10632"/>
        </w:tabs>
        <w:ind w:left="993" w:right="467"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</w:t>
      </w:r>
      <w:r w:rsidR="00962D4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ситуативних професійних задач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та ін.</w:t>
      </w:r>
    </w:p>
    <w:p w:rsidR="00682327" w:rsidRPr="005A379A" w:rsidRDefault="00682327" w:rsidP="008C67F7">
      <w:pPr>
        <w:pStyle w:val="a3"/>
        <w:tabs>
          <w:tab w:val="left" w:pos="10348"/>
        </w:tabs>
        <w:ind w:right="833"/>
        <w:jc w:val="both"/>
      </w:pPr>
    </w:p>
    <w:p w:rsidR="00682327" w:rsidRDefault="00625EF8" w:rsidP="00D169C6">
      <w:pPr>
        <w:pStyle w:val="1"/>
        <w:tabs>
          <w:tab w:val="left" w:pos="10348"/>
        </w:tabs>
        <w:ind w:left="1134" w:right="608" w:firstLine="426"/>
      </w:pPr>
      <w:r>
        <w:rPr>
          <w:color w:val="622423"/>
        </w:rPr>
        <w:t>ФОРМИ</w:t>
      </w:r>
      <w:r>
        <w:rPr>
          <w:color w:val="622423"/>
          <w:spacing w:val="-12"/>
        </w:rPr>
        <w:t xml:space="preserve"> </w:t>
      </w:r>
      <w:r>
        <w:rPr>
          <w:color w:val="622423"/>
        </w:rPr>
        <w:t>Й</w:t>
      </w:r>
      <w:r>
        <w:rPr>
          <w:color w:val="622423"/>
          <w:spacing w:val="-12"/>
        </w:rPr>
        <w:t xml:space="preserve"> </w:t>
      </w:r>
      <w:r>
        <w:rPr>
          <w:color w:val="622423"/>
        </w:rPr>
        <w:t>МЕТОДИ</w:t>
      </w:r>
      <w:r>
        <w:rPr>
          <w:color w:val="622423"/>
          <w:spacing w:val="-12"/>
        </w:rPr>
        <w:t xml:space="preserve"> </w:t>
      </w:r>
      <w:r>
        <w:rPr>
          <w:color w:val="622423"/>
        </w:rPr>
        <w:t>КОНТРОЛЮ</w:t>
      </w:r>
      <w:r>
        <w:rPr>
          <w:color w:val="622423"/>
          <w:spacing w:val="-12"/>
        </w:rPr>
        <w:t xml:space="preserve"> </w:t>
      </w:r>
      <w:r>
        <w:rPr>
          <w:color w:val="622423"/>
        </w:rPr>
        <w:t>ТА</w:t>
      </w:r>
      <w:r>
        <w:rPr>
          <w:color w:val="622423"/>
          <w:spacing w:val="-12"/>
        </w:rPr>
        <w:t xml:space="preserve"> </w:t>
      </w:r>
      <w:r>
        <w:rPr>
          <w:color w:val="622423"/>
        </w:rPr>
        <w:t>ОЦІНЮВАННЯ</w:t>
      </w:r>
    </w:p>
    <w:p w:rsidR="00682327" w:rsidRDefault="00625EF8" w:rsidP="00D169C6">
      <w:pPr>
        <w:pStyle w:val="a3"/>
        <w:tabs>
          <w:tab w:val="left" w:pos="10348"/>
        </w:tabs>
        <w:ind w:left="1134" w:right="608" w:firstLine="426"/>
        <w:jc w:val="both"/>
      </w:pPr>
      <w:r>
        <w:rPr>
          <w:b/>
          <w:i/>
        </w:rPr>
        <w:t>Поточний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контроль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 w:rsidR="00224A3E">
        <w:rPr>
          <w:color w:val="000000"/>
          <w:lang w:eastAsia="uk-UA"/>
        </w:rPr>
        <w:t>усне опитування</w:t>
      </w:r>
      <w:r w:rsidR="00224A3E" w:rsidRPr="00EB3310">
        <w:rPr>
          <w:color w:val="000000"/>
          <w:lang w:eastAsia="uk-UA"/>
        </w:rPr>
        <w:t xml:space="preserve">; </w:t>
      </w:r>
      <w:r w:rsidR="00224A3E">
        <w:rPr>
          <w:color w:val="000000"/>
          <w:lang w:eastAsia="uk-UA"/>
        </w:rPr>
        <w:t xml:space="preserve">тестування; </w:t>
      </w:r>
      <w:r w:rsidR="00224A3E" w:rsidRPr="00EB3310">
        <w:rPr>
          <w:color w:val="000000"/>
          <w:lang w:eastAsia="uk-UA"/>
        </w:rPr>
        <w:t>письмов</w:t>
      </w:r>
      <w:r w:rsidR="00224A3E">
        <w:rPr>
          <w:color w:val="000000"/>
          <w:lang w:eastAsia="uk-UA"/>
        </w:rPr>
        <w:t xml:space="preserve">і </w:t>
      </w:r>
      <w:r w:rsidR="00224A3E" w:rsidRPr="00EB3310">
        <w:rPr>
          <w:color w:val="000000"/>
          <w:lang w:eastAsia="uk-UA"/>
        </w:rPr>
        <w:t>самостійн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 та тематичні контрольні </w:t>
      </w:r>
      <w:r w:rsidR="00224A3E" w:rsidRPr="00EB3310">
        <w:rPr>
          <w:color w:val="000000"/>
          <w:lang w:eastAsia="uk-UA"/>
        </w:rPr>
        <w:t>роб</w:t>
      </w:r>
      <w:r w:rsidR="00224A3E">
        <w:rPr>
          <w:color w:val="000000"/>
          <w:lang w:eastAsia="uk-UA"/>
        </w:rPr>
        <w:t>оти</w:t>
      </w:r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</w:t>
      </w:r>
      <w:r w:rsidR="00224A3E" w:rsidRPr="00EB3310">
        <w:rPr>
          <w:color w:val="000000"/>
          <w:lang w:eastAsia="uk-UA"/>
        </w:rPr>
        <w:t>практичн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(індивідуальн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та групов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) </w:t>
      </w:r>
      <w:r w:rsidR="00224A3E">
        <w:rPr>
          <w:color w:val="000000"/>
          <w:lang w:eastAsia="uk-UA"/>
        </w:rPr>
        <w:t>завдання та кейси;</w:t>
      </w:r>
      <w:r w:rsidR="00224A3E" w:rsidRPr="00EB3310">
        <w:rPr>
          <w:color w:val="000000"/>
          <w:lang w:eastAsia="uk-UA"/>
        </w:rPr>
        <w:t xml:space="preserve"> підготовк</w:t>
      </w:r>
      <w:r w:rsidR="00224A3E">
        <w:rPr>
          <w:color w:val="000000"/>
          <w:lang w:eastAsia="uk-UA"/>
        </w:rPr>
        <w:t>а та захист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творчо-дослідницьких </w:t>
      </w:r>
      <w:proofErr w:type="spellStart"/>
      <w:r w:rsidR="00224A3E">
        <w:rPr>
          <w:color w:val="000000"/>
          <w:lang w:eastAsia="uk-UA"/>
        </w:rPr>
        <w:t>проєктів</w:t>
      </w:r>
      <w:proofErr w:type="spellEnd"/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написання творчо-наукових робіт (есе, рефератів);</w:t>
      </w:r>
      <w:r w:rsidR="00224A3E" w:rsidRPr="00EB3310">
        <w:rPr>
          <w:color w:val="000000"/>
          <w:lang w:eastAsia="uk-UA"/>
        </w:rPr>
        <w:t xml:space="preserve"> самоконтрол</w:t>
      </w:r>
      <w:r w:rsidR="00224A3E">
        <w:rPr>
          <w:color w:val="000000"/>
          <w:lang w:eastAsia="uk-UA"/>
        </w:rPr>
        <w:t>ь</w:t>
      </w:r>
      <w:r>
        <w:t>.</w:t>
      </w:r>
    </w:p>
    <w:p w:rsidR="00682327" w:rsidRDefault="00625EF8" w:rsidP="00D169C6">
      <w:pPr>
        <w:tabs>
          <w:tab w:val="left" w:pos="10348"/>
        </w:tabs>
        <w:ind w:left="1134" w:right="608" w:firstLine="426"/>
        <w:rPr>
          <w:sz w:val="28"/>
        </w:rPr>
      </w:pPr>
      <w:r>
        <w:rPr>
          <w:b/>
          <w:i/>
          <w:sz w:val="28"/>
        </w:rPr>
        <w:t>Підсумковий</w:t>
      </w:r>
      <w:r>
        <w:rPr>
          <w:b/>
          <w:i/>
          <w:spacing w:val="54"/>
          <w:sz w:val="28"/>
        </w:rPr>
        <w:t xml:space="preserve"> </w:t>
      </w:r>
      <w:r>
        <w:rPr>
          <w:b/>
          <w:i/>
          <w:sz w:val="28"/>
        </w:rPr>
        <w:t>контроль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 w:rsidR="00D169C6">
        <w:rPr>
          <w:sz w:val="28"/>
        </w:rPr>
        <w:t>залік</w:t>
      </w:r>
      <w:r>
        <w:rPr>
          <w:sz w:val="28"/>
        </w:rPr>
        <w:t>.</w:t>
      </w:r>
    </w:p>
    <w:p w:rsidR="00682327" w:rsidRDefault="00682327" w:rsidP="00D169C6">
      <w:pPr>
        <w:pStyle w:val="a3"/>
        <w:tabs>
          <w:tab w:val="left" w:pos="10632"/>
        </w:tabs>
        <w:ind w:left="1134" w:right="608" w:firstLine="426"/>
      </w:pPr>
    </w:p>
    <w:p w:rsidR="00682327" w:rsidRDefault="00625EF8" w:rsidP="00D169C6">
      <w:pPr>
        <w:pStyle w:val="1"/>
        <w:tabs>
          <w:tab w:val="left" w:pos="10632"/>
        </w:tabs>
        <w:ind w:left="1134" w:right="608" w:firstLine="426"/>
      </w:pPr>
      <w:r>
        <w:rPr>
          <w:color w:val="622423"/>
          <w:spacing w:val="-2"/>
        </w:rPr>
        <w:t>КРИТЕРІЇ</w:t>
      </w:r>
      <w:r>
        <w:rPr>
          <w:color w:val="622423"/>
          <w:spacing w:val="-14"/>
        </w:rPr>
        <w:t xml:space="preserve"> </w:t>
      </w:r>
      <w:r>
        <w:rPr>
          <w:color w:val="622423"/>
          <w:spacing w:val="-2"/>
        </w:rPr>
        <w:t>ОЦІНЮВАННЯ</w:t>
      </w:r>
      <w:r>
        <w:rPr>
          <w:color w:val="622423"/>
          <w:spacing w:val="-14"/>
        </w:rPr>
        <w:t xml:space="preserve"> </w:t>
      </w:r>
      <w:r>
        <w:rPr>
          <w:color w:val="622423"/>
          <w:spacing w:val="-2"/>
        </w:rPr>
        <w:t>РЕЗУЛЬТАТІВ</w:t>
      </w:r>
      <w:r>
        <w:rPr>
          <w:color w:val="622423"/>
          <w:spacing w:val="-14"/>
        </w:rPr>
        <w:t xml:space="preserve"> </w:t>
      </w:r>
      <w:r>
        <w:rPr>
          <w:color w:val="622423"/>
          <w:spacing w:val="-2"/>
        </w:rPr>
        <w:t>НАВЧАННЯ</w:t>
      </w:r>
    </w:p>
    <w:p w:rsidR="00682327" w:rsidRDefault="00625EF8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  <w:r>
        <w:t>Оцінювання</w:t>
      </w:r>
      <w:r>
        <w:tab/>
        <w:t>програмних</w:t>
      </w:r>
      <w:r>
        <w:tab/>
        <w:t>результатів</w:t>
      </w:r>
      <w:r>
        <w:tab/>
        <w:t>навчання</w:t>
      </w:r>
      <w:r>
        <w:tab/>
      </w:r>
      <w:r w:rsidR="00D169C6">
        <w:t>здобувачів</w:t>
      </w:r>
      <w:r w:rsidR="00D169C6">
        <w:tab/>
        <w:t xml:space="preserve">освіти </w:t>
      </w:r>
      <w:r>
        <w:t>здійснюється за шкалою європейської кредитно-трансферної системи (</w:t>
      </w:r>
      <w:r>
        <w:rPr>
          <w:color w:val="202024"/>
        </w:rPr>
        <w:t>ECTS</w:t>
      </w:r>
      <w:r>
        <w:t>).</w:t>
      </w:r>
      <w:r>
        <w:rPr>
          <w:spacing w:val="-67"/>
        </w:rPr>
        <w:t xml:space="preserve"> </w:t>
      </w:r>
      <w:r>
        <w:t>Критерієм</w:t>
      </w:r>
      <w:r>
        <w:rPr>
          <w:spacing w:val="1"/>
        </w:rPr>
        <w:t xml:space="preserve"> </w:t>
      </w:r>
      <w:r>
        <w:t>успішного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здобувачем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 w:rsidR="00547D5F">
        <w:rPr>
          <w:spacing w:val="1"/>
        </w:rPr>
        <w:t>м</w:t>
      </w:r>
      <w:r>
        <w:t>інімальних</w:t>
      </w:r>
      <w:r>
        <w:rPr>
          <w:spacing w:val="48"/>
        </w:rPr>
        <w:t xml:space="preserve"> </w:t>
      </w:r>
      <w:r>
        <w:t>порогових</w:t>
      </w:r>
      <w:r>
        <w:rPr>
          <w:spacing w:val="48"/>
        </w:rPr>
        <w:t xml:space="preserve"> </w:t>
      </w:r>
      <w:r>
        <w:t>рівнів</w:t>
      </w:r>
      <w:r>
        <w:rPr>
          <w:spacing w:val="48"/>
        </w:rPr>
        <w:t xml:space="preserve"> </w:t>
      </w:r>
      <w:r>
        <w:t>(балів)</w:t>
      </w:r>
      <w:r>
        <w:rPr>
          <w:spacing w:val="48"/>
        </w:rPr>
        <w:t xml:space="preserve"> </w:t>
      </w:r>
      <w:r>
        <w:t>за</w:t>
      </w:r>
      <w:r>
        <w:rPr>
          <w:spacing w:val="48"/>
        </w:rPr>
        <w:t xml:space="preserve"> </w:t>
      </w:r>
      <w:r>
        <w:t>кожним</w:t>
      </w:r>
      <w:r>
        <w:rPr>
          <w:spacing w:val="48"/>
        </w:rPr>
        <w:t xml:space="preserve"> </w:t>
      </w:r>
      <w:r>
        <w:t>запланованим</w:t>
      </w:r>
      <w:r>
        <w:rPr>
          <w:spacing w:val="48"/>
        </w:rPr>
        <w:t xml:space="preserve"> </w:t>
      </w:r>
      <w:r>
        <w:t>результатом</w:t>
      </w:r>
      <w:r w:rsidR="00AC7D6B">
        <w:t xml:space="preserve"> </w:t>
      </w:r>
      <w:r>
        <w:t>навчання</w:t>
      </w:r>
      <w:r w:rsidR="00AC7D6B">
        <w:t>.</w:t>
      </w:r>
    </w:p>
    <w:p w:rsidR="00682327" w:rsidRDefault="00625EF8" w:rsidP="00D169C6">
      <w:pPr>
        <w:pStyle w:val="1"/>
        <w:tabs>
          <w:tab w:val="left" w:pos="10632"/>
        </w:tabs>
        <w:ind w:left="1134" w:right="608" w:firstLine="426"/>
      </w:pPr>
      <w:r>
        <w:rPr>
          <w:color w:val="622423"/>
        </w:rPr>
        <w:t>ПОЛІТИКА ЩОДО АКАДЕМІЧНОЇ ДОБРОЧЕСНОСТІ</w:t>
      </w:r>
    </w:p>
    <w:p w:rsidR="00750D1E" w:rsidRDefault="00750D1E" w:rsidP="00750D1E">
      <w:pPr>
        <w:ind w:left="1134" w:right="608" w:firstLine="567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750D1E" w:rsidRDefault="00750D1E" w:rsidP="00750D1E">
      <w:pPr>
        <w:widowControl/>
        <w:numPr>
          <w:ilvl w:val="0"/>
          <w:numId w:val="5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8" w:history="1">
        <w:r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 xml:space="preserve"> </w:t>
      </w:r>
    </w:p>
    <w:p w:rsidR="00750D1E" w:rsidRDefault="00750D1E" w:rsidP="00750D1E">
      <w:pPr>
        <w:widowControl/>
        <w:numPr>
          <w:ilvl w:val="0"/>
          <w:numId w:val="5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9" w:history="1">
        <w:r>
          <w:rPr>
            <w:rStyle w:val="a5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50D1E" w:rsidRDefault="00750D1E" w:rsidP="00750D1E">
      <w:pPr>
        <w:widowControl/>
        <w:numPr>
          <w:ilvl w:val="0"/>
          <w:numId w:val="5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0" w:history="1">
        <w:r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</w:t>
        </w:r>
        <w:r>
          <w:rPr>
            <w:rStyle w:val="a5"/>
            <w:sz w:val="28"/>
            <w:szCs w:val="28"/>
          </w:rPr>
          <w:lastRenderedPageBreak/>
          <w:t>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750D1E" w:rsidRDefault="00750D1E" w:rsidP="00750D1E">
      <w:pPr>
        <w:ind w:left="1134" w:right="608" w:firstLine="567"/>
        <w:jc w:val="center"/>
        <w:rPr>
          <w:b/>
          <w:sz w:val="28"/>
          <w:szCs w:val="28"/>
        </w:rPr>
      </w:pPr>
    </w:p>
    <w:p w:rsidR="00750D1E" w:rsidRDefault="00750D1E" w:rsidP="00750D1E">
      <w:pPr>
        <w:ind w:left="1134" w:right="608"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sz w:val="28"/>
          <w:szCs w:val="28"/>
        </w:rPr>
        <w:t xml:space="preserve"> </w:t>
      </w:r>
    </w:p>
    <w:p w:rsidR="00750D1E" w:rsidRDefault="00750D1E" w:rsidP="00750D1E">
      <w:pPr>
        <w:ind w:left="1134" w:right="608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під час виконання навчальних завдань:</w:t>
      </w:r>
    </w:p>
    <w:p w:rsidR="00750D1E" w:rsidRDefault="00750D1E" w:rsidP="00750D1E">
      <w:pPr>
        <w:widowControl/>
        <w:numPr>
          <w:ilvl w:val="0"/>
          <w:numId w:val="6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750D1E" w:rsidRDefault="00750D1E" w:rsidP="00750D1E">
      <w:pPr>
        <w:widowControl/>
        <w:numPr>
          <w:ilvl w:val="0"/>
          <w:numId w:val="6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750D1E" w:rsidRDefault="00750D1E" w:rsidP="00750D1E">
      <w:pPr>
        <w:widowControl/>
        <w:numPr>
          <w:ilvl w:val="0"/>
          <w:numId w:val="6"/>
        </w:numPr>
        <w:autoSpaceDE/>
        <w:autoSpaceDN/>
        <w:ind w:left="1134" w:right="608" w:firstLine="567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додаткові обмеження чи вимоги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bookmarkEnd w:id="0"/>
    <w:p w:rsidR="00682327" w:rsidRDefault="00682327" w:rsidP="008C67F7">
      <w:pPr>
        <w:pStyle w:val="a3"/>
        <w:tabs>
          <w:tab w:val="left" w:pos="10632"/>
        </w:tabs>
        <w:spacing w:before="9"/>
        <w:ind w:right="467"/>
        <w:rPr>
          <w:sz w:val="27"/>
        </w:rPr>
      </w:pPr>
    </w:p>
    <w:p w:rsidR="00682327" w:rsidRDefault="00625EF8" w:rsidP="008C67F7">
      <w:pPr>
        <w:pStyle w:val="1"/>
        <w:tabs>
          <w:tab w:val="left" w:pos="10632"/>
        </w:tabs>
        <w:ind w:left="1095" w:right="467"/>
      </w:pPr>
      <w:r>
        <w:rPr>
          <w:color w:val="622423"/>
        </w:rPr>
        <w:t>ІНФОРМАЦІЙНІ</w:t>
      </w:r>
      <w:r>
        <w:rPr>
          <w:color w:val="622423"/>
          <w:spacing w:val="-2"/>
        </w:rPr>
        <w:t xml:space="preserve"> </w:t>
      </w:r>
      <w:r>
        <w:rPr>
          <w:color w:val="622423"/>
        </w:rPr>
        <w:t>РЕСУРСИ</w:t>
      </w:r>
    </w:p>
    <w:p w:rsidR="009C0B78" w:rsidRPr="00962D44" w:rsidRDefault="009C0B78" w:rsidP="009C0B78">
      <w:pPr>
        <w:tabs>
          <w:tab w:val="left" w:pos="142"/>
          <w:tab w:val="left" w:pos="993"/>
          <w:tab w:val="left" w:pos="1134"/>
          <w:tab w:val="left" w:pos="1418"/>
        </w:tabs>
        <w:spacing w:line="360" w:lineRule="auto"/>
        <w:jc w:val="both"/>
        <w:rPr>
          <w:b/>
          <w:bCs/>
          <w:sz w:val="24"/>
        </w:rPr>
      </w:pPr>
    </w:p>
    <w:p w:rsidR="009C0B78" w:rsidRPr="00DA45BA" w:rsidRDefault="009C0B78" w:rsidP="009C0B78">
      <w:pPr>
        <w:pStyle w:val="5"/>
        <w:keepNext w:val="0"/>
        <w:keepLines w:val="0"/>
        <w:numPr>
          <w:ilvl w:val="0"/>
          <w:numId w:val="4"/>
        </w:numPr>
        <w:shd w:val="clear" w:color="auto" w:fill="FFFFFF"/>
        <w:tabs>
          <w:tab w:val="left" w:pos="-360"/>
          <w:tab w:val="left" w:pos="142"/>
          <w:tab w:val="left" w:pos="1134"/>
          <w:tab w:val="left" w:pos="1276"/>
          <w:tab w:val="left" w:pos="1418"/>
        </w:tabs>
        <w:spacing w:before="0"/>
        <w:ind w:left="851" w:right="4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A45BA">
        <w:rPr>
          <w:rFonts w:ascii="Times New Roman" w:hAnsi="Times New Roman" w:cs="Times New Roman"/>
          <w:color w:val="auto"/>
          <w:sz w:val="28"/>
          <w:szCs w:val="28"/>
        </w:rPr>
        <w:t xml:space="preserve">Офіційний сайт Верховної Ради України. URL:  </w:t>
      </w:r>
      <w:hyperlink r:id="rId11" w:history="1">
        <w:r w:rsidRPr="00DA45BA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9C0B78" w:rsidRPr="00DA45BA" w:rsidRDefault="009C0B78" w:rsidP="009C0B78">
      <w:pPr>
        <w:numPr>
          <w:ilvl w:val="0"/>
          <w:numId w:val="4"/>
        </w:numPr>
        <w:tabs>
          <w:tab w:val="left" w:pos="142"/>
          <w:tab w:val="left" w:pos="851"/>
          <w:tab w:val="left" w:pos="993"/>
          <w:tab w:val="left" w:pos="1134"/>
          <w:tab w:val="left" w:pos="1418"/>
        </w:tabs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Державного  агентства лісових ресурсів України. URL: </w:t>
      </w:r>
      <w:hyperlink r:id="rId12" w:history="1">
        <w:r w:rsidRPr="00DA45BA">
          <w:rPr>
            <w:rStyle w:val="a5"/>
            <w:sz w:val="28"/>
            <w:szCs w:val="28"/>
          </w:rPr>
          <w:t>https://forest.gov.ua</w:t>
        </w:r>
      </w:hyperlink>
      <w:r w:rsidRPr="00DA45BA">
        <w:rPr>
          <w:sz w:val="28"/>
          <w:szCs w:val="28"/>
        </w:rPr>
        <w:t xml:space="preserve"> </w:t>
      </w:r>
    </w:p>
    <w:p w:rsidR="009C0B78" w:rsidRPr="00DA45BA" w:rsidRDefault="009C0B78" w:rsidP="009C0B78">
      <w:pPr>
        <w:numPr>
          <w:ilvl w:val="0"/>
          <w:numId w:val="4"/>
        </w:numPr>
        <w:tabs>
          <w:tab w:val="left" w:pos="1134"/>
          <w:tab w:val="left" w:pos="1276"/>
          <w:tab w:val="left" w:pos="1418"/>
        </w:tabs>
        <w:autoSpaceDE/>
        <w:autoSpaceDN/>
        <w:ind w:left="851" w:right="467" w:firstLine="283"/>
        <w:jc w:val="both"/>
        <w:rPr>
          <w:caps/>
          <w:spacing w:val="-4"/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Державної податкової служби України. URL: </w:t>
      </w:r>
      <w:hyperlink r:id="rId13" w:history="1">
        <w:r w:rsidRPr="00DA45BA">
          <w:rPr>
            <w:rStyle w:val="a5"/>
            <w:sz w:val="28"/>
            <w:szCs w:val="28"/>
          </w:rPr>
          <w:t>http://tax.gov.ua</w:t>
        </w:r>
      </w:hyperlink>
    </w:p>
    <w:p w:rsidR="009C0B78" w:rsidRPr="00DA45BA" w:rsidRDefault="009C0B78" w:rsidP="009C0B78">
      <w:pPr>
        <w:numPr>
          <w:ilvl w:val="0"/>
          <w:numId w:val="4"/>
        </w:numPr>
        <w:tabs>
          <w:tab w:val="left" w:pos="0"/>
          <w:tab w:val="left" w:pos="142"/>
          <w:tab w:val="left" w:pos="851"/>
          <w:tab w:val="left" w:pos="1134"/>
          <w:tab w:val="left" w:pos="1276"/>
          <w:tab w:val="left" w:pos="1418"/>
        </w:tabs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Державної служби статистики України. URL: </w:t>
      </w:r>
      <w:hyperlink r:id="rId14" w:history="1">
        <w:r w:rsidRPr="00DA45BA">
          <w:rPr>
            <w:rStyle w:val="a5"/>
            <w:sz w:val="28"/>
            <w:szCs w:val="28"/>
          </w:rPr>
          <w:t>https://ukrstat.gov.ua/</w:t>
        </w:r>
      </w:hyperlink>
      <w:r w:rsidRPr="00DA45BA">
        <w:rPr>
          <w:sz w:val="28"/>
          <w:szCs w:val="28"/>
        </w:rPr>
        <w:t xml:space="preserve"> </w:t>
      </w:r>
    </w:p>
    <w:p w:rsidR="009C0B78" w:rsidRPr="00DA45BA" w:rsidRDefault="009C0B78" w:rsidP="009C0B78">
      <w:pPr>
        <w:numPr>
          <w:ilvl w:val="0"/>
          <w:numId w:val="4"/>
        </w:numPr>
        <w:tabs>
          <w:tab w:val="left" w:pos="0"/>
          <w:tab w:val="left" w:pos="142"/>
          <w:tab w:val="left" w:pos="1134"/>
          <w:tab w:val="left" w:pos="1276"/>
          <w:tab w:val="left" w:pos="1418"/>
        </w:tabs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>Офіційний са</w:t>
      </w:r>
      <w:r w:rsidR="00962D44">
        <w:rPr>
          <w:sz w:val="28"/>
          <w:szCs w:val="28"/>
        </w:rPr>
        <w:t>йт електронної бібліотеки. URL:</w:t>
      </w:r>
      <w:r w:rsidRPr="00DA45BA">
        <w:rPr>
          <w:sz w:val="28"/>
          <w:szCs w:val="28"/>
        </w:rPr>
        <w:t xml:space="preserve"> </w:t>
      </w:r>
      <w:hyperlink r:id="rId15" w:history="1">
        <w:r w:rsidRPr="00DA45BA">
          <w:rPr>
            <w:rStyle w:val="a5"/>
            <w:sz w:val="28"/>
            <w:szCs w:val="28"/>
          </w:rPr>
          <w:t>https://lib.imzo.gov.ua/</w:t>
        </w:r>
      </w:hyperlink>
      <w:r w:rsidRPr="00DA45BA">
        <w:rPr>
          <w:sz w:val="28"/>
          <w:szCs w:val="28"/>
        </w:rPr>
        <w:t xml:space="preserve"> </w:t>
      </w:r>
    </w:p>
    <w:p w:rsidR="009C0B78" w:rsidRPr="00DA45BA" w:rsidRDefault="009C0B78" w:rsidP="009C0B78">
      <w:pPr>
        <w:numPr>
          <w:ilvl w:val="0"/>
          <w:numId w:val="4"/>
        </w:numPr>
        <w:shd w:val="clear" w:color="auto" w:fill="FFFFFF"/>
        <w:tabs>
          <w:tab w:val="left" w:pos="340"/>
          <w:tab w:val="left" w:pos="1134"/>
          <w:tab w:val="left" w:pos="1276"/>
          <w:tab w:val="left" w:pos="1418"/>
        </w:tabs>
        <w:adjustRightInd w:val="0"/>
        <w:ind w:left="851" w:right="467" w:firstLine="283"/>
        <w:jc w:val="both"/>
        <w:rPr>
          <w:sz w:val="28"/>
          <w:szCs w:val="28"/>
          <w:lang w:eastAsia="uk-UA"/>
        </w:rPr>
      </w:pPr>
      <w:r w:rsidRPr="00DA45BA">
        <w:rPr>
          <w:sz w:val="28"/>
          <w:szCs w:val="28"/>
        </w:rPr>
        <w:t>Офіційний сайт Міністерств</w:t>
      </w:r>
      <w:r w:rsidR="00962D44">
        <w:rPr>
          <w:sz w:val="28"/>
          <w:szCs w:val="28"/>
        </w:rPr>
        <w:t xml:space="preserve">а інфраструктури України. URL: </w:t>
      </w:r>
      <w:hyperlink r:id="rId16" w:history="1">
        <w:r w:rsidRPr="00DA45BA">
          <w:rPr>
            <w:rStyle w:val="a5"/>
            <w:sz w:val="28"/>
            <w:szCs w:val="28"/>
          </w:rPr>
          <w:t>https://www.kmu.gov.ua/catalog/ministerstvo-infrastrukturi-ukraini</w:t>
        </w:r>
      </w:hyperlink>
      <w:r w:rsidRPr="00DA45BA">
        <w:rPr>
          <w:sz w:val="28"/>
          <w:szCs w:val="28"/>
        </w:rPr>
        <w:t xml:space="preserve"> </w:t>
      </w:r>
    </w:p>
    <w:p w:rsidR="009C0B78" w:rsidRPr="00DA45BA" w:rsidRDefault="009C0B78" w:rsidP="009C0B78">
      <w:pPr>
        <w:numPr>
          <w:ilvl w:val="0"/>
          <w:numId w:val="4"/>
        </w:numPr>
        <w:tabs>
          <w:tab w:val="left" w:pos="1134"/>
          <w:tab w:val="left" w:pos="1276"/>
          <w:tab w:val="left" w:pos="1418"/>
        </w:tabs>
        <w:autoSpaceDE/>
        <w:autoSpaceDN/>
        <w:ind w:left="851" w:right="467" w:firstLine="283"/>
        <w:jc w:val="both"/>
        <w:rPr>
          <w:caps/>
          <w:spacing w:val="-4"/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Міністерства фінансів України. URL:  </w:t>
      </w:r>
      <w:hyperlink r:id="rId17" w:history="1">
        <w:r w:rsidRPr="00DA45BA">
          <w:rPr>
            <w:rStyle w:val="a5"/>
            <w:sz w:val="28"/>
            <w:szCs w:val="28"/>
          </w:rPr>
          <w:t>https://mof.gov.ua</w:t>
        </w:r>
      </w:hyperlink>
    </w:p>
    <w:p w:rsidR="009C0B78" w:rsidRPr="00DA45BA" w:rsidRDefault="009C0B78" w:rsidP="009C0B78">
      <w:pPr>
        <w:numPr>
          <w:ilvl w:val="0"/>
          <w:numId w:val="4"/>
        </w:numPr>
        <w:tabs>
          <w:tab w:val="left" w:pos="0"/>
          <w:tab w:val="left" w:pos="142"/>
          <w:tab w:val="left" w:pos="1134"/>
          <w:tab w:val="left" w:pos="1276"/>
          <w:tab w:val="left" w:pos="1418"/>
        </w:tabs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Національної бібліотеки України </w:t>
      </w:r>
      <w:proofErr w:type="spellStart"/>
      <w:r w:rsidRPr="00DA45BA">
        <w:rPr>
          <w:sz w:val="28"/>
          <w:szCs w:val="28"/>
        </w:rPr>
        <w:t>ім.В.І</w:t>
      </w:r>
      <w:proofErr w:type="spellEnd"/>
      <w:r w:rsidRPr="00DA45BA">
        <w:rPr>
          <w:sz w:val="28"/>
          <w:szCs w:val="28"/>
        </w:rPr>
        <w:t xml:space="preserve">. Вернадського. URL: </w:t>
      </w:r>
      <w:hyperlink r:id="rId18" w:history="1">
        <w:r w:rsidRPr="00DA45BA">
          <w:rPr>
            <w:rStyle w:val="a5"/>
            <w:sz w:val="28"/>
            <w:szCs w:val="28"/>
          </w:rPr>
          <w:t>www.nbuv.gov.ua</w:t>
        </w:r>
      </w:hyperlink>
      <w:r w:rsidRPr="00DA45BA">
        <w:rPr>
          <w:sz w:val="28"/>
          <w:szCs w:val="28"/>
        </w:rPr>
        <w:t xml:space="preserve"> </w:t>
      </w:r>
    </w:p>
    <w:p w:rsidR="009C0B78" w:rsidRPr="00DA45BA" w:rsidRDefault="009C0B78" w:rsidP="0070487B">
      <w:pPr>
        <w:numPr>
          <w:ilvl w:val="0"/>
          <w:numId w:val="4"/>
        </w:numPr>
        <w:tabs>
          <w:tab w:val="left" w:pos="142"/>
          <w:tab w:val="left" w:pos="1134"/>
          <w:tab w:val="left" w:pos="1276"/>
          <w:tab w:val="left" w:pos="1560"/>
        </w:tabs>
        <w:autoSpaceDE/>
        <w:autoSpaceDN/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урядового порталу Кабінету Міністрів України. URL:  </w:t>
      </w:r>
      <w:hyperlink r:id="rId19" w:history="1">
        <w:r w:rsidRPr="00DA45BA">
          <w:rPr>
            <w:rStyle w:val="a5"/>
            <w:sz w:val="28"/>
            <w:szCs w:val="28"/>
          </w:rPr>
          <w:t>https://www.kmu.gov.ua/</w:t>
        </w:r>
      </w:hyperlink>
      <w:r w:rsidRPr="00DA45BA">
        <w:rPr>
          <w:sz w:val="28"/>
          <w:szCs w:val="28"/>
        </w:rPr>
        <w:t xml:space="preserve"> </w:t>
      </w:r>
    </w:p>
    <w:p w:rsidR="00962D44" w:rsidRPr="00962D44" w:rsidRDefault="009C0B78" w:rsidP="00962D44">
      <w:pPr>
        <w:numPr>
          <w:ilvl w:val="0"/>
          <w:numId w:val="4"/>
        </w:numPr>
        <w:tabs>
          <w:tab w:val="left" w:pos="142"/>
          <w:tab w:val="left" w:pos="851"/>
          <w:tab w:val="left" w:pos="993"/>
          <w:tab w:val="left" w:pos="1134"/>
          <w:tab w:val="left" w:pos="1560"/>
        </w:tabs>
        <w:ind w:left="851" w:right="467" w:firstLine="283"/>
        <w:jc w:val="both"/>
        <w:rPr>
          <w:sz w:val="28"/>
          <w:szCs w:val="28"/>
        </w:rPr>
      </w:pPr>
      <w:r w:rsidRPr="00DA45BA">
        <w:rPr>
          <w:sz w:val="28"/>
          <w:szCs w:val="28"/>
        </w:rPr>
        <w:t xml:space="preserve">Офіційний сайт Федерації професійних бухгалтерів і аудиторів України URL: </w:t>
      </w:r>
      <w:hyperlink r:id="rId20" w:history="1">
        <w:r w:rsidRPr="00DA45BA">
          <w:rPr>
            <w:sz w:val="28"/>
            <w:szCs w:val="28"/>
          </w:rPr>
          <w:t>www.ufpaa.org</w:t>
        </w:r>
      </w:hyperlink>
      <w:r w:rsidR="00962D44">
        <w:rPr>
          <w:sz w:val="28"/>
          <w:szCs w:val="28"/>
        </w:rPr>
        <w:t>.</w:t>
      </w:r>
    </w:p>
    <w:p w:rsidR="00AF7B76" w:rsidRPr="0091394E" w:rsidRDefault="00AF7B76" w:rsidP="00AC7D6B">
      <w:pPr>
        <w:tabs>
          <w:tab w:val="left" w:pos="1701"/>
        </w:tabs>
        <w:ind w:left="709" w:right="608" w:firstLine="567"/>
      </w:pPr>
    </w:p>
    <w:p w:rsidR="00B24FEF" w:rsidRPr="00B24FEF" w:rsidRDefault="00B24FEF" w:rsidP="00B24FEF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B24FEF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Покликання на робочу програму  навчальної дисципліни </w:t>
      </w:r>
    </w:p>
    <w:p w:rsidR="00B24FEF" w:rsidRPr="00B24FEF" w:rsidRDefault="00B24FEF" w:rsidP="00B24FEF">
      <w:pPr>
        <w:pStyle w:val="a4"/>
        <w:tabs>
          <w:tab w:val="left" w:pos="0"/>
        </w:tabs>
        <w:ind w:left="851" w:right="325" w:firstLine="283"/>
        <w:jc w:val="center"/>
        <w:rPr>
          <w:i/>
          <w:color w:val="632423" w:themeColor="accent2" w:themeShade="80"/>
          <w:sz w:val="28"/>
        </w:rPr>
      </w:pPr>
      <w:r w:rsidRPr="00B24FEF">
        <w:rPr>
          <w:rFonts w:eastAsia="+mn-ea"/>
          <w:i/>
          <w:iCs/>
          <w:color w:val="632423" w:themeColor="accent2" w:themeShade="80"/>
          <w:kern w:val="24"/>
          <w:sz w:val="28"/>
          <w:szCs w:val="28"/>
        </w:rPr>
        <w:t xml:space="preserve"> </w:t>
      </w:r>
    </w:p>
    <w:p w:rsidR="00B24FEF" w:rsidRPr="0001308D" w:rsidRDefault="00B24FEF" w:rsidP="00B24FEF">
      <w:pPr>
        <w:spacing w:line="321" w:lineRule="exact"/>
        <w:ind w:left="851" w:right="325" w:firstLine="283"/>
        <w:jc w:val="center"/>
        <w:rPr>
          <w:sz w:val="28"/>
          <w:szCs w:val="28"/>
        </w:rPr>
      </w:pPr>
      <w:r w:rsidRPr="0001308D">
        <w:rPr>
          <w:i/>
          <w:sz w:val="28"/>
          <w:szCs w:val="28"/>
        </w:rPr>
        <w:t>(</w:t>
      </w:r>
      <w:hyperlink r:id="rId21" w:history="1">
        <w:r w:rsidRPr="0001308D">
          <w:rPr>
            <w:rStyle w:val="a5"/>
            <w:sz w:val="28"/>
            <w:szCs w:val="28"/>
          </w:rPr>
          <w:t>https://accounting.chnu.edu.ua/diialnist/osvitnia/osvitni-prohramy/bakalavr/robochi-prohramy/</w:t>
        </w:r>
      </w:hyperlink>
      <w:r w:rsidRPr="0001308D">
        <w:rPr>
          <w:i/>
          <w:sz w:val="28"/>
          <w:szCs w:val="28"/>
        </w:rPr>
        <w:t>)</w:t>
      </w:r>
    </w:p>
    <w:p w:rsidR="00682327" w:rsidRDefault="00682327" w:rsidP="00AC7D6B">
      <w:pPr>
        <w:spacing w:line="321" w:lineRule="exact"/>
        <w:ind w:left="1095" w:right="608"/>
        <w:jc w:val="center"/>
        <w:rPr>
          <w:i/>
          <w:sz w:val="28"/>
        </w:rPr>
      </w:pPr>
    </w:p>
    <w:sectPr w:rsidR="00682327">
      <w:pgSz w:w="11900" w:h="16840"/>
      <w:pgMar w:top="50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66DB"/>
    <w:multiLevelType w:val="multilevel"/>
    <w:tmpl w:val="87C636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73F7CAD"/>
    <w:multiLevelType w:val="hybridMultilevel"/>
    <w:tmpl w:val="834C677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133B1"/>
    <w:multiLevelType w:val="hybridMultilevel"/>
    <w:tmpl w:val="9094F7D0"/>
    <w:lvl w:ilvl="0" w:tplc="AA52BA52">
      <w:numFmt w:val="bullet"/>
      <w:lvlText w:val=""/>
      <w:lvlJc w:val="left"/>
      <w:pPr>
        <w:ind w:left="1358" w:hanging="360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DD24E66">
      <w:numFmt w:val="bullet"/>
      <w:lvlText w:val="•"/>
      <w:lvlJc w:val="left"/>
      <w:pPr>
        <w:ind w:left="2348" w:hanging="360"/>
      </w:pPr>
      <w:rPr>
        <w:rFonts w:hint="default"/>
        <w:lang w:val="uk-UA" w:eastAsia="en-US" w:bidi="ar-SA"/>
      </w:rPr>
    </w:lvl>
    <w:lvl w:ilvl="2" w:tplc="2B78F24E">
      <w:numFmt w:val="bullet"/>
      <w:lvlText w:val="•"/>
      <w:lvlJc w:val="left"/>
      <w:pPr>
        <w:ind w:left="3336" w:hanging="360"/>
      </w:pPr>
      <w:rPr>
        <w:rFonts w:hint="default"/>
        <w:lang w:val="uk-UA" w:eastAsia="en-US" w:bidi="ar-SA"/>
      </w:rPr>
    </w:lvl>
    <w:lvl w:ilvl="3" w:tplc="2B62B196">
      <w:numFmt w:val="bullet"/>
      <w:lvlText w:val="•"/>
      <w:lvlJc w:val="left"/>
      <w:pPr>
        <w:ind w:left="4324" w:hanging="360"/>
      </w:pPr>
      <w:rPr>
        <w:rFonts w:hint="default"/>
        <w:lang w:val="uk-UA" w:eastAsia="en-US" w:bidi="ar-SA"/>
      </w:rPr>
    </w:lvl>
    <w:lvl w:ilvl="4" w:tplc="5718A3D8">
      <w:numFmt w:val="bullet"/>
      <w:lvlText w:val="•"/>
      <w:lvlJc w:val="left"/>
      <w:pPr>
        <w:ind w:left="5312" w:hanging="360"/>
      </w:pPr>
      <w:rPr>
        <w:rFonts w:hint="default"/>
        <w:lang w:val="uk-UA" w:eastAsia="en-US" w:bidi="ar-SA"/>
      </w:rPr>
    </w:lvl>
    <w:lvl w:ilvl="5" w:tplc="12EEA730">
      <w:numFmt w:val="bullet"/>
      <w:lvlText w:val="•"/>
      <w:lvlJc w:val="left"/>
      <w:pPr>
        <w:ind w:left="6300" w:hanging="360"/>
      </w:pPr>
      <w:rPr>
        <w:rFonts w:hint="default"/>
        <w:lang w:val="uk-UA" w:eastAsia="en-US" w:bidi="ar-SA"/>
      </w:rPr>
    </w:lvl>
    <w:lvl w:ilvl="6" w:tplc="7C9E3C70">
      <w:numFmt w:val="bullet"/>
      <w:lvlText w:val="•"/>
      <w:lvlJc w:val="left"/>
      <w:pPr>
        <w:ind w:left="7288" w:hanging="360"/>
      </w:pPr>
      <w:rPr>
        <w:rFonts w:hint="default"/>
        <w:lang w:val="uk-UA" w:eastAsia="en-US" w:bidi="ar-SA"/>
      </w:rPr>
    </w:lvl>
    <w:lvl w:ilvl="7" w:tplc="ECBEDDF8">
      <w:numFmt w:val="bullet"/>
      <w:lvlText w:val="•"/>
      <w:lvlJc w:val="left"/>
      <w:pPr>
        <w:ind w:left="8276" w:hanging="360"/>
      </w:pPr>
      <w:rPr>
        <w:rFonts w:hint="default"/>
        <w:lang w:val="uk-UA" w:eastAsia="en-US" w:bidi="ar-SA"/>
      </w:rPr>
    </w:lvl>
    <w:lvl w:ilvl="8" w:tplc="2DD0E0EA">
      <w:numFmt w:val="bullet"/>
      <w:lvlText w:val="•"/>
      <w:lvlJc w:val="left"/>
      <w:pPr>
        <w:ind w:left="9264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67BC7780"/>
    <w:multiLevelType w:val="hybridMultilevel"/>
    <w:tmpl w:val="5554023C"/>
    <w:lvl w:ilvl="0" w:tplc="572EF16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2327"/>
    <w:rsid w:val="000153E5"/>
    <w:rsid w:val="00042E3D"/>
    <w:rsid w:val="00097641"/>
    <w:rsid w:val="000F11CB"/>
    <w:rsid w:val="0016673C"/>
    <w:rsid w:val="001D1B87"/>
    <w:rsid w:val="001E4411"/>
    <w:rsid w:val="00210CF7"/>
    <w:rsid w:val="00224A3E"/>
    <w:rsid w:val="00246CB9"/>
    <w:rsid w:val="00272FB5"/>
    <w:rsid w:val="00284071"/>
    <w:rsid w:val="002B00EA"/>
    <w:rsid w:val="00305CEF"/>
    <w:rsid w:val="00320B22"/>
    <w:rsid w:val="00340F7B"/>
    <w:rsid w:val="00347D27"/>
    <w:rsid w:val="003B3C82"/>
    <w:rsid w:val="003D59C3"/>
    <w:rsid w:val="003E1F0B"/>
    <w:rsid w:val="00547D5F"/>
    <w:rsid w:val="005523E1"/>
    <w:rsid w:val="00565CE1"/>
    <w:rsid w:val="00571748"/>
    <w:rsid w:val="00581E83"/>
    <w:rsid w:val="005873CD"/>
    <w:rsid w:val="00591725"/>
    <w:rsid w:val="005A379A"/>
    <w:rsid w:val="005C687D"/>
    <w:rsid w:val="00625EF8"/>
    <w:rsid w:val="00665238"/>
    <w:rsid w:val="00682327"/>
    <w:rsid w:val="006F6AC9"/>
    <w:rsid w:val="0070487B"/>
    <w:rsid w:val="00750D1E"/>
    <w:rsid w:val="007A0D6A"/>
    <w:rsid w:val="008455C3"/>
    <w:rsid w:val="0086271D"/>
    <w:rsid w:val="00890474"/>
    <w:rsid w:val="008C67F7"/>
    <w:rsid w:val="00900551"/>
    <w:rsid w:val="00951771"/>
    <w:rsid w:val="00962D44"/>
    <w:rsid w:val="00977572"/>
    <w:rsid w:val="0098325D"/>
    <w:rsid w:val="009C0B78"/>
    <w:rsid w:val="009E40C7"/>
    <w:rsid w:val="00A90623"/>
    <w:rsid w:val="00AA0266"/>
    <w:rsid w:val="00AC7D6B"/>
    <w:rsid w:val="00AF7B76"/>
    <w:rsid w:val="00B24FEF"/>
    <w:rsid w:val="00B40212"/>
    <w:rsid w:val="00B91AEC"/>
    <w:rsid w:val="00BA0596"/>
    <w:rsid w:val="00C329BE"/>
    <w:rsid w:val="00C876FA"/>
    <w:rsid w:val="00CB09C7"/>
    <w:rsid w:val="00CF347C"/>
    <w:rsid w:val="00D0472B"/>
    <w:rsid w:val="00D169C6"/>
    <w:rsid w:val="00D37DB1"/>
    <w:rsid w:val="00D60D71"/>
    <w:rsid w:val="00DA3B97"/>
    <w:rsid w:val="00DA45BA"/>
    <w:rsid w:val="00DD30E7"/>
    <w:rsid w:val="00DE5561"/>
    <w:rsid w:val="00E04F68"/>
    <w:rsid w:val="00ED0189"/>
    <w:rsid w:val="00EE783D"/>
    <w:rsid w:val="00F43470"/>
    <w:rsid w:val="00F576E8"/>
    <w:rsid w:val="00F91CF4"/>
    <w:rsid w:val="00FB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D7CD"/>
  <w15:docId w15:val="{860605A5-4805-49E4-93A7-DCFBC5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53" w:right="589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581E83"/>
    <w:pPr>
      <w:keepNext/>
      <w:widowControl/>
      <w:autoSpaceDE/>
      <w:autoSpaceDN/>
      <w:ind w:firstLine="600"/>
      <w:jc w:val="center"/>
      <w:outlineLvl w:val="6"/>
    </w:pPr>
    <w:rPr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8" w:right="115" w:hanging="360"/>
    </w:pPr>
  </w:style>
  <w:style w:type="paragraph" w:customStyle="1" w:styleId="TableParagraph">
    <w:name w:val="Table Paragraph"/>
    <w:basedOn w:val="a"/>
    <w:uiPriority w:val="1"/>
    <w:qFormat/>
    <w:pPr>
      <w:spacing w:line="297" w:lineRule="exact"/>
      <w:ind w:left="105"/>
    </w:pPr>
  </w:style>
  <w:style w:type="character" w:styleId="a5">
    <w:name w:val="Hyperlink"/>
    <w:basedOn w:val="a0"/>
    <w:uiPriority w:val="99"/>
    <w:unhideWhenUsed/>
    <w:rsid w:val="00340F7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976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AF7B76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paragraph" w:styleId="a7">
    <w:name w:val="Body Text Indent"/>
    <w:basedOn w:val="a"/>
    <w:link w:val="a8"/>
    <w:uiPriority w:val="99"/>
    <w:unhideWhenUsed/>
    <w:rsid w:val="00FB5B8F"/>
    <w:pPr>
      <w:widowControl/>
      <w:autoSpaceDE/>
      <w:autoSpaceDN/>
      <w:spacing w:after="120"/>
      <w:ind w:left="283"/>
    </w:pPr>
    <w:rPr>
      <w:sz w:val="28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5B8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rsid w:val="00581E83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hyperlink" Target="http://www.nbuv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ccounting.chnu.edu.ua/diialnist/osvitnia/osvitni-prohramy/bakalavr/robochi-prohramy/" TargetMode="External"/><Relationship Id="rId7" Type="http://schemas.openxmlformats.org/officeDocument/2006/relationships/hyperlink" Target="mailto:n.kudlaeva@chnu.edu.ua" TargetMode="External"/><Relationship Id="rId12" Type="http://schemas.openxmlformats.org/officeDocument/2006/relationships/hyperlink" Target="https://forest.gov.ua" TargetMode="External"/><Relationship Id="rId17" Type="http://schemas.openxmlformats.org/officeDocument/2006/relationships/hyperlink" Target="https://mof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mu.gov.ua/catalog/ministerstvo-infrastrukturi-ukraini" TargetMode="External"/><Relationship Id="rId20" Type="http://schemas.openxmlformats.org/officeDocument/2006/relationships/hyperlink" Target="http://www.ufpa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dlaieva-natalia-viktorivna/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ib.imzo.gov.ua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s://www.kmu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ukrstat.gov.u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2024-08-18T08:05:00Z</dcterms:created>
  <dcterms:modified xsi:type="dcterms:W3CDTF">2026-10-11T20:49:00Z</dcterms:modified>
</cp:coreProperties>
</file>