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1C65CA" w14:textId="3E3DBE5E" w:rsidR="00351858" w:rsidRPr="00B941C8" w:rsidRDefault="00D535A9" w:rsidP="00D535A9">
      <w:pPr>
        <w:spacing w:after="0" w:line="240" w:lineRule="auto"/>
        <w:ind w:right="-850" w:hanging="1417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sectPr w:rsidR="00351858" w:rsidRPr="00B941C8" w:rsidSect="00D535A9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bookmarkStart w:id="0" w:name="_Hlk213869342"/>
      <w:r>
        <w:rPr>
          <w:noProof/>
          <w:lang w:eastAsia="uk-UA"/>
        </w:rPr>
        <w:drawing>
          <wp:inline distT="0" distB="0" distL="0" distR="0" wp14:anchorId="61BCF7C9" wp14:editId="0A6630FC">
            <wp:extent cx="7553325" cy="107653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61" cy="1077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1F9D214" w14:textId="2E938339" w:rsidR="00D535A9" w:rsidRDefault="00D535A9" w:rsidP="00D535A9">
      <w:pPr>
        <w:ind w:right="-850" w:hanging="1417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sectPr w:rsidR="00D535A9" w:rsidSect="00D535A9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 wp14:anchorId="6C1DFB8B" wp14:editId="433DDF0A">
            <wp:extent cx="7458075" cy="106768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9866" cy="106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F2C2" w14:textId="763EB496" w:rsidR="00ED6AC3" w:rsidRDefault="00ED6AC3" w:rsidP="00ED6AC3">
      <w:pPr>
        <w:ind w:firstLine="709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lastRenderedPageBreak/>
        <w:t xml:space="preserve">1. </w:t>
      </w:r>
      <w:r w:rsidR="00911FAF" w:rsidRPr="004C5384">
        <w:rPr>
          <w:rFonts w:ascii="Times New Roman" w:hAnsi="Times New Roman" w:cs="Times New Roman"/>
          <w:b/>
          <w:bCs/>
          <w:kern w:val="24"/>
          <w:sz w:val="24"/>
          <w:szCs w:val="24"/>
        </w:rPr>
        <w:t>Мета навчальної дисципліни</w:t>
      </w:r>
      <w:r w:rsidR="004C5384" w:rsidRPr="004C5384">
        <w:rPr>
          <w:rFonts w:ascii="Times New Roman" w:hAnsi="Times New Roman" w:cs="Times New Roman"/>
          <w:b/>
          <w:bCs/>
          <w:kern w:val="24"/>
          <w:sz w:val="24"/>
          <w:szCs w:val="24"/>
        </w:rPr>
        <w:t>.</w:t>
      </w:r>
    </w:p>
    <w:p w14:paraId="45F78487" w14:textId="346922CC" w:rsidR="004C5384" w:rsidRPr="00ED6AC3" w:rsidRDefault="004C5384" w:rsidP="00ED6AC3">
      <w:pPr>
        <w:ind w:firstLine="709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4C53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Предметом вивчення дисципліни «Вища математика» є загальні математичні властивості та закономірності.</w:t>
      </w:r>
    </w:p>
    <w:p w14:paraId="43A40FB3" w14:textId="77777777" w:rsidR="004C5384" w:rsidRPr="004C5384" w:rsidRDefault="004C5384" w:rsidP="004C53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4C53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«Вища математика» є вихідною дисципліною природничо-наукової та фундаментальної підготовки бакалавра. Викладання вищої математики ґрунтується на курсі елементарної математики, що вивчається в шкільному курсі. Передує вивченню наступних навчальних дисциплін, які використовують апарат вищої математики.</w:t>
      </w:r>
    </w:p>
    <w:p w14:paraId="65B87A77" w14:textId="77777777" w:rsidR="004C5384" w:rsidRPr="004C5384" w:rsidRDefault="004C5384" w:rsidP="004C53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4C53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Мета навчальної дисципліни: забезпечити належну базову математичну підготовку  студентів та сформувати у них вміння застосовувати їх для аналізу різноманітних явищ, вказати на численні застосування математики в сучасних дослідженнях.</w:t>
      </w:r>
    </w:p>
    <w:p w14:paraId="713F0BC8" w14:textId="77777777" w:rsidR="004C5384" w:rsidRDefault="004C5384" w:rsidP="004C53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4C53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Для її досягнення на основі сучасних методів і прийомів навчання вивчаються основні питання теорії дійсних чисел, границь послідовностей та функцій, властивостей неперервних функцій, диференціальне числення функцій однієї та багатьох змінних, </w:t>
      </w:r>
      <w:proofErr w:type="spellStart"/>
      <w:r w:rsidRPr="004C53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інтегровність</w:t>
      </w:r>
      <w:proofErr w:type="spellEnd"/>
      <w:r w:rsidRPr="004C53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функцій однієї змінної та основні методи інтегрування, основні формули інтегрального числення, числові та функціональні ряди, а також основи аналітичної геометрії та лінійної алгебри, диференціальних рівнянь. Курс вищої математики є базовим при підготовці спеціалістів економічних напрямів підготовки.</w:t>
      </w:r>
    </w:p>
    <w:p w14:paraId="3126A8F4" w14:textId="77777777" w:rsidR="004C5384" w:rsidRPr="004C5384" w:rsidRDefault="004C5384" w:rsidP="004C53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14DC9008" w14:textId="5766FBAB" w:rsidR="00911FAF" w:rsidRDefault="004C5384" w:rsidP="00911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0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2</w:t>
      </w:r>
      <w:r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. </w:t>
      </w:r>
      <w:proofErr w:type="spellStart"/>
      <w:r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Пререквізити</w:t>
      </w:r>
      <w:proofErr w:type="spellEnd"/>
      <w:r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. </w:t>
      </w:r>
      <w:r w:rsidRPr="004C53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«Вища математика» є обов’язковою дисципліною циклу дисциплін професійної підготовки та викладається студентам 1 курсу в 1 семестрі загальним обсягом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120</w:t>
      </w:r>
      <w:r w:rsidRPr="004C53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годин. Засвоєння основних тем курсу повинно надати майбутнім фахівцям розуміння найважливіших питань лінійної алгебри, аналітичної геометрії, векторної алгебри, математичного аналізу та диференціальних рівнянь.</w:t>
      </w:r>
    </w:p>
    <w:p w14:paraId="6FDA9720" w14:textId="77777777" w:rsidR="004C5384" w:rsidRPr="00792D70" w:rsidRDefault="004C5384" w:rsidP="00911FAF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</w:rPr>
      </w:pPr>
    </w:p>
    <w:p w14:paraId="6C8E4CA2" w14:textId="53DF8295" w:rsidR="00911FAF" w:rsidRPr="006F2F69" w:rsidRDefault="00911FAF" w:rsidP="00911F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3</w:t>
      </w:r>
      <w:r w:rsidRPr="00DE59D4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. </w:t>
      </w:r>
      <w:bookmarkStart w:id="2" w:name="_Hlk52553018"/>
      <w:r w:rsidRPr="00DE59D4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Результати </w:t>
      </w:r>
      <w:r w:rsidRPr="006F2F69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навчання</w:t>
      </w:r>
      <w:r w:rsidRPr="006F2F69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. </w:t>
      </w:r>
      <w:r w:rsidRPr="006F2F6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Відповідно до освітньо-професійної програми підготовки бакалаврів галузі знань «</w:t>
      </w:r>
      <w:r w:rsidR="00267B13" w:rsidRPr="00267B13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D</w:t>
      </w:r>
      <w:r w:rsidR="00267B13" w:rsidRPr="00267B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Бізнес, адміністрування та право</w:t>
      </w:r>
      <w:r w:rsidRPr="006F2F6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» за спеціальністю</w:t>
      </w:r>
      <w:r w:rsidR="00267B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6F2F6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«</w:t>
      </w:r>
      <w:r w:rsidR="00267B13" w:rsidRPr="00267B13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D</w:t>
      </w:r>
      <w:r w:rsidR="00267B13" w:rsidRPr="00267B1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3 Менеджмент</w:t>
      </w:r>
      <w:r w:rsidRPr="006F2F6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» (освітня програма </w:t>
      </w:r>
      <w:r w:rsidR="00267B13" w:rsidRPr="006F2F6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«</w:t>
      </w:r>
      <w:r w:rsidR="00267B13" w:rsidRPr="00267B13">
        <w:rPr>
          <w:rFonts w:ascii="Times New Roman" w:hAnsi="Times New Roman" w:cs="Times New Roman"/>
          <w:color w:val="000000"/>
          <w:kern w:val="24"/>
          <w:sz w:val="24"/>
        </w:rPr>
        <w:t>Підприємництво та управління бізнесом</w:t>
      </w:r>
      <w:r w:rsidRPr="006F2F6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») вивчення дисципліни «</w:t>
      </w:r>
      <w:r w:rsidR="004C538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Вища математика</w:t>
      </w:r>
      <w:r w:rsidRPr="006F2F6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» сприяє формуванню таких компетентностей і програмних результатів навчання:</w:t>
      </w:r>
    </w:p>
    <w:p w14:paraId="2A1ED8DE" w14:textId="77777777" w:rsidR="00911FAF" w:rsidRPr="006F2F69" w:rsidRDefault="00911FAF" w:rsidP="00911F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</w:p>
    <w:bookmarkEnd w:id="2"/>
    <w:p w14:paraId="7C72736B" w14:textId="77777777" w:rsidR="00911FAF" w:rsidRDefault="00911FAF" w:rsidP="00911FAF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F69">
        <w:rPr>
          <w:rFonts w:ascii="Times New Roman" w:hAnsi="Times New Roman" w:cs="Times New Roman"/>
          <w:b/>
          <w:i/>
          <w:color w:val="000000" w:themeColor="text1"/>
          <w:kern w:val="24"/>
          <w:sz w:val="24"/>
          <w:szCs w:val="24"/>
        </w:rPr>
        <w:t xml:space="preserve">Інтегральна компетентність: </w:t>
      </w:r>
      <w:r w:rsidRPr="004C5384">
        <w:rPr>
          <w:rFonts w:ascii="Times New Roman" w:hAnsi="Times New Roman" w:cs="Times New Roman"/>
          <w:sz w:val="24"/>
          <w:szCs w:val="24"/>
        </w:rPr>
        <w:t>Здатність розв’язувати складні спеціалізовані завдання та практичні проблеми в ході професійної діяльності в галузі фінансів, банківської справи та страхування або в процесі навчання, що передбачає застосування окремих методів і положень фінансової науки та характеризується невизначеністю умов і необхідністю врахування комплексу вимог здійснення професійної та навчальної діяльності.</w:t>
      </w:r>
    </w:p>
    <w:p w14:paraId="17C9F508" w14:textId="77777777" w:rsidR="00ED6AC3" w:rsidRPr="004C5384" w:rsidRDefault="00ED6AC3" w:rsidP="00911FAF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</w:pPr>
    </w:p>
    <w:p w14:paraId="44706957" w14:textId="69E465AD" w:rsidR="00911FAF" w:rsidRPr="004C5384" w:rsidRDefault="00911FAF" w:rsidP="003C4379">
      <w:pPr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4C5384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Загальні та фахові компетентності</w:t>
      </w:r>
      <w:r w:rsidR="00ED6AC3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:</w:t>
      </w:r>
      <w:r w:rsidRPr="004C53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85F4E4" w14:textId="77777777" w:rsidR="00911FAF" w:rsidRPr="004C5384" w:rsidRDefault="00911FAF" w:rsidP="00911FAF">
      <w:pPr>
        <w:pStyle w:val="TableParagraph"/>
        <w:ind w:firstLine="709"/>
        <w:jc w:val="both"/>
        <w:rPr>
          <w:sz w:val="24"/>
          <w:szCs w:val="24"/>
          <w:lang w:eastAsia="ru-RU" w:bidi="ar-SA"/>
        </w:rPr>
      </w:pPr>
      <w:r w:rsidRPr="004C5384">
        <w:rPr>
          <w:sz w:val="24"/>
          <w:szCs w:val="24"/>
          <w:lang w:eastAsia="ru-RU" w:bidi="ar-SA"/>
        </w:rPr>
        <w:t>ЗК02. Здатність застосовувати знання у практичних ситуаціях.</w:t>
      </w:r>
    </w:p>
    <w:p w14:paraId="076B7E8A" w14:textId="45EB23C2" w:rsidR="00911FAF" w:rsidRPr="004C5384" w:rsidRDefault="00911FAF" w:rsidP="003C4379">
      <w:pPr>
        <w:pStyle w:val="TableParagraph"/>
        <w:ind w:firstLine="709"/>
        <w:jc w:val="both"/>
        <w:rPr>
          <w:sz w:val="24"/>
          <w:szCs w:val="24"/>
          <w:lang w:eastAsia="ru-RU" w:bidi="ar-SA"/>
        </w:rPr>
      </w:pPr>
      <w:r w:rsidRPr="004C5384">
        <w:rPr>
          <w:sz w:val="24"/>
          <w:szCs w:val="24"/>
          <w:lang w:eastAsia="ru-RU" w:bidi="ar-SA"/>
        </w:rPr>
        <w:t>ЗК0</w:t>
      </w:r>
      <w:r w:rsidR="003C4379">
        <w:rPr>
          <w:sz w:val="24"/>
          <w:szCs w:val="24"/>
          <w:lang w:eastAsia="ru-RU" w:bidi="ar-SA"/>
        </w:rPr>
        <w:t>5</w:t>
      </w:r>
      <w:r w:rsidRPr="004C5384">
        <w:rPr>
          <w:sz w:val="24"/>
          <w:szCs w:val="24"/>
          <w:lang w:eastAsia="ru-RU" w:bidi="ar-SA"/>
        </w:rPr>
        <w:t xml:space="preserve">. </w:t>
      </w:r>
      <w:r w:rsidR="003C4379" w:rsidRPr="003C4379">
        <w:rPr>
          <w:sz w:val="24"/>
          <w:szCs w:val="24"/>
          <w:lang w:eastAsia="ru-RU" w:bidi="ar-SA"/>
        </w:rPr>
        <w:t>Навички використання інформаційних і комунікаційних технологій.</w:t>
      </w:r>
    </w:p>
    <w:p w14:paraId="41E227D5" w14:textId="77777777" w:rsidR="00911FAF" w:rsidRPr="004C5384" w:rsidRDefault="00911FAF" w:rsidP="00911FAF">
      <w:pPr>
        <w:pStyle w:val="TableParagraph"/>
        <w:ind w:firstLine="709"/>
        <w:jc w:val="both"/>
        <w:rPr>
          <w:sz w:val="24"/>
          <w:szCs w:val="24"/>
          <w:lang w:eastAsia="ru-RU" w:bidi="ar-SA"/>
        </w:rPr>
      </w:pPr>
    </w:p>
    <w:p w14:paraId="1C1EFCF5" w14:textId="77777777" w:rsidR="00911FAF" w:rsidRPr="00ED6AC3" w:rsidRDefault="00911FAF" w:rsidP="00911FAF">
      <w:pPr>
        <w:pStyle w:val="TableParagraph"/>
        <w:ind w:firstLine="709"/>
        <w:jc w:val="both"/>
        <w:rPr>
          <w:b/>
          <w:i/>
          <w:iCs/>
          <w:sz w:val="24"/>
          <w:szCs w:val="24"/>
        </w:rPr>
      </w:pPr>
      <w:r w:rsidRPr="00ED6AC3">
        <w:rPr>
          <w:b/>
          <w:i/>
          <w:iCs/>
          <w:sz w:val="24"/>
          <w:szCs w:val="24"/>
        </w:rPr>
        <w:t>Спеціальні (фахові) компетентності:</w:t>
      </w:r>
    </w:p>
    <w:p w14:paraId="6BDB1007" w14:textId="03819ECF" w:rsidR="00911FAF" w:rsidRPr="004C5384" w:rsidRDefault="00911FAF" w:rsidP="003C4379">
      <w:pPr>
        <w:pStyle w:val="TableParagraph"/>
        <w:tabs>
          <w:tab w:val="left" w:pos="1143"/>
          <w:tab w:val="left" w:pos="2550"/>
          <w:tab w:val="left" w:pos="3982"/>
          <w:tab w:val="left" w:pos="5640"/>
          <w:tab w:val="left" w:pos="7311"/>
          <w:tab w:val="left" w:pos="7427"/>
        </w:tabs>
        <w:ind w:firstLine="709"/>
        <w:jc w:val="both"/>
        <w:rPr>
          <w:sz w:val="24"/>
          <w:szCs w:val="24"/>
        </w:rPr>
      </w:pPr>
      <w:r w:rsidRPr="004C5384">
        <w:rPr>
          <w:sz w:val="24"/>
          <w:szCs w:val="24"/>
        </w:rPr>
        <w:t>СК0</w:t>
      </w:r>
      <w:r w:rsidR="003C4379">
        <w:rPr>
          <w:sz w:val="24"/>
          <w:szCs w:val="24"/>
        </w:rPr>
        <w:t>2</w:t>
      </w:r>
      <w:r w:rsidRPr="004C5384">
        <w:rPr>
          <w:sz w:val="24"/>
          <w:szCs w:val="24"/>
        </w:rPr>
        <w:t xml:space="preserve">. </w:t>
      </w:r>
      <w:r w:rsidR="003C4379" w:rsidRPr="003C4379">
        <w:rPr>
          <w:sz w:val="24"/>
          <w:szCs w:val="24"/>
        </w:rPr>
        <w:t>Здатність обирати та використовувати відповідні методи, інструментарій для</w:t>
      </w:r>
      <w:r w:rsidR="003C4379">
        <w:rPr>
          <w:sz w:val="24"/>
          <w:szCs w:val="24"/>
        </w:rPr>
        <w:t xml:space="preserve"> </w:t>
      </w:r>
      <w:r w:rsidR="003C4379" w:rsidRPr="003C4379">
        <w:rPr>
          <w:sz w:val="24"/>
          <w:szCs w:val="24"/>
        </w:rPr>
        <w:t>обґрунтування рішень щодо створення, функціонування підприємницьких і торговельних</w:t>
      </w:r>
      <w:r w:rsidR="003C4379">
        <w:rPr>
          <w:sz w:val="24"/>
          <w:szCs w:val="24"/>
        </w:rPr>
        <w:t xml:space="preserve"> </w:t>
      </w:r>
      <w:r w:rsidR="003C4379" w:rsidRPr="003C4379">
        <w:rPr>
          <w:sz w:val="24"/>
          <w:szCs w:val="24"/>
        </w:rPr>
        <w:t>структур.</w:t>
      </w:r>
    </w:p>
    <w:p w14:paraId="3F241BDA" w14:textId="77777777" w:rsidR="002C489C" w:rsidRDefault="00911FAF" w:rsidP="002C489C">
      <w:pPr>
        <w:pStyle w:val="TableParagraph"/>
        <w:tabs>
          <w:tab w:val="left" w:pos="1096"/>
          <w:tab w:val="left" w:pos="2477"/>
          <w:tab w:val="left" w:pos="4018"/>
          <w:tab w:val="left" w:pos="5601"/>
          <w:tab w:val="left" w:pos="5908"/>
          <w:tab w:val="left" w:pos="7427"/>
        </w:tabs>
        <w:ind w:firstLine="709"/>
        <w:jc w:val="both"/>
        <w:rPr>
          <w:sz w:val="24"/>
          <w:szCs w:val="24"/>
        </w:rPr>
      </w:pPr>
      <w:r w:rsidRPr="004C5384">
        <w:rPr>
          <w:sz w:val="24"/>
          <w:szCs w:val="24"/>
        </w:rPr>
        <w:t>СК0</w:t>
      </w:r>
      <w:r w:rsidR="003C4379">
        <w:rPr>
          <w:sz w:val="24"/>
          <w:szCs w:val="24"/>
        </w:rPr>
        <w:t>8</w:t>
      </w:r>
      <w:r w:rsidRPr="004C5384">
        <w:rPr>
          <w:sz w:val="24"/>
          <w:szCs w:val="24"/>
        </w:rPr>
        <w:t xml:space="preserve">. </w:t>
      </w:r>
      <w:r w:rsidR="002C489C" w:rsidRPr="002C489C">
        <w:rPr>
          <w:sz w:val="24"/>
          <w:szCs w:val="24"/>
        </w:rPr>
        <w:t>Здатність застосовувати основи обліку та оподаткування в підприємницькій і</w:t>
      </w:r>
      <w:r w:rsidR="002C489C">
        <w:rPr>
          <w:sz w:val="24"/>
          <w:szCs w:val="24"/>
        </w:rPr>
        <w:t xml:space="preserve"> </w:t>
      </w:r>
      <w:r w:rsidR="002C489C" w:rsidRPr="002C489C">
        <w:rPr>
          <w:sz w:val="24"/>
          <w:szCs w:val="24"/>
        </w:rPr>
        <w:t>торговельній діяльності.</w:t>
      </w:r>
    </w:p>
    <w:p w14:paraId="5D48EF3D" w14:textId="1AE8C29A" w:rsidR="00911FAF" w:rsidRPr="00ED6AC3" w:rsidRDefault="00911FAF" w:rsidP="002C489C">
      <w:pPr>
        <w:pStyle w:val="TableParagraph"/>
        <w:tabs>
          <w:tab w:val="left" w:pos="1096"/>
          <w:tab w:val="left" w:pos="2477"/>
          <w:tab w:val="left" w:pos="4018"/>
          <w:tab w:val="left" w:pos="5601"/>
          <w:tab w:val="left" w:pos="5908"/>
          <w:tab w:val="left" w:pos="7427"/>
        </w:tabs>
        <w:ind w:firstLine="709"/>
        <w:jc w:val="both"/>
        <w:rPr>
          <w:sz w:val="24"/>
          <w:szCs w:val="24"/>
        </w:rPr>
      </w:pPr>
      <w:r w:rsidRPr="00ED6AC3">
        <w:rPr>
          <w:sz w:val="24"/>
          <w:szCs w:val="24"/>
        </w:rPr>
        <w:t>СК1</w:t>
      </w:r>
      <w:r w:rsidR="003C4379" w:rsidRPr="00ED6AC3">
        <w:rPr>
          <w:sz w:val="24"/>
          <w:szCs w:val="24"/>
        </w:rPr>
        <w:t>1</w:t>
      </w:r>
      <w:r w:rsidRPr="00ED6AC3">
        <w:rPr>
          <w:sz w:val="24"/>
          <w:szCs w:val="24"/>
        </w:rPr>
        <w:t xml:space="preserve">. </w:t>
      </w:r>
      <w:r w:rsidR="002C489C" w:rsidRPr="00ED6AC3">
        <w:rPr>
          <w:sz w:val="24"/>
          <w:szCs w:val="24"/>
        </w:rPr>
        <w:t>Здатність розробляти та впроваджувати командні бізнес-</w:t>
      </w:r>
      <w:proofErr w:type="spellStart"/>
      <w:r w:rsidR="002C489C" w:rsidRPr="00ED6AC3">
        <w:rPr>
          <w:sz w:val="24"/>
          <w:szCs w:val="24"/>
        </w:rPr>
        <w:t>проєкти</w:t>
      </w:r>
      <w:proofErr w:type="spellEnd"/>
      <w:r w:rsidR="002C489C" w:rsidRPr="00ED6AC3">
        <w:rPr>
          <w:sz w:val="24"/>
          <w:szCs w:val="24"/>
        </w:rPr>
        <w:t xml:space="preserve"> на засадах </w:t>
      </w:r>
      <w:proofErr w:type="spellStart"/>
      <w:r w:rsidR="002C489C" w:rsidRPr="00ED6AC3">
        <w:rPr>
          <w:sz w:val="24"/>
          <w:szCs w:val="24"/>
        </w:rPr>
        <w:t>інноваційності</w:t>
      </w:r>
      <w:proofErr w:type="spellEnd"/>
      <w:r w:rsidR="002C489C" w:rsidRPr="00ED6AC3">
        <w:rPr>
          <w:sz w:val="24"/>
          <w:szCs w:val="24"/>
        </w:rPr>
        <w:t xml:space="preserve"> та врахування трендів.</w:t>
      </w:r>
    </w:p>
    <w:p w14:paraId="639C7086" w14:textId="520ED904" w:rsidR="00911FAF" w:rsidRDefault="00911FAF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67D47D46" w14:textId="77777777" w:rsidR="00ED6AC3" w:rsidRDefault="00ED6AC3" w:rsidP="00ED6AC3">
      <w:pPr>
        <w:spacing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</w:pPr>
    </w:p>
    <w:p w14:paraId="15EBBC2B" w14:textId="1074B1C5" w:rsidR="00ED6AC3" w:rsidRDefault="00ED6AC3" w:rsidP="00ED6AC3">
      <w:pPr>
        <w:spacing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</w:pPr>
      <w:r w:rsidRPr="00ED6AC3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lastRenderedPageBreak/>
        <w:t>Програмні результати навчання:</w:t>
      </w:r>
    </w:p>
    <w:p w14:paraId="4F02BA7D" w14:textId="0E672D6C" w:rsidR="00ED6AC3" w:rsidRPr="00ED6AC3" w:rsidRDefault="00ED6AC3" w:rsidP="00ED6AC3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ПРН 2. Застосовувати набуті знання для виявлення, постановки, вирішення завдань за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різних практичних ситуацій в підприємницькій та торговельній діяльності.</w:t>
      </w:r>
    </w:p>
    <w:p w14:paraId="766BC7B5" w14:textId="4811EF43" w:rsidR="00ED6AC3" w:rsidRPr="00ED6AC3" w:rsidRDefault="00ED6AC3" w:rsidP="00ED6AC3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ПРН 3. Мати навички письмової та усної професійної комунікації державною й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іноземною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мовами.</w:t>
      </w:r>
    </w:p>
    <w:p w14:paraId="6F9910D3" w14:textId="61AFEAC2" w:rsidR="00ED6AC3" w:rsidRPr="00ED6AC3" w:rsidRDefault="00ED6AC3" w:rsidP="00ED6AC3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ПРН 4. Використовувати сучасні комп’ютерні і телекомунікаційні технології обміну та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розповсюдження </w:t>
      </w:r>
      <w:proofErr w:type="spellStart"/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професійно</w:t>
      </w:r>
      <w:proofErr w:type="spellEnd"/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спрямованої інформації у сфері підприємництва і торгівлі.</w:t>
      </w:r>
    </w:p>
    <w:p w14:paraId="3DDBD9DA" w14:textId="77777777" w:rsidR="00ED6AC3" w:rsidRDefault="00ED6AC3" w:rsidP="00ED6AC3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ПРН 5. Організовувати пошук, самостійний відбір, якісну обробку інформації з різних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джерел для формування банків даних у сфері підприємництва та торгівлі.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14:paraId="2E23CAF8" w14:textId="38555CF4" w:rsidR="00ED6AC3" w:rsidRPr="00ED6AC3" w:rsidRDefault="00ED6AC3" w:rsidP="00ED6AC3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ПРН 12. Володіти методами та інструментарієм для обґрунтування управлінських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рішень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ED6AC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щодо створення й функціонування підприємницьких та торговельних структур.</w:t>
      </w:r>
    </w:p>
    <w:p w14:paraId="77FEB9ED" w14:textId="77777777" w:rsidR="00FB73CE" w:rsidRDefault="00FB73CE" w:rsidP="00E173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3536A4D3" w14:textId="79B38B95" w:rsidR="00E17335" w:rsidRPr="00B941C8" w:rsidRDefault="004C5384" w:rsidP="00E1733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4</w:t>
      </w:r>
      <w:r w:rsidR="00E17335"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 Опис навчальної дисципліни</w:t>
      </w:r>
    </w:p>
    <w:p w14:paraId="0C5E0048" w14:textId="577AFB11" w:rsidR="00E17335" w:rsidRPr="00B941C8" w:rsidRDefault="004C5384" w:rsidP="00E173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4</w:t>
      </w:r>
      <w:r w:rsidR="00E17335"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.1. Загальна інформація</w:t>
      </w:r>
    </w:p>
    <w:tbl>
      <w:tblPr>
        <w:tblW w:w="10264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7"/>
        <w:gridCol w:w="859"/>
        <w:gridCol w:w="661"/>
        <w:gridCol w:w="753"/>
        <w:gridCol w:w="753"/>
        <w:gridCol w:w="753"/>
        <w:gridCol w:w="608"/>
        <w:gridCol w:w="608"/>
        <w:gridCol w:w="608"/>
        <w:gridCol w:w="608"/>
        <w:gridCol w:w="608"/>
        <w:gridCol w:w="621"/>
        <w:gridCol w:w="1307"/>
      </w:tblGrid>
      <w:tr w:rsidR="00E17335" w:rsidRPr="00B941C8" w14:paraId="0C11F5A1" w14:textId="77777777" w:rsidTr="00351858">
        <w:trPr>
          <w:trHeight w:val="419"/>
          <w:jc w:val="center"/>
        </w:trPr>
        <w:tc>
          <w:tcPr>
            <w:tcW w:w="102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D8487" w14:textId="77777777" w:rsidR="00D40206" w:rsidRPr="00B941C8" w:rsidRDefault="00E17335" w:rsidP="0035185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Назва навчальної дисципліни________________________________</w:t>
            </w:r>
          </w:p>
        </w:tc>
      </w:tr>
      <w:tr w:rsidR="00E17335" w:rsidRPr="00B941C8" w14:paraId="6E26D7C0" w14:textId="77777777" w:rsidTr="00351858">
        <w:trPr>
          <w:trHeight w:val="419"/>
          <w:jc w:val="center"/>
        </w:trPr>
        <w:tc>
          <w:tcPr>
            <w:tcW w:w="15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8D903" w14:textId="77777777" w:rsidR="00D40206" w:rsidRPr="00B941C8" w:rsidRDefault="00E17335" w:rsidP="003518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Форма навчання</w:t>
            </w:r>
          </w:p>
        </w:tc>
        <w:tc>
          <w:tcPr>
            <w:tcW w:w="8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767A126A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Рік підготовки</w:t>
            </w:r>
          </w:p>
        </w:tc>
        <w:tc>
          <w:tcPr>
            <w:tcW w:w="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442173E7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Семестр</w:t>
            </w:r>
          </w:p>
        </w:tc>
        <w:tc>
          <w:tcPr>
            <w:tcW w:w="22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684773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Кількість</w:t>
            </w:r>
          </w:p>
        </w:tc>
        <w:tc>
          <w:tcPr>
            <w:tcW w:w="366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9DB27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Кількість годин</w:t>
            </w:r>
          </w:p>
        </w:tc>
        <w:tc>
          <w:tcPr>
            <w:tcW w:w="13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A90884" w14:textId="77777777" w:rsidR="00E17335" w:rsidRPr="00B941C8" w:rsidRDefault="00E17335" w:rsidP="003518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Вид </w:t>
            </w:r>
          </w:p>
          <w:p w14:paraId="33B85CE9" w14:textId="77777777" w:rsidR="00351858" w:rsidRPr="00B941C8" w:rsidRDefault="00351858" w:rsidP="00351858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п</w:t>
            </w:r>
            <w:r w:rsidR="00E17335"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ідсумко</w:t>
            </w:r>
            <w:proofErr w:type="spellEnd"/>
          </w:p>
          <w:p w14:paraId="42D12FE2" w14:textId="77777777" w:rsidR="00D40206" w:rsidRPr="00B941C8" w:rsidRDefault="00E17335" w:rsidP="00351858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вого</w:t>
            </w:r>
            <w:proofErr w:type="spellEnd"/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контролю</w:t>
            </w:r>
          </w:p>
        </w:tc>
      </w:tr>
      <w:tr w:rsidR="00351858" w:rsidRPr="00B941C8" w14:paraId="7436895D" w14:textId="77777777" w:rsidTr="006E49A9">
        <w:trPr>
          <w:trHeight w:val="1517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2FDB1B" w14:textId="77777777" w:rsidR="00E17335" w:rsidRPr="00B941C8" w:rsidRDefault="00E17335" w:rsidP="0035185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F58C7A" w14:textId="77777777" w:rsidR="00E17335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1AECDB" w14:textId="77777777" w:rsidR="00E17335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73FD3A70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кредитів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54B7D352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годин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B32DBB7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змістових модулів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5923B6AC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лекції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4A23D15B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практичні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5B2366F9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семінарські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78325344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лабораторні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3DB15EB9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самостійна робота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588BC555" w14:textId="77777777" w:rsidR="00D40206" w:rsidRPr="00B941C8" w:rsidRDefault="00E17335" w:rsidP="006E49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індивідуальні завдання</w:t>
            </w:r>
          </w:p>
        </w:tc>
        <w:tc>
          <w:tcPr>
            <w:tcW w:w="13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1E3DD3" w14:textId="77777777" w:rsidR="00E17335" w:rsidRPr="00B941C8" w:rsidRDefault="00E17335" w:rsidP="0035185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351858" w:rsidRPr="00B941C8" w14:paraId="01C89D6B" w14:textId="77777777" w:rsidTr="006E49A9">
        <w:trPr>
          <w:trHeight w:val="33"/>
          <w:jc w:val="center"/>
        </w:trPr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09A16" w14:textId="77777777" w:rsidR="00D40206" w:rsidRPr="00B941C8" w:rsidRDefault="00E17335" w:rsidP="003518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Денна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642E03" w14:textId="20919260" w:rsidR="00D40206" w:rsidRPr="00B941C8" w:rsidRDefault="00422B5B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5F1D9" w14:textId="7183E0E1" w:rsidR="00D40206" w:rsidRPr="00B941C8" w:rsidRDefault="00422B5B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5BD39E" w14:textId="38FA2D8C" w:rsidR="00D40206" w:rsidRPr="00B941C8" w:rsidRDefault="004C5384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4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D240AC" w14:textId="1D96C108" w:rsidR="00D40206" w:rsidRPr="00B941C8" w:rsidRDefault="004C5384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120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7CC04" w14:textId="101CEB99" w:rsidR="00E17335" w:rsidRPr="00B941C8" w:rsidRDefault="00925992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2AA4DF" w14:textId="01CDDF24" w:rsidR="00D40206" w:rsidRPr="00B941C8" w:rsidRDefault="000C541A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30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03DCAD" w14:textId="67DCBBA8" w:rsidR="00D40206" w:rsidRPr="00B941C8" w:rsidRDefault="000C541A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30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58E45" w14:textId="1A1810C6" w:rsidR="00D40206" w:rsidRPr="00B941C8" w:rsidRDefault="000C541A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9FDA76" w14:textId="28482F42" w:rsidR="00D40206" w:rsidRPr="00B941C8" w:rsidRDefault="000C541A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CC233" w14:textId="3A0409F1" w:rsidR="00D40206" w:rsidRPr="00B941C8" w:rsidRDefault="004C5384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60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02F67E" w14:textId="26D28535" w:rsidR="00D40206" w:rsidRPr="00B941C8" w:rsidRDefault="004C5384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0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B7230D" w14:textId="292A1C84" w:rsidR="00D40206" w:rsidRPr="00B941C8" w:rsidRDefault="000C541A" w:rsidP="00422B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Іспит</w:t>
            </w:r>
          </w:p>
        </w:tc>
      </w:tr>
    </w:tbl>
    <w:p w14:paraId="0F08AAEC" w14:textId="77777777" w:rsidR="00E17335" w:rsidRDefault="00E17335" w:rsidP="00E1733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1FAB62EA" w14:textId="77777777" w:rsidR="00F44392" w:rsidRDefault="00F44392" w:rsidP="00E1733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1647A38A" w14:textId="77777777" w:rsidR="00F44392" w:rsidRDefault="00F44392" w:rsidP="00E1733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5A91DCBA" w14:textId="757EB4CD" w:rsidR="008550DD" w:rsidRPr="00B941C8" w:rsidRDefault="00F44392" w:rsidP="00E1733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4</w:t>
      </w:r>
      <w:r w:rsidR="008550DD"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  <w:r w:rsidR="00FB73CE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2</w:t>
      </w:r>
      <w:r w:rsidR="008550DD"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 Дидактична карта навчальної дисципліни</w:t>
      </w:r>
    </w:p>
    <w:tbl>
      <w:tblPr>
        <w:tblW w:w="1032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84"/>
        <w:gridCol w:w="996"/>
        <w:gridCol w:w="650"/>
        <w:gridCol w:w="650"/>
        <w:gridCol w:w="726"/>
        <w:gridCol w:w="609"/>
        <w:gridCol w:w="617"/>
        <w:gridCol w:w="996"/>
        <w:gridCol w:w="465"/>
        <w:gridCol w:w="566"/>
        <w:gridCol w:w="565"/>
        <w:gridCol w:w="534"/>
        <w:gridCol w:w="563"/>
      </w:tblGrid>
      <w:tr w:rsidR="00743086" w:rsidRPr="00B941C8" w14:paraId="48665568" w14:textId="77777777" w:rsidTr="00073911">
        <w:trPr>
          <w:trHeight w:val="434"/>
          <w:jc w:val="center"/>
        </w:trPr>
        <w:tc>
          <w:tcPr>
            <w:tcW w:w="2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CD9FDE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Назви змістових модулів і тем</w:t>
            </w:r>
          </w:p>
        </w:tc>
        <w:tc>
          <w:tcPr>
            <w:tcW w:w="79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AC862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Кількість годин</w:t>
            </w:r>
          </w:p>
        </w:tc>
      </w:tr>
      <w:tr w:rsidR="00073911" w:rsidRPr="00B941C8" w14:paraId="49274459" w14:textId="77777777" w:rsidTr="00073911">
        <w:trPr>
          <w:trHeight w:val="137"/>
          <w:jc w:val="center"/>
        </w:trPr>
        <w:tc>
          <w:tcPr>
            <w:tcW w:w="2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E74FB9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4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EA36FB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денна форма</w:t>
            </w:r>
          </w:p>
        </w:tc>
        <w:tc>
          <w:tcPr>
            <w:tcW w:w="36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4C4607" w14:textId="77777777" w:rsidR="00743086" w:rsidRPr="00B941C8" w:rsidRDefault="00B51762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з</w:t>
            </w:r>
            <w:r w:rsidR="00743086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аочна форма</w:t>
            </w:r>
          </w:p>
        </w:tc>
      </w:tr>
      <w:tr w:rsidR="00743086" w:rsidRPr="00B941C8" w14:paraId="7D82AB15" w14:textId="77777777" w:rsidTr="00073911">
        <w:trPr>
          <w:trHeight w:val="434"/>
          <w:jc w:val="center"/>
        </w:trPr>
        <w:tc>
          <w:tcPr>
            <w:tcW w:w="2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5E0F4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3A337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 xml:space="preserve">усього </w:t>
            </w:r>
          </w:p>
        </w:tc>
        <w:tc>
          <w:tcPr>
            <w:tcW w:w="32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D9661F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у тому числі</w:t>
            </w:r>
          </w:p>
        </w:tc>
        <w:tc>
          <w:tcPr>
            <w:tcW w:w="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2FAED2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 xml:space="preserve">усього </w:t>
            </w:r>
          </w:p>
        </w:tc>
        <w:tc>
          <w:tcPr>
            <w:tcW w:w="26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5275EC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у тому числі</w:t>
            </w:r>
          </w:p>
        </w:tc>
      </w:tr>
      <w:tr w:rsidR="00073911" w:rsidRPr="00B941C8" w14:paraId="2CCDA7B8" w14:textId="77777777" w:rsidTr="00073911">
        <w:trPr>
          <w:trHeight w:val="291"/>
          <w:jc w:val="center"/>
        </w:trPr>
        <w:tc>
          <w:tcPr>
            <w:tcW w:w="2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EA485B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E68B1F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7409B8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л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A5893A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п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E1E14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proofErr w:type="spellStart"/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лаб</w:t>
            </w:r>
            <w:proofErr w:type="spellEnd"/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24E552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proofErr w:type="spellStart"/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інд</w:t>
            </w:r>
            <w:proofErr w:type="spellEnd"/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E3E9A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proofErr w:type="spellStart"/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с.р</w:t>
            </w:r>
            <w:proofErr w:type="spellEnd"/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345C30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1406F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л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D18F23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п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6CEDA6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proofErr w:type="spellStart"/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лаб</w:t>
            </w:r>
            <w:proofErr w:type="spellEnd"/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5CFE2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proofErr w:type="spellStart"/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інд</w:t>
            </w:r>
            <w:proofErr w:type="spellEnd"/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4F9BD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proofErr w:type="spellStart"/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с.р</w:t>
            </w:r>
            <w:proofErr w:type="spellEnd"/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.</w:t>
            </w:r>
          </w:p>
        </w:tc>
      </w:tr>
      <w:tr w:rsidR="00073911" w:rsidRPr="00B941C8" w14:paraId="67F123C4" w14:textId="77777777" w:rsidTr="00073911">
        <w:trPr>
          <w:trHeight w:val="249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81270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D82F4D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9B63EF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557BD4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7C29BE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A1A90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9FD87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3FD739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05B81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334DBC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A1863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667CD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91B82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13</w:t>
            </w:r>
          </w:p>
        </w:tc>
      </w:tr>
      <w:tr w:rsidR="00743086" w:rsidRPr="00B941C8" w14:paraId="3AE1F71F" w14:textId="77777777" w:rsidTr="00073911">
        <w:trPr>
          <w:trHeight w:val="173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5F25E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8"/>
                <w:lang w:eastAsia="uk-UA"/>
              </w:rPr>
              <w:t>Теми лекційних занять</w:t>
            </w:r>
          </w:p>
        </w:tc>
        <w:tc>
          <w:tcPr>
            <w:tcW w:w="79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FC3A8" w14:textId="660175D4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uk-UA"/>
              </w:rPr>
              <w:t>Змістовий модуль 1</w:t>
            </w: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 xml:space="preserve">. </w:t>
            </w:r>
            <w:r w:rsidR="004C538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  <w:t>Лінійна алгебра та аналітична геометрія.</w:t>
            </w:r>
          </w:p>
        </w:tc>
      </w:tr>
      <w:tr w:rsidR="00073911" w:rsidRPr="00B941C8" w14:paraId="7FD948C3" w14:textId="77777777" w:rsidTr="004C5384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D23A1B" w14:textId="0084743C" w:rsidR="00743086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Тема 1. Визначники та їх властивості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0BC91E" w14:textId="5D72C775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F5D4A" w14:textId="3614FC05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1AAE1B" w14:textId="106AFE95" w:rsidR="00743086" w:rsidRPr="00B941C8" w:rsidRDefault="00F22E52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  <w:r w:rsidR="00743086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9633EC" w14:textId="129FA6DB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52D713" w14:textId="5B50F0D8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11D4EF" w14:textId="754D1BA4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4C538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22B75B" w14:textId="15FA82A5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E0F26E" w14:textId="0554818C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C12DAB" w14:textId="5D684CBB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1CC72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0CE44A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ED188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</w:tr>
      <w:tr w:rsidR="00073911" w:rsidRPr="00B941C8" w14:paraId="34C59008" w14:textId="77777777" w:rsidTr="004C5384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95281" w14:textId="36D86B6D" w:rsidR="00743086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Тема 2. Матриці та їх властивості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F0DD5" w14:textId="175AB3CA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727E98" w14:textId="5E152C66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F5B5F" w14:textId="73B54DC0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11104C" w14:textId="11D0DA15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AB03B6" w14:textId="34841105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A1744" w14:textId="2A2A572B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4C538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1B3D61" w14:textId="623ACCC2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0E9C7D" w14:textId="3BAC7615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96309E" w14:textId="4672C2EA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D3E2A2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AA3466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8F4D5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</w:tr>
      <w:tr w:rsidR="00422B5B" w:rsidRPr="00B941C8" w14:paraId="70BCC891" w14:textId="77777777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2D13E2" w14:textId="4E51DEA1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Тема 3. Розв’язування систем лінійних рівнянь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6084DE" w14:textId="0DB00F86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D6023B" w14:textId="6D552410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205326" w14:textId="0D74C4BA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2297BE" w14:textId="144B05CA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24440A" w14:textId="38EDE292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5322AD" w14:textId="355ED860" w:rsidR="00422B5B" w:rsidRPr="00B941C8" w:rsidRDefault="004C5384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662807" w14:textId="08C771BB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1A84F0" w14:textId="70BFCA79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6AB059" w14:textId="04CE131C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FC12E9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6E408C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AF14C5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</w:tr>
      <w:tr w:rsidR="00422B5B" w:rsidRPr="00B941C8" w14:paraId="669B2D94" w14:textId="77777777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523A61" w14:textId="16703809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Тема 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Вектори на площині і в просторі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967C32" w14:textId="36503191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2765A7" w14:textId="76555FF0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738930" w14:textId="53ABBE5A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62E841" w14:textId="1D29C5AA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74DC27" w14:textId="0F72E8A1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2EBC81" w14:textId="6690D5D5" w:rsidR="00422B5B" w:rsidRPr="00B941C8" w:rsidRDefault="004C5384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026FEA" w14:textId="7E0F3068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8C2FAF" w14:textId="76FDB4D4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0E37F3" w14:textId="6662CA74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8523EB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BFC285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961B1E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</w:tr>
      <w:tr w:rsidR="00422B5B" w:rsidRPr="00B941C8" w14:paraId="31B825B0" w14:textId="77777777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5F86ED" w14:textId="687DC5D6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Тема 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</w:t>
            </w: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Рівняння прямих і </w:t>
            </w:r>
            <w:proofErr w:type="spellStart"/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площин</w:t>
            </w:r>
            <w:proofErr w:type="spellEnd"/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C815F9" w14:textId="3D8A4FC2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FFF69B" w14:textId="444E6A35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A4699B" w14:textId="7EB27808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743C38" w14:textId="35F43F21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37132D" w14:textId="7D78C37E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E76F3B" w14:textId="0209903C" w:rsidR="00422B5B" w:rsidRPr="00B941C8" w:rsidRDefault="004C5384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A2E1A8" w14:textId="68BC26EB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B7BED9" w14:textId="345CD74B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217C59" w14:textId="27C10EAD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AC435C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A12951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BADCE0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</w:tr>
      <w:tr w:rsidR="00422B5B" w:rsidRPr="00B941C8" w14:paraId="1CF7F021" w14:textId="77777777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FFD512" w14:textId="7B024FEC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 xml:space="preserve">Тема 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</w:t>
            </w: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Криві та поверхні другого порядку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9DF7A4" w14:textId="7E229546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324231" w14:textId="0F4D3C03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22360E" w14:textId="1FB3B5FB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809245" w14:textId="7626A77B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786370" w14:textId="25C9604C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8BC1FC" w14:textId="400FBEB3" w:rsidR="00422B5B" w:rsidRPr="00B941C8" w:rsidRDefault="004C5384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9DDBF4" w14:textId="4DB2B7D1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0BFFB2" w14:textId="20007C71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5D4AC6" w14:textId="152DFAF0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0A5231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FFE77B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60570A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</w:tr>
      <w:tr w:rsidR="00422B5B" w:rsidRPr="00B941C8" w14:paraId="462C7EFA" w14:textId="77777777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7010A3" w14:textId="1CD76884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Тема 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</w:t>
            </w: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Границі послідовностей та функцій.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3B29F0" w14:textId="0FC5896E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C4A52B" w14:textId="210400E1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013950" w14:textId="4C592763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0091F8" w14:textId="43F4195D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ECC41E" w14:textId="7F3C4CE2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2C7164" w14:textId="43EEED3B" w:rsidR="00422B5B" w:rsidRPr="00B941C8" w:rsidRDefault="004C5384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06CF8A" w14:textId="393FF561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549C2E" w14:textId="05CD8A51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F84948" w14:textId="5C42B2AD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202E51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9DA720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215E54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</w:tr>
      <w:tr w:rsidR="00073911" w:rsidRPr="00B941C8" w14:paraId="44F22316" w14:textId="77777777" w:rsidTr="004C5384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35807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8"/>
                <w:lang w:eastAsia="uk-UA"/>
              </w:rPr>
              <w:t>Разом за  ЗМ1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C4C535" w14:textId="04EFE989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28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CE52BB" w14:textId="41BB0ED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48868F" w14:textId="2EFAB1D5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5EDF62" w14:textId="067DCC0C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AC9EBA" w14:textId="0EB7B1D0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51FD3F" w14:textId="08BC2C18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4C538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28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6D0BCA" w14:textId="4E43D695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6A1D2D" w14:textId="7C3D1461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EE0431" w14:textId="65B56DAB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39228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AF7DF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42312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</w:tr>
      <w:tr w:rsidR="00743086" w:rsidRPr="00B941C8" w14:paraId="7B044D19" w14:textId="77777777" w:rsidTr="00073911">
        <w:trPr>
          <w:trHeight w:val="33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38C9A7" w14:textId="77777777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8"/>
                <w:lang w:eastAsia="uk-UA"/>
              </w:rPr>
              <w:t>Теми лекційних занять</w:t>
            </w:r>
          </w:p>
        </w:tc>
        <w:tc>
          <w:tcPr>
            <w:tcW w:w="79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9CCA28" w14:textId="49544B06" w:rsidR="00743086" w:rsidRPr="00B941C8" w:rsidRDefault="00743086" w:rsidP="007430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uk-UA"/>
              </w:rPr>
              <w:t>Змістовий модуль 2.</w:t>
            </w:r>
            <w:r w:rsidR="009D3D7E" w:rsidRPr="00B94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uk-UA"/>
              </w:rPr>
              <w:t xml:space="preserve"> </w:t>
            </w:r>
            <w:r w:rsidR="00F44392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uk-UA"/>
              </w:rPr>
              <w:t>Математичний аналіз.</w:t>
            </w:r>
          </w:p>
        </w:tc>
      </w:tr>
      <w:tr w:rsidR="00073911" w:rsidRPr="00B941C8" w14:paraId="58613089" w14:textId="77777777" w:rsidTr="004C5384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0EBFD9" w14:textId="56404297" w:rsidR="00743086" w:rsidRPr="00B941C8" w:rsidRDefault="00422B5B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Тема 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</w:t>
            </w: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Неперервність функцій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2ED22" w14:textId="02DED276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AFEA39" w14:textId="40351729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96161" w14:textId="6284F512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D98374" w14:textId="5A091835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94E257" w14:textId="2F4E74A2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BBFE57" w14:textId="41CEFC9F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4439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194E89" w14:textId="76C8296F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E6AC38" w14:textId="619D9E20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69C100" w14:textId="1B8BEA06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1E02FA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512E7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2F8D8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</w:tr>
      <w:tr w:rsidR="00073911" w:rsidRPr="00B941C8" w14:paraId="08749930" w14:textId="77777777" w:rsidTr="004C5384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FEF35" w14:textId="149A1DF8" w:rsidR="00743086" w:rsidRPr="00B941C8" w:rsidRDefault="00422B5B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Тема 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</w:t>
            </w: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Похідна та її властивості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88C42" w14:textId="393CBA5B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9AF2D" w14:textId="4FC65D8E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1F3BE" w14:textId="21BA9253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22E52"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C081CF" w14:textId="29F298F9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40CE79" w14:textId="15FA537A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DBD7E" w14:textId="3CBE38A1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4439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9B53D4" w14:textId="1F627DD9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EBC9AC" w14:textId="782ADCB8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A4CDA3" w14:textId="77EA722B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71AD52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130B18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9D4534" w14:textId="77777777" w:rsidR="00743086" w:rsidRPr="00B941C8" w:rsidRDefault="00743086" w:rsidP="00743086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</w:tr>
      <w:tr w:rsidR="00422B5B" w:rsidRPr="00B941C8" w14:paraId="53717023" w14:textId="77777777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BF55A0" w14:textId="7DA3F6E9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Тема 1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</w:t>
            </w: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  <w:r w:rsidR="00C06157"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 Диференціал та його властивості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44B544" w14:textId="69C60575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EAB8E2" w14:textId="07FFEC60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C3A55F" w14:textId="0D8C4B61" w:rsidR="00422B5B" w:rsidRPr="00B941C8" w:rsidRDefault="00F22E5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ABFD50" w14:textId="5AE35BA0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21AAB3" w14:textId="0DC2AF4D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9E5730" w14:textId="688F3C4C" w:rsidR="00422B5B" w:rsidRPr="00B941C8" w:rsidRDefault="00F44392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83B531" w14:textId="66C07D7B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CAE0BC" w14:textId="53866AEA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1C4E29" w14:textId="2082C32D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EF47C5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A13857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FB5179" w14:textId="77777777" w:rsidR="00422B5B" w:rsidRPr="00B941C8" w:rsidRDefault="00422B5B" w:rsidP="007430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</w:tr>
      <w:tr w:rsidR="0022457E" w:rsidRPr="00B941C8" w14:paraId="5115FD34" w14:textId="77777777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BF56CC" w14:textId="52F81D4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Тема 11. Застосування диференціального числення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71CAB2" w14:textId="250E0FD2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79C86F" w14:textId="08BF0892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0B25E4" w14:textId="629B483E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B94DF4" w14:textId="3379937C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F07756" w14:textId="737DE6EC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1EF516" w14:textId="5F3EFACA" w:rsidR="0022457E" w:rsidRPr="00B941C8" w:rsidRDefault="00F44392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AD1479" w14:textId="6C0170DA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F74ABD" w14:textId="273D0BFB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FAF3E6" w14:textId="019AB5CC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6BA415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829830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154C1E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</w:tr>
      <w:tr w:rsidR="0022457E" w:rsidRPr="00B941C8" w14:paraId="5F85703B" w14:textId="77777777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0B0B74" w14:textId="6AB3CD55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Тема 12. Невизначений інтеграл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C31153" w14:textId="73BA6788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7C48C4" w14:textId="494FD69D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002FBD" w14:textId="7A2F53A1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3449C3" w14:textId="5A1BD23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FEB175" w14:textId="64496728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EA9378" w14:textId="0E280648" w:rsidR="0022457E" w:rsidRPr="00B941C8" w:rsidRDefault="00F44392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2844C0" w14:textId="610669BF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E251A5" w14:textId="2C555764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62DCE4" w14:textId="0E534A48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C0E847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9BB048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C66E62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</w:tr>
      <w:tr w:rsidR="0022457E" w:rsidRPr="00B941C8" w14:paraId="7D943331" w14:textId="77777777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C0EE72" w14:textId="7461B7F8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Тема 13. Визначений інтеграл та його застосування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883C7E" w14:textId="5122B920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8586A3" w14:textId="16E91D01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8B0564" w14:textId="04A830EB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5A8F91" w14:textId="785C5D78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427708" w14:textId="07B5A266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DD4115" w14:textId="3085A50A" w:rsidR="0022457E" w:rsidRPr="00B941C8" w:rsidRDefault="00F44392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166792" w14:textId="47A5055E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901491" w14:textId="664A3375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71F848" w14:textId="4E13BD18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4EDADE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2F4206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04D60B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</w:tr>
      <w:tr w:rsidR="0022457E" w:rsidRPr="00B941C8" w14:paraId="13D5ED77" w14:textId="77777777" w:rsidTr="00073911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2159DA" w14:textId="7E31D191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Тема 14. Диференціальні рівняння першого порядку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80E893" w14:textId="3C24F00B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6703DB" w14:textId="080A7AAC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0BA1BA" w14:textId="43694A5D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484D1D" w14:textId="0A7ACE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C324C7" w14:textId="2073EADF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66DEED" w14:textId="121942E8" w:rsidR="0022457E" w:rsidRPr="00B941C8" w:rsidRDefault="00F44392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8314E0" w14:textId="57B7B62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C482A3" w14:textId="421C6E13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D44F9A" w14:textId="20CBB646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FE9D1C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DE3707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F1EB20" w14:textId="77777777" w:rsidR="0022457E" w:rsidRPr="00B941C8" w:rsidRDefault="0022457E" w:rsidP="002245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</w:pPr>
          </w:p>
        </w:tc>
      </w:tr>
      <w:tr w:rsidR="0022457E" w:rsidRPr="00B941C8" w14:paraId="2691487C" w14:textId="77777777" w:rsidTr="004C5384">
        <w:trPr>
          <w:trHeight w:val="434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2580DE" w14:textId="77777777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8"/>
                <w:lang w:eastAsia="uk-UA"/>
              </w:rPr>
              <w:t>Разом за ЗМ 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DCFAB" w14:textId="35A5B4FE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32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A4B236" w14:textId="3DD56BEA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16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5561FC" w14:textId="4C03164E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16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9CEC5E" w14:textId="244F671A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24BA9A" w14:textId="7CE1B5FC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7615D" w14:textId="232A93EC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4439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32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FF0832" w14:textId="538E0B9B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EA5714" w14:textId="039A5A7C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1B9047" w14:textId="3DD3DB8C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AD0DB" w14:textId="77777777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AB2BF6" w14:textId="77777777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2645D" w14:textId="77777777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</w:tr>
      <w:tr w:rsidR="0022457E" w:rsidRPr="00B941C8" w14:paraId="3D8F54FE" w14:textId="77777777" w:rsidTr="004C5384">
        <w:trPr>
          <w:trHeight w:val="385"/>
          <w:jc w:val="center"/>
        </w:trPr>
        <w:tc>
          <w:tcPr>
            <w:tcW w:w="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968AE6" w14:textId="77777777" w:rsidR="0022457E" w:rsidRPr="00B941C8" w:rsidRDefault="0022457E" w:rsidP="0022457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Усього годин 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5B68D4" w14:textId="1BABA695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12</w:t>
            </w: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D16D9A" w14:textId="769F105B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30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66597" w14:textId="691CC97F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30</w:t>
            </w:r>
          </w:p>
        </w:tc>
        <w:tc>
          <w:tcPr>
            <w:tcW w:w="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5437FC" w14:textId="0A4993D9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F48821" w14:textId="41B1FC7F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171BB3" w14:textId="61EADDBD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  <w:r w:rsidR="00F4439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60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8E8756" w14:textId="18153E73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EA918A" w14:textId="00F37D29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DDFD74" w14:textId="0B601ADE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105F6" w14:textId="77777777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5E8F66" w14:textId="77777777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01E82" w14:textId="77777777" w:rsidR="0022457E" w:rsidRPr="00B941C8" w:rsidRDefault="0022457E" w:rsidP="0022457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uk-UA"/>
              </w:rPr>
              <w:t> </w:t>
            </w:r>
          </w:p>
        </w:tc>
      </w:tr>
    </w:tbl>
    <w:p w14:paraId="3EBC601A" w14:textId="77777777" w:rsidR="00F55E5E" w:rsidRPr="00B941C8" w:rsidRDefault="00F55E5E" w:rsidP="00F55E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</w:p>
    <w:p w14:paraId="5BBF9864" w14:textId="77777777" w:rsidR="003D3952" w:rsidRDefault="003D3952" w:rsidP="00434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5D8390F6" w14:textId="77777777" w:rsidR="00F44392" w:rsidRDefault="00F44392" w:rsidP="00434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60461116" w14:textId="195A1F51" w:rsidR="00434D95" w:rsidRDefault="00F44392" w:rsidP="00434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4</w:t>
      </w:r>
      <w:r w:rsidR="001360E2"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  <w:r w:rsidR="00E07A74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3</w:t>
      </w:r>
      <w:r w:rsidR="00434D95"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. </w:t>
      </w:r>
      <w:r w:rsidR="00AB353E"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Зміст завдань для самостійної роботи </w:t>
      </w:r>
    </w:p>
    <w:p w14:paraId="311F4A59" w14:textId="574F76AA" w:rsidR="00F44392" w:rsidRDefault="00F44392" w:rsidP="00F4439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84B45">
        <w:rPr>
          <w:rFonts w:ascii="Times New Roman" w:hAnsi="Times New Roman" w:cs="Times New Roman"/>
          <w:sz w:val="24"/>
        </w:rPr>
        <w:t xml:space="preserve">Самостійна робота </w:t>
      </w:r>
      <w:r>
        <w:rPr>
          <w:rFonts w:ascii="Times New Roman" w:hAnsi="Times New Roman" w:cs="Times New Roman"/>
          <w:sz w:val="24"/>
        </w:rPr>
        <w:t>здобувачів</w:t>
      </w:r>
      <w:r w:rsidRPr="00F84B45">
        <w:rPr>
          <w:rFonts w:ascii="Times New Roman" w:hAnsi="Times New Roman" w:cs="Times New Roman"/>
          <w:sz w:val="24"/>
        </w:rPr>
        <w:t xml:space="preserve"> з дисципліни </w:t>
      </w:r>
      <w:r>
        <w:rPr>
          <w:rFonts w:ascii="Times New Roman" w:hAnsi="Times New Roman" w:cs="Times New Roman"/>
          <w:kern w:val="24"/>
          <w:sz w:val="24"/>
          <w:szCs w:val="24"/>
        </w:rPr>
        <w:t>«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Вища математика»</w:t>
      </w:r>
      <w:r w:rsidRPr="0060470C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спрямована</w:t>
      </w:r>
      <w:r w:rsidRPr="00F84B45">
        <w:rPr>
          <w:rFonts w:ascii="Times New Roman" w:hAnsi="Times New Roman" w:cs="Times New Roman"/>
          <w:sz w:val="24"/>
        </w:rPr>
        <w:t xml:space="preserve"> на узагальнення, засвоєння </w:t>
      </w:r>
      <w:r>
        <w:rPr>
          <w:rFonts w:ascii="Times New Roman" w:hAnsi="Times New Roman" w:cs="Times New Roman"/>
          <w:sz w:val="24"/>
        </w:rPr>
        <w:t>та</w:t>
      </w:r>
      <w:r w:rsidRPr="00F84B45">
        <w:rPr>
          <w:rFonts w:ascii="Times New Roman" w:hAnsi="Times New Roman" w:cs="Times New Roman"/>
          <w:sz w:val="24"/>
        </w:rPr>
        <w:t xml:space="preserve"> закріплення знань </w:t>
      </w:r>
      <w:r>
        <w:rPr>
          <w:rFonts w:ascii="Times New Roman" w:hAnsi="Times New Roman" w:cs="Times New Roman"/>
          <w:sz w:val="24"/>
        </w:rPr>
        <w:t xml:space="preserve">по кожній темі. Вона </w:t>
      </w:r>
      <w:r w:rsidRPr="00F84B45">
        <w:rPr>
          <w:rFonts w:ascii="Times New Roman" w:hAnsi="Times New Roman" w:cs="Times New Roman"/>
          <w:sz w:val="24"/>
        </w:rPr>
        <w:t>включає такі види робіт</w:t>
      </w:r>
      <w:r>
        <w:rPr>
          <w:rFonts w:ascii="Times New Roman" w:hAnsi="Times New Roman" w:cs="Times New Roman"/>
          <w:sz w:val="24"/>
        </w:rPr>
        <w:t>:</w:t>
      </w:r>
      <w:r w:rsidRPr="00F84B45">
        <w:rPr>
          <w:rFonts w:ascii="Times New Roman" w:hAnsi="Times New Roman" w:cs="Times New Roman"/>
          <w:sz w:val="24"/>
        </w:rPr>
        <w:t xml:space="preserve"> опрацювання лекційного матеріалу, рекомендованої літератури, підготовку до практичних занять, розгляд питань, які виносились на самостійне вивчення, вирішення практичних ситуацій</w:t>
      </w:r>
      <w:r>
        <w:rPr>
          <w:rFonts w:ascii="Times New Roman" w:hAnsi="Times New Roman" w:cs="Times New Roman"/>
          <w:sz w:val="24"/>
        </w:rPr>
        <w:t>.</w:t>
      </w:r>
    </w:p>
    <w:p w14:paraId="0DB34308" w14:textId="77777777" w:rsidR="00F44392" w:rsidRPr="00B941C8" w:rsidRDefault="00F44392" w:rsidP="00434D9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tbl>
      <w:tblPr>
        <w:tblW w:w="9855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7729"/>
        <w:gridCol w:w="1525"/>
      </w:tblGrid>
      <w:tr w:rsidR="00F44392" w:rsidRPr="00B941C8" w14:paraId="4E99FC32" w14:textId="59F36926" w:rsidTr="007057DA">
        <w:trPr>
          <w:trHeight w:val="173"/>
          <w:jc w:val="center"/>
        </w:trPr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0A743F" w14:textId="77777777" w:rsidR="00F44392" w:rsidRPr="00B941C8" w:rsidRDefault="00F44392" w:rsidP="00434D95">
            <w:pPr>
              <w:spacing w:after="0" w:line="240" w:lineRule="auto"/>
              <w:ind w:left="144" w:hanging="144"/>
              <w:jc w:val="center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№</w:t>
            </w:r>
          </w:p>
          <w:p w14:paraId="5B1A8D5F" w14:textId="77777777" w:rsidR="00F44392" w:rsidRPr="00B941C8" w:rsidRDefault="00F44392" w:rsidP="00434D95">
            <w:pPr>
              <w:spacing w:after="0" w:line="240" w:lineRule="auto"/>
              <w:ind w:left="144" w:hanging="144"/>
              <w:jc w:val="center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772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AE525A" w14:textId="77777777" w:rsidR="00F44392" w:rsidRPr="00B941C8" w:rsidRDefault="00F44392" w:rsidP="00434D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Назва теми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5CEFD" w14:textId="68FB9A25" w:rsidR="00F44392" w:rsidRPr="00B941C8" w:rsidRDefault="00F44392" w:rsidP="0043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6036E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Кількість годин</w:t>
            </w:r>
          </w:p>
        </w:tc>
      </w:tr>
      <w:tr w:rsidR="00F44392" w:rsidRPr="00B941C8" w14:paraId="189CF36F" w14:textId="77777777" w:rsidTr="007057DA">
        <w:trPr>
          <w:trHeight w:val="173"/>
          <w:jc w:val="center"/>
        </w:trPr>
        <w:tc>
          <w:tcPr>
            <w:tcW w:w="6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F34FD9" w14:textId="77777777" w:rsidR="00F44392" w:rsidRPr="00B941C8" w:rsidRDefault="00F44392" w:rsidP="00434D95">
            <w:pPr>
              <w:spacing w:after="0" w:line="240" w:lineRule="auto"/>
              <w:ind w:left="144" w:hanging="144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</w:p>
        </w:tc>
        <w:tc>
          <w:tcPr>
            <w:tcW w:w="77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4B065C" w14:textId="77777777" w:rsidR="00F44392" w:rsidRPr="00B941C8" w:rsidRDefault="00F44392" w:rsidP="0043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FB8B0" w14:textId="3405F5A4" w:rsidR="00F44392" w:rsidRPr="00B941C8" w:rsidRDefault="00F44392" w:rsidP="0043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денна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ф.н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</w:t>
            </w:r>
          </w:p>
        </w:tc>
      </w:tr>
      <w:tr w:rsidR="00F44392" w:rsidRPr="00B941C8" w14:paraId="45F1F3EF" w14:textId="61B2A73C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6CD82B" w14:textId="77777777" w:rsidR="00F44392" w:rsidRPr="00B941C8" w:rsidRDefault="00F44392" w:rsidP="00A10E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ADA078" w14:textId="687126EF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Визначники n-го порядку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69525" w14:textId="792B7985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782C7AC9" w14:textId="665478F1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27F795" w14:textId="77777777" w:rsidR="00F44392" w:rsidRPr="00B941C8" w:rsidRDefault="00F44392" w:rsidP="00A10E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51EE37" w14:textId="0A1DB4F6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Матриці та операції над ними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0A0D9" w14:textId="13E1E77E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74367D32" w14:textId="001782DF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6F63CF" w14:textId="1B114B1E" w:rsidR="00F44392" w:rsidRPr="00B941C8" w:rsidRDefault="00F44392" w:rsidP="00A10E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54E088" w14:textId="057C74D9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Розв’язування систем  лінійних рівнянь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456EB" w14:textId="5C7A9022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522DF696" w14:textId="3E8727CD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CDB256" w14:textId="017B8FCD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lastRenderedPageBreak/>
              <w:t>4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3F8068" w14:textId="4859CC68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 xml:space="preserve">Різні види рівнянь площини в просторі. Взаємне розміщення </w:t>
            </w:r>
            <w:proofErr w:type="spellStart"/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площин</w:t>
            </w:r>
            <w:proofErr w:type="spellEnd"/>
            <w:r w:rsidRPr="00B941C8">
              <w:rPr>
                <w:rFonts w:ascii="Times New Roman" w:hAnsi="Times New Roman" w:cs="Times New Roman"/>
                <w:sz w:val="24"/>
                <w:szCs w:val="24"/>
              </w:rPr>
              <w:t xml:space="preserve"> в просторі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EADF3" w14:textId="64F84D81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6D256D23" w14:textId="6834323E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0C25D3" w14:textId="7C484D0A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13DD81" w14:textId="4FD8B84C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Рівняння прямої в просторі. Взаємне розміщення  прямої та площини в просторі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8751A" w14:textId="24C22FF2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2274FA6B" w14:textId="69313498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443F83" w14:textId="7CC060DB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456D0B" w14:textId="7CB78FEB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Лінії другого порядку на площині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B965E" w14:textId="48B627D6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6D01E6B6" w14:textId="7A84643E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98FF77" w14:textId="7B50B069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8D6900" w14:textId="7CFCB96B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Границя функції, чудові границі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6A565" w14:textId="0F231D2E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5CFEF973" w14:textId="4E03EBBB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91D848" w14:textId="618C99EA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230836" w14:textId="3CB497F4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Неперервність функції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74F30" w14:textId="5123186B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41142063" w14:textId="07258748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54924DB" w14:textId="69F983E4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17AB51" w14:textId="3C2B4743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 xml:space="preserve">Диференціал та його застосування. Похідні та диференціали вищих порядків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39A64" w14:textId="4A6CAF3D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2E8A6A63" w14:textId="7C06C1DF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2D0382" w14:textId="2D036BC9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EC6FD0" w14:textId="0F201A0E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 xml:space="preserve">Застосування похідної до задач економіки. Формула Тейлора. Правило </w:t>
            </w:r>
            <w:proofErr w:type="spellStart"/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Лопіталя</w:t>
            </w:r>
            <w:proofErr w:type="spellEnd"/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87628" w14:textId="468BA65B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04207F61" w14:textId="38E9B6F8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01D458" w14:textId="0B2E5CC8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3C29E8" w14:textId="6DC35466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iCs/>
                <w:sz w:val="24"/>
                <w:szCs w:val="24"/>
              </w:rPr>
              <w:t>Диференціальне числення функцій багатьох змінних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D2B25" w14:textId="7679B9D0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F44392" w:rsidRPr="00B941C8" w14:paraId="382938A5" w14:textId="6F0D2F96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99A381" w14:textId="74DF9CD9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225524" w14:textId="206EE15E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Застосування похідних до дослідження функцій та побудови графіків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78527" w14:textId="36DA48B7" w:rsidR="00F44392" w:rsidRPr="00B941C8" w:rsidRDefault="00F44392" w:rsidP="00F44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139CC92B" w14:textId="37EC0628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F48A53" w14:textId="47EA22A1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13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DE3950" w14:textId="77777777" w:rsidR="00F44392" w:rsidRPr="00B941C8" w:rsidRDefault="00F44392" w:rsidP="00A10E5C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Інтегрування основних класів елементарних функцій</w:t>
            </w:r>
          </w:p>
          <w:p w14:paraId="3F6B54B0" w14:textId="68495880" w:rsidR="00F44392" w:rsidRPr="00B941C8" w:rsidRDefault="00F44392" w:rsidP="00A10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Застосування визначеного інтеграла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4EFF7" w14:textId="6F245A89" w:rsidR="00F44392" w:rsidRPr="00B941C8" w:rsidRDefault="00F44392" w:rsidP="00F44392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44392" w:rsidRPr="00B941C8" w14:paraId="20C6C311" w14:textId="5C66C2DA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87503B" w14:textId="256A827D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1DA16E" w14:textId="04362F4F" w:rsidR="00F44392" w:rsidRPr="00B941C8" w:rsidRDefault="00F44392" w:rsidP="00A10E5C">
            <w:pPr>
              <w:ind w:left="-57" w:right="-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Функціональні ряди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E033A" w14:textId="60B2339A" w:rsidR="00F44392" w:rsidRPr="00B941C8" w:rsidRDefault="00F44392" w:rsidP="00F44392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4392" w:rsidRPr="00B941C8" w14:paraId="54026DB3" w14:textId="64DEC6B2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A63792" w14:textId="25E5E052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AEC684" w14:textId="7C374B42" w:rsidR="00F44392" w:rsidRPr="00B941C8" w:rsidRDefault="00F44392" w:rsidP="00A10E5C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Диференціальні рівняння 1-го порядку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999F7" w14:textId="2F728246" w:rsidR="00F44392" w:rsidRPr="00B941C8" w:rsidRDefault="00F44392" w:rsidP="00F44392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4392" w:rsidRPr="00B941C8" w14:paraId="205C8717" w14:textId="411489DF" w:rsidTr="00F44392">
        <w:trPr>
          <w:jc w:val="center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4D575A" w14:textId="4444B7F6" w:rsidR="00F44392" w:rsidRPr="00B941C8" w:rsidRDefault="00F44392" w:rsidP="00A10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7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1CF128" w14:textId="18B74511" w:rsidR="00F44392" w:rsidRPr="00B941C8" w:rsidRDefault="00F44392" w:rsidP="00A10E5C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ascii="Times New Roman" w:hAnsi="Times New Roman" w:cs="Times New Roman"/>
                <w:sz w:val="24"/>
                <w:szCs w:val="24"/>
              </w:rPr>
              <w:t>Лінійні диференціальні рівняння 2-го порядку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A147D" w14:textId="56FC7D69" w:rsidR="00F44392" w:rsidRPr="00B941C8" w:rsidRDefault="00F44392" w:rsidP="00F44392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96DE56B" w14:textId="77777777" w:rsidR="00D0122D" w:rsidRPr="00B941C8" w:rsidRDefault="00D0122D" w:rsidP="00D012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B941C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* ІНДЗ – для змістового модуля, або в цілому для навчальної дисципліни за рішенням кафедри (викладача).</w:t>
      </w:r>
    </w:p>
    <w:p w14:paraId="38071642" w14:textId="77777777" w:rsidR="00D0122D" w:rsidRPr="00B941C8" w:rsidRDefault="00D0122D" w:rsidP="0007391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2DF9F006" w14:textId="77777777" w:rsidR="00F44392" w:rsidRDefault="00F44392" w:rsidP="0022457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41A1ECE" w14:textId="299ABA3F" w:rsidR="0022457E" w:rsidRPr="0022457E" w:rsidRDefault="00F44392" w:rsidP="0022457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="0022457E" w:rsidRPr="0022457E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22457E" w:rsidRPr="0022457E">
        <w:rPr>
          <w:rFonts w:ascii="Times New Roman" w:hAnsi="Times New Roman" w:cs="Times New Roman"/>
          <w:b/>
          <w:sz w:val="24"/>
          <w:szCs w:val="24"/>
        </w:rPr>
        <w:t>Питання до іспиту з вищої математики</w:t>
      </w:r>
    </w:p>
    <w:p w14:paraId="291CC68A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>Визначники 2 та 3 порядків</w:t>
      </w:r>
    </w:p>
    <w:p w14:paraId="4FF95FCB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>Властивості визначників</w:t>
      </w:r>
    </w:p>
    <w:p w14:paraId="2CDCC969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>Розклад визначника за елементами рядка або стовпця</w:t>
      </w:r>
    </w:p>
    <w:p w14:paraId="2D2792BE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>Матриця: основні поняття</w:t>
      </w:r>
    </w:p>
    <w:p w14:paraId="62355571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>Дії над матрицями</w:t>
      </w:r>
    </w:p>
    <w:p w14:paraId="331BC8C3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>Обернена матриця</w:t>
      </w:r>
    </w:p>
    <w:p w14:paraId="4BF1AC38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>Формули Крамера для розв’язування систем лінійних рівнянь</w:t>
      </w:r>
    </w:p>
    <w:p w14:paraId="1168AFD9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>Матричний спосіб для розв’язування систем лінійних рівнянь</w:t>
      </w:r>
    </w:p>
    <w:p w14:paraId="782EC097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>Метод Гауса для розв’язування систем лінійних рівнянь</w:t>
      </w:r>
    </w:p>
    <w:p w14:paraId="349F59DE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Вектори: основні поняття</w:t>
      </w:r>
    </w:p>
    <w:p w14:paraId="60475A9C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Дії над векторами</w:t>
      </w:r>
    </w:p>
    <w:p w14:paraId="2C6BFF05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Скалярний добуток та його властивості</w:t>
      </w:r>
    </w:p>
    <w:p w14:paraId="46232F51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Рівняння прямої на площині</w:t>
      </w:r>
    </w:p>
    <w:p w14:paraId="4EDB21B9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Еліпс</w:t>
      </w:r>
    </w:p>
    <w:p w14:paraId="47A9943E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Гіпербола</w:t>
      </w:r>
    </w:p>
    <w:p w14:paraId="4FA8E6CA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Парабола</w:t>
      </w:r>
    </w:p>
    <w:p w14:paraId="1DAAAC2D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Поверхні другого порядку</w:t>
      </w:r>
    </w:p>
    <w:p w14:paraId="379BF731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Дійсні числа та позначення</w:t>
      </w:r>
    </w:p>
    <w:p w14:paraId="7566D928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Означення границі послідовності</w:t>
      </w:r>
    </w:p>
    <w:p w14:paraId="05A5C2E1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Властивості збіжний послідовностей</w:t>
      </w:r>
    </w:p>
    <w:p w14:paraId="4331E238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Означення границі функції</w:t>
      </w:r>
    </w:p>
    <w:p w14:paraId="6BC045D3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Границя нескінченності та нескінчені границі</w:t>
      </w:r>
    </w:p>
    <w:p w14:paraId="4A43946E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Перша важлива границя та наслідки з неї</w:t>
      </w:r>
    </w:p>
    <w:p w14:paraId="1DA225A4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lastRenderedPageBreak/>
        <w:t xml:space="preserve"> Друга важлива границя та наслідки з неї</w:t>
      </w:r>
    </w:p>
    <w:p w14:paraId="708ACAB5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Означення неперервної функції</w:t>
      </w:r>
    </w:p>
    <w:p w14:paraId="178F828F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Розривні функції. Характер точок розриву</w:t>
      </w:r>
    </w:p>
    <w:p w14:paraId="779064B7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Дії над неперервними функціями</w:t>
      </w:r>
    </w:p>
    <w:p w14:paraId="7974A63B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Перша теорема Больцано-Коші (про перетворення в нуль)</w:t>
      </w:r>
    </w:p>
    <w:p w14:paraId="0B1A190D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Друга теорема Больцано-Коші (про проміжне значення)</w:t>
      </w:r>
    </w:p>
    <w:p w14:paraId="033FC5B1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Теореми Вейєрштрасса</w:t>
      </w:r>
    </w:p>
    <w:p w14:paraId="408FD318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Означення похідної</w:t>
      </w:r>
    </w:p>
    <w:p w14:paraId="68A2179C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Геометричний та фізичний зміст похідної</w:t>
      </w:r>
    </w:p>
    <w:p w14:paraId="2D70AEFD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Таблиця похідних</w:t>
      </w:r>
    </w:p>
    <w:p w14:paraId="56F5E84A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Правила диференціювання</w:t>
      </w:r>
    </w:p>
    <w:p w14:paraId="32DD4A8E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Похідна складеної та оберненої функції</w:t>
      </w:r>
    </w:p>
    <w:p w14:paraId="6E820419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Диференціал функції</w:t>
      </w:r>
    </w:p>
    <w:p w14:paraId="0CE41D1C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Правило </w:t>
      </w:r>
      <w:proofErr w:type="spellStart"/>
      <w:r w:rsidRPr="0022457E">
        <w:rPr>
          <w:rFonts w:ascii="Times New Roman" w:hAnsi="Times New Roman" w:cs="Times New Roman"/>
          <w:sz w:val="24"/>
          <w:szCs w:val="24"/>
        </w:rPr>
        <w:t>Лопіталя</w:t>
      </w:r>
      <w:proofErr w:type="spellEnd"/>
    </w:p>
    <w:p w14:paraId="263D6F8C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Похідні та диференціали вищих порядків</w:t>
      </w:r>
    </w:p>
    <w:p w14:paraId="1DED266D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Теорема Ферма</w:t>
      </w:r>
    </w:p>
    <w:p w14:paraId="2DE7F1E6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Теорема </w:t>
      </w:r>
      <w:proofErr w:type="spellStart"/>
      <w:r w:rsidRPr="0022457E">
        <w:rPr>
          <w:rFonts w:ascii="Times New Roman" w:hAnsi="Times New Roman" w:cs="Times New Roman"/>
          <w:sz w:val="24"/>
          <w:szCs w:val="24"/>
        </w:rPr>
        <w:t>Ролля</w:t>
      </w:r>
      <w:proofErr w:type="spellEnd"/>
    </w:p>
    <w:p w14:paraId="3637D747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Теорема Лагранжа</w:t>
      </w:r>
    </w:p>
    <w:p w14:paraId="174A86A7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Теорема Коші</w:t>
      </w:r>
    </w:p>
    <w:p w14:paraId="211C6F90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Критерії сталості та монотонності функцій</w:t>
      </w:r>
    </w:p>
    <w:p w14:paraId="5AF0B84F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Необхідні умови екстремуму</w:t>
      </w:r>
    </w:p>
    <w:p w14:paraId="5FDB9619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Достатні умови екстремуму</w:t>
      </w:r>
    </w:p>
    <w:p w14:paraId="061A3067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Найбільше та найменше значення функції на відрізку</w:t>
      </w:r>
    </w:p>
    <w:p w14:paraId="35BF8170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Дослідження границь функції за допомогою похідної</w:t>
      </w:r>
    </w:p>
    <w:p w14:paraId="0ED56B00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Первісна та невизначений інтеграл</w:t>
      </w:r>
    </w:p>
    <w:p w14:paraId="2C769327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Таблиця первісних</w:t>
      </w:r>
    </w:p>
    <w:p w14:paraId="5BF802D4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Властивості невизначеного інтеграла.</w:t>
      </w:r>
    </w:p>
    <w:p w14:paraId="549159AE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Заміна змінних у невизначеному інтегралі</w:t>
      </w:r>
    </w:p>
    <w:p w14:paraId="672A39CE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Інтегрування частинами невизначеного інтеграла</w:t>
      </w:r>
    </w:p>
    <w:p w14:paraId="59F88C9E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Визначений інтеграл. Формула Ньютона-Лейбніца</w:t>
      </w:r>
    </w:p>
    <w:p w14:paraId="2F37821C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Заміна змінних у визначеному інтегралі.</w:t>
      </w:r>
    </w:p>
    <w:p w14:paraId="7F87378C" w14:textId="77777777" w:rsidR="0022457E" w:rsidRPr="0022457E" w:rsidRDefault="0022457E" w:rsidP="0022457E">
      <w:pPr>
        <w:pStyle w:val="a4"/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22457E">
        <w:rPr>
          <w:rFonts w:ascii="Times New Roman" w:hAnsi="Times New Roman" w:cs="Times New Roman"/>
          <w:sz w:val="24"/>
          <w:szCs w:val="24"/>
        </w:rPr>
        <w:t xml:space="preserve"> Інтегрування частинами у визначеному інтегралі.</w:t>
      </w:r>
    </w:p>
    <w:p w14:paraId="38BE01CA" w14:textId="77777777" w:rsidR="0022457E" w:rsidRDefault="0022457E" w:rsidP="00A1227C">
      <w:pPr>
        <w:pStyle w:val="a3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Cs w:val="32"/>
        </w:rPr>
      </w:pPr>
    </w:p>
    <w:p w14:paraId="02EDBA65" w14:textId="0D39E1C4" w:rsidR="00A1227C" w:rsidRPr="00B941C8" w:rsidRDefault="00A46850" w:rsidP="00A1227C">
      <w:pPr>
        <w:pStyle w:val="a3"/>
        <w:spacing w:before="0" w:beforeAutospacing="0" w:after="0" w:afterAutospacing="0"/>
        <w:ind w:left="144"/>
        <w:jc w:val="center"/>
        <w:rPr>
          <w:sz w:val="20"/>
        </w:rPr>
      </w:pPr>
      <w:r>
        <w:rPr>
          <w:rFonts w:eastAsia="+mn-ea"/>
          <w:b/>
          <w:bCs/>
          <w:color w:val="000000"/>
          <w:kern w:val="24"/>
          <w:szCs w:val="32"/>
          <w:lang w:val="ru-RU"/>
        </w:rPr>
        <w:t>6</w:t>
      </w:r>
      <w:r w:rsidR="00A1227C" w:rsidRPr="00B941C8">
        <w:rPr>
          <w:rFonts w:eastAsia="+mn-ea"/>
          <w:b/>
          <w:bCs/>
          <w:color w:val="000000"/>
          <w:kern w:val="24"/>
          <w:szCs w:val="32"/>
        </w:rPr>
        <w:t>. Система контролю та оцінювання</w:t>
      </w:r>
    </w:p>
    <w:p w14:paraId="7514750D" w14:textId="77777777" w:rsidR="00A1227C" w:rsidRPr="00B941C8" w:rsidRDefault="00A1227C" w:rsidP="00A1227C">
      <w:pPr>
        <w:pStyle w:val="a3"/>
        <w:spacing w:before="0" w:beforeAutospacing="0" w:after="0" w:afterAutospacing="0"/>
        <w:ind w:left="144" w:firstLine="562"/>
        <w:rPr>
          <w:sz w:val="20"/>
        </w:rPr>
      </w:pPr>
      <w:r w:rsidRPr="00B941C8">
        <w:rPr>
          <w:rFonts w:eastAsia="+mn-ea"/>
          <w:b/>
          <w:bCs/>
          <w:color w:val="000000"/>
          <w:kern w:val="24"/>
          <w:szCs w:val="32"/>
        </w:rPr>
        <w:t xml:space="preserve">Види та форми контролю </w:t>
      </w:r>
    </w:p>
    <w:p w14:paraId="2CDB750D" w14:textId="77777777" w:rsidR="00A1227C" w:rsidRPr="00B941C8" w:rsidRDefault="00A1227C" w:rsidP="00A1227C">
      <w:pPr>
        <w:pStyle w:val="a3"/>
        <w:spacing w:before="0" w:beforeAutospacing="0" w:after="0" w:afterAutospacing="0"/>
        <w:ind w:left="144" w:firstLine="57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 xml:space="preserve">Формами поточного контролю є усна чи письмова (тестування, есе, реферат, творча робота, лабораторна робота) відповідь студента  та ін. </w:t>
      </w:r>
    </w:p>
    <w:p w14:paraId="7A2651E7" w14:textId="77777777" w:rsidR="00A1227C" w:rsidRPr="00B941C8" w:rsidRDefault="00A1227C" w:rsidP="00A1227C">
      <w:pPr>
        <w:pStyle w:val="a3"/>
        <w:spacing w:before="0" w:beforeAutospacing="0" w:after="0" w:afterAutospacing="0"/>
        <w:ind w:left="144" w:firstLine="576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 xml:space="preserve">Формами підсумкового  контролю є залік, екзамен, комплексний іспит. </w:t>
      </w:r>
    </w:p>
    <w:p w14:paraId="2B21177C" w14:textId="77777777" w:rsidR="00A1227C" w:rsidRPr="00B941C8" w:rsidRDefault="00A1227C" w:rsidP="00A1227C">
      <w:pPr>
        <w:pStyle w:val="a3"/>
        <w:spacing w:before="0" w:beforeAutospacing="0" w:after="0" w:afterAutospacing="0"/>
        <w:ind w:left="144" w:firstLine="576"/>
        <w:rPr>
          <w:sz w:val="20"/>
        </w:rPr>
      </w:pPr>
      <w:r w:rsidRPr="00B941C8">
        <w:rPr>
          <w:rFonts w:eastAsia="+mn-ea"/>
          <w:b/>
          <w:bCs/>
          <w:color w:val="000000"/>
          <w:kern w:val="24"/>
          <w:szCs w:val="32"/>
        </w:rPr>
        <w:t>Засоби оцінювання</w:t>
      </w:r>
    </w:p>
    <w:p w14:paraId="2F8EC099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>Засобами оцінювання та демонстрування результатів навчання можуть бути:</w:t>
      </w:r>
    </w:p>
    <w:p w14:paraId="127F6B2D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>-  контрольні роботи;</w:t>
      </w:r>
    </w:p>
    <w:p w14:paraId="3D3F5CAA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>-  стандартизовані тести;</w:t>
      </w:r>
    </w:p>
    <w:p w14:paraId="42D2ABE4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>- проекти (наскрізні проекти; індивідуальні та командні проекти; дослідницько-творчі та ін.);</w:t>
      </w:r>
    </w:p>
    <w:p w14:paraId="27192445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 xml:space="preserve">- аналітичні звіти; </w:t>
      </w:r>
    </w:p>
    <w:p w14:paraId="0A9127C3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 xml:space="preserve">- реферати; </w:t>
      </w:r>
    </w:p>
    <w:p w14:paraId="7DAF1C42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>- есе;</w:t>
      </w:r>
    </w:p>
    <w:p w14:paraId="41DC0790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>- розрахункові, графічні,  розрахунково-графічні роботи;</w:t>
      </w:r>
    </w:p>
    <w:p w14:paraId="311AF542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>- презентації результатів виконаних завдань та досліджень;</w:t>
      </w:r>
    </w:p>
    <w:p w14:paraId="723FA590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>- студентські презентації та виступи на наукових заходах;</w:t>
      </w:r>
    </w:p>
    <w:p w14:paraId="0EBF752F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>- контрольні роботи;</w:t>
      </w:r>
    </w:p>
    <w:p w14:paraId="61FF46E4" w14:textId="77777777" w:rsidR="00A1227C" w:rsidRPr="00B941C8" w:rsidRDefault="00A1227C" w:rsidP="00A1227C">
      <w:pPr>
        <w:pStyle w:val="a3"/>
        <w:spacing w:before="0" w:beforeAutospacing="0" w:after="0" w:afterAutospacing="0"/>
        <w:ind w:firstLine="706"/>
        <w:jc w:val="both"/>
        <w:rPr>
          <w:sz w:val="20"/>
        </w:rPr>
      </w:pPr>
      <w:r w:rsidRPr="00B941C8">
        <w:rPr>
          <w:rFonts w:eastAsia="+mn-ea"/>
          <w:color w:val="000000"/>
          <w:kern w:val="24"/>
          <w:szCs w:val="32"/>
        </w:rPr>
        <w:t>- завдання на лабораторному обладнанні, тренажерах, реальних об'єктах тощо;</w:t>
      </w:r>
    </w:p>
    <w:p w14:paraId="194F8939" w14:textId="77777777" w:rsidR="00A1227C" w:rsidRPr="00B941C8" w:rsidRDefault="00A1227C" w:rsidP="00A1227C">
      <w:pPr>
        <w:pStyle w:val="a3"/>
        <w:tabs>
          <w:tab w:val="left" w:pos="365"/>
        </w:tabs>
        <w:spacing w:before="0" w:beforeAutospacing="0" w:after="0" w:afterAutospacing="0"/>
        <w:ind w:firstLine="706"/>
      </w:pPr>
      <w:r w:rsidRPr="00B941C8">
        <w:rPr>
          <w:rFonts w:eastAsia="+mn-ea"/>
          <w:color w:val="000000"/>
          <w:kern w:val="24"/>
          <w:szCs w:val="32"/>
        </w:rPr>
        <w:lastRenderedPageBreak/>
        <w:t xml:space="preserve">- інші види індивідуальних та групових завдань.                                                             </w:t>
      </w:r>
    </w:p>
    <w:p w14:paraId="1B5014DE" w14:textId="77777777" w:rsidR="00A1227C" w:rsidRPr="00B941C8" w:rsidRDefault="00A1227C" w:rsidP="0007391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6A3D5539" w14:textId="77777777" w:rsidR="00A1227C" w:rsidRPr="00B941C8" w:rsidRDefault="00A1227C" w:rsidP="00A1227C">
      <w:pPr>
        <w:pStyle w:val="a3"/>
        <w:spacing w:before="0" w:beforeAutospacing="0" w:after="0" w:afterAutospacing="0"/>
        <w:jc w:val="center"/>
        <w:rPr>
          <w:sz w:val="16"/>
        </w:rPr>
      </w:pPr>
      <w:r w:rsidRPr="00B941C8">
        <w:rPr>
          <w:rFonts w:eastAsia="+mn-ea"/>
          <w:b/>
          <w:bCs/>
          <w:color w:val="000000"/>
          <w:kern w:val="24"/>
          <w:szCs w:val="40"/>
        </w:rPr>
        <w:t>Критерії оцінювання результатів навчання з навчальної дисципліни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1357"/>
        <w:gridCol w:w="3168"/>
        <w:gridCol w:w="2977"/>
      </w:tblGrid>
      <w:tr w:rsidR="00100B96" w:rsidRPr="00100B96" w14:paraId="37279B37" w14:textId="77777777" w:rsidTr="0022457E">
        <w:trPr>
          <w:trHeight w:val="450"/>
        </w:trPr>
        <w:tc>
          <w:tcPr>
            <w:tcW w:w="2137" w:type="dxa"/>
            <w:vMerge w:val="restart"/>
            <w:vAlign w:val="center"/>
          </w:tcPr>
          <w:p w14:paraId="2FEAF488" w14:textId="0A06A190" w:rsidR="00100B96" w:rsidRPr="00100B96" w:rsidRDefault="00A1227C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1C8">
              <w:rPr>
                <w:rFonts w:eastAsia="+mn-ea"/>
                <w:color w:val="000000"/>
                <w:kern w:val="24"/>
                <w:szCs w:val="40"/>
              </w:rPr>
              <w:tab/>
            </w:r>
            <w:r w:rsidR="00100B96" w:rsidRPr="00100B96">
              <w:rPr>
                <w:rFonts w:ascii="Times New Roman" w:hAnsi="Times New Roman" w:cs="Times New Roman"/>
                <w:sz w:val="24"/>
                <w:szCs w:val="24"/>
              </w:rPr>
              <w:t>Сума балів за всі види навчальної діяльності</w:t>
            </w:r>
          </w:p>
        </w:tc>
        <w:tc>
          <w:tcPr>
            <w:tcW w:w="1357" w:type="dxa"/>
            <w:vMerge w:val="restart"/>
            <w:vAlign w:val="center"/>
          </w:tcPr>
          <w:p w14:paraId="63B3BF54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Оцінка</w:t>
            </w:r>
            <w:r w:rsidRPr="00100B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ЄКТС</w:t>
            </w:r>
          </w:p>
        </w:tc>
        <w:tc>
          <w:tcPr>
            <w:tcW w:w="6145" w:type="dxa"/>
            <w:gridSpan w:val="2"/>
            <w:vAlign w:val="center"/>
          </w:tcPr>
          <w:p w14:paraId="01BFD3A9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Оцінка за національною шкалою</w:t>
            </w:r>
          </w:p>
        </w:tc>
      </w:tr>
      <w:tr w:rsidR="00100B96" w:rsidRPr="00100B96" w14:paraId="6666CB13" w14:textId="77777777" w:rsidTr="0022457E">
        <w:trPr>
          <w:trHeight w:val="450"/>
        </w:trPr>
        <w:tc>
          <w:tcPr>
            <w:tcW w:w="2137" w:type="dxa"/>
            <w:vMerge/>
            <w:vAlign w:val="center"/>
          </w:tcPr>
          <w:p w14:paraId="057A55E4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vMerge/>
            <w:vAlign w:val="center"/>
          </w:tcPr>
          <w:p w14:paraId="413DCC31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Align w:val="center"/>
          </w:tcPr>
          <w:p w14:paraId="7ACF4EC3" w14:textId="77777777" w:rsidR="00100B96" w:rsidRPr="00100B96" w:rsidRDefault="00100B96" w:rsidP="002B414D">
            <w:pPr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для екзамену, курсового проекту (роботи), практики</w:t>
            </w:r>
          </w:p>
        </w:tc>
        <w:tc>
          <w:tcPr>
            <w:tcW w:w="2977" w:type="dxa"/>
          </w:tcPr>
          <w:p w14:paraId="7E0D7C4E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для заліку</w:t>
            </w:r>
          </w:p>
        </w:tc>
      </w:tr>
      <w:tr w:rsidR="00100B96" w:rsidRPr="00100B96" w14:paraId="308205F7" w14:textId="77777777" w:rsidTr="0022457E">
        <w:tc>
          <w:tcPr>
            <w:tcW w:w="2137" w:type="dxa"/>
            <w:vAlign w:val="center"/>
          </w:tcPr>
          <w:p w14:paraId="108972CB" w14:textId="77777777" w:rsidR="00100B96" w:rsidRPr="00100B96" w:rsidRDefault="00100B96" w:rsidP="002B414D">
            <w:pPr>
              <w:ind w:lef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90 – 100</w:t>
            </w:r>
          </w:p>
        </w:tc>
        <w:tc>
          <w:tcPr>
            <w:tcW w:w="1357" w:type="dxa"/>
            <w:vAlign w:val="center"/>
          </w:tcPr>
          <w:p w14:paraId="040595E4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68" w:type="dxa"/>
            <w:vAlign w:val="center"/>
          </w:tcPr>
          <w:p w14:paraId="6553EB85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 xml:space="preserve">відмінно  </w:t>
            </w:r>
          </w:p>
        </w:tc>
        <w:tc>
          <w:tcPr>
            <w:tcW w:w="2977" w:type="dxa"/>
            <w:vMerge w:val="restart"/>
          </w:tcPr>
          <w:p w14:paraId="5F7F4726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963FB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D7298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зараховано</w:t>
            </w:r>
          </w:p>
        </w:tc>
      </w:tr>
      <w:tr w:rsidR="00100B96" w:rsidRPr="00100B96" w14:paraId="5DE77040" w14:textId="77777777" w:rsidTr="0022457E">
        <w:trPr>
          <w:trHeight w:val="194"/>
        </w:trPr>
        <w:tc>
          <w:tcPr>
            <w:tcW w:w="2137" w:type="dxa"/>
            <w:vAlign w:val="center"/>
          </w:tcPr>
          <w:p w14:paraId="072B98EB" w14:textId="77777777" w:rsidR="00100B96" w:rsidRPr="00100B96" w:rsidRDefault="00100B96" w:rsidP="002B414D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82-89</w:t>
            </w:r>
          </w:p>
        </w:tc>
        <w:tc>
          <w:tcPr>
            <w:tcW w:w="1357" w:type="dxa"/>
            <w:vAlign w:val="center"/>
          </w:tcPr>
          <w:p w14:paraId="2E962E16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68" w:type="dxa"/>
            <w:vMerge w:val="restart"/>
            <w:vAlign w:val="center"/>
          </w:tcPr>
          <w:p w14:paraId="5272DD1B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 xml:space="preserve">добре </w:t>
            </w:r>
          </w:p>
        </w:tc>
        <w:tc>
          <w:tcPr>
            <w:tcW w:w="2977" w:type="dxa"/>
            <w:vMerge/>
          </w:tcPr>
          <w:p w14:paraId="1B9929DB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B96" w:rsidRPr="00100B96" w14:paraId="12C04C72" w14:textId="77777777" w:rsidTr="0022457E">
        <w:tc>
          <w:tcPr>
            <w:tcW w:w="2137" w:type="dxa"/>
            <w:vAlign w:val="center"/>
          </w:tcPr>
          <w:p w14:paraId="12CA4236" w14:textId="77777777" w:rsidR="00100B96" w:rsidRPr="00100B96" w:rsidRDefault="00100B96" w:rsidP="002B414D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75-81</w:t>
            </w:r>
          </w:p>
        </w:tc>
        <w:tc>
          <w:tcPr>
            <w:tcW w:w="1357" w:type="dxa"/>
            <w:vAlign w:val="center"/>
          </w:tcPr>
          <w:p w14:paraId="745AC7DD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168" w:type="dxa"/>
            <w:vMerge/>
            <w:vAlign w:val="center"/>
          </w:tcPr>
          <w:p w14:paraId="59B2569B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29B152C0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B96" w:rsidRPr="00100B96" w14:paraId="1F46EF32" w14:textId="77777777" w:rsidTr="0022457E">
        <w:tc>
          <w:tcPr>
            <w:tcW w:w="2137" w:type="dxa"/>
            <w:vAlign w:val="center"/>
          </w:tcPr>
          <w:p w14:paraId="764169D5" w14:textId="77777777" w:rsidR="00100B96" w:rsidRPr="00100B96" w:rsidRDefault="00100B96" w:rsidP="002B414D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69-74</w:t>
            </w:r>
          </w:p>
        </w:tc>
        <w:tc>
          <w:tcPr>
            <w:tcW w:w="1357" w:type="dxa"/>
            <w:vAlign w:val="center"/>
          </w:tcPr>
          <w:p w14:paraId="468607F7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3168" w:type="dxa"/>
            <w:vMerge w:val="restart"/>
            <w:vAlign w:val="center"/>
          </w:tcPr>
          <w:p w14:paraId="1EEC64AD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 xml:space="preserve">задовільно </w:t>
            </w:r>
          </w:p>
        </w:tc>
        <w:tc>
          <w:tcPr>
            <w:tcW w:w="2977" w:type="dxa"/>
            <w:vMerge/>
          </w:tcPr>
          <w:p w14:paraId="6DDF016F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B96" w:rsidRPr="00100B96" w14:paraId="4A0B86E6" w14:textId="77777777" w:rsidTr="0022457E">
        <w:trPr>
          <w:trHeight w:val="282"/>
        </w:trPr>
        <w:tc>
          <w:tcPr>
            <w:tcW w:w="2137" w:type="dxa"/>
            <w:vAlign w:val="center"/>
          </w:tcPr>
          <w:p w14:paraId="7F530BFB" w14:textId="77777777" w:rsidR="00100B96" w:rsidRPr="00100B96" w:rsidRDefault="00100B96" w:rsidP="002B414D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50-68</w:t>
            </w:r>
          </w:p>
        </w:tc>
        <w:tc>
          <w:tcPr>
            <w:tcW w:w="1357" w:type="dxa"/>
            <w:vAlign w:val="center"/>
          </w:tcPr>
          <w:p w14:paraId="2FFF8C94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</w:t>
            </w:r>
          </w:p>
        </w:tc>
        <w:tc>
          <w:tcPr>
            <w:tcW w:w="3168" w:type="dxa"/>
            <w:vMerge/>
            <w:vAlign w:val="center"/>
          </w:tcPr>
          <w:p w14:paraId="79C0CEEC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74CF26AC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B96" w:rsidRPr="00100B96" w14:paraId="28069C87" w14:textId="77777777" w:rsidTr="0022457E">
        <w:tc>
          <w:tcPr>
            <w:tcW w:w="2137" w:type="dxa"/>
            <w:vAlign w:val="center"/>
          </w:tcPr>
          <w:p w14:paraId="37430D7B" w14:textId="77777777" w:rsidR="00100B96" w:rsidRPr="00100B96" w:rsidRDefault="00100B96" w:rsidP="002B414D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35-49</w:t>
            </w:r>
          </w:p>
        </w:tc>
        <w:tc>
          <w:tcPr>
            <w:tcW w:w="1357" w:type="dxa"/>
            <w:vAlign w:val="center"/>
          </w:tcPr>
          <w:p w14:paraId="2268FF0D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b/>
                <w:sz w:val="24"/>
                <w:szCs w:val="24"/>
              </w:rPr>
              <w:t>FX</w:t>
            </w:r>
          </w:p>
        </w:tc>
        <w:tc>
          <w:tcPr>
            <w:tcW w:w="3168" w:type="dxa"/>
            <w:vAlign w:val="center"/>
          </w:tcPr>
          <w:p w14:paraId="310D679F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незадовільно з можливістю повторного складання</w:t>
            </w:r>
          </w:p>
        </w:tc>
        <w:tc>
          <w:tcPr>
            <w:tcW w:w="2977" w:type="dxa"/>
          </w:tcPr>
          <w:p w14:paraId="6A4D06B1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не зараховано з можливістю повторного складання</w:t>
            </w:r>
          </w:p>
        </w:tc>
      </w:tr>
      <w:tr w:rsidR="00100B96" w:rsidRPr="00100B96" w14:paraId="48FA2A5F" w14:textId="77777777" w:rsidTr="0022457E">
        <w:trPr>
          <w:trHeight w:val="708"/>
        </w:trPr>
        <w:tc>
          <w:tcPr>
            <w:tcW w:w="2137" w:type="dxa"/>
            <w:vAlign w:val="center"/>
          </w:tcPr>
          <w:p w14:paraId="20AFB3EC" w14:textId="77777777" w:rsidR="00100B96" w:rsidRPr="00100B96" w:rsidRDefault="00100B96" w:rsidP="002B414D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0-34</w:t>
            </w:r>
          </w:p>
        </w:tc>
        <w:tc>
          <w:tcPr>
            <w:tcW w:w="1357" w:type="dxa"/>
            <w:vAlign w:val="center"/>
          </w:tcPr>
          <w:p w14:paraId="0F962626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3168" w:type="dxa"/>
            <w:vAlign w:val="center"/>
          </w:tcPr>
          <w:p w14:paraId="0E42493D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незадовільно з обов’язковим повторним вивченням дисципліни</w:t>
            </w:r>
          </w:p>
        </w:tc>
        <w:tc>
          <w:tcPr>
            <w:tcW w:w="2977" w:type="dxa"/>
          </w:tcPr>
          <w:p w14:paraId="20005CF0" w14:textId="77777777" w:rsidR="00100B96" w:rsidRPr="00100B96" w:rsidRDefault="00100B96" w:rsidP="002B4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B96">
              <w:rPr>
                <w:rFonts w:ascii="Times New Roman" w:hAnsi="Times New Roman" w:cs="Times New Roman"/>
                <w:sz w:val="24"/>
                <w:szCs w:val="24"/>
              </w:rPr>
              <w:t>не зараховано з обов’язковим повторним вивченням дисципліни</w:t>
            </w:r>
          </w:p>
        </w:tc>
      </w:tr>
    </w:tbl>
    <w:p w14:paraId="6CE35F0D" w14:textId="77777777" w:rsidR="00F44392" w:rsidRDefault="00F44392" w:rsidP="008F52F3">
      <w:pPr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3FFD1970" w14:textId="2FE7DBAE" w:rsidR="004540F4" w:rsidRPr="00B941C8" w:rsidRDefault="004540F4" w:rsidP="008F52F3">
      <w:pPr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Розподіл балів, які отримують студенти</w:t>
      </w:r>
    </w:p>
    <w:p w14:paraId="0AAB9978" w14:textId="77777777" w:rsidR="0018534D" w:rsidRPr="00B941C8" w:rsidRDefault="0018534D" w:rsidP="00CE4E2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tbl>
      <w:tblPr>
        <w:tblW w:w="975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1"/>
        <w:gridCol w:w="435"/>
        <w:gridCol w:w="472"/>
        <w:gridCol w:w="435"/>
        <w:gridCol w:w="449"/>
        <w:gridCol w:w="435"/>
        <w:gridCol w:w="460"/>
        <w:gridCol w:w="435"/>
        <w:gridCol w:w="460"/>
        <w:gridCol w:w="578"/>
        <w:gridCol w:w="581"/>
        <w:gridCol w:w="578"/>
        <w:gridCol w:w="722"/>
        <w:gridCol w:w="722"/>
        <w:gridCol w:w="1271"/>
        <w:gridCol w:w="1279"/>
      </w:tblGrid>
      <w:tr w:rsidR="00906F17" w:rsidRPr="00B941C8" w14:paraId="1DF0986A" w14:textId="77777777" w:rsidTr="00E7318A">
        <w:trPr>
          <w:trHeight w:val="828"/>
        </w:trPr>
        <w:tc>
          <w:tcPr>
            <w:tcW w:w="7203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518E45" w14:textId="2FB3B87E" w:rsidR="00906F17" w:rsidRPr="00B941C8" w:rsidRDefault="00906F17" w:rsidP="00AC4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Поточне оцінювання (</w:t>
            </w:r>
            <w:r w:rsidRPr="00B941C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32"/>
                <w:lang w:eastAsia="uk-UA"/>
              </w:rPr>
              <w:t>аудиторна та самостійна робота</w:t>
            </w: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)</w:t>
            </w:r>
          </w:p>
        </w:tc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2933696" w14:textId="0BF65CC4" w:rsidR="00906F17" w:rsidRPr="00B941C8" w:rsidRDefault="00906F17" w:rsidP="00AC49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Кількість балів (екзамен)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4A1F7F3" w14:textId="77777777" w:rsidR="00906F17" w:rsidRPr="00B941C8" w:rsidRDefault="00906F17" w:rsidP="00AC49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Сумарна </w:t>
            </w:r>
          </w:p>
          <w:p w14:paraId="64B20ED9" w14:textId="77777777" w:rsidR="00906F17" w:rsidRPr="00B941C8" w:rsidRDefault="00906F17" w:rsidP="00AC49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к-ть балів </w:t>
            </w:r>
          </w:p>
        </w:tc>
      </w:tr>
      <w:tr w:rsidR="00906F17" w:rsidRPr="00B941C8" w14:paraId="6D99723C" w14:textId="77777777" w:rsidTr="00BF68F1">
        <w:trPr>
          <w:trHeight w:val="552"/>
        </w:trPr>
        <w:tc>
          <w:tcPr>
            <w:tcW w:w="312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7836F32" w14:textId="75E8355E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Змістовий модуль 1</w:t>
            </w:r>
          </w:p>
          <w:p w14:paraId="25FB53AE" w14:textId="784DAB4D" w:rsidR="00906F17" w:rsidRPr="00B941C8" w:rsidRDefault="00906F17" w:rsidP="00AC49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</w:p>
        </w:tc>
        <w:tc>
          <w:tcPr>
            <w:tcW w:w="40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05F82C0" w14:textId="37786612" w:rsidR="00906F17" w:rsidRPr="00B941C8" w:rsidRDefault="00906F17" w:rsidP="00AC4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Змістовий модуль2</w:t>
            </w:r>
          </w:p>
        </w:tc>
        <w:tc>
          <w:tcPr>
            <w:tcW w:w="12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A2036B7" w14:textId="24CB8FFC" w:rsidR="00906F17" w:rsidRPr="00B941C8" w:rsidRDefault="00906F17" w:rsidP="00AC49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40 </w:t>
            </w:r>
          </w:p>
        </w:tc>
        <w:tc>
          <w:tcPr>
            <w:tcW w:w="12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0E007D6" w14:textId="77777777" w:rsidR="00906F17" w:rsidRPr="00B941C8" w:rsidRDefault="00906F17" w:rsidP="00AC49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100</w:t>
            </w:r>
          </w:p>
        </w:tc>
      </w:tr>
      <w:tr w:rsidR="00906F17" w:rsidRPr="00B941C8" w14:paraId="65BE7431" w14:textId="77777777" w:rsidTr="00906F17">
        <w:trPr>
          <w:trHeight w:val="276"/>
        </w:trPr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32C04B4E" w14:textId="77777777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Т1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1615AB35" w14:textId="77777777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Т2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5855C8C0" w14:textId="77777777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Т3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6E0345F0" w14:textId="77777777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Т4</w:t>
            </w: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0E9F0060" w14:textId="77777777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Т5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04DE23D7" w14:textId="77777777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Т6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5911B516" w14:textId="77777777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Т7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175CFFDC" w14:textId="77777777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Т8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65D05FDB" w14:textId="77777777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Т9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05FA3299" w14:textId="77777777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Т10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6A73C97B" w14:textId="18578950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Т11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770572D5" w14:textId="12CB0D48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Т12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FD592" w14:textId="669EC117" w:rsidR="00906F17" w:rsidRPr="00B941C8" w:rsidRDefault="00906F17" w:rsidP="00906F1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Т13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3B981" w14:textId="39582D27" w:rsidR="00906F17" w:rsidRPr="00B941C8" w:rsidRDefault="00906F17" w:rsidP="00906F1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Т14</w:t>
            </w:r>
          </w:p>
        </w:tc>
        <w:tc>
          <w:tcPr>
            <w:tcW w:w="12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135EF3" w14:textId="5B27CF2C" w:rsidR="00906F17" w:rsidRPr="00B941C8" w:rsidRDefault="00906F17" w:rsidP="00906F1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2E56A3" w14:textId="77777777" w:rsidR="00906F17" w:rsidRPr="00B941C8" w:rsidRDefault="00906F17" w:rsidP="00906F1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</w:p>
        </w:tc>
      </w:tr>
      <w:tr w:rsidR="00906F17" w:rsidRPr="00B941C8" w14:paraId="5DEFEEBA" w14:textId="77777777" w:rsidTr="00906F17">
        <w:trPr>
          <w:trHeight w:val="276"/>
        </w:trPr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567C78DB" w14:textId="5AD48010" w:rsidR="00906F17" w:rsidRPr="00B941C8" w:rsidRDefault="0037008E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0</w:t>
            </w:r>
            <w:r w:rsidR="00906F17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00354979" w14:textId="2541D828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  <w:r w:rsidR="0037008E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0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17504741" w14:textId="3D7C943E" w:rsidR="00906F17" w:rsidRPr="00B941C8" w:rsidRDefault="0037008E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10</w:t>
            </w:r>
            <w:r w:rsidR="00906F17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7DCA471A" w14:textId="6F4FE42A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  <w:r w:rsidR="0037008E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0</w:t>
            </w: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5416AB62" w14:textId="66F110B2" w:rsidR="00906F17" w:rsidRPr="00B941C8" w:rsidRDefault="0037008E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0</w:t>
            </w:r>
            <w:r w:rsidR="00906F17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04B9B316" w14:textId="556A5CBF" w:rsidR="00906F17" w:rsidRPr="00B941C8" w:rsidRDefault="0037008E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15</w:t>
            </w:r>
            <w:r w:rsidR="00906F17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6317F65B" w14:textId="0BF912EB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  <w:r w:rsidR="0037008E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0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2952F713" w14:textId="6D577D9C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  <w:r w:rsidR="0037008E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0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6EDD4A99" w14:textId="11D8E58A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  <w:r w:rsidR="0037008E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10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3A83C05A" w14:textId="48EA936F" w:rsidR="00906F17" w:rsidRPr="00B941C8" w:rsidRDefault="0037008E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0</w:t>
            </w:r>
            <w:r w:rsidR="00906F17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6B76FE68" w14:textId="6A26DAEB" w:rsidR="00906F17" w:rsidRPr="00B941C8" w:rsidRDefault="00906F17" w:rsidP="00906F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  <w:r w:rsidR="0037008E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0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14:paraId="4F0AC115" w14:textId="50276AE0" w:rsidR="00906F17" w:rsidRPr="00B941C8" w:rsidRDefault="0037008E" w:rsidP="00906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15</w:t>
            </w:r>
            <w:r w:rsidR="00906F17" w:rsidRPr="00B941C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 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81F94" w14:textId="133C0532" w:rsidR="00906F17" w:rsidRPr="00B941C8" w:rsidRDefault="0037008E" w:rsidP="00906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  <w:t>0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7E75D" w14:textId="1510C513" w:rsidR="00906F17" w:rsidRPr="00B941C8" w:rsidRDefault="0037008E" w:rsidP="00906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B941C8"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  <w:t>10</w:t>
            </w:r>
          </w:p>
        </w:tc>
        <w:tc>
          <w:tcPr>
            <w:tcW w:w="12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9E32A5" w14:textId="3E3060A1" w:rsidR="00906F17" w:rsidRPr="00B941C8" w:rsidRDefault="00906F17" w:rsidP="00906F1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09D2FC" w14:textId="77777777" w:rsidR="00906F17" w:rsidRPr="00B941C8" w:rsidRDefault="00906F17" w:rsidP="00906F1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uk-UA"/>
              </w:rPr>
            </w:pPr>
          </w:p>
        </w:tc>
      </w:tr>
    </w:tbl>
    <w:p w14:paraId="58A645F6" w14:textId="77777777" w:rsidR="00AC49D3" w:rsidRPr="00B941C8" w:rsidRDefault="00AC49D3" w:rsidP="00CE4E2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7DD6D9E3" w14:textId="6A5E51F1" w:rsidR="004540F4" w:rsidRPr="00B941C8" w:rsidRDefault="001D68D1" w:rsidP="00BF48C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Т1, Т2 ... Т1</w:t>
      </w:r>
      <w:r w:rsidR="0037008E"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4 </w:t>
      </w:r>
      <w:r w:rsidRPr="00B941C8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– теми змістових модулів.</w:t>
      </w:r>
    </w:p>
    <w:p w14:paraId="3671CC68" w14:textId="6FE2D4EE" w:rsidR="008207F6" w:rsidRDefault="008207F6" w:rsidP="00BF48C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6C0FB328" w14:textId="3158F9BF" w:rsidR="00EB762A" w:rsidRDefault="00EB762A" w:rsidP="00BF48C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3D71E3BC" w14:textId="77777777" w:rsidR="00EB762A" w:rsidRPr="00B941C8" w:rsidRDefault="00EB762A" w:rsidP="00BF48C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3EE1DAE6" w14:textId="787E8569" w:rsidR="006E4631" w:rsidRPr="00B941C8" w:rsidRDefault="004E3891" w:rsidP="006E4631">
      <w:pPr>
        <w:pStyle w:val="a3"/>
        <w:spacing w:before="0" w:beforeAutospacing="0" w:after="0" w:afterAutospacing="0"/>
        <w:jc w:val="center"/>
        <w:rPr>
          <w:sz w:val="18"/>
        </w:rPr>
      </w:pPr>
      <w:r w:rsidRPr="00B941C8">
        <w:rPr>
          <w:b/>
          <w:bCs/>
          <w:color w:val="000000"/>
          <w:kern w:val="24"/>
          <w:szCs w:val="36"/>
        </w:rPr>
        <w:t>7</w:t>
      </w:r>
      <w:r w:rsidR="006E4631" w:rsidRPr="00B941C8">
        <w:rPr>
          <w:b/>
          <w:bCs/>
          <w:color w:val="000000"/>
          <w:kern w:val="24"/>
          <w:szCs w:val="36"/>
        </w:rPr>
        <w:t>. Рекомендована література</w:t>
      </w:r>
      <w:r w:rsidR="001941D1" w:rsidRPr="00B941C8">
        <w:rPr>
          <w:b/>
          <w:bCs/>
          <w:color w:val="000000"/>
          <w:kern w:val="24"/>
          <w:szCs w:val="36"/>
        </w:rPr>
        <w:t xml:space="preserve"> </w:t>
      </w:r>
    </w:p>
    <w:p w14:paraId="50BA9CAA" w14:textId="75875023" w:rsidR="00ED38BA" w:rsidRPr="00B941C8" w:rsidRDefault="00ED38BA" w:rsidP="00ED38BA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Валєєв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 К.Г.,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Джалладова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 І.А. Вища математика: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>. посібник: У 2-х ч. – К.: КНЕУ, 2001. – Ч.1. – 546 с.</w:t>
      </w:r>
    </w:p>
    <w:p w14:paraId="2218FE66" w14:textId="77777777" w:rsidR="00ED38BA" w:rsidRPr="00B941C8" w:rsidRDefault="00ED38BA" w:rsidP="00ED38BA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Валєєв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 К.Г.,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Джалладова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 І.А., Лютий О.І. та ін. Вища математика: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.-метод. Посібник для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самост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вивч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дисц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>. – К.: КНЕУ, 2002. – 606 с.</w:t>
      </w:r>
    </w:p>
    <w:p w14:paraId="33E46453" w14:textId="77777777" w:rsidR="00ED38BA" w:rsidRPr="00B941C8" w:rsidRDefault="00ED38BA" w:rsidP="00ED38BA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941C8">
        <w:rPr>
          <w:rFonts w:ascii="Times New Roman" w:hAnsi="Times New Roman" w:cs="Times New Roman"/>
          <w:sz w:val="24"/>
          <w:szCs w:val="24"/>
        </w:rPr>
        <w:t xml:space="preserve">З.Г.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Шефтель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>. Теорія ймовірностей. – К. : Вища шко</w:t>
      </w:r>
      <w:r w:rsidRPr="00B941C8">
        <w:rPr>
          <w:rFonts w:ascii="Times New Roman" w:hAnsi="Times New Roman" w:cs="Times New Roman"/>
          <w:sz w:val="24"/>
          <w:szCs w:val="24"/>
        </w:rPr>
        <w:softHyphen/>
        <w:t>ла, 1994. – 192 с.</w:t>
      </w:r>
    </w:p>
    <w:p w14:paraId="5BE992C0" w14:textId="77777777" w:rsidR="00ED38BA" w:rsidRPr="00B941C8" w:rsidRDefault="00ED38BA" w:rsidP="00ED38BA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1C8">
        <w:rPr>
          <w:rFonts w:ascii="Times New Roman" w:eastAsia="MS Mincho" w:hAnsi="Times New Roman" w:cs="Times New Roman"/>
          <w:sz w:val="24"/>
          <w:szCs w:val="24"/>
        </w:rPr>
        <w:t>Веренич</w:t>
      </w:r>
      <w:proofErr w:type="spellEnd"/>
      <w:r w:rsidRPr="00B941C8">
        <w:rPr>
          <w:rFonts w:ascii="Times New Roman" w:eastAsia="MS Mincho" w:hAnsi="Times New Roman" w:cs="Times New Roman"/>
          <w:sz w:val="24"/>
          <w:szCs w:val="24"/>
        </w:rPr>
        <w:t xml:space="preserve">  І.І., </w:t>
      </w:r>
      <w:proofErr w:type="spellStart"/>
      <w:r w:rsidRPr="00B941C8">
        <w:rPr>
          <w:rFonts w:ascii="Times New Roman" w:eastAsia="MS Mincho" w:hAnsi="Times New Roman" w:cs="Times New Roman"/>
          <w:sz w:val="24"/>
          <w:szCs w:val="24"/>
        </w:rPr>
        <w:t>Лавренчук</w:t>
      </w:r>
      <w:proofErr w:type="spellEnd"/>
      <w:r w:rsidRPr="00B941C8">
        <w:rPr>
          <w:rFonts w:ascii="Times New Roman" w:eastAsia="MS Mincho" w:hAnsi="Times New Roman" w:cs="Times New Roman"/>
          <w:sz w:val="24"/>
          <w:szCs w:val="24"/>
        </w:rPr>
        <w:t xml:space="preserve"> В.П., Пасічник Г.С., </w:t>
      </w:r>
      <w:proofErr w:type="spellStart"/>
      <w:r w:rsidRPr="00B941C8">
        <w:rPr>
          <w:rFonts w:ascii="Times New Roman" w:eastAsia="MS Mincho" w:hAnsi="Times New Roman" w:cs="Times New Roman"/>
          <w:sz w:val="24"/>
          <w:szCs w:val="24"/>
        </w:rPr>
        <w:t>Черевко</w:t>
      </w:r>
      <w:proofErr w:type="spellEnd"/>
      <w:r w:rsidRPr="00B941C8">
        <w:rPr>
          <w:rFonts w:ascii="Times New Roman" w:eastAsia="MS Mincho" w:hAnsi="Times New Roman" w:cs="Times New Roman"/>
          <w:sz w:val="24"/>
          <w:szCs w:val="24"/>
        </w:rPr>
        <w:t xml:space="preserve"> І.М. </w:t>
      </w:r>
      <w:r w:rsidRPr="00B941C8">
        <w:rPr>
          <w:rFonts w:ascii="Times New Roman" w:hAnsi="Times New Roman" w:cs="Times New Roman"/>
          <w:sz w:val="24"/>
          <w:szCs w:val="24"/>
        </w:rPr>
        <w:t>Вища</w:t>
      </w:r>
      <w:r w:rsidRPr="00B941C8">
        <w:rPr>
          <w:rFonts w:ascii="Times New Roman" w:eastAsia="MS Mincho" w:hAnsi="Times New Roman" w:cs="Times New Roman"/>
          <w:sz w:val="24"/>
          <w:szCs w:val="24"/>
        </w:rPr>
        <w:t xml:space="preserve"> математика: лінійна алгебра, аналітична геометрія, математичний аналіз.</w:t>
      </w:r>
      <w:r w:rsidRPr="00B941C8">
        <w:rPr>
          <w:rFonts w:ascii="Times New Roman" w:hAnsi="Times New Roman" w:cs="Times New Roman"/>
          <w:sz w:val="24"/>
          <w:szCs w:val="24"/>
        </w:rPr>
        <w:t>– Ч</w:t>
      </w:r>
      <w:r w:rsidRPr="00B941C8">
        <w:rPr>
          <w:rFonts w:ascii="Times New Roman" w:eastAsia="MS Mincho" w:hAnsi="Times New Roman" w:cs="Times New Roman"/>
          <w:sz w:val="24"/>
          <w:szCs w:val="24"/>
        </w:rPr>
        <w:t>ернівці: Рута, 2007.</w:t>
      </w:r>
      <w:r w:rsidRPr="00B941C8">
        <w:rPr>
          <w:rFonts w:ascii="Times New Roman" w:hAnsi="Times New Roman" w:cs="Times New Roman"/>
          <w:sz w:val="24"/>
          <w:szCs w:val="24"/>
        </w:rPr>
        <w:t xml:space="preserve">– </w:t>
      </w:r>
      <w:r w:rsidRPr="00B941C8">
        <w:rPr>
          <w:rFonts w:ascii="Times New Roman" w:eastAsia="MS Mincho" w:hAnsi="Times New Roman" w:cs="Times New Roman"/>
          <w:sz w:val="24"/>
          <w:szCs w:val="24"/>
        </w:rPr>
        <w:t xml:space="preserve"> 255 с.</w:t>
      </w:r>
    </w:p>
    <w:p w14:paraId="2AAFBE59" w14:textId="77777777" w:rsidR="00ED38BA" w:rsidRPr="00B941C8" w:rsidRDefault="00ED38BA" w:rsidP="00ED38BA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1C8">
        <w:rPr>
          <w:rFonts w:ascii="Times New Roman" w:eastAsia="MS Mincho" w:hAnsi="Times New Roman" w:cs="Times New Roman"/>
          <w:sz w:val="24"/>
          <w:szCs w:val="24"/>
        </w:rPr>
        <w:t>Веренич</w:t>
      </w:r>
      <w:proofErr w:type="spellEnd"/>
      <w:r w:rsidRPr="00B941C8">
        <w:rPr>
          <w:rFonts w:ascii="Times New Roman" w:eastAsia="MS Mincho" w:hAnsi="Times New Roman" w:cs="Times New Roman"/>
          <w:sz w:val="24"/>
          <w:szCs w:val="24"/>
        </w:rPr>
        <w:t xml:space="preserve">  І.І., </w:t>
      </w:r>
      <w:proofErr w:type="spellStart"/>
      <w:r w:rsidRPr="00B941C8">
        <w:rPr>
          <w:rFonts w:ascii="Times New Roman" w:eastAsia="MS Mincho" w:hAnsi="Times New Roman" w:cs="Times New Roman"/>
          <w:sz w:val="24"/>
          <w:szCs w:val="24"/>
        </w:rPr>
        <w:t>Лавренчук</w:t>
      </w:r>
      <w:proofErr w:type="spellEnd"/>
      <w:r w:rsidRPr="00B941C8">
        <w:rPr>
          <w:rFonts w:ascii="Times New Roman" w:eastAsia="MS Mincho" w:hAnsi="Times New Roman" w:cs="Times New Roman"/>
          <w:sz w:val="24"/>
          <w:szCs w:val="24"/>
        </w:rPr>
        <w:t xml:space="preserve"> В.П., Пасічник Г.С., </w:t>
      </w:r>
      <w:proofErr w:type="spellStart"/>
      <w:r w:rsidRPr="00B941C8">
        <w:rPr>
          <w:rFonts w:ascii="Times New Roman" w:eastAsia="MS Mincho" w:hAnsi="Times New Roman" w:cs="Times New Roman"/>
          <w:sz w:val="24"/>
          <w:szCs w:val="24"/>
        </w:rPr>
        <w:t>Черевко</w:t>
      </w:r>
      <w:proofErr w:type="spellEnd"/>
      <w:r w:rsidRPr="00B941C8">
        <w:rPr>
          <w:rFonts w:ascii="Times New Roman" w:eastAsia="MS Mincho" w:hAnsi="Times New Roman" w:cs="Times New Roman"/>
          <w:sz w:val="24"/>
          <w:szCs w:val="24"/>
        </w:rPr>
        <w:t xml:space="preserve"> І.М. Вища математика:  математичний аналіз, диференціальні рівняння. .</w:t>
      </w:r>
      <w:r w:rsidRPr="00B941C8">
        <w:rPr>
          <w:rFonts w:ascii="Times New Roman" w:hAnsi="Times New Roman" w:cs="Times New Roman"/>
          <w:sz w:val="24"/>
          <w:szCs w:val="24"/>
        </w:rPr>
        <w:t>– Ч</w:t>
      </w:r>
      <w:r w:rsidRPr="00B941C8">
        <w:rPr>
          <w:rFonts w:ascii="Times New Roman" w:eastAsia="MS Mincho" w:hAnsi="Times New Roman" w:cs="Times New Roman"/>
          <w:sz w:val="24"/>
          <w:szCs w:val="24"/>
        </w:rPr>
        <w:t>ернівці: Рута, 2008.</w:t>
      </w:r>
      <w:r w:rsidRPr="00B941C8">
        <w:rPr>
          <w:rFonts w:ascii="Times New Roman" w:hAnsi="Times New Roman" w:cs="Times New Roman"/>
          <w:sz w:val="24"/>
          <w:szCs w:val="24"/>
        </w:rPr>
        <w:t xml:space="preserve">– </w:t>
      </w:r>
      <w:r w:rsidRPr="00B941C8">
        <w:rPr>
          <w:rFonts w:ascii="Times New Roman" w:eastAsia="MS Mincho" w:hAnsi="Times New Roman" w:cs="Times New Roman"/>
          <w:sz w:val="24"/>
          <w:szCs w:val="24"/>
        </w:rPr>
        <w:t xml:space="preserve"> 250 с.</w:t>
      </w:r>
    </w:p>
    <w:p w14:paraId="332613B5" w14:textId="77777777" w:rsidR="00ED38BA" w:rsidRPr="00B941C8" w:rsidRDefault="00ED38BA" w:rsidP="00ED38BA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941C8">
        <w:rPr>
          <w:rFonts w:ascii="Times New Roman" w:hAnsi="Times New Roman" w:cs="Times New Roman"/>
          <w:sz w:val="24"/>
          <w:szCs w:val="24"/>
        </w:rPr>
        <w:lastRenderedPageBreak/>
        <w:t xml:space="preserve">В.П.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Лавренчук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, Т.І.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Готинчан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, В.С.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Дронь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, О.С.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Кондур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>. Вища математика. Курс лекцій у трьох частинах. Частина 1. Лінійна алгебра, аналітична геометрія, математичний аналіз: Навчальний посібник. – Чернівці: Рута, 2007. – 440 с.</w:t>
      </w:r>
    </w:p>
    <w:p w14:paraId="56CEC325" w14:textId="77777777" w:rsidR="00ED38BA" w:rsidRPr="00B941C8" w:rsidRDefault="00ED38BA" w:rsidP="00ED38BA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941C8">
        <w:rPr>
          <w:rFonts w:ascii="Times New Roman" w:hAnsi="Times New Roman" w:cs="Times New Roman"/>
          <w:sz w:val="24"/>
          <w:szCs w:val="24"/>
        </w:rPr>
        <w:t xml:space="preserve">В.П.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Лавренчук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, Т.І.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Готинчан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, В.С.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Дронь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, О.С.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Кондур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>. Математика для економістів: теорія та застосування. Навчальний підручник – К.: Кондор, 2007. –  595 с.</w:t>
      </w:r>
    </w:p>
    <w:p w14:paraId="55214BB7" w14:textId="6BB507B0" w:rsidR="00ED38BA" w:rsidRPr="004C67D8" w:rsidRDefault="00ED38BA" w:rsidP="00ED38BA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1C8">
        <w:rPr>
          <w:rFonts w:ascii="Times New Roman" w:hAnsi="Times New Roman" w:cs="Times New Roman"/>
          <w:sz w:val="24"/>
          <w:szCs w:val="24"/>
        </w:rPr>
        <w:t xml:space="preserve"> В.П.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Лавренчук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, Т.І.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Готинчан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, В.С.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Дронь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, О.С.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Кондур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 xml:space="preserve">. Вища математика. Частина 1. Лінійна алгебра, аналітична геометрія, математичний аналіз: Навчальний посібник. – 3-є вид., </w:t>
      </w:r>
      <w:proofErr w:type="spellStart"/>
      <w:r w:rsidRPr="00B941C8">
        <w:rPr>
          <w:rFonts w:ascii="Times New Roman" w:hAnsi="Times New Roman" w:cs="Times New Roman"/>
          <w:sz w:val="24"/>
          <w:szCs w:val="24"/>
        </w:rPr>
        <w:t>випр</w:t>
      </w:r>
      <w:proofErr w:type="spellEnd"/>
      <w:r w:rsidRPr="00B941C8">
        <w:rPr>
          <w:rFonts w:ascii="Times New Roman" w:hAnsi="Times New Roman" w:cs="Times New Roman"/>
          <w:sz w:val="24"/>
          <w:szCs w:val="24"/>
        </w:rPr>
        <w:t>.  – Чернівці: Рута, 2007. – 224 с.</w:t>
      </w:r>
    </w:p>
    <w:p w14:paraId="1AF4E78C" w14:textId="77777777" w:rsidR="004C67D8" w:rsidRPr="00B941C8" w:rsidRDefault="004C67D8" w:rsidP="004C67D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977B00" w14:textId="79628D2F" w:rsidR="006E4631" w:rsidRPr="00B941C8" w:rsidRDefault="006E4631" w:rsidP="006E4631">
      <w:pPr>
        <w:pStyle w:val="a3"/>
        <w:spacing w:before="0" w:beforeAutospacing="0" w:after="0" w:afterAutospacing="0"/>
        <w:jc w:val="both"/>
        <w:rPr>
          <w:sz w:val="18"/>
        </w:rPr>
      </w:pPr>
    </w:p>
    <w:p w14:paraId="435699D9" w14:textId="0D4C2673" w:rsidR="004540F4" w:rsidRPr="00B941C8" w:rsidRDefault="006E4631" w:rsidP="001941D1">
      <w:pPr>
        <w:pStyle w:val="a3"/>
        <w:tabs>
          <w:tab w:val="left" w:pos="187"/>
        </w:tabs>
        <w:spacing w:before="0" w:beforeAutospacing="0" w:after="0" w:afterAutospacing="0"/>
        <w:jc w:val="both"/>
        <w:rPr>
          <w:sz w:val="18"/>
        </w:rPr>
      </w:pPr>
      <w:r w:rsidRPr="00B941C8">
        <w:rPr>
          <w:color w:val="000000"/>
          <w:kern w:val="24"/>
          <w:szCs w:val="36"/>
        </w:rPr>
        <w:tab/>
      </w:r>
      <w:r w:rsidR="001941D1" w:rsidRPr="00B941C8">
        <w:rPr>
          <w:color w:val="000000"/>
          <w:kern w:val="24"/>
          <w:szCs w:val="36"/>
        </w:rPr>
        <w:t xml:space="preserve">                                       </w:t>
      </w:r>
      <w:r w:rsidRPr="00B941C8">
        <w:rPr>
          <w:b/>
          <w:bCs/>
          <w:color w:val="000000"/>
          <w:kern w:val="24"/>
          <w:szCs w:val="36"/>
        </w:rPr>
        <w:t> </w:t>
      </w:r>
      <w:r w:rsidR="004E3891" w:rsidRPr="00B941C8">
        <w:rPr>
          <w:b/>
          <w:bCs/>
          <w:color w:val="000000"/>
          <w:kern w:val="24"/>
          <w:szCs w:val="36"/>
        </w:rPr>
        <w:t>8</w:t>
      </w:r>
      <w:r w:rsidRPr="00B941C8">
        <w:rPr>
          <w:b/>
          <w:bCs/>
          <w:color w:val="000000"/>
          <w:kern w:val="24"/>
          <w:szCs w:val="36"/>
        </w:rPr>
        <w:t>. Інформаційні ресурси</w:t>
      </w:r>
    </w:p>
    <w:p w14:paraId="6C58F491" w14:textId="77777777" w:rsidR="004540F4" w:rsidRPr="00B941C8" w:rsidRDefault="004540F4" w:rsidP="004540F4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bookmarkStart w:id="3" w:name="_Hlk85018309"/>
    <w:p w14:paraId="2BAB5D9B" w14:textId="4575EA24" w:rsidR="00A1227C" w:rsidRDefault="00C36CD7" w:rsidP="00EA44E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instrText xml:space="preserve"> HYPERLINK "</w:instrText>
      </w:r>
      <w:r w:rsidRPr="00EA44E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instrText>https://moodle.chnu.edu.ua/</w:instrTex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fldChar w:fldCharType="separate"/>
      </w:r>
      <w:r w:rsidRPr="00677440">
        <w:rPr>
          <w:rStyle w:val="a5"/>
          <w:rFonts w:ascii="Times New Roman" w:hAnsi="Times New Roman" w:cs="Times New Roman"/>
          <w:kern w:val="24"/>
          <w:sz w:val="24"/>
          <w:szCs w:val="24"/>
        </w:rPr>
        <w:t>https://moodle.chnu.edu.ua/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fldChar w:fldCharType="end"/>
      </w:r>
    </w:p>
    <w:p w14:paraId="6464163A" w14:textId="77777777" w:rsidR="00C36CD7" w:rsidRPr="00A2677C" w:rsidRDefault="00C36CD7" w:rsidP="00C36CD7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2677C">
        <w:rPr>
          <w:rFonts w:ascii="Times New Roman" w:hAnsi="Times New Roman" w:cs="Times New Roman"/>
          <w:sz w:val="24"/>
          <w:szCs w:val="24"/>
        </w:rPr>
        <w:t xml:space="preserve">Офіційний сайт факультету прикладної математики  Чернівецького національного університету імені Юрія Федьковича </w:t>
      </w:r>
      <w:hyperlink r:id="rId7" w:history="1">
        <w:r w:rsidRPr="00A2677C">
          <w:rPr>
            <w:rStyle w:val="a5"/>
            <w:rFonts w:ascii="Times New Roman" w:hAnsi="Times New Roman" w:cs="Times New Roman"/>
            <w:sz w:val="24"/>
            <w:szCs w:val="24"/>
          </w:rPr>
          <w:t>http://fmi.org.ua/</w:t>
        </w:r>
      </w:hyperlink>
      <w:r w:rsidRPr="00A267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B596EB" w14:textId="77777777" w:rsidR="00C36CD7" w:rsidRPr="00A2677C" w:rsidRDefault="00C36CD7" w:rsidP="00C36CD7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2677C">
        <w:rPr>
          <w:rFonts w:ascii="Times New Roman" w:hAnsi="Times New Roman" w:cs="Times New Roman"/>
          <w:sz w:val="24"/>
          <w:szCs w:val="24"/>
        </w:rPr>
        <w:t xml:space="preserve">Сайт  наукової бібліотеки Чернівецького національного університету імені Юрія Федьковича </w:t>
      </w:r>
      <w:hyperlink r:id="rId8" w:history="1">
        <w:r w:rsidRPr="00A2677C">
          <w:rPr>
            <w:rStyle w:val="a5"/>
            <w:rFonts w:ascii="Times New Roman" w:hAnsi="Times New Roman" w:cs="Times New Roman"/>
            <w:sz w:val="24"/>
            <w:szCs w:val="24"/>
          </w:rPr>
          <w:t>http://www.library.chnu.edu.ua/</w:t>
        </w:r>
      </w:hyperlink>
    </w:p>
    <w:p w14:paraId="476BAC22" w14:textId="77777777" w:rsidR="00C36CD7" w:rsidRPr="00A2677C" w:rsidRDefault="00C36CD7" w:rsidP="00C36CD7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2677C">
        <w:rPr>
          <w:rFonts w:ascii="Times New Roman" w:hAnsi="Times New Roman" w:cs="Times New Roman"/>
          <w:sz w:val="24"/>
          <w:szCs w:val="24"/>
        </w:rPr>
        <w:t xml:space="preserve">Віртуальна математична бібліотека </w:t>
      </w:r>
      <w:hyperlink r:id="rId9" w:history="1">
        <w:r w:rsidRPr="00A2677C">
          <w:rPr>
            <w:rStyle w:val="a5"/>
            <w:rFonts w:ascii="Times New Roman" w:hAnsi="Times New Roman" w:cs="Times New Roman"/>
            <w:sz w:val="24"/>
            <w:szCs w:val="24"/>
          </w:rPr>
          <w:t>http://euclid.math.fsu.edu/Science/math.html</w:t>
        </w:r>
      </w:hyperlink>
    </w:p>
    <w:p w14:paraId="08B76A73" w14:textId="77777777" w:rsidR="00C36CD7" w:rsidRPr="00A2677C" w:rsidRDefault="00C36CD7" w:rsidP="00C36CD7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2677C">
        <w:rPr>
          <w:rFonts w:ascii="Times New Roman" w:hAnsi="Times New Roman" w:cs="Times New Roman"/>
          <w:sz w:val="24"/>
          <w:szCs w:val="24"/>
        </w:rPr>
        <w:t xml:space="preserve">Фізико-математична бібліотека </w:t>
      </w:r>
      <w:hyperlink r:id="rId10" w:history="1">
        <w:r w:rsidRPr="00A2677C">
          <w:rPr>
            <w:rStyle w:val="a5"/>
            <w:rFonts w:ascii="Times New Roman" w:hAnsi="Times New Roman" w:cs="Times New Roman"/>
            <w:sz w:val="24"/>
            <w:szCs w:val="24"/>
          </w:rPr>
          <w:t>http://ftp.kinetics.nsc.ru/chichinin/pmlic.htm</w:t>
        </w:r>
      </w:hyperlink>
    </w:p>
    <w:p w14:paraId="2D7CF248" w14:textId="17469354" w:rsidR="00C36CD7" w:rsidRPr="00995889" w:rsidRDefault="00D535A9" w:rsidP="007008C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hyperlink r:id="rId11" w:tgtFrame="_blank" w:history="1">
        <w:r w:rsidR="00C36CD7" w:rsidRPr="00995889">
          <w:rPr>
            <w:rFonts w:ascii="Times New Roman" w:hAnsi="Times New Roman" w:cs="Times New Roman"/>
            <w:sz w:val="24"/>
            <w:szCs w:val="24"/>
          </w:rPr>
          <w:t>DjVu Library Математична бібліотека</w:t>
        </w:r>
      </w:hyperlink>
      <w:r w:rsidR="00C36CD7" w:rsidRPr="00995889">
        <w:rPr>
          <w:rFonts w:ascii="Times New Roman" w:hAnsi="Times New Roman" w:cs="Times New Roman"/>
          <w:sz w:val="24"/>
          <w:szCs w:val="24"/>
        </w:rPr>
        <w:t xml:space="preserve">  </w:t>
      </w:r>
      <w:hyperlink r:id="rId12" w:history="1">
        <w:r w:rsidR="00C36CD7" w:rsidRPr="00995889">
          <w:rPr>
            <w:rStyle w:val="a5"/>
            <w:rFonts w:ascii="Times New Roman" w:hAnsi="Times New Roman" w:cs="Times New Roman"/>
            <w:sz w:val="24"/>
            <w:szCs w:val="24"/>
          </w:rPr>
          <w:t>http://djvu-lib.narod.ru/index-all.html</w:t>
        </w:r>
      </w:hyperlink>
      <w:bookmarkEnd w:id="3"/>
    </w:p>
    <w:sectPr w:rsidR="00C36CD7" w:rsidRPr="00995889" w:rsidSect="007430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6434E"/>
    <w:multiLevelType w:val="hybridMultilevel"/>
    <w:tmpl w:val="E27EB706"/>
    <w:lvl w:ilvl="0" w:tplc="B1DE39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59C0EB9"/>
    <w:multiLevelType w:val="singleLevel"/>
    <w:tmpl w:val="0A4098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 w15:restartNumberingAfterBreak="0">
    <w:nsid w:val="348623D4"/>
    <w:multiLevelType w:val="hybridMultilevel"/>
    <w:tmpl w:val="554253C2"/>
    <w:lvl w:ilvl="0" w:tplc="BF2C9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C70969"/>
    <w:multiLevelType w:val="hybridMultilevel"/>
    <w:tmpl w:val="55CCC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E4D03"/>
    <w:multiLevelType w:val="hybridMultilevel"/>
    <w:tmpl w:val="A202D13C"/>
    <w:lvl w:ilvl="0" w:tplc="CA86F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075"/>
    <w:rsid w:val="00053AB4"/>
    <w:rsid w:val="0007382B"/>
    <w:rsid w:val="00073911"/>
    <w:rsid w:val="0008552C"/>
    <w:rsid w:val="000A1CFF"/>
    <w:rsid w:val="000C541A"/>
    <w:rsid w:val="000D0725"/>
    <w:rsid w:val="000D084D"/>
    <w:rsid w:val="000D55E4"/>
    <w:rsid w:val="000F0DDD"/>
    <w:rsid w:val="00100B96"/>
    <w:rsid w:val="00105634"/>
    <w:rsid w:val="00105FDE"/>
    <w:rsid w:val="0010612E"/>
    <w:rsid w:val="001236D5"/>
    <w:rsid w:val="001360E2"/>
    <w:rsid w:val="00136418"/>
    <w:rsid w:val="001377AA"/>
    <w:rsid w:val="0018534D"/>
    <w:rsid w:val="001941D1"/>
    <w:rsid w:val="001B7B15"/>
    <w:rsid w:val="001D68D1"/>
    <w:rsid w:val="001E293D"/>
    <w:rsid w:val="001E5F58"/>
    <w:rsid w:val="00222BE4"/>
    <w:rsid w:val="0022457E"/>
    <w:rsid w:val="00233BE1"/>
    <w:rsid w:val="002365D1"/>
    <w:rsid w:val="00243A4C"/>
    <w:rsid w:val="00267B13"/>
    <w:rsid w:val="002A545F"/>
    <w:rsid w:val="002C489C"/>
    <w:rsid w:val="00301FA1"/>
    <w:rsid w:val="00351858"/>
    <w:rsid w:val="00357D08"/>
    <w:rsid w:val="00361C22"/>
    <w:rsid w:val="0037008E"/>
    <w:rsid w:val="003859A4"/>
    <w:rsid w:val="003A1C64"/>
    <w:rsid w:val="003C0484"/>
    <w:rsid w:val="003C1AAF"/>
    <w:rsid w:val="003C4379"/>
    <w:rsid w:val="003D3952"/>
    <w:rsid w:val="003E448C"/>
    <w:rsid w:val="003F4834"/>
    <w:rsid w:val="00414A9C"/>
    <w:rsid w:val="00422B5B"/>
    <w:rsid w:val="00434D95"/>
    <w:rsid w:val="00445633"/>
    <w:rsid w:val="004540F4"/>
    <w:rsid w:val="0045514D"/>
    <w:rsid w:val="00466A4A"/>
    <w:rsid w:val="00492F59"/>
    <w:rsid w:val="004C5384"/>
    <w:rsid w:val="004C67D8"/>
    <w:rsid w:val="004D3368"/>
    <w:rsid w:val="004E3891"/>
    <w:rsid w:val="004F47C6"/>
    <w:rsid w:val="004F485A"/>
    <w:rsid w:val="005054B8"/>
    <w:rsid w:val="00521F96"/>
    <w:rsid w:val="00524B98"/>
    <w:rsid w:val="0055634B"/>
    <w:rsid w:val="00562C57"/>
    <w:rsid w:val="005966DB"/>
    <w:rsid w:val="005B1E22"/>
    <w:rsid w:val="00626CB7"/>
    <w:rsid w:val="00654127"/>
    <w:rsid w:val="006C7B8A"/>
    <w:rsid w:val="006E4631"/>
    <w:rsid w:val="006E49A9"/>
    <w:rsid w:val="007111D8"/>
    <w:rsid w:val="00715D15"/>
    <w:rsid w:val="00743086"/>
    <w:rsid w:val="00757B58"/>
    <w:rsid w:val="007A7B9A"/>
    <w:rsid w:val="007C2FC3"/>
    <w:rsid w:val="007D0C6D"/>
    <w:rsid w:val="007D5835"/>
    <w:rsid w:val="008207F6"/>
    <w:rsid w:val="008550DD"/>
    <w:rsid w:val="00865F76"/>
    <w:rsid w:val="00885036"/>
    <w:rsid w:val="008A65A9"/>
    <w:rsid w:val="008B0242"/>
    <w:rsid w:val="008C0F2F"/>
    <w:rsid w:val="008F52F3"/>
    <w:rsid w:val="00906F17"/>
    <w:rsid w:val="00911FAF"/>
    <w:rsid w:val="009153B9"/>
    <w:rsid w:val="00925992"/>
    <w:rsid w:val="00995889"/>
    <w:rsid w:val="009A46D6"/>
    <w:rsid w:val="009D3D7E"/>
    <w:rsid w:val="00A10E5C"/>
    <w:rsid w:val="00A1227C"/>
    <w:rsid w:val="00A15A9C"/>
    <w:rsid w:val="00A16369"/>
    <w:rsid w:val="00A208AA"/>
    <w:rsid w:val="00A212E4"/>
    <w:rsid w:val="00A34393"/>
    <w:rsid w:val="00A46850"/>
    <w:rsid w:val="00A531D7"/>
    <w:rsid w:val="00A53E44"/>
    <w:rsid w:val="00A61445"/>
    <w:rsid w:val="00A66CC6"/>
    <w:rsid w:val="00A71CCA"/>
    <w:rsid w:val="00A7596D"/>
    <w:rsid w:val="00AA46F1"/>
    <w:rsid w:val="00AA6115"/>
    <w:rsid w:val="00AB2BFD"/>
    <w:rsid w:val="00AB353E"/>
    <w:rsid w:val="00AB5B0E"/>
    <w:rsid w:val="00AC49D3"/>
    <w:rsid w:val="00AD6075"/>
    <w:rsid w:val="00B019FF"/>
    <w:rsid w:val="00B27A31"/>
    <w:rsid w:val="00B51762"/>
    <w:rsid w:val="00B67A91"/>
    <w:rsid w:val="00B941C8"/>
    <w:rsid w:val="00BA38AC"/>
    <w:rsid w:val="00BD6C45"/>
    <w:rsid w:val="00BD76AB"/>
    <w:rsid w:val="00BF48C5"/>
    <w:rsid w:val="00C06157"/>
    <w:rsid w:val="00C241EE"/>
    <w:rsid w:val="00C36CD7"/>
    <w:rsid w:val="00C45D11"/>
    <w:rsid w:val="00CB02F3"/>
    <w:rsid w:val="00CD37B6"/>
    <w:rsid w:val="00CE4E24"/>
    <w:rsid w:val="00CF7F45"/>
    <w:rsid w:val="00D0122D"/>
    <w:rsid w:val="00D40206"/>
    <w:rsid w:val="00D535A9"/>
    <w:rsid w:val="00D563B4"/>
    <w:rsid w:val="00D61154"/>
    <w:rsid w:val="00D76714"/>
    <w:rsid w:val="00DC1137"/>
    <w:rsid w:val="00E07A74"/>
    <w:rsid w:val="00E17335"/>
    <w:rsid w:val="00E25741"/>
    <w:rsid w:val="00E30B4C"/>
    <w:rsid w:val="00E66367"/>
    <w:rsid w:val="00E835D6"/>
    <w:rsid w:val="00EA44EE"/>
    <w:rsid w:val="00EB4C51"/>
    <w:rsid w:val="00EB762A"/>
    <w:rsid w:val="00ED38BA"/>
    <w:rsid w:val="00ED6AC3"/>
    <w:rsid w:val="00F22E52"/>
    <w:rsid w:val="00F33674"/>
    <w:rsid w:val="00F44392"/>
    <w:rsid w:val="00F5295D"/>
    <w:rsid w:val="00F55E5E"/>
    <w:rsid w:val="00F77798"/>
    <w:rsid w:val="00FA1745"/>
    <w:rsid w:val="00FB73CE"/>
    <w:rsid w:val="00FD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5E023"/>
  <w15:docId w15:val="{C069F119-0B86-4480-9A06-581546418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3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EA44E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36C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6CD7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911F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rary.chnu.edu.ua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mi.org.ua/" TargetMode="External"/><Relationship Id="rId12" Type="http://schemas.openxmlformats.org/officeDocument/2006/relationships/hyperlink" Target="http://djvu-lib.narod.ru/index-all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jvu-lib.narod.ru/index-all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ftp.kinetics.nsc.ru/chichinin/pmlic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uclid.math.fsu.edu/Science/math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8101</Words>
  <Characters>4618</Characters>
  <Application>Microsoft Office Word</Application>
  <DocSecurity>0</DocSecurity>
  <Lines>38</Lines>
  <Paragraphs>25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HP</cp:lastModifiedBy>
  <cp:revision>2</cp:revision>
  <dcterms:created xsi:type="dcterms:W3CDTF">2025-12-10T14:34:00Z</dcterms:created>
  <dcterms:modified xsi:type="dcterms:W3CDTF">2025-12-10T14:34:00Z</dcterms:modified>
</cp:coreProperties>
</file>