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030DF7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>СИЛАБУС НАВЧАЛЬНОЇ ДИСЦИПЛІНИ</w:t>
      </w:r>
    </w:p>
    <w:p w:rsidR="00CC6026" w:rsidRPr="00030DF7" w:rsidRDefault="00CC6026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DB6EE6">
        <w:rPr>
          <w:rFonts w:ascii="Times New Roman" w:hAnsi="Times New Roman" w:cs="Times New Roman"/>
          <w:b/>
          <w:sz w:val="32"/>
          <w:szCs w:val="32"/>
        </w:rPr>
        <w:t xml:space="preserve">ТЕОРІЯ </w:t>
      </w:r>
      <w:r w:rsidR="005514AC" w:rsidRPr="00030DF7">
        <w:rPr>
          <w:rFonts w:asciiTheme="majorBidi" w:hAnsiTheme="majorBidi" w:cstheme="majorBidi"/>
          <w:b/>
          <w:sz w:val="32"/>
          <w:szCs w:val="32"/>
        </w:rPr>
        <w:t>АУДИТ</w:t>
      </w:r>
      <w:r w:rsidR="00DB6EE6">
        <w:rPr>
          <w:rFonts w:asciiTheme="majorBidi" w:hAnsiTheme="majorBidi" w:cstheme="majorBidi"/>
          <w:b/>
          <w:sz w:val="32"/>
          <w:szCs w:val="32"/>
        </w:rPr>
        <w:t>У</w:t>
      </w:r>
      <w:r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DB6EE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9650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DB6EE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69650C" w:rsidTr="005514AC">
        <w:tc>
          <w:tcPr>
            <w:tcW w:w="2864" w:type="dxa"/>
          </w:tcPr>
          <w:p w:rsidR="0069650C" w:rsidRPr="00CC6026" w:rsidRDefault="0069650C" w:rsidP="0069650C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57" w:type="dxa"/>
          </w:tcPr>
          <w:p w:rsidR="0069650C" w:rsidRPr="00CC6026" w:rsidRDefault="0069650C" w:rsidP="0069650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69650C" w:rsidTr="005514AC">
        <w:tc>
          <w:tcPr>
            <w:tcW w:w="2864" w:type="dxa"/>
          </w:tcPr>
          <w:p w:rsidR="0069650C" w:rsidRPr="00CC6026" w:rsidRDefault="0069650C" w:rsidP="0069650C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657" w:type="dxa"/>
          </w:tcPr>
          <w:p w:rsidR="0069650C" w:rsidRPr="00CC6026" w:rsidRDefault="0069650C" w:rsidP="0069650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657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proofErr w:type="spellStart"/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</w:t>
            </w:r>
            <w:proofErr w:type="spellEnd"/>
            <w:r w:rsidRPr="005514AC">
              <w:rPr>
                <w:bCs/>
                <w:iCs/>
                <w:sz w:val="28"/>
                <w:szCs w:val="28"/>
                <w:lang w:val="uk-UA"/>
              </w:rPr>
              <w:t xml:space="preserve">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5514AC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6" w:history="1">
              <w:r w:rsidR="0069650C" w:rsidRPr="003915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CC60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657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5514AC">
        <w:tc>
          <w:tcPr>
            <w:tcW w:w="2864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025815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025815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657" w:type="dxa"/>
          </w:tcPr>
          <w:p w:rsidR="00CC6026" w:rsidRPr="005514AC" w:rsidRDefault="003E68BF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</w:hyperlink>
          </w:p>
        </w:tc>
      </w:tr>
      <w:tr w:rsidR="00CC6026" w:rsidRP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CC6026" w:rsidRPr="00B449A5" w:rsidRDefault="003E68BF" w:rsidP="00B449A5">
            <w:pPr>
              <w:ind w:firstLine="2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hyperlink r:id="rId8" w:tgtFrame="_blank" w:history="1"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proofErr w:type="spellStart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moodle</w:t>
              </w:r>
              <w:proofErr w:type="spellEnd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chnu</w:t>
              </w:r>
              <w:proofErr w:type="spellEnd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edu</w:t>
              </w:r>
              <w:proofErr w:type="spellEnd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ua</w:t>
              </w:r>
              <w:proofErr w:type="spellEnd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course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view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php</w:t>
              </w:r>
              <w:proofErr w:type="spellEnd"/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?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id</w:t>
              </w:r>
              <w:r w:rsidR="00B449A5" w:rsidRPr="00B449A5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=2967</w:t>
              </w:r>
            </w:hyperlink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657" w:type="dxa"/>
          </w:tcPr>
          <w:p w:rsidR="00CC6026" w:rsidRPr="00CC6026" w:rsidRDefault="00CC6026" w:rsidP="003E68BF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3E68BF">
              <w:rPr>
                <w:bCs/>
                <w:sz w:val="28"/>
                <w:szCs w:val="28"/>
                <w:lang w:val="uk-UA"/>
              </w:rPr>
              <w:t>вівторок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DB6EE6" w:rsidRPr="00DB6EE6" w:rsidRDefault="005514AC" w:rsidP="00DB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CC6026">
        <w:rPr>
          <w:rFonts w:ascii="Times New Roman" w:hAnsi="Times New Roman" w:cs="Times New Roman"/>
          <w:sz w:val="28"/>
          <w:szCs w:val="28"/>
        </w:rPr>
        <w:t>«</w:t>
      </w:r>
      <w:r w:rsidR="00DB6EE6">
        <w:rPr>
          <w:rFonts w:ascii="Times New Roman" w:hAnsi="Times New Roman" w:cs="Times New Roman"/>
          <w:sz w:val="28"/>
          <w:szCs w:val="28"/>
        </w:rPr>
        <w:t>Теорія а</w:t>
      </w:r>
      <w:r>
        <w:rPr>
          <w:rFonts w:ascii="Times New Roman" w:hAnsi="Times New Roman" w:cs="Times New Roman"/>
          <w:sz w:val="28"/>
          <w:szCs w:val="28"/>
        </w:rPr>
        <w:t>удит</w:t>
      </w:r>
      <w:r w:rsidR="00DB6EE6">
        <w:rPr>
          <w:rFonts w:ascii="Times New Roman" w:hAnsi="Times New Roman" w:cs="Times New Roman"/>
          <w:sz w:val="28"/>
          <w:szCs w:val="28"/>
        </w:rPr>
        <w:t>у</w:t>
      </w:r>
      <w:r w:rsidR="00CC6026" w:rsidRPr="00CC6026">
        <w:rPr>
          <w:rFonts w:ascii="Times New Roman" w:hAnsi="Times New Roman" w:cs="Times New Roman"/>
          <w:sz w:val="28"/>
          <w:szCs w:val="28"/>
        </w:rPr>
        <w:t xml:space="preserve">» </w:t>
      </w:r>
      <w:r w:rsidR="00DB6EE6" w:rsidRPr="00DB6EE6">
        <w:rPr>
          <w:rFonts w:ascii="Times New Roman" w:hAnsi="Times New Roman" w:cs="Times New Roman"/>
          <w:sz w:val="28"/>
          <w:szCs w:val="28"/>
        </w:rPr>
        <w:t xml:space="preserve">полягає у вивченні теоретичних основ аудиту та основних конструкцій функціонування аудиторської діяльності. </w:t>
      </w:r>
    </w:p>
    <w:p w:rsidR="00097882" w:rsidRPr="00DB6EE6" w:rsidRDefault="00097882" w:rsidP="00DB6E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882">
        <w:rPr>
          <w:rFonts w:ascii="Times New Roman" w:hAnsi="Times New Roman" w:cs="Times New Roman"/>
          <w:sz w:val="28"/>
          <w:szCs w:val="28"/>
        </w:rPr>
        <w:t>Мета навчальної дисципліни «</w:t>
      </w:r>
      <w:r w:rsidR="00DB6EE6">
        <w:rPr>
          <w:rFonts w:ascii="Times New Roman" w:hAnsi="Times New Roman" w:cs="Times New Roman"/>
          <w:sz w:val="28"/>
          <w:szCs w:val="28"/>
        </w:rPr>
        <w:t>Теорія а</w:t>
      </w:r>
      <w:r w:rsidRPr="00097882">
        <w:rPr>
          <w:rFonts w:ascii="Times New Roman" w:hAnsi="Times New Roman" w:cs="Times New Roman"/>
          <w:sz w:val="28"/>
          <w:szCs w:val="28"/>
        </w:rPr>
        <w:t>удит</w:t>
      </w:r>
      <w:r w:rsidR="00DB6EE6">
        <w:rPr>
          <w:rFonts w:ascii="Times New Roman" w:hAnsi="Times New Roman" w:cs="Times New Roman"/>
          <w:sz w:val="28"/>
          <w:szCs w:val="28"/>
        </w:rPr>
        <w:t>у</w:t>
      </w:r>
      <w:r w:rsidRPr="00097882">
        <w:rPr>
          <w:rFonts w:ascii="Times New Roman" w:hAnsi="Times New Roman" w:cs="Times New Roman"/>
          <w:sz w:val="28"/>
          <w:szCs w:val="28"/>
        </w:rPr>
        <w:t xml:space="preserve">»: </w:t>
      </w:r>
      <w:r w:rsidR="00DB6EE6" w:rsidRPr="00DB6EE6">
        <w:rPr>
          <w:rFonts w:ascii="Times New Roman" w:hAnsi="Times New Roman" w:cs="Times New Roman"/>
          <w:spacing w:val="2"/>
          <w:sz w:val="28"/>
          <w:szCs w:val="28"/>
        </w:rPr>
        <w:t>поглиблення теоретичних знань та набуття практичних навичок проведення аудиту фінансової звітності та надання інших видів аудиторських послуг</w:t>
      </w:r>
      <w:r w:rsidR="00DB6EE6" w:rsidRPr="00DB6EE6">
        <w:rPr>
          <w:rFonts w:ascii="Times New Roman" w:hAnsi="Times New Roman" w:cs="Times New Roman"/>
          <w:sz w:val="28"/>
          <w:szCs w:val="28"/>
        </w:rPr>
        <w:t>.</w:t>
      </w:r>
    </w:p>
    <w:p w:rsidR="00F34173" w:rsidRDefault="00F34173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:rsidR="006F1A75" w:rsidRPr="00097882" w:rsidRDefault="006F1A75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097882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1. ТЕОРЕТИЧНІ ТА ОРГАНІЗАЦІЙНІ ОСНОВИ АУДИТУ</w:t>
            </w:r>
          </w:p>
        </w:tc>
      </w:tr>
      <w:tr w:rsidR="00097882" w:rsidRPr="002B5009" w:rsidTr="00F15CED">
        <w:tc>
          <w:tcPr>
            <w:tcW w:w="1199" w:type="pct"/>
          </w:tcPr>
          <w:p w:rsidR="00097882" w:rsidRPr="00097882" w:rsidRDefault="00097882" w:rsidP="0009788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Наукові основи аудиту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97882" w:rsidRPr="002B5009" w:rsidTr="00F15CED">
        <w:tc>
          <w:tcPr>
            <w:tcW w:w="1199" w:type="pct"/>
          </w:tcPr>
          <w:p w:rsidR="00097882" w:rsidRPr="00097882" w:rsidRDefault="00097882" w:rsidP="0009788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097882" w:rsidRPr="00B87E08" w:rsidRDefault="00B87E08" w:rsidP="00B87E08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7E08">
              <w:rPr>
                <w:rFonts w:ascii="Times New Roman" w:hAnsi="Times New Roman" w:cs="Times New Roman"/>
                <w:sz w:val="28"/>
                <w:szCs w:val="28"/>
              </w:rPr>
              <w:t>Організаційно-правові основи аудиту</w:t>
            </w:r>
          </w:p>
        </w:tc>
      </w:tr>
      <w:tr w:rsidR="00097882" w:rsidRPr="002B5009" w:rsidTr="006F1A75">
        <w:tc>
          <w:tcPr>
            <w:tcW w:w="1199" w:type="pct"/>
          </w:tcPr>
          <w:p w:rsidR="00097882" w:rsidRPr="00097882" w:rsidRDefault="00B87E08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  <w:vAlign w:val="center"/>
          </w:tcPr>
          <w:p w:rsidR="00097882" w:rsidRPr="00097882" w:rsidRDefault="00097882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Види аудиту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097882" w:rsidRDefault="00A104BD" w:rsidP="000978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</w:rPr>
              <w:br w:type="page"/>
            </w:r>
            <w:r w:rsidR="00097882"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097882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ПРОВЕДЕННЯ АУДИТУ ТА УЗАГАЛЬНЕННЯ ЙОГО РЕЗУЛЬТАТІВ</w:t>
            </w:r>
          </w:p>
        </w:tc>
      </w:tr>
      <w:tr w:rsidR="00B87E08" w:rsidRPr="002B5009" w:rsidTr="004876FB">
        <w:tc>
          <w:tcPr>
            <w:tcW w:w="1199" w:type="pct"/>
          </w:tcPr>
          <w:p w:rsidR="00B87E08" w:rsidRPr="00097882" w:rsidRDefault="00B87E08" w:rsidP="00B87E0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</w:tc>
        <w:tc>
          <w:tcPr>
            <w:tcW w:w="3801" w:type="pct"/>
            <w:shd w:val="clear" w:color="auto" w:fill="auto"/>
          </w:tcPr>
          <w:p w:rsidR="00B87E08" w:rsidRPr="00B87E08" w:rsidRDefault="00B87E08" w:rsidP="00B87E08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7E08">
              <w:rPr>
                <w:rFonts w:ascii="Times New Roman" w:hAnsi="Times New Roman" w:cs="Times New Roman"/>
                <w:sz w:val="28"/>
                <w:szCs w:val="28"/>
              </w:rPr>
              <w:t>Порядок залучення замовників аудиту</w:t>
            </w:r>
          </w:p>
        </w:tc>
      </w:tr>
      <w:tr w:rsidR="00B87E08" w:rsidRPr="002B5009" w:rsidTr="004876FB">
        <w:tc>
          <w:tcPr>
            <w:tcW w:w="1199" w:type="pct"/>
          </w:tcPr>
          <w:p w:rsidR="00B87E08" w:rsidRPr="00097882" w:rsidRDefault="00B87E08" w:rsidP="00B87E0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  <w:shd w:val="clear" w:color="auto" w:fill="auto"/>
          </w:tcPr>
          <w:p w:rsidR="00B87E08" w:rsidRPr="00B87E08" w:rsidRDefault="00B87E08" w:rsidP="00B87E08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7E08">
              <w:rPr>
                <w:rFonts w:ascii="Times New Roman" w:hAnsi="Times New Roman" w:cs="Times New Roman"/>
                <w:sz w:val="28"/>
                <w:szCs w:val="28"/>
              </w:rPr>
              <w:t>Планування аудиту, аудиторський ризик та оцінювання системи внутрішнього контролю</w:t>
            </w:r>
            <w:r w:rsidRPr="00B87E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B87E08" w:rsidRPr="002B5009" w:rsidTr="004876FB">
        <w:tc>
          <w:tcPr>
            <w:tcW w:w="1199" w:type="pct"/>
          </w:tcPr>
          <w:p w:rsidR="00B87E08" w:rsidRPr="00097882" w:rsidRDefault="00B87E08" w:rsidP="00B87E0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shd w:val="clear" w:color="auto" w:fill="auto"/>
          </w:tcPr>
          <w:p w:rsidR="00B87E08" w:rsidRPr="00B87E08" w:rsidRDefault="00B87E08" w:rsidP="00B87E0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7E08">
              <w:rPr>
                <w:rFonts w:ascii="Times New Roman" w:hAnsi="Times New Roman" w:cs="Times New Roman"/>
                <w:sz w:val="28"/>
                <w:szCs w:val="28"/>
              </w:rPr>
              <w:t>Аудиторські докази та процедури їх отримання</w:t>
            </w:r>
          </w:p>
        </w:tc>
      </w:tr>
      <w:tr w:rsidR="00B87E08" w:rsidRPr="002B5009" w:rsidTr="004876FB">
        <w:tc>
          <w:tcPr>
            <w:tcW w:w="1199" w:type="pct"/>
          </w:tcPr>
          <w:p w:rsidR="00B87E08" w:rsidRPr="00097882" w:rsidRDefault="00B87E08" w:rsidP="00B87E0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  <w:shd w:val="clear" w:color="auto" w:fill="auto"/>
          </w:tcPr>
          <w:p w:rsidR="00B87E08" w:rsidRPr="00B87E08" w:rsidRDefault="00B87E08" w:rsidP="00B87E0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B87E0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Помилки в аудиті, порядок визначення їх суттєвості</w:t>
            </w:r>
          </w:p>
        </w:tc>
      </w:tr>
      <w:tr w:rsidR="00B87E08" w:rsidRPr="002B5009" w:rsidTr="004876FB">
        <w:tc>
          <w:tcPr>
            <w:tcW w:w="1199" w:type="pct"/>
          </w:tcPr>
          <w:p w:rsidR="00B87E08" w:rsidRPr="00097882" w:rsidRDefault="00B87E08" w:rsidP="00B87E0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8</w:t>
            </w:r>
          </w:p>
        </w:tc>
        <w:tc>
          <w:tcPr>
            <w:tcW w:w="3801" w:type="pct"/>
            <w:shd w:val="clear" w:color="auto" w:fill="auto"/>
          </w:tcPr>
          <w:p w:rsidR="00B87E08" w:rsidRPr="00B87E08" w:rsidRDefault="00B87E08" w:rsidP="00B87E0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7E08">
              <w:rPr>
                <w:rFonts w:ascii="Times New Roman" w:hAnsi="Times New Roman" w:cs="Times New Roman"/>
                <w:sz w:val="28"/>
                <w:szCs w:val="28"/>
              </w:rPr>
              <w:t>Документальне оформлення аудиту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</w:p>
    <w:p w:rsidR="00EB3310" w:rsidRPr="00097882" w:rsidRDefault="00EB3310" w:rsidP="007662FC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ОСВІТНІ ТЕХНОЛОГІЇ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, ФОРМИ ТА МЕТОДИ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МЕТОДИ НАВЧАННЯ</w:t>
      </w:r>
    </w:p>
    <w:bookmarkEnd w:id="0"/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2" w:name="_Hlk172198208"/>
      <w:bookmarkEnd w:id="1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2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B87E0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594044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94044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3E68BF" w:rsidRPr="00D41286" w:rsidRDefault="003E68BF" w:rsidP="003E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3E68BF" w:rsidRPr="00D41286" w:rsidRDefault="003E68BF" w:rsidP="003E68BF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8BF" w:rsidRPr="00D41286" w:rsidRDefault="003E68BF" w:rsidP="003E68BF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3E68BF" w:rsidRPr="00D41286" w:rsidRDefault="003E68BF" w:rsidP="003E68BF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8BF" w:rsidRPr="00D41286" w:rsidRDefault="003E68BF" w:rsidP="003E68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3E68BF" w:rsidRPr="00D41286" w:rsidRDefault="003E68BF" w:rsidP="003E68BF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3E68BF" w:rsidRPr="00D41286" w:rsidRDefault="003E68BF" w:rsidP="003E68BF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3E68BF" w:rsidRPr="00D41286" w:rsidRDefault="003E68BF" w:rsidP="003E68BF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EB3310" w:rsidRPr="007662FC" w:rsidRDefault="00EB3310" w:rsidP="007662FC">
      <w:pPr>
        <w:pStyle w:val="a5"/>
        <w:tabs>
          <w:tab w:val="left" w:pos="0"/>
        </w:tabs>
        <w:ind w:left="0"/>
        <w:rPr>
          <w:bCs/>
          <w:color w:val="000000" w:themeColor="text1"/>
          <w:szCs w:val="28"/>
          <w:lang w:val="uk-UA"/>
        </w:rPr>
      </w:pPr>
      <w:bookmarkStart w:id="3" w:name="_GoBack"/>
      <w:bookmarkEnd w:id="3"/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2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3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4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5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Аудиторської Палати України: </w:t>
      </w:r>
      <w:hyperlink r:id="rId16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https://www.apu.com.ua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5667A0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5667A0">
        <w:rPr>
          <w:rFonts w:ascii="Times New Roman" w:hAnsi="Times New Roman" w:cs="Times New Roman"/>
          <w:sz w:val="28"/>
          <w:szCs w:val="28"/>
        </w:rPr>
        <w:t>: https://</w:t>
      </w:r>
      <w:hyperlink r:id="rId17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18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9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Інституту внутрішніх аудиторів (ІІА): https://</w:t>
      </w:r>
      <w:hyperlink r:id="rId20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global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theiia</w:t>
        </w:r>
        <w:proofErr w:type="spellEnd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proofErr w:type="spellEnd"/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Американського інституту дипломованих громадських бухгалтерів (АІ</w:t>
      </w:r>
      <w:r w:rsidRPr="005667A0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РА): https://</w:t>
      </w:r>
      <w:hyperlink r:id="rId21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www.aicpa.org</w:t>
        </w:r>
      </w:hyperlink>
    </w:p>
    <w:p w:rsidR="00EB3310" w:rsidRPr="00EB331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Cs w:val="28"/>
          <w:lang w:val="uk-UA"/>
        </w:rPr>
      </w:pPr>
    </w:p>
    <w:p w:rsidR="00EB3310" w:rsidRPr="00844DBF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A104BD" w:rsidRPr="00EC2D4C" w:rsidRDefault="00A104BD" w:rsidP="00A104BD">
      <w:pPr>
        <w:ind w:firstLine="600"/>
        <w:jc w:val="center"/>
        <w:rPr>
          <w:sz w:val="24"/>
        </w:rPr>
      </w:pPr>
    </w:p>
    <w:p w:rsidR="00A104BD" w:rsidRPr="00EC2D4C" w:rsidRDefault="00A104BD" w:rsidP="00A104BD">
      <w:pPr>
        <w:ind w:firstLine="600"/>
        <w:jc w:val="center"/>
        <w:rPr>
          <w:b/>
          <w:sz w:val="24"/>
        </w:rPr>
      </w:pPr>
    </w:p>
    <w:p w:rsidR="00A104BD" w:rsidRPr="004540F4" w:rsidRDefault="00A104BD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04BD" w:rsidRPr="00454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25815"/>
    <w:rsid w:val="00030DF7"/>
    <w:rsid w:val="00097882"/>
    <w:rsid w:val="000E3BE5"/>
    <w:rsid w:val="003213CF"/>
    <w:rsid w:val="003A59CB"/>
    <w:rsid w:val="003E68BF"/>
    <w:rsid w:val="004526C4"/>
    <w:rsid w:val="004C0DD3"/>
    <w:rsid w:val="005514AC"/>
    <w:rsid w:val="005667A0"/>
    <w:rsid w:val="00594044"/>
    <w:rsid w:val="005976D2"/>
    <w:rsid w:val="0069650C"/>
    <w:rsid w:val="006E7A07"/>
    <w:rsid w:val="006F1A75"/>
    <w:rsid w:val="007662FC"/>
    <w:rsid w:val="007C1673"/>
    <w:rsid w:val="007C3828"/>
    <w:rsid w:val="00844DBF"/>
    <w:rsid w:val="00867A08"/>
    <w:rsid w:val="00873D75"/>
    <w:rsid w:val="008D07ED"/>
    <w:rsid w:val="009129B7"/>
    <w:rsid w:val="00952E7C"/>
    <w:rsid w:val="00A104BD"/>
    <w:rsid w:val="00B449A5"/>
    <w:rsid w:val="00B87E08"/>
    <w:rsid w:val="00B92BDD"/>
    <w:rsid w:val="00C8432D"/>
    <w:rsid w:val="00CC6026"/>
    <w:rsid w:val="00D7189E"/>
    <w:rsid w:val="00DB6EE6"/>
    <w:rsid w:val="00E07B29"/>
    <w:rsid w:val="00EB3310"/>
    <w:rsid w:val="00ED15E7"/>
    <w:rsid w:val="00F3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C375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2967" TargetMode="External"/><Relationship Id="rId13" Type="http://schemas.openxmlformats.org/officeDocument/2006/relationships/hyperlink" Target="https://mof.gov.ua" TargetMode="External"/><Relationship Id="rId18" Type="http://schemas.openxmlformats.org/officeDocument/2006/relationships/hyperlink" Target="http://www.ifac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icpa.org" TargetMode="External"/><Relationship Id="rId7" Type="http://schemas.openxmlformats.org/officeDocument/2006/relationships/hyperlink" Target="mailto:i.nykyforak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://www.smida.gov.ua/db/emi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pu.com.ua" TargetMode="External"/><Relationship Id="rId20" Type="http://schemas.openxmlformats.org/officeDocument/2006/relationships/hyperlink" Target="http://www.global.theii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nykyforak-iryna-ivan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dkrs.gov.ua/kru/uk/inde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accaglob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tax.gov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19</cp:revision>
  <dcterms:created xsi:type="dcterms:W3CDTF">2024-08-16T14:26:00Z</dcterms:created>
  <dcterms:modified xsi:type="dcterms:W3CDTF">2026-09-21T10:00:00Z</dcterms:modified>
</cp:coreProperties>
</file>