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65AC" w14:textId="7D1C8563" w:rsidR="00A362C3" w:rsidRPr="007C32C6" w:rsidRDefault="00A362C3" w:rsidP="00BE4D36">
      <w:pPr>
        <w:pStyle w:val="TableParagraph"/>
        <w:ind w:left="0"/>
        <w:jc w:val="center"/>
        <w:rPr>
          <w:b/>
          <w:sz w:val="28"/>
          <w:szCs w:val="28"/>
        </w:rPr>
      </w:pPr>
      <w:r w:rsidRPr="007C32C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2C6">
        <w:rPr>
          <w:b/>
          <w:sz w:val="28"/>
          <w:szCs w:val="28"/>
        </w:rPr>
        <w:t>СИЛАБУС НАВЧАЛЬНОЇ ДИСЦИПЛІНИ</w:t>
      </w:r>
    </w:p>
    <w:p w14:paraId="53BE3274" w14:textId="61362581" w:rsidR="00A362C3" w:rsidRPr="007C32C6" w:rsidRDefault="00250432" w:rsidP="00670D8B">
      <w:pPr>
        <w:adjustRightInd w:val="0"/>
        <w:spacing w:after="0"/>
        <w:ind w:right="517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C32C6">
        <w:rPr>
          <w:rFonts w:ascii="Times New Roman" w:hAnsi="Times New Roman" w:cs="Times New Roman"/>
          <w:b/>
          <w:sz w:val="28"/>
          <w:szCs w:val="28"/>
        </w:rPr>
        <w:t>«</w:t>
      </w:r>
      <w:r w:rsidR="00084DF8" w:rsidRPr="00A030AC">
        <w:rPr>
          <w:rFonts w:ascii="Times New Roman" w:hAnsi="Times New Roman" w:cs="Times New Roman"/>
          <w:b/>
          <w:bCs/>
          <w:sz w:val="28"/>
          <w:szCs w:val="28"/>
        </w:rPr>
        <w:t>БУХГАЛТЕРСЬКИЙ ОБЛІК (ТЕОРІЯ)</w:t>
      </w:r>
      <w:r w:rsidRPr="007C32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46BFAAB8" w:rsidR="002C691A" w:rsidRPr="007C32C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84DF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C32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7C32C6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7C32C6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2C691A" w:rsidRPr="007C32C6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7C32C6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7C32C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7C32C6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7C32C6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7C32C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7C32C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7C32C6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- кандидат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економічних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наук,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доцент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кафедри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09F9B6DD" w:rsidR="002C691A" w:rsidRPr="007C32C6" w:rsidRDefault="002C691A" w:rsidP="00BE4D36">
            <w:pPr>
              <w:jc w:val="both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(</w:t>
            </w:r>
            <w:r w:rsidR="00AA30EE" w:rsidRPr="007C32C6">
              <w:rPr>
                <w:color w:val="000000" w:themeColor="text1"/>
                <w:kern w:val="24"/>
                <w:sz w:val="28"/>
                <w:szCs w:val="28"/>
              </w:rPr>
              <w:t>http://econom.chnu.edu.ua/kafedry-ekonomichnogo-fakultetu/kafedra-obliku-analizu-i-audytu/kolektyv-kafedry/vergun-andrij-ivanovych</w:t>
            </w:r>
            <w:r w:rsidRPr="007C32C6">
              <w:rPr>
                <w:sz w:val="28"/>
                <w:szCs w:val="28"/>
              </w:rPr>
              <w:t>)</w:t>
            </w:r>
          </w:p>
        </w:tc>
      </w:tr>
      <w:tr w:rsidR="002C691A" w:rsidRPr="007C32C6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7C32C6">
              <w:rPr>
                <w:sz w:val="28"/>
                <w:szCs w:val="28"/>
              </w:rPr>
              <w:t>+380</w:t>
            </w:r>
            <w:r w:rsidR="00AA30EE" w:rsidRPr="007C32C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7C32C6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7C32C6" w:rsidRDefault="00670D8B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6" w:history="1"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@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proofErr w:type="spellStart"/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7C32C6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7873E267" w:rsidR="00AA30EE" w:rsidRPr="007C32C6" w:rsidRDefault="00084DF8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A030AC">
              <w:rPr>
                <w:color w:val="000000" w:themeColor="text1"/>
                <w:kern w:val="24"/>
                <w:sz w:val="28"/>
                <w:szCs w:val="28"/>
                <w:lang w:val="ru-RU"/>
              </w:rPr>
              <w:t>https://moodle.chnu.edu.ua/course/view.php?id=843</w:t>
            </w:r>
            <w:r w:rsidRPr="00A030AC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7C32C6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3F6D32BA" w:rsidR="002C691A" w:rsidRPr="007C32C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понеділок</w:t>
            </w:r>
            <w:r w:rsidRPr="007C32C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 xml:space="preserve"> з 11.00 до 13.00</w:t>
            </w:r>
          </w:p>
        </w:tc>
      </w:tr>
    </w:tbl>
    <w:p w14:paraId="729448A5" w14:textId="77777777" w:rsidR="002A7616" w:rsidRPr="007C32C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7C32C6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АНОТАЦІЯ НАВЧАЛЬНОЇ ДИСЦИПЛІНИ</w:t>
      </w:r>
    </w:p>
    <w:p w14:paraId="74A6E17A" w14:textId="77777777" w:rsidR="00660BB4" w:rsidRPr="00660BB4" w:rsidRDefault="00660BB4" w:rsidP="00660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B4">
        <w:rPr>
          <w:rFonts w:ascii="Times New Roman" w:hAnsi="Times New Roman" w:cs="Times New Roman"/>
          <w:sz w:val="28"/>
          <w:szCs w:val="28"/>
        </w:rPr>
        <w:t xml:space="preserve">Вивчення дисципліни спрямоване на формування у студентів комплексного підходу до  застосування методики відображення господарських операцій у системі бухгалтерського обліку та ефективного використання облікової інформації в управлінні суб’єктом господарювання. </w:t>
      </w:r>
    </w:p>
    <w:p w14:paraId="4125072C" w14:textId="0FDD196A" w:rsidR="00660BB4" w:rsidRPr="00660BB4" w:rsidRDefault="00660BB4" w:rsidP="00660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B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Мета навчальної дисципліни: </w:t>
      </w:r>
      <w:r w:rsidRPr="00660BB4">
        <w:rPr>
          <w:rFonts w:ascii="Times New Roman" w:hAnsi="Times New Roman" w:cs="Times New Roman"/>
          <w:spacing w:val="2"/>
          <w:sz w:val="28"/>
          <w:szCs w:val="28"/>
        </w:rPr>
        <w:t>оволодіння теоретичними знаннями та набуття базових практичних навичок ведення бухгалтерського обліку на підприємстві</w:t>
      </w:r>
      <w:r w:rsidRPr="00660BB4">
        <w:rPr>
          <w:rFonts w:ascii="Times New Roman" w:hAnsi="Times New Roman" w:cs="Times New Roman"/>
          <w:sz w:val="28"/>
          <w:szCs w:val="28"/>
        </w:rPr>
        <w:t>.</w:t>
      </w:r>
    </w:p>
    <w:p w14:paraId="38C0D992" w14:textId="77777777" w:rsidR="002A7616" w:rsidRPr="007C32C6" w:rsidRDefault="002A7616" w:rsidP="00BE4D36">
      <w:pPr>
        <w:pStyle w:val="a8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7C32C6" w:rsidRDefault="00ED16F4" w:rsidP="005C5185">
      <w:pPr>
        <w:pStyle w:val="a8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7C32C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ED16F4" w:rsidRPr="00A9478A" w14:paraId="1B58A72C" w14:textId="77777777" w:rsidTr="00ED16F4">
        <w:trPr>
          <w:cantSplit/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0AF73780" w:rsidR="00ED16F4" w:rsidRPr="00A9478A" w:rsidRDefault="00A9478A" w:rsidP="00A94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 w:rsidRPr="00A9478A"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БУХГАЛТЕРСЬКИЙ БАЛАНС, РАХУНКИ ТА ПОДВІЙНИЙ ЗАПИС</w:t>
            </w:r>
          </w:p>
        </w:tc>
      </w:tr>
      <w:tr w:rsidR="00A9478A" w:rsidRPr="00A9478A" w14:paraId="3BF88BB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58E7" w14:textId="7433BA96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1. Господарський облік, його суть і характеристика</w:t>
            </w:r>
          </w:p>
        </w:tc>
      </w:tr>
      <w:tr w:rsidR="00A9478A" w:rsidRPr="00A9478A" w14:paraId="1C6DD606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CF6A" w14:textId="6A9DA272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2. Предмет і метод бухгалтерського обліку</w:t>
            </w:r>
          </w:p>
        </w:tc>
      </w:tr>
      <w:tr w:rsidR="00A9478A" w:rsidRPr="00A9478A" w14:paraId="7902B9B8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2A1" w14:textId="5DF37013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3.Методичні прийоми бухгалтерського обліку та їх використання на підприємствах</w:t>
            </w:r>
          </w:p>
        </w:tc>
      </w:tr>
      <w:tr w:rsidR="00A9478A" w:rsidRPr="00A9478A" w14:paraId="7B630201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8C" w14:textId="5F1F5F4B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4. Бухгалтерський баланс</w:t>
            </w:r>
          </w:p>
        </w:tc>
      </w:tr>
      <w:tr w:rsidR="00A9478A" w:rsidRPr="00A9478A" w14:paraId="1804725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97F" w14:textId="427A5315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5. Рахунки бухгалтерського обліку і подвійний запис</w:t>
            </w:r>
          </w:p>
        </w:tc>
      </w:tr>
      <w:tr w:rsidR="00ED16F4" w:rsidRPr="00A9478A" w14:paraId="636AFBBB" w14:textId="77777777" w:rsidTr="00ED16F4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6B2" w14:textId="3E588BBA" w:rsidR="00ED16F4" w:rsidRPr="00A9478A" w:rsidRDefault="00A9478A" w:rsidP="00A94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9478A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ГОСПОДАРСЬКІ ПРОЦЕСИ. ФОРМИ БУХГАЛТЕРСЬКОГО ОБЛІКУ</w:t>
            </w:r>
          </w:p>
        </w:tc>
      </w:tr>
      <w:tr w:rsidR="00A9478A" w:rsidRPr="00A9478A" w14:paraId="18CB02D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4D22" w14:textId="2AAF60B5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Тема 6. </w:t>
            </w: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Документація та інвентаризація</w:t>
            </w:r>
          </w:p>
        </w:tc>
      </w:tr>
      <w:tr w:rsidR="00A9478A" w:rsidRPr="00A9478A" w14:paraId="11781BA2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18CC" w14:textId="03D87D6A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7. Оцінювання та калькуляція в системі бухгалтерського обліку</w:t>
            </w:r>
          </w:p>
        </w:tc>
      </w:tr>
      <w:tr w:rsidR="00A9478A" w:rsidRPr="00A9478A" w14:paraId="20CE00D7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3CF" w14:textId="4E43A33D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Тема 8. </w:t>
            </w:r>
            <w:r w:rsidRPr="00A947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Облік основних господарських процесів</w:t>
            </w:r>
          </w:p>
        </w:tc>
      </w:tr>
      <w:tr w:rsidR="00A9478A" w:rsidRPr="00A9478A" w14:paraId="72BCE5FA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9DC" w14:textId="332AA9F4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9. Облікові регістри, техніка, форми й організація обліку на промислових підприємствах</w:t>
            </w:r>
          </w:p>
        </w:tc>
      </w:tr>
      <w:tr w:rsidR="00A9478A" w:rsidRPr="00A9478A" w14:paraId="18688CE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F2DA" w14:textId="102FE01B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10. Фінансова звітність</w:t>
            </w:r>
          </w:p>
        </w:tc>
      </w:tr>
      <w:tr w:rsidR="00A9478A" w:rsidRPr="00A9478A" w14:paraId="06B3A04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E9A" w14:textId="1B63FAD9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Тема 6. </w:t>
            </w: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Документація та інвентаризація</w:t>
            </w:r>
          </w:p>
        </w:tc>
      </w:tr>
    </w:tbl>
    <w:p w14:paraId="2493405A" w14:textId="5E790A2E" w:rsidR="00ED16F4" w:rsidRPr="007C32C6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0" w:name="_Hlk172196169"/>
      <w:bookmarkStart w:id="1" w:name="_Hlk172196148"/>
    </w:p>
    <w:p w14:paraId="648879A6" w14:textId="77777777" w:rsidR="00427C72" w:rsidRPr="007C32C6" w:rsidRDefault="00427C72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401883F4" w14:textId="77777777" w:rsidR="00ED16F4" w:rsidRPr="007C32C6" w:rsidRDefault="00ED16F4" w:rsidP="00BE4D36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r w:rsidRPr="007C32C6">
        <w:rPr>
          <w:b/>
          <w:color w:val="auto"/>
          <w:kern w:val="24"/>
          <w:sz w:val="28"/>
          <w:szCs w:val="28"/>
        </w:rPr>
        <w:t xml:space="preserve">ОСВІТНІ ТЕХНОЛОГІЇ, ФОРМИ ТА МЕТОДИ </w:t>
      </w:r>
      <w:proofErr w:type="spellStart"/>
      <w:r w:rsidRPr="007C32C6">
        <w:rPr>
          <w:b/>
          <w:color w:val="auto"/>
          <w:kern w:val="24"/>
          <w:sz w:val="28"/>
          <w:szCs w:val="28"/>
        </w:rPr>
        <w:t>МЕТОДИ</w:t>
      </w:r>
      <w:proofErr w:type="spellEnd"/>
      <w:r w:rsidRPr="007C32C6">
        <w:rPr>
          <w:b/>
          <w:color w:val="auto"/>
          <w:kern w:val="24"/>
          <w:sz w:val="28"/>
          <w:szCs w:val="28"/>
        </w:rPr>
        <w:t xml:space="preserve"> НАВЧАННЯ</w:t>
      </w:r>
    </w:p>
    <w:bookmarkEnd w:id="0"/>
    <w:p w14:paraId="078AF785" w14:textId="198D33AC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 технології </w:t>
      </w:r>
      <w:proofErr w:type="spellStart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проблемно-пошукові методи, самостійно-дослідницька робота, аналіз і рішення ситуативних професійних задач та ін.</w:t>
      </w:r>
    </w:p>
    <w:p w14:paraId="79464E8D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7C32C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14:paraId="5AC7B009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32C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C32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7C32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</w:t>
      </w:r>
      <w:proofErr w:type="spellStart"/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написання творчо-наукових робіт (есе, рефератів); самоконтроль. </w:t>
      </w:r>
    </w:p>
    <w:p w14:paraId="39B91D0A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–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екзамен.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7C32C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7C32C6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7C32C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7C32C6">
        <w:rPr>
          <w:color w:val="202124"/>
          <w:sz w:val="28"/>
          <w:szCs w:val="28"/>
          <w:shd w:val="clear" w:color="auto" w:fill="FFFFFF"/>
        </w:rPr>
        <w:t>ECTS</w:t>
      </w:r>
      <w:r w:rsidRPr="007C32C6">
        <w:rPr>
          <w:rFonts w:eastAsia="+mn-ea"/>
          <w:color w:val="000000"/>
          <w:kern w:val="24"/>
          <w:sz w:val="28"/>
          <w:szCs w:val="28"/>
        </w:rPr>
        <w:t>).</w:t>
      </w:r>
      <w:r w:rsidRPr="007C32C6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7C32C6" w:rsidRDefault="00ED16F4" w:rsidP="00BE4D36">
      <w:pPr>
        <w:pStyle w:val="a8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7C32C6" w:rsidRDefault="00ED16F4" w:rsidP="00BE4D36">
      <w:pPr>
        <w:pStyle w:val="a8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C32C6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7C32C6" w:rsidRDefault="00ED16F4" w:rsidP="00BE4D36">
      <w:pPr>
        <w:pStyle w:val="a8"/>
        <w:ind w:left="0" w:firstLine="709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7C32C6" w:rsidRDefault="00ED16F4" w:rsidP="00BE4D36">
      <w:pPr>
        <w:pStyle w:val="a8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C32C6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C32C6"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7C32C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7C32C6">
        <w:rPr>
          <w:rStyle w:val="a4"/>
          <w:bCs/>
          <w:color w:val="0070C0"/>
          <w:sz w:val="28"/>
          <w:szCs w:val="28"/>
        </w:rPr>
        <w:t xml:space="preserve"> </w:t>
      </w:r>
      <w:r w:rsidRPr="007C32C6">
        <w:rPr>
          <w:rStyle w:val="a4"/>
          <w:bCs/>
          <w:sz w:val="28"/>
          <w:szCs w:val="28"/>
        </w:rPr>
        <w:t>;</w:t>
      </w:r>
    </w:p>
    <w:p w14:paraId="5470C369" w14:textId="77777777" w:rsidR="00ED16F4" w:rsidRPr="007C32C6" w:rsidRDefault="00ED16F4" w:rsidP="00BE4D36">
      <w:pPr>
        <w:pStyle w:val="a8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Pr="007C32C6">
          <w:rPr>
            <w:rStyle w:val="a4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7C32C6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7C32C6">
        <w:rPr>
          <w:bCs/>
          <w:color w:val="000000" w:themeColor="text1"/>
          <w:sz w:val="28"/>
          <w:szCs w:val="28"/>
        </w:rPr>
        <w:t> .</w:t>
      </w:r>
    </w:p>
    <w:p w14:paraId="050566D8" w14:textId="77777777" w:rsidR="00ED16F4" w:rsidRPr="007C32C6" w:rsidRDefault="00ED16F4" w:rsidP="00BE4D36">
      <w:pPr>
        <w:pStyle w:val="a8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7C32C6" w:rsidRDefault="00ED16F4" w:rsidP="00BE4D36">
      <w:pPr>
        <w:pStyle w:val="a8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7C32C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9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0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1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B0BB4D7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lastRenderedPageBreak/>
        <w:t xml:space="preserve">Сайт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7C32C6">
        <w:rPr>
          <w:rFonts w:ascii="Times New Roman" w:hAnsi="Times New Roman" w:cs="Times New Roman"/>
          <w:sz w:val="28"/>
          <w:szCs w:val="28"/>
        </w:rPr>
        <w:t>: https://</w:t>
      </w:r>
      <w:hyperlink r:id="rId12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3D263117" w14:textId="77777777" w:rsidR="00ED16F4" w:rsidRPr="007C32C6" w:rsidRDefault="00ED16F4" w:rsidP="00BE4D36">
      <w:pPr>
        <w:pStyle w:val="a8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E54D1A4" w14:textId="5203B6DF" w:rsidR="00ED16F4" w:rsidRPr="000275B1" w:rsidRDefault="00ED16F4" w:rsidP="00BE4D36">
      <w:pPr>
        <w:pStyle w:val="a8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0275B1">
        <w:rPr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260B9D" w:rsidRPr="000275B1">
        <w:rPr>
          <w:b/>
          <w:bCs/>
          <w:i/>
          <w:iCs/>
          <w:sz w:val="28"/>
          <w:szCs w:val="28"/>
        </w:rPr>
        <w:t>Вступ у спеціальність</w:t>
      </w:r>
      <w:r w:rsidRPr="000275B1">
        <w:rPr>
          <w:b/>
          <w:bCs/>
          <w:i/>
          <w:iCs/>
          <w:sz w:val="28"/>
          <w:szCs w:val="28"/>
        </w:rPr>
        <w:t>»</w:t>
      </w:r>
      <w:r w:rsidRPr="000275B1">
        <w:rPr>
          <w:bCs/>
          <w:i/>
          <w:iCs/>
          <w:sz w:val="28"/>
          <w:szCs w:val="28"/>
        </w:rPr>
        <w:t xml:space="preserve"> </w:t>
      </w:r>
      <w:r w:rsidRPr="000275B1"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14:paraId="36FB4C08" w14:textId="77777777" w:rsidR="00ED16F4" w:rsidRPr="007C32C6" w:rsidRDefault="00ED16F4" w:rsidP="00BE4D36">
      <w:pPr>
        <w:pStyle w:val="a8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0275B1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0275B1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https://drive.google.com/drive/folders/1B1pUSSFmyizwUHxYYeVfXv5ydQ28aYqA)</w:t>
      </w:r>
      <w:r w:rsidRPr="007C32C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14:paraId="61A0A55F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AF51EE0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7C32C6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7C32C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75"/>
    <w:rsid w:val="000275B1"/>
    <w:rsid w:val="000333F1"/>
    <w:rsid w:val="00042FA9"/>
    <w:rsid w:val="000471C3"/>
    <w:rsid w:val="00053AB4"/>
    <w:rsid w:val="00057927"/>
    <w:rsid w:val="00072E39"/>
    <w:rsid w:val="00073911"/>
    <w:rsid w:val="00083DCB"/>
    <w:rsid w:val="00084DF8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60B9D"/>
    <w:rsid w:val="002834E9"/>
    <w:rsid w:val="002A7616"/>
    <w:rsid w:val="002C2DB5"/>
    <w:rsid w:val="002C691A"/>
    <w:rsid w:val="002D7982"/>
    <w:rsid w:val="00307454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27C72"/>
    <w:rsid w:val="00434D95"/>
    <w:rsid w:val="004540F4"/>
    <w:rsid w:val="00457507"/>
    <w:rsid w:val="004620AD"/>
    <w:rsid w:val="0046731A"/>
    <w:rsid w:val="00470D6F"/>
    <w:rsid w:val="0047283E"/>
    <w:rsid w:val="004B21B8"/>
    <w:rsid w:val="00514277"/>
    <w:rsid w:val="00516201"/>
    <w:rsid w:val="00524B98"/>
    <w:rsid w:val="00527BE4"/>
    <w:rsid w:val="00531A9B"/>
    <w:rsid w:val="00535317"/>
    <w:rsid w:val="00555554"/>
    <w:rsid w:val="0055634B"/>
    <w:rsid w:val="0056149D"/>
    <w:rsid w:val="00562C57"/>
    <w:rsid w:val="00576A03"/>
    <w:rsid w:val="00584932"/>
    <w:rsid w:val="00586305"/>
    <w:rsid w:val="00590C0D"/>
    <w:rsid w:val="005A4153"/>
    <w:rsid w:val="005A432A"/>
    <w:rsid w:val="005B1E22"/>
    <w:rsid w:val="005B7823"/>
    <w:rsid w:val="005C429B"/>
    <w:rsid w:val="005C5185"/>
    <w:rsid w:val="005F101C"/>
    <w:rsid w:val="005F4872"/>
    <w:rsid w:val="00626CB7"/>
    <w:rsid w:val="00641DD4"/>
    <w:rsid w:val="0064652D"/>
    <w:rsid w:val="00660BB4"/>
    <w:rsid w:val="00670B5B"/>
    <w:rsid w:val="00670D8B"/>
    <w:rsid w:val="006769CC"/>
    <w:rsid w:val="00686649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32CA5"/>
    <w:rsid w:val="00953521"/>
    <w:rsid w:val="009564FE"/>
    <w:rsid w:val="009636C4"/>
    <w:rsid w:val="00995636"/>
    <w:rsid w:val="009D3D7E"/>
    <w:rsid w:val="009D739F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9478A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A66"/>
    <w:rsid w:val="00C241EE"/>
    <w:rsid w:val="00C45D11"/>
    <w:rsid w:val="00C615AD"/>
    <w:rsid w:val="00C67227"/>
    <w:rsid w:val="00C71CEE"/>
    <w:rsid w:val="00C71DBB"/>
    <w:rsid w:val="00CB1683"/>
    <w:rsid w:val="00CD3DEA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A2BF5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A28A1"/>
    <w:rsid w:val="00EA5226"/>
    <w:rsid w:val="00EB4C51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6">
    <w:name w:val="Body Text Indent"/>
    <w:basedOn w:val="a"/>
    <w:link w:val="a7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9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a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b">
    <w:name w:val="Body Text"/>
    <w:basedOn w:val="a"/>
    <w:link w:val="ac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c">
    <w:name w:val="Основной текст Знак"/>
    <w:basedOn w:val="a0"/>
    <w:link w:val="ab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d">
    <w:name w:val="Основний текст_"/>
    <w:link w:val="ae"/>
    <w:rsid w:val="004620AD"/>
    <w:rPr>
      <w:sz w:val="26"/>
      <w:szCs w:val="26"/>
      <w:shd w:val="clear" w:color="auto" w:fill="FFFFFF"/>
    </w:rPr>
  </w:style>
  <w:style w:type="paragraph" w:customStyle="1" w:styleId="ae">
    <w:name w:val="Основний текст"/>
    <w:basedOn w:val="a"/>
    <w:link w:val="ad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9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://www.smida.gov.ua/db/emi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vergun@chnu.edu.ua" TargetMode="External"/><Relationship Id="rId11" Type="http://schemas.openxmlformats.org/officeDocument/2006/relationships/hyperlink" Target="http://tax.gov.u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of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8</cp:revision>
  <dcterms:created xsi:type="dcterms:W3CDTF">2024-08-23T09:28:00Z</dcterms:created>
  <dcterms:modified xsi:type="dcterms:W3CDTF">2024-08-25T15:31:00Z</dcterms:modified>
</cp:coreProperties>
</file>