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6E89" w:rsidRPr="00BB1C36" w:rsidRDefault="007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1C36">
        <w:rPr>
          <w:rFonts w:ascii="Times New Roman" w:eastAsia="Times New Roman" w:hAnsi="Times New Roman" w:cs="Times New Roman"/>
          <w:b/>
          <w:sz w:val="28"/>
          <w:szCs w:val="28"/>
        </w:rPr>
        <w:t>Договір академічної мобільності</w:t>
      </w:r>
      <w:r w:rsidR="00D80D2D" w:rsidRPr="00BB1C36">
        <w:rPr>
          <w:rFonts w:ascii="Times New Roman" w:eastAsia="Times New Roman" w:hAnsi="Times New Roman" w:cs="Times New Roman"/>
          <w:b/>
          <w:sz w:val="28"/>
          <w:szCs w:val="28"/>
        </w:rPr>
        <w:t xml:space="preserve"> №___</w:t>
      </w:r>
    </w:p>
    <w:p w:rsidR="009E6E89" w:rsidRPr="00BB1C36" w:rsidRDefault="007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1C36">
        <w:rPr>
          <w:rFonts w:ascii="Times New Roman" w:eastAsia="Times New Roman" w:hAnsi="Times New Roman" w:cs="Times New Roman"/>
          <w:b/>
          <w:sz w:val="28"/>
          <w:szCs w:val="28"/>
        </w:rPr>
        <w:t>здобувачів вищої освіти</w:t>
      </w:r>
    </w:p>
    <w:p w:rsidR="009E6E89" w:rsidRDefault="007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1C36">
        <w:rPr>
          <w:rFonts w:ascii="Times New Roman" w:eastAsia="Times New Roman" w:hAnsi="Times New Roman" w:cs="Times New Roman"/>
          <w:b/>
          <w:sz w:val="28"/>
          <w:szCs w:val="28"/>
        </w:rPr>
        <w:t>Чернівецького національного університету імені Юрія Федьковича</w:t>
      </w:r>
    </w:p>
    <w:p w:rsidR="009E6E89" w:rsidRDefault="009E6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6E89" w:rsidRDefault="009E6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6E89" w:rsidRDefault="00707E9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м. Чернівці </w:t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 w:rsidR="00C8416D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«____»</w:t>
      </w:r>
      <w:r w:rsidR="00CD45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_________202</w:t>
      </w:r>
      <w:r w:rsidR="00CD4580">
        <w:rPr>
          <w:rFonts w:ascii="Times New Roman" w:eastAsia="Times New Roman" w:hAnsi="Times New Roman" w:cs="Times New Roman"/>
        </w:rPr>
        <w:t>_</w:t>
      </w:r>
      <w:r w:rsidR="00436A24">
        <w:rPr>
          <w:rFonts w:ascii="Times New Roman" w:eastAsia="Times New Roman" w:hAnsi="Times New Roman" w:cs="Times New Roman"/>
        </w:rPr>
        <w:t xml:space="preserve"> </w:t>
      </w:r>
      <w:r w:rsidR="00D80D2D">
        <w:rPr>
          <w:rFonts w:ascii="Times New Roman" w:eastAsia="Times New Roman" w:hAnsi="Times New Roman" w:cs="Times New Roman"/>
        </w:rPr>
        <w:t>р.</w:t>
      </w:r>
    </w:p>
    <w:p w:rsidR="009E6E89" w:rsidRDefault="009E6E8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E6E89" w:rsidRDefault="00707E9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Чернівецький національний університет імені Юрія Федьковича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особі ректора проф.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Руслана БІЛОСКУРСЬКОГО</w:t>
      </w:r>
      <w:r>
        <w:rPr>
          <w:rFonts w:ascii="Times New Roman" w:eastAsia="Times New Roman" w:hAnsi="Times New Roman" w:cs="Times New Roman"/>
          <w:sz w:val="24"/>
          <w:szCs w:val="24"/>
        </w:rPr>
        <w:t>, що діє на підставі Статуту, з однієї Сторони (далі –</w:t>
      </w:r>
      <w:r w:rsidR="00436A24">
        <w:rPr>
          <w:rFonts w:ascii="Times New Roman" w:eastAsia="Times New Roman" w:hAnsi="Times New Roman" w:cs="Times New Roman"/>
          <w:sz w:val="24"/>
          <w:szCs w:val="24"/>
        </w:rPr>
        <w:t>Університет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та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здобувач вищої освіти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  <w:bookmarkStart w:id="0" w:name="_GoBack"/>
      <w:bookmarkEnd w:id="0"/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(ПІБ здобувача, навчально-науковий інститут/факультет, рівень вищої освіти, курс, група, шифр та назва спеціальності) (далі – Здобувач) з іншої Сторони</w:t>
      </w:r>
      <w:r w:rsidR="00D80D2D">
        <w:rPr>
          <w:rFonts w:ascii="Times New Roman" w:eastAsia="Times New Roman" w:hAnsi="Times New Roman" w:cs="Times New Roman"/>
          <w:sz w:val="24"/>
          <w:szCs w:val="24"/>
        </w:rPr>
        <w:t xml:space="preserve">, разом іменуються як Сторони,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керуючись вимогами закону України «Про вищу освіту», Постанови Кабінету </w:t>
      </w:r>
      <w:r w:rsidR="00D80D2D">
        <w:rPr>
          <w:rFonts w:ascii="Times New Roman" w:eastAsia="Times New Roman" w:hAnsi="Times New Roman" w:cs="Times New Roman"/>
          <w:sz w:val="24"/>
          <w:szCs w:val="24"/>
        </w:rPr>
        <w:t xml:space="preserve">Міністрів </w:t>
      </w:r>
      <w:r>
        <w:rPr>
          <w:rFonts w:ascii="Times New Roman" w:eastAsia="Times New Roman" w:hAnsi="Times New Roman" w:cs="Times New Roman"/>
          <w:sz w:val="24"/>
          <w:szCs w:val="24"/>
        </w:rPr>
        <w:t>України №579 «</w:t>
      </w:r>
      <w:r w:rsidR="00D80D2D" w:rsidRPr="00D80D2D">
        <w:rPr>
          <w:rFonts w:ascii="Times New Roman" w:eastAsia="Times New Roman" w:hAnsi="Times New Roman" w:cs="Times New Roman"/>
          <w:sz w:val="24"/>
          <w:szCs w:val="24"/>
        </w:rPr>
        <w:t>Про затвердження Порядку реалізації права на академічну мобільність</w:t>
      </w:r>
      <w:r>
        <w:rPr>
          <w:rFonts w:ascii="Times New Roman" w:eastAsia="Times New Roman" w:hAnsi="Times New Roman" w:cs="Times New Roman"/>
          <w:sz w:val="24"/>
          <w:szCs w:val="24"/>
        </w:rPr>
        <w:t>» від 12 серпня 2015 р</w:t>
      </w:r>
      <w:r w:rsidR="00CE1FC0">
        <w:rPr>
          <w:rFonts w:ascii="Times New Roman" w:eastAsia="Times New Roman" w:hAnsi="Times New Roman" w:cs="Times New Roman"/>
          <w:sz w:val="24"/>
          <w:szCs w:val="24"/>
        </w:rPr>
        <w:t>оку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Постанови Кабінету Міністрів України №599 «Про внесення змін до деяких постанов Кабінету Міністрів України щодо врегулювання питань академічної мобільності» від 13 травня 2022 року, Постанови Кабінету Міністрів України №366 «Про внесення зміни до Правил перетинання державного кордону громадянами України» від 2 квітня 2024 року, іншими актами чинного законодавства, Статутом Університету, Положення про порядок реалізації права на академічну мобільність учасників освітнього процесу </w:t>
      </w:r>
      <w:r w:rsidR="00D80D2D">
        <w:rPr>
          <w:rFonts w:ascii="Times New Roman" w:eastAsia="Times New Roman" w:hAnsi="Times New Roman" w:cs="Times New Roman"/>
          <w:sz w:val="24"/>
          <w:szCs w:val="24"/>
        </w:rPr>
        <w:t>Чернівецького національного університету імені Юрія Федьковича (далі – Положення)</w:t>
      </w:r>
      <w:r>
        <w:rPr>
          <w:rFonts w:ascii="Times New Roman" w:eastAsia="Times New Roman" w:hAnsi="Times New Roman" w:cs="Times New Roman"/>
          <w:sz w:val="24"/>
          <w:szCs w:val="24"/>
        </w:rPr>
        <w:t>, уклали цей Договір академічної мобільності (далі – Договір) про наступне: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E6E89" w:rsidRDefault="009E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 ДОГОВОРУ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Здобувач реалізує своє право на академічну мобільність на умовах та в порядку, передбаченому цим Договором, у ЗВО:_________________________________________________________________________</w:t>
      </w:r>
    </w:p>
    <w:p w:rsidR="009E6E89" w:rsidRDefault="00707E95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(заклад вищої освіти /наукова установа, що приймає Здобувача (далі – ЗВО</w:t>
      </w:r>
      <w:r>
        <w:rPr>
          <w:rFonts w:ascii="Times New Roman" w:eastAsia="Times New Roman" w:hAnsi="Times New Roman" w:cs="Times New Roman"/>
          <w:sz w:val="20"/>
          <w:szCs w:val="20"/>
        </w:rPr>
        <w:t>),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місто, країна:__________________________________________________________________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академічної мобільності: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E6E89" w:rsidRDefault="00707E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(семестрове навчання/стажування/практика/інші форми)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програма академічної мобільності: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E6E89" w:rsidRDefault="00707E95">
      <w:pPr>
        <w:spacing w:after="0" w:line="240" w:lineRule="auto"/>
        <w:ind w:left="1416" w:firstLine="70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(ERASMUS</w:t>
      </w:r>
      <w:r w:rsidR="00B77F48">
        <w:rPr>
          <w:rFonts w:ascii="Times New Roman" w:eastAsia="Times New Roman" w:hAnsi="Times New Roman" w:cs="Times New Roman"/>
          <w:i/>
          <w:sz w:val="20"/>
          <w:szCs w:val="20"/>
        </w:rPr>
        <w:t>+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KA1, DAAD, подвійного диплому та інші)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упродовж періоду з ____________________ до ___________________. </w:t>
      </w:r>
    </w:p>
    <w:p w:rsidR="009E6E89" w:rsidRDefault="00707E95">
      <w:pPr>
        <w:spacing w:after="0" w:line="240" w:lineRule="auto"/>
        <w:ind w:left="1416" w:firstLine="70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(терміни навчання/стажування/практики) </w:t>
      </w:r>
    </w:p>
    <w:p w:rsidR="009E6E89" w:rsidRDefault="009E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ЗАГАЛЬНІ ПОЛОЖЕННЯ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Здобувач виконує покладені на нього обов’язки відповідно до Закону України «Про вищу освіту», нормативних положень Міністерства освіти і науки України, Статуту Чернівецького національного університету імені Юрія Федьковича, </w:t>
      </w:r>
      <w:r w:rsidR="00CE1FC0">
        <w:rPr>
          <w:rFonts w:ascii="Times New Roman" w:eastAsia="Times New Roman" w:hAnsi="Times New Roman" w:cs="Times New Roman"/>
          <w:sz w:val="24"/>
          <w:szCs w:val="24"/>
        </w:rPr>
        <w:t xml:space="preserve">Положення про порядок реалізації права на академічну мобільність учасників освітнього процесу </w:t>
      </w:r>
      <w:r w:rsidR="00BB1C36">
        <w:rPr>
          <w:rFonts w:ascii="Times New Roman" w:eastAsia="Times New Roman" w:hAnsi="Times New Roman" w:cs="Times New Roman"/>
          <w:sz w:val="24"/>
          <w:szCs w:val="24"/>
        </w:rPr>
        <w:t xml:space="preserve">Чернівецького національного університету імені Юрія Федьковича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 цього Договору.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Здобувач підзвітний декану факультету/директорові навчально-наукового інституту, завідувачу кафедри, на якій навчається, та відділу міжнародних зв’язків.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Документ</w:t>
      </w:r>
      <w:r w:rsidR="00586C4F"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</w:rPr>
        <w:t>, який Здобувач отримає після успішного завершення програми академічної мобільності</w:t>
      </w:r>
      <w:r w:rsidR="00436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86C4F">
        <w:rPr>
          <w:rFonts w:ascii="Times New Roman" w:eastAsia="Times New Roman" w:hAnsi="Times New Roman" w:cs="Times New Roman"/>
          <w:sz w:val="24"/>
          <w:szCs w:val="24"/>
        </w:rPr>
        <w:t xml:space="preserve"> 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(зазначити спільний диплом, диплом, сертифікат, академічна довідка / виписка навчальних досягнень (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Transcript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Records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>) тощо).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Угода про навчання є обов’язковим додатком до цього Договору</w:t>
      </w:r>
      <w:r w:rsidR="00BB1C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6E89" w:rsidRDefault="009E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ОБОВ’ЯЗКИ ТА ПРАВА </w:t>
      </w:r>
      <w:r w:rsidR="00436A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ЧЕРНІВЕЦЬКОГО НАЦІОНАЛЬНОГО УНІВЕРСИТЕТУ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ІМ</w:t>
      </w:r>
      <w:r w:rsidR="00436A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ЕНІ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ЮРІЯ ФЕДЬКОВИЧА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 </w:t>
      </w:r>
      <w:r w:rsidR="00436A24">
        <w:rPr>
          <w:rFonts w:ascii="Times New Roman" w:eastAsia="Times New Roman" w:hAnsi="Times New Roman" w:cs="Times New Roman"/>
          <w:i/>
          <w:sz w:val="24"/>
          <w:szCs w:val="24"/>
        </w:rPr>
        <w:t>Університет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зобов’язується: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3.1.1. Забезпечити організаційну та консультативну допомогу участі Здобувача у програмі академічної мобільності.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3.1.2. Погодити  перезарахування в </w:t>
      </w:r>
      <w:r w:rsidR="00436A24">
        <w:rPr>
          <w:rFonts w:ascii="Times New Roman" w:eastAsia="Times New Roman" w:hAnsi="Times New Roman" w:cs="Times New Roman"/>
          <w:sz w:val="24"/>
          <w:szCs w:val="24"/>
        </w:rPr>
        <w:t>Університеті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навчальних дисциплін, опанованих під час участі у програмі академічної мобільності</w:t>
      </w:r>
      <w:r w:rsidR="00436A24">
        <w:rPr>
          <w:rFonts w:ascii="Times New Roman" w:eastAsia="Times New Roman" w:hAnsi="Times New Roman" w:cs="Times New Roman"/>
          <w:sz w:val="24"/>
          <w:szCs w:val="24"/>
        </w:rPr>
        <w:t>, згідно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Угодою про навчання.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3.1.3. Здійснити перезарахування навчальних дисциплін, погоджених до перезарахування в Угоді про навчання та успішно опанованих Здобувачем під час його навчання за програмою академічної мобільності</w:t>
      </w:r>
      <w:r w:rsidR="00436A2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згідно з Положенням.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3.1.4. Інформувати про правила та вимоги в </w:t>
      </w:r>
      <w:r w:rsidR="00436A24">
        <w:rPr>
          <w:rFonts w:ascii="Times New Roman" w:eastAsia="Times New Roman" w:hAnsi="Times New Roman" w:cs="Times New Roman"/>
          <w:sz w:val="24"/>
          <w:szCs w:val="24"/>
        </w:rPr>
        <w:t xml:space="preserve">Університеті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щодо організації навчання Здобувача за програмою академічної мобільності, встановлювати строк та форму подання Здобувачем інформації про результати навчання за програмою академічної мобільності.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3.1.5. Зберегти Здобувачу на період навчання за програмою академічної мобільності місце навчання.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585DCD">
        <w:rPr>
          <w:rFonts w:ascii="Times New Roman" w:eastAsia="Times New Roman" w:hAnsi="Times New Roman" w:cs="Times New Roman"/>
          <w:i/>
          <w:sz w:val="24"/>
          <w:szCs w:val="24"/>
        </w:rPr>
        <w:t xml:space="preserve">Університет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має право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3.2.1. Вимагати від Здобувача під час навчання за програмою академічної мобільності виконання всіх правил та вимог, що встановлені партнерським закладом освіти.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3.2.2. Відрахувати Здобувача </w:t>
      </w:r>
      <w:r w:rsidR="00585DCD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="00585DCD" w:rsidRPr="00585DCD">
        <w:rPr>
          <w:rFonts w:ascii="Times New Roman" w:eastAsia="Times New Roman" w:hAnsi="Times New Roman" w:cs="Times New Roman"/>
          <w:sz w:val="24"/>
          <w:szCs w:val="24"/>
        </w:rPr>
        <w:t>Університет</w:t>
      </w:r>
      <w:r w:rsidR="00585DCD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, якщо він/вона не повернувся/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встановлений строк та не приступив/ла до навчання, або склалися інші умови, за якими передбачено відрахування. 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3.2.3. Вимагати від Здобувача надання звіту про результати навчання за програмою мобільності в партнерському закладі протягом періоду навчання після завершення навчання за програмою академічної мобільності згідно з цим Договором та Положенням.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3.2.4. Не здійснювати перезарахування навчальних дисциплін, опанованих Здобувачем за програмою академічної мобільності, якщо не виконано умови Положення.</w:t>
      </w:r>
    </w:p>
    <w:p w:rsidR="009E6E89" w:rsidRDefault="009E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ОБОВ’ЯЗКИ ТА ПРАВА ЗДОБУВАЧА</w:t>
      </w:r>
    </w:p>
    <w:p w:rsidR="009E6E89" w:rsidRDefault="00707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Здобувач </w:t>
      </w:r>
      <w:r w:rsidR="00BB1C36">
        <w:rPr>
          <w:rFonts w:ascii="Times New Roman" w:eastAsia="Times New Roman" w:hAnsi="Times New Roman" w:cs="Times New Roman"/>
          <w:i/>
          <w:sz w:val="24"/>
          <w:szCs w:val="24"/>
        </w:rPr>
        <w:t>зобов’язується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4.1.1. Виконувати всі вимоги законодавства України, Статуту та положень Університету з організації освітнього процесу, Положення, законодавства країни перебування, вимог партнерського закладу освіти, у тому числі виконати програму академічної мобільності відповідно до цього Договору та Угоди про навчання.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4.1.2. Вчасно прибути до місця реалізації академічної мобільності.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4.1.3. Успішно реалізувати академічну мобільність у терміни, визначені цим Договором.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4.1.4. Після завершення академічної мобільності в партнерському закладі освіти вчасно повернутися до </w:t>
      </w:r>
      <w:r w:rsidR="00535999" w:rsidRPr="00535999">
        <w:rPr>
          <w:rFonts w:ascii="Times New Roman" w:eastAsia="Times New Roman" w:hAnsi="Times New Roman" w:cs="Times New Roman"/>
          <w:sz w:val="24"/>
          <w:szCs w:val="24"/>
        </w:rPr>
        <w:t>Університет</w:t>
      </w:r>
      <w:r w:rsidR="0053599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35999" w:rsidRPr="00535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 пізніше п</w:t>
      </w:r>
      <w:r w:rsidR="00535999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яти днів після завершення дії наказу про відрядження та приступити до навчання шляхом подання до відділу міжнародних зв’язків заяви про повернення на ім’я ректора, підписаної Здобувачем, завідувачем кафедри і деканом/заступником декана факультету.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4.1.5. Після завершення навчання в партнерському закладі освіти надати у встановленому порядку документ з переліком та результатами вивчення навчальних дисциплін, кількістю кредитів, інформацією про систему оцінювання навчальних здобутків та звіт про результати навчання за програмою академічної мобільності.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Здобувач має право: 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4.2.1. Отримувати від </w:t>
      </w:r>
      <w:r w:rsidR="00535999" w:rsidRPr="00535999">
        <w:rPr>
          <w:rFonts w:ascii="Times New Roman" w:eastAsia="Times New Roman" w:hAnsi="Times New Roman" w:cs="Times New Roman"/>
          <w:sz w:val="24"/>
          <w:szCs w:val="24"/>
        </w:rPr>
        <w:t>Університет</w:t>
      </w:r>
      <w:r w:rsidR="0053599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35999" w:rsidRPr="00535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необхідну інформацію щодо участі у програмах академічної мобільності</w:t>
      </w:r>
      <w:r w:rsidR="00BB1C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У разі успішного виконання програми академічної мобільності та вчасного надання результатів академічної мобільності </w:t>
      </w:r>
      <w:r w:rsidR="00BB1C36">
        <w:rPr>
          <w:rFonts w:ascii="Times New Roman" w:eastAsia="Times New Roman" w:hAnsi="Times New Roman" w:cs="Times New Roman"/>
          <w:sz w:val="24"/>
          <w:szCs w:val="24"/>
        </w:rPr>
        <w:t>перезарахувати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C9B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C9B">
        <w:rPr>
          <w:rFonts w:ascii="Times New Roman" w:eastAsia="Times New Roman" w:hAnsi="Times New Roman" w:cs="Times New Roman"/>
          <w:sz w:val="24"/>
          <w:szCs w:val="24"/>
        </w:rPr>
        <w:t>Університеті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навчальні дисципліни згідно з додатком до цього Договору (Угодою про навчання).</w:t>
      </w:r>
    </w:p>
    <w:p w:rsidR="000971D1" w:rsidRDefault="000971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ФІНАНСОВІ УМОВИ ДОГОВОРУ</w:t>
      </w:r>
    </w:p>
    <w:p w:rsidR="009E6E89" w:rsidRDefault="00707E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5.1. </w:t>
      </w:r>
      <w:r w:rsidR="00BD30B9" w:rsidRPr="00535999">
        <w:rPr>
          <w:rFonts w:ascii="Times New Roman" w:eastAsia="Times New Roman" w:hAnsi="Times New Roman" w:cs="Times New Roman"/>
          <w:sz w:val="24"/>
          <w:szCs w:val="24"/>
        </w:rPr>
        <w:t xml:space="preserve">Університет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під час академічної мобільності </w:t>
      </w:r>
      <w:r w:rsidR="00BD30B9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зберігає та виплачує академічну/соціальну стипендію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протягом одного семестру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умови її призначення. </w:t>
      </w:r>
    </w:p>
    <w:p w:rsidR="009E6E89" w:rsidRDefault="00707E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 Аспірантам, докторантам, які беруть участь у програмі академічної мобільності та навчаються на денній формі навчання, виплата академічної стипендії зупиняється на термін участі у програмі академічної мобільності в партнерському ЗВО. </w:t>
      </w:r>
    </w:p>
    <w:p w:rsidR="009E6E89" w:rsidRDefault="00707E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 Питання щодо виплати академічної стипендії аспірантам, докторантам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термін участі у програмі академічної мобільності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вирішується стипендіальною комісією </w:t>
      </w:r>
      <w:r w:rsidR="00BD30B9" w:rsidRPr="00535999">
        <w:rPr>
          <w:rFonts w:ascii="Times New Roman" w:eastAsia="Times New Roman" w:hAnsi="Times New Roman" w:cs="Times New Roman"/>
          <w:sz w:val="24"/>
          <w:szCs w:val="24"/>
        </w:rPr>
        <w:t>Університет</w:t>
      </w:r>
      <w:r w:rsidR="00BD30B9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E6E89" w:rsidRDefault="009E6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6E89" w:rsidRDefault="00BB1C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СТРОК </w:t>
      </w:r>
      <w:r w:rsidR="00707E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ДІЇ ДОГОВОРУ</w:t>
      </w:r>
    </w:p>
    <w:p w:rsidR="009E6E89" w:rsidRDefault="00707E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 Цей Договір набирає чинності з моменту його підписання Сторонами та діє до повного виконання Сторонами зобов’язань, взятих на себе за цим Договором.</w:t>
      </w:r>
    </w:p>
    <w:p w:rsidR="009E6E89" w:rsidRDefault="009E6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ПРИКІНЦЕВІ ПОЛОЖЕННЯ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Договір укладено у двох примірниках, що мають однакову юридичну силу, по одному для кожної </w:t>
      </w:r>
      <w:r w:rsidR="00BD30B9">
        <w:rPr>
          <w:rFonts w:ascii="Times New Roman" w:eastAsia="Times New Roman" w:hAnsi="Times New Roman" w:cs="Times New Roman"/>
          <w:sz w:val="24"/>
          <w:szCs w:val="24"/>
        </w:rPr>
        <w:t>зі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Сторін.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Додатки, що є невід’ємною частиною цього Договору: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1 – Угода про навчання;</w:t>
      </w:r>
    </w:p>
    <w:p w:rsidR="009E6E89" w:rsidRDefault="00707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7.3. Підписанням цього Договору Здобувач надає </w:t>
      </w:r>
      <w:r w:rsidR="00BD30B9" w:rsidRPr="00535999">
        <w:rPr>
          <w:rFonts w:ascii="Times New Roman" w:eastAsia="Times New Roman" w:hAnsi="Times New Roman" w:cs="Times New Roman"/>
          <w:sz w:val="24"/>
          <w:szCs w:val="24"/>
        </w:rPr>
        <w:t>Університет</w:t>
      </w:r>
      <w:r w:rsidR="00BD30B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BD30B9" w:rsidRPr="00535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згоду на обробку своїх персональних даних у письмовій та/або електронній формі в обсязі</w:t>
      </w:r>
      <w:r w:rsidR="00CD4580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необхідному та достатньому для виконання умов цього Договору відповідно до Закону України «Про захист персональних даних».</w:t>
      </w:r>
    </w:p>
    <w:p w:rsidR="009E6E89" w:rsidRDefault="009E6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6E89" w:rsidRDefault="00707E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РЕКВІЗИТИ</w:t>
      </w:r>
      <w:r w:rsidR="00BB1C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E1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 </w:t>
      </w:r>
      <w:r w:rsidR="00BB1C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ПІДПИСИ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СТОРІН</w:t>
      </w:r>
    </w:p>
    <w:p w:rsidR="009E6E89" w:rsidRDefault="009E6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4536"/>
      </w:tblGrid>
      <w:tr w:rsidR="009E6E89">
        <w:tc>
          <w:tcPr>
            <w:tcW w:w="4962" w:type="dxa"/>
            <w:vMerge w:val="restart"/>
          </w:tcPr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Чернівецький національний університет імені Юрія Федьковича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58002, Чернівецька область, місто Чернівці, вул. Коцюбинського Михайла, 2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02071240</w:t>
            </w: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Ректор</w:t>
            </w: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 Руслан БІЛОСКУРСЬКИЙ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підпис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М.П.</w:t>
            </w:r>
          </w:p>
        </w:tc>
        <w:tc>
          <w:tcPr>
            <w:tcW w:w="4536" w:type="dxa"/>
          </w:tcPr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Здобувач</w:t>
            </w:r>
          </w:p>
        </w:tc>
      </w:tr>
      <w:tr w:rsidR="009E6E89">
        <w:tc>
          <w:tcPr>
            <w:tcW w:w="4962" w:type="dxa"/>
            <w:vMerge/>
          </w:tcPr>
          <w:p w:rsidR="009E6E89" w:rsidRDefault="009E6E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ПІБ: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Номер </w:t>
            </w:r>
            <w:r w:rsidR="00CD4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України: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Виданий (ким та коли):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Ідентифікаційний номер: 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Адреса місця проживання: 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телефону:</w:t>
            </w: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Здобувач</w:t>
            </w:r>
          </w:p>
          <w:p w:rsidR="009E6E89" w:rsidRDefault="009E6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9E6E89" w:rsidRDefault="00707E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підпис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</w:tbl>
    <w:p w:rsidR="009E6E89" w:rsidRDefault="009E6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E89" w:rsidRDefault="00707E95" w:rsidP="00BB1C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ПОГОДЖЕНО:</w:t>
      </w:r>
    </w:p>
    <w:p w:rsidR="009E6E89" w:rsidRDefault="009E6E89" w:rsidP="00BB1C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1C36" w:rsidRDefault="00707E95" w:rsidP="00BB1C3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відділу міжнародних зв’язків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E6E89" w:rsidRDefault="00707E95" w:rsidP="00BB1C3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Сергій ЛУКАНЮК</w:t>
      </w:r>
    </w:p>
    <w:p w:rsidR="009E6E89" w:rsidRPr="00BB1C36" w:rsidRDefault="00707E95" w:rsidP="00BB1C36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підпис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9E6E89" w:rsidRDefault="009E6E89" w:rsidP="00BB1C36">
      <w:pPr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:rsidR="00BB1C36" w:rsidRDefault="00CD4580" w:rsidP="00BB1C36">
      <w:pPr>
        <w:spacing w:after="0" w:line="240" w:lineRule="auto"/>
        <w:ind w:right="-56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Завідувач </w:t>
      </w:r>
      <w:r w:rsidR="00707E95">
        <w:rPr>
          <w:rFonts w:ascii="Times New Roman" w:eastAsia="Times New Roman" w:hAnsi="Times New Roman" w:cs="Times New Roman"/>
          <w:sz w:val="24"/>
          <w:szCs w:val="24"/>
        </w:rPr>
        <w:t>навчально</w:t>
      </w:r>
      <w:r w:rsidR="00842977">
        <w:rPr>
          <w:rFonts w:ascii="Times New Roman" w:eastAsia="Times New Roman" w:hAnsi="Times New Roman" w:cs="Times New Roman"/>
          <w:sz w:val="24"/>
          <w:szCs w:val="24"/>
        </w:rPr>
        <w:t>-методичного</w:t>
      </w:r>
      <w:r w:rsidR="00707E95">
        <w:rPr>
          <w:rFonts w:ascii="Times New Roman" w:eastAsia="Times New Roman" w:hAnsi="Times New Roman" w:cs="Times New Roman"/>
          <w:sz w:val="24"/>
          <w:szCs w:val="24"/>
        </w:rPr>
        <w:t xml:space="preserve"> відділу</w:t>
      </w:r>
      <w:r w:rsidR="00707E95">
        <w:rPr>
          <w:rFonts w:ascii="Times New Roman" w:eastAsia="Times New Roman" w:hAnsi="Times New Roman" w:cs="Times New Roman"/>
          <w:sz w:val="24"/>
          <w:szCs w:val="24"/>
        </w:rPr>
        <w:tab/>
      </w:r>
      <w:r w:rsidR="00707E95">
        <w:rPr>
          <w:rFonts w:ascii="Times New Roman" w:eastAsia="Times New Roman" w:hAnsi="Times New Roman" w:cs="Times New Roman"/>
          <w:sz w:val="24"/>
          <w:szCs w:val="24"/>
        </w:rPr>
        <w:tab/>
      </w:r>
      <w:r w:rsidR="00707E9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E6E89" w:rsidRDefault="00707E95" w:rsidP="00BB1C36">
      <w:pPr>
        <w:spacing w:after="0" w:line="240" w:lineRule="auto"/>
        <w:ind w:right="-56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Ярослав ГАРАБАЖІВ</w:t>
      </w:r>
    </w:p>
    <w:p w:rsidR="009E6E89" w:rsidRDefault="00707E95" w:rsidP="00BB1C36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підпис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BB1C36" w:rsidRDefault="00BB1C36" w:rsidP="00BB1C36">
      <w:pPr>
        <w:spacing w:after="0" w:line="240" w:lineRule="auto"/>
        <w:ind w:right="-56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B1C36" w:rsidRDefault="00707E95" w:rsidP="00BB1C36">
      <w:pPr>
        <w:spacing w:after="0" w:line="240" w:lineRule="auto"/>
        <w:ind w:right="-56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Юридичний відділ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B1C36" w:rsidRDefault="00707E95" w:rsidP="00BB1C36">
      <w:pPr>
        <w:spacing w:after="0" w:line="240" w:lineRule="auto"/>
        <w:ind w:right="-56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76DF2" w:rsidRDefault="00707E95" w:rsidP="00BB1C36">
      <w:p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підпис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676DF2" w:rsidRDefault="00676DF2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br w:type="page"/>
      </w:r>
    </w:p>
    <w:p w:rsidR="003E445E" w:rsidRPr="00676DF2" w:rsidRDefault="003E445E" w:rsidP="003E445E">
      <w:pPr>
        <w:pStyle w:val="a6"/>
        <w:contextualSpacing/>
        <w:jc w:val="right"/>
        <w:rPr>
          <w:rFonts w:ascii="Times New Roman" w:hAnsi="Times New Roman" w:cs="Times New Roman"/>
          <w:i/>
          <w:iCs/>
        </w:rPr>
      </w:pPr>
      <w:r w:rsidRPr="00676DF2">
        <w:rPr>
          <w:rFonts w:ascii="Times New Roman" w:hAnsi="Times New Roman" w:cs="Times New Roman"/>
          <w:i/>
          <w:iCs/>
        </w:rPr>
        <w:lastRenderedPageBreak/>
        <w:t>Додаток 1</w:t>
      </w:r>
    </w:p>
    <w:p w:rsidR="003E445E" w:rsidRDefault="003E445E" w:rsidP="003E44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7F48" w:rsidRPr="003207AF" w:rsidRDefault="00B77F48" w:rsidP="00B77F48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3207AF">
        <w:rPr>
          <w:rFonts w:ascii="Times New Roman" w:hAnsi="Times New Roman" w:cs="Times New Roman"/>
          <w:b/>
          <w:bCs/>
        </w:rPr>
        <w:t>УГОДА ПРО НАВЧАННЯ</w:t>
      </w:r>
    </w:p>
    <w:p w:rsidR="00B77F48" w:rsidRPr="003207AF" w:rsidRDefault="00B77F48" w:rsidP="00B77F48">
      <w:pPr>
        <w:tabs>
          <w:tab w:val="left" w:pos="7655"/>
        </w:tabs>
        <w:spacing w:line="36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3207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межах</w:t>
      </w:r>
      <w:r w:rsidRPr="003207AF">
        <w:rPr>
          <w:rFonts w:ascii="Times New Roman" w:hAnsi="Times New Roman" w:cs="Times New Roman"/>
        </w:rPr>
        <w:t xml:space="preserve"> програми</w:t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sz w:val="2"/>
          <w:szCs w:val="2"/>
        </w:rPr>
        <w:t>.</w:t>
      </w:r>
    </w:p>
    <w:p w:rsidR="00B77F48" w:rsidRPr="003207AF" w:rsidRDefault="00B77F48" w:rsidP="00B77F4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 w:rsidRPr="003207AF">
        <w:rPr>
          <w:rFonts w:ascii="Times New Roman" w:hAnsi="Times New Roman" w:cs="Times New Roman"/>
        </w:rPr>
        <w:t>Студента\</w:t>
      </w:r>
      <w:proofErr w:type="spellStart"/>
      <w:r w:rsidRPr="003207AF">
        <w:rPr>
          <w:rFonts w:ascii="Times New Roman" w:hAnsi="Times New Roman" w:cs="Times New Roman"/>
        </w:rPr>
        <w:t>ки</w:t>
      </w:r>
      <w:proofErr w:type="spellEnd"/>
      <w:r w:rsidRPr="003207AF">
        <w:rPr>
          <w:rFonts w:ascii="Times New Roman" w:hAnsi="Times New Roman" w:cs="Times New Roman"/>
        </w:rPr>
        <w:t xml:space="preserve"> ____курсу</w:t>
      </w:r>
    </w:p>
    <w:p w:rsidR="00B77F48" w:rsidRPr="00F13255" w:rsidRDefault="00B77F48" w:rsidP="00B77F48">
      <w:pPr>
        <w:tabs>
          <w:tab w:val="left" w:pos="7655"/>
        </w:tabs>
        <w:spacing w:line="360" w:lineRule="auto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3207AF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br/>
      </w:r>
      <w:r w:rsidRPr="00F13255">
        <w:rPr>
          <w:rFonts w:ascii="Times New Roman" w:hAnsi="Times New Roman" w:cs="Times New Roman"/>
          <w:u w:val="single"/>
          <w:vertAlign w:val="superscript"/>
        </w:rPr>
        <w:t>факультет/навчально-науковий інститут</w:t>
      </w:r>
      <w:r w:rsidRPr="00F13255">
        <w:rPr>
          <w:rFonts w:ascii="Times New Roman" w:hAnsi="Times New Roman" w:cs="Times New Roman"/>
          <w:sz w:val="2"/>
          <w:szCs w:val="2"/>
          <w:vertAlign w:val="superscript"/>
        </w:rPr>
        <w:t xml:space="preserve">.   </w:t>
      </w:r>
    </w:p>
    <w:p w:rsidR="00B77F48" w:rsidRPr="003207AF" w:rsidRDefault="00B77F48" w:rsidP="00B77F48">
      <w:pPr>
        <w:tabs>
          <w:tab w:val="left" w:pos="7655"/>
          <w:tab w:val="left" w:pos="8505"/>
        </w:tabs>
        <w:spacing w:line="36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3207AF">
        <w:rPr>
          <w:rFonts w:ascii="Times New Roman" w:hAnsi="Times New Roman" w:cs="Times New Roman"/>
        </w:rPr>
        <w:t>Спеціальності</w:t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sz w:val="2"/>
          <w:szCs w:val="2"/>
          <w:u w:val="single"/>
        </w:rPr>
        <w:t>..</w:t>
      </w:r>
    </w:p>
    <w:p w:rsidR="00B77F48" w:rsidRPr="003207AF" w:rsidRDefault="00B77F48" w:rsidP="00B77F4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 w:rsidRPr="003207AF">
        <w:rPr>
          <w:rFonts w:ascii="Times New Roman" w:hAnsi="Times New Roman" w:cs="Times New Roman"/>
        </w:rPr>
        <w:t>Прізвище ім’я по батькові</w:t>
      </w:r>
    </w:p>
    <w:p w:rsidR="00B77F48" w:rsidRPr="003207AF" w:rsidRDefault="00B77F48" w:rsidP="00B77F4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 w:rsidRPr="003207AF">
        <w:rPr>
          <w:rFonts w:ascii="Times New Roman" w:hAnsi="Times New Roman" w:cs="Times New Roman"/>
        </w:rPr>
        <w:t>на період з ______ до _______ 20__/20__ навчального року</w:t>
      </w:r>
    </w:p>
    <w:p w:rsidR="00B77F48" w:rsidRPr="003207AF" w:rsidRDefault="00B77F48" w:rsidP="00B77F48">
      <w:pPr>
        <w:tabs>
          <w:tab w:val="left" w:pos="7655"/>
        </w:tabs>
        <w:spacing w:line="360" w:lineRule="auto"/>
        <w:contextualSpacing/>
        <w:jc w:val="center"/>
        <w:rPr>
          <w:rFonts w:ascii="Times New Roman" w:hAnsi="Times New Roman" w:cs="Times New Roman"/>
        </w:rPr>
      </w:pPr>
      <w:r w:rsidRPr="003207AF">
        <w:rPr>
          <w:rFonts w:ascii="Times New Roman" w:hAnsi="Times New Roman" w:cs="Times New Roman"/>
        </w:rPr>
        <w:t>Назва закладу</w:t>
      </w:r>
      <w:r>
        <w:rPr>
          <w:rFonts w:ascii="Times New Roman" w:hAnsi="Times New Roman" w:cs="Times New Roman"/>
        </w:rPr>
        <w:t xml:space="preserve"> вищої освіти, що приймає</w:t>
      </w:r>
      <w:r w:rsidRPr="003207AF">
        <w:rPr>
          <w:rFonts w:ascii="Times New Roman" w:hAnsi="Times New Roman" w:cs="Times New Roman"/>
        </w:rPr>
        <w:t>, країна</w:t>
      </w:r>
    </w:p>
    <w:p w:rsidR="00B77F48" w:rsidRPr="003207AF" w:rsidRDefault="00B77F48" w:rsidP="00B77F48">
      <w:pPr>
        <w:tabs>
          <w:tab w:val="left" w:pos="7655"/>
        </w:tabs>
        <w:spacing w:line="360" w:lineRule="auto"/>
        <w:contextualSpacing/>
        <w:jc w:val="center"/>
        <w:rPr>
          <w:rFonts w:ascii="Times New Roman" w:hAnsi="Times New Roman" w:cs="Times New Roman"/>
          <w:sz w:val="2"/>
          <w:szCs w:val="2"/>
        </w:rPr>
      </w:pPr>
      <w:r w:rsidRPr="003207AF">
        <w:rPr>
          <w:rFonts w:ascii="Times New Roman" w:hAnsi="Times New Roman" w:cs="Times New Roman"/>
          <w:sz w:val="2"/>
          <w:szCs w:val="2"/>
        </w:rPr>
        <w:t>.</w:t>
      </w:r>
    </w:p>
    <w:p w:rsidR="00B77F48" w:rsidRPr="003207AF" w:rsidRDefault="00B77F48" w:rsidP="00B77F48">
      <w:pPr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  <w:r w:rsidRPr="003207AF">
        <w:rPr>
          <w:rFonts w:ascii="Times New Roman" w:hAnsi="Times New Roman" w:cs="Times New Roman"/>
          <w:u w:val="single"/>
        </w:rPr>
        <w:tab/>
      </w:r>
    </w:p>
    <w:p w:rsidR="00B77F48" w:rsidRPr="003207AF" w:rsidRDefault="00B77F48" w:rsidP="00B77F48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tbl>
      <w:tblPr>
        <w:tblW w:w="5403" w:type="pct"/>
        <w:tblInd w:w="-582" w:type="dxa"/>
        <w:tblLayout w:type="fixed"/>
        <w:tblLook w:val="04A0" w:firstRow="1" w:lastRow="0" w:firstColumn="1" w:lastColumn="0" w:noHBand="0" w:noVBand="1"/>
      </w:tblPr>
      <w:tblGrid>
        <w:gridCol w:w="1002"/>
        <w:gridCol w:w="2862"/>
        <w:gridCol w:w="865"/>
        <w:gridCol w:w="1038"/>
        <w:gridCol w:w="3113"/>
        <w:gridCol w:w="1188"/>
      </w:tblGrid>
      <w:tr w:rsidR="00B77F48" w:rsidRPr="003207AF" w:rsidTr="00B77F48">
        <w:trPr>
          <w:trHeight w:val="171"/>
        </w:trPr>
        <w:tc>
          <w:tcPr>
            <w:tcW w:w="10068" w:type="dxa"/>
            <w:gridSpan w:val="6"/>
            <w:tcBorders>
              <w:top w:val="double" w:sz="6" w:space="0" w:color="auto"/>
              <w:left w:val="double" w:sz="4" w:space="0" w:color="auto"/>
              <w:bottom w:val="nil"/>
              <w:right w:val="double" w:sz="6" w:space="0" w:color="000000"/>
            </w:tcBorders>
            <w:shd w:val="clear" w:color="auto" w:fill="4BACC6" w:themeFill="accent5"/>
          </w:tcPr>
          <w:p w:rsidR="00B77F48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  <w:t>Перелік дисциплін в університеті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  <w:t>, що приймає</w:t>
            </w:r>
          </w:p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</w:pPr>
          </w:p>
        </w:tc>
      </w:tr>
      <w:tr w:rsidR="00B77F48" w:rsidRPr="003207AF" w:rsidTr="00B77F48">
        <w:trPr>
          <w:trHeight w:val="357"/>
        </w:trPr>
        <w:tc>
          <w:tcPr>
            <w:tcW w:w="100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Код</w:t>
            </w: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</w:r>
            <w:r w:rsidRPr="00320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GB" w:eastAsia="en-GB"/>
              </w:rPr>
              <w:t>(</w:t>
            </w:r>
            <w:r w:rsidRPr="00320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GB"/>
              </w:rPr>
              <w:t>за наявності</w:t>
            </w:r>
            <w:r w:rsidRPr="00320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2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Назва дисципліни у приймаючому університеті (англійською та українською мовами)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Семестр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Кількість кредитів</w:t>
            </w: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 xml:space="preserve"> ECTS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 xml:space="preserve">Назва дисципліни в ЧНУ, за яку </w:t>
            </w:r>
            <w:proofErr w:type="spellStart"/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перезарахують</w:t>
            </w:r>
            <w:proofErr w:type="spellEnd"/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 xml:space="preserve"> відповідний курс в партнерському університеті</w:t>
            </w: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B77F48" w:rsidRPr="00F13255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Кількість кредитів</w:t>
            </w:r>
            <w:r w:rsidRPr="00E15A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ЄКТС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br/>
              <w:t>в ЧНУ</w:t>
            </w:r>
          </w:p>
        </w:tc>
      </w:tr>
      <w:tr w:rsidR="00B77F48" w:rsidRPr="003207AF" w:rsidTr="00B77F48">
        <w:trPr>
          <w:trHeight w:val="150"/>
        </w:trPr>
        <w:tc>
          <w:tcPr>
            <w:tcW w:w="1002" w:type="dxa"/>
            <w:tcBorders>
              <w:top w:val="nil"/>
              <w:left w:val="doub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</w:tr>
      <w:tr w:rsidR="00B77F48" w:rsidRPr="003207AF" w:rsidTr="00B77F48">
        <w:trPr>
          <w:trHeight w:val="78"/>
        </w:trPr>
        <w:tc>
          <w:tcPr>
            <w:tcW w:w="100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</w:tr>
      <w:tr w:rsidR="00B77F48" w:rsidRPr="003207AF" w:rsidTr="00B77F48">
        <w:trPr>
          <w:trHeight w:val="127"/>
        </w:trPr>
        <w:tc>
          <w:tcPr>
            <w:tcW w:w="100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</w:tr>
      <w:tr w:rsidR="00B77F48" w:rsidRPr="003207AF" w:rsidTr="00B77F48">
        <w:trPr>
          <w:trHeight w:val="127"/>
        </w:trPr>
        <w:tc>
          <w:tcPr>
            <w:tcW w:w="100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</w:tr>
      <w:tr w:rsidR="00B77F48" w:rsidRPr="003207AF" w:rsidTr="00B77F48">
        <w:trPr>
          <w:trHeight w:val="127"/>
        </w:trPr>
        <w:tc>
          <w:tcPr>
            <w:tcW w:w="100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</w:tr>
      <w:tr w:rsidR="00B77F48" w:rsidRPr="003207AF" w:rsidTr="00B77F48">
        <w:trPr>
          <w:trHeight w:val="127"/>
        </w:trPr>
        <w:tc>
          <w:tcPr>
            <w:tcW w:w="100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</w:tr>
      <w:tr w:rsidR="00B77F48" w:rsidRPr="003207AF" w:rsidTr="00B77F48">
        <w:trPr>
          <w:trHeight w:val="127"/>
        </w:trPr>
        <w:tc>
          <w:tcPr>
            <w:tcW w:w="100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E15A1A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</w:tr>
      <w:tr w:rsidR="00B77F48" w:rsidRPr="003207AF" w:rsidTr="00B77F48">
        <w:trPr>
          <w:trHeight w:val="82"/>
        </w:trPr>
        <w:tc>
          <w:tcPr>
            <w:tcW w:w="1002" w:type="dxa"/>
            <w:tcBorders>
              <w:top w:val="nil"/>
              <w:left w:val="double" w:sz="4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:rsidR="00B77F48" w:rsidRPr="00E15A1A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  <w:vAlign w:val="bottom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Загалом</w:t>
            </w: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: …</w:t>
            </w:r>
          </w:p>
        </w:tc>
      </w:tr>
    </w:tbl>
    <w:p w:rsidR="00B77F48" w:rsidRDefault="00B77F48" w:rsidP="00B77F48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lang w:eastAsia="en-US"/>
        </w:rPr>
      </w:pPr>
    </w:p>
    <w:p w:rsidR="00B77F48" w:rsidRPr="003207AF" w:rsidRDefault="00B77F48" w:rsidP="00B77F48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lang w:eastAsia="en-US"/>
        </w:rPr>
      </w:pPr>
    </w:p>
    <w:tbl>
      <w:tblPr>
        <w:tblW w:w="5401" w:type="pct"/>
        <w:tblInd w:w="-582" w:type="dxa"/>
        <w:tblLayout w:type="fixed"/>
        <w:tblLook w:val="04A0" w:firstRow="1" w:lastRow="0" w:firstColumn="1" w:lastColumn="0" w:noHBand="0" w:noVBand="1"/>
      </w:tblPr>
      <w:tblGrid>
        <w:gridCol w:w="992"/>
        <w:gridCol w:w="3986"/>
        <w:gridCol w:w="1789"/>
        <w:gridCol w:w="3297"/>
      </w:tblGrid>
      <w:tr w:rsidR="00B77F48" w:rsidRPr="003207AF" w:rsidTr="00B77F48">
        <w:trPr>
          <w:trHeight w:val="257"/>
        </w:trPr>
        <w:tc>
          <w:tcPr>
            <w:tcW w:w="10065" w:type="dxa"/>
            <w:gridSpan w:val="4"/>
            <w:tcBorders>
              <w:top w:val="double" w:sz="6" w:space="0" w:color="auto"/>
              <w:left w:val="double" w:sz="4" w:space="0" w:color="auto"/>
              <w:bottom w:val="nil"/>
              <w:right w:val="double" w:sz="6" w:space="0" w:color="000000"/>
            </w:tcBorders>
            <w:shd w:val="clear" w:color="auto" w:fill="4BACC6" w:themeFill="accent5"/>
            <w:noWrap/>
            <w:vAlign w:val="bottom"/>
            <w:hideMark/>
          </w:tcPr>
          <w:p w:rsidR="00B77F48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</w:pPr>
          </w:p>
          <w:p w:rsidR="00B77F48" w:rsidRPr="00F13255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  <w:t xml:space="preserve">Академічна різниця, яку потрібно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  <w:t>доздати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en-GB"/>
              </w:rPr>
              <w:t xml:space="preserve"> після повернення в ЧНУ</w:t>
            </w:r>
          </w:p>
        </w:tc>
      </w:tr>
      <w:tr w:rsidR="00B77F48" w:rsidRPr="003207AF" w:rsidTr="00B77F48">
        <w:trPr>
          <w:trHeight w:val="53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Код</w:t>
            </w: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</w:r>
            <w:r w:rsidRPr="00320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GB" w:eastAsia="en-GB"/>
              </w:rPr>
              <w:t>(</w:t>
            </w:r>
            <w:r w:rsidRPr="00320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GB"/>
              </w:rPr>
              <w:t>за наявності</w:t>
            </w:r>
            <w:r w:rsidRPr="00320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3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Назва дисципліни в ЧНУ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 xml:space="preserve">Семестр </w:t>
            </w: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Кількість кредитів</w:t>
            </w: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 xml:space="preserve"> ECTS </w:t>
            </w:r>
          </w:p>
        </w:tc>
      </w:tr>
      <w:tr w:rsidR="00B77F48" w:rsidRPr="003207AF" w:rsidTr="00B77F48">
        <w:trPr>
          <w:trHeight w:val="226"/>
        </w:trPr>
        <w:tc>
          <w:tcPr>
            <w:tcW w:w="993" w:type="dxa"/>
            <w:tcBorders>
              <w:top w:val="nil"/>
              <w:left w:val="doub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</w:tr>
      <w:tr w:rsidR="00B77F48" w:rsidRPr="003207AF" w:rsidTr="00B77F48">
        <w:trPr>
          <w:trHeight w:val="117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</w:tr>
      <w:tr w:rsidR="00B77F48" w:rsidRPr="003207AF" w:rsidTr="00B77F48">
        <w:trPr>
          <w:trHeight w:val="191"/>
        </w:trPr>
        <w:tc>
          <w:tcPr>
            <w:tcW w:w="99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</w:tr>
      <w:tr w:rsidR="00B77F48" w:rsidRPr="003207AF" w:rsidTr="00B77F48">
        <w:trPr>
          <w:trHeight w:val="191"/>
        </w:trPr>
        <w:tc>
          <w:tcPr>
            <w:tcW w:w="99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3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</w:tr>
      <w:tr w:rsidR="00B77F48" w:rsidRPr="003207AF" w:rsidTr="00B77F48">
        <w:trPr>
          <w:trHeight w:val="191"/>
        </w:trPr>
        <w:tc>
          <w:tcPr>
            <w:tcW w:w="99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3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</w:tr>
      <w:tr w:rsidR="00B77F48" w:rsidRPr="003207AF" w:rsidTr="00B77F48">
        <w:trPr>
          <w:trHeight w:val="191"/>
        </w:trPr>
        <w:tc>
          <w:tcPr>
            <w:tcW w:w="99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3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</w:tr>
      <w:tr w:rsidR="00B77F48" w:rsidRPr="003207AF" w:rsidTr="00B77F48">
        <w:trPr>
          <w:trHeight w:val="191"/>
        </w:trPr>
        <w:tc>
          <w:tcPr>
            <w:tcW w:w="99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bottom"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</w:p>
        </w:tc>
      </w:tr>
      <w:tr w:rsidR="00B77F48" w:rsidRPr="003207AF" w:rsidTr="00B77F48">
        <w:trPr>
          <w:trHeight w:val="123"/>
        </w:trPr>
        <w:tc>
          <w:tcPr>
            <w:tcW w:w="993" w:type="dxa"/>
            <w:tcBorders>
              <w:top w:val="nil"/>
              <w:left w:val="double" w:sz="4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97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vAlign w:val="bottom"/>
            <w:hideMark/>
          </w:tcPr>
          <w:p w:rsidR="00B77F48" w:rsidRPr="003207AF" w:rsidRDefault="00B77F48" w:rsidP="00B77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Загалом</w:t>
            </w:r>
            <w:r w:rsidRPr="00320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: …</w:t>
            </w:r>
          </w:p>
        </w:tc>
      </w:tr>
    </w:tbl>
    <w:p w:rsidR="00B77F48" w:rsidRPr="003207AF" w:rsidRDefault="00B77F48" w:rsidP="00B77F48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lang w:eastAsia="en-US"/>
        </w:rPr>
      </w:pPr>
    </w:p>
    <w:p w:rsidR="00676DF2" w:rsidRPr="00676DF2" w:rsidRDefault="00676DF2" w:rsidP="00676DF2">
      <w:pPr>
        <w:jc w:val="center"/>
        <w:rPr>
          <w:rFonts w:ascii="Times New Roman" w:hAnsi="Times New Roman" w:cs="Times New Roman"/>
        </w:rPr>
      </w:pPr>
    </w:p>
    <w:p w:rsidR="00676DF2" w:rsidRDefault="00676DF2" w:rsidP="00676DF2">
      <w:pPr>
        <w:spacing w:line="240" w:lineRule="auto"/>
        <w:contextualSpacing/>
        <w:rPr>
          <w:rFonts w:ascii="Times New Roman" w:hAnsi="Times New Roman" w:cs="Times New Roman"/>
        </w:rPr>
      </w:pPr>
      <w:r w:rsidRPr="00676DF2">
        <w:rPr>
          <w:rFonts w:ascii="Times New Roman" w:hAnsi="Times New Roman" w:cs="Times New Roman"/>
        </w:rPr>
        <w:t>Студент</w:t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  <w:t>_________________________</w:t>
      </w:r>
    </w:p>
    <w:p w:rsidR="00676DF2" w:rsidRPr="00676DF2" w:rsidRDefault="00676DF2" w:rsidP="00676DF2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  <w:i/>
          <w:iCs/>
          <w:sz w:val="16"/>
          <w:szCs w:val="16"/>
        </w:rPr>
        <w:t>(підпис)</w:t>
      </w:r>
    </w:p>
    <w:p w:rsidR="00676DF2" w:rsidRDefault="00676DF2" w:rsidP="00676DF2">
      <w:pPr>
        <w:spacing w:line="240" w:lineRule="auto"/>
        <w:contextualSpacing/>
        <w:rPr>
          <w:rFonts w:ascii="Times New Roman" w:hAnsi="Times New Roman" w:cs="Times New Roman"/>
        </w:rPr>
      </w:pPr>
      <w:r w:rsidRPr="00676DF2">
        <w:rPr>
          <w:rFonts w:ascii="Times New Roman" w:hAnsi="Times New Roman" w:cs="Times New Roman"/>
        </w:rPr>
        <w:t xml:space="preserve">Завідувач кафедри </w:t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  <w:t>_________________________</w:t>
      </w:r>
    </w:p>
    <w:p w:rsidR="00676DF2" w:rsidRPr="00676DF2" w:rsidRDefault="00676DF2" w:rsidP="00676DF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  <w:i/>
          <w:iCs/>
          <w:sz w:val="16"/>
          <w:szCs w:val="16"/>
        </w:rPr>
        <w:t>(підпис)</w:t>
      </w:r>
    </w:p>
    <w:p w:rsidR="009E6E89" w:rsidRDefault="00676DF2" w:rsidP="00676DF2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676DF2">
        <w:rPr>
          <w:rFonts w:ascii="Times New Roman" w:hAnsi="Times New Roman" w:cs="Times New Roman"/>
        </w:rPr>
        <w:t>Декан факультету/Директор інституту</w:t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</w:rPr>
        <w:tab/>
        <w:t>_________________________</w:t>
      </w:r>
    </w:p>
    <w:p w:rsidR="00676DF2" w:rsidRDefault="00676DF2" w:rsidP="00676DF2">
      <w:pPr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6DF2">
        <w:rPr>
          <w:rFonts w:ascii="Times New Roman" w:hAnsi="Times New Roman" w:cs="Times New Roman"/>
          <w:i/>
          <w:iCs/>
          <w:sz w:val="16"/>
          <w:szCs w:val="16"/>
        </w:rPr>
        <w:t>(підпис)</w:t>
      </w:r>
    </w:p>
    <w:sectPr w:rsidR="00676DF2">
      <w:headerReference w:type="default" r:id="rId7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59D0" w:rsidRDefault="007159D0" w:rsidP="00676DF2">
      <w:pPr>
        <w:spacing w:after="0" w:line="240" w:lineRule="auto"/>
      </w:pPr>
      <w:r>
        <w:separator/>
      </w:r>
    </w:p>
  </w:endnote>
  <w:endnote w:type="continuationSeparator" w:id="0">
    <w:p w:rsidR="007159D0" w:rsidRDefault="007159D0" w:rsidP="00676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59D0" w:rsidRDefault="007159D0" w:rsidP="00676DF2">
      <w:pPr>
        <w:spacing w:after="0" w:line="240" w:lineRule="auto"/>
      </w:pPr>
      <w:r>
        <w:separator/>
      </w:r>
    </w:p>
  </w:footnote>
  <w:footnote w:type="continuationSeparator" w:id="0">
    <w:p w:rsidR="007159D0" w:rsidRDefault="007159D0" w:rsidP="00676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6DF2" w:rsidRPr="00676DF2" w:rsidRDefault="00676DF2" w:rsidP="00676DF2">
    <w:pPr>
      <w:pStyle w:val="a6"/>
      <w:jc w:val="right"/>
      <w:rPr>
        <w:rFonts w:ascii="Times New Roman" w:hAnsi="Times New Roman" w:cs="Times New Roman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DA71AF"/>
    <w:multiLevelType w:val="multilevel"/>
    <w:tmpl w:val="3D6E13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89"/>
    <w:rsid w:val="0005523C"/>
    <w:rsid w:val="000971D1"/>
    <w:rsid w:val="00235145"/>
    <w:rsid w:val="002A071A"/>
    <w:rsid w:val="003E445E"/>
    <w:rsid w:val="00436A24"/>
    <w:rsid w:val="00447291"/>
    <w:rsid w:val="00515772"/>
    <w:rsid w:val="00535999"/>
    <w:rsid w:val="00585DCD"/>
    <w:rsid w:val="00586C4F"/>
    <w:rsid w:val="005B1940"/>
    <w:rsid w:val="00676DF2"/>
    <w:rsid w:val="00707E95"/>
    <w:rsid w:val="007159D0"/>
    <w:rsid w:val="007E2BAD"/>
    <w:rsid w:val="00842977"/>
    <w:rsid w:val="009E6E89"/>
    <w:rsid w:val="00A92DC0"/>
    <w:rsid w:val="00B77F48"/>
    <w:rsid w:val="00BB1C36"/>
    <w:rsid w:val="00BD30B9"/>
    <w:rsid w:val="00C8416D"/>
    <w:rsid w:val="00CD4580"/>
    <w:rsid w:val="00CE1FC0"/>
    <w:rsid w:val="00D80D2D"/>
    <w:rsid w:val="00E0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A4262"/>
  <w15:docId w15:val="{3C2D7E92-4110-4983-BEA4-01F0133F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76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76DF2"/>
  </w:style>
  <w:style w:type="paragraph" w:styleId="a8">
    <w:name w:val="footer"/>
    <w:basedOn w:val="a"/>
    <w:link w:val="a9"/>
    <w:uiPriority w:val="99"/>
    <w:unhideWhenUsed/>
    <w:rsid w:val="00676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76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6047</Words>
  <Characters>3448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2026-09-02T08:15:00Z</dcterms:created>
  <dcterms:modified xsi:type="dcterms:W3CDTF">2026-11-04T13:41:00Z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413c0e98-1574-4dc6-a1b5-93857e29c1ec</vt:lpwstr>
  </property>
</Properties>
</file>