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2BEC4" w14:textId="55BFDE78" w:rsidR="00AD6075" w:rsidRPr="0006583C" w:rsidRDefault="00AD6075" w:rsidP="00AD60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Чернівецький національний університет імені Юрія Федьковича</w:t>
      </w:r>
      <w:r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(повне найменування закладу вищої освіти)</w:t>
      </w:r>
      <w:r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  <w:u w:val="single"/>
        </w:rPr>
        <w:t>_________________</w:t>
      </w:r>
      <w:r w:rsidR="00381D75"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 xml:space="preserve">економічного факультету </w:t>
      </w:r>
      <w:r w:rsidR="00381D75"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="00381D75"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="00381D75"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0"/>
        </w:rPr>
        <w:t xml:space="preserve">    </w:t>
      </w:r>
      <w:r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інституту/факультету)</w:t>
      </w:r>
      <w:r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</w:rPr>
        <w:t>Кафедра</w:t>
      </w:r>
      <w:r w:rsidRPr="0006583C">
        <w:rPr>
          <w:rFonts w:ascii="Times New Roman" w:hAnsi="Times New Roman" w:cs="Times New Roman"/>
          <w:color w:val="000000" w:themeColor="text1"/>
          <w:kern w:val="24"/>
        </w:rPr>
        <w:t xml:space="preserve"> </w:t>
      </w:r>
      <w:r w:rsidR="00381D75"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  <w:t>економіко-математичного моделювання</w:t>
      </w:r>
      <w:r w:rsidR="00381D75"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="00381D75"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="00381D75"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кафедри)</w:t>
      </w:r>
      <w:r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14:paraId="3CC689F8" w14:textId="77777777" w:rsidR="00381D75" w:rsidRPr="0006583C" w:rsidRDefault="00381D75" w:rsidP="00AD60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</w:p>
    <w:p w14:paraId="29CD29C4" w14:textId="5A10AFB5" w:rsidR="00AD6075" w:rsidRPr="0006583C" w:rsidRDefault="00AD6075" w:rsidP="00AD6075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СИЛАБУС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  <w:t>навчальної дисципліни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="008F729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Прикладний аналіз економічних </w:t>
      </w:r>
      <w:proofErr w:type="spellStart"/>
      <w:r w:rsidR="008F729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зв’язків</w:t>
      </w:r>
      <w:proofErr w:type="spellEnd"/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(вкажіть назву навчальної дисципліни (іноземною, якщо дисципліна викладається іноземною мовою))</w:t>
      </w:r>
      <w:r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___________________</w:t>
      </w:r>
      <w:r w:rsidR="005F0AA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вибіркова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</w:t>
      </w:r>
      <w:r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</w:t>
      </w:r>
      <w:r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(вказати: </w:t>
      </w:r>
      <w:r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обов’язкова)</w:t>
      </w:r>
      <w:r w:rsidRPr="0006583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14:paraId="3EC7FF66" w14:textId="1305A329" w:rsidR="00357D08" w:rsidRPr="0006583C" w:rsidRDefault="00AD6075" w:rsidP="00D658DD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</w:pPr>
      <w:r w:rsidRPr="0006583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Освітньо-професійна програма 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</w:t>
      </w:r>
      <w:r w:rsidR="008E1C0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Облік і оподаткування</w:t>
      </w:r>
      <w:r w:rsidR="008E1C0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EA1F9C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EA1F9C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EA1F9C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EA1F9C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програми)</w:t>
      </w:r>
      <w:r w:rsidR="00A531D7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6583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Спеціальність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</w:t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0</w:t>
      </w:r>
      <w:r w:rsidR="008E1C0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7</w:t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1</w:t>
      </w:r>
      <w:r w:rsidR="00BB6F59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8E1C0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Облік і оподаткування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_________________________________ </w:t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</w:r>
      <w:r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(вказати: код, назва)</w:t>
      </w:r>
      <w:r w:rsidR="00A531D7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6583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Галузь знань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_____</w:t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0</w:t>
      </w:r>
      <w:r w:rsidR="008E1C03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7 «Управління та адміністрування»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___________________________</w:t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br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(вказати: шифр, назва)</w:t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6583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Рівень вищої освіти 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</w:t>
      </w:r>
      <w:r w:rsidR="00EA1F9C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перший </w:t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(</w:t>
      </w:r>
      <w:r w:rsidR="00EA1F9C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бакалаврський</w:t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)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 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____________________________</w:t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             </w:t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B27A31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(вказати: перший </w:t>
      </w:r>
      <w:r w:rsidR="003859A4"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</w:t>
      </w:r>
      <w:r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бакалаврський</w:t>
      </w:r>
      <w:r w:rsidR="003859A4"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)</w:t>
      </w:r>
      <w:r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/другий </w:t>
      </w:r>
      <w:r w:rsidR="003859A4"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</w:t>
      </w:r>
      <w:r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магістерський)</w:t>
      </w:r>
      <w:r w:rsidR="003859A4"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/третій (</w:t>
      </w:r>
      <w:proofErr w:type="spellStart"/>
      <w:r w:rsidR="003859A4"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освітньо</w:t>
      </w:r>
      <w:proofErr w:type="spellEnd"/>
      <w:r w:rsidR="003859A4"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-науковий)</w:t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економічний факультет</w:t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br/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18"/>
          <w:szCs w:val="18"/>
        </w:rPr>
        <w:t>(наз</w:t>
      </w:r>
      <w:r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ва факультету/інституту, на якому здійснюється підготовка фахівців за вказаною освітньо-професійною програмою)</w:t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> </w:t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6583C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Мова навчання 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</w:t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українська</w:t>
      </w: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__________________________________________</w:t>
      </w:r>
      <w:r w:rsidR="00D658DD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17330F"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 xml:space="preserve">    </w:t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B27A31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</w:t>
      </w:r>
      <w:r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(вказати: на яких мовах </w:t>
      </w:r>
      <w:proofErr w:type="spellStart"/>
      <w:r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читається</w:t>
      </w:r>
      <w:proofErr w:type="spellEnd"/>
      <w:r w:rsidRPr="0006583C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 дисципліна)</w:t>
      </w:r>
    </w:p>
    <w:p w14:paraId="62C4D61A" w14:textId="441B1152" w:rsidR="00D658DD" w:rsidRPr="0006583C" w:rsidRDefault="00105634" w:rsidP="00AD607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</w:pP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>Розробники:__</w:t>
      </w:r>
      <w:proofErr w:type="spellStart"/>
      <w:r w:rsidR="00D658DD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Вінничук</w:t>
      </w:r>
      <w:proofErr w:type="spellEnd"/>
      <w:r w:rsidR="00D658DD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 xml:space="preserve"> О.Ю., доцент кафедри економіко-математичного моделювання,</w:t>
      </w:r>
      <w:r w:rsidR="00D658DD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ab/>
        <w:t xml:space="preserve"> </w:t>
      </w:r>
    </w:p>
    <w:p w14:paraId="703E84BF" w14:textId="77777777" w:rsidR="00D54D05" w:rsidRPr="00704E3D" w:rsidRDefault="00D658DD" w:rsidP="00D54D05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к.е.н.</w:t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________________________________________________________________________</w:t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  <w:t>(вказати авторів (викладач (</w:t>
      </w:r>
      <w:proofErr w:type="spellStart"/>
      <w:r w:rsidR="00105634"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ів</w:t>
      </w:r>
      <w:proofErr w:type="spellEnd"/>
      <w:r w:rsidR="00105634" w:rsidRPr="0006583C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)), їхні посади, наукові ступені, вчені звання)</w:t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105634" w:rsidRPr="0006583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="00D54D05"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Профайл</w:t>
      </w:r>
      <w:proofErr w:type="spellEnd"/>
      <w:r w:rsidR="00D54D05"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викладача (-</w:t>
      </w:r>
      <w:proofErr w:type="spellStart"/>
      <w:r w:rsidR="00D54D05"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ів</w:t>
      </w:r>
      <w:proofErr w:type="spellEnd"/>
      <w:r w:rsidR="00D54D05"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) </w:t>
      </w:r>
      <w:hyperlink r:id="rId5" w:history="1">
        <w:r w:rsidR="00D54D05" w:rsidRPr="00704E3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https://emm.cv.ua/teachers/vinnychuk-olena-yuriyivna/</w:t>
        </w:r>
      </w:hyperlink>
      <w:r w:rsidR="00D54D05" w:rsidRPr="00704E3D">
        <w:rPr>
          <w:rFonts w:ascii="Times New Roman" w:hAnsi="Times New Roman" w:cs="Times New Roman"/>
          <w:kern w:val="24"/>
          <w:sz w:val="24"/>
          <w:szCs w:val="24"/>
        </w:rPr>
        <w:br/>
      </w:r>
      <w:r w:rsidR="00D54D05"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Контактний </w:t>
      </w:r>
      <w:proofErr w:type="spellStart"/>
      <w:r w:rsidR="00D54D05"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тел</w:t>
      </w:r>
      <w:proofErr w:type="spellEnd"/>
      <w:r w:rsidR="00D54D05"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.</w:t>
      </w:r>
      <w:r w:rsidR="00D54D05"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="00D54D05"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="00D54D05" w:rsidRPr="00704E3D">
        <w:rPr>
          <w:rFonts w:ascii="Times New Roman" w:hAnsi="Times New Roman" w:cs="Times New Roman"/>
          <w:kern w:val="24"/>
          <w:sz w:val="24"/>
          <w:szCs w:val="24"/>
        </w:rPr>
        <w:t>+380505667274</w:t>
      </w:r>
    </w:p>
    <w:p w14:paraId="29778C79" w14:textId="77777777" w:rsidR="00D54D05" w:rsidRPr="00704E3D" w:rsidRDefault="00D54D05" w:rsidP="00D54D05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E-</w:t>
      </w:r>
      <w:proofErr w:type="spellStart"/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mail</w:t>
      </w:r>
      <w:proofErr w:type="spellEnd"/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:</w:t>
      </w: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704E3D">
        <w:rPr>
          <w:rFonts w:ascii="Times New Roman" w:hAnsi="Times New Roman" w:cs="Times New Roman"/>
          <w:sz w:val="24"/>
          <w:szCs w:val="24"/>
          <w:shd w:val="clear" w:color="auto" w:fill="FFFFFF"/>
        </w:rPr>
        <w:t>o.vinnychuk@chnu.edu.ua</w:t>
      </w:r>
      <w:r w:rsidRPr="00704E3D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14:paraId="6A54C5D0" w14:textId="77777777" w:rsidR="00D54D05" w:rsidRPr="00704E3D" w:rsidRDefault="00D54D05" w:rsidP="00D54D05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Сторінка курсу в </w:t>
      </w:r>
      <w:proofErr w:type="spellStart"/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Moodle</w:t>
      </w:r>
      <w:proofErr w:type="spellEnd"/>
      <w:r w:rsidRPr="00704E3D">
        <w:rPr>
          <w:rFonts w:ascii="Times New Roman" w:hAnsi="Times New Roman" w:cs="Times New Roman"/>
          <w:kern w:val="24"/>
          <w:sz w:val="24"/>
          <w:szCs w:val="24"/>
        </w:rPr>
        <w:tab/>
        <w:t>https://moodle.chnu.edu.ua/course/view.php?id=3837</w:t>
      </w:r>
    </w:p>
    <w:p w14:paraId="51359DD2" w14:textId="77777777" w:rsidR="00D54D05" w:rsidRDefault="00D54D05" w:rsidP="00D54D0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>Консультації</w:t>
      </w: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704E3D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https://emm.cv.ua/grafik-konsultatsij/</w:t>
      </w:r>
    </w:p>
    <w:p w14:paraId="10F4524A" w14:textId="77777777" w:rsidR="00D54D05" w:rsidRPr="00704E3D" w:rsidRDefault="00D54D05" w:rsidP="00D54D0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                                              Індивідуальні консультації (за попередньою домовленістю)</w:t>
      </w:r>
    </w:p>
    <w:p w14:paraId="4CE535D3" w14:textId="0805A1ED" w:rsidR="00412D37" w:rsidRPr="0006583C" w:rsidRDefault="00412D37" w:rsidP="00D54D0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</w:p>
    <w:p w14:paraId="2156E826" w14:textId="77777777" w:rsidR="00351858" w:rsidRPr="0006583C" w:rsidRDefault="00351858" w:rsidP="00F77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sectPr w:rsidR="00351858" w:rsidRPr="0006583C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1E14C3C3" w14:textId="77777777" w:rsidR="00F77798" w:rsidRPr="0006583C" w:rsidRDefault="00F77798" w:rsidP="00DD5C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06583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1. Анотація дисципліни (призначення навчальної дисципліни).</w:t>
      </w:r>
    </w:p>
    <w:p w14:paraId="7E1D59F5" w14:textId="0D2D286D" w:rsidR="00601922" w:rsidRPr="00FB44B3" w:rsidRDefault="00601922" w:rsidP="00F555AA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B44B3">
        <w:rPr>
          <w:rFonts w:ascii="Times New Roman" w:hAnsi="Times New Roman" w:cs="Times New Roman"/>
          <w:sz w:val="24"/>
          <w:szCs w:val="24"/>
        </w:rPr>
        <w:t xml:space="preserve">Сучасні тенденції розвитку економічних систем різного рівня ієрархії (мікро-, макрорівня), підвищення складності, </w:t>
      </w:r>
      <w:proofErr w:type="spellStart"/>
      <w:r w:rsidRPr="00FB44B3">
        <w:rPr>
          <w:rFonts w:ascii="Times New Roman" w:hAnsi="Times New Roman" w:cs="Times New Roman"/>
          <w:sz w:val="24"/>
          <w:szCs w:val="24"/>
        </w:rPr>
        <w:t>динамізма</w:t>
      </w:r>
      <w:proofErr w:type="spellEnd"/>
      <w:r w:rsidRPr="00FB44B3">
        <w:rPr>
          <w:rFonts w:ascii="Times New Roman" w:hAnsi="Times New Roman" w:cs="Times New Roman"/>
          <w:sz w:val="24"/>
          <w:szCs w:val="24"/>
        </w:rPr>
        <w:t xml:space="preserve">, невизначеності їх зовнішнього та внутрішнього середовищ обумовлюють потребу в нових прикладних модельних конструкціях, які дозволяють розробляти найбільш ймовірні сценарії розвитку </w:t>
      </w:r>
      <w:r w:rsidR="00F555AA" w:rsidRPr="00FB44B3">
        <w:rPr>
          <w:rFonts w:ascii="Times New Roman" w:hAnsi="Times New Roman" w:cs="Times New Roman"/>
          <w:sz w:val="24"/>
          <w:szCs w:val="24"/>
        </w:rPr>
        <w:t xml:space="preserve">економічних систем, </w:t>
      </w:r>
      <w:r w:rsidRPr="00FB44B3">
        <w:rPr>
          <w:rFonts w:ascii="Times New Roman" w:hAnsi="Times New Roman" w:cs="Times New Roman"/>
          <w:sz w:val="24"/>
          <w:szCs w:val="24"/>
        </w:rPr>
        <w:t xml:space="preserve">прогнозувати </w:t>
      </w:r>
      <w:r w:rsidR="00F555AA" w:rsidRPr="00FB44B3">
        <w:rPr>
          <w:rFonts w:ascii="Times New Roman" w:hAnsi="Times New Roman" w:cs="Times New Roman"/>
          <w:sz w:val="24"/>
          <w:szCs w:val="24"/>
        </w:rPr>
        <w:t xml:space="preserve">поведінку ключових показників </w:t>
      </w:r>
      <w:r w:rsidRPr="00FB44B3">
        <w:rPr>
          <w:rFonts w:ascii="Times New Roman" w:hAnsi="Times New Roman" w:cs="Times New Roman"/>
          <w:sz w:val="24"/>
          <w:szCs w:val="24"/>
        </w:rPr>
        <w:t xml:space="preserve">економічних систем </w:t>
      </w:r>
      <w:r w:rsidR="00F555AA" w:rsidRPr="00FB44B3">
        <w:rPr>
          <w:rFonts w:ascii="Times New Roman" w:hAnsi="Times New Roman" w:cs="Times New Roman"/>
          <w:sz w:val="24"/>
          <w:szCs w:val="24"/>
        </w:rPr>
        <w:t xml:space="preserve">та відповідно </w:t>
      </w:r>
      <w:r w:rsidRPr="00FB44B3">
        <w:rPr>
          <w:rFonts w:ascii="Times New Roman" w:hAnsi="Times New Roman" w:cs="Times New Roman"/>
          <w:sz w:val="24"/>
          <w:szCs w:val="24"/>
        </w:rPr>
        <w:t xml:space="preserve">формувати ефективну економічну політику. </w:t>
      </w:r>
      <w:r w:rsidR="00F555AA" w:rsidRPr="00FB44B3">
        <w:rPr>
          <w:rFonts w:ascii="Times New Roman" w:hAnsi="Times New Roman" w:cs="Times New Roman"/>
          <w:sz w:val="24"/>
          <w:szCs w:val="24"/>
        </w:rPr>
        <w:t xml:space="preserve">Тому </w:t>
      </w:r>
      <w:r w:rsidRPr="00FB44B3">
        <w:rPr>
          <w:rFonts w:ascii="Times New Roman" w:hAnsi="Times New Roman" w:cs="Times New Roman"/>
          <w:sz w:val="24"/>
          <w:szCs w:val="24"/>
        </w:rPr>
        <w:t>сучасний економіст-аналітик-</w:t>
      </w:r>
      <w:r w:rsidR="00F555AA" w:rsidRPr="00FB44B3">
        <w:rPr>
          <w:rFonts w:ascii="Times New Roman" w:hAnsi="Times New Roman" w:cs="Times New Roman"/>
          <w:sz w:val="24"/>
          <w:szCs w:val="24"/>
        </w:rPr>
        <w:t xml:space="preserve">бухгалтер повинен знати та вміти використовувати методи та моделі, сучасні пакети прикладних програм моделювання для оцінювання й аналізу різноманітних складних соціально-економічних процесів та явищ, що відповідно дозволить підвищити ефективність використання наявних ресурсів функціонування економічних систем та узгодженість управлінських рішень. </w:t>
      </w:r>
      <w:r w:rsidRPr="00FB44B3">
        <w:rPr>
          <w:rFonts w:ascii="Times New Roman" w:hAnsi="Times New Roman" w:cs="Times New Roman"/>
          <w:sz w:val="24"/>
          <w:szCs w:val="24"/>
        </w:rPr>
        <w:t xml:space="preserve">У зв'язку із цим навчальна дисципліна </w:t>
      </w:r>
      <w:r w:rsidR="008F7295" w:rsidRPr="00FB44B3">
        <w:rPr>
          <w:rFonts w:ascii="Times New Roman" w:hAnsi="Times New Roman" w:cs="Times New Roman"/>
          <w:sz w:val="24"/>
          <w:szCs w:val="24"/>
        </w:rPr>
        <w:t>«</w:t>
      </w:r>
      <w:r w:rsidR="008F7295">
        <w:rPr>
          <w:rFonts w:ascii="Times New Roman" w:hAnsi="Times New Roman" w:cs="Times New Roman"/>
          <w:sz w:val="24"/>
          <w:szCs w:val="24"/>
        </w:rPr>
        <w:t xml:space="preserve">Прикладний аналіз економічних </w:t>
      </w:r>
      <w:proofErr w:type="spellStart"/>
      <w:r w:rsidR="008F7295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="008F7295" w:rsidRPr="00FB44B3">
        <w:rPr>
          <w:rFonts w:ascii="Times New Roman" w:hAnsi="Times New Roman" w:cs="Times New Roman"/>
          <w:sz w:val="24"/>
          <w:szCs w:val="24"/>
        </w:rPr>
        <w:t xml:space="preserve">» </w:t>
      </w:r>
      <w:r w:rsidRPr="00FB44B3">
        <w:rPr>
          <w:rFonts w:ascii="Times New Roman" w:hAnsi="Times New Roman" w:cs="Times New Roman"/>
          <w:sz w:val="24"/>
          <w:szCs w:val="24"/>
        </w:rPr>
        <w:t xml:space="preserve">є однією із навчальних дисциплін економіко-математичного циклу, яка сформує необхідну систему знань. </w:t>
      </w:r>
    </w:p>
    <w:p w14:paraId="1299CE65" w14:textId="7B7AEB62" w:rsidR="00DD5C16" w:rsidRPr="00FB44B3" w:rsidRDefault="00F555AA" w:rsidP="001733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4B3">
        <w:rPr>
          <w:rFonts w:ascii="Times New Roman" w:hAnsi="Times New Roman" w:cs="Times New Roman"/>
          <w:sz w:val="24"/>
          <w:szCs w:val="24"/>
        </w:rPr>
        <w:t>Навчальна д</w:t>
      </w:r>
      <w:r w:rsidR="00DD5C16" w:rsidRPr="00FB44B3">
        <w:rPr>
          <w:rFonts w:ascii="Times New Roman" w:hAnsi="Times New Roman" w:cs="Times New Roman"/>
          <w:sz w:val="24"/>
          <w:szCs w:val="24"/>
        </w:rPr>
        <w:t xml:space="preserve">исципліна </w:t>
      </w:r>
      <w:r w:rsidR="008F7295" w:rsidRPr="00FB44B3">
        <w:rPr>
          <w:rFonts w:ascii="Times New Roman" w:hAnsi="Times New Roman" w:cs="Times New Roman"/>
          <w:sz w:val="24"/>
          <w:szCs w:val="24"/>
        </w:rPr>
        <w:t>«</w:t>
      </w:r>
      <w:r w:rsidR="008F7295">
        <w:rPr>
          <w:rFonts w:ascii="Times New Roman" w:hAnsi="Times New Roman" w:cs="Times New Roman"/>
          <w:sz w:val="24"/>
          <w:szCs w:val="24"/>
        </w:rPr>
        <w:t xml:space="preserve">Прикладний аналіз економічних </w:t>
      </w:r>
      <w:proofErr w:type="spellStart"/>
      <w:r w:rsidR="008F7295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="008F7295" w:rsidRPr="00FB44B3">
        <w:rPr>
          <w:rFonts w:ascii="Times New Roman" w:hAnsi="Times New Roman" w:cs="Times New Roman"/>
          <w:sz w:val="24"/>
          <w:szCs w:val="24"/>
        </w:rPr>
        <w:t xml:space="preserve">» </w:t>
      </w:r>
      <w:r w:rsidR="00DD5C16" w:rsidRPr="00FB44B3">
        <w:rPr>
          <w:rFonts w:ascii="Times New Roman" w:hAnsi="Times New Roman" w:cs="Times New Roman"/>
          <w:sz w:val="24"/>
          <w:szCs w:val="24"/>
        </w:rPr>
        <w:t xml:space="preserve">є </w:t>
      </w:r>
      <w:r w:rsidR="00E46899" w:rsidRPr="00FB44B3">
        <w:rPr>
          <w:rFonts w:ascii="Times New Roman" w:hAnsi="Times New Roman" w:cs="Times New Roman"/>
          <w:sz w:val="24"/>
          <w:szCs w:val="24"/>
        </w:rPr>
        <w:t xml:space="preserve">вибірковою </w:t>
      </w:r>
      <w:proofErr w:type="spellStart"/>
      <w:r w:rsidR="00DD5C16" w:rsidRPr="00FB44B3">
        <w:rPr>
          <w:rFonts w:ascii="Times New Roman" w:hAnsi="Times New Roman" w:cs="Times New Roman"/>
          <w:sz w:val="24"/>
          <w:szCs w:val="24"/>
        </w:rPr>
        <w:t>компонентою</w:t>
      </w:r>
      <w:proofErr w:type="spellEnd"/>
      <w:r w:rsidR="00DD5C16" w:rsidRPr="00FB44B3">
        <w:rPr>
          <w:rFonts w:ascii="Times New Roman" w:hAnsi="Times New Roman" w:cs="Times New Roman"/>
          <w:sz w:val="24"/>
          <w:szCs w:val="24"/>
        </w:rPr>
        <w:t xml:space="preserve"> у підготовці </w:t>
      </w:r>
      <w:r w:rsidRPr="00FB44B3">
        <w:rPr>
          <w:rFonts w:ascii="Times New Roman" w:hAnsi="Times New Roman" w:cs="Times New Roman"/>
          <w:sz w:val="24"/>
          <w:szCs w:val="24"/>
        </w:rPr>
        <w:t xml:space="preserve">здобувачів </w:t>
      </w:r>
      <w:r w:rsidR="00DD5C16" w:rsidRPr="00FB44B3">
        <w:rPr>
          <w:rFonts w:ascii="Times New Roman" w:hAnsi="Times New Roman" w:cs="Times New Roman"/>
          <w:sz w:val="24"/>
          <w:szCs w:val="24"/>
        </w:rPr>
        <w:t>освітньо-професійної програми «</w:t>
      </w:r>
      <w:r w:rsidR="008E1C03" w:rsidRPr="00FB44B3">
        <w:rPr>
          <w:rFonts w:ascii="Times New Roman" w:hAnsi="Times New Roman" w:cs="Times New Roman"/>
          <w:sz w:val="24"/>
          <w:szCs w:val="24"/>
        </w:rPr>
        <w:t>Облік та оподаткування</w:t>
      </w:r>
      <w:r w:rsidR="00DD5C16" w:rsidRPr="00FB44B3">
        <w:rPr>
          <w:rFonts w:ascii="Times New Roman" w:hAnsi="Times New Roman" w:cs="Times New Roman"/>
          <w:sz w:val="24"/>
          <w:szCs w:val="24"/>
        </w:rPr>
        <w:t>»</w:t>
      </w:r>
      <w:r w:rsidR="0070436A">
        <w:rPr>
          <w:rFonts w:ascii="Times New Roman" w:hAnsi="Times New Roman" w:cs="Times New Roman"/>
          <w:sz w:val="24"/>
          <w:szCs w:val="24"/>
        </w:rPr>
        <w:t>.</w:t>
      </w:r>
      <w:r w:rsidR="003519BC" w:rsidRPr="00FB44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6B963" w14:textId="77777777" w:rsidR="00A0470F" w:rsidRPr="00FB44B3" w:rsidRDefault="00F77798" w:rsidP="0017330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bookmarkStart w:id="0" w:name="_Hlk53135120"/>
      <w:r w:rsidRPr="00FB44B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2. Мета навчальної дисципліни:</w:t>
      </w:r>
      <w:r w:rsidRPr="00FB44B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14:paraId="6C0183CC" w14:textId="2077BBF0" w:rsidR="00EA1F9C" w:rsidRPr="00FB44B3" w:rsidRDefault="0070436A" w:rsidP="001733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Поглибле</w:t>
      </w:r>
      <w:r w:rsidR="00EA1F9C" w:rsidRPr="00FB44B3">
        <w:rPr>
          <w:rFonts w:ascii="Times New Roman" w:hAnsi="Times New Roman" w:cs="Times New Roman"/>
          <w:sz w:val="24"/>
          <w:szCs w:val="24"/>
        </w:rPr>
        <w:t xml:space="preserve">ння </w:t>
      </w:r>
      <w:r w:rsidR="00FB44B3" w:rsidRPr="00FB44B3">
        <w:rPr>
          <w:rFonts w:ascii="Times New Roman" w:hAnsi="Times New Roman" w:cs="Times New Roman"/>
          <w:sz w:val="24"/>
          <w:szCs w:val="24"/>
        </w:rPr>
        <w:t xml:space="preserve">системи </w:t>
      </w:r>
      <w:r w:rsidR="00EA1F9C" w:rsidRPr="00FB44B3">
        <w:rPr>
          <w:rFonts w:ascii="Times New Roman" w:hAnsi="Times New Roman" w:cs="Times New Roman"/>
          <w:sz w:val="24"/>
          <w:szCs w:val="24"/>
        </w:rPr>
        <w:t xml:space="preserve">теоретичних знань і практичних навиків за методологією </w:t>
      </w:r>
      <w:r>
        <w:rPr>
          <w:rFonts w:ascii="Times New Roman" w:hAnsi="Times New Roman" w:cs="Times New Roman"/>
          <w:sz w:val="24"/>
          <w:szCs w:val="24"/>
        </w:rPr>
        <w:t>прикладного аналізу</w:t>
      </w:r>
      <w:r w:rsidR="00EA1F9C" w:rsidRPr="00FB4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економічних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="00EA1F9C" w:rsidRPr="00FB44B3">
        <w:rPr>
          <w:rFonts w:ascii="Times New Roman" w:hAnsi="Times New Roman" w:cs="Times New Roman"/>
          <w:sz w:val="24"/>
          <w:szCs w:val="24"/>
        </w:rPr>
        <w:t>.</w:t>
      </w:r>
    </w:p>
    <w:p w14:paraId="50655076" w14:textId="476E42B2" w:rsidR="008D3F8D" w:rsidRPr="00FB44B3" w:rsidRDefault="008D3F8D" w:rsidP="0017330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FB44B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3. </w:t>
      </w:r>
      <w:proofErr w:type="spellStart"/>
      <w:r w:rsidRPr="00FB44B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Pr="00FB44B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</w:p>
    <w:p w14:paraId="4A70A10F" w14:textId="67728C8E" w:rsidR="004F7966" w:rsidRPr="00FB44B3" w:rsidRDefault="007533FF" w:rsidP="001733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44B3">
        <w:rPr>
          <w:rFonts w:ascii="Times New Roman" w:hAnsi="Times New Roman" w:cs="Times New Roman"/>
          <w:sz w:val="24"/>
          <w:szCs w:val="24"/>
        </w:rPr>
        <w:t xml:space="preserve">Теоретико-методологічною базою для вивчення дисципліни є </w:t>
      </w:r>
      <w:r w:rsidR="008F7295">
        <w:rPr>
          <w:rFonts w:ascii="Times New Roman" w:hAnsi="Times New Roman" w:cs="Times New Roman"/>
          <w:sz w:val="24"/>
          <w:szCs w:val="24"/>
        </w:rPr>
        <w:t>Е</w:t>
      </w:r>
      <w:r w:rsidRPr="00FB44B3">
        <w:rPr>
          <w:rFonts w:ascii="Times New Roman" w:hAnsi="Times New Roman" w:cs="Times New Roman"/>
          <w:sz w:val="24"/>
          <w:szCs w:val="24"/>
        </w:rPr>
        <w:t xml:space="preserve">кономічна теорія, </w:t>
      </w:r>
      <w:r w:rsidR="008F7295">
        <w:rPr>
          <w:rFonts w:ascii="Times New Roman" w:hAnsi="Times New Roman" w:cs="Times New Roman"/>
          <w:sz w:val="24"/>
          <w:szCs w:val="24"/>
        </w:rPr>
        <w:t>С</w:t>
      </w:r>
      <w:r w:rsidR="00EA1F9C" w:rsidRPr="00FB44B3">
        <w:rPr>
          <w:rFonts w:ascii="Times New Roman" w:hAnsi="Times New Roman" w:cs="Times New Roman"/>
          <w:sz w:val="24"/>
          <w:szCs w:val="24"/>
        </w:rPr>
        <w:t xml:space="preserve">татистика, </w:t>
      </w:r>
      <w:r w:rsidR="008F7295">
        <w:rPr>
          <w:rFonts w:ascii="Times New Roman" w:hAnsi="Times New Roman" w:cs="Times New Roman"/>
          <w:sz w:val="24"/>
          <w:szCs w:val="24"/>
        </w:rPr>
        <w:t>В</w:t>
      </w:r>
      <w:r w:rsidR="00EA1F9C" w:rsidRPr="00FB44B3">
        <w:rPr>
          <w:rFonts w:ascii="Times New Roman" w:hAnsi="Times New Roman" w:cs="Times New Roman"/>
          <w:sz w:val="24"/>
          <w:szCs w:val="24"/>
        </w:rPr>
        <w:t>ища математика</w:t>
      </w:r>
      <w:r w:rsidR="00170726" w:rsidRPr="00FB44B3">
        <w:rPr>
          <w:rFonts w:ascii="Times New Roman" w:hAnsi="Times New Roman" w:cs="Times New Roman"/>
          <w:sz w:val="24"/>
          <w:szCs w:val="24"/>
        </w:rPr>
        <w:t xml:space="preserve">, </w:t>
      </w:r>
      <w:r w:rsidR="008F7295">
        <w:rPr>
          <w:rFonts w:ascii="Times New Roman" w:hAnsi="Times New Roman" w:cs="Times New Roman"/>
          <w:sz w:val="24"/>
          <w:szCs w:val="24"/>
        </w:rPr>
        <w:t>І</w:t>
      </w:r>
      <w:r w:rsidR="00170726" w:rsidRPr="00FB44B3">
        <w:rPr>
          <w:rFonts w:ascii="Times New Roman" w:hAnsi="Times New Roman" w:cs="Times New Roman"/>
          <w:sz w:val="24"/>
          <w:szCs w:val="24"/>
        </w:rPr>
        <w:t>нформатика.</w:t>
      </w:r>
    </w:p>
    <w:bookmarkEnd w:id="0"/>
    <w:p w14:paraId="73FB038B" w14:textId="1DD317F2" w:rsidR="008D3F8D" w:rsidRPr="00FB44B3" w:rsidRDefault="008D3F8D" w:rsidP="0006583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FB44B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4. Результати навчання</w:t>
      </w:r>
    </w:p>
    <w:p w14:paraId="4356FA91" w14:textId="46F5A482" w:rsidR="00EA1F9C" w:rsidRPr="00FB44B3" w:rsidRDefault="00EA1F9C" w:rsidP="0006583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FB44B3">
        <w:rPr>
          <w:rFonts w:ascii="Times New Roman" w:hAnsi="Times New Roman" w:cs="Times New Roman"/>
          <w:sz w:val="24"/>
          <w:szCs w:val="24"/>
        </w:rPr>
        <w:t xml:space="preserve">Засвоєння теоретичних положень та опанування практичних навичок </w:t>
      </w:r>
      <w:r w:rsidR="0070436A">
        <w:rPr>
          <w:rFonts w:ascii="Times New Roman" w:hAnsi="Times New Roman" w:cs="Times New Roman"/>
          <w:sz w:val="24"/>
          <w:szCs w:val="24"/>
        </w:rPr>
        <w:t xml:space="preserve">прикладного аналізу економічних </w:t>
      </w:r>
      <w:proofErr w:type="spellStart"/>
      <w:r w:rsidR="0070436A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Pr="00FB44B3">
        <w:rPr>
          <w:rFonts w:ascii="Times New Roman" w:hAnsi="Times New Roman" w:cs="Times New Roman"/>
          <w:sz w:val="24"/>
          <w:szCs w:val="24"/>
        </w:rPr>
        <w:t>.</w:t>
      </w:r>
    </w:p>
    <w:p w14:paraId="70CE364D" w14:textId="16F6B4DE" w:rsidR="00DD5C16" w:rsidRPr="00FB44B3" w:rsidRDefault="00DD5C16" w:rsidP="000658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3081221"/>
      <w:r w:rsidRPr="00FB44B3">
        <w:rPr>
          <w:rFonts w:ascii="Times New Roman" w:hAnsi="Times New Roman" w:cs="Times New Roman"/>
          <w:sz w:val="24"/>
          <w:szCs w:val="24"/>
        </w:rPr>
        <w:t xml:space="preserve">Відповідно до освітньо-професійної програми підготовки бакалаврів галузі знань </w:t>
      </w:r>
      <w:r w:rsidR="008E1C03" w:rsidRPr="00FB44B3">
        <w:rPr>
          <w:rFonts w:ascii="Times New Roman" w:hAnsi="Times New Roman" w:cs="Times New Roman"/>
          <w:sz w:val="24"/>
          <w:szCs w:val="24"/>
        </w:rPr>
        <w:t>07 «Управління та адміністрування»</w:t>
      </w:r>
      <w:r w:rsidRPr="00FB44B3">
        <w:rPr>
          <w:rFonts w:ascii="Times New Roman" w:hAnsi="Times New Roman" w:cs="Times New Roman"/>
          <w:sz w:val="24"/>
          <w:szCs w:val="24"/>
        </w:rPr>
        <w:t xml:space="preserve"> за спеціальністю 0</w:t>
      </w:r>
      <w:r w:rsidR="008E1C03" w:rsidRPr="00FB44B3">
        <w:rPr>
          <w:rFonts w:ascii="Times New Roman" w:hAnsi="Times New Roman" w:cs="Times New Roman"/>
          <w:sz w:val="24"/>
          <w:szCs w:val="24"/>
        </w:rPr>
        <w:t>7</w:t>
      </w:r>
      <w:r w:rsidRPr="00FB44B3">
        <w:rPr>
          <w:rFonts w:ascii="Times New Roman" w:hAnsi="Times New Roman" w:cs="Times New Roman"/>
          <w:sz w:val="24"/>
          <w:szCs w:val="24"/>
        </w:rPr>
        <w:t xml:space="preserve">1 </w:t>
      </w:r>
      <w:r w:rsidR="008E1C03" w:rsidRPr="00FB44B3">
        <w:rPr>
          <w:rFonts w:ascii="Times New Roman" w:hAnsi="Times New Roman" w:cs="Times New Roman"/>
          <w:sz w:val="24"/>
          <w:szCs w:val="24"/>
        </w:rPr>
        <w:t xml:space="preserve">«Облік та оподаткування» </w:t>
      </w:r>
      <w:r w:rsidRPr="00FB44B3">
        <w:rPr>
          <w:rFonts w:ascii="Times New Roman" w:hAnsi="Times New Roman" w:cs="Times New Roman"/>
          <w:sz w:val="24"/>
          <w:szCs w:val="24"/>
        </w:rPr>
        <w:t>(освітня програма:</w:t>
      </w:r>
      <w:r w:rsidR="008E1C03" w:rsidRPr="00FB44B3">
        <w:rPr>
          <w:rFonts w:ascii="Times New Roman" w:hAnsi="Times New Roman" w:cs="Times New Roman"/>
          <w:sz w:val="24"/>
          <w:szCs w:val="24"/>
        </w:rPr>
        <w:t xml:space="preserve"> Облік та оподаткування</w:t>
      </w:r>
      <w:r w:rsidRPr="00FB44B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) </w:t>
      </w:r>
      <w:r w:rsidRPr="00FB44B3">
        <w:rPr>
          <w:rFonts w:ascii="Times New Roman" w:hAnsi="Times New Roman" w:cs="Times New Roman"/>
          <w:sz w:val="24"/>
          <w:szCs w:val="24"/>
        </w:rPr>
        <w:t xml:space="preserve">вивчення дисципліни </w:t>
      </w:r>
      <w:r w:rsidR="008F7295" w:rsidRPr="00FB44B3">
        <w:rPr>
          <w:rFonts w:ascii="Times New Roman" w:hAnsi="Times New Roman" w:cs="Times New Roman"/>
          <w:sz w:val="24"/>
          <w:szCs w:val="24"/>
        </w:rPr>
        <w:t>«</w:t>
      </w:r>
      <w:r w:rsidR="008F7295">
        <w:rPr>
          <w:rFonts w:ascii="Times New Roman" w:hAnsi="Times New Roman" w:cs="Times New Roman"/>
          <w:sz w:val="24"/>
          <w:szCs w:val="24"/>
        </w:rPr>
        <w:t xml:space="preserve">Прикладний аналіз економічних </w:t>
      </w:r>
      <w:proofErr w:type="spellStart"/>
      <w:r w:rsidR="008F7295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="008F7295" w:rsidRPr="00FB44B3">
        <w:rPr>
          <w:rFonts w:ascii="Times New Roman" w:hAnsi="Times New Roman" w:cs="Times New Roman"/>
          <w:sz w:val="24"/>
          <w:szCs w:val="24"/>
        </w:rPr>
        <w:t xml:space="preserve">» </w:t>
      </w:r>
      <w:r w:rsidRPr="00FB44B3">
        <w:rPr>
          <w:rFonts w:ascii="Times New Roman" w:hAnsi="Times New Roman" w:cs="Times New Roman"/>
          <w:sz w:val="24"/>
          <w:szCs w:val="24"/>
        </w:rPr>
        <w:t xml:space="preserve">сприяє формуванню </w:t>
      </w:r>
      <w:proofErr w:type="spellStart"/>
      <w:r w:rsidRPr="00FB44B3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Pr="00FB44B3">
        <w:rPr>
          <w:rFonts w:ascii="Times New Roman" w:hAnsi="Times New Roman" w:cs="Times New Roman"/>
          <w:sz w:val="24"/>
          <w:szCs w:val="24"/>
        </w:rPr>
        <w:t xml:space="preserve"> та програмних результатів навчання: </w:t>
      </w:r>
    </w:p>
    <w:p w14:paraId="32061B83" w14:textId="77777777" w:rsidR="00DD5C16" w:rsidRPr="00FB44B3" w:rsidRDefault="00DD5C16" w:rsidP="0006583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FB44B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Загальні та фахові компетентності:</w:t>
      </w:r>
    </w:p>
    <w:p w14:paraId="483C32D9" w14:textId="0E0EF691" w:rsidR="00B45ED0" w:rsidRDefault="00B45ED0" w:rsidP="0006583C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FB44B3">
        <w:rPr>
          <w:rFonts w:ascii="Times New Roman" w:hAnsi="Times New Roman"/>
          <w:sz w:val="24"/>
          <w:szCs w:val="24"/>
          <w:lang w:val="uk-UA"/>
        </w:rPr>
        <w:t>ЗК</w:t>
      </w:r>
      <w:r w:rsidR="0070436A">
        <w:rPr>
          <w:rFonts w:ascii="Times New Roman" w:hAnsi="Times New Roman"/>
          <w:sz w:val="24"/>
          <w:szCs w:val="24"/>
          <w:lang w:val="uk-UA"/>
        </w:rPr>
        <w:t>0</w:t>
      </w:r>
      <w:r w:rsidRPr="00FB44B3">
        <w:rPr>
          <w:rFonts w:ascii="Times New Roman" w:hAnsi="Times New Roman"/>
          <w:sz w:val="24"/>
          <w:szCs w:val="24"/>
          <w:lang w:val="uk-UA"/>
        </w:rPr>
        <w:t>1. Здатність вчитися і оволодівати сучасними знаннями.</w:t>
      </w:r>
    </w:p>
    <w:p w14:paraId="6F15DD62" w14:textId="55BD49B5" w:rsidR="0070436A" w:rsidRPr="00FB44B3" w:rsidRDefault="0070436A" w:rsidP="0006583C">
      <w:pPr>
        <w:pStyle w:val="a6"/>
        <w:spacing w:after="0" w:line="240" w:lineRule="auto"/>
        <w:ind w:left="0" w:firstLine="426"/>
        <w:jc w:val="both"/>
        <w:rPr>
          <w:rStyle w:val="fontstyle01"/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>ЗК02. Здатність до абстрактного мислення, аналізу та синтезу.</w:t>
      </w:r>
    </w:p>
    <w:p w14:paraId="0492A84B" w14:textId="2DF43E83" w:rsidR="00B45ED0" w:rsidRPr="00FB44B3" w:rsidRDefault="0070436A" w:rsidP="0006583C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СК0</w:t>
      </w:r>
      <w:r w:rsidR="00B45ED0" w:rsidRPr="00FB44B3">
        <w:rPr>
          <w:rFonts w:ascii="Times New Roman" w:hAnsi="Times New Roman"/>
          <w:sz w:val="24"/>
          <w:szCs w:val="24"/>
          <w:lang w:val="uk-UA"/>
        </w:rPr>
        <w:t>2. Використовувати математичний інструментарій для дослідження соціально-економічних процесів, розв’язання прикладних завдань в сфері обліку, аналізу, контролю, аудиту, оподаткування.</w:t>
      </w:r>
    </w:p>
    <w:p w14:paraId="578EE602" w14:textId="094EED30" w:rsidR="0021198C" w:rsidRPr="00FB44B3" w:rsidRDefault="00404BC1" w:rsidP="0006583C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B44B3">
        <w:rPr>
          <w:rFonts w:ascii="Times New Roman" w:hAnsi="Times New Roman"/>
          <w:b/>
          <w:sz w:val="24"/>
          <w:szCs w:val="24"/>
          <w:lang w:val="uk-UA"/>
        </w:rPr>
        <w:t>Програмні результати навчання</w:t>
      </w:r>
      <w:r w:rsidR="0021198C" w:rsidRPr="00FB44B3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58410A86" w14:textId="266ECA95" w:rsidR="00B45ED0" w:rsidRPr="00FB44B3" w:rsidRDefault="0070436A" w:rsidP="000658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ПР0</w:t>
      </w:r>
      <w:r w:rsidR="00B45ED0" w:rsidRPr="00FB44B3">
        <w:rPr>
          <w:rFonts w:ascii="Times New Roman" w:hAnsi="Times New Roman" w:cs="Times New Roman"/>
          <w:sz w:val="24"/>
          <w:szCs w:val="24"/>
        </w:rPr>
        <w:t>1. Знати та розуміти економічні категорії, закони, причинно-наслідкові та функціональні зв’язки, які існують між процесами та явищами нарізних рівнях економічних систем.</w:t>
      </w:r>
    </w:p>
    <w:p w14:paraId="12996D04" w14:textId="7267DE60" w:rsidR="00B45ED0" w:rsidRPr="00FB44B3" w:rsidRDefault="0070436A" w:rsidP="000658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B45ED0" w:rsidRPr="00FB44B3">
        <w:rPr>
          <w:rFonts w:ascii="Times New Roman" w:hAnsi="Times New Roman" w:cs="Times New Roman"/>
          <w:sz w:val="24"/>
          <w:szCs w:val="24"/>
        </w:rPr>
        <w:t>14. Вміти застосовувати економіко-математичні методи в обраній професії.</w:t>
      </w:r>
    </w:p>
    <w:bookmarkEnd w:id="1"/>
    <w:p w14:paraId="742018B3" w14:textId="77777777" w:rsidR="00FB44B3" w:rsidRDefault="00FB44B3">
      <w:pP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br w:type="page"/>
      </w:r>
    </w:p>
    <w:p w14:paraId="2299AA13" w14:textId="60388A57" w:rsidR="00E46899" w:rsidRPr="00E17335" w:rsidRDefault="00E46899" w:rsidP="00E4689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5</w:t>
      </w:r>
      <w:r w:rsidRPr="00E1733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Опис навчальної дисципліни</w:t>
      </w:r>
    </w:p>
    <w:p w14:paraId="6C6A66EC" w14:textId="6952DB17" w:rsidR="00E46899" w:rsidRDefault="00E46899" w:rsidP="00E468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Pr="00E1733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.1. Загальна інформація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"/>
        <w:gridCol w:w="677"/>
        <w:gridCol w:w="677"/>
        <w:gridCol w:w="677"/>
        <w:gridCol w:w="677"/>
        <w:gridCol w:w="787"/>
        <w:gridCol w:w="458"/>
        <w:gridCol w:w="683"/>
        <w:gridCol w:w="683"/>
        <w:gridCol w:w="683"/>
        <w:gridCol w:w="683"/>
        <w:gridCol w:w="720"/>
        <w:gridCol w:w="1122"/>
      </w:tblGrid>
      <w:tr w:rsidR="00E46899" w:rsidRPr="00E17335" w14:paraId="00419B35" w14:textId="77777777" w:rsidTr="00C721E5">
        <w:trPr>
          <w:trHeight w:val="419"/>
          <w:jc w:val="center"/>
        </w:trPr>
        <w:tc>
          <w:tcPr>
            <w:tcW w:w="56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B4A4B" w14:textId="77777777" w:rsidR="00E46899" w:rsidRPr="00A0470F" w:rsidRDefault="00E46899" w:rsidP="00C7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Форма навчання</w:t>
            </w:r>
          </w:p>
        </w:tc>
        <w:tc>
          <w:tcPr>
            <w:tcW w:w="35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B5E0213" w14:textId="77777777" w:rsidR="00E46899" w:rsidRPr="00A0470F" w:rsidRDefault="00E46899" w:rsidP="00C7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Рік підготовки</w:t>
            </w:r>
          </w:p>
        </w:tc>
        <w:tc>
          <w:tcPr>
            <w:tcW w:w="35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10828326" w14:textId="77777777" w:rsidR="00E46899" w:rsidRPr="00A0470F" w:rsidRDefault="00E46899" w:rsidP="00C7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Семестр</w:t>
            </w:r>
          </w:p>
        </w:tc>
        <w:tc>
          <w:tcPr>
            <w:tcW w:w="1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E002C" w14:textId="77777777" w:rsidR="00E46899" w:rsidRPr="00A0470F" w:rsidRDefault="00E46899" w:rsidP="00C7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Кількість</w:t>
            </w:r>
          </w:p>
        </w:tc>
        <w:tc>
          <w:tcPr>
            <w:tcW w:w="2032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9A11B" w14:textId="77777777" w:rsidR="00E46899" w:rsidRPr="00A0470F" w:rsidRDefault="00E46899" w:rsidP="00C7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Кількість годин</w:t>
            </w:r>
          </w:p>
        </w:tc>
        <w:tc>
          <w:tcPr>
            <w:tcW w:w="58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64BDE" w14:textId="77777777" w:rsidR="00E46899" w:rsidRPr="00A0470F" w:rsidRDefault="00E46899" w:rsidP="00C7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Вид </w:t>
            </w:r>
          </w:p>
          <w:p w14:paraId="1FC9734B" w14:textId="77777777" w:rsidR="00E46899" w:rsidRPr="00A0470F" w:rsidRDefault="00E46899" w:rsidP="00C721E5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підсумко</w:t>
            </w:r>
            <w:proofErr w:type="spellEnd"/>
          </w:p>
          <w:p w14:paraId="0E58D074" w14:textId="77777777" w:rsidR="00E46899" w:rsidRPr="00A0470F" w:rsidRDefault="00E46899" w:rsidP="00C721E5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вого</w:t>
            </w:r>
            <w:proofErr w:type="spellEnd"/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контролю</w:t>
            </w:r>
          </w:p>
        </w:tc>
      </w:tr>
      <w:tr w:rsidR="00E46899" w:rsidRPr="00E17335" w14:paraId="3A4D3A1E" w14:textId="77777777" w:rsidTr="00C721E5">
        <w:trPr>
          <w:trHeight w:val="1517"/>
          <w:jc w:val="center"/>
        </w:trPr>
        <w:tc>
          <w:tcPr>
            <w:tcW w:w="56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BE20B" w14:textId="77777777" w:rsidR="00E46899" w:rsidRPr="00A0470F" w:rsidRDefault="00E46899" w:rsidP="00C721E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4BBD21" w14:textId="77777777" w:rsidR="00E46899" w:rsidRPr="00A0470F" w:rsidRDefault="00E46899" w:rsidP="00C7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A369E3" w14:textId="77777777" w:rsidR="00E46899" w:rsidRPr="00A0470F" w:rsidRDefault="00E46899" w:rsidP="00C7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7B220D91" w14:textId="77777777" w:rsidR="00E46899" w:rsidRPr="00A0470F" w:rsidRDefault="00E46899" w:rsidP="00C7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кредитів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46F674A" w14:textId="77777777" w:rsidR="00E46899" w:rsidRPr="00A0470F" w:rsidRDefault="00E46899" w:rsidP="00C7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годин</w:t>
            </w: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20DA6637" w14:textId="77777777" w:rsidR="00E46899" w:rsidRPr="00A0470F" w:rsidRDefault="00E46899" w:rsidP="00C7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ru-RU"/>
              </w:rPr>
              <w:t>змістових</w:t>
            </w:r>
            <w:proofErr w:type="spellEnd"/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ru-RU"/>
              </w:rPr>
              <w:t>модулів</w:t>
            </w:r>
            <w:proofErr w:type="spellEnd"/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759007C5" w14:textId="77777777" w:rsidR="00E46899" w:rsidRPr="00A0470F" w:rsidRDefault="00E46899" w:rsidP="00C7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лекції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1870ED2" w14:textId="77777777" w:rsidR="00E46899" w:rsidRPr="00A0470F" w:rsidRDefault="00E46899" w:rsidP="00C7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практичні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25506AAD" w14:textId="77777777" w:rsidR="00E46899" w:rsidRPr="00A0470F" w:rsidRDefault="00E46899" w:rsidP="00C7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семінарські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19194744" w14:textId="77777777" w:rsidR="00E46899" w:rsidRPr="00A0470F" w:rsidRDefault="00E46899" w:rsidP="00C7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лабораторні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79CFBC10" w14:textId="77777777" w:rsidR="00E46899" w:rsidRPr="00A0470F" w:rsidRDefault="00E46899" w:rsidP="00C7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самостійна робота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16EB324" w14:textId="77777777" w:rsidR="00E46899" w:rsidRPr="00A0470F" w:rsidRDefault="00E46899" w:rsidP="00C7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індивідуальні завдання</w:t>
            </w:r>
          </w:p>
        </w:tc>
        <w:tc>
          <w:tcPr>
            <w:tcW w:w="58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B3355" w14:textId="77777777" w:rsidR="00E46899" w:rsidRPr="00A0470F" w:rsidRDefault="00E46899" w:rsidP="00C721E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E46899" w:rsidRPr="00E17335" w14:paraId="0C92EC3C" w14:textId="77777777" w:rsidTr="00C721E5">
        <w:trPr>
          <w:trHeight w:val="33"/>
          <w:jc w:val="center"/>
        </w:trPr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B5CA7" w14:textId="77777777" w:rsidR="00E46899" w:rsidRPr="00A0470F" w:rsidRDefault="00E46899" w:rsidP="00C7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Денна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E3EA6" w14:textId="00403EBB" w:rsidR="00E46899" w:rsidRPr="00F0464D" w:rsidRDefault="0070436A" w:rsidP="00C7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2</w:t>
            </w:r>
            <w:r w:rsidR="00E46899" w:rsidRPr="00F0464D">
              <w:rPr>
                <w:rFonts w:ascii="Times New Roman" w:hAnsi="Times New Roman" w:cs="Times New Roman"/>
                <w:color w:val="000000" w:themeColor="text1"/>
                <w:kern w:val="24"/>
              </w:rPr>
              <w:t> 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620D4" w14:textId="77777777" w:rsidR="00E46899" w:rsidRPr="00F0464D" w:rsidRDefault="00E46899" w:rsidP="00C7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3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F6132B" w14:textId="77777777" w:rsidR="00E46899" w:rsidRPr="00F0464D" w:rsidRDefault="00E46899" w:rsidP="00C7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4A54A1" w14:textId="77777777" w:rsidR="00E46899" w:rsidRPr="00F0464D" w:rsidRDefault="00E46899" w:rsidP="00C7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9D6F91" w14:textId="51CD8E5E" w:rsidR="00E46899" w:rsidRPr="00F0464D" w:rsidRDefault="008F7295" w:rsidP="00C7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2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CDE7AA" w14:textId="7849378B" w:rsidR="00E46899" w:rsidRPr="00F0464D" w:rsidRDefault="009D7C44" w:rsidP="00C7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3D445D" w14:textId="77777777" w:rsidR="00E46899" w:rsidRPr="00F0464D" w:rsidRDefault="00E46899" w:rsidP="00C7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749B4C" w14:textId="77777777" w:rsidR="00E46899" w:rsidRPr="00F0464D" w:rsidRDefault="00E46899" w:rsidP="00C7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7681A8" w14:textId="77777777" w:rsidR="00E46899" w:rsidRPr="00F0464D" w:rsidRDefault="00E46899" w:rsidP="00C7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30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8FC13" w14:textId="27016D71" w:rsidR="00E46899" w:rsidRPr="00F0464D" w:rsidRDefault="009D7C44" w:rsidP="00C7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CB2A10" w14:textId="77777777" w:rsidR="00E46899" w:rsidRPr="00F0464D" w:rsidRDefault="00E46899" w:rsidP="00C7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197464" w14:textId="77777777" w:rsidR="00E46899" w:rsidRPr="00F0464D" w:rsidRDefault="00E46899" w:rsidP="00C72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70436A" w:rsidRPr="00E17335" w14:paraId="31C19C4D" w14:textId="77777777" w:rsidTr="007D61CD">
        <w:trPr>
          <w:trHeight w:val="33"/>
          <w:jc w:val="center"/>
        </w:trPr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D6D58" w14:textId="77777777" w:rsidR="0070436A" w:rsidRPr="00A0470F" w:rsidRDefault="0070436A" w:rsidP="007043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A0470F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Заочна 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8C7FA" w14:textId="41E2A9E1" w:rsidR="0070436A" w:rsidRPr="00A0470F" w:rsidRDefault="0070436A" w:rsidP="007043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2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C70CD" w14:textId="4263C1E4" w:rsidR="0070436A" w:rsidRPr="00A0470F" w:rsidRDefault="0070436A" w:rsidP="007043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3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003E0B" w14:textId="3A68F161" w:rsidR="0070436A" w:rsidRPr="00A0470F" w:rsidRDefault="0070436A" w:rsidP="007043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58F01B" w14:textId="2AD037E3" w:rsidR="0070436A" w:rsidRPr="00A0470F" w:rsidRDefault="0070436A" w:rsidP="007043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0019EC" w14:textId="4C1B7A2F" w:rsidR="0070436A" w:rsidRPr="00A0470F" w:rsidRDefault="0070436A" w:rsidP="007043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EF2B9B" w14:textId="5BFD9BFB" w:rsidR="0070436A" w:rsidRPr="00A0470F" w:rsidRDefault="009D7C44" w:rsidP="007043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68ADFB" w14:textId="5B6353BD" w:rsidR="0070436A" w:rsidRPr="00A0470F" w:rsidRDefault="0070436A" w:rsidP="007043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E73366" w14:textId="185BC19D" w:rsidR="0070436A" w:rsidRPr="00A0470F" w:rsidRDefault="0070436A" w:rsidP="007043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ABB942" w14:textId="368C55D2" w:rsidR="0070436A" w:rsidRPr="00A0470F" w:rsidRDefault="0070436A" w:rsidP="007043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8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EECD5A" w14:textId="5FE6A968" w:rsidR="0070436A" w:rsidRPr="00A0470F" w:rsidRDefault="0070436A" w:rsidP="009D7C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D7C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48CE43" w14:textId="472D9299" w:rsidR="0070436A" w:rsidRPr="00A0470F" w:rsidRDefault="0070436A" w:rsidP="007043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-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1DAEA3" w14:textId="3E96729E" w:rsidR="0070436A" w:rsidRPr="00A0470F" w:rsidRDefault="0070436A" w:rsidP="007043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</w:tbl>
    <w:p w14:paraId="69ED62BF" w14:textId="49DE97F9" w:rsidR="00E46899" w:rsidRDefault="00E46899">
      <w:pP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718C45AF" w14:textId="3762F212" w:rsidR="00D54D05" w:rsidRPr="0018667A" w:rsidRDefault="00D54D05" w:rsidP="00D54D0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18667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5.2. Дидактична карта навчальної дисципліни</w:t>
      </w:r>
    </w:p>
    <w:tbl>
      <w:tblPr>
        <w:tblW w:w="10321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42"/>
        <w:gridCol w:w="898"/>
        <w:gridCol w:w="633"/>
        <w:gridCol w:w="633"/>
        <w:gridCol w:w="717"/>
        <w:gridCol w:w="605"/>
        <w:gridCol w:w="614"/>
        <w:gridCol w:w="996"/>
        <w:gridCol w:w="459"/>
        <w:gridCol w:w="562"/>
        <w:gridCol w:w="565"/>
        <w:gridCol w:w="534"/>
        <w:gridCol w:w="563"/>
      </w:tblGrid>
      <w:tr w:rsidR="00D54D05" w:rsidRPr="0018667A" w14:paraId="020029FC" w14:textId="77777777" w:rsidTr="00A611D1">
        <w:trPr>
          <w:trHeight w:val="434"/>
          <w:jc w:val="center"/>
        </w:trPr>
        <w:tc>
          <w:tcPr>
            <w:tcW w:w="2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A3799" w14:textId="77777777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Назви змістових модулів і тем</w:t>
            </w:r>
          </w:p>
        </w:tc>
        <w:tc>
          <w:tcPr>
            <w:tcW w:w="777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3A725" w14:textId="77777777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Кількість годин</w:t>
            </w:r>
          </w:p>
        </w:tc>
      </w:tr>
      <w:tr w:rsidR="00D54D05" w:rsidRPr="0018667A" w14:paraId="217A39C0" w14:textId="77777777" w:rsidTr="00A611D1">
        <w:trPr>
          <w:trHeight w:val="137"/>
          <w:jc w:val="center"/>
        </w:trPr>
        <w:tc>
          <w:tcPr>
            <w:tcW w:w="2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75F9E" w14:textId="77777777" w:rsidR="00D54D05" w:rsidRPr="0018667A" w:rsidRDefault="00D54D05" w:rsidP="00A61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1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C1DA5" w14:textId="77777777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денна форма</w:t>
            </w:r>
          </w:p>
        </w:tc>
        <w:tc>
          <w:tcPr>
            <w:tcW w:w="36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A2D58" w14:textId="77777777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заочна форма</w:t>
            </w:r>
          </w:p>
        </w:tc>
      </w:tr>
      <w:tr w:rsidR="00D54D05" w:rsidRPr="0018667A" w14:paraId="6887A6F9" w14:textId="77777777" w:rsidTr="00A611D1">
        <w:trPr>
          <w:trHeight w:val="434"/>
          <w:jc w:val="center"/>
        </w:trPr>
        <w:tc>
          <w:tcPr>
            <w:tcW w:w="2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0637BE" w14:textId="77777777" w:rsidR="00D54D05" w:rsidRPr="0018667A" w:rsidRDefault="00D54D05" w:rsidP="00A61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555F5" w14:textId="77777777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 xml:space="preserve">усього </w:t>
            </w:r>
          </w:p>
        </w:tc>
        <w:tc>
          <w:tcPr>
            <w:tcW w:w="32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F5AFE" w14:textId="77777777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у тому числі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28497" w14:textId="77777777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 xml:space="preserve">усього </w:t>
            </w:r>
          </w:p>
        </w:tc>
        <w:tc>
          <w:tcPr>
            <w:tcW w:w="26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53ED1" w14:textId="77777777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у тому числі</w:t>
            </w:r>
          </w:p>
        </w:tc>
      </w:tr>
      <w:tr w:rsidR="00D54D05" w:rsidRPr="0018667A" w14:paraId="5BA027D1" w14:textId="77777777" w:rsidTr="00A611D1">
        <w:trPr>
          <w:trHeight w:val="291"/>
          <w:jc w:val="center"/>
        </w:trPr>
        <w:tc>
          <w:tcPr>
            <w:tcW w:w="2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1D9080" w14:textId="77777777" w:rsidR="00D54D05" w:rsidRPr="0018667A" w:rsidRDefault="00D54D05" w:rsidP="00A61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D4383" w14:textId="77777777" w:rsidR="00D54D05" w:rsidRPr="0018667A" w:rsidRDefault="00D54D05" w:rsidP="00A61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3B73B" w14:textId="77777777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92694" w14:textId="77777777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п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9D4EF" w14:textId="77777777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лаб</w:t>
            </w:r>
            <w:proofErr w:type="spellEnd"/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A8E24" w14:textId="77777777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інд</w:t>
            </w:r>
            <w:proofErr w:type="spellEnd"/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BF98E" w14:textId="77777777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с.р</w:t>
            </w:r>
            <w:proofErr w:type="spellEnd"/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1ADCD" w14:textId="77777777" w:rsidR="00D54D05" w:rsidRPr="0018667A" w:rsidRDefault="00D54D05" w:rsidP="00A61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57CEC" w14:textId="77777777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62F7F" w14:textId="77777777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п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8D2BC" w14:textId="77777777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лаб</w:t>
            </w:r>
            <w:proofErr w:type="spellEnd"/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94798" w14:textId="77777777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інд</w:t>
            </w:r>
            <w:proofErr w:type="spellEnd"/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C6F22" w14:textId="77777777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с.р</w:t>
            </w:r>
            <w:proofErr w:type="spellEnd"/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.</w:t>
            </w:r>
          </w:p>
        </w:tc>
      </w:tr>
      <w:tr w:rsidR="00D54D05" w:rsidRPr="0018667A" w14:paraId="363359DB" w14:textId="77777777" w:rsidTr="00A611D1">
        <w:trPr>
          <w:trHeight w:val="249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46D2C" w14:textId="77777777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CE835" w14:textId="77777777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50E13" w14:textId="77777777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9BA0F" w14:textId="77777777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38C0A" w14:textId="77777777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5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05D7B" w14:textId="77777777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6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F2FA5" w14:textId="77777777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39F5C" w14:textId="77777777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8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58521" w14:textId="77777777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9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134CE" w14:textId="77777777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3994E" w14:textId="77777777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D1057" w14:textId="77777777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12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8ACA0" w14:textId="77777777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13</w:t>
            </w:r>
          </w:p>
        </w:tc>
      </w:tr>
      <w:tr w:rsidR="00D54D05" w:rsidRPr="005F2F2D" w14:paraId="2B951E44" w14:textId="77777777" w:rsidTr="00A611D1">
        <w:trPr>
          <w:trHeight w:val="680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AF754" w14:textId="77777777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Теми лекційних занять</w:t>
            </w:r>
          </w:p>
        </w:tc>
        <w:tc>
          <w:tcPr>
            <w:tcW w:w="777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F4A61" w14:textId="69C6257C" w:rsidR="00D54D05" w:rsidRPr="005F2F2D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5F2F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 xml:space="preserve">Змістовий модуль 1. </w:t>
            </w:r>
            <w:r w:rsidR="005F2F2D" w:rsidRPr="005F2F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ОСОБЛИВОСТІ ЕКОНОМЕТРИЧНОГО МОДЕЛЮВАННЯ</w:t>
            </w:r>
          </w:p>
        </w:tc>
      </w:tr>
      <w:tr w:rsidR="00D54D05" w:rsidRPr="0018667A" w14:paraId="5AAF5819" w14:textId="77777777" w:rsidTr="00A611D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B6E4EE" w14:textId="5DB27F33" w:rsidR="00D54D05" w:rsidRPr="00A611D1" w:rsidRDefault="00D54D05" w:rsidP="007043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611D1">
              <w:rPr>
                <w:rFonts w:ascii="Times New Roman" w:hAnsi="Times New Roman" w:cs="Times New Roman"/>
              </w:rPr>
              <w:t xml:space="preserve">Тема 1. Методологія </w:t>
            </w:r>
            <w:r w:rsidR="0070436A">
              <w:rPr>
                <w:rFonts w:ascii="Times New Roman" w:hAnsi="Times New Roman" w:cs="Times New Roman"/>
              </w:rPr>
              <w:t xml:space="preserve">прикладного аналізу економічних </w:t>
            </w:r>
            <w:proofErr w:type="spellStart"/>
            <w:r w:rsidR="0070436A">
              <w:rPr>
                <w:rFonts w:ascii="Times New Roman" w:hAnsi="Times New Roman" w:cs="Times New Roman"/>
              </w:rPr>
              <w:t>зв’язків</w:t>
            </w:r>
            <w:proofErr w:type="spellEnd"/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794A38" w14:textId="6877C3D7" w:rsidR="00D54D05" w:rsidRPr="0018667A" w:rsidRDefault="00396CF8" w:rsidP="0075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7533F6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0EBF6" w14:textId="7E2F4B53" w:rsidR="00D54D05" w:rsidRPr="0018667A" w:rsidRDefault="007533F6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8F6E2" w14:textId="56DAC1E4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436FC" w14:textId="0F1AAE3E" w:rsidR="00D54D05" w:rsidRPr="0018667A" w:rsidRDefault="007533F6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E42A7" w14:textId="415278A9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7FEA17" w14:textId="4CF41F12" w:rsidR="00D54D05" w:rsidRPr="0018667A" w:rsidRDefault="007533F6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446413" w14:textId="281C7CBC" w:rsidR="00D54D05" w:rsidRPr="0018667A" w:rsidRDefault="0070436A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00013" w14:textId="472C0029" w:rsidR="00D54D05" w:rsidRPr="0018667A" w:rsidRDefault="0070436A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CFA434" w14:textId="7D2DDFD3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DB4DC8" w14:textId="63F0A54D" w:rsidR="00D54D05" w:rsidRPr="0018667A" w:rsidRDefault="0070436A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3EB44" w14:textId="586E3CC0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5620C" w14:textId="5FCC1243" w:rsidR="00D54D05" w:rsidRPr="0018667A" w:rsidRDefault="0070436A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</w:tr>
      <w:tr w:rsidR="00D54D05" w:rsidRPr="0018667A" w14:paraId="28D86655" w14:textId="77777777" w:rsidTr="00A611D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D3ACF2" w14:textId="23C6A796" w:rsidR="00D54D05" w:rsidRPr="00A611D1" w:rsidRDefault="00D54D05" w:rsidP="007043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611D1">
              <w:rPr>
                <w:rFonts w:ascii="Times New Roman" w:hAnsi="Times New Roman" w:cs="Times New Roman"/>
              </w:rPr>
              <w:t xml:space="preserve">Тема 2. </w:t>
            </w:r>
            <w:r w:rsidR="005F2F2D" w:rsidRPr="00A611D1">
              <w:rPr>
                <w:rFonts w:ascii="Times New Roman" w:hAnsi="Times New Roman" w:cs="Times New Roman"/>
              </w:rPr>
              <w:t>Характеристики прикладних програм моделювання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9E8F0A" w14:textId="0CFA539C" w:rsidR="00D54D05" w:rsidRPr="0018667A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E24547" w14:textId="2D703CAF" w:rsidR="00D54D05" w:rsidRPr="0018667A" w:rsidRDefault="007533F6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89C0B" w14:textId="3E78712D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73786" w14:textId="0C054BC3" w:rsidR="00D54D05" w:rsidRPr="0018667A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79EE3D" w14:textId="21DCBD95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57CD8" w14:textId="5FB64C78" w:rsidR="00D54D05" w:rsidRPr="0018667A" w:rsidRDefault="007533F6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83266A" w14:textId="19B83B09" w:rsidR="00D54D05" w:rsidRPr="0018667A" w:rsidRDefault="0070436A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656FFA" w14:textId="233AA259" w:rsidR="00D54D05" w:rsidRPr="0018667A" w:rsidRDefault="0070436A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857786" w14:textId="220265E6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7483D" w14:textId="510BE3BF" w:rsidR="00D54D05" w:rsidRPr="0018667A" w:rsidRDefault="0070436A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AB2FF6" w14:textId="26647391" w:rsidR="00D54D05" w:rsidRPr="0018667A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5BEE78" w14:textId="42465D45" w:rsidR="00D54D05" w:rsidRPr="0018667A" w:rsidRDefault="0070436A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</w:tr>
      <w:tr w:rsidR="0070436A" w:rsidRPr="0018667A" w14:paraId="3F06A6CA" w14:textId="77777777" w:rsidTr="00A611D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DAA4B9" w14:textId="7053A6F7" w:rsidR="0070436A" w:rsidRPr="00A611D1" w:rsidRDefault="0070436A" w:rsidP="00704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A611D1">
              <w:rPr>
                <w:rFonts w:ascii="Times New Roman" w:hAnsi="Times New Roman" w:cs="Times New Roman"/>
                <w:iCs/>
              </w:rPr>
              <w:t xml:space="preserve">Тема 3. </w:t>
            </w:r>
            <w:r w:rsidRPr="00A611D1">
              <w:rPr>
                <w:rFonts w:ascii="Times New Roman" w:hAnsi="Times New Roman" w:cs="Times New Roman"/>
              </w:rPr>
              <w:t>Порушення умов кореляційно-регресійного аналізу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EDF884" w14:textId="1987EEBF" w:rsidR="0070436A" w:rsidRPr="0018667A" w:rsidRDefault="0070436A" w:rsidP="0075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</w:t>
            </w:r>
            <w:r w:rsidR="007533F6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63B957" w14:textId="1229FB94" w:rsidR="0070436A" w:rsidRPr="0018667A" w:rsidRDefault="007533F6" w:rsidP="0070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A3331" w14:textId="513814AB" w:rsidR="0070436A" w:rsidRPr="0018667A" w:rsidRDefault="0070436A" w:rsidP="0070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AD0EC" w14:textId="1D2968FD" w:rsidR="0070436A" w:rsidRPr="0018667A" w:rsidRDefault="007533F6" w:rsidP="0070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CD9359" w14:textId="3210CA89" w:rsidR="0070436A" w:rsidRPr="0018667A" w:rsidRDefault="0070436A" w:rsidP="0070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A9E37" w14:textId="21543189" w:rsidR="0070436A" w:rsidRPr="0018667A" w:rsidRDefault="007533F6" w:rsidP="0070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47881" w14:textId="2F6200DE" w:rsidR="0070436A" w:rsidRPr="0018667A" w:rsidRDefault="0070436A" w:rsidP="0070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F9C25" w14:textId="16E34EC8" w:rsidR="0070436A" w:rsidRPr="0018667A" w:rsidRDefault="0070436A" w:rsidP="0070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60285" w14:textId="5782A582" w:rsidR="0070436A" w:rsidRPr="0018667A" w:rsidRDefault="0070436A" w:rsidP="0070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EB824F" w14:textId="4A1441A5" w:rsidR="0070436A" w:rsidRPr="0018667A" w:rsidRDefault="0070436A" w:rsidP="0070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2C9F2" w14:textId="392BD8D6" w:rsidR="0070436A" w:rsidRPr="0018667A" w:rsidRDefault="0070436A" w:rsidP="0070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3A1A10" w14:textId="596C5BD5" w:rsidR="0070436A" w:rsidRPr="0018667A" w:rsidRDefault="0070436A" w:rsidP="009D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9D7C44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</w:tr>
      <w:tr w:rsidR="0070436A" w:rsidRPr="0018667A" w14:paraId="2C1A8A7E" w14:textId="77777777" w:rsidTr="00A611D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B9BE70" w14:textId="1717FA17" w:rsidR="0070436A" w:rsidRPr="00A611D1" w:rsidRDefault="0070436A" w:rsidP="0070436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611D1">
              <w:rPr>
                <w:rFonts w:ascii="Times New Roman" w:hAnsi="Times New Roman" w:cs="Times New Roman"/>
              </w:rPr>
              <w:t xml:space="preserve">Тема 4. </w:t>
            </w:r>
            <w:r w:rsidRPr="00A611D1">
              <w:rPr>
                <w:rFonts w:ascii="Times New Roman" w:hAnsi="Times New Roman" w:cs="Times New Roman"/>
                <w:iCs/>
              </w:rPr>
              <w:t>Класи прикладних моделей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BBB8F" w14:textId="178F8CA3" w:rsidR="0070436A" w:rsidRPr="0018667A" w:rsidRDefault="0070436A" w:rsidP="0075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</w:t>
            </w:r>
            <w:r w:rsidR="007533F6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733F1" w14:textId="2E1BC1C7" w:rsidR="0070436A" w:rsidRPr="0018667A" w:rsidRDefault="007533F6" w:rsidP="0070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C079F8" w14:textId="1F45D8A1" w:rsidR="0070436A" w:rsidRPr="0018667A" w:rsidRDefault="0070436A" w:rsidP="0070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3FBA2" w14:textId="126A325C" w:rsidR="0070436A" w:rsidRPr="0018667A" w:rsidRDefault="007533F6" w:rsidP="0070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935D7" w14:textId="77777777" w:rsidR="0070436A" w:rsidRPr="0018667A" w:rsidRDefault="0070436A" w:rsidP="0070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835796" w14:textId="4A1D88EF" w:rsidR="0070436A" w:rsidRPr="0018667A" w:rsidRDefault="007533F6" w:rsidP="0070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C41791" w14:textId="75C866CA" w:rsidR="0070436A" w:rsidRPr="0018667A" w:rsidRDefault="0070436A" w:rsidP="0070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C8FC1A" w14:textId="29521CCF" w:rsidR="0070436A" w:rsidRPr="0018667A" w:rsidRDefault="0070436A" w:rsidP="0070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7C56E6" w14:textId="787462CC" w:rsidR="0070436A" w:rsidRPr="0018667A" w:rsidRDefault="0070436A" w:rsidP="0070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1E8D24" w14:textId="23FF1157" w:rsidR="0070436A" w:rsidRPr="0018667A" w:rsidRDefault="0070436A" w:rsidP="0070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9AB3E" w14:textId="77777777" w:rsidR="0070436A" w:rsidRPr="0018667A" w:rsidRDefault="0070436A" w:rsidP="0070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B4B74" w14:textId="3CE716D7" w:rsidR="0070436A" w:rsidRPr="0018667A" w:rsidRDefault="0070436A" w:rsidP="009D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9D7C44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</w:tr>
      <w:tr w:rsidR="00DB2D49" w:rsidRPr="0018667A" w14:paraId="74124D0C" w14:textId="77777777" w:rsidTr="00A611D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95817" w14:textId="77777777" w:rsidR="00DB2D49" w:rsidRPr="0018667A" w:rsidRDefault="00DB2D49" w:rsidP="00A61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Разом за  ЗМ1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559DA" w14:textId="1E28A322" w:rsidR="00DB2D49" w:rsidRPr="0018667A" w:rsidRDefault="00DB2D49" w:rsidP="0075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  <w:r w:rsidR="007533F6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84BE76" w14:textId="7DFD7F0E" w:rsidR="00DB2D49" w:rsidRPr="0018667A" w:rsidRDefault="007533F6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8B8C89" w14:textId="6F26FEAD" w:rsidR="00DB2D49" w:rsidRPr="0018667A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9B2B2D" w14:textId="7DCB0CE2" w:rsidR="00DB2D49" w:rsidRPr="0018667A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396CF8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D43B28" w14:textId="734ED077" w:rsidR="00DB2D49" w:rsidRPr="0018667A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E5742" w14:textId="1E627F7C" w:rsidR="00DB2D49" w:rsidRPr="0018667A" w:rsidRDefault="007533F6" w:rsidP="00753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39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963DD7" w14:textId="75AD3A0E" w:rsidR="00DB2D49" w:rsidRPr="0018667A" w:rsidRDefault="0070436A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60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F4A28" w14:textId="3316148E" w:rsidR="00DB2D49" w:rsidRPr="0018667A" w:rsidRDefault="009D7C44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CAD56" w14:textId="69E2D1E4" w:rsidR="00DB2D49" w:rsidRPr="0018667A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7276B0" w14:textId="502D0342" w:rsidR="00DB2D49" w:rsidRPr="0018667A" w:rsidRDefault="0070436A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00B7D" w14:textId="20CF7AB2" w:rsidR="00DB2D49" w:rsidRPr="0018667A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05942C" w14:textId="007157DA" w:rsidR="00DB2D49" w:rsidRPr="0018667A" w:rsidRDefault="0070436A" w:rsidP="009D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="009D7C44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</w:tr>
      <w:tr w:rsidR="00DB2D49" w:rsidRPr="0018667A" w14:paraId="13E73FA8" w14:textId="77777777" w:rsidTr="00A611D1">
        <w:trPr>
          <w:trHeight w:val="33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2C93B" w14:textId="77777777" w:rsidR="00DB2D49" w:rsidRPr="0018667A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Теми лекційних занять</w:t>
            </w:r>
          </w:p>
        </w:tc>
        <w:tc>
          <w:tcPr>
            <w:tcW w:w="777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ED0A6" w14:textId="4A63C417" w:rsidR="00DB2D49" w:rsidRPr="0018667A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 xml:space="preserve">Змістовий модуль 2. </w:t>
            </w:r>
            <w:r w:rsidRPr="0018667A">
              <w:rPr>
                <w:rFonts w:ascii="Times New Roman" w:hAnsi="Times New Roman" w:cs="Times New Roman"/>
                <w:b/>
              </w:rPr>
              <w:t xml:space="preserve">ПОБУДОВА ТА ДОСЛІДЖЕННЯ </w:t>
            </w:r>
            <w:r>
              <w:rPr>
                <w:rFonts w:ascii="Times New Roman" w:hAnsi="Times New Roman" w:cs="Times New Roman"/>
                <w:b/>
              </w:rPr>
              <w:t>ПРИКЛАДНИХ ЕКОНОМЕТРИЧНИХ МОДЕЛЕЙ</w:t>
            </w:r>
          </w:p>
        </w:tc>
      </w:tr>
      <w:tr w:rsidR="0070436A" w:rsidRPr="0018667A" w14:paraId="5EFE481F" w14:textId="77777777" w:rsidTr="00A611D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C7247B" w14:textId="3157D344" w:rsidR="0070436A" w:rsidRPr="00EB3A0B" w:rsidRDefault="0070436A" w:rsidP="00704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18667A">
              <w:rPr>
                <w:rFonts w:ascii="Times New Roman" w:hAnsi="Times New Roman" w:cs="Times New Roman"/>
                <w:iCs/>
              </w:rPr>
              <w:t>Тема 5</w:t>
            </w:r>
            <w:r>
              <w:rPr>
                <w:rFonts w:ascii="Times New Roman" w:hAnsi="Times New Roman" w:cs="Times New Roman"/>
                <w:iCs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М</w:t>
            </w:r>
            <w:r w:rsidRPr="0018667A">
              <w:rPr>
                <w:rFonts w:ascii="Times New Roman" w:hAnsi="Times New Roman" w:cs="Times New Roman"/>
              </w:rPr>
              <w:t>оделювання рядів динаміки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CF5B79" w14:textId="198C94FC" w:rsidR="0070436A" w:rsidRPr="0018667A" w:rsidRDefault="0070436A" w:rsidP="0070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F51429" w14:textId="02E19FF1" w:rsidR="0070436A" w:rsidRPr="0018667A" w:rsidRDefault="007533F6" w:rsidP="0070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13559E" w14:textId="2846708A" w:rsidR="0070436A" w:rsidRPr="0018667A" w:rsidRDefault="0070436A" w:rsidP="0070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C85774" w14:textId="04F92293" w:rsidR="0070436A" w:rsidRPr="0018667A" w:rsidRDefault="0070436A" w:rsidP="0070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CFDACC" w14:textId="77777777" w:rsidR="0070436A" w:rsidRPr="0018667A" w:rsidRDefault="0070436A" w:rsidP="0070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9C643" w14:textId="7A491E32" w:rsidR="0070436A" w:rsidRPr="0018667A" w:rsidRDefault="007533F6" w:rsidP="0070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7BF73" w14:textId="48CC53C0" w:rsidR="0070436A" w:rsidRPr="0018667A" w:rsidRDefault="0070436A" w:rsidP="0070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860B7" w14:textId="15204593" w:rsidR="0070436A" w:rsidRPr="0018667A" w:rsidRDefault="0070436A" w:rsidP="0070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B32053" w14:textId="1219D2B3" w:rsidR="0070436A" w:rsidRPr="0018667A" w:rsidRDefault="0070436A" w:rsidP="0070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EBF3CF" w14:textId="03B4DCA5" w:rsidR="0070436A" w:rsidRPr="0018667A" w:rsidRDefault="0070436A" w:rsidP="0070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51601" w14:textId="5581755D" w:rsidR="0070436A" w:rsidRPr="0018667A" w:rsidRDefault="0070436A" w:rsidP="0070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9FAFA" w14:textId="4C816195" w:rsidR="0070436A" w:rsidRPr="0018667A" w:rsidRDefault="0070436A" w:rsidP="0070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</w:tr>
      <w:tr w:rsidR="003E5E43" w:rsidRPr="0018667A" w14:paraId="34199A36" w14:textId="77777777" w:rsidTr="00A611D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21BE67" w14:textId="0CF1473C" w:rsidR="003E5E43" w:rsidRPr="00C64E45" w:rsidRDefault="003E5E43" w:rsidP="003E5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64E45">
              <w:rPr>
                <w:rFonts w:ascii="Times New Roman" w:hAnsi="Times New Roman" w:cs="Times New Roman"/>
                <w:iCs/>
              </w:rPr>
              <w:t xml:space="preserve">Тема 6. </w:t>
            </w:r>
            <w:r>
              <w:rPr>
                <w:rFonts w:ascii="Times New Roman" w:hAnsi="Times New Roman" w:cs="Times New Roman"/>
                <w:iCs/>
              </w:rPr>
              <w:t xml:space="preserve">Регресійні моделі з якісною залежною змінною 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9259E6" w14:textId="416BA76D" w:rsidR="003E5E43" w:rsidRPr="00C64E45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8F9649" w14:textId="313ECEE1" w:rsidR="003E5E43" w:rsidRPr="00C64E45" w:rsidRDefault="007533F6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53E2B" w14:textId="7ED211D6" w:rsidR="003E5E43" w:rsidRPr="00C64E45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ED4AE" w14:textId="64B0090A" w:rsidR="003E5E43" w:rsidRPr="00C64E45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207FB" w14:textId="77777777" w:rsidR="003E5E43" w:rsidRPr="0018667A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98E9D3" w14:textId="5A3739B1" w:rsidR="003E5E43" w:rsidRPr="0018667A" w:rsidRDefault="007533F6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4EFBA0" w14:textId="3CAFEEA8" w:rsidR="003E5E43" w:rsidRPr="0018667A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180268" w14:textId="36B4CB75" w:rsidR="003E5E43" w:rsidRPr="0018667A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210060" w14:textId="50EE0F36" w:rsidR="003E5E43" w:rsidRPr="0018667A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1821A1" w14:textId="57CA5DF0" w:rsidR="003E5E43" w:rsidRPr="0018667A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EE8E8" w14:textId="6973A904" w:rsidR="003E5E43" w:rsidRPr="0018667A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9E316" w14:textId="0982996E" w:rsidR="003E5E43" w:rsidRPr="0018667A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</w:tr>
      <w:tr w:rsidR="003E5E43" w:rsidRPr="0018667A" w14:paraId="4DA5180A" w14:textId="77777777" w:rsidTr="00A611D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3DCD94" w14:textId="44B24667" w:rsidR="003E5E43" w:rsidRPr="0018667A" w:rsidRDefault="003E5E43" w:rsidP="003E5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Тема 7.  Системи одночасних рівнянь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0476F0" w14:textId="39D933FE" w:rsidR="003E5E43" w:rsidRPr="0018667A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53BCAA" w14:textId="1D76CBD6" w:rsidR="003E5E43" w:rsidRPr="0018667A" w:rsidRDefault="007533F6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999AE" w14:textId="0A6276F4" w:rsidR="003E5E43" w:rsidRPr="0018667A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96C79" w14:textId="5057A1D8" w:rsidR="003E5E43" w:rsidRPr="0018667A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9323A3" w14:textId="4F58EF56" w:rsidR="003E5E43" w:rsidRPr="0018667A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CB2192" w14:textId="76AE4298" w:rsidR="003E5E43" w:rsidRPr="0018667A" w:rsidRDefault="007533F6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D3B388" w14:textId="37380420" w:rsidR="003E5E43" w:rsidRPr="0018667A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B4BE9" w14:textId="4E27F5FC" w:rsidR="003E5E43" w:rsidRPr="0018667A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C0BDF" w14:textId="06119F6E" w:rsidR="003E5E43" w:rsidRPr="0018667A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206F3D" w14:textId="6D1DEE50" w:rsidR="003E5E43" w:rsidRPr="0018667A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82923" w14:textId="37FDC4FF" w:rsidR="003E5E43" w:rsidRPr="0018667A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2F0379" w14:textId="23DFA367" w:rsidR="003E5E43" w:rsidRPr="0018667A" w:rsidRDefault="003E5E43" w:rsidP="009D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9D7C44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</w:tr>
      <w:tr w:rsidR="003E5E43" w:rsidRPr="0018667A" w14:paraId="24C49912" w14:textId="77777777" w:rsidTr="00A611D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C73CE5" w14:textId="11D14FFC" w:rsidR="003E5E43" w:rsidRPr="0018667A" w:rsidRDefault="003E5E43" w:rsidP="003E5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7A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8</w:t>
            </w:r>
            <w:r w:rsidRPr="0018667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Моделі панельних даних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7FD7A" w14:textId="5A9C83D3" w:rsidR="003E5E43" w:rsidRPr="0018667A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3F475" w14:textId="6A5C4E48" w:rsidR="003E5E43" w:rsidRPr="0018667A" w:rsidRDefault="007533F6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5FCC1" w14:textId="6F3848DF" w:rsidR="003E5E43" w:rsidRPr="0018667A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BE4031" w14:textId="4CE8B3CF" w:rsidR="003E5E43" w:rsidRPr="0018667A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18DF6" w14:textId="266635DD" w:rsidR="003E5E43" w:rsidRPr="0018667A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00171" w14:textId="594388A4" w:rsidR="003E5E43" w:rsidRPr="0018667A" w:rsidRDefault="007533F6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9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4152F" w14:textId="4EA317D6" w:rsidR="003E5E43" w:rsidRPr="0018667A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D6A57" w14:textId="6E1494A5" w:rsidR="003E5E43" w:rsidRPr="0018667A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356346" w14:textId="142379F4" w:rsidR="003E5E43" w:rsidRPr="0018667A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2E3BD6" w14:textId="300A51B2" w:rsidR="003E5E43" w:rsidRPr="0018667A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A5E8E" w14:textId="4E940248" w:rsidR="003E5E43" w:rsidRPr="0018667A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CA30F2" w14:textId="08C6D53C" w:rsidR="003E5E43" w:rsidRPr="0018667A" w:rsidRDefault="003E5E43" w:rsidP="009D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9D7C44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</w:tr>
      <w:tr w:rsidR="003E5E43" w:rsidRPr="0018667A" w14:paraId="59457676" w14:textId="77777777" w:rsidTr="00A611D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3EDEC" w14:textId="77777777" w:rsidR="003E5E43" w:rsidRPr="0018667A" w:rsidRDefault="003E5E43" w:rsidP="003E5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Разом за ЗМ 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CB6FE4" w14:textId="22E3E76A" w:rsidR="003E5E43" w:rsidRPr="0018667A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60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907316" w14:textId="521E19DF" w:rsidR="003E5E43" w:rsidRPr="0018667A" w:rsidRDefault="007533F6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9C1D75" w14:textId="523E888A" w:rsidR="003E5E43" w:rsidRPr="0018667A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23051D" w14:textId="75458BB7" w:rsidR="003E5E43" w:rsidRPr="0018667A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83426" w14:textId="4B06D1B7" w:rsidR="003E5E43" w:rsidRPr="0018667A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459781" w14:textId="7EEBD83D" w:rsidR="003E5E43" w:rsidRPr="0018667A" w:rsidRDefault="007533F6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36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D219E2" w14:textId="7FC4684A" w:rsidR="003E5E43" w:rsidRPr="0018667A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60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7F434" w14:textId="180F39D2" w:rsidR="003E5E43" w:rsidRPr="0018667A" w:rsidRDefault="009D7C44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04788" w14:textId="2828CBFF" w:rsidR="003E5E43" w:rsidRPr="0018667A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E501AE" w14:textId="4026B434" w:rsidR="003E5E43" w:rsidRPr="0018667A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E1873" w14:textId="78A17726" w:rsidR="003E5E43" w:rsidRPr="0018667A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7CBC01" w14:textId="47181C85" w:rsidR="003E5E43" w:rsidRPr="0018667A" w:rsidRDefault="003E5E43" w:rsidP="009D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="009D7C44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</w:tr>
      <w:tr w:rsidR="00DB2D49" w:rsidRPr="0018667A" w14:paraId="668DF802" w14:textId="77777777" w:rsidTr="00A611D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E6FB2" w14:textId="77777777" w:rsidR="00DB2D49" w:rsidRPr="0018667A" w:rsidRDefault="00DB2D49" w:rsidP="00A61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 xml:space="preserve">Усього годин 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6FEFE8" w14:textId="77777777" w:rsidR="00DB2D49" w:rsidRPr="0070436A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70436A">
              <w:rPr>
                <w:rFonts w:ascii="Times New Roman" w:eastAsia="Times New Roman" w:hAnsi="Times New Roman" w:cs="Times New Roman"/>
                <w:b/>
                <w:lang w:eastAsia="uk-UA"/>
              </w:rPr>
              <w:t>120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5374DE" w14:textId="1AD25BE2" w:rsidR="00DB2D49" w:rsidRPr="0070436A" w:rsidRDefault="009D7C44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15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B73D79" w14:textId="77777777" w:rsidR="00DB2D49" w:rsidRPr="0070436A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70436A">
              <w:rPr>
                <w:rFonts w:ascii="Times New Roman" w:eastAsia="Times New Roman" w:hAnsi="Times New Roman" w:cs="Times New Roman"/>
                <w:b/>
                <w:lang w:eastAsia="uk-UA"/>
              </w:rPr>
              <w:t>-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BDEFBF" w14:textId="77777777" w:rsidR="00DB2D49" w:rsidRPr="0070436A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70436A">
              <w:rPr>
                <w:rFonts w:ascii="Times New Roman" w:eastAsia="Times New Roman" w:hAnsi="Times New Roman" w:cs="Times New Roman"/>
                <w:b/>
                <w:lang w:eastAsia="uk-UA"/>
              </w:rPr>
              <w:t>30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35359" w14:textId="77777777" w:rsidR="00DB2D49" w:rsidRPr="0070436A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70436A">
              <w:rPr>
                <w:rFonts w:ascii="Times New Roman" w:eastAsia="Times New Roman" w:hAnsi="Times New Roman" w:cs="Times New Roman"/>
                <w:b/>
                <w:lang w:eastAsia="uk-UA"/>
              </w:rPr>
              <w:t>-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14988" w14:textId="4E3DEF73" w:rsidR="00DB2D49" w:rsidRPr="0070436A" w:rsidRDefault="009D7C44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75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2EDC31" w14:textId="3CAD5050" w:rsidR="00DB2D49" w:rsidRPr="0070436A" w:rsidRDefault="0070436A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70436A">
              <w:rPr>
                <w:rFonts w:ascii="Times New Roman" w:eastAsia="Times New Roman" w:hAnsi="Times New Roman" w:cs="Times New Roman"/>
                <w:b/>
                <w:lang w:eastAsia="uk-UA"/>
              </w:rPr>
              <w:t>120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C23252" w14:textId="68AD9FC1" w:rsidR="00DB2D49" w:rsidRPr="0070436A" w:rsidRDefault="009D7C44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4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114A8F" w14:textId="6D3089DD" w:rsidR="00DB2D49" w:rsidRPr="0070436A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661077" w14:textId="7A25CAD5" w:rsidR="00DB2D49" w:rsidRPr="0070436A" w:rsidRDefault="009D7C44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8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9267C5" w14:textId="3CDA7463" w:rsidR="00DB2D49" w:rsidRPr="0070436A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3AF6F" w14:textId="2E397454" w:rsidR="00DB2D49" w:rsidRPr="0070436A" w:rsidRDefault="0070436A" w:rsidP="009D7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70436A">
              <w:rPr>
                <w:rFonts w:ascii="Times New Roman" w:eastAsia="Times New Roman" w:hAnsi="Times New Roman" w:cs="Times New Roman"/>
                <w:b/>
                <w:lang w:eastAsia="uk-UA"/>
              </w:rPr>
              <w:t>10</w:t>
            </w:r>
            <w:r w:rsidR="009D7C44">
              <w:rPr>
                <w:rFonts w:ascii="Times New Roman" w:eastAsia="Times New Roman" w:hAnsi="Times New Roman" w:cs="Times New Roman"/>
                <w:b/>
                <w:lang w:eastAsia="uk-UA"/>
              </w:rPr>
              <w:t>8</w:t>
            </w:r>
          </w:p>
        </w:tc>
      </w:tr>
    </w:tbl>
    <w:p w14:paraId="6F7057E4" w14:textId="77777777" w:rsidR="00D54D05" w:rsidRPr="0018667A" w:rsidRDefault="00D54D05" w:rsidP="00D54D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72128F2C" w14:textId="77777777" w:rsidR="003E5E43" w:rsidRDefault="003E5E43" w:rsidP="00D54D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4F2C7F14" w14:textId="77777777" w:rsidR="003E5E43" w:rsidRDefault="003E5E43" w:rsidP="00D54D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1222624C" w14:textId="77777777" w:rsidR="003E5E43" w:rsidRDefault="003E5E43" w:rsidP="00D54D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43E8A6A3" w14:textId="791412CE" w:rsidR="00D54D05" w:rsidRPr="0018667A" w:rsidRDefault="00D54D05" w:rsidP="00D54D0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18667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 xml:space="preserve">5.3. Зміст завдань для самостійної роботи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8763"/>
      </w:tblGrid>
      <w:tr w:rsidR="00D54D05" w:rsidRPr="0018667A" w14:paraId="372014CC" w14:textId="77777777" w:rsidTr="00605868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4D88C4" w14:textId="77777777" w:rsidR="00D54D05" w:rsidRPr="0018667A" w:rsidRDefault="00D54D05" w:rsidP="00605868">
            <w:pPr>
              <w:spacing w:after="0" w:line="240" w:lineRule="auto"/>
              <w:ind w:left="144" w:hanging="144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84A0F7" w14:textId="77777777" w:rsidR="00D54D05" w:rsidRPr="0018667A" w:rsidRDefault="00D54D05" w:rsidP="00605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18667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Назва теми</w:t>
            </w:r>
          </w:p>
        </w:tc>
      </w:tr>
      <w:tr w:rsidR="003E5E43" w:rsidRPr="0018667A" w14:paraId="2BECC834" w14:textId="77777777" w:rsidTr="00605868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CAB3B1" w14:textId="2BBF870A" w:rsidR="003E5E43" w:rsidRPr="001E1486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5C887B" w14:textId="6EEDF272" w:rsidR="003E5E43" w:rsidRPr="001E1486" w:rsidRDefault="003E5E43" w:rsidP="003E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E14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прикладного аналізу для</w:t>
            </w:r>
            <w:r w:rsidRPr="001E14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досліджень в економіці.</w:t>
            </w:r>
          </w:p>
        </w:tc>
      </w:tr>
      <w:tr w:rsidR="003E5E43" w:rsidRPr="0018667A" w14:paraId="745A5E4A" w14:textId="77777777" w:rsidTr="00605868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C92D7C" w14:textId="6A3360B6" w:rsidR="003E5E43" w:rsidRPr="003E5E43" w:rsidRDefault="003E5E43" w:rsidP="003E5E43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2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E2C98A" w14:textId="5DA15E75" w:rsidR="003E5E43" w:rsidRPr="001E1486" w:rsidRDefault="003E5E43" w:rsidP="003E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E1486">
              <w:rPr>
                <w:rFonts w:ascii="Times New Roman" w:hAnsi="Times New Roman" w:cs="Times New Roman"/>
                <w:sz w:val="24"/>
                <w:szCs w:val="24"/>
              </w:rPr>
              <w:t>Методологія побудови моделей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прикладного аналізу економічних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зв’язків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5E43" w:rsidRPr="0018667A" w14:paraId="43DA7D48" w14:textId="77777777" w:rsidTr="00605868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E1713A" w14:textId="5012281E" w:rsidR="003E5E43" w:rsidRPr="003E5E43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C16F60" w14:textId="77777777" w:rsidR="003E5E43" w:rsidRPr="001E1486" w:rsidRDefault="003E5E43" w:rsidP="003E5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Моделі з порушенням передумов використання звичайного методу найменших квадратів </w:t>
            </w:r>
            <w:proofErr w:type="spellStart"/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>Гетероскедастичність</w:t>
            </w:r>
            <w:proofErr w:type="spellEnd"/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>. Узагальнений метод найменших квадратів.</w:t>
            </w:r>
          </w:p>
        </w:tc>
      </w:tr>
      <w:tr w:rsidR="003E5E43" w:rsidRPr="0018667A" w14:paraId="4638F04B" w14:textId="77777777" w:rsidTr="00605868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0510F8" w14:textId="51359011" w:rsidR="003E5E43" w:rsidRPr="003E5E43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68BD74" w14:textId="12B19396" w:rsidR="003E5E43" w:rsidRPr="001E1486" w:rsidRDefault="003E5E43" w:rsidP="003E5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Побудова моделі з </w:t>
            </w:r>
            <w:proofErr w:type="spellStart"/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>автокорельованими</w:t>
            </w:r>
            <w:proofErr w:type="spellEnd"/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залишками. </w:t>
            </w:r>
            <w:proofErr w:type="spellStart"/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>Автокореляція.Методи</w:t>
            </w:r>
            <w:proofErr w:type="spellEnd"/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визначення автокореляції. </w:t>
            </w:r>
          </w:p>
        </w:tc>
      </w:tr>
      <w:tr w:rsidR="003E5E43" w:rsidRPr="0018667A" w14:paraId="19121B1F" w14:textId="77777777" w:rsidTr="00605868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674F55" w14:textId="0EE4C681" w:rsidR="003E5E43" w:rsidRPr="003E5E43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5B1A70" w14:textId="77777777" w:rsidR="003E5E43" w:rsidRPr="001E1486" w:rsidRDefault="003E5E43" w:rsidP="003E5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proofErr w:type="spellStart"/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>Мультиколінеарність</w:t>
            </w:r>
            <w:proofErr w:type="spellEnd"/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Вплив </w:t>
            </w:r>
            <w:proofErr w:type="spellStart"/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>мультиколінеарності</w:t>
            </w:r>
            <w:proofErr w:type="spellEnd"/>
            <w:r w:rsidRPr="001E14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оцінки параметрів моделі. </w:t>
            </w:r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 оцінки ступеня </w:t>
            </w:r>
            <w:proofErr w:type="spellStart"/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мультиколінеарності</w:t>
            </w:r>
            <w:proofErr w:type="spellEnd"/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Метод </w:t>
            </w:r>
            <w:proofErr w:type="spellStart"/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Фаррара</w:t>
            </w:r>
            <w:proofErr w:type="spellEnd"/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Глобера</w:t>
            </w:r>
            <w:proofErr w:type="spellEnd"/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Методи виключення </w:t>
            </w:r>
            <w:proofErr w:type="spellStart"/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мультиколінеарності</w:t>
            </w:r>
            <w:proofErr w:type="spellEnd"/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Алгоритм виключення зайвих факторів.</w:t>
            </w:r>
          </w:p>
        </w:tc>
      </w:tr>
      <w:tr w:rsidR="003E5E43" w:rsidRPr="0018667A" w14:paraId="5511AC14" w14:textId="77777777" w:rsidTr="00605868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A74555" w14:textId="799FECAC" w:rsidR="003E5E43" w:rsidRPr="003E5E43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BBC40" w14:textId="77777777" w:rsidR="003E5E43" w:rsidRPr="001E1486" w:rsidRDefault="003E5E43" w:rsidP="003E5E4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1486">
              <w:rPr>
                <w:rFonts w:ascii="Times New Roman" w:hAnsi="Times New Roman" w:cs="Times New Roman"/>
                <w:sz w:val="24"/>
                <w:szCs w:val="24"/>
              </w:rPr>
              <w:t xml:space="preserve">Фіктивні змінні у лінійних моделях множинної регресії. </w:t>
            </w:r>
          </w:p>
        </w:tc>
      </w:tr>
      <w:tr w:rsidR="003E5E43" w:rsidRPr="0018667A" w14:paraId="5C89C705" w14:textId="77777777" w:rsidTr="00605868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036A63" w14:textId="074769F7" w:rsidR="003E5E43" w:rsidRPr="003E5E43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ru-RU" w:eastAsia="uk-UA"/>
              </w:rPr>
              <w:t>7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1519C0" w14:textId="77777777" w:rsidR="003E5E43" w:rsidRPr="001E1486" w:rsidRDefault="003E5E43" w:rsidP="003E5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6">
              <w:rPr>
                <w:rFonts w:ascii="Times New Roman" w:hAnsi="Times New Roman" w:cs="Times New Roman"/>
                <w:sz w:val="24"/>
                <w:szCs w:val="24"/>
              </w:rPr>
              <w:t xml:space="preserve">Нелінійні регресійні моделі. </w:t>
            </w:r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 оцінки параметрів нелінійних моделей. Приклади лінеаризації. Виробнича функція </w:t>
            </w:r>
            <w:proofErr w:type="spellStart"/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Кобба</w:t>
            </w:r>
            <w:proofErr w:type="spellEnd"/>
            <w:r w:rsidRPr="001E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Дугласа, її властивості й оцінка параметрів. Характеристики виробничої функції.</w:t>
            </w:r>
          </w:p>
        </w:tc>
      </w:tr>
      <w:tr w:rsidR="003E5E43" w:rsidRPr="0018667A" w14:paraId="40043652" w14:textId="77777777" w:rsidTr="00605868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A4F6CA" w14:textId="59B8D65C" w:rsidR="003E5E43" w:rsidRPr="003E5E43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9C7368" w14:textId="23CB9D92" w:rsidR="003E5E43" w:rsidRPr="001E1486" w:rsidRDefault="003E5E43" w:rsidP="003E5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E1486">
              <w:rPr>
                <w:rFonts w:ascii="Times New Roman" w:hAnsi="Times New Roman" w:cs="Times New Roman"/>
                <w:sz w:val="24"/>
                <w:szCs w:val="24"/>
              </w:rPr>
              <w:t>оделювання рядів динаміки. Методи прогнозування рядів динаміки.</w:t>
            </w:r>
          </w:p>
        </w:tc>
      </w:tr>
      <w:tr w:rsidR="003E5E43" w:rsidRPr="0018667A" w14:paraId="4CCA43F8" w14:textId="77777777" w:rsidTr="00605868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A4C3F3" w14:textId="23047904" w:rsidR="003E5E43" w:rsidRPr="003E5E43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ru-RU" w:eastAsia="uk-UA"/>
              </w:rPr>
              <w:t>9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FE2B26" w14:textId="411A1B2F" w:rsidR="003E5E43" w:rsidRPr="001E1486" w:rsidRDefault="003E5E43" w:rsidP="003E5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E1486">
              <w:rPr>
                <w:rFonts w:ascii="Times New Roman" w:hAnsi="Times New Roman" w:cs="Times New Roman"/>
                <w:sz w:val="24"/>
                <w:szCs w:val="24"/>
              </w:rPr>
              <w:t>оделі на основі систем структурних рівнянь.</w:t>
            </w:r>
          </w:p>
        </w:tc>
      </w:tr>
      <w:tr w:rsidR="00D54D05" w:rsidRPr="0018667A" w14:paraId="0431DD5D" w14:textId="77777777" w:rsidTr="00605868">
        <w:trPr>
          <w:jc w:val="center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9E61E8" w14:textId="7D4180D1" w:rsidR="00D54D05" w:rsidRPr="003E5E43" w:rsidRDefault="003E5E43" w:rsidP="003E5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ru-RU" w:eastAsia="uk-UA"/>
              </w:rPr>
              <w:t>10</w:t>
            </w:r>
          </w:p>
        </w:tc>
        <w:tc>
          <w:tcPr>
            <w:tcW w:w="4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1EA879" w14:textId="2191C107" w:rsidR="00D54D05" w:rsidRPr="001E1486" w:rsidRDefault="00D54D05" w:rsidP="003E5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486">
              <w:rPr>
                <w:rFonts w:ascii="Times New Roman" w:hAnsi="Times New Roman" w:cs="Times New Roman"/>
                <w:sz w:val="24"/>
                <w:szCs w:val="24"/>
              </w:rPr>
              <w:t>Побудова моделей на основі панельних даних</w:t>
            </w:r>
          </w:p>
        </w:tc>
      </w:tr>
    </w:tbl>
    <w:p w14:paraId="0805DD21" w14:textId="77777777" w:rsidR="00D54D05" w:rsidRPr="0018667A" w:rsidRDefault="00D54D05" w:rsidP="00D54D0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6400F222" w14:textId="77777777" w:rsidR="00D54D05" w:rsidRPr="00A1227C" w:rsidRDefault="00D54D05" w:rsidP="00D54D05">
      <w:pPr>
        <w:pStyle w:val="a3"/>
        <w:spacing w:before="0" w:beforeAutospacing="0" w:after="0" w:afterAutospacing="0"/>
        <w:ind w:left="144"/>
        <w:jc w:val="center"/>
        <w:rPr>
          <w:sz w:val="20"/>
        </w:rPr>
      </w:pPr>
      <w:r w:rsidRPr="00D07047">
        <w:rPr>
          <w:rFonts w:eastAsia="+mn-ea"/>
          <w:b/>
          <w:bCs/>
          <w:color w:val="000000"/>
          <w:kern w:val="24"/>
          <w:szCs w:val="32"/>
        </w:rPr>
        <w:t xml:space="preserve">6. </w:t>
      </w:r>
      <w:r>
        <w:rPr>
          <w:rFonts w:eastAsia="+mn-ea"/>
          <w:b/>
          <w:bCs/>
          <w:color w:val="000000"/>
          <w:kern w:val="24"/>
          <w:szCs w:val="32"/>
        </w:rPr>
        <w:t>Методи навчання, форми та методи оцінювання</w:t>
      </w:r>
    </w:p>
    <w:p w14:paraId="1355F692" w14:textId="77777777" w:rsidR="00D54D05" w:rsidRPr="00D07047" w:rsidRDefault="00D54D05" w:rsidP="00D54D05">
      <w:pPr>
        <w:pStyle w:val="a3"/>
        <w:spacing w:before="0" w:beforeAutospacing="0" w:after="0" w:afterAutospacing="0"/>
        <w:ind w:left="144"/>
        <w:jc w:val="center"/>
        <w:rPr>
          <w:sz w:val="20"/>
        </w:rPr>
      </w:pPr>
    </w:p>
    <w:p w14:paraId="07951637" w14:textId="77777777" w:rsidR="00164082" w:rsidRDefault="00164082" w:rsidP="00164082">
      <w:pPr>
        <w:pStyle w:val="a3"/>
        <w:spacing w:before="0" w:beforeAutospacing="0" w:after="0" w:afterAutospacing="0"/>
        <w:ind w:left="142" w:firstLine="561"/>
        <w:rPr>
          <w:rFonts w:eastAsia="+mn-ea"/>
          <w:b/>
          <w:bCs/>
          <w:color w:val="000000"/>
          <w:kern w:val="24"/>
          <w:szCs w:val="32"/>
        </w:rPr>
      </w:pPr>
      <w:r>
        <w:rPr>
          <w:rFonts w:eastAsia="+mn-ea"/>
          <w:b/>
          <w:bCs/>
          <w:color w:val="000000"/>
          <w:kern w:val="24"/>
          <w:szCs w:val="32"/>
        </w:rPr>
        <w:t>Методи навчання:</w:t>
      </w:r>
    </w:p>
    <w:p w14:paraId="7D81FE24" w14:textId="6FA6F30C" w:rsidR="00164082" w:rsidRPr="00F2704D" w:rsidRDefault="00164082" w:rsidP="00164082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– словесні методи (лекція, дискусія, бесіда, консультація тощо).</w:t>
      </w:r>
    </w:p>
    <w:p w14:paraId="7EFF93D3" w14:textId="72C6F477" w:rsidR="00164082" w:rsidRPr="00F2704D" w:rsidRDefault="00164082" w:rsidP="00164082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– практичні методи (практичні або лабораторні роботи).</w:t>
      </w:r>
    </w:p>
    <w:p w14:paraId="2DD70375" w14:textId="559D62A7" w:rsidR="00164082" w:rsidRPr="00F2704D" w:rsidRDefault="00164082" w:rsidP="00164082">
      <w:pPr>
        <w:pStyle w:val="a3"/>
        <w:spacing w:before="0" w:beforeAutospacing="0" w:after="0" w:afterAutospacing="0"/>
        <w:ind w:left="142" w:firstLine="561"/>
        <w:jc w:val="both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– наочні методи (презентації результатів виконаних завдань, ілюстрації, відеоматеріали, тощо).</w:t>
      </w:r>
    </w:p>
    <w:p w14:paraId="2CAC7872" w14:textId="11DE9064" w:rsidR="00164082" w:rsidRDefault="00164082" w:rsidP="00164082">
      <w:pPr>
        <w:pStyle w:val="a3"/>
        <w:spacing w:before="0" w:beforeAutospacing="0" w:after="0" w:afterAutospacing="0"/>
        <w:ind w:left="142" w:firstLine="561"/>
        <w:jc w:val="both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– робота з інформаційними ресурсами: з навчально-методичною, науковою, нормативною літературою та інтернет-ресурсами.</w:t>
      </w:r>
    </w:p>
    <w:p w14:paraId="6F957831" w14:textId="2255F923" w:rsidR="00164082" w:rsidRPr="00113E3C" w:rsidRDefault="00164082" w:rsidP="00164082">
      <w:pPr>
        <w:pStyle w:val="a3"/>
        <w:spacing w:before="0" w:beforeAutospacing="0" w:after="0" w:afterAutospacing="0"/>
        <w:ind w:left="142" w:firstLine="561"/>
        <w:jc w:val="both"/>
        <w:rPr>
          <w:rFonts w:eastAsia="+mn-ea"/>
          <w:color w:val="000000"/>
          <w:kern w:val="24"/>
          <w:szCs w:val="32"/>
        </w:rPr>
      </w:pPr>
      <w:r w:rsidRPr="00B25279">
        <w:t>– комп’ютерні засоби навчання (</w:t>
      </w:r>
      <w:r>
        <w:t xml:space="preserve">онлайн </w:t>
      </w:r>
      <w:r w:rsidRPr="00B25279">
        <w:t xml:space="preserve">курси – ресурси, </w:t>
      </w:r>
      <w:proofErr w:type="spellStart"/>
      <w:r w:rsidRPr="00B25279">
        <w:t>web</w:t>
      </w:r>
      <w:proofErr w:type="spellEnd"/>
      <w:r w:rsidRPr="00B25279">
        <w:t>-конференції</w:t>
      </w:r>
      <w:r>
        <w:t xml:space="preserve">, </w:t>
      </w:r>
      <w:proofErr w:type="spellStart"/>
      <w:r w:rsidRPr="00B25279">
        <w:t>вебінари</w:t>
      </w:r>
      <w:proofErr w:type="spellEnd"/>
      <w:r w:rsidRPr="00B25279">
        <w:t xml:space="preserve"> і </w:t>
      </w:r>
      <w:proofErr w:type="spellStart"/>
      <w:r w:rsidRPr="00B25279">
        <w:t>т.п</w:t>
      </w:r>
      <w:proofErr w:type="spellEnd"/>
      <w:r w:rsidRPr="00B25279">
        <w:t>.).</w:t>
      </w:r>
    </w:p>
    <w:p w14:paraId="5430D447" w14:textId="57437F04" w:rsidR="00164082" w:rsidRPr="00F2704D" w:rsidRDefault="00164082" w:rsidP="00164082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– самостійна робота над індивідуальним завданням або за програмою навчальної дисципліни.</w:t>
      </w:r>
    </w:p>
    <w:p w14:paraId="704C97F5" w14:textId="77777777" w:rsidR="00164082" w:rsidRDefault="00164082" w:rsidP="00164082">
      <w:pPr>
        <w:pStyle w:val="a3"/>
        <w:spacing w:before="0" w:beforeAutospacing="0" w:after="0" w:afterAutospacing="0"/>
        <w:ind w:left="144" w:firstLine="562"/>
        <w:rPr>
          <w:rFonts w:eastAsia="+mn-ea"/>
          <w:b/>
          <w:bCs/>
          <w:color w:val="000000"/>
          <w:kern w:val="24"/>
          <w:szCs w:val="32"/>
        </w:rPr>
      </w:pPr>
    </w:p>
    <w:p w14:paraId="456E8EFC" w14:textId="77777777" w:rsidR="00164082" w:rsidRDefault="00164082" w:rsidP="00164082">
      <w:pPr>
        <w:pStyle w:val="a3"/>
        <w:spacing w:before="0" w:beforeAutospacing="0" w:after="0" w:afterAutospacing="0"/>
        <w:ind w:left="144" w:firstLine="562"/>
        <w:rPr>
          <w:rFonts w:eastAsia="+mn-ea"/>
          <w:b/>
          <w:bCs/>
          <w:color w:val="000000"/>
          <w:kern w:val="24"/>
          <w:szCs w:val="32"/>
        </w:rPr>
      </w:pPr>
      <w:r>
        <w:rPr>
          <w:rFonts w:eastAsia="+mn-ea"/>
          <w:b/>
          <w:bCs/>
          <w:color w:val="000000"/>
          <w:kern w:val="24"/>
          <w:szCs w:val="32"/>
        </w:rPr>
        <w:t>Форми та методи оцінювання</w:t>
      </w:r>
    </w:p>
    <w:p w14:paraId="3D70327D" w14:textId="536CAB59" w:rsidR="00164082" w:rsidRPr="00F2704D" w:rsidRDefault="00164082" w:rsidP="00164082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– контрольні роботи (тематичні, модульні).</w:t>
      </w:r>
    </w:p>
    <w:p w14:paraId="144DB031" w14:textId="0AF64895" w:rsidR="00164082" w:rsidRPr="00F2704D" w:rsidRDefault="00164082" w:rsidP="00164082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– тести, опитування, самостійні роботи за індивідуальними завданнями.</w:t>
      </w:r>
    </w:p>
    <w:p w14:paraId="036D05EC" w14:textId="254B280A" w:rsidR="00164082" w:rsidRPr="00F2704D" w:rsidRDefault="00164082" w:rsidP="00164082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– аналітичні звіти, реферати, тези доповідей, статті.</w:t>
      </w:r>
    </w:p>
    <w:p w14:paraId="0888D21B" w14:textId="4F4BCC0B" w:rsidR="00164082" w:rsidRDefault="00164082" w:rsidP="00164082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– презентації результатів виконання завдань.</w:t>
      </w:r>
    </w:p>
    <w:p w14:paraId="03F0FF19" w14:textId="29DF959E" w:rsidR="00164082" w:rsidRPr="00113E3C" w:rsidRDefault="00164082" w:rsidP="00164082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B25279">
        <w:t>– оцінювання завдань</w:t>
      </w:r>
      <w:r>
        <w:t xml:space="preserve"> лабораторних робіт</w:t>
      </w:r>
      <w:r w:rsidRPr="00B25279">
        <w:t>.</w:t>
      </w:r>
    </w:p>
    <w:p w14:paraId="4F7718C7" w14:textId="017B9D27" w:rsidR="00164082" w:rsidRPr="00F2704D" w:rsidRDefault="00164082" w:rsidP="00164082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 xml:space="preserve">– підсумковий контроль – </w:t>
      </w:r>
      <w:r>
        <w:rPr>
          <w:rFonts w:eastAsia="+mn-ea"/>
          <w:color w:val="000000"/>
          <w:kern w:val="24"/>
          <w:szCs w:val="32"/>
        </w:rPr>
        <w:t>залік</w:t>
      </w:r>
      <w:r w:rsidRPr="00F2704D">
        <w:rPr>
          <w:rFonts w:eastAsia="+mn-ea"/>
          <w:color w:val="000000"/>
          <w:kern w:val="24"/>
          <w:szCs w:val="32"/>
        </w:rPr>
        <w:t>.</w:t>
      </w:r>
    </w:p>
    <w:p w14:paraId="26FE7B10" w14:textId="7E4890F8" w:rsidR="00164082" w:rsidRPr="00F2704D" w:rsidRDefault="00164082" w:rsidP="00164082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– інші види індивідуальних та групових завдань.</w:t>
      </w:r>
    </w:p>
    <w:p w14:paraId="694C71F8" w14:textId="77777777" w:rsidR="00D54D05" w:rsidRDefault="00D54D05" w:rsidP="00D54D05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Cs w:val="40"/>
        </w:rPr>
      </w:pPr>
    </w:p>
    <w:p w14:paraId="34BD2CCF" w14:textId="77777777" w:rsidR="00D54D05" w:rsidRPr="00C544F1" w:rsidRDefault="00D54D05" w:rsidP="00D54D05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</w:rPr>
      </w:pPr>
      <w:r w:rsidRPr="00C544F1">
        <w:rPr>
          <w:rFonts w:eastAsia="+mn-ea"/>
          <w:b/>
          <w:bCs/>
          <w:color w:val="000000"/>
          <w:kern w:val="24"/>
        </w:rPr>
        <w:t>Критерії оцінювання результатів навчання з навчальної дисципліни</w:t>
      </w:r>
    </w:p>
    <w:p w14:paraId="586CC263" w14:textId="77777777" w:rsidR="00D54D05" w:rsidRPr="00C544F1" w:rsidRDefault="00D54D05" w:rsidP="00D54D05">
      <w:pPr>
        <w:pStyle w:val="a3"/>
        <w:spacing w:before="0" w:beforeAutospacing="0" w:after="0" w:afterAutospacing="0"/>
        <w:ind w:firstLine="567"/>
        <w:jc w:val="both"/>
      </w:pPr>
      <w:r w:rsidRPr="00C544F1">
        <w:rPr>
          <w:b/>
          <w:bCs/>
        </w:rPr>
        <w:t>Політика щодо дедлайнів та перескладання</w:t>
      </w:r>
      <w:r w:rsidRPr="00C544F1">
        <w:t>: Роботи, які здаються із порушенням термінів без поважних причин, оцінюються на нижчу оцінку (-10 балів). Перескладання модулів відбувається із дозволу деканату за наявності поважних причин (наприклад, лікарняний).</w:t>
      </w:r>
    </w:p>
    <w:p w14:paraId="5F6A2ADA" w14:textId="1DEFE7CF" w:rsidR="00D54D05" w:rsidRPr="00C544F1" w:rsidRDefault="00D54D05" w:rsidP="00D54D05">
      <w:pPr>
        <w:pStyle w:val="a3"/>
        <w:spacing w:before="0" w:beforeAutospacing="0" w:after="0" w:afterAutospacing="0"/>
        <w:ind w:firstLine="567"/>
        <w:jc w:val="both"/>
      </w:pPr>
      <w:r w:rsidRPr="00C544F1">
        <w:rPr>
          <w:b/>
          <w:bCs/>
        </w:rPr>
        <w:t>Політика щодо академічної доброчесності</w:t>
      </w:r>
      <w:r w:rsidRPr="00C544F1">
        <w:t xml:space="preserve">: Усі письмові роботи перевіряються на наявність плагіату і допускаються до захисту із коректними текстовими запозиченнями не більше 20%. Списування під час контрольних робіт та </w:t>
      </w:r>
      <w:r w:rsidR="00A7696E">
        <w:t>заліку</w:t>
      </w:r>
      <w:bookmarkStart w:id="2" w:name="_GoBack"/>
      <w:bookmarkEnd w:id="2"/>
      <w:r w:rsidRPr="00C544F1">
        <w:t xml:space="preserve"> заборонені (в </w:t>
      </w:r>
      <w:proofErr w:type="spellStart"/>
      <w:r w:rsidRPr="00C544F1">
        <w:t>т.ч</w:t>
      </w:r>
      <w:proofErr w:type="spellEnd"/>
      <w:r w:rsidRPr="00C544F1">
        <w:t xml:space="preserve">. із використанням мобільних девайсів). </w:t>
      </w:r>
    </w:p>
    <w:p w14:paraId="06FAD3B3" w14:textId="77777777" w:rsidR="00D54D05" w:rsidRPr="00C544F1" w:rsidRDefault="00D54D05" w:rsidP="00D54D05">
      <w:pPr>
        <w:pStyle w:val="a3"/>
        <w:spacing w:before="0" w:beforeAutospacing="0" w:after="0" w:afterAutospacing="0"/>
        <w:ind w:firstLine="567"/>
        <w:jc w:val="both"/>
      </w:pPr>
      <w:r w:rsidRPr="00C544F1">
        <w:rPr>
          <w:b/>
          <w:bCs/>
        </w:rPr>
        <w:t>Політика щодо відвідування</w:t>
      </w:r>
      <w:r w:rsidRPr="00C544F1">
        <w:t xml:space="preserve">: Відвідування занять є обов’язковим компонентом оцінювання, за яке нараховуються бали. За об’єктивних причин (наприклад, хвороба, </w:t>
      </w:r>
      <w:r w:rsidRPr="00C544F1">
        <w:lastRenderedPageBreak/>
        <w:t>міжнародне стажування) навчання може відбуватись в он-лайн формі за погодженням із керівником курсу.</w:t>
      </w:r>
    </w:p>
    <w:p w14:paraId="5F984015" w14:textId="77777777" w:rsidR="00D54D05" w:rsidRPr="00C544F1" w:rsidRDefault="00D54D05" w:rsidP="00D54D05">
      <w:pPr>
        <w:pStyle w:val="a3"/>
        <w:spacing w:before="0" w:beforeAutospacing="0" w:after="0" w:afterAutospacing="0"/>
        <w:ind w:firstLine="567"/>
        <w:jc w:val="both"/>
      </w:pPr>
      <w:r w:rsidRPr="00C544F1">
        <w:t xml:space="preserve">Критеріями оцінювання є: </w:t>
      </w:r>
    </w:p>
    <w:p w14:paraId="6EDF5F76" w14:textId="77777777" w:rsidR="00D54D05" w:rsidRPr="00C544F1" w:rsidRDefault="00D54D05" w:rsidP="00D54D05">
      <w:pPr>
        <w:pStyle w:val="a3"/>
        <w:spacing w:before="0" w:beforeAutospacing="0" w:after="0" w:afterAutospacing="0"/>
        <w:ind w:firstLine="567"/>
        <w:jc w:val="both"/>
      </w:pPr>
      <w:r w:rsidRPr="00C544F1">
        <w:rPr>
          <w:b/>
          <w:bCs/>
        </w:rPr>
        <w:t>при усних відповідях</w:t>
      </w:r>
      <w:r w:rsidRPr="00C544F1">
        <w:t xml:space="preserve">: повнота розкриття питання; логіка викладання матеріалу; використання основної та додаткової літератури; аналітичні міркування, уміння робити порівняння, висновки; уміння аналізувати теоретичні проблеми з урахуванням світової і вітчизняної практики; </w:t>
      </w:r>
    </w:p>
    <w:p w14:paraId="0A5E190C" w14:textId="77777777" w:rsidR="00D54D05" w:rsidRPr="00C544F1" w:rsidRDefault="00D54D05" w:rsidP="00D54D05">
      <w:pPr>
        <w:pStyle w:val="a3"/>
        <w:spacing w:before="0" w:beforeAutospacing="0" w:after="0" w:afterAutospacing="0"/>
        <w:ind w:firstLine="567"/>
        <w:jc w:val="both"/>
      </w:pPr>
      <w:r w:rsidRPr="00C544F1">
        <w:rPr>
          <w:b/>
          <w:bCs/>
        </w:rPr>
        <w:t>при виконанні письмових завдань</w:t>
      </w:r>
      <w:r w:rsidRPr="00C544F1">
        <w:t xml:space="preserve">: повнота розкриття питання, аргументованість і логіка викладення матеріалу, використання літературних джерел, прикладів та фактичного матеріалу тощо; цілісність, системність, логічність, уміння формулювати висновки; акуратність оформлення письмової роботи. </w:t>
      </w:r>
    </w:p>
    <w:p w14:paraId="56F3997B" w14:textId="77777777" w:rsidR="00D54D05" w:rsidRPr="00C544F1" w:rsidRDefault="00D54D05" w:rsidP="00D54D05">
      <w:pPr>
        <w:pStyle w:val="a3"/>
        <w:spacing w:before="0" w:beforeAutospacing="0" w:after="0" w:afterAutospacing="0"/>
        <w:ind w:firstLine="567"/>
        <w:jc w:val="both"/>
      </w:pPr>
      <w:r w:rsidRPr="00C544F1">
        <w:t>Проведення підсумкового контролю здійснюється у формі заліку в обсязі навчального матеріалу, визначеного навчальною програмою дисципліни і в терміни, передбачені графіком навчального процесу. Загальна підсумкова оцінка з дисципліни (максимум 100 балів) визначається як сума балів поточного і модульного контролю та результатів заліку (як можливість отримання додаткових балів, якщо набрані протягом семестру бали не влаштовують студентів). У випадку отримання менше 50 балів за результатами загального підсумкового контролю, студент обов’язково здійснює перескладання для ліквідації академічної заборгованості.</w:t>
      </w:r>
    </w:p>
    <w:p w14:paraId="5A53DF65" w14:textId="77777777" w:rsidR="00D54D05" w:rsidRPr="00C544F1" w:rsidRDefault="00D54D05" w:rsidP="00D54D05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u w:val="single"/>
        </w:rPr>
      </w:pP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  <w:u w:val="single"/>
        </w:rPr>
        <w:t xml:space="preserve">1. Порядок проведення 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u w:val="single"/>
          <w:lang w:val="ru-RU"/>
        </w:rPr>
        <w:t>з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u w:val="single"/>
        </w:rPr>
        <w:t>аліку</w:t>
      </w:r>
    </w:p>
    <w:p w14:paraId="5EAE0C1E" w14:textId="77777777" w:rsidR="00D54D05" w:rsidRPr="00C544F1" w:rsidRDefault="00D54D05" w:rsidP="00D54D05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1.1.</w:t>
      </w: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ab/>
        <w:t xml:space="preserve">З навчальної дисципліни проводиться семестровий 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залік</w:t>
      </w: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. Студенти отримують завдання, що містить 2 теоретичні питання з дисципліни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, глосарій, 5 тестових завдань, </w:t>
      </w: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2 практичні завдання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, ІНДЗ</w:t>
      </w: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.</w:t>
      </w:r>
    </w:p>
    <w:p w14:paraId="5613C05A" w14:textId="77777777" w:rsidR="00D54D05" w:rsidRPr="00C544F1" w:rsidRDefault="00D54D05" w:rsidP="00D54D05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У 40 балів, що можливо отримати на 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заліку </w:t>
      </w: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входить 2 теоретичних питання (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по 5</w:t>
      </w: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балів), 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глосарій (5 балів), </w:t>
      </w: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тест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ові завдання</w:t>
      </w: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(5 балів) та двох практичних завдань (по 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5</w:t>
      </w: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балів)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, ІНДЗ (10 балів)</w:t>
      </w: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. 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ІНДЗ виконується до заліку. </w:t>
      </w:r>
    </w:p>
    <w:p w14:paraId="4EC71449" w14:textId="77777777" w:rsidR="00D54D05" w:rsidRPr="00C544F1" w:rsidRDefault="00D54D05" w:rsidP="00D54D0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1.2.</w:t>
      </w: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ab/>
        <w:t>Після підготовки студентами конспекту відповіді та розв’язання задачі відбувається його усна відповідь викладачеві. У процесі цього студентові можуть бути задані додаткові питання.</w:t>
      </w:r>
    </w:p>
    <w:p w14:paraId="46621B52" w14:textId="77777777" w:rsidR="00D54D05" w:rsidRPr="00C544F1" w:rsidRDefault="00D54D05" w:rsidP="00D54D0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u w:val="single"/>
        </w:rPr>
      </w:pP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  <w:u w:val="single"/>
        </w:rPr>
        <w:t>2. Критерії оцінювання відповідей</w:t>
      </w:r>
    </w:p>
    <w:p w14:paraId="3CBEFAB9" w14:textId="77777777" w:rsidR="00D54D05" w:rsidRPr="00C544F1" w:rsidRDefault="00D54D05" w:rsidP="00D54D05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Оцінкою “А” оцінюється повна та аргументована відповідь на теоретичне запитання,  а також подано правильний розв'язок задачі, що розкриває суть матеріалу, що свідчить про вміння аналізувати матеріал та робити змістовні висновки. Відповідь повинна бути чіткою, логічною і послідовною.</w:t>
      </w:r>
    </w:p>
    <w:p w14:paraId="05A54E32" w14:textId="55DB9FB0" w:rsidR="00D54D05" w:rsidRPr="00C544F1" w:rsidRDefault="00D54D05" w:rsidP="00D54D05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Відповідь оцінюється на “В” за умови розкриття теоретичного питання та практичного завдання, але містить неточності, що не суттєво впливають на зміст завдання.</w:t>
      </w:r>
    </w:p>
    <w:p w14:paraId="31B5967A" w14:textId="658A0039" w:rsidR="00D54D05" w:rsidRPr="00C544F1" w:rsidRDefault="00D54D05" w:rsidP="00D54D05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Відповідь оцінюється на “С” за умови повного та правильного розкриття одного з питань, але у відповіді не достатньо правильно сформульовано визначення. У той же час практичні завдання вирішені на належному рівні.</w:t>
      </w:r>
    </w:p>
    <w:p w14:paraId="1E5A96A5" w14:textId="77777777" w:rsidR="00D54D05" w:rsidRPr="00C544F1" w:rsidRDefault="00D54D05" w:rsidP="00D54D05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Якщо підхід викладення матеріалу правильний, але виявляється недостатнє його розуміння, і в той же час практичне завдання розв'язано з деякими </w:t>
      </w:r>
      <w:proofErr w:type="spellStart"/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неточностями</w:t>
      </w:r>
      <w:proofErr w:type="spellEnd"/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виставляється оцінка “D”.</w:t>
      </w:r>
    </w:p>
    <w:p w14:paraId="145206FE" w14:textId="77777777" w:rsidR="00D54D05" w:rsidRPr="00C544F1" w:rsidRDefault="00D54D05" w:rsidP="00D54D05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Відповідь оцінюється на “Е” у випадку правильного підходу до викладення теоретичного матеріалу та розв'язання практичного завдання.</w:t>
      </w:r>
    </w:p>
    <w:p w14:paraId="29E309F4" w14:textId="77777777" w:rsidR="00D54D05" w:rsidRPr="00C544F1" w:rsidRDefault="00D54D05" w:rsidP="00D54D05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В усіх інших випадках відповідь оцінюється на “</w:t>
      </w:r>
      <w:proofErr w:type="spellStart"/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Fx</w:t>
      </w:r>
      <w:proofErr w:type="spellEnd"/>
      <w:r w:rsidRPr="00C544F1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”.</w:t>
      </w:r>
    </w:p>
    <w:p w14:paraId="06019AA7" w14:textId="77777777" w:rsidR="00D54D05" w:rsidRPr="00C544F1" w:rsidRDefault="00D54D05" w:rsidP="00D54D05">
      <w:pPr>
        <w:pStyle w:val="a3"/>
        <w:spacing w:before="0" w:beforeAutospacing="0" w:after="0" w:afterAutospacing="0"/>
        <w:ind w:firstLine="567"/>
        <w:jc w:val="both"/>
      </w:pPr>
    </w:p>
    <w:p w14:paraId="7BD78839" w14:textId="77777777" w:rsidR="00396CF8" w:rsidRDefault="00396CF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696B750" w14:textId="1377F3FA" w:rsidR="00D54D05" w:rsidRPr="00830D87" w:rsidRDefault="00D54D05" w:rsidP="00D54D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D87">
        <w:rPr>
          <w:rFonts w:ascii="Times New Roman" w:hAnsi="Times New Roman" w:cs="Times New Roman"/>
          <w:b/>
          <w:bCs/>
          <w:sz w:val="24"/>
          <w:szCs w:val="24"/>
        </w:rPr>
        <w:lastRenderedPageBreak/>
        <w:t>Шкала оцінювання: національна та ЄКТС</w:t>
      </w:r>
    </w:p>
    <w:tbl>
      <w:tblPr>
        <w:tblW w:w="44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2667"/>
        <w:gridCol w:w="2983"/>
      </w:tblGrid>
      <w:tr w:rsidR="00D54D05" w:rsidRPr="001E1486" w14:paraId="37852E89" w14:textId="77777777" w:rsidTr="00605868">
        <w:trPr>
          <w:trHeight w:val="238"/>
          <w:jc w:val="center"/>
        </w:trPr>
        <w:tc>
          <w:tcPr>
            <w:tcW w:w="2918" w:type="dxa"/>
            <w:vMerge w:val="restart"/>
            <w:shd w:val="clear" w:color="auto" w:fill="auto"/>
            <w:vAlign w:val="center"/>
          </w:tcPr>
          <w:p w14:paraId="5F0325D8" w14:textId="77777777" w:rsidR="00D54D05" w:rsidRPr="001E1486" w:rsidRDefault="00D54D05" w:rsidP="00605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b/>
                <w:sz w:val="20"/>
                <w:szCs w:val="20"/>
              </w:rPr>
              <w:t>Оцінка за національною шкалою</w:t>
            </w:r>
          </w:p>
        </w:tc>
        <w:tc>
          <w:tcPr>
            <w:tcW w:w="5650" w:type="dxa"/>
            <w:gridSpan w:val="2"/>
            <w:shd w:val="clear" w:color="auto" w:fill="auto"/>
            <w:vAlign w:val="center"/>
          </w:tcPr>
          <w:p w14:paraId="16CFA8A3" w14:textId="77777777" w:rsidR="00D54D05" w:rsidRPr="001E1486" w:rsidRDefault="00D54D05" w:rsidP="006058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800000"/>
                <w:sz w:val="20"/>
                <w:szCs w:val="20"/>
                <w:lang w:eastAsia="uk-UA"/>
              </w:rPr>
            </w:pPr>
            <w:r w:rsidRPr="001E1486">
              <w:rPr>
                <w:rFonts w:ascii="Times New Roman" w:hAnsi="Times New Roman" w:cs="Times New Roman"/>
                <w:b/>
                <w:sz w:val="20"/>
                <w:szCs w:val="20"/>
              </w:rPr>
              <w:t>Оцінка за шкалою ECTS</w:t>
            </w:r>
          </w:p>
        </w:tc>
      </w:tr>
      <w:tr w:rsidR="00D54D05" w:rsidRPr="001E1486" w14:paraId="35FAFF92" w14:textId="77777777" w:rsidTr="00605868">
        <w:trPr>
          <w:trHeight w:val="231"/>
          <w:jc w:val="center"/>
        </w:trPr>
        <w:tc>
          <w:tcPr>
            <w:tcW w:w="2918" w:type="dxa"/>
            <w:vMerge/>
            <w:shd w:val="clear" w:color="auto" w:fill="auto"/>
            <w:vAlign w:val="center"/>
          </w:tcPr>
          <w:p w14:paraId="0B5715E4" w14:textId="77777777" w:rsidR="00D54D05" w:rsidRPr="001E1486" w:rsidRDefault="00D54D05" w:rsidP="00605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14:paraId="26EF7052" w14:textId="77777777" w:rsidR="00D54D05" w:rsidRPr="001E1486" w:rsidRDefault="00D54D05" w:rsidP="00605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b/>
                <w:sz w:val="20"/>
                <w:szCs w:val="20"/>
              </w:rPr>
              <w:t>Оцінка (бали)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AB4BEDF" w14:textId="77777777" w:rsidR="00D54D05" w:rsidRPr="001E1486" w:rsidRDefault="00D54D05" w:rsidP="00605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Пояснення за </w:t>
            </w:r>
          </w:p>
          <w:p w14:paraId="130B5CFD" w14:textId="77777777" w:rsidR="00D54D05" w:rsidRPr="001E1486" w:rsidRDefault="00D54D05" w:rsidP="00605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b/>
                <w:sz w:val="20"/>
                <w:szCs w:val="20"/>
              </w:rPr>
              <w:t>розширеною шкалою</w:t>
            </w:r>
          </w:p>
        </w:tc>
      </w:tr>
      <w:tr w:rsidR="00D54D05" w:rsidRPr="001E1486" w14:paraId="74A557EC" w14:textId="77777777" w:rsidTr="00605868">
        <w:trPr>
          <w:trHeight w:val="178"/>
          <w:jc w:val="center"/>
        </w:trPr>
        <w:tc>
          <w:tcPr>
            <w:tcW w:w="2918" w:type="dxa"/>
            <w:shd w:val="clear" w:color="auto" w:fill="auto"/>
            <w:vAlign w:val="center"/>
          </w:tcPr>
          <w:p w14:paraId="792B5D93" w14:textId="221C3B58" w:rsidR="00D54D05" w:rsidRPr="001E1486" w:rsidRDefault="003E5E43" w:rsidP="00605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Зараховано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0FB1D2EE" w14:textId="77777777" w:rsidR="00D54D05" w:rsidRPr="001E1486" w:rsidRDefault="00D54D05" w:rsidP="006058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A (90-100)</w:t>
            </w:r>
          </w:p>
        </w:tc>
        <w:tc>
          <w:tcPr>
            <w:tcW w:w="2983" w:type="dxa"/>
            <w:shd w:val="clear" w:color="auto" w:fill="auto"/>
          </w:tcPr>
          <w:p w14:paraId="33F5B81F" w14:textId="77777777" w:rsidR="00D54D05" w:rsidRPr="001E1486" w:rsidRDefault="00D54D05" w:rsidP="006058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відмінно</w:t>
            </w:r>
          </w:p>
        </w:tc>
      </w:tr>
      <w:tr w:rsidR="003E5E43" w:rsidRPr="001E1486" w14:paraId="78CB8BDF" w14:textId="77777777" w:rsidTr="00E0591E">
        <w:trPr>
          <w:trHeight w:val="138"/>
          <w:jc w:val="center"/>
        </w:trPr>
        <w:tc>
          <w:tcPr>
            <w:tcW w:w="2918" w:type="dxa"/>
            <w:vMerge w:val="restart"/>
            <w:shd w:val="clear" w:color="auto" w:fill="auto"/>
          </w:tcPr>
          <w:p w14:paraId="062AF0B3" w14:textId="21F0102B" w:rsidR="003E5E43" w:rsidRPr="001E1486" w:rsidRDefault="003E5E43" w:rsidP="003E5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Зараховано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860AF29" w14:textId="77777777" w:rsidR="003E5E43" w:rsidRPr="001E1486" w:rsidRDefault="003E5E43" w:rsidP="003E5E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B (80-89)</w:t>
            </w:r>
          </w:p>
        </w:tc>
        <w:tc>
          <w:tcPr>
            <w:tcW w:w="2983" w:type="dxa"/>
            <w:shd w:val="clear" w:color="auto" w:fill="auto"/>
          </w:tcPr>
          <w:p w14:paraId="702C9135" w14:textId="77777777" w:rsidR="003E5E43" w:rsidRPr="001E1486" w:rsidRDefault="003E5E43" w:rsidP="003E5E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дуже добре</w:t>
            </w:r>
          </w:p>
        </w:tc>
      </w:tr>
      <w:tr w:rsidR="003E5E43" w:rsidRPr="001E1486" w14:paraId="3233D5CD" w14:textId="77777777" w:rsidTr="00E0591E">
        <w:trPr>
          <w:trHeight w:val="100"/>
          <w:jc w:val="center"/>
        </w:trPr>
        <w:tc>
          <w:tcPr>
            <w:tcW w:w="2918" w:type="dxa"/>
            <w:vMerge/>
            <w:shd w:val="clear" w:color="auto" w:fill="auto"/>
          </w:tcPr>
          <w:p w14:paraId="33C1E053" w14:textId="77777777" w:rsidR="003E5E43" w:rsidRPr="001E1486" w:rsidRDefault="003E5E43" w:rsidP="003E5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14:paraId="2FC7A2CD" w14:textId="77777777" w:rsidR="003E5E43" w:rsidRPr="001E1486" w:rsidRDefault="003E5E43" w:rsidP="003E5E43">
            <w:pPr>
              <w:shd w:val="clear" w:color="auto" w:fill="FFFFFF"/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C (70-79)</w:t>
            </w:r>
          </w:p>
        </w:tc>
        <w:tc>
          <w:tcPr>
            <w:tcW w:w="2983" w:type="dxa"/>
            <w:shd w:val="clear" w:color="auto" w:fill="auto"/>
          </w:tcPr>
          <w:p w14:paraId="18BD535D" w14:textId="77777777" w:rsidR="003E5E43" w:rsidRPr="001E1486" w:rsidRDefault="003E5E43" w:rsidP="003E5E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добре</w:t>
            </w:r>
          </w:p>
        </w:tc>
      </w:tr>
      <w:tr w:rsidR="003E5E43" w:rsidRPr="001E1486" w14:paraId="219EF339" w14:textId="77777777" w:rsidTr="00E0591E">
        <w:trPr>
          <w:trHeight w:val="131"/>
          <w:jc w:val="center"/>
        </w:trPr>
        <w:tc>
          <w:tcPr>
            <w:tcW w:w="2918" w:type="dxa"/>
            <w:vMerge w:val="restart"/>
            <w:shd w:val="clear" w:color="auto" w:fill="auto"/>
          </w:tcPr>
          <w:p w14:paraId="6CA45939" w14:textId="77777777" w:rsidR="003E5E43" w:rsidRPr="001E1486" w:rsidRDefault="003E5E43" w:rsidP="003E5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9DEA19" w14:textId="11A90B0E" w:rsidR="003E5E43" w:rsidRPr="001E1486" w:rsidRDefault="003E5E43" w:rsidP="003E5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Зараховано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0A2A85A5" w14:textId="77777777" w:rsidR="003E5E43" w:rsidRPr="001E1486" w:rsidRDefault="003E5E43" w:rsidP="003E5E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D (60-69)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1C55C623" w14:textId="77777777" w:rsidR="003E5E43" w:rsidRPr="001E1486" w:rsidRDefault="003E5E43" w:rsidP="003E5E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задовільно</w:t>
            </w:r>
          </w:p>
        </w:tc>
      </w:tr>
      <w:tr w:rsidR="003E5E43" w:rsidRPr="001E1486" w14:paraId="4972BD6D" w14:textId="77777777" w:rsidTr="00E0591E">
        <w:trPr>
          <w:trHeight w:val="108"/>
          <w:jc w:val="center"/>
        </w:trPr>
        <w:tc>
          <w:tcPr>
            <w:tcW w:w="2918" w:type="dxa"/>
            <w:vMerge/>
            <w:shd w:val="clear" w:color="auto" w:fill="auto"/>
          </w:tcPr>
          <w:p w14:paraId="69E5A89F" w14:textId="77777777" w:rsidR="003E5E43" w:rsidRPr="001E1486" w:rsidRDefault="003E5E43" w:rsidP="003E5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14:paraId="2A82D094" w14:textId="77777777" w:rsidR="003E5E43" w:rsidRPr="001E1486" w:rsidRDefault="003E5E43" w:rsidP="003E5E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E (50-59)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7788780F" w14:textId="77777777" w:rsidR="003E5E43" w:rsidRPr="001E1486" w:rsidRDefault="003E5E43" w:rsidP="003E5E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достатньо</w:t>
            </w:r>
          </w:p>
        </w:tc>
      </w:tr>
      <w:tr w:rsidR="003E5E43" w:rsidRPr="001E1486" w14:paraId="385F9CE0" w14:textId="77777777" w:rsidTr="00E0591E">
        <w:trPr>
          <w:trHeight w:val="138"/>
          <w:jc w:val="center"/>
        </w:trPr>
        <w:tc>
          <w:tcPr>
            <w:tcW w:w="2918" w:type="dxa"/>
            <w:vMerge w:val="restart"/>
            <w:shd w:val="clear" w:color="auto" w:fill="auto"/>
          </w:tcPr>
          <w:p w14:paraId="419D6FFB" w14:textId="77777777" w:rsidR="003E5E43" w:rsidRPr="001E1486" w:rsidRDefault="003E5E43" w:rsidP="003E5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D9E0AE" w14:textId="50A6AD3D" w:rsidR="003E5E43" w:rsidRPr="001E1486" w:rsidRDefault="003E5E43" w:rsidP="003E5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Незараховано</w:t>
            </w:r>
            <w:proofErr w:type="spellEnd"/>
          </w:p>
        </w:tc>
        <w:tc>
          <w:tcPr>
            <w:tcW w:w="2667" w:type="dxa"/>
            <w:shd w:val="clear" w:color="auto" w:fill="auto"/>
            <w:vAlign w:val="center"/>
          </w:tcPr>
          <w:p w14:paraId="2E8D4423" w14:textId="77777777" w:rsidR="003E5E43" w:rsidRPr="001E1486" w:rsidRDefault="003E5E43" w:rsidP="003E5E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FX (35-49)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7C7BACC8" w14:textId="77777777" w:rsidR="003E5E43" w:rsidRPr="001E1486" w:rsidRDefault="003E5E43" w:rsidP="003E5E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(незадовільно) </w:t>
            </w:r>
          </w:p>
          <w:p w14:paraId="2FA06C18" w14:textId="77777777" w:rsidR="003E5E43" w:rsidRPr="001E1486" w:rsidRDefault="003E5E43" w:rsidP="003E5E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bCs/>
                <w:sz w:val="20"/>
                <w:szCs w:val="20"/>
              </w:rPr>
              <w:t>з можливістю повторного складання</w:t>
            </w:r>
          </w:p>
        </w:tc>
      </w:tr>
      <w:tr w:rsidR="003E5E43" w:rsidRPr="001E1486" w14:paraId="080DE57A" w14:textId="77777777" w:rsidTr="00E0591E">
        <w:trPr>
          <w:trHeight w:val="100"/>
          <w:jc w:val="center"/>
        </w:trPr>
        <w:tc>
          <w:tcPr>
            <w:tcW w:w="2918" w:type="dxa"/>
            <w:vMerge/>
            <w:shd w:val="clear" w:color="auto" w:fill="auto"/>
          </w:tcPr>
          <w:p w14:paraId="47121424" w14:textId="77777777" w:rsidR="003E5E43" w:rsidRPr="001E1486" w:rsidRDefault="003E5E43" w:rsidP="003E5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14:paraId="1B9B8FF5" w14:textId="77777777" w:rsidR="003E5E43" w:rsidRPr="001E1486" w:rsidRDefault="003E5E43" w:rsidP="003E5E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sz w:val="20"/>
                <w:szCs w:val="20"/>
              </w:rPr>
              <w:t>F (1-34)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39EE6C8A" w14:textId="77777777" w:rsidR="003E5E43" w:rsidRPr="001E1486" w:rsidRDefault="003E5E43" w:rsidP="003E5E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(незадовільно) </w:t>
            </w:r>
          </w:p>
          <w:p w14:paraId="0AC6CF5D" w14:textId="77777777" w:rsidR="003E5E43" w:rsidRPr="001E1486" w:rsidRDefault="003E5E43" w:rsidP="003E5E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486">
              <w:rPr>
                <w:rFonts w:ascii="Times New Roman" w:hAnsi="Times New Roman" w:cs="Times New Roman"/>
                <w:bCs/>
                <w:sz w:val="20"/>
                <w:szCs w:val="20"/>
              </w:rPr>
              <w:t>з обов'язковим повторним курсом</w:t>
            </w:r>
          </w:p>
        </w:tc>
      </w:tr>
    </w:tbl>
    <w:p w14:paraId="18291FC3" w14:textId="77777777" w:rsidR="00D54D05" w:rsidRDefault="00D54D05" w:rsidP="00D54D05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Cs w:val="32"/>
        </w:rPr>
      </w:pPr>
    </w:p>
    <w:p w14:paraId="28935C12" w14:textId="2702D834" w:rsidR="00D54D05" w:rsidRDefault="00D54D05" w:rsidP="00D54D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18667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Розподіл балів, які отримують студенти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1276"/>
        <w:gridCol w:w="992"/>
        <w:gridCol w:w="851"/>
        <w:gridCol w:w="947"/>
        <w:gridCol w:w="888"/>
        <w:gridCol w:w="1121"/>
        <w:gridCol w:w="1184"/>
        <w:gridCol w:w="1099"/>
      </w:tblGrid>
      <w:tr w:rsidR="00E46899" w:rsidRPr="005C44FC" w14:paraId="798AA68D" w14:textId="77777777" w:rsidTr="00C721E5">
        <w:trPr>
          <w:trHeight w:val="1010"/>
        </w:trPr>
        <w:tc>
          <w:tcPr>
            <w:tcW w:w="7346" w:type="dxa"/>
            <w:gridSpan w:val="7"/>
            <w:vAlign w:val="center"/>
          </w:tcPr>
          <w:p w14:paraId="118A8276" w14:textId="77777777" w:rsidR="00E46899" w:rsidRPr="005C44FC" w:rsidRDefault="00E46899" w:rsidP="00C721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eastAsia="Times New Roman" w:hAnsi="Times New Roman" w:cs="Times New Roman"/>
                <w:color w:val="000000"/>
                <w:kern w:val="24"/>
                <w:lang w:val="uk-UA" w:eastAsia="uk-UA"/>
              </w:rPr>
              <w:t>Поточне оцінювання (</w:t>
            </w:r>
            <w:r w:rsidRPr="005C44FC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lang w:val="uk-UA" w:eastAsia="uk-UA"/>
              </w:rPr>
              <w:t>аудиторна та самостійна робота</w:t>
            </w:r>
            <w:r w:rsidRPr="005C44FC">
              <w:rPr>
                <w:rFonts w:ascii="Times New Roman" w:eastAsia="Times New Roman" w:hAnsi="Times New Roman" w:cs="Times New Roman"/>
                <w:color w:val="000000"/>
                <w:kern w:val="24"/>
                <w:lang w:val="uk-UA" w:eastAsia="uk-UA"/>
              </w:rPr>
              <w:t>)</w:t>
            </w:r>
          </w:p>
        </w:tc>
        <w:tc>
          <w:tcPr>
            <w:tcW w:w="1184" w:type="dxa"/>
            <w:vAlign w:val="center"/>
          </w:tcPr>
          <w:p w14:paraId="09BBB2FA" w14:textId="77777777" w:rsidR="00E46899" w:rsidRPr="005C44FC" w:rsidRDefault="00E46899" w:rsidP="00C721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eastAsia="Times New Roman" w:hAnsi="Times New Roman" w:cs="Times New Roman"/>
                <w:color w:val="000000"/>
                <w:kern w:val="24"/>
                <w:lang w:val="uk-UA" w:eastAsia="uk-UA"/>
              </w:rPr>
              <w:t>Кількість балів (залік)</w:t>
            </w:r>
          </w:p>
        </w:tc>
        <w:tc>
          <w:tcPr>
            <w:tcW w:w="1099" w:type="dxa"/>
            <w:vAlign w:val="center"/>
          </w:tcPr>
          <w:p w14:paraId="00CDC697" w14:textId="77777777" w:rsidR="00E46899" w:rsidRPr="005C44FC" w:rsidRDefault="00E46899" w:rsidP="00C721E5">
            <w:pPr>
              <w:jc w:val="center"/>
              <w:rPr>
                <w:rFonts w:ascii="Arial" w:eastAsia="Times New Roman" w:hAnsi="Arial" w:cs="Arial"/>
                <w:lang w:val="uk-UA" w:eastAsia="uk-UA"/>
              </w:rPr>
            </w:pPr>
            <w:r w:rsidRPr="005C44FC">
              <w:rPr>
                <w:rFonts w:ascii="Times New Roman" w:eastAsia="Times New Roman" w:hAnsi="Times New Roman" w:cs="Times New Roman"/>
                <w:color w:val="000000"/>
                <w:kern w:val="24"/>
                <w:lang w:val="uk-UA" w:eastAsia="uk-UA"/>
              </w:rPr>
              <w:t xml:space="preserve">Сумарна </w:t>
            </w:r>
          </w:p>
          <w:p w14:paraId="714830F2" w14:textId="77777777" w:rsidR="00E46899" w:rsidRPr="005C44FC" w:rsidRDefault="00E46899" w:rsidP="00C721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eastAsia="Times New Roman" w:hAnsi="Times New Roman" w:cs="Times New Roman"/>
                <w:color w:val="000000"/>
                <w:kern w:val="24"/>
                <w:lang w:val="uk-UA" w:eastAsia="uk-UA"/>
              </w:rPr>
              <w:t xml:space="preserve">к-ть балів </w:t>
            </w:r>
          </w:p>
        </w:tc>
      </w:tr>
      <w:tr w:rsidR="00E46899" w:rsidRPr="005C44FC" w14:paraId="192F4DD1" w14:textId="77777777" w:rsidTr="00C721E5">
        <w:tc>
          <w:tcPr>
            <w:tcW w:w="2547" w:type="dxa"/>
            <w:gridSpan w:val="2"/>
          </w:tcPr>
          <w:p w14:paraId="57247784" w14:textId="77777777" w:rsidR="00E46899" w:rsidRPr="005C44FC" w:rsidRDefault="00E46899" w:rsidP="00C721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eastAsia="Times New Roman" w:hAnsi="Times New Roman" w:cs="Times New Roman"/>
                <w:color w:val="000000"/>
                <w:kern w:val="24"/>
                <w:lang w:val="uk-UA" w:eastAsia="uk-UA"/>
              </w:rPr>
              <w:t>Змістовий модуль 1</w:t>
            </w:r>
          </w:p>
        </w:tc>
        <w:tc>
          <w:tcPr>
            <w:tcW w:w="4799" w:type="dxa"/>
            <w:gridSpan w:val="5"/>
          </w:tcPr>
          <w:p w14:paraId="2D09EC61" w14:textId="77777777" w:rsidR="00E46899" w:rsidRPr="005C44FC" w:rsidRDefault="00E46899" w:rsidP="00C721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eastAsia="Times New Roman" w:hAnsi="Times New Roman" w:cs="Times New Roman"/>
                <w:color w:val="000000"/>
                <w:kern w:val="24"/>
                <w:lang w:val="uk-UA" w:eastAsia="uk-UA"/>
              </w:rPr>
              <w:t>Змістовий модуль 2</w:t>
            </w:r>
          </w:p>
        </w:tc>
        <w:tc>
          <w:tcPr>
            <w:tcW w:w="1184" w:type="dxa"/>
            <w:vMerge w:val="restart"/>
            <w:vAlign w:val="center"/>
          </w:tcPr>
          <w:p w14:paraId="70BE0E84" w14:textId="77777777" w:rsidR="00E46899" w:rsidRPr="005C44FC" w:rsidRDefault="00E46899" w:rsidP="00C721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40</w:t>
            </w:r>
          </w:p>
        </w:tc>
        <w:tc>
          <w:tcPr>
            <w:tcW w:w="1099" w:type="dxa"/>
            <w:vMerge w:val="restart"/>
            <w:vAlign w:val="center"/>
          </w:tcPr>
          <w:p w14:paraId="463FD085" w14:textId="77777777" w:rsidR="00E46899" w:rsidRPr="005C44FC" w:rsidRDefault="00E46899" w:rsidP="00C721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100</w:t>
            </w:r>
          </w:p>
        </w:tc>
      </w:tr>
      <w:tr w:rsidR="00E46899" w:rsidRPr="005C44FC" w14:paraId="37C256F5" w14:textId="77777777" w:rsidTr="00C721E5">
        <w:tc>
          <w:tcPr>
            <w:tcW w:w="1271" w:type="dxa"/>
            <w:vAlign w:val="center"/>
          </w:tcPr>
          <w:p w14:paraId="2BF9375F" w14:textId="1691DAB6" w:rsidR="00E46899" w:rsidRPr="005C44FC" w:rsidRDefault="00E46899" w:rsidP="00C721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12CDF867" w14:textId="77777777" w:rsidR="00E46899" w:rsidRPr="005C44FC" w:rsidRDefault="00E46899" w:rsidP="00C721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Тестові завдання до ЗМ 1</w:t>
            </w:r>
          </w:p>
        </w:tc>
        <w:tc>
          <w:tcPr>
            <w:tcW w:w="992" w:type="dxa"/>
            <w:vAlign w:val="center"/>
          </w:tcPr>
          <w:p w14:paraId="7EFDE0F2" w14:textId="12ED618E" w:rsidR="00E46899" w:rsidRPr="005C44FC" w:rsidRDefault="00E46899" w:rsidP="00C721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6CAB8ED6" w14:textId="458ED0CF" w:rsidR="00E46899" w:rsidRPr="005C44FC" w:rsidRDefault="00E46899" w:rsidP="00C721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</w:p>
        </w:tc>
        <w:tc>
          <w:tcPr>
            <w:tcW w:w="947" w:type="dxa"/>
            <w:vAlign w:val="center"/>
          </w:tcPr>
          <w:p w14:paraId="0C93A04E" w14:textId="74C1B021" w:rsidR="00E46899" w:rsidRPr="005C44FC" w:rsidRDefault="00E46899" w:rsidP="00C721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</w:p>
        </w:tc>
        <w:tc>
          <w:tcPr>
            <w:tcW w:w="888" w:type="dxa"/>
            <w:vAlign w:val="center"/>
          </w:tcPr>
          <w:p w14:paraId="16798DDB" w14:textId="74803016" w:rsidR="00E46899" w:rsidRPr="005C44FC" w:rsidRDefault="00E46899" w:rsidP="00C721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</w:p>
        </w:tc>
        <w:tc>
          <w:tcPr>
            <w:tcW w:w="1121" w:type="dxa"/>
            <w:vAlign w:val="center"/>
          </w:tcPr>
          <w:p w14:paraId="5043C2E7" w14:textId="77777777" w:rsidR="00E46899" w:rsidRPr="005C44FC" w:rsidRDefault="00E46899" w:rsidP="00C721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Тестові завдання до ЗМ 2</w:t>
            </w:r>
          </w:p>
        </w:tc>
        <w:tc>
          <w:tcPr>
            <w:tcW w:w="1184" w:type="dxa"/>
            <w:vMerge/>
          </w:tcPr>
          <w:p w14:paraId="52990889" w14:textId="77777777" w:rsidR="00E46899" w:rsidRPr="005C44FC" w:rsidRDefault="00E46899" w:rsidP="00C721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</w:p>
        </w:tc>
        <w:tc>
          <w:tcPr>
            <w:tcW w:w="1099" w:type="dxa"/>
            <w:vMerge/>
          </w:tcPr>
          <w:p w14:paraId="53E949D5" w14:textId="77777777" w:rsidR="00E46899" w:rsidRPr="005C44FC" w:rsidRDefault="00E46899" w:rsidP="00C721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</w:p>
        </w:tc>
      </w:tr>
      <w:tr w:rsidR="00E46899" w:rsidRPr="005C44FC" w14:paraId="491FFED9" w14:textId="77777777" w:rsidTr="00C721E5">
        <w:tc>
          <w:tcPr>
            <w:tcW w:w="1271" w:type="dxa"/>
          </w:tcPr>
          <w:p w14:paraId="358EC208" w14:textId="77777777" w:rsidR="00E46899" w:rsidRPr="005C44FC" w:rsidRDefault="00E46899" w:rsidP="00C721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10</w:t>
            </w:r>
          </w:p>
        </w:tc>
        <w:tc>
          <w:tcPr>
            <w:tcW w:w="1276" w:type="dxa"/>
          </w:tcPr>
          <w:p w14:paraId="40B67C41" w14:textId="77777777" w:rsidR="00E46899" w:rsidRPr="005C44FC" w:rsidRDefault="00E46899" w:rsidP="00C721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10</w:t>
            </w:r>
          </w:p>
        </w:tc>
        <w:tc>
          <w:tcPr>
            <w:tcW w:w="992" w:type="dxa"/>
          </w:tcPr>
          <w:p w14:paraId="33C9B12A" w14:textId="77777777" w:rsidR="00E46899" w:rsidRPr="005C44FC" w:rsidRDefault="00E46899" w:rsidP="00C721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10</w:t>
            </w:r>
          </w:p>
        </w:tc>
        <w:tc>
          <w:tcPr>
            <w:tcW w:w="851" w:type="dxa"/>
          </w:tcPr>
          <w:p w14:paraId="5B9E7325" w14:textId="77777777" w:rsidR="00E46899" w:rsidRPr="005C44FC" w:rsidRDefault="00E46899" w:rsidP="00C721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5</w:t>
            </w:r>
          </w:p>
        </w:tc>
        <w:tc>
          <w:tcPr>
            <w:tcW w:w="947" w:type="dxa"/>
          </w:tcPr>
          <w:p w14:paraId="68B438F1" w14:textId="77777777" w:rsidR="00E46899" w:rsidRPr="005C44FC" w:rsidRDefault="00E46899" w:rsidP="00C721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5</w:t>
            </w:r>
          </w:p>
        </w:tc>
        <w:tc>
          <w:tcPr>
            <w:tcW w:w="888" w:type="dxa"/>
          </w:tcPr>
          <w:p w14:paraId="64F961F8" w14:textId="77777777" w:rsidR="00E46899" w:rsidRPr="005C44FC" w:rsidRDefault="00E46899" w:rsidP="00C721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5</w:t>
            </w:r>
          </w:p>
        </w:tc>
        <w:tc>
          <w:tcPr>
            <w:tcW w:w="1121" w:type="dxa"/>
          </w:tcPr>
          <w:p w14:paraId="4E3060ED" w14:textId="77777777" w:rsidR="00E46899" w:rsidRPr="005C44FC" w:rsidRDefault="00E46899" w:rsidP="00C721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  <w:r w:rsidRPr="005C44FC"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  <w:t>10</w:t>
            </w:r>
          </w:p>
        </w:tc>
        <w:tc>
          <w:tcPr>
            <w:tcW w:w="1184" w:type="dxa"/>
            <w:vMerge/>
          </w:tcPr>
          <w:p w14:paraId="31034B46" w14:textId="77777777" w:rsidR="00E46899" w:rsidRPr="005C44FC" w:rsidRDefault="00E46899" w:rsidP="00C721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</w:p>
        </w:tc>
        <w:tc>
          <w:tcPr>
            <w:tcW w:w="1099" w:type="dxa"/>
            <w:vMerge/>
          </w:tcPr>
          <w:p w14:paraId="666B9AD6" w14:textId="77777777" w:rsidR="00E46899" w:rsidRPr="005C44FC" w:rsidRDefault="00E46899" w:rsidP="00C721E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lang w:val="uk-UA"/>
              </w:rPr>
            </w:pPr>
          </w:p>
        </w:tc>
      </w:tr>
    </w:tbl>
    <w:p w14:paraId="332CFC36" w14:textId="5FD47BBB" w:rsidR="00E46899" w:rsidRDefault="00E46899" w:rsidP="00D54D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5AB99A4B" w14:textId="77777777" w:rsidR="006B1FC9" w:rsidRDefault="00D54D05" w:rsidP="006B1FC9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>7</w:t>
      </w:r>
      <w:r w:rsidRPr="0018667A">
        <w:rPr>
          <w:b/>
          <w:bCs/>
          <w:color w:val="000000"/>
          <w:kern w:val="24"/>
        </w:rPr>
        <w:t xml:space="preserve">. Рекомендована література </w:t>
      </w:r>
    </w:p>
    <w:p w14:paraId="672F5718" w14:textId="60B6AA8C" w:rsidR="00D54D05" w:rsidRDefault="006B1FC9" w:rsidP="006B1FC9">
      <w:pPr>
        <w:pStyle w:val="a3"/>
        <w:spacing w:before="0" w:beforeAutospacing="0" w:after="0" w:afterAutospacing="0"/>
        <w:ind w:firstLine="360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>Методичне забезпечення навчальної дисципліни</w:t>
      </w:r>
    </w:p>
    <w:p w14:paraId="34B29500" w14:textId="77777777" w:rsidR="00E46899" w:rsidRPr="00E06568" w:rsidRDefault="00E46899" w:rsidP="00E46899">
      <w:pPr>
        <w:pStyle w:val="a6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06568">
        <w:rPr>
          <w:rFonts w:ascii="Times New Roman" w:hAnsi="Times New Roman"/>
          <w:sz w:val="24"/>
          <w:szCs w:val="24"/>
          <w:lang w:val="uk-UA"/>
        </w:rPr>
        <w:t>Григорків</w:t>
      </w:r>
      <w:proofErr w:type="spellEnd"/>
      <w:r w:rsidRPr="00E06568">
        <w:rPr>
          <w:rFonts w:ascii="Times New Roman" w:hAnsi="Times New Roman"/>
          <w:sz w:val="24"/>
          <w:szCs w:val="24"/>
          <w:lang w:val="uk-UA"/>
        </w:rPr>
        <w:t xml:space="preserve"> В. С. Економетрика : Лінійні моделі парної та множинної регресії : навчальний посібник / В. С. </w:t>
      </w:r>
      <w:proofErr w:type="spellStart"/>
      <w:r w:rsidRPr="00E06568">
        <w:rPr>
          <w:rFonts w:ascii="Times New Roman" w:hAnsi="Times New Roman"/>
          <w:sz w:val="24"/>
          <w:szCs w:val="24"/>
          <w:lang w:val="uk-UA"/>
        </w:rPr>
        <w:t>Григорків</w:t>
      </w:r>
      <w:proofErr w:type="spellEnd"/>
      <w:r w:rsidRPr="00E06568">
        <w:rPr>
          <w:rFonts w:ascii="Times New Roman" w:hAnsi="Times New Roman"/>
          <w:sz w:val="24"/>
          <w:szCs w:val="24"/>
          <w:lang w:val="uk-UA"/>
        </w:rPr>
        <w:t>. – Чернівці : ЧНУ, 2009. – 224 с.</w:t>
      </w:r>
    </w:p>
    <w:p w14:paraId="420AE124" w14:textId="77777777" w:rsidR="00E46899" w:rsidRPr="00E06568" w:rsidRDefault="00E46899" w:rsidP="00E46899">
      <w:pPr>
        <w:pStyle w:val="a6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E06568">
        <w:rPr>
          <w:rFonts w:ascii="Times New Roman" w:hAnsi="Times New Roman"/>
          <w:sz w:val="24"/>
          <w:szCs w:val="24"/>
          <w:lang w:val="uk-UA"/>
        </w:rPr>
        <w:t xml:space="preserve">Економетрика : </w:t>
      </w:r>
      <w:proofErr w:type="spellStart"/>
      <w:r w:rsidRPr="00E06568">
        <w:rPr>
          <w:rFonts w:ascii="Times New Roman" w:hAnsi="Times New Roman"/>
          <w:sz w:val="24"/>
          <w:szCs w:val="24"/>
          <w:lang w:val="uk-UA"/>
        </w:rPr>
        <w:t>лаб</w:t>
      </w:r>
      <w:proofErr w:type="spellEnd"/>
      <w:r w:rsidRPr="00E06568">
        <w:rPr>
          <w:rFonts w:ascii="Times New Roman" w:hAnsi="Times New Roman"/>
          <w:sz w:val="24"/>
          <w:szCs w:val="24"/>
          <w:lang w:val="uk-UA"/>
        </w:rPr>
        <w:t xml:space="preserve">. практикум. – Ч. 1. – вид. 2-ге, перероб. та </w:t>
      </w:r>
      <w:proofErr w:type="spellStart"/>
      <w:r w:rsidRPr="00E06568">
        <w:rPr>
          <w:rFonts w:ascii="Times New Roman" w:hAnsi="Times New Roman"/>
          <w:sz w:val="24"/>
          <w:szCs w:val="24"/>
          <w:lang w:val="uk-UA"/>
        </w:rPr>
        <w:t>доп</w:t>
      </w:r>
      <w:proofErr w:type="spellEnd"/>
      <w:r w:rsidRPr="00E06568">
        <w:rPr>
          <w:rFonts w:ascii="Times New Roman" w:hAnsi="Times New Roman"/>
          <w:sz w:val="24"/>
          <w:szCs w:val="24"/>
          <w:lang w:val="uk-UA"/>
        </w:rPr>
        <w:t xml:space="preserve">. / уклад. : В. С. </w:t>
      </w:r>
      <w:proofErr w:type="spellStart"/>
      <w:r w:rsidRPr="00E06568">
        <w:rPr>
          <w:rFonts w:ascii="Times New Roman" w:hAnsi="Times New Roman"/>
          <w:sz w:val="24"/>
          <w:szCs w:val="24"/>
          <w:lang w:val="uk-UA"/>
        </w:rPr>
        <w:t>Григорків</w:t>
      </w:r>
      <w:proofErr w:type="spellEnd"/>
      <w:r w:rsidRPr="00E06568">
        <w:rPr>
          <w:rFonts w:ascii="Times New Roman" w:hAnsi="Times New Roman"/>
          <w:sz w:val="24"/>
          <w:szCs w:val="24"/>
          <w:lang w:val="uk-UA"/>
        </w:rPr>
        <w:t>, О. Ю. </w:t>
      </w:r>
      <w:proofErr w:type="spellStart"/>
      <w:r w:rsidRPr="00E06568">
        <w:rPr>
          <w:rFonts w:ascii="Times New Roman" w:hAnsi="Times New Roman"/>
          <w:sz w:val="24"/>
          <w:szCs w:val="24"/>
          <w:lang w:val="uk-UA"/>
        </w:rPr>
        <w:t>Вінничук</w:t>
      </w:r>
      <w:proofErr w:type="spellEnd"/>
      <w:r w:rsidRPr="00E06568">
        <w:rPr>
          <w:rFonts w:ascii="Times New Roman" w:hAnsi="Times New Roman"/>
          <w:sz w:val="24"/>
          <w:szCs w:val="24"/>
          <w:lang w:val="uk-UA"/>
        </w:rPr>
        <w:t xml:space="preserve">. – Чернівці : Чернівецький </w:t>
      </w:r>
      <w:proofErr w:type="spellStart"/>
      <w:r w:rsidRPr="00E06568">
        <w:rPr>
          <w:rFonts w:ascii="Times New Roman" w:hAnsi="Times New Roman"/>
          <w:sz w:val="24"/>
          <w:szCs w:val="24"/>
          <w:lang w:val="uk-UA"/>
        </w:rPr>
        <w:t>нац</w:t>
      </w:r>
      <w:proofErr w:type="spellEnd"/>
      <w:r w:rsidRPr="00E06568">
        <w:rPr>
          <w:rFonts w:ascii="Times New Roman" w:hAnsi="Times New Roman"/>
          <w:sz w:val="24"/>
          <w:szCs w:val="24"/>
          <w:lang w:val="uk-UA"/>
        </w:rPr>
        <w:t>. ун-т, 2015. – 96 с.</w:t>
      </w:r>
    </w:p>
    <w:p w14:paraId="366BE823" w14:textId="77777777" w:rsidR="00E46899" w:rsidRDefault="00E46899" w:rsidP="00E46899">
      <w:pPr>
        <w:pStyle w:val="a6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0436A">
        <w:rPr>
          <w:rFonts w:ascii="Times New Roman" w:hAnsi="Times New Roman"/>
          <w:bCs/>
          <w:sz w:val="24"/>
          <w:szCs w:val="24"/>
          <w:lang w:val="uk-UA"/>
        </w:rPr>
        <w:t>Вінничук</w:t>
      </w:r>
      <w:proofErr w:type="spellEnd"/>
      <w:r w:rsidRPr="0070436A">
        <w:rPr>
          <w:rFonts w:ascii="Times New Roman" w:hAnsi="Times New Roman"/>
          <w:bCs/>
          <w:sz w:val="24"/>
          <w:szCs w:val="24"/>
          <w:lang w:val="uk-UA"/>
        </w:rPr>
        <w:t xml:space="preserve"> О.Ю.</w:t>
      </w:r>
      <w:r w:rsidRPr="0070436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  <w:lang w:val="uk-UA"/>
        </w:rPr>
        <w:t>Тестові завдання з економетрики :</w:t>
      </w:r>
      <w:r w:rsidRPr="00E0656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E06568">
        <w:rPr>
          <w:rFonts w:ascii="Times New Roman" w:hAnsi="Times New Roman"/>
          <w:bCs/>
          <w:sz w:val="24"/>
          <w:szCs w:val="24"/>
          <w:lang w:val="uk-UA"/>
        </w:rPr>
        <w:t>навч</w:t>
      </w:r>
      <w:proofErr w:type="spellEnd"/>
      <w:r w:rsidRPr="00E06568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proofErr w:type="spellStart"/>
      <w:r w:rsidRPr="00E06568">
        <w:rPr>
          <w:rFonts w:ascii="Times New Roman" w:hAnsi="Times New Roman"/>
          <w:bCs/>
          <w:sz w:val="24"/>
          <w:szCs w:val="24"/>
          <w:lang w:val="uk-UA"/>
        </w:rPr>
        <w:t>посіб</w:t>
      </w:r>
      <w:proofErr w:type="spellEnd"/>
      <w:r w:rsidRPr="00E06568">
        <w:rPr>
          <w:rFonts w:ascii="Times New Roman" w:hAnsi="Times New Roman"/>
          <w:sz w:val="24"/>
          <w:szCs w:val="24"/>
          <w:lang w:val="uk-UA"/>
        </w:rPr>
        <w:t xml:space="preserve">. – Чернівці : </w:t>
      </w:r>
      <w:proofErr w:type="spellStart"/>
      <w:r w:rsidRPr="00E06568">
        <w:rPr>
          <w:rFonts w:ascii="Times New Roman" w:hAnsi="Times New Roman"/>
          <w:sz w:val="24"/>
          <w:szCs w:val="24"/>
          <w:lang w:val="uk-UA"/>
        </w:rPr>
        <w:t>Чернівец</w:t>
      </w:r>
      <w:proofErr w:type="spellEnd"/>
      <w:r w:rsidRPr="00E06568">
        <w:rPr>
          <w:rFonts w:ascii="Times New Roman" w:hAnsi="Times New Roman"/>
          <w:sz w:val="24"/>
          <w:szCs w:val="24"/>
          <w:lang w:val="uk-UA"/>
        </w:rPr>
        <w:t>. нац. ун-т ім. Ю. Федьковича, 2022. 156 с.</w:t>
      </w:r>
    </w:p>
    <w:p w14:paraId="64B55A2F" w14:textId="77777777" w:rsidR="00E46899" w:rsidRDefault="00E46899" w:rsidP="00E46899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C51A441" w14:textId="77777777" w:rsidR="00E46899" w:rsidRDefault="00E46899" w:rsidP="00E46899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Наукові праці:</w:t>
      </w:r>
    </w:p>
    <w:p w14:paraId="031709AA" w14:textId="77777777" w:rsidR="00E46899" w:rsidRPr="00E06568" w:rsidRDefault="00E46899" w:rsidP="00E46899">
      <w:pPr>
        <w:pStyle w:val="a6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E06568">
        <w:rPr>
          <w:rFonts w:ascii="Times New Roman" w:hAnsi="Times New Roman"/>
          <w:sz w:val="24"/>
          <w:szCs w:val="24"/>
        </w:rPr>
        <w:t xml:space="preserve">Tkachuk, I. &amp; </w:t>
      </w:r>
      <w:r w:rsidRPr="00E06568">
        <w:rPr>
          <w:rFonts w:ascii="Times New Roman" w:hAnsi="Times New Roman"/>
          <w:i/>
          <w:iCs/>
          <w:sz w:val="24"/>
          <w:szCs w:val="24"/>
        </w:rPr>
        <w:t>Vinnychuk, O.</w:t>
      </w:r>
      <w:r w:rsidRPr="00E06568">
        <w:rPr>
          <w:rFonts w:ascii="Times New Roman" w:hAnsi="Times New Roman"/>
          <w:sz w:val="24"/>
          <w:szCs w:val="24"/>
        </w:rPr>
        <w:t xml:space="preserve"> (2020). Impact of specific macroeconomic indicators on the formation of revenues of non-governmental organizations from personal contributions of the Ukrainian population. </w:t>
      </w:r>
      <w:proofErr w:type="spellStart"/>
      <w:r w:rsidRPr="00E06568">
        <w:rPr>
          <w:rFonts w:ascii="Times New Roman" w:hAnsi="Times New Roman"/>
          <w:sz w:val="24"/>
          <w:szCs w:val="24"/>
        </w:rPr>
        <w:t>Administratie</w:t>
      </w:r>
      <w:proofErr w:type="spellEnd"/>
      <w:r w:rsidRPr="00E06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6568">
        <w:rPr>
          <w:rFonts w:ascii="Times New Roman" w:hAnsi="Times New Roman"/>
          <w:sz w:val="24"/>
          <w:szCs w:val="24"/>
        </w:rPr>
        <w:t>si</w:t>
      </w:r>
      <w:proofErr w:type="spellEnd"/>
      <w:r w:rsidRPr="00E06568">
        <w:rPr>
          <w:rFonts w:ascii="Times New Roman" w:hAnsi="Times New Roman"/>
          <w:sz w:val="24"/>
          <w:szCs w:val="24"/>
        </w:rPr>
        <w:t xml:space="preserve"> Management Public, 34, 64-77.</w:t>
      </w:r>
      <w:r>
        <w:rPr>
          <w:rFonts w:ascii="Times New Roman" w:hAnsi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/>
          <w:sz w:val="24"/>
          <w:szCs w:val="24"/>
        </w:rPr>
        <w:t>SCOPUS</w:t>
      </w:r>
      <w:r>
        <w:rPr>
          <w:rFonts w:ascii="Times New Roman" w:hAnsi="Times New Roman"/>
          <w:sz w:val="24"/>
          <w:szCs w:val="24"/>
          <w:lang w:val="uk-UA"/>
        </w:rPr>
        <w:t>)</w:t>
      </w:r>
    </w:p>
    <w:p w14:paraId="25DA6D24" w14:textId="77777777" w:rsidR="00E46899" w:rsidRPr="00E06568" w:rsidRDefault="00E46899" w:rsidP="00E46899">
      <w:pPr>
        <w:pStyle w:val="a6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E06568">
        <w:rPr>
          <w:rFonts w:ascii="Times New Roman" w:hAnsi="Times New Roman"/>
          <w:sz w:val="24"/>
          <w:szCs w:val="24"/>
          <w:lang w:val="ru-RU"/>
        </w:rPr>
        <w:t xml:space="preserve">Р. </w:t>
      </w:r>
      <w:proofErr w:type="spellStart"/>
      <w:r w:rsidRPr="00E06568">
        <w:rPr>
          <w:rFonts w:ascii="Times New Roman" w:hAnsi="Times New Roman"/>
          <w:sz w:val="24"/>
          <w:szCs w:val="24"/>
          <w:lang w:val="ru-RU"/>
        </w:rPr>
        <w:t>Білоскурський</w:t>
      </w:r>
      <w:proofErr w:type="spellEnd"/>
      <w:r w:rsidRPr="00E0656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06568">
        <w:rPr>
          <w:rFonts w:ascii="Times New Roman" w:hAnsi="Times New Roman"/>
          <w:i/>
          <w:iCs/>
          <w:sz w:val="24"/>
          <w:szCs w:val="24"/>
          <w:lang w:val="ru-RU"/>
        </w:rPr>
        <w:t xml:space="preserve">О. </w:t>
      </w:r>
      <w:proofErr w:type="spellStart"/>
      <w:r w:rsidRPr="00E06568">
        <w:rPr>
          <w:rFonts w:ascii="Times New Roman" w:hAnsi="Times New Roman"/>
          <w:i/>
          <w:iCs/>
          <w:sz w:val="24"/>
          <w:szCs w:val="24"/>
          <w:lang w:val="ru-RU"/>
        </w:rPr>
        <w:t>Вінничук</w:t>
      </w:r>
      <w:proofErr w:type="spellEnd"/>
      <w:r w:rsidRPr="00E06568">
        <w:rPr>
          <w:rFonts w:ascii="Times New Roman" w:hAnsi="Times New Roman"/>
          <w:sz w:val="24"/>
          <w:szCs w:val="24"/>
          <w:lang w:val="ru-RU"/>
        </w:rPr>
        <w:t xml:space="preserve">, І. </w:t>
      </w:r>
      <w:proofErr w:type="spellStart"/>
      <w:r w:rsidRPr="00E06568">
        <w:rPr>
          <w:rFonts w:ascii="Times New Roman" w:hAnsi="Times New Roman"/>
          <w:sz w:val="24"/>
          <w:szCs w:val="24"/>
          <w:lang w:val="ru-RU"/>
        </w:rPr>
        <w:t>Вінничук</w:t>
      </w:r>
      <w:proofErr w:type="spellEnd"/>
      <w:r w:rsidRPr="00E06568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E06568">
        <w:rPr>
          <w:rFonts w:ascii="Times New Roman" w:hAnsi="Times New Roman"/>
          <w:sz w:val="24"/>
          <w:szCs w:val="24"/>
          <w:lang w:val="ru-RU"/>
        </w:rPr>
        <w:t>Моделювання</w:t>
      </w:r>
      <w:proofErr w:type="spellEnd"/>
      <w:r w:rsidRPr="00E065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06568">
        <w:rPr>
          <w:rFonts w:ascii="Times New Roman" w:hAnsi="Times New Roman"/>
          <w:sz w:val="24"/>
          <w:szCs w:val="24"/>
          <w:lang w:val="ru-RU"/>
        </w:rPr>
        <w:t>ухилення</w:t>
      </w:r>
      <w:proofErr w:type="spellEnd"/>
      <w:r w:rsidRPr="00E065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06568"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 w:rsidRPr="00E065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06568">
        <w:rPr>
          <w:rFonts w:ascii="Times New Roman" w:hAnsi="Times New Roman"/>
          <w:sz w:val="24"/>
          <w:szCs w:val="24"/>
          <w:lang w:val="ru-RU"/>
        </w:rPr>
        <w:t>сплати</w:t>
      </w:r>
      <w:proofErr w:type="spellEnd"/>
      <w:r w:rsidRPr="00E065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06568">
        <w:rPr>
          <w:rFonts w:ascii="Times New Roman" w:hAnsi="Times New Roman"/>
          <w:sz w:val="24"/>
          <w:szCs w:val="24"/>
          <w:lang w:val="ru-RU"/>
        </w:rPr>
        <w:t>податків</w:t>
      </w:r>
      <w:proofErr w:type="spellEnd"/>
      <w:r w:rsidRPr="00E06568">
        <w:rPr>
          <w:rFonts w:ascii="Times New Roman" w:hAnsi="Times New Roman"/>
          <w:sz w:val="24"/>
          <w:szCs w:val="24"/>
          <w:lang w:val="ru-RU"/>
        </w:rPr>
        <w:t xml:space="preserve">: </w:t>
      </w:r>
      <w:proofErr w:type="spellStart"/>
      <w:r w:rsidRPr="00E06568">
        <w:rPr>
          <w:rFonts w:ascii="Times New Roman" w:hAnsi="Times New Roman"/>
          <w:sz w:val="24"/>
          <w:szCs w:val="24"/>
          <w:lang w:val="ru-RU"/>
        </w:rPr>
        <w:t>економетричний</w:t>
      </w:r>
      <w:proofErr w:type="spellEnd"/>
      <w:r w:rsidRPr="00E065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06568">
        <w:rPr>
          <w:rFonts w:ascii="Times New Roman" w:hAnsi="Times New Roman"/>
          <w:sz w:val="24"/>
          <w:szCs w:val="24"/>
          <w:lang w:val="ru-RU"/>
        </w:rPr>
        <w:t>підхід</w:t>
      </w:r>
      <w:proofErr w:type="spellEnd"/>
      <w:r w:rsidRPr="00E06568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E06568">
        <w:rPr>
          <w:rFonts w:ascii="Times New Roman" w:hAnsi="Times New Roman"/>
          <w:sz w:val="24"/>
          <w:szCs w:val="24"/>
          <w:lang w:val="ru-RU"/>
        </w:rPr>
        <w:t>Науковий</w:t>
      </w:r>
      <w:proofErr w:type="spellEnd"/>
      <w:r w:rsidRPr="00E065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06568">
        <w:rPr>
          <w:rFonts w:ascii="Times New Roman" w:hAnsi="Times New Roman"/>
          <w:sz w:val="24"/>
          <w:szCs w:val="24"/>
          <w:lang w:val="ru-RU"/>
        </w:rPr>
        <w:t>вісник</w:t>
      </w:r>
      <w:proofErr w:type="spellEnd"/>
      <w:r w:rsidRPr="00E065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06568">
        <w:rPr>
          <w:rFonts w:ascii="Times New Roman" w:hAnsi="Times New Roman"/>
          <w:sz w:val="24"/>
          <w:szCs w:val="24"/>
          <w:lang w:val="ru-RU"/>
        </w:rPr>
        <w:t>Міжнародного</w:t>
      </w:r>
      <w:proofErr w:type="spellEnd"/>
      <w:r w:rsidRPr="00E065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06568">
        <w:rPr>
          <w:rFonts w:ascii="Times New Roman" w:hAnsi="Times New Roman"/>
          <w:sz w:val="24"/>
          <w:szCs w:val="24"/>
          <w:lang w:val="ru-RU"/>
        </w:rPr>
        <w:t>гуманітарного</w:t>
      </w:r>
      <w:proofErr w:type="spellEnd"/>
      <w:r w:rsidRPr="00E0656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06568">
        <w:rPr>
          <w:rFonts w:ascii="Times New Roman" w:hAnsi="Times New Roman"/>
          <w:sz w:val="24"/>
          <w:szCs w:val="24"/>
          <w:lang w:val="ru-RU"/>
        </w:rPr>
        <w:t>університету</w:t>
      </w:r>
      <w:proofErr w:type="spellEnd"/>
      <w:r w:rsidRPr="00E06568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E06568">
        <w:rPr>
          <w:rFonts w:ascii="Times New Roman" w:hAnsi="Times New Roman"/>
          <w:sz w:val="24"/>
          <w:szCs w:val="24"/>
          <w:lang w:val="ru-RU"/>
        </w:rPr>
        <w:t>Серія</w:t>
      </w:r>
      <w:proofErr w:type="spellEnd"/>
      <w:r w:rsidRPr="00E06568">
        <w:rPr>
          <w:rFonts w:ascii="Times New Roman" w:hAnsi="Times New Roman"/>
          <w:sz w:val="24"/>
          <w:szCs w:val="24"/>
          <w:lang w:val="ru-RU"/>
        </w:rPr>
        <w:t>: «</w:t>
      </w:r>
      <w:proofErr w:type="spellStart"/>
      <w:r w:rsidRPr="00E06568">
        <w:rPr>
          <w:rFonts w:ascii="Times New Roman" w:hAnsi="Times New Roman"/>
          <w:sz w:val="24"/>
          <w:szCs w:val="24"/>
          <w:lang w:val="ru-RU"/>
        </w:rPr>
        <w:t>Економіка</w:t>
      </w:r>
      <w:proofErr w:type="spellEnd"/>
      <w:r w:rsidRPr="00E06568">
        <w:rPr>
          <w:rFonts w:ascii="Times New Roman" w:hAnsi="Times New Roman"/>
          <w:sz w:val="24"/>
          <w:szCs w:val="24"/>
          <w:lang w:val="ru-RU"/>
        </w:rPr>
        <w:t xml:space="preserve"> і менеджмент». 2020. № 43. С. 232-236. </w:t>
      </w:r>
    </w:p>
    <w:p w14:paraId="4799C244" w14:textId="77777777" w:rsidR="00E46899" w:rsidRPr="00E06568" w:rsidRDefault="00E46899" w:rsidP="00E46899">
      <w:pPr>
        <w:pStyle w:val="a6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E06568">
        <w:rPr>
          <w:rFonts w:ascii="Times New Roman" w:hAnsi="Times New Roman"/>
          <w:i/>
          <w:iCs/>
          <w:sz w:val="24"/>
          <w:szCs w:val="24"/>
        </w:rPr>
        <w:t>Vinnychuk</w:t>
      </w:r>
      <w:r w:rsidRPr="00E06568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i/>
          <w:iCs/>
          <w:sz w:val="24"/>
          <w:szCs w:val="24"/>
        </w:rPr>
        <w:t>O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., </w:t>
      </w:r>
      <w:r w:rsidRPr="00E06568">
        <w:rPr>
          <w:rFonts w:ascii="Times New Roman" w:hAnsi="Times New Roman"/>
          <w:sz w:val="24"/>
          <w:szCs w:val="24"/>
        </w:rPr>
        <w:t>Vinnychuk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</w:rPr>
        <w:t>I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E06568">
        <w:rPr>
          <w:rFonts w:ascii="Times New Roman" w:hAnsi="Times New Roman"/>
          <w:sz w:val="24"/>
          <w:szCs w:val="24"/>
        </w:rPr>
        <w:t>Relationship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</w:rPr>
        <w:t>between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</w:rPr>
        <w:t>corruption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</w:rPr>
        <w:t>and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</w:rPr>
        <w:t>economic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</w:rPr>
        <w:t>growth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: </w:t>
      </w:r>
      <w:r w:rsidRPr="00E06568">
        <w:rPr>
          <w:rFonts w:ascii="Times New Roman" w:hAnsi="Times New Roman"/>
          <w:sz w:val="24"/>
          <w:szCs w:val="24"/>
        </w:rPr>
        <w:t>the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</w:rPr>
        <w:t>case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</w:rPr>
        <w:t>of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</w:rPr>
        <w:t>Eastern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</w:rPr>
        <w:t>Europe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</w:rPr>
        <w:t>countries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// </w:t>
      </w:r>
      <w:bookmarkStart w:id="3" w:name="_Hlk71608600"/>
      <w:r w:rsidRPr="00E06568">
        <w:rPr>
          <w:rFonts w:ascii="Times New Roman" w:hAnsi="Times New Roman"/>
          <w:sz w:val="24"/>
          <w:szCs w:val="24"/>
        </w:rPr>
        <w:t>Transformation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</w:rPr>
        <w:t>of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</w:rPr>
        <w:t>System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</w:rPr>
        <w:t>of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</w:rPr>
        <w:t>International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06568">
        <w:rPr>
          <w:rFonts w:ascii="Times New Roman" w:hAnsi="Times New Roman"/>
          <w:sz w:val="24"/>
          <w:szCs w:val="24"/>
        </w:rPr>
        <w:t>National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06568">
        <w:rPr>
          <w:rFonts w:ascii="Times New Roman" w:hAnsi="Times New Roman"/>
          <w:sz w:val="24"/>
          <w:szCs w:val="24"/>
        </w:rPr>
        <w:t>and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</w:rPr>
        <w:t>Local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</w:rPr>
        <w:t>Markets</w:t>
      </w:r>
      <w:bookmarkEnd w:id="3"/>
      <w:r w:rsidRPr="00E06568">
        <w:rPr>
          <w:rFonts w:ascii="Times New Roman" w:hAnsi="Times New Roman"/>
          <w:sz w:val="24"/>
          <w:szCs w:val="24"/>
          <w:lang w:val="uk-UA"/>
        </w:rPr>
        <w:t xml:space="preserve"> [Трансформація системи міжнародних, національних та локальних ринків]: матеріали </w:t>
      </w:r>
      <w:proofErr w:type="spellStart"/>
      <w:r w:rsidRPr="00E06568">
        <w:rPr>
          <w:rFonts w:ascii="Times New Roman" w:hAnsi="Times New Roman"/>
          <w:sz w:val="24"/>
          <w:szCs w:val="24"/>
          <w:lang w:val="uk-UA"/>
        </w:rPr>
        <w:t>міжнар</w:t>
      </w:r>
      <w:proofErr w:type="spellEnd"/>
      <w:r w:rsidRPr="00E06568">
        <w:rPr>
          <w:rFonts w:ascii="Times New Roman" w:hAnsi="Times New Roman"/>
          <w:sz w:val="24"/>
          <w:szCs w:val="24"/>
          <w:lang w:val="uk-UA"/>
        </w:rPr>
        <w:t>. наук.-</w:t>
      </w:r>
      <w:proofErr w:type="spellStart"/>
      <w:r w:rsidRPr="00E06568">
        <w:rPr>
          <w:rFonts w:ascii="Times New Roman" w:hAnsi="Times New Roman"/>
          <w:sz w:val="24"/>
          <w:szCs w:val="24"/>
          <w:lang w:val="uk-UA"/>
        </w:rPr>
        <w:t>практ</w:t>
      </w:r>
      <w:proofErr w:type="spellEnd"/>
      <w:r w:rsidRPr="00E06568">
        <w:rPr>
          <w:rFonts w:ascii="Times New Roman" w:hAnsi="Times New Roman"/>
          <w:sz w:val="24"/>
          <w:szCs w:val="24"/>
          <w:lang w:val="uk-UA"/>
        </w:rPr>
        <w:t xml:space="preserve">. конференції, м. Чернівці (Україна) – м. Сучава (Румунія), 29-30 квітня, 1 травня 2020 р. Чернівці, 2020. </w:t>
      </w:r>
      <w:r w:rsidRPr="00E06568">
        <w:rPr>
          <w:rFonts w:ascii="Times New Roman" w:hAnsi="Times New Roman"/>
          <w:sz w:val="24"/>
          <w:szCs w:val="24"/>
        </w:rPr>
        <w:t>C</w:t>
      </w:r>
      <w:r w:rsidRPr="00E06568">
        <w:rPr>
          <w:rFonts w:ascii="Times New Roman" w:hAnsi="Times New Roman"/>
          <w:sz w:val="24"/>
          <w:szCs w:val="24"/>
          <w:lang w:val="uk-UA"/>
        </w:rPr>
        <w:t>. 46-48.</w:t>
      </w:r>
    </w:p>
    <w:p w14:paraId="70BE806B" w14:textId="77777777" w:rsidR="00E46899" w:rsidRPr="00E06568" w:rsidRDefault="00E46899" w:rsidP="00E46899">
      <w:pPr>
        <w:pStyle w:val="a6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E06568">
        <w:rPr>
          <w:rFonts w:ascii="Times New Roman" w:hAnsi="Times New Roman"/>
          <w:i/>
          <w:iCs/>
          <w:sz w:val="24"/>
          <w:szCs w:val="24"/>
        </w:rPr>
        <w:t>Vinnychuk</w:t>
      </w:r>
      <w:r w:rsidRPr="00E06568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i/>
          <w:iCs/>
          <w:sz w:val="24"/>
          <w:szCs w:val="24"/>
        </w:rPr>
        <w:t>O</w:t>
      </w:r>
      <w:r w:rsidRPr="00E06568">
        <w:rPr>
          <w:rFonts w:ascii="Times New Roman" w:hAnsi="Times New Roman"/>
          <w:i/>
          <w:iCs/>
          <w:sz w:val="24"/>
          <w:szCs w:val="24"/>
          <w:lang w:val="uk-UA"/>
        </w:rPr>
        <w:t>.</w:t>
      </w:r>
      <w:r w:rsidRPr="00E06568">
        <w:rPr>
          <w:rFonts w:ascii="Times New Roman" w:hAnsi="Times New Roman"/>
          <w:i/>
          <w:iCs/>
          <w:sz w:val="24"/>
          <w:szCs w:val="24"/>
        </w:rPr>
        <w:t>Y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E06568">
        <w:rPr>
          <w:rFonts w:ascii="Times New Roman" w:hAnsi="Times New Roman"/>
          <w:sz w:val="24"/>
          <w:szCs w:val="24"/>
        </w:rPr>
        <w:t>The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  <w:shd w:val="clear" w:color="auto" w:fill="FFFFFF"/>
        </w:rPr>
        <w:t>Impact</w:t>
      </w:r>
      <w:r w:rsidRPr="00E0656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  <w:shd w:val="clear" w:color="auto" w:fill="FFFFFF"/>
        </w:rPr>
        <w:t>of</w:t>
      </w:r>
      <w:r w:rsidRPr="00E0656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  <w:shd w:val="clear" w:color="auto" w:fill="FFFFFF"/>
        </w:rPr>
        <w:t>Corruption</w:t>
      </w:r>
      <w:r w:rsidRPr="00E0656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  <w:shd w:val="clear" w:color="auto" w:fill="FFFFFF"/>
        </w:rPr>
        <w:t>on</w:t>
      </w:r>
      <w:r w:rsidRPr="00E0656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  <w:shd w:val="clear" w:color="auto" w:fill="FFFFFF"/>
        </w:rPr>
        <w:t>Economic</w:t>
      </w:r>
      <w:r w:rsidRPr="00E0656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  <w:shd w:val="clear" w:color="auto" w:fill="FFFFFF"/>
        </w:rPr>
        <w:t>Growth</w:t>
      </w:r>
      <w:r w:rsidRPr="00E0656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  <w:shd w:val="clear" w:color="auto" w:fill="FFFFFF"/>
        </w:rPr>
        <w:t>in</w:t>
      </w:r>
      <w:r w:rsidRPr="00E0656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  <w:shd w:val="clear" w:color="auto" w:fill="FFFFFF"/>
        </w:rPr>
        <w:t>Eastern</w:t>
      </w:r>
      <w:r w:rsidRPr="00E0656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  <w:shd w:val="clear" w:color="auto" w:fill="FFFFFF"/>
        </w:rPr>
        <w:t>Europe</w:t>
      </w:r>
      <w:r w:rsidRPr="00E0656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: </w:t>
      </w:r>
      <w:r w:rsidRPr="00E06568">
        <w:rPr>
          <w:rFonts w:ascii="Times New Roman" w:hAnsi="Times New Roman"/>
          <w:sz w:val="24"/>
          <w:szCs w:val="24"/>
          <w:shd w:val="clear" w:color="auto" w:fill="FFFFFF"/>
        </w:rPr>
        <w:t>Evidence</w:t>
      </w:r>
      <w:r w:rsidRPr="00E0656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  <w:shd w:val="clear" w:color="auto" w:fill="FFFFFF"/>
        </w:rPr>
        <w:t>from</w:t>
      </w:r>
      <w:r w:rsidRPr="00E0656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  <w:shd w:val="clear" w:color="auto" w:fill="FFFFFF"/>
        </w:rPr>
        <w:t>Panel</w:t>
      </w:r>
      <w:r w:rsidRPr="00E0656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  <w:shd w:val="clear" w:color="auto" w:fill="FFFFFF"/>
        </w:rPr>
        <w:t>data</w:t>
      </w:r>
      <w:r w:rsidRPr="00E0656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E06568">
        <w:rPr>
          <w:rFonts w:ascii="Times New Roman" w:hAnsi="Times New Roman"/>
          <w:sz w:val="24"/>
          <w:szCs w:val="24"/>
          <w:shd w:val="clear" w:color="auto" w:fill="FFFFFF"/>
        </w:rPr>
        <w:t>analysis</w:t>
      </w:r>
      <w:r w:rsidRPr="00E0656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/ </w:t>
      </w:r>
      <w:r w:rsidRPr="00E06568"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Pr="00E0656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</w:t>
      </w:r>
      <w:r w:rsidRPr="00E06568">
        <w:rPr>
          <w:rFonts w:ascii="Times New Roman" w:hAnsi="Times New Roman"/>
          <w:sz w:val="24"/>
          <w:szCs w:val="24"/>
        </w:rPr>
        <w:t>Vinnychuk</w:t>
      </w:r>
      <w:r w:rsidRPr="00E06568">
        <w:rPr>
          <w:rFonts w:ascii="Times New Roman" w:hAnsi="Times New Roman"/>
          <w:sz w:val="24"/>
          <w:szCs w:val="24"/>
          <w:lang w:val="uk-UA"/>
        </w:rPr>
        <w:t xml:space="preserve"> // </w:t>
      </w:r>
      <w:r w:rsidRPr="00E06568">
        <w:rPr>
          <w:rFonts w:ascii="Times New Roman" w:hAnsi="Times New Roman"/>
          <w:color w:val="000000"/>
          <w:sz w:val="24"/>
          <w:szCs w:val="24"/>
          <w:lang w:val="uk-UA"/>
        </w:rPr>
        <w:t xml:space="preserve">Матеріали </w:t>
      </w:r>
      <w:r w:rsidRPr="00E06568">
        <w:rPr>
          <w:rFonts w:ascii="Times New Roman" w:hAnsi="Times New Roman"/>
          <w:color w:val="000000"/>
          <w:sz w:val="24"/>
          <w:szCs w:val="24"/>
        </w:rPr>
        <w:t>V</w:t>
      </w:r>
      <w:r w:rsidRPr="00E06568">
        <w:rPr>
          <w:rFonts w:ascii="Times New Roman" w:hAnsi="Times New Roman"/>
          <w:color w:val="000000"/>
          <w:sz w:val="24"/>
          <w:szCs w:val="24"/>
          <w:lang w:val="uk-UA"/>
        </w:rPr>
        <w:t>І Міжнародної науково-методичної конференції [«Математичні методи, моделі та інформаційні технології в економіці»], (Чернівці, 18-19 квітня 2019 р.). – Чернівці : Друк Арт, 2019. – С.</w:t>
      </w:r>
      <w:r w:rsidRPr="00E06568">
        <w:rPr>
          <w:rFonts w:ascii="Times New Roman" w:hAnsi="Times New Roman"/>
          <w:color w:val="000000"/>
          <w:sz w:val="24"/>
          <w:szCs w:val="24"/>
        </w:rPr>
        <w:t> </w:t>
      </w:r>
      <w:r w:rsidRPr="00E06568">
        <w:rPr>
          <w:rFonts w:ascii="Times New Roman" w:hAnsi="Times New Roman"/>
          <w:color w:val="000000"/>
          <w:sz w:val="24"/>
          <w:szCs w:val="24"/>
          <w:lang w:val="uk-UA"/>
        </w:rPr>
        <w:t>17-18.</w:t>
      </w:r>
    </w:p>
    <w:p w14:paraId="57518148" w14:textId="77777777" w:rsidR="00E46899" w:rsidRPr="00E06568" w:rsidRDefault="00E46899" w:rsidP="00E46899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5D16BE0" w14:textId="77777777" w:rsidR="00A611D1" w:rsidRDefault="00A611D1">
      <w:pP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uk-UA"/>
        </w:rPr>
      </w:pPr>
      <w:r>
        <w:rPr>
          <w:b/>
          <w:bCs/>
          <w:color w:val="000000"/>
          <w:kern w:val="24"/>
        </w:rPr>
        <w:br w:type="page"/>
      </w:r>
    </w:p>
    <w:p w14:paraId="1382BD8D" w14:textId="448FA59E" w:rsidR="006B1FC9" w:rsidRPr="0018667A" w:rsidRDefault="006B1FC9" w:rsidP="006B1FC9">
      <w:pPr>
        <w:pStyle w:val="a3"/>
        <w:spacing w:before="0" w:beforeAutospacing="0" w:after="0" w:afterAutospacing="0"/>
        <w:jc w:val="center"/>
      </w:pPr>
      <w:r w:rsidRPr="0018667A">
        <w:rPr>
          <w:b/>
          <w:bCs/>
          <w:color w:val="000000"/>
          <w:kern w:val="24"/>
        </w:rPr>
        <w:lastRenderedPageBreak/>
        <w:t>Рекомендована література -</w:t>
      </w:r>
      <w:r w:rsidRPr="0018667A">
        <w:rPr>
          <w:b/>
          <w:bCs/>
          <w:color w:val="000000"/>
          <w:spacing w:val="-6"/>
          <w:kern w:val="24"/>
        </w:rPr>
        <w:t>основна</w:t>
      </w:r>
    </w:p>
    <w:p w14:paraId="19AE783B" w14:textId="77777777" w:rsidR="006B1FC9" w:rsidRPr="0018667A" w:rsidRDefault="006B1FC9" w:rsidP="006B1FC9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hAnsi="Times New Roman" w:cs="Times New Roman"/>
          <w:spacing w:val="-2"/>
          <w:sz w:val="24"/>
          <w:szCs w:val="24"/>
        </w:rPr>
      </w:pPr>
    </w:p>
    <w:p w14:paraId="4F075BDF" w14:textId="77777777" w:rsidR="006B1FC9" w:rsidRPr="00514BCC" w:rsidRDefault="006B1FC9" w:rsidP="006B1FC9">
      <w:pPr>
        <w:pStyle w:val="a6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14BCC">
        <w:rPr>
          <w:rFonts w:ascii="Times New Roman" w:hAnsi="Times New Roman"/>
          <w:sz w:val="24"/>
          <w:szCs w:val="24"/>
          <w:lang w:val="uk-UA"/>
        </w:rPr>
        <w:t>Козьменко</w:t>
      </w:r>
      <w:proofErr w:type="spellEnd"/>
      <w:r w:rsidRPr="00514BCC">
        <w:rPr>
          <w:rFonts w:ascii="Times New Roman" w:hAnsi="Times New Roman"/>
          <w:sz w:val="24"/>
          <w:szCs w:val="24"/>
          <w:lang w:val="uk-UA"/>
        </w:rPr>
        <w:t xml:space="preserve"> О., Кузьменко О. </w:t>
      </w:r>
      <w:proofErr w:type="spellStart"/>
      <w:r w:rsidRPr="00514B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Економіко-математичні</w:t>
      </w:r>
      <w:proofErr w:type="spellEnd"/>
      <w:r w:rsidRPr="00514B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14B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методи</w:t>
      </w:r>
      <w:proofErr w:type="spellEnd"/>
      <w:r w:rsidRPr="00514B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і </w:t>
      </w:r>
      <w:proofErr w:type="spellStart"/>
      <w:r w:rsidRPr="00514B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моделі</w:t>
      </w:r>
      <w:proofErr w:type="spellEnd"/>
      <w:r w:rsidRPr="00514B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514B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Економетрика</w:t>
      </w:r>
      <w:proofErr w:type="spellEnd"/>
      <w:r w:rsidRPr="00514B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514B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Навчальний</w:t>
      </w:r>
      <w:proofErr w:type="spellEnd"/>
      <w:r w:rsidRPr="00514B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14BC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посібник</w:t>
      </w:r>
      <w:proofErr w:type="spellEnd"/>
      <w:r w:rsidRPr="00514BC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 – К. : Університетська книга, 2019. – 406 с.</w:t>
      </w:r>
    </w:p>
    <w:p w14:paraId="685C635C" w14:textId="77777777" w:rsidR="006B1FC9" w:rsidRPr="00514BCC" w:rsidRDefault="006B1FC9" w:rsidP="006B1FC9">
      <w:pPr>
        <w:pStyle w:val="a6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0436A">
        <w:rPr>
          <w:rFonts w:ascii="Times New Roman" w:hAnsi="Times New Roman"/>
          <w:sz w:val="24"/>
          <w:szCs w:val="24"/>
          <w:lang w:val="ru-RU"/>
        </w:rPr>
        <w:t>Економетрика</w:t>
      </w:r>
      <w:proofErr w:type="spellEnd"/>
      <w:r w:rsidRPr="0070436A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70436A">
        <w:rPr>
          <w:rFonts w:ascii="Times New Roman" w:hAnsi="Times New Roman"/>
          <w:sz w:val="24"/>
          <w:szCs w:val="24"/>
          <w:lang w:val="ru-RU"/>
        </w:rPr>
        <w:t>електронних</w:t>
      </w:r>
      <w:proofErr w:type="spellEnd"/>
      <w:r w:rsidRPr="0070436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70436A">
        <w:rPr>
          <w:rFonts w:ascii="Times New Roman" w:hAnsi="Times New Roman"/>
          <w:sz w:val="24"/>
          <w:szCs w:val="24"/>
          <w:lang w:val="ru-RU"/>
        </w:rPr>
        <w:t>таблицях</w:t>
      </w:r>
      <w:proofErr w:type="spellEnd"/>
      <w:r w:rsidRPr="0070436A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70436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0436A">
        <w:rPr>
          <w:rFonts w:ascii="Times New Roman" w:hAnsi="Times New Roman"/>
          <w:sz w:val="24"/>
          <w:szCs w:val="24"/>
          <w:lang w:val="ru-RU"/>
        </w:rPr>
        <w:t>навч</w:t>
      </w:r>
      <w:proofErr w:type="spellEnd"/>
      <w:r w:rsidRPr="0070436A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70436A">
        <w:rPr>
          <w:rFonts w:ascii="Times New Roman" w:hAnsi="Times New Roman"/>
          <w:sz w:val="24"/>
          <w:szCs w:val="24"/>
          <w:lang w:val="ru-RU"/>
        </w:rPr>
        <w:t>посіб</w:t>
      </w:r>
      <w:proofErr w:type="spellEnd"/>
      <w:r w:rsidRPr="0070436A">
        <w:rPr>
          <w:rFonts w:ascii="Times New Roman" w:hAnsi="Times New Roman"/>
          <w:sz w:val="24"/>
          <w:szCs w:val="24"/>
          <w:lang w:val="ru-RU"/>
        </w:rPr>
        <w:t xml:space="preserve">. / </w:t>
      </w:r>
      <w:proofErr w:type="spellStart"/>
      <w:r w:rsidRPr="0070436A">
        <w:rPr>
          <w:rFonts w:ascii="Times New Roman" w:hAnsi="Times New Roman"/>
          <w:sz w:val="24"/>
          <w:szCs w:val="24"/>
          <w:lang w:val="ru-RU"/>
        </w:rPr>
        <w:t>Васильєва</w:t>
      </w:r>
      <w:proofErr w:type="spellEnd"/>
      <w:r w:rsidRPr="0070436A">
        <w:rPr>
          <w:rFonts w:ascii="Times New Roman" w:hAnsi="Times New Roman"/>
          <w:sz w:val="24"/>
          <w:szCs w:val="24"/>
          <w:lang w:val="ru-RU"/>
        </w:rPr>
        <w:t xml:space="preserve"> Н. К., Мироненко О. А., </w:t>
      </w:r>
      <w:proofErr w:type="spellStart"/>
      <w:r w:rsidRPr="0070436A">
        <w:rPr>
          <w:rFonts w:ascii="Times New Roman" w:hAnsi="Times New Roman"/>
          <w:sz w:val="24"/>
          <w:szCs w:val="24"/>
          <w:lang w:val="ru-RU"/>
        </w:rPr>
        <w:t>Самарець</w:t>
      </w:r>
      <w:proofErr w:type="spellEnd"/>
      <w:r w:rsidRPr="0070436A">
        <w:rPr>
          <w:rFonts w:ascii="Times New Roman" w:hAnsi="Times New Roman"/>
          <w:sz w:val="24"/>
          <w:szCs w:val="24"/>
          <w:lang w:val="ru-RU"/>
        </w:rPr>
        <w:t xml:space="preserve"> Н. М., </w:t>
      </w:r>
      <w:proofErr w:type="spellStart"/>
      <w:r w:rsidRPr="0070436A">
        <w:rPr>
          <w:rFonts w:ascii="Times New Roman" w:hAnsi="Times New Roman"/>
          <w:sz w:val="24"/>
          <w:szCs w:val="24"/>
          <w:lang w:val="ru-RU"/>
        </w:rPr>
        <w:t>Чорна</w:t>
      </w:r>
      <w:proofErr w:type="spellEnd"/>
      <w:r w:rsidRPr="0070436A">
        <w:rPr>
          <w:rFonts w:ascii="Times New Roman" w:hAnsi="Times New Roman"/>
          <w:sz w:val="24"/>
          <w:szCs w:val="24"/>
          <w:lang w:val="ru-RU"/>
        </w:rPr>
        <w:t xml:space="preserve"> Н. </w:t>
      </w:r>
      <w:proofErr w:type="gramStart"/>
      <w:r w:rsidRPr="0070436A">
        <w:rPr>
          <w:rFonts w:ascii="Times New Roman" w:hAnsi="Times New Roman"/>
          <w:sz w:val="24"/>
          <w:szCs w:val="24"/>
          <w:lang w:val="ru-RU"/>
        </w:rPr>
        <w:t>О. ;</w:t>
      </w:r>
      <w:proofErr w:type="gramEnd"/>
      <w:r w:rsidRPr="0070436A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0436A">
        <w:rPr>
          <w:rFonts w:ascii="Times New Roman" w:hAnsi="Times New Roman"/>
          <w:sz w:val="24"/>
          <w:szCs w:val="24"/>
          <w:lang w:val="ru-RU"/>
        </w:rPr>
        <w:t>заг</w:t>
      </w:r>
      <w:proofErr w:type="spellEnd"/>
      <w:r w:rsidRPr="0070436A">
        <w:rPr>
          <w:rFonts w:ascii="Times New Roman" w:hAnsi="Times New Roman"/>
          <w:sz w:val="24"/>
          <w:szCs w:val="24"/>
          <w:lang w:val="ru-RU"/>
        </w:rPr>
        <w:t xml:space="preserve">. ред. </w:t>
      </w:r>
      <w:r w:rsidRPr="00514BCC">
        <w:rPr>
          <w:rFonts w:ascii="Times New Roman" w:hAnsi="Times New Roman"/>
          <w:sz w:val="24"/>
          <w:szCs w:val="24"/>
        </w:rPr>
        <w:t xml:space="preserve">Н. К. </w:t>
      </w:r>
      <w:proofErr w:type="spellStart"/>
      <w:r w:rsidRPr="00514BCC">
        <w:rPr>
          <w:rFonts w:ascii="Times New Roman" w:hAnsi="Times New Roman"/>
          <w:sz w:val="24"/>
          <w:szCs w:val="24"/>
        </w:rPr>
        <w:t>Васильєвої</w:t>
      </w:r>
      <w:proofErr w:type="spellEnd"/>
      <w:r w:rsidRPr="00514BCC">
        <w:rPr>
          <w:rFonts w:ascii="Times New Roman" w:hAnsi="Times New Roman"/>
          <w:sz w:val="24"/>
          <w:szCs w:val="24"/>
        </w:rPr>
        <w:t xml:space="preserve">. – </w:t>
      </w:r>
      <w:proofErr w:type="spellStart"/>
      <w:proofErr w:type="gramStart"/>
      <w:r w:rsidRPr="00514BCC">
        <w:rPr>
          <w:rFonts w:ascii="Times New Roman" w:hAnsi="Times New Roman"/>
          <w:sz w:val="24"/>
          <w:szCs w:val="24"/>
        </w:rPr>
        <w:t>Дніпро</w:t>
      </w:r>
      <w:proofErr w:type="spellEnd"/>
      <w:r w:rsidRPr="00514BC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14B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4BCC">
        <w:rPr>
          <w:rFonts w:ascii="Times New Roman" w:hAnsi="Times New Roman"/>
          <w:sz w:val="24"/>
          <w:szCs w:val="24"/>
        </w:rPr>
        <w:t>Біла</w:t>
      </w:r>
      <w:proofErr w:type="spellEnd"/>
      <w:r w:rsidRPr="00514BCC">
        <w:rPr>
          <w:rFonts w:ascii="Times New Roman" w:hAnsi="Times New Roman"/>
          <w:sz w:val="24"/>
          <w:szCs w:val="24"/>
        </w:rPr>
        <w:t xml:space="preserve"> К. О., 2017. – 149 с. </w:t>
      </w:r>
    </w:p>
    <w:p w14:paraId="3B5CA919" w14:textId="77777777" w:rsidR="006B1FC9" w:rsidRPr="00514BCC" w:rsidRDefault="006B1FC9" w:rsidP="006B1FC9">
      <w:pPr>
        <w:pStyle w:val="a6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14BCC">
        <w:rPr>
          <w:rFonts w:ascii="Times New Roman" w:eastAsia="TimesNewRoman" w:hAnsi="Times New Roman"/>
          <w:color w:val="000000"/>
          <w:sz w:val="24"/>
          <w:szCs w:val="24"/>
          <w:lang w:val="uk-UA"/>
        </w:rPr>
        <w:t>Диха</w:t>
      </w:r>
      <w:proofErr w:type="spellEnd"/>
      <w:r w:rsidRPr="00514BCC">
        <w:rPr>
          <w:rFonts w:ascii="Times New Roman" w:eastAsia="TimesNewRoman" w:hAnsi="Times New Roman"/>
          <w:color w:val="000000"/>
          <w:sz w:val="24"/>
          <w:szCs w:val="24"/>
          <w:lang w:val="uk-UA"/>
        </w:rPr>
        <w:t xml:space="preserve"> М. В. Економетрія: навчальний посібник [текст] / М. В. </w:t>
      </w:r>
      <w:proofErr w:type="spellStart"/>
      <w:r w:rsidRPr="00514BCC">
        <w:rPr>
          <w:rFonts w:ascii="Times New Roman" w:eastAsia="TimesNewRoman" w:hAnsi="Times New Roman"/>
          <w:color w:val="000000"/>
          <w:sz w:val="24"/>
          <w:szCs w:val="24"/>
          <w:lang w:val="uk-UA"/>
        </w:rPr>
        <w:t>Диха</w:t>
      </w:r>
      <w:proofErr w:type="spellEnd"/>
      <w:r w:rsidRPr="00514BCC">
        <w:rPr>
          <w:rFonts w:ascii="Times New Roman" w:eastAsia="TimesNewRoman" w:hAnsi="Times New Roman"/>
          <w:color w:val="000000"/>
          <w:sz w:val="24"/>
          <w:szCs w:val="24"/>
          <w:lang w:val="uk-UA"/>
        </w:rPr>
        <w:t>, В. С. Мороз –</w:t>
      </w:r>
      <w:r w:rsidRPr="00514BCC">
        <w:rPr>
          <w:rFonts w:ascii="Times New Roman" w:eastAsia="TimesNewRoman" w:hAnsi="Times New Roman"/>
          <w:color w:val="000000"/>
          <w:sz w:val="24"/>
          <w:szCs w:val="24"/>
          <w:lang w:val="uk-UA"/>
        </w:rPr>
        <w:br/>
        <w:t>К. : «Центр учбової літератури», 2016. – 206 с.</w:t>
      </w:r>
      <w:r w:rsidRPr="00514BCC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Pr="00514BCC">
        <w:rPr>
          <w:rFonts w:ascii="Times New Roman" w:hAnsi="Times New Roman"/>
          <w:sz w:val="24"/>
          <w:szCs w:val="24"/>
          <w:lang w:val="uk-UA"/>
        </w:rPr>
        <w:t xml:space="preserve">Мороз В., </w:t>
      </w:r>
      <w:proofErr w:type="spellStart"/>
      <w:r w:rsidRPr="00514BCC">
        <w:rPr>
          <w:rFonts w:ascii="Times New Roman" w:hAnsi="Times New Roman"/>
          <w:sz w:val="24"/>
          <w:szCs w:val="24"/>
          <w:lang w:val="uk-UA"/>
        </w:rPr>
        <w:t>Диха</w:t>
      </w:r>
      <w:proofErr w:type="spellEnd"/>
      <w:r w:rsidRPr="00514BCC">
        <w:rPr>
          <w:rFonts w:ascii="Times New Roman" w:hAnsi="Times New Roman"/>
          <w:sz w:val="24"/>
          <w:szCs w:val="24"/>
          <w:lang w:val="uk-UA"/>
        </w:rPr>
        <w:t xml:space="preserve"> М. Економетрія. – К. : Центр навчальної літератури, 2019. 206 с.</w:t>
      </w:r>
    </w:p>
    <w:p w14:paraId="6CCFF467" w14:textId="77777777" w:rsidR="006B1FC9" w:rsidRPr="00514BCC" w:rsidRDefault="006B1FC9" w:rsidP="006B1FC9">
      <w:pPr>
        <w:pStyle w:val="a6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Прикладна економетрика : </w:t>
      </w:r>
      <w:proofErr w:type="spellStart"/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навч</w:t>
      </w:r>
      <w:proofErr w:type="spellEnd"/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посіб</w:t>
      </w:r>
      <w:proofErr w:type="spellEnd"/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. : у двох частинах.</w:t>
      </w:r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br/>
        <w:t xml:space="preserve">Частина 1 : [Електронне видання] / Л. С. Гур'янова, Т. С. </w:t>
      </w:r>
      <w:proofErr w:type="spellStart"/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Клебанова</w:t>
      </w:r>
      <w:proofErr w:type="spellEnd"/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,</w:t>
      </w:r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br/>
        <w:t xml:space="preserve">С. В. Прокопович та ін. – Харків : ХНЕУ ім. С. </w:t>
      </w:r>
      <w:proofErr w:type="spellStart"/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Кузнеця</w:t>
      </w:r>
      <w:proofErr w:type="spellEnd"/>
      <w:r w:rsidRPr="00514BCC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, 2016. – 235 с.</w:t>
      </w:r>
      <w:r w:rsidRPr="00514BCC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</w:p>
    <w:p w14:paraId="62C34851" w14:textId="78BA4495" w:rsidR="00E46899" w:rsidRDefault="00E46899" w:rsidP="00D54D05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hAnsi="Times New Roman" w:cs="Times New Roman"/>
          <w:spacing w:val="-2"/>
          <w:sz w:val="24"/>
          <w:szCs w:val="24"/>
        </w:rPr>
      </w:pPr>
    </w:p>
    <w:p w14:paraId="0C16215F" w14:textId="77777777" w:rsidR="006B1FC9" w:rsidRPr="00225CDF" w:rsidRDefault="006B1FC9" w:rsidP="006B1F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5CDF">
        <w:rPr>
          <w:rFonts w:ascii="Times New Roman" w:hAnsi="Times New Roman" w:cs="Times New Roman"/>
          <w:b/>
          <w:bCs/>
          <w:color w:val="000000"/>
          <w:kern w:val="24"/>
        </w:rPr>
        <w:t>Рекомендована література -</w:t>
      </w:r>
      <w:r w:rsidRPr="00225CDF">
        <w:rPr>
          <w:rFonts w:ascii="Times New Roman" w:hAnsi="Times New Roman" w:cs="Times New Roman"/>
          <w:b/>
          <w:bCs/>
          <w:color w:val="000000"/>
          <w:spacing w:val="-6"/>
          <w:kern w:val="24"/>
        </w:rPr>
        <w:t xml:space="preserve"> допоміжна</w:t>
      </w:r>
    </w:p>
    <w:p w14:paraId="480AF634" w14:textId="77777777" w:rsidR="006B1FC9" w:rsidRDefault="006B1FC9" w:rsidP="006B1FC9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6FDB79" w14:textId="77777777" w:rsidR="00A611D1" w:rsidRPr="00A611D1" w:rsidRDefault="00A611D1" w:rsidP="00A611D1">
      <w:pPr>
        <w:pStyle w:val="a6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A611D1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Дослідження </w:t>
      </w:r>
      <w:proofErr w:type="spellStart"/>
      <w:r w:rsidRPr="00A611D1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однофакторної</w:t>
      </w:r>
      <w:proofErr w:type="spellEnd"/>
      <w:r w:rsidRPr="00A611D1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 і багатофакторної регресії, аналіз</w:t>
      </w:r>
      <w:r w:rsidRPr="00A611D1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br/>
        <w:t>часових рядів у системі STATISTICA6: Навчальний посібник для студентів</w:t>
      </w:r>
      <w:r w:rsidRPr="00A611D1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br/>
        <w:t xml:space="preserve">економічних спеціальностей вищих навчальних закладів/ </w:t>
      </w:r>
      <w:proofErr w:type="spellStart"/>
      <w:r w:rsidRPr="00A611D1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Л.М.Топтунова</w:t>
      </w:r>
      <w:proofErr w:type="spellEnd"/>
      <w:r w:rsidRPr="00A611D1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,</w:t>
      </w:r>
      <w:r w:rsidRPr="00A611D1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br/>
      </w:r>
      <w:proofErr w:type="spellStart"/>
      <w:r w:rsidRPr="00A611D1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Л.В.Васильєва</w:t>
      </w:r>
      <w:proofErr w:type="spellEnd"/>
      <w:r w:rsidRPr="00A611D1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A611D1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О.А.Кльованік</w:t>
      </w:r>
      <w:proofErr w:type="spellEnd"/>
      <w:r w:rsidRPr="00A611D1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. – Краматорськ: ДДМА, 2008. – 122 с.</w:t>
      </w:r>
      <w:r w:rsidRPr="00A611D1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</w:p>
    <w:p w14:paraId="6D4395BC" w14:textId="77777777" w:rsidR="00A611D1" w:rsidRPr="00A611D1" w:rsidRDefault="00A611D1" w:rsidP="00A611D1">
      <w:pPr>
        <w:pStyle w:val="a6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A611D1">
        <w:rPr>
          <w:rFonts w:ascii="Times New Roman" w:hAnsi="Times New Roman"/>
          <w:color w:val="000000"/>
          <w:sz w:val="24"/>
          <w:szCs w:val="24"/>
          <w:lang w:val="uk-UA"/>
        </w:rPr>
        <w:t xml:space="preserve">Дослідження </w:t>
      </w:r>
      <w:proofErr w:type="spellStart"/>
      <w:r w:rsidRPr="00A611D1">
        <w:rPr>
          <w:rFonts w:ascii="Times New Roman" w:hAnsi="Times New Roman"/>
          <w:color w:val="000000"/>
          <w:sz w:val="24"/>
          <w:szCs w:val="24"/>
          <w:lang w:val="uk-UA"/>
        </w:rPr>
        <w:t>однофакторної</w:t>
      </w:r>
      <w:proofErr w:type="spellEnd"/>
      <w:r w:rsidRPr="00A611D1">
        <w:rPr>
          <w:rFonts w:ascii="Times New Roman" w:hAnsi="Times New Roman"/>
          <w:color w:val="000000"/>
          <w:sz w:val="24"/>
          <w:szCs w:val="24"/>
          <w:lang w:val="uk-UA"/>
        </w:rPr>
        <w:t xml:space="preserve"> і багатофакторної регресії, аналіз</w:t>
      </w:r>
      <w:r w:rsidRPr="00A611D1">
        <w:rPr>
          <w:rFonts w:ascii="Times New Roman" w:hAnsi="Times New Roman"/>
          <w:color w:val="000000"/>
          <w:sz w:val="24"/>
          <w:szCs w:val="24"/>
          <w:lang w:val="uk-UA"/>
        </w:rPr>
        <w:br/>
        <w:t>часових рядів у системі STATISTICA6: Навчальний посібник для студентів</w:t>
      </w:r>
      <w:r w:rsidRPr="00A611D1">
        <w:rPr>
          <w:rFonts w:ascii="Times New Roman" w:hAnsi="Times New Roman"/>
          <w:color w:val="000000"/>
          <w:sz w:val="24"/>
          <w:szCs w:val="24"/>
          <w:lang w:val="uk-UA"/>
        </w:rPr>
        <w:br/>
        <w:t xml:space="preserve">економічних спеціальностей вищих навчальних закладів/ </w:t>
      </w:r>
      <w:proofErr w:type="spellStart"/>
      <w:r w:rsidRPr="00A611D1">
        <w:rPr>
          <w:rFonts w:ascii="Times New Roman" w:hAnsi="Times New Roman"/>
          <w:color w:val="000000"/>
          <w:sz w:val="24"/>
          <w:szCs w:val="24"/>
          <w:lang w:val="uk-UA"/>
        </w:rPr>
        <w:t>Л.М.Топтунова</w:t>
      </w:r>
      <w:proofErr w:type="spellEnd"/>
      <w:r w:rsidRPr="00A611D1">
        <w:rPr>
          <w:rFonts w:ascii="Times New Roman" w:hAnsi="Times New Roman"/>
          <w:color w:val="000000"/>
          <w:sz w:val="24"/>
          <w:szCs w:val="24"/>
          <w:lang w:val="uk-UA"/>
        </w:rPr>
        <w:t>,</w:t>
      </w:r>
      <w:r w:rsidRPr="00A611D1">
        <w:rPr>
          <w:rFonts w:ascii="Times New Roman" w:hAnsi="Times New Roman"/>
          <w:color w:val="000000"/>
          <w:sz w:val="24"/>
          <w:szCs w:val="24"/>
          <w:lang w:val="uk-UA"/>
        </w:rPr>
        <w:br/>
      </w:r>
      <w:proofErr w:type="spellStart"/>
      <w:r w:rsidRPr="00A611D1">
        <w:rPr>
          <w:rFonts w:ascii="Times New Roman" w:hAnsi="Times New Roman"/>
          <w:color w:val="000000"/>
          <w:sz w:val="24"/>
          <w:szCs w:val="24"/>
          <w:lang w:val="uk-UA"/>
        </w:rPr>
        <w:t>Л.В.Васильєва</w:t>
      </w:r>
      <w:proofErr w:type="spellEnd"/>
      <w:r w:rsidRPr="00A611D1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A611D1">
        <w:rPr>
          <w:rFonts w:ascii="Times New Roman" w:hAnsi="Times New Roman"/>
          <w:color w:val="000000"/>
          <w:sz w:val="24"/>
          <w:szCs w:val="24"/>
          <w:lang w:val="uk-UA"/>
        </w:rPr>
        <w:t>О.А.Кльованік</w:t>
      </w:r>
      <w:proofErr w:type="spellEnd"/>
      <w:r w:rsidRPr="00A611D1">
        <w:rPr>
          <w:rFonts w:ascii="Times New Roman" w:hAnsi="Times New Roman"/>
          <w:color w:val="000000"/>
          <w:sz w:val="24"/>
          <w:szCs w:val="24"/>
          <w:lang w:val="uk-UA"/>
        </w:rPr>
        <w:t>. – Краматорськ: ДДМА, 2008. – 122 с.</w:t>
      </w:r>
    </w:p>
    <w:p w14:paraId="6BB18715" w14:textId="77777777" w:rsidR="00A611D1" w:rsidRPr="00A611D1" w:rsidRDefault="00A611D1" w:rsidP="00A611D1">
      <w:pPr>
        <w:numPr>
          <w:ilvl w:val="0"/>
          <w:numId w:val="13"/>
        </w:numPr>
        <w:tabs>
          <w:tab w:val="left" w:pos="595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11D1">
        <w:rPr>
          <w:rFonts w:ascii="Times New Roman" w:hAnsi="Times New Roman" w:cs="Times New Roman"/>
          <w:sz w:val="24"/>
          <w:szCs w:val="24"/>
        </w:rPr>
        <w:t>Егоршин</w:t>
      </w:r>
      <w:proofErr w:type="spellEnd"/>
      <w:r w:rsidRPr="00A611D1">
        <w:rPr>
          <w:rFonts w:ascii="Times New Roman" w:hAnsi="Times New Roman" w:cs="Times New Roman"/>
          <w:sz w:val="24"/>
          <w:szCs w:val="24"/>
        </w:rPr>
        <w:t xml:space="preserve"> А. А. Практикум по </w:t>
      </w:r>
      <w:proofErr w:type="spellStart"/>
      <w:r w:rsidRPr="00A611D1">
        <w:rPr>
          <w:rFonts w:ascii="Times New Roman" w:hAnsi="Times New Roman" w:cs="Times New Roman"/>
          <w:sz w:val="24"/>
          <w:szCs w:val="24"/>
        </w:rPr>
        <w:t>эконометрии</w:t>
      </w:r>
      <w:proofErr w:type="spellEnd"/>
      <w:r w:rsidRPr="00A611D1">
        <w:rPr>
          <w:rFonts w:ascii="Times New Roman" w:hAnsi="Times New Roman" w:cs="Times New Roman"/>
          <w:sz w:val="24"/>
          <w:szCs w:val="24"/>
        </w:rPr>
        <w:t xml:space="preserve"> в Excel : </w:t>
      </w:r>
      <w:proofErr w:type="spellStart"/>
      <w:r w:rsidRPr="00A611D1">
        <w:rPr>
          <w:rFonts w:ascii="Times New Roman" w:hAnsi="Times New Roman" w:cs="Times New Roman"/>
          <w:sz w:val="24"/>
          <w:szCs w:val="24"/>
        </w:rPr>
        <w:t>Учебное</w:t>
      </w:r>
      <w:proofErr w:type="spellEnd"/>
      <w:r w:rsidRPr="00A61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1D1">
        <w:rPr>
          <w:rFonts w:ascii="Times New Roman" w:hAnsi="Times New Roman" w:cs="Times New Roman"/>
          <w:sz w:val="24"/>
          <w:szCs w:val="24"/>
        </w:rPr>
        <w:t>пособие</w:t>
      </w:r>
      <w:proofErr w:type="spellEnd"/>
      <w:r w:rsidRPr="00A611D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611D1">
        <w:rPr>
          <w:rFonts w:ascii="Times New Roman" w:hAnsi="Times New Roman" w:cs="Times New Roman"/>
          <w:sz w:val="24"/>
          <w:szCs w:val="24"/>
        </w:rPr>
        <w:t>экономических</w:t>
      </w:r>
      <w:proofErr w:type="spellEnd"/>
      <w:r w:rsidRPr="00A61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1D1">
        <w:rPr>
          <w:rFonts w:ascii="Times New Roman" w:hAnsi="Times New Roman" w:cs="Times New Roman"/>
          <w:sz w:val="24"/>
          <w:szCs w:val="24"/>
        </w:rPr>
        <w:t>вузов</w:t>
      </w:r>
      <w:proofErr w:type="spellEnd"/>
      <w:r w:rsidRPr="00A611D1">
        <w:rPr>
          <w:rFonts w:ascii="Times New Roman" w:hAnsi="Times New Roman" w:cs="Times New Roman"/>
          <w:sz w:val="24"/>
          <w:szCs w:val="24"/>
        </w:rPr>
        <w:t xml:space="preserve"> / А. А. </w:t>
      </w:r>
      <w:proofErr w:type="spellStart"/>
      <w:r w:rsidRPr="00A611D1">
        <w:rPr>
          <w:rFonts w:ascii="Times New Roman" w:hAnsi="Times New Roman" w:cs="Times New Roman"/>
          <w:sz w:val="24"/>
          <w:szCs w:val="24"/>
        </w:rPr>
        <w:t>Егоршин</w:t>
      </w:r>
      <w:proofErr w:type="spellEnd"/>
      <w:r w:rsidRPr="00A611D1">
        <w:rPr>
          <w:rFonts w:ascii="Times New Roman" w:hAnsi="Times New Roman" w:cs="Times New Roman"/>
          <w:sz w:val="24"/>
          <w:szCs w:val="24"/>
        </w:rPr>
        <w:t xml:space="preserve">, Л. М. </w:t>
      </w:r>
      <w:proofErr w:type="spellStart"/>
      <w:r w:rsidRPr="00A611D1">
        <w:rPr>
          <w:rFonts w:ascii="Times New Roman" w:hAnsi="Times New Roman" w:cs="Times New Roman"/>
          <w:sz w:val="24"/>
          <w:szCs w:val="24"/>
        </w:rPr>
        <w:t>Малярец</w:t>
      </w:r>
      <w:proofErr w:type="spellEnd"/>
      <w:r w:rsidRPr="00A611D1">
        <w:rPr>
          <w:rFonts w:ascii="Times New Roman" w:hAnsi="Times New Roman" w:cs="Times New Roman"/>
          <w:sz w:val="24"/>
          <w:szCs w:val="24"/>
        </w:rPr>
        <w:t>.– Х. : ИНЖЭК, 2005. – 100 с.</w:t>
      </w:r>
    </w:p>
    <w:p w14:paraId="14980F31" w14:textId="77777777" w:rsidR="00A611D1" w:rsidRPr="00A611D1" w:rsidRDefault="00A611D1" w:rsidP="00A611D1">
      <w:pPr>
        <w:numPr>
          <w:ilvl w:val="0"/>
          <w:numId w:val="13"/>
        </w:numPr>
        <w:tabs>
          <w:tab w:val="left" w:pos="595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11D1">
        <w:rPr>
          <w:rFonts w:ascii="Times New Roman" w:hAnsi="Times New Roman" w:cs="Times New Roman"/>
          <w:sz w:val="24"/>
          <w:szCs w:val="24"/>
        </w:rPr>
        <w:t xml:space="preserve">Економетрія засобами MS Excel : </w:t>
      </w:r>
      <w:proofErr w:type="spellStart"/>
      <w:r w:rsidRPr="00A611D1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A611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11D1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A611D1">
        <w:rPr>
          <w:rFonts w:ascii="Times New Roman" w:hAnsi="Times New Roman" w:cs="Times New Roman"/>
          <w:sz w:val="24"/>
          <w:szCs w:val="24"/>
        </w:rPr>
        <w:t xml:space="preserve">./ С. Л. </w:t>
      </w:r>
      <w:proofErr w:type="spellStart"/>
      <w:r w:rsidRPr="00A611D1">
        <w:rPr>
          <w:rFonts w:ascii="Times New Roman" w:hAnsi="Times New Roman" w:cs="Times New Roman"/>
          <w:sz w:val="24"/>
          <w:szCs w:val="24"/>
        </w:rPr>
        <w:t>Лондар</w:t>
      </w:r>
      <w:proofErr w:type="spellEnd"/>
      <w:r w:rsidRPr="00A611D1">
        <w:rPr>
          <w:rFonts w:ascii="Times New Roman" w:hAnsi="Times New Roman" w:cs="Times New Roman"/>
          <w:sz w:val="24"/>
          <w:szCs w:val="24"/>
        </w:rPr>
        <w:t>, Р. В. </w:t>
      </w:r>
      <w:proofErr w:type="spellStart"/>
      <w:r w:rsidRPr="00A611D1">
        <w:rPr>
          <w:rFonts w:ascii="Times New Roman" w:hAnsi="Times New Roman" w:cs="Times New Roman"/>
          <w:sz w:val="24"/>
          <w:szCs w:val="24"/>
        </w:rPr>
        <w:t>Юринець</w:t>
      </w:r>
      <w:proofErr w:type="spellEnd"/>
      <w:r w:rsidRPr="00A611D1">
        <w:rPr>
          <w:rFonts w:ascii="Times New Roman" w:hAnsi="Times New Roman" w:cs="Times New Roman"/>
          <w:sz w:val="24"/>
          <w:szCs w:val="24"/>
        </w:rPr>
        <w:t xml:space="preserve">. – К. : Вид-во </w:t>
      </w:r>
      <w:proofErr w:type="spellStart"/>
      <w:r w:rsidRPr="00A611D1">
        <w:rPr>
          <w:rFonts w:ascii="Times New Roman" w:hAnsi="Times New Roman" w:cs="Times New Roman"/>
          <w:sz w:val="24"/>
          <w:szCs w:val="24"/>
        </w:rPr>
        <w:t>Європ</w:t>
      </w:r>
      <w:proofErr w:type="spellEnd"/>
      <w:r w:rsidRPr="00A611D1">
        <w:rPr>
          <w:rFonts w:ascii="Times New Roman" w:hAnsi="Times New Roman" w:cs="Times New Roman"/>
          <w:sz w:val="24"/>
          <w:szCs w:val="24"/>
        </w:rPr>
        <w:t>. ун-ту, 2005. – 238 с.</w:t>
      </w:r>
    </w:p>
    <w:p w14:paraId="288B8745" w14:textId="77777777" w:rsidR="00A611D1" w:rsidRPr="00A611D1" w:rsidRDefault="00A611D1" w:rsidP="00A611D1">
      <w:pPr>
        <w:pStyle w:val="a6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70436A">
        <w:rPr>
          <w:rFonts w:ascii="Times New Roman" w:hAnsi="Times New Roman"/>
          <w:sz w:val="24"/>
          <w:szCs w:val="24"/>
          <w:lang w:val="uk-UA"/>
        </w:rPr>
        <w:t xml:space="preserve">Економетрія. Лабораторний практикум в </w:t>
      </w:r>
      <w:r w:rsidRPr="00A611D1">
        <w:rPr>
          <w:rFonts w:ascii="Times New Roman" w:hAnsi="Times New Roman"/>
          <w:sz w:val="24"/>
          <w:szCs w:val="24"/>
        </w:rPr>
        <w:t>EXCEL</w:t>
      </w:r>
      <w:r w:rsidRPr="0070436A">
        <w:rPr>
          <w:rFonts w:ascii="Times New Roman" w:hAnsi="Times New Roman"/>
          <w:sz w:val="24"/>
          <w:szCs w:val="24"/>
          <w:lang w:val="uk-UA"/>
        </w:rPr>
        <w:t xml:space="preserve"> : </w:t>
      </w:r>
      <w:proofErr w:type="spellStart"/>
      <w:r w:rsidRPr="0070436A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70436A">
        <w:rPr>
          <w:rFonts w:ascii="Times New Roman" w:hAnsi="Times New Roman"/>
          <w:sz w:val="24"/>
          <w:szCs w:val="24"/>
          <w:lang w:val="uk-UA"/>
        </w:rPr>
        <w:t xml:space="preserve">. посібник / Е 45 В. С. </w:t>
      </w:r>
      <w:proofErr w:type="spellStart"/>
      <w:r w:rsidRPr="0070436A">
        <w:rPr>
          <w:rFonts w:ascii="Times New Roman" w:hAnsi="Times New Roman"/>
          <w:sz w:val="24"/>
          <w:szCs w:val="24"/>
          <w:lang w:val="uk-UA"/>
        </w:rPr>
        <w:t>Шебанін</w:t>
      </w:r>
      <w:proofErr w:type="spellEnd"/>
      <w:r w:rsidRPr="0070436A">
        <w:rPr>
          <w:rFonts w:ascii="Times New Roman" w:hAnsi="Times New Roman"/>
          <w:sz w:val="24"/>
          <w:szCs w:val="24"/>
          <w:lang w:val="uk-UA"/>
        </w:rPr>
        <w:t xml:space="preserve">, О. В. </w:t>
      </w:r>
      <w:proofErr w:type="spellStart"/>
      <w:r w:rsidRPr="0070436A">
        <w:rPr>
          <w:rFonts w:ascii="Times New Roman" w:hAnsi="Times New Roman"/>
          <w:sz w:val="24"/>
          <w:szCs w:val="24"/>
          <w:lang w:val="uk-UA"/>
        </w:rPr>
        <w:t>Шебаніна</w:t>
      </w:r>
      <w:proofErr w:type="spellEnd"/>
      <w:r w:rsidRPr="0070436A">
        <w:rPr>
          <w:rFonts w:ascii="Times New Roman" w:hAnsi="Times New Roman"/>
          <w:sz w:val="24"/>
          <w:szCs w:val="24"/>
          <w:lang w:val="uk-UA"/>
        </w:rPr>
        <w:t xml:space="preserve">, І. І. </w:t>
      </w:r>
      <w:proofErr w:type="spellStart"/>
      <w:r w:rsidRPr="0070436A">
        <w:rPr>
          <w:rFonts w:ascii="Times New Roman" w:hAnsi="Times New Roman"/>
          <w:sz w:val="24"/>
          <w:szCs w:val="24"/>
          <w:lang w:val="uk-UA"/>
        </w:rPr>
        <w:t>Хилько</w:t>
      </w:r>
      <w:proofErr w:type="spellEnd"/>
      <w:r w:rsidRPr="0070436A">
        <w:rPr>
          <w:rFonts w:ascii="Times New Roman" w:hAnsi="Times New Roman"/>
          <w:sz w:val="24"/>
          <w:szCs w:val="24"/>
          <w:lang w:val="uk-UA"/>
        </w:rPr>
        <w:t xml:space="preserve"> та ін.]. – Миколаїв : МДАУ, 2012. – 480 </w:t>
      </w:r>
      <w:r w:rsidRPr="00A611D1">
        <w:rPr>
          <w:rFonts w:ascii="Times New Roman" w:hAnsi="Times New Roman"/>
          <w:sz w:val="24"/>
          <w:szCs w:val="24"/>
        </w:rPr>
        <w:t>c</w:t>
      </w:r>
      <w:r w:rsidRPr="0070436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13ADB7B1" w14:textId="77777777" w:rsidR="006B1FC9" w:rsidRPr="008F7295" w:rsidRDefault="006B1FC9" w:rsidP="006B1FC9">
      <w:pPr>
        <w:pStyle w:val="a6"/>
        <w:tabs>
          <w:tab w:val="left" w:pos="851"/>
        </w:tabs>
        <w:overflowPunct w:val="0"/>
        <w:autoSpaceDE w:val="0"/>
        <w:autoSpaceDN w:val="0"/>
        <w:adjustRightInd w:val="0"/>
        <w:spacing w:after="0" w:line="216" w:lineRule="auto"/>
        <w:ind w:left="360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val="uk-UA" w:eastAsia="uk-UA"/>
        </w:rPr>
      </w:pPr>
    </w:p>
    <w:p w14:paraId="0A6CAD36" w14:textId="77777777" w:rsidR="006B1FC9" w:rsidRPr="0018667A" w:rsidRDefault="006B1FC9" w:rsidP="006B1FC9">
      <w:pPr>
        <w:pStyle w:val="a3"/>
        <w:tabs>
          <w:tab w:val="left" w:pos="187"/>
          <w:tab w:val="left" w:pos="851"/>
        </w:tabs>
        <w:spacing w:before="0" w:beforeAutospacing="0" w:after="0" w:afterAutospacing="0"/>
        <w:ind w:firstLine="426"/>
        <w:jc w:val="center"/>
        <w:rPr>
          <w:b/>
          <w:bCs/>
        </w:rPr>
      </w:pPr>
      <w:r>
        <w:rPr>
          <w:b/>
          <w:bCs/>
          <w:color w:val="000000"/>
          <w:kern w:val="24"/>
        </w:rPr>
        <w:t>8</w:t>
      </w:r>
      <w:r w:rsidRPr="0018667A">
        <w:rPr>
          <w:b/>
          <w:bCs/>
          <w:color w:val="000000"/>
          <w:kern w:val="24"/>
        </w:rPr>
        <w:t>. Інформаційні ресурси</w:t>
      </w:r>
    </w:p>
    <w:p w14:paraId="063DB508" w14:textId="77777777" w:rsidR="006B1FC9" w:rsidRPr="00850E07" w:rsidRDefault="006B1FC9" w:rsidP="006B1FC9">
      <w:pPr>
        <w:shd w:val="clear" w:color="auto" w:fill="FFFFFF"/>
        <w:tabs>
          <w:tab w:val="left" w:pos="365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3095">
        <w:rPr>
          <w:rFonts w:ascii="Times New Roman" w:hAnsi="Times New Roman" w:cs="Times New Roman"/>
          <w:sz w:val="24"/>
          <w:szCs w:val="24"/>
        </w:rPr>
        <w:t xml:space="preserve">1. </w:t>
      </w:r>
      <w:r w:rsidRPr="00AF3095">
        <w:rPr>
          <w:rFonts w:ascii="Times New Roman" w:hAnsi="Times New Roman" w:cs="Times New Roman"/>
          <w:sz w:val="24"/>
          <w:szCs w:val="24"/>
          <w:lang w:val="ru-RU"/>
        </w:rPr>
        <w:t>Онлайн</w:t>
      </w:r>
      <w:r w:rsidRPr="00850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3095">
        <w:rPr>
          <w:rFonts w:ascii="Times New Roman" w:hAnsi="Times New Roman" w:cs="Times New Roman"/>
          <w:sz w:val="24"/>
          <w:szCs w:val="24"/>
          <w:lang w:val="ru-RU"/>
        </w:rPr>
        <w:t>курси</w:t>
      </w:r>
      <w:proofErr w:type="spellEnd"/>
    </w:p>
    <w:p w14:paraId="0856A12B" w14:textId="77777777" w:rsidR="006B1FC9" w:rsidRPr="00AF3095" w:rsidRDefault="006B1FC9" w:rsidP="006B1FC9">
      <w:pPr>
        <w:pStyle w:val="1"/>
        <w:shd w:val="clear" w:color="auto" w:fill="FFFFFF"/>
        <w:spacing w:before="0" w:beforeAutospacing="0" w:after="0" w:afterAutospacing="0"/>
        <w:ind w:firstLine="708"/>
        <w:rPr>
          <w:b w:val="0"/>
          <w:bCs w:val="0"/>
          <w:sz w:val="24"/>
          <w:szCs w:val="24"/>
          <w:lang w:val="en-US"/>
        </w:rPr>
      </w:pPr>
      <w:r w:rsidRPr="00AF3095">
        <w:rPr>
          <w:b w:val="0"/>
          <w:bCs w:val="0"/>
          <w:sz w:val="24"/>
          <w:szCs w:val="24"/>
          <w:lang w:val="en-US"/>
        </w:rPr>
        <w:t xml:space="preserve">1. </w:t>
      </w:r>
      <w:proofErr w:type="spellStart"/>
      <w:r w:rsidRPr="00AF3095">
        <w:rPr>
          <w:b w:val="0"/>
          <w:bCs w:val="0"/>
          <w:sz w:val="24"/>
          <w:szCs w:val="24"/>
        </w:rPr>
        <w:t>Econometrics</w:t>
      </w:r>
      <w:proofErr w:type="spellEnd"/>
      <w:r w:rsidRPr="00AF3095">
        <w:rPr>
          <w:b w:val="0"/>
          <w:bCs w:val="0"/>
          <w:sz w:val="24"/>
          <w:szCs w:val="24"/>
        </w:rPr>
        <w:t xml:space="preserve">: </w:t>
      </w:r>
      <w:proofErr w:type="spellStart"/>
      <w:r w:rsidRPr="00AF3095">
        <w:rPr>
          <w:b w:val="0"/>
          <w:bCs w:val="0"/>
          <w:sz w:val="24"/>
          <w:szCs w:val="24"/>
        </w:rPr>
        <w:t>Methods</w:t>
      </w:r>
      <w:proofErr w:type="spellEnd"/>
      <w:r w:rsidRPr="00AF3095">
        <w:rPr>
          <w:b w:val="0"/>
          <w:bCs w:val="0"/>
          <w:sz w:val="24"/>
          <w:szCs w:val="24"/>
        </w:rPr>
        <w:t xml:space="preserve"> </w:t>
      </w:r>
      <w:proofErr w:type="spellStart"/>
      <w:r w:rsidRPr="00AF3095">
        <w:rPr>
          <w:b w:val="0"/>
          <w:bCs w:val="0"/>
          <w:sz w:val="24"/>
          <w:szCs w:val="24"/>
        </w:rPr>
        <w:t>and</w:t>
      </w:r>
      <w:proofErr w:type="spellEnd"/>
      <w:r w:rsidRPr="00AF3095">
        <w:rPr>
          <w:b w:val="0"/>
          <w:bCs w:val="0"/>
          <w:sz w:val="24"/>
          <w:szCs w:val="24"/>
        </w:rPr>
        <w:t xml:space="preserve"> </w:t>
      </w:r>
      <w:proofErr w:type="spellStart"/>
      <w:r w:rsidRPr="00AF3095">
        <w:rPr>
          <w:b w:val="0"/>
          <w:bCs w:val="0"/>
          <w:sz w:val="24"/>
          <w:szCs w:val="24"/>
        </w:rPr>
        <w:t>Applications</w:t>
      </w:r>
      <w:proofErr w:type="spellEnd"/>
      <w:r w:rsidRPr="00AF3095">
        <w:rPr>
          <w:b w:val="0"/>
          <w:bCs w:val="0"/>
          <w:sz w:val="24"/>
          <w:szCs w:val="24"/>
        </w:rPr>
        <w:t xml:space="preserve"> </w:t>
      </w:r>
      <w:hyperlink r:id="rId6" w:history="1">
        <w:r w:rsidRPr="00AF3095">
          <w:rPr>
            <w:rStyle w:val="a4"/>
            <w:b w:val="0"/>
            <w:bCs w:val="0"/>
            <w:color w:val="auto"/>
            <w:sz w:val="24"/>
            <w:szCs w:val="24"/>
            <w:lang w:val="en-US"/>
          </w:rPr>
          <w:t>https</w:t>
        </w:r>
        <w:r w:rsidRPr="00AF3095">
          <w:rPr>
            <w:rStyle w:val="a4"/>
            <w:b w:val="0"/>
            <w:bCs w:val="0"/>
            <w:color w:val="auto"/>
            <w:sz w:val="24"/>
            <w:szCs w:val="24"/>
          </w:rPr>
          <w:t>://</w:t>
        </w:r>
        <w:r w:rsidRPr="00AF3095">
          <w:rPr>
            <w:rStyle w:val="a4"/>
            <w:b w:val="0"/>
            <w:bCs w:val="0"/>
            <w:color w:val="auto"/>
            <w:sz w:val="24"/>
            <w:szCs w:val="24"/>
            <w:lang w:val="en-US"/>
          </w:rPr>
          <w:t>www</w:t>
        </w:r>
        <w:r w:rsidRPr="00AF3095">
          <w:rPr>
            <w:rStyle w:val="a4"/>
            <w:b w:val="0"/>
            <w:bCs w:val="0"/>
            <w:color w:val="auto"/>
            <w:sz w:val="24"/>
            <w:szCs w:val="24"/>
          </w:rPr>
          <w:t>.</w:t>
        </w:r>
        <w:proofErr w:type="spellStart"/>
        <w:r w:rsidRPr="00AF3095">
          <w:rPr>
            <w:rStyle w:val="a4"/>
            <w:b w:val="0"/>
            <w:bCs w:val="0"/>
            <w:color w:val="auto"/>
            <w:sz w:val="24"/>
            <w:szCs w:val="24"/>
            <w:lang w:val="en-US"/>
          </w:rPr>
          <w:t>coursera</w:t>
        </w:r>
        <w:proofErr w:type="spellEnd"/>
        <w:r w:rsidRPr="00AF3095">
          <w:rPr>
            <w:rStyle w:val="a4"/>
            <w:b w:val="0"/>
            <w:bCs w:val="0"/>
            <w:color w:val="auto"/>
            <w:sz w:val="24"/>
            <w:szCs w:val="24"/>
          </w:rPr>
          <w:t>.</w:t>
        </w:r>
        <w:r w:rsidRPr="00AF3095">
          <w:rPr>
            <w:rStyle w:val="a4"/>
            <w:b w:val="0"/>
            <w:bCs w:val="0"/>
            <w:color w:val="auto"/>
            <w:sz w:val="24"/>
            <w:szCs w:val="24"/>
            <w:lang w:val="en-US"/>
          </w:rPr>
          <w:t>org</w:t>
        </w:r>
        <w:r w:rsidRPr="00AF3095">
          <w:rPr>
            <w:rStyle w:val="a4"/>
            <w:b w:val="0"/>
            <w:bCs w:val="0"/>
            <w:color w:val="auto"/>
            <w:sz w:val="24"/>
            <w:szCs w:val="24"/>
          </w:rPr>
          <w:t>/</w:t>
        </w:r>
        <w:r w:rsidRPr="00AF3095">
          <w:rPr>
            <w:rStyle w:val="a4"/>
            <w:b w:val="0"/>
            <w:bCs w:val="0"/>
            <w:color w:val="auto"/>
            <w:sz w:val="24"/>
            <w:szCs w:val="24"/>
            <w:lang w:val="en-US"/>
          </w:rPr>
          <w:t>learn</w:t>
        </w:r>
        <w:r w:rsidRPr="00AF3095">
          <w:rPr>
            <w:rStyle w:val="a4"/>
            <w:b w:val="0"/>
            <w:bCs w:val="0"/>
            <w:color w:val="auto"/>
            <w:sz w:val="24"/>
            <w:szCs w:val="24"/>
          </w:rPr>
          <w:t>/</w:t>
        </w:r>
        <w:proofErr w:type="spellStart"/>
        <w:r w:rsidRPr="00AF3095">
          <w:rPr>
            <w:rStyle w:val="a4"/>
            <w:b w:val="0"/>
            <w:bCs w:val="0"/>
            <w:color w:val="auto"/>
            <w:sz w:val="24"/>
            <w:szCs w:val="24"/>
            <w:lang w:val="en-US"/>
          </w:rPr>
          <w:t>erasmus</w:t>
        </w:r>
        <w:proofErr w:type="spellEnd"/>
        <w:r w:rsidRPr="00AF3095">
          <w:rPr>
            <w:rStyle w:val="a4"/>
            <w:b w:val="0"/>
            <w:bCs w:val="0"/>
            <w:color w:val="auto"/>
            <w:sz w:val="24"/>
            <w:szCs w:val="24"/>
          </w:rPr>
          <w:t>-</w:t>
        </w:r>
        <w:r w:rsidRPr="00AF3095">
          <w:rPr>
            <w:rStyle w:val="a4"/>
            <w:b w:val="0"/>
            <w:bCs w:val="0"/>
            <w:color w:val="auto"/>
            <w:sz w:val="24"/>
            <w:szCs w:val="24"/>
            <w:lang w:val="en-US"/>
          </w:rPr>
          <w:t>econometrics</w:t>
        </w:r>
      </w:hyperlink>
    </w:p>
    <w:p w14:paraId="7E719701" w14:textId="77777777" w:rsidR="006B1FC9" w:rsidRDefault="006B1FC9" w:rsidP="006B1FC9">
      <w:pPr>
        <w:pStyle w:val="1"/>
        <w:shd w:val="clear" w:color="auto" w:fill="FFFFFF"/>
        <w:spacing w:before="0" w:beforeAutospacing="0" w:after="0" w:afterAutospacing="0"/>
        <w:ind w:firstLine="708"/>
        <w:rPr>
          <w:b w:val="0"/>
          <w:bCs w:val="0"/>
          <w:sz w:val="24"/>
          <w:szCs w:val="24"/>
        </w:rPr>
      </w:pPr>
      <w:r w:rsidRPr="00AF3095">
        <w:rPr>
          <w:b w:val="0"/>
          <w:bCs w:val="0"/>
          <w:sz w:val="24"/>
          <w:szCs w:val="24"/>
        </w:rPr>
        <w:t xml:space="preserve">2. </w:t>
      </w:r>
      <w:r w:rsidRPr="00AF3095">
        <w:rPr>
          <w:b w:val="0"/>
          <w:bCs w:val="0"/>
          <w:sz w:val="24"/>
          <w:szCs w:val="24"/>
          <w:lang w:val="en-US"/>
        </w:rPr>
        <w:t>E</w:t>
      </w:r>
      <w:proofErr w:type="spellStart"/>
      <w:r w:rsidRPr="00AF3095">
        <w:rPr>
          <w:b w:val="0"/>
          <w:bCs w:val="0"/>
          <w:sz w:val="24"/>
          <w:szCs w:val="24"/>
        </w:rPr>
        <w:t>conometrics</w:t>
      </w:r>
      <w:proofErr w:type="spellEnd"/>
      <w:r w:rsidRPr="00AF3095">
        <w:rPr>
          <w:b w:val="0"/>
          <w:bCs w:val="0"/>
          <w:sz w:val="24"/>
          <w:szCs w:val="24"/>
        </w:rPr>
        <w:t xml:space="preserve"> </w:t>
      </w:r>
      <w:hyperlink r:id="rId7" w:history="1">
        <w:r w:rsidRPr="00AF3095">
          <w:rPr>
            <w:rStyle w:val="a4"/>
            <w:b w:val="0"/>
            <w:bCs w:val="0"/>
            <w:sz w:val="24"/>
            <w:szCs w:val="24"/>
          </w:rPr>
          <w:t>https://www.coursera.org/learn/econometrics</w:t>
        </w:r>
      </w:hyperlink>
    </w:p>
    <w:p w14:paraId="66BAFDE4" w14:textId="77777777" w:rsidR="006B1FC9" w:rsidRPr="00AF3095" w:rsidRDefault="006B1FC9" w:rsidP="006B1FC9">
      <w:pPr>
        <w:pStyle w:val="1"/>
        <w:shd w:val="clear" w:color="auto" w:fill="FFFFFF"/>
        <w:spacing w:before="0" w:beforeAutospacing="0" w:after="0" w:afterAutospacing="0"/>
        <w:ind w:firstLine="708"/>
        <w:rPr>
          <w:b w:val="0"/>
          <w:bCs w:val="0"/>
          <w:sz w:val="24"/>
          <w:szCs w:val="24"/>
        </w:rPr>
      </w:pPr>
      <w:r w:rsidRPr="00AF3095">
        <w:rPr>
          <w:b w:val="0"/>
          <w:bCs w:val="0"/>
          <w:sz w:val="24"/>
          <w:szCs w:val="24"/>
          <w:lang w:val="ru-RU"/>
        </w:rPr>
        <w:t xml:space="preserve">3. </w:t>
      </w:r>
      <w:proofErr w:type="spellStart"/>
      <w:r w:rsidRPr="00AF3095">
        <w:rPr>
          <w:b w:val="0"/>
          <w:bCs w:val="0"/>
          <w:sz w:val="24"/>
          <w:szCs w:val="24"/>
        </w:rPr>
        <w:t>Эконометрика</w:t>
      </w:r>
      <w:proofErr w:type="spellEnd"/>
      <w:r w:rsidRPr="00AF3095">
        <w:rPr>
          <w:b w:val="0"/>
          <w:bCs w:val="0"/>
          <w:sz w:val="24"/>
          <w:szCs w:val="24"/>
        </w:rPr>
        <w:t xml:space="preserve"> (</w:t>
      </w:r>
      <w:proofErr w:type="spellStart"/>
      <w:r w:rsidRPr="00AF3095">
        <w:rPr>
          <w:b w:val="0"/>
          <w:bCs w:val="0"/>
          <w:sz w:val="24"/>
          <w:szCs w:val="24"/>
        </w:rPr>
        <w:t>Econometrics</w:t>
      </w:r>
      <w:proofErr w:type="spellEnd"/>
      <w:r w:rsidRPr="00AF3095">
        <w:rPr>
          <w:b w:val="0"/>
          <w:bCs w:val="0"/>
          <w:sz w:val="24"/>
          <w:szCs w:val="24"/>
        </w:rPr>
        <w:t>)</w:t>
      </w:r>
      <w:r w:rsidRPr="00AF3095">
        <w:rPr>
          <w:b w:val="0"/>
          <w:bCs w:val="0"/>
          <w:sz w:val="24"/>
          <w:szCs w:val="24"/>
          <w:lang w:val="ru-RU"/>
        </w:rPr>
        <w:t xml:space="preserve"> </w:t>
      </w:r>
      <w:r w:rsidRPr="00AF3095">
        <w:rPr>
          <w:b w:val="0"/>
          <w:bCs w:val="0"/>
          <w:sz w:val="24"/>
          <w:szCs w:val="24"/>
        </w:rPr>
        <w:t>https://www.coursera.org/learn/ekonometrika</w:t>
      </w:r>
    </w:p>
    <w:p w14:paraId="2EAB0FD6" w14:textId="77777777" w:rsidR="006B1FC9" w:rsidRDefault="006B1FC9" w:rsidP="006B1FC9">
      <w:pPr>
        <w:shd w:val="clear" w:color="auto" w:fill="FFFFFF"/>
        <w:tabs>
          <w:tab w:val="left" w:pos="365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Відео в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YouTube </w:t>
      </w:r>
    </w:p>
    <w:p w14:paraId="738B4FD1" w14:textId="77777777" w:rsidR="006B1FC9" w:rsidRPr="0068397E" w:rsidRDefault="006B1FC9" w:rsidP="006B1F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8397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8397E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683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97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83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97E">
        <w:rPr>
          <w:rFonts w:ascii="Times New Roman" w:hAnsi="Times New Roman" w:cs="Times New Roman"/>
          <w:sz w:val="24"/>
          <w:szCs w:val="24"/>
        </w:rPr>
        <w:t>econometrics</w:t>
      </w:r>
      <w:proofErr w:type="spellEnd"/>
      <w:r w:rsidRPr="0068397E">
        <w:rPr>
          <w:rFonts w:ascii="Times New Roman" w:hAnsi="Times New Roman" w:cs="Times New Roman"/>
          <w:sz w:val="24"/>
          <w:szCs w:val="24"/>
        </w:rPr>
        <w:t xml:space="preserve">? </w:t>
      </w:r>
      <w:hyperlink r:id="rId8" w:history="1">
        <w:r w:rsidRPr="0068397E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https://www.youtube.com/watch?v=RG7Wr2cCWj8</w:t>
        </w:r>
      </w:hyperlink>
    </w:p>
    <w:p w14:paraId="42820547" w14:textId="77777777" w:rsidR="006B1FC9" w:rsidRDefault="006B1FC9" w:rsidP="006B1FC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8397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8397E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683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97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83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97E">
        <w:rPr>
          <w:rFonts w:ascii="Times New Roman" w:hAnsi="Times New Roman" w:cs="Times New Roman"/>
          <w:sz w:val="24"/>
          <w:szCs w:val="24"/>
        </w:rPr>
        <w:t>Econometrics</w:t>
      </w:r>
      <w:proofErr w:type="spellEnd"/>
      <w:r w:rsidRPr="0068397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F71752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https://www.youtube.com/watch?v=z09hret40eI</w:t>
        </w:r>
      </w:hyperlink>
    </w:p>
    <w:p w14:paraId="1111547B" w14:textId="77777777" w:rsidR="006B1FC9" w:rsidRPr="0068397E" w:rsidRDefault="006B1FC9" w:rsidP="006B1FC9">
      <w:pPr>
        <w:spacing w:after="0" w:line="240" w:lineRule="auto"/>
        <w:ind w:left="708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68397E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683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97E">
        <w:rPr>
          <w:rFonts w:ascii="Times New Roman" w:hAnsi="Times New Roman" w:cs="Times New Roman"/>
          <w:sz w:val="24"/>
          <w:szCs w:val="24"/>
        </w:rPr>
        <w:t>Econometric</w:t>
      </w:r>
      <w:proofErr w:type="spellEnd"/>
      <w:r w:rsidRPr="0068397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8397E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Pr="00683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97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83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97E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Pr="00683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97E">
        <w:rPr>
          <w:rFonts w:ascii="Times New Roman" w:hAnsi="Times New Roman" w:cs="Times New Roman"/>
          <w:sz w:val="24"/>
          <w:szCs w:val="24"/>
        </w:rPr>
        <w:t>Methodology</w:t>
      </w:r>
      <w:proofErr w:type="spellEnd"/>
      <w:r w:rsidRPr="00683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97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83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97E">
        <w:rPr>
          <w:rFonts w:ascii="Times New Roman" w:hAnsi="Times New Roman" w:cs="Times New Roman"/>
          <w:sz w:val="24"/>
          <w:szCs w:val="24"/>
        </w:rPr>
        <w:t>Econometrics</w:t>
      </w:r>
      <w:proofErr w:type="spellEnd"/>
      <w:r w:rsidRPr="0068397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F71752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https://www.youtube.com/watch?v=bMgW1hFoq34</w:t>
        </w:r>
      </w:hyperlink>
    </w:p>
    <w:p w14:paraId="60E2A46F" w14:textId="77777777" w:rsidR="006B1FC9" w:rsidRPr="0068397E" w:rsidRDefault="006B1FC9" w:rsidP="006B1FC9">
      <w:pPr>
        <w:shd w:val="clear" w:color="auto" w:fill="FFFFFF"/>
        <w:tabs>
          <w:tab w:val="left" w:pos="365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68397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8397E">
        <w:rPr>
          <w:rFonts w:ascii="Times New Roman" w:hAnsi="Times New Roman" w:cs="Times New Roman"/>
          <w:sz w:val="24"/>
          <w:szCs w:val="24"/>
        </w:rPr>
        <w:t>Інтернет – джерела</w:t>
      </w:r>
    </w:p>
    <w:p w14:paraId="71CB278A" w14:textId="77777777" w:rsidR="006B1FC9" w:rsidRPr="0068397E" w:rsidRDefault="00A7696E" w:rsidP="006B1FC9">
      <w:pPr>
        <w:pStyle w:val="Default"/>
        <w:numPr>
          <w:ilvl w:val="0"/>
          <w:numId w:val="2"/>
        </w:numPr>
        <w:ind w:left="0" w:firstLine="709"/>
        <w:jc w:val="both"/>
        <w:rPr>
          <w:rStyle w:val="HTML"/>
          <w:rFonts w:ascii="Times New Roman" w:hAnsi="Times New Roman" w:cs="Times New Roman"/>
          <w:i w:val="0"/>
          <w:iCs w:val="0"/>
          <w:lang w:val="uk-UA"/>
        </w:rPr>
      </w:pPr>
      <w:hyperlink r:id="rId11" w:history="1">
        <w:r w:rsidR="006B1FC9" w:rsidRPr="0068397E">
          <w:rPr>
            <w:rStyle w:val="a4"/>
            <w:rFonts w:ascii="Times New Roman" w:hAnsi="Times New Roman" w:cs="Times New Roman"/>
            <w:lang w:val="uk-UA"/>
          </w:rPr>
          <w:t>http://uk.wikipedia.org</w:t>
        </w:r>
      </w:hyperlink>
    </w:p>
    <w:p w14:paraId="19B8C495" w14:textId="77777777" w:rsidR="006B1FC9" w:rsidRPr="00830D87" w:rsidRDefault="00A7696E" w:rsidP="006B1FC9">
      <w:pPr>
        <w:pStyle w:val="Defaul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lang w:val="uk-UA"/>
        </w:rPr>
      </w:pPr>
      <w:hyperlink r:id="rId12" w:history="1">
        <w:r w:rsidR="006B1FC9" w:rsidRPr="00830D87">
          <w:rPr>
            <w:rStyle w:val="a4"/>
            <w:rFonts w:ascii="Times New Roman" w:hAnsi="Times New Roman" w:cs="Times New Roman"/>
            <w:lang w:val="uk-UA"/>
          </w:rPr>
          <w:t>http://ukrstat.gov.ua/</w:t>
        </w:r>
      </w:hyperlink>
    </w:p>
    <w:p w14:paraId="605A4DE3" w14:textId="77777777" w:rsidR="006B1FC9" w:rsidRPr="00830D87" w:rsidRDefault="00A7696E" w:rsidP="006B1FC9">
      <w:pPr>
        <w:pStyle w:val="Defaul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lang w:val="uk-UA"/>
        </w:rPr>
      </w:pPr>
      <w:hyperlink r:id="rId13" w:history="1">
        <w:r w:rsidR="006B1FC9" w:rsidRPr="00830D87">
          <w:rPr>
            <w:rStyle w:val="a4"/>
            <w:rFonts w:ascii="Times New Roman" w:hAnsi="Times New Roman" w:cs="Times New Roman"/>
            <w:lang w:val="uk-UA"/>
          </w:rPr>
          <w:t>http://data.worldbank.org/</w:t>
        </w:r>
      </w:hyperlink>
    </w:p>
    <w:p w14:paraId="036ADB6E" w14:textId="77777777" w:rsidR="006B1FC9" w:rsidRPr="00830D87" w:rsidRDefault="006B1FC9" w:rsidP="006B1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97E">
        <w:rPr>
          <w:rFonts w:ascii="Times New Roman" w:hAnsi="Times New Roman" w:cs="Times New Roman"/>
          <w:sz w:val="24"/>
          <w:szCs w:val="24"/>
        </w:rPr>
        <w:t>4</w:t>
      </w:r>
      <w:r w:rsidRPr="00830D87">
        <w:rPr>
          <w:rFonts w:ascii="Times New Roman" w:hAnsi="Times New Roman" w:cs="Times New Roman"/>
          <w:sz w:val="24"/>
          <w:szCs w:val="24"/>
        </w:rPr>
        <w:t xml:space="preserve">. Наукова бібліотека Чернівецького національного університету імені Юрія </w:t>
      </w:r>
      <w:proofErr w:type="spellStart"/>
      <w:r w:rsidRPr="00830D87">
        <w:rPr>
          <w:rFonts w:ascii="Times New Roman" w:hAnsi="Times New Roman" w:cs="Times New Roman"/>
          <w:sz w:val="24"/>
          <w:szCs w:val="24"/>
        </w:rPr>
        <w:t>Федьковича</w:t>
      </w:r>
      <w:proofErr w:type="spellEnd"/>
      <w:r w:rsidRPr="00830D87">
        <w:rPr>
          <w:rFonts w:ascii="Times New Roman" w:hAnsi="Times New Roman" w:cs="Times New Roman"/>
          <w:sz w:val="24"/>
          <w:szCs w:val="24"/>
        </w:rPr>
        <w:t xml:space="preserve"> // www. library.chnu.edu.ua.</w:t>
      </w:r>
    </w:p>
    <w:p w14:paraId="3570B5E5" w14:textId="77777777" w:rsidR="006B1FC9" w:rsidRPr="00830D87" w:rsidRDefault="006B1FC9" w:rsidP="006B1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E07">
        <w:rPr>
          <w:rFonts w:ascii="Times New Roman" w:hAnsi="Times New Roman" w:cs="Times New Roman"/>
          <w:sz w:val="24"/>
          <w:szCs w:val="24"/>
        </w:rPr>
        <w:t>5</w:t>
      </w:r>
      <w:r w:rsidRPr="00830D87">
        <w:rPr>
          <w:rFonts w:ascii="Times New Roman" w:hAnsi="Times New Roman" w:cs="Times New Roman"/>
          <w:sz w:val="24"/>
          <w:szCs w:val="24"/>
        </w:rPr>
        <w:t>. Національна бібліотека України ім. В.І. Вернадського // www. nbuv.gov.ua.</w:t>
      </w:r>
    </w:p>
    <w:p w14:paraId="3FFEEF1A" w14:textId="77777777" w:rsidR="006B1FC9" w:rsidRPr="00830D87" w:rsidRDefault="006B1FC9" w:rsidP="006B1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E07">
        <w:rPr>
          <w:rFonts w:ascii="Times New Roman" w:hAnsi="Times New Roman" w:cs="Times New Roman"/>
          <w:sz w:val="24"/>
          <w:szCs w:val="24"/>
        </w:rPr>
        <w:t>6</w:t>
      </w:r>
      <w:r w:rsidRPr="00830D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0D87">
        <w:rPr>
          <w:rFonts w:ascii="Times New Roman" w:hAnsi="Times New Roman" w:cs="Times New Roman"/>
          <w:sz w:val="24"/>
          <w:szCs w:val="24"/>
        </w:rPr>
        <w:t>Воропай</w:t>
      </w:r>
      <w:proofErr w:type="spellEnd"/>
      <w:r w:rsidRPr="00830D87">
        <w:rPr>
          <w:rFonts w:ascii="Times New Roman" w:hAnsi="Times New Roman" w:cs="Times New Roman"/>
          <w:sz w:val="24"/>
          <w:szCs w:val="24"/>
        </w:rPr>
        <w:t xml:space="preserve"> Н.Л., Герасименко Т.В., Кирилова Л.О., </w:t>
      </w:r>
      <w:proofErr w:type="spellStart"/>
      <w:r w:rsidRPr="00830D87">
        <w:rPr>
          <w:rFonts w:ascii="Times New Roman" w:hAnsi="Times New Roman" w:cs="Times New Roman"/>
          <w:sz w:val="24"/>
          <w:szCs w:val="24"/>
        </w:rPr>
        <w:t>Корсун</w:t>
      </w:r>
      <w:proofErr w:type="spellEnd"/>
      <w:r w:rsidRPr="00830D87">
        <w:rPr>
          <w:rFonts w:ascii="Times New Roman" w:hAnsi="Times New Roman" w:cs="Times New Roman"/>
          <w:sz w:val="24"/>
          <w:szCs w:val="24"/>
        </w:rPr>
        <w:t xml:space="preserve"> Л.М., </w:t>
      </w:r>
      <w:proofErr w:type="spellStart"/>
      <w:r w:rsidRPr="00830D87">
        <w:rPr>
          <w:rFonts w:ascii="Times New Roman" w:hAnsi="Times New Roman" w:cs="Times New Roman"/>
          <w:sz w:val="24"/>
          <w:szCs w:val="24"/>
        </w:rPr>
        <w:t>Мацкул</w:t>
      </w:r>
      <w:proofErr w:type="spellEnd"/>
      <w:r w:rsidRPr="00830D87">
        <w:rPr>
          <w:rFonts w:ascii="Times New Roman" w:hAnsi="Times New Roman" w:cs="Times New Roman"/>
          <w:sz w:val="24"/>
          <w:szCs w:val="24"/>
        </w:rPr>
        <w:t xml:space="preserve"> М.В., Мальцева Є.В., Михайленко А.В., Орлов Є.В., </w:t>
      </w:r>
      <w:proofErr w:type="spellStart"/>
      <w:r w:rsidRPr="00830D87">
        <w:rPr>
          <w:rFonts w:ascii="Times New Roman" w:hAnsi="Times New Roman" w:cs="Times New Roman"/>
          <w:sz w:val="24"/>
          <w:szCs w:val="24"/>
        </w:rPr>
        <w:t>Чернишев</w:t>
      </w:r>
      <w:proofErr w:type="spellEnd"/>
      <w:r w:rsidRPr="00830D87">
        <w:rPr>
          <w:rFonts w:ascii="Times New Roman" w:hAnsi="Times New Roman" w:cs="Times New Roman"/>
          <w:sz w:val="24"/>
          <w:szCs w:val="24"/>
        </w:rPr>
        <w:t xml:space="preserve"> В.Г., Чепурна О.Є., Шинкаренко В.М. (за </w:t>
      </w:r>
      <w:proofErr w:type="spellStart"/>
      <w:r w:rsidRPr="00830D87">
        <w:rPr>
          <w:rFonts w:ascii="Times New Roman" w:hAnsi="Times New Roman" w:cs="Times New Roman"/>
          <w:sz w:val="24"/>
          <w:szCs w:val="24"/>
        </w:rPr>
        <w:t>заг.редакцією</w:t>
      </w:r>
      <w:proofErr w:type="spellEnd"/>
      <w:r w:rsidRPr="00830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D87">
        <w:rPr>
          <w:rFonts w:ascii="Times New Roman" w:hAnsi="Times New Roman" w:cs="Times New Roman"/>
          <w:sz w:val="24"/>
          <w:szCs w:val="24"/>
        </w:rPr>
        <w:t>Мацкул</w:t>
      </w:r>
      <w:proofErr w:type="spellEnd"/>
      <w:r w:rsidRPr="00830D87">
        <w:rPr>
          <w:rFonts w:ascii="Times New Roman" w:hAnsi="Times New Roman" w:cs="Times New Roman"/>
          <w:sz w:val="24"/>
          <w:szCs w:val="24"/>
        </w:rPr>
        <w:t xml:space="preserve"> В.М.) Економіко-математичні методи та моделі: Навчальний посібник.- Одеса: ОНЕУ, 2018.- 404 с.</w:t>
      </w:r>
    </w:p>
    <w:p w14:paraId="32279B47" w14:textId="77777777" w:rsidR="006B1FC9" w:rsidRPr="00AF3095" w:rsidRDefault="00A7696E" w:rsidP="006B1FC9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4" w:history="1">
        <w:r w:rsidR="006B1FC9" w:rsidRPr="00830D87">
          <w:rPr>
            <w:rStyle w:val="a4"/>
            <w:rFonts w:ascii="Times New Roman" w:hAnsi="Times New Roman" w:cs="Times New Roman"/>
            <w:sz w:val="24"/>
            <w:szCs w:val="24"/>
          </w:rPr>
          <w:t>http://dspace.oneu.edu.ua/jspui/bitstream/123456789/7939/1/%D0%95%D0%BA%D0%BE%D0%BD%D0%BE%D0%BC%D1%96%D0%BA%D0%BE-%D0%BC%D0%B0%D1%82%D0%B5%D0%BC%D0%B0%D1%82%D0%B8%D1%87%D0%BD%D1%96%20%D0%BC%D0%B5%D1%82%D0%BE%D0%B4%D0%B8%20%D1%82%D0%B0%20%D0%BC%D0%BE%D0%B4%D0%B5%D0%BB%D1%96.pdf</w:t>
        </w:r>
      </w:hyperlink>
    </w:p>
    <w:p w14:paraId="347CBCAC" w14:textId="77777777" w:rsidR="006B1FC9" w:rsidRPr="00830D87" w:rsidRDefault="006B1FC9" w:rsidP="006B1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E5FD52" w14:textId="77777777" w:rsidR="00E46899" w:rsidRPr="0018667A" w:rsidRDefault="00E46899" w:rsidP="00D54D05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hAnsi="Times New Roman" w:cs="Times New Roman"/>
          <w:spacing w:val="-2"/>
          <w:sz w:val="24"/>
          <w:szCs w:val="24"/>
        </w:rPr>
      </w:pPr>
    </w:p>
    <w:sectPr w:rsidR="00E46899" w:rsidRPr="0018667A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C332D"/>
    <w:multiLevelType w:val="hybridMultilevel"/>
    <w:tmpl w:val="23B63FB4"/>
    <w:lvl w:ilvl="0" w:tplc="3DC40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4710FA"/>
    <w:multiLevelType w:val="hybridMultilevel"/>
    <w:tmpl w:val="D8F00B06"/>
    <w:lvl w:ilvl="0" w:tplc="5E10EDFC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8C8"/>
    <w:multiLevelType w:val="multilevel"/>
    <w:tmpl w:val="9162D3B4"/>
    <w:lvl w:ilvl="0">
      <w:start w:val="27"/>
      <w:numFmt w:val="decimal"/>
      <w:lvlText w:val="%1."/>
      <w:lvlJc w:val="left"/>
      <w:pPr>
        <w:ind w:left="855" w:hanging="49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78139FA"/>
    <w:multiLevelType w:val="hybridMultilevel"/>
    <w:tmpl w:val="F00CB8DE"/>
    <w:lvl w:ilvl="0" w:tplc="EEB0863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E26C49"/>
    <w:multiLevelType w:val="hybridMultilevel"/>
    <w:tmpl w:val="F5EC0938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F162552"/>
    <w:multiLevelType w:val="hybridMultilevel"/>
    <w:tmpl w:val="F52E87C4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0794AAB"/>
    <w:multiLevelType w:val="hybridMultilevel"/>
    <w:tmpl w:val="30442AB2"/>
    <w:lvl w:ilvl="0" w:tplc="5EB481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20F02"/>
    <w:multiLevelType w:val="hybridMultilevel"/>
    <w:tmpl w:val="03E00B3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6F50551"/>
    <w:multiLevelType w:val="hybridMultilevel"/>
    <w:tmpl w:val="6728F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55471"/>
    <w:multiLevelType w:val="hybridMultilevel"/>
    <w:tmpl w:val="6728F8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91DB6"/>
    <w:multiLevelType w:val="hybridMultilevel"/>
    <w:tmpl w:val="6BB0C046"/>
    <w:lvl w:ilvl="0" w:tplc="D890A2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96EDA"/>
    <w:multiLevelType w:val="hybridMultilevel"/>
    <w:tmpl w:val="824ABD84"/>
    <w:lvl w:ilvl="0" w:tplc="EBAEFE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274DE"/>
    <w:multiLevelType w:val="hybridMultilevel"/>
    <w:tmpl w:val="7D28DA4A"/>
    <w:lvl w:ilvl="0" w:tplc="1DA0C8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D1677"/>
    <w:multiLevelType w:val="hybridMultilevel"/>
    <w:tmpl w:val="6728F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0"/>
  </w:num>
  <w:num w:numId="5">
    <w:abstractNumId w:val="12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8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001E7"/>
    <w:rsid w:val="000315B5"/>
    <w:rsid w:val="00041CCE"/>
    <w:rsid w:val="00053AB4"/>
    <w:rsid w:val="000569BD"/>
    <w:rsid w:val="0006583C"/>
    <w:rsid w:val="00073911"/>
    <w:rsid w:val="000D0725"/>
    <w:rsid w:val="000D55E4"/>
    <w:rsid w:val="00105634"/>
    <w:rsid w:val="00105FDE"/>
    <w:rsid w:val="00111114"/>
    <w:rsid w:val="001360E2"/>
    <w:rsid w:val="00164082"/>
    <w:rsid w:val="0016710E"/>
    <w:rsid w:val="00170726"/>
    <w:rsid w:val="001708B2"/>
    <w:rsid w:val="0017330F"/>
    <w:rsid w:val="0018534D"/>
    <w:rsid w:val="001B7B15"/>
    <w:rsid w:val="001D68D1"/>
    <w:rsid w:val="001E5F58"/>
    <w:rsid w:val="001F625F"/>
    <w:rsid w:val="0020228F"/>
    <w:rsid w:val="0021198C"/>
    <w:rsid w:val="00287EC9"/>
    <w:rsid w:val="002C6AB3"/>
    <w:rsid w:val="002F32BD"/>
    <w:rsid w:val="002F53B4"/>
    <w:rsid w:val="00351858"/>
    <w:rsid w:val="003519BC"/>
    <w:rsid w:val="003535B0"/>
    <w:rsid w:val="00357D08"/>
    <w:rsid w:val="00381D75"/>
    <w:rsid w:val="003859A4"/>
    <w:rsid w:val="00396CF8"/>
    <w:rsid w:val="003A1C64"/>
    <w:rsid w:val="003E5E43"/>
    <w:rsid w:val="00404BC1"/>
    <w:rsid w:val="00412D37"/>
    <w:rsid w:val="00422EF9"/>
    <w:rsid w:val="004258BE"/>
    <w:rsid w:val="00434D95"/>
    <w:rsid w:val="004540F4"/>
    <w:rsid w:val="00497C9D"/>
    <w:rsid w:val="004A688E"/>
    <w:rsid w:val="004F37E0"/>
    <w:rsid w:val="004F7966"/>
    <w:rsid w:val="00524B98"/>
    <w:rsid w:val="0055634B"/>
    <w:rsid w:val="00562C57"/>
    <w:rsid w:val="00585951"/>
    <w:rsid w:val="00587CB2"/>
    <w:rsid w:val="005F0AAC"/>
    <w:rsid w:val="005F2F2D"/>
    <w:rsid w:val="005F3612"/>
    <w:rsid w:val="00601922"/>
    <w:rsid w:val="00611E9A"/>
    <w:rsid w:val="00626CB7"/>
    <w:rsid w:val="0066223C"/>
    <w:rsid w:val="006A393F"/>
    <w:rsid w:val="006B1FC9"/>
    <w:rsid w:val="006E4631"/>
    <w:rsid w:val="006E49A9"/>
    <w:rsid w:val="0070436A"/>
    <w:rsid w:val="00743086"/>
    <w:rsid w:val="007533F6"/>
    <w:rsid w:val="007533FF"/>
    <w:rsid w:val="007A7B9A"/>
    <w:rsid w:val="007B4ADF"/>
    <w:rsid w:val="007C115D"/>
    <w:rsid w:val="007D0D9D"/>
    <w:rsid w:val="007D449D"/>
    <w:rsid w:val="0081186F"/>
    <w:rsid w:val="008207F6"/>
    <w:rsid w:val="00820986"/>
    <w:rsid w:val="00823424"/>
    <w:rsid w:val="008324DE"/>
    <w:rsid w:val="008550DD"/>
    <w:rsid w:val="00865F76"/>
    <w:rsid w:val="00885036"/>
    <w:rsid w:val="008B0242"/>
    <w:rsid w:val="008C0F2F"/>
    <w:rsid w:val="008D3F8D"/>
    <w:rsid w:val="008E1C03"/>
    <w:rsid w:val="008F5BB1"/>
    <w:rsid w:val="008F7295"/>
    <w:rsid w:val="00957221"/>
    <w:rsid w:val="00971FAA"/>
    <w:rsid w:val="009D3D7E"/>
    <w:rsid w:val="009D7C44"/>
    <w:rsid w:val="00A0470F"/>
    <w:rsid w:val="00A1227C"/>
    <w:rsid w:val="00A1798C"/>
    <w:rsid w:val="00A212E4"/>
    <w:rsid w:val="00A34565"/>
    <w:rsid w:val="00A450D7"/>
    <w:rsid w:val="00A531D7"/>
    <w:rsid w:val="00A53E44"/>
    <w:rsid w:val="00A611D1"/>
    <w:rsid w:val="00A61445"/>
    <w:rsid w:val="00A71CCA"/>
    <w:rsid w:val="00A7696E"/>
    <w:rsid w:val="00AA6115"/>
    <w:rsid w:val="00AB7685"/>
    <w:rsid w:val="00AC49D3"/>
    <w:rsid w:val="00AD6075"/>
    <w:rsid w:val="00B17451"/>
    <w:rsid w:val="00B27A31"/>
    <w:rsid w:val="00B45ED0"/>
    <w:rsid w:val="00B51762"/>
    <w:rsid w:val="00BB6F59"/>
    <w:rsid w:val="00BE3CFF"/>
    <w:rsid w:val="00BF48C5"/>
    <w:rsid w:val="00C241EE"/>
    <w:rsid w:val="00C45D11"/>
    <w:rsid w:val="00C64FC5"/>
    <w:rsid w:val="00C97B7E"/>
    <w:rsid w:val="00CE2C39"/>
    <w:rsid w:val="00CE4E24"/>
    <w:rsid w:val="00CF7F45"/>
    <w:rsid w:val="00D0122D"/>
    <w:rsid w:val="00D40206"/>
    <w:rsid w:val="00D54D05"/>
    <w:rsid w:val="00D563B4"/>
    <w:rsid w:val="00D658DD"/>
    <w:rsid w:val="00D8184F"/>
    <w:rsid w:val="00DB24EC"/>
    <w:rsid w:val="00DB2D49"/>
    <w:rsid w:val="00DC1137"/>
    <w:rsid w:val="00DD5C16"/>
    <w:rsid w:val="00E0518C"/>
    <w:rsid w:val="00E17335"/>
    <w:rsid w:val="00E30B4C"/>
    <w:rsid w:val="00E46899"/>
    <w:rsid w:val="00E66367"/>
    <w:rsid w:val="00EA1F9C"/>
    <w:rsid w:val="00EB4C51"/>
    <w:rsid w:val="00F5295D"/>
    <w:rsid w:val="00F555AA"/>
    <w:rsid w:val="00F55E5E"/>
    <w:rsid w:val="00F77798"/>
    <w:rsid w:val="00FA1745"/>
    <w:rsid w:val="00FB44B3"/>
    <w:rsid w:val="00FF0451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D3FE"/>
  <w15:docId w15:val="{CAFCBC46-8932-4B40-B888-C5AA41AB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4D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nhideWhenUsed/>
    <w:rsid w:val="00D658DD"/>
    <w:rPr>
      <w:color w:val="0000FF"/>
      <w:u w:val="single"/>
    </w:rPr>
  </w:style>
  <w:style w:type="table" w:styleId="a5">
    <w:name w:val="Table Grid"/>
    <w:basedOn w:val="a1"/>
    <w:uiPriority w:val="59"/>
    <w:rsid w:val="004F7966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rsid w:val="007C11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7C115D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6710E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Default">
    <w:name w:val="Default"/>
    <w:rsid w:val="001671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character" w:styleId="HTML">
    <w:name w:val="HTML Cite"/>
    <w:unhideWhenUsed/>
    <w:rsid w:val="0016710E"/>
    <w:rPr>
      <w:i/>
      <w:iCs/>
    </w:rPr>
  </w:style>
  <w:style w:type="character" w:customStyle="1" w:styleId="fontstyle01">
    <w:name w:val="fontstyle01"/>
    <w:basedOn w:val="a0"/>
    <w:rsid w:val="00DD5C16"/>
    <w:rPr>
      <w:rFonts w:ascii="Arial" w:hAnsi="Arial" w:cs="Arial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Title"/>
    <w:basedOn w:val="a"/>
    <w:link w:val="a8"/>
    <w:qFormat/>
    <w:rsid w:val="00287EC9"/>
    <w:pPr>
      <w:spacing w:after="0" w:line="360" w:lineRule="auto"/>
      <w:ind w:left="-540" w:firstLine="540"/>
      <w:jc w:val="center"/>
    </w:pPr>
    <w:rPr>
      <w:rFonts w:ascii="Times New Roman" w:eastAsia="Times New Roman" w:hAnsi="Times New Roman" w:cs="Times New Roman"/>
      <w:sz w:val="28"/>
      <w:szCs w:val="24"/>
      <w:lang w:eastAsia="x-none"/>
    </w:rPr>
  </w:style>
  <w:style w:type="character" w:customStyle="1" w:styleId="a8">
    <w:name w:val="Заголовок Знак"/>
    <w:basedOn w:val="a0"/>
    <w:link w:val="a7"/>
    <w:rsid w:val="00287EC9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9">
    <w:name w:val="Body Text Indent"/>
    <w:basedOn w:val="a"/>
    <w:link w:val="aa"/>
    <w:unhideWhenUsed/>
    <w:rsid w:val="0006583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6583C"/>
  </w:style>
  <w:style w:type="character" w:customStyle="1" w:styleId="10">
    <w:name w:val="Заголовок 1 Знак"/>
    <w:basedOn w:val="a0"/>
    <w:link w:val="1"/>
    <w:uiPriority w:val="9"/>
    <w:rsid w:val="00D54D0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G7Wr2cCWj8" TargetMode="External"/><Relationship Id="rId13" Type="http://schemas.openxmlformats.org/officeDocument/2006/relationships/hyperlink" Target="http://data.worldbank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ursera.org/learn/econometrics" TargetMode="External"/><Relationship Id="rId12" Type="http://schemas.openxmlformats.org/officeDocument/2006/relationships/hyperlink" Target="http://ukrstat.gov.u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oursera.org/learn/erasmus-econometrics" TargetMode="External"/><Relationship Id="rId11" Type="http://schemas.openxmlformats.org/officeDocument/2006/relationships/hyperlink" Target="http://uk.wikipedia.org" TargetMode="External"/><Relationship Id="rId5" Type="http://schemas.openxmlformats.org/officeDocument/2006/relationships/hyperlink" Target="https://emm.cv.ua/teachers/vinnychuk-olena-yuriyivna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bMgW1hFoq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09hret40eI" TargetMode="External"/><Relationship Id="rId14" Type="http://schemas.openxmlformats.org/officeDocument/2006/relationships/hyperlink" Target="http://dspace.oneu.edu.ua/jspui/bitstream/123456789/7939/1/%D0%95%D0%BA%D0%BE%D0%BD%D0%BE%D0%BC%D1%96%D0%BA%D0%BE-%D0%BC%D0%B0%D1%82%D0%B5%D0%BC%D0%B0%D1%82%D0%B8%D1%87%D0%BD%D1%96%20%D0%BC%D0%B5%D1%82%D0%BE%D0%B4%D0%B8%20%D1%82%D0%B0%20%D0%BC%D0%BE%D0%B4%D0%B5%D0%BB%D1%9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8</Pages>
  <Words>2699</Words>
  <Characters>15385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8</cp:revision>
  <dcterms:created xsi:type="dcterms:W3CDTF">2022-09-08T10:25:00Z</dcterms:created>
  <dcterms:modified xsi:type="dcterms:W3CDTF">2023-03-13T12:10:00Z</dcterms:modified>
</cp:coreProperties>
</file>