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DCFDFD" w14:textId="672FCEC9" w:rsidR="0028798F" w:rsidRPr="00F06E7A" w:rsidRDefault="00CA1254" w:rsidP="0028798F">
      <w:pPr>
        <w:pStyle w:val="TableParagraph"/>
        <w:spacing w:before="92"/>
        <w:ind w:left="0" w:right="517"/>
        <w:jc w:val="center"/>
        <w:rPr>
          <w:b/>
          <w:color w:val="632423" w:themeColor="accent2" w:themeShade="80"/>
          <w:sz w:val="28"/>
          <w:szCs w:val="28"/>
        </w:rPr>
      </w:pPr>
      <w:r w:rsidRPr="00F06E7A">
        <w:rPr>
          <w:b/>
          <w:noProof/>
          <w:color w:val="632423" w:themeColor="accent2" w:themeShade="80"/>
          <w:sz w:val="28"/>
          <w:szCs w:val="28"/>
          <w:lang w:val="ru-RU" w:eastAsia="ru-RU"/>
        </w:rPr>
        <w:drawing>
          <wp:anchor distT="0" distB="0" distL="114300" distR="114300" simplePos="0" relativeHeight="251658240" behindDoc="1" locked="0" layoutInCell="1" allowOverlap="1" wp14:anchorId="4758CC4B" wp14:editId="5740C087">
            <wp:simplePos x="0" y="0"/>
            <wp:positionH relativeFrom="column">
              <wp:posOffset>-763905</wp:posOffset>
            </wp:positionH>
            <wp:positionV relativeFrom="paragraph">
              <wp:posOffset>-190500</wp:posOffset>
            </wp:positionV>
            <wp:extent cx="1114425" cy="1103710"/>
            <wp:effectExtent l="0" t="0" r="0" b="1270"/>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14425" cy="1103710"/>
                    </a:xfrm>
                    <a:prstGeom prst="rect">
                      <a:avLst/>
                    </a:prstGeom>
                    <a:noFill/>
                    <a:ln>
                      <a:noFill/>
                    </a:ln>
                  </pic:spPr>
                </pic:pic>
              </a:graphicData>
            </a:graphic>
            <wp14:sizeRelH relativeFrom="page">
              <wp14:pctWidth>0</wp14:pctWidth>
            </wp14:sizeRelH>
            <wp14:sizeRelV relativeFrom="page">
              <wp14:pctHeight>0</wp14:pctHeight>
            </wp14:sizeRelV>
          </wp:anchor>
        </w:drawing>
      </w:r>
      <w:r w:rsidR="00B5247E">
        <w:rPr>
          <w:b/>
          <w:color w:val="632423" w:themeColor="accent2" w:themeShade="80"/>
          <w:sz w:val="28"/>
          <w:szCs w:val="28"/>
        </w:rPr>
        <w:t xml:space="preserve"> </w:t>
      </w:r>
      <w:r w:rsidR="0028798F" w:rsidRPr="00F06E7A">
        <w:rPr>
          <w:b/>
          <w:color w:val="632423" w:themeColor="accent2" w:themeShade="80"/>
          <w:sz w:val="28"/>
          <w:szCs w:val="28"/>
        </w:rPr>
        <w:t>СИЛАБУС НАВЧАЛЬНОЇ ДИСЦИПЛІНИ</w:t>
      </w:r>
    </w:p>
    <w:p w14:paraId="2945A587" w14:textId="7474575D" w:rsidR="0028798F" w:rsidRPr="00DA68D4" w:rsidRDefault="008532F2" w:rsidP="0028798F">
      <w:pPr>
        <w:widowControl/>
        <w:adjustRightInd w:val="0"/>
        <w:ind w:right="517"/>
        <w:jc w:val="center"/>
        <w:rPr>
          <w:rFonts w:eastAsiaTheme="minorHAnsi"/>
          <w:color w:val="632423" w:themeColor="accent2" w:themeShade="80"/>
          <w:sz w:val="40"/>
          <w:szCs w:val="40"/>
        </w:rPr>
      </w:pPr>
      <w:r w:rsidRPr="008532F2">
        <w:rPr>
          <w:b/>
          <w:color w:val="632423" w:themeColor="accent2" w:themeShade="80"/>
          <w:sz w:val="40"/>
          <w:szCs w:val="40"/>
        </w:rPr>
        <w:t>«</w:t>
      </w:r>
      <w:r w:rsidR="00E7399B" w:rsidRPr="00E7399B">
        <w:rPr>
          <w:b/>
          <w:color w:val="632423" w:themeColor="accent2" w:themeShade="80"/>
          <w:sz w:val="28"/>
          <w:szCs w:val="28"/>
        </w:rPr>
        <w:t>Природоохоронна діяльність в Україні та світі</w:t>
      </w:r>
      <w:r w:rsidRPr="008532F2">
        <w:rPr>
          <w:b/>
          <w:bCs/>
          <w:color w:val="632423" w:themeColor="accent2" w:themeShade="80"/>
          <w:sz w:val="40"/>
          <w:szCs w:val="40"/>
        </w:rPr>
        <w:t>»</w:t>
      </w:r>
    </w:p>
    <w:p w14:paraId="6FEC06EE" w14:textId="77777777" w:rsidR="0028798F" w:rsidRPr="00B76FC8" w:rsidRDefault="0028798F" w:rsidP="0028798F">
      <w:pPr>
        <w:widowControl/>
        <w:adjustRightInd w:val="0"/>
        <w:ind w:right="517"/>
        <w:jc w:val="center"/>
        <w:rPr>
          <w:rFonts w:eastAsiaTheme="minorHAnsi"/>
          <w:color w:val="000000"/>
          <w:sz w:val="28"/>
          <w:szCs w:val="28"/>
        </w:rPr>
      </w:pPr>
    </w:p>
    <w:p w14:paraId="4CD2BEF6" w14:textId="47F681D9" w:rsidR="0028798F" w:rsidRPr="00B76FC8" w:rsidRDefault="001F54EA" w:rsidP="0028798F">
      <w:pPr>
        <w:widowControl/>
        <w:adjustRightInd w:val="0"/>
        <w:ind w:right="517"/>
        <w:jc w:val="center"/>
        <w:rPr>
          <w:rFonts w:eastAsiaTheme="minorHAnsi"/>
          <w:color w:val="000000"/>
          <w:sz w:val="28"/>
          <w:szCs w:val="28"/>
        </w:rPr>
      </w:pPr>
      <w:r>
        <w:rPr>
          <w:rFonts w:eastAsiaTheme="minorHAnsi"/>
          <w:b/>
          <w:bCs/>
          <w:color w:val="000000"/>
          <w:sz w:val="28"/>
          <w:szCs w:val="28"/>
        </w:rPr>
        <w:t xml:space="preserve"> </w:t>
      </w:r>
      <w:r w:rsidR="0028798F" w:rsidRPr="00B76FC8">
        <w:rPr>
          <w:rFonts w:eastAsiaTheme="minorHAnsi"/>
          <w:b/>
          <w:bCs/>
          <w:color w:val="000000"/>
          <w:sz w:val="28"/>
          <w:szCs w:val="28"/>
        </w:rPr>
        <w:t>Компонента освітньої програми</w:t>
      </w:r>
      <w:r w:rsidR="0028798F" w:rsidRPr="00B76FC8">
        <w:rPr>
          <w:rFonts w:eastAsiaTheme="minorHAnsi"/>
          <w:i/>
          <w:iCs/>
          <w:color w:val="000000"/>
          <w:sz w:val="28"/>
          <w:szCs w:val="28"/>
        </w:rPr>
        <w:t xml:space="preserve"> </w:t>
      </w:r>
      <w:r w:rsidR="00DA68D4">
        <w:rPr>
          <w:rFonts w:eastAsiaTheme="minorHAnsi"/>
          <w:i/>
          <w:iCs/>
          <w:color w:val="000000"/>
          <w:sz w:val="28"/>
          <w:szCs w:val="28"/>
        </w:rPr>
        <w:t>–</w:t>
      </w:r>
      <w:r w:rsidR="0028798F" w:rsidRPr="00B76FC8">
        <w:rPr>
          <w:rFonts w:eastAsiaTheme="minorHAnsi"/>
          <w:i/>
          <w:iCs/>
          <w:color w:val="000000"/>
          <w:sz w:val="28"/>
          <w:szCs w:val="28"/>
        </w:rPr>
        <w:t xml:space="preserve"> </w:t>
      </w:r>
      <w:proofErr w:type="spellStart"/>
      <w:r w:rsidR="006B474D" w:rsidRPr="006B474D">
        <w:rPr>
          <w:rFonts w:eastAsiaTheme="minorHAnsi"/>
          <w:i/>
          <w:iCs/>
          <w:color w:val="000000"/>
          <w:sz w:val="28"/>
          <w:szCs w:val="28"/>
          <w:u w:val="single"/>
          <w:lang w:val="ru-RU"/>
        </w:rPr>
        <w:t>вибіркова</w:t>
      </w:r>
      <w:proofErr w:type="spellEnd"/>
      <w:r w:rsidR="006B4192" w:rsidRPr="006B4192">
        <w:rPr>
          <w:rFonts w:eastAsiaTheme="minorHAnsi"/>
          <w:i/>
          <w:iCs/>
          <w:color w:val="000000"/>
          <w:sz w:val="28"/>
          <w:szCs w:val="28"/>
          <w:u w:val="single"/>
        </w:rPr>
        <w:t xml:space="preserve"> </w:t>
      </w:r>
      <w:r w:rsidR="0028798F" w:rsidRPr="00B76FC8">
        <w:rPr>
          <w:rFonts w:eastAsiaTheme="minorHAnsi"/>
          <w:color w:val="000000"/>
          <w:sz w:val="28"/>
          <w:szCs w:val="28"/>
        </w:rPr>
        <w:t>(</w:t>
      </w:r>
      <w:r w:rsidR="00595CCE">
        <w:rPr>
          <w:rFonts w:eastAsiaTheme="minorHAnsi"/>
          <w:i/>
          <w:color w:val="000000" w:themeColor="text1"/>
          <w:sz w:val="28"/>
          <w:szCs w:val="28"/>
          <w:lang w:val="ru-RU"/>
        </w:rPr>
        <w:t>3</w:t>
      </w:r>
      <w:r w:rsidR="0028798F" w:rsidRPr="00B76FC8">
        <w:rPr>
          <w:rFonts w:eastAsiaTheme="minorHAnsi"/>
          <w:color w:val="000000"/>
          <w:sz w:val="28"/>
          <w:szCs w:val="28"/>
        </w:rPr>
        <w:t>)</w:t>
      </w:r>
    </w:p>
    <w:p w14:paraId="135669A1" w14:textId="13788C53" w:rsidR="008F3961" w:rsidRDefault="008F3961" w:rsidP="00CA1254">
      <w:pPr>
        <w:pStyle w:val="TableParagraph"/>
        <w:spacing w:before="92"/>
        <w:ind w:left="0" w:right="517"/>
        <w:rPr>
          <w:b/>
          <w:sz w:val="28"/>
          <w:szCs w:val="28"/>
        </w:rPr>
      </w:pPr>
    </w:p>
    <w:tbl>
      <w:tblPr>
        <w:tblStyle w:val="a7"/>
        <w:tblW w:w="0" w:type="auto"/>
        <w:tblInd w:w="108" w:type="dxa"/>
        <w:tblLook w:val="04A0" w:firstRow="1" w:lastRow="0" w:firstColumn="1" w:lastColumn="0" w:noHBand="0" w:noVBand="1"/>
      </w:tblPr>
      <w:tblGrid>
        <w:gridCol w:w="3587"/>
        <w:gridCol w:w="6220"/>
      </w:tblGrid>
      <w:tr w:rsidR="00CA1254" w14:paraId="775D8096" w14:textId="77777777" w:rsidTr="00371D03">
        <w:tc>
          <w:tcPr>
            <w:tcW w:w="4510" w:type="dxa"/>
          </w:tcPr>
          <w:p w14:paraId="021AE7BF" w14:textId="360A98C2" w:rsidR="00CA1254" w:rsidRDefault="00CA1254" w:rsidP="00371D03">
            <w:pPr>
              <w:pStyle w:val="TableParagraph"/>
              <w:ind w:left="0"/>
              <w:rPr>
                <w:b/>
                <w:sz w:val="28"/>
                <w:szCs w:val="28"/>
              </w:rPr>
            </w:pPr>
            <w:r w:rsidRPr="00CA1254">
              <w:rPr>
                <w:b/>
                <w:bCs/>
                <w:sz w:val="28"/>
                <w:szCs w:val="28"/>
              </w:rPr>
              <w:t>Освітньо-професійна програма</w:t>
            </w:r>
          </w:p>
        </w:tc>
        <w:tc>
          <w:tcPr>
            <w:tcW w:w="5390" w:type="dxa"/>
          </w:tcPr>
          <w:p w14:paraId="5D393971" w14:textId="5042DA42" w:rsidR="00CA1254" w:rsidRPr="00BA4B12" w:rsidRDefault="00BA4B12" w:rsidP="00371D03">
            <w:pPr>
              <w:pStyle w:val="TableParagraph"/>
              <w:ind w:left="0"/>
              <w:rPr>
                <w:sz w:val="28"/>
                <w:szCs w:val="28"/>
              </w:rPr>
            </w:pPr>
            <w:r w:rsidRPr="00BA4B12">
              <w:rPr>
                <w:rFonts w:cs="Arial"/>
                <w:b/>
                <w:bCs/>
                <w:sz w:val="28"/>
                <w:szCs w:val="28"/>
              </w:rPr>
              <w:t>Географія</w:t>
            </w:r>
          </w:p>
        </w:tc>
      </w:tr>
      <w:tr w:rsidR="00CA1254" w14:paraId="5D75F4A8" w14:textId="77777777" w:rsidTr="00371D03">
        <w:tc>
          <w:tcPr>
            <w:tcW w:w="4510" w:type="dxa"/>
          </w:tcPr>
          <w:p w14:paraId="591AF7D9" w14:textId="370F9C7B" w:rsidR="00CA1254" w:rsidRDefault="00CA1254" w:rsidP="00371D03">
            <w:pPr>
              <w:pStyle w:val="TableParagraph"/>
              <w:ind w:left="0"/>
              <w:rPr>
                <w:b/>
                <w:sz w:val="28"/>
                <w:szCs w:val="28"/>
              </w:rPr>
            </w:pPr>
            <w:r w:rsidRPr="00CA1254">
              <w:rPr>
                <w:b/>
                <w:bCs/>
                <w:sz w:val="28"/>
                <w:szCs w:val="28"/>
              </w:rPr>
              <w:t>Спеціальність</w:t>
            </w:r>
          </w:p>
        </w:tc>
        <w:tc>
          <w:tcPr>
            <w:tcW w:w="5390" w:type="dxa"/>
          </w:tcPr>
          <w:p w14:paraId="7AA31552" w14:textId="1BE08D56" w:rsidR="00CA1254" w:rsidRPr="00D41063" w:rsidRDefault="00D41063" w:rsidP="006B474D">
            <w:pPr>
              <w:pStyle w:val="TableParagraph"/>
              <w:ind w:left="0"/>
              <w:rPr>
                <w:sz w:val="28"/>
                <w:szCs w:val="28"/>
              </w:rPr>
            </w:pPr>
            <w:r w:rsidRPr="00D41063">
              <w:rPr>
                <w:sz w:val="28"/>
              </w:rPr>
              <w:t>014.07 Середня освіта (</w:t>
            </w:r>
            <w:r w:rsidR="006B474D">
              <w:rPr>
                <w:sz w:val="28"/>
                <w:lang w:val="ru-RU"/>
              </w:rPr>
              <w:t>Г</w:t>
            </w:r>
            <w:proofErr w:type="spellStart"/>
            <w:r w:rsidRPr="00D41063">
              <w:rPr>
                <w:sz w:val="28"/>
              </w:rPr>
              <w:t>еографія</w:t>
            </w:r>
            <w:proofErr w:type="spellEnd"/>
            <w:r w:rsidRPr="00D41063">
              <w:rPr>
                <w:sz w:val="28"/>
              </w:rPr>
              <w:t>)</w:t>
            </w:r>
          </w:p>
        </w:tc>
      </w:tr>
      <w:tr w:rsidR="00CA1254" w14:paraId="09DFACB9" w14:textId="77777777" w:rsidTr="00371D03">
        <w:tc>
          <w:tcPr>
            <w:tcW w:w="4510" w:type="dxa"/>
          </w:tcPr>
          <w:p w14:paraId="1137B344" w14:textId="0BA83CD2" w:rsidR="00CA1254" w:rsidRDefault="00CA1254" w:rsidP="00371D03">
            <w:pPr>
              <w:pStyle w:val="TableParagraph"/>
              <w:ind w:left="0"/>
              <w:rPr>
                <w:b/>
                <w:sz w:val="28"/>
                <w:szCs w:val="28"/>
              </w:rPr>
            </w:pPr>
            <w:r w:rsidRPr="00CA1254">
              <w:rPr>
                <w:b/>
                <w:bCs/>
                <w:sz w:val="28"/>
                <w:szCs w:val="28"/>
              </w:rPr>
              <w:t>Галузь знань</w:t>
            </w:r>
          </w:p>
        </w:tc>
        <w:tc>
          <w:tcPr>
            <w:tcW w:w="5390" w:type="dxa"/>
          </w:tcPr>
          <w:p w14:paraId="20E4F034" w14:textId="3F5EEA71" w:rsidR="00CA1254" w:rsidRPr="00D41063" w:rsidRDefault="00D41063" w:rsidP="00371D03">
            <w:pPr>
              <w:pStyle w:val="TableParagraph"/>
              <w:ind w:left="0"/>
              <w:rPr>
                <w:sz w:val="28"/>
                <w:szCs w:val="28"/>
              </w:rPr>
            </w:pPr>
            <w:r w:rsidRPr="00D41063">
              <w:rPr>
                <w:bCs/>
                <w:color w:val="000000"/>
                <w:kern w:val="24"/>
                <w:sz w:val="28"/>
                <w:szCs w:val="24"/>
              </w:rPr>
              <w:t>01</w:t>
            </w:r>
            <w:r>
              <w:rPr>
                <w:bCs/>
                <w:color w:val="000000"/>
                <w:kern w:val="24"/>
                <w:sz w:val="28"/>
                <w:szCs w:val="24"/>
                <w:lang w:val="en-US"/>
              </w:rPr>
              <w:t xml:space="preserve"> </w:t>
            </w:r>
            <w:r w:rsidRPr="00D41063">
              <w:rPr>
                <w:bCs/>
                <w:color w:val="000000"/>
                <w:kern w:val="24"/>
                <w:sz w:val="28"/>
                <w:szCs w:val="24"/>
              </w:rPr>
              <w:t>Освіта/Педагогіка</w:t>
            </w:r>
          </w:p>
        </w:tc>
      </w:tr>
      <w:tr w:rsidR="00CA1254" w14:paraId="1EB02EFA" w14:textId="77777777" w:rsidTr="00371D03">
        <w:tc>
          <w:tcPr>
            <w:tcW w:w="4510" w:type="dxa"/>
          </w:tcPr>
          <w:p w14:paraId="64F1E0AA" w14:textId="01D8DCD3" w:rsidR="00CA1254" w:rsidRDefault="00CA1254" w:rsidP="00371D03">
            <w:pPr>
              <w:pStyle w:val="TableParagraph"/>
              <w:ind w:left="0"/>
              <w:rPr>
                <w:b/>
                <w:sz w:val="28"/>
                <w:szCs w:val="28"/>
              </w:rPr>
            </w:pPr>
            <w:r w:rsidRPr="00CA1254">
              <w:rPr>
                <w:b/>
                <w:bCs/>
                <w:sz w:val="28"/>
                <w:szCs w:val="28"/>
              </w:rPr>
              <w:t>Рівень вищої освіти</w:t>
            </w:r>
          </w:p>
        </w:tc>
        <w:tc>
          <w:tcPr>
            <w:tcW w:w="5390" w:type="dxa"/>
          </w:tcPr>
          <w:p w14:paraId="2E44C116" w14:textId="5C4C2E8E" w:rsidR="00CA1254" w:rsidRPr="00BA4B12" w:rsidRDefault="006B4192" w:rsidP="00371D03">
            <w:pPr>
              <w:pStyle w:val="TableParagraph"/>
              <w:ind w:left="0"/>
              <w:rPr>
                <w:bCs/>
                <w:sz w:val="28"/>
                <w:szCs w:val="28"/>
              </w:rPr>
            </w:pPr>
            <w:r>
              <w:rPr>
                <w:bCs/>
                <w:sz w:val="28"/>
                <w:szCs w:val="28"/>
              </w:rPr>
              <w:t xml:space="preserve">перший </w:t>
            </w:r>
            <w:r w:rsidR="00F91372">
              <w:rPr>
                <w:bCs/>
                <w:sz w:val="28"/>
                <w:szCs w:val="28"/>
              </w:rPr>
              <w:t>(бакалаврський)</w:t>
            </w:r>
          </w:p>
        </w:tc>
      </w:tr>
      <w:tr w:rsidR="00CA1254" w14:paraId="4B64EC07" w14:textId="77777777" w:rsidTr="00371D03">
        <w:tc>
          <w:tcPr>
            <w:tcW w:w="4510" w:type="dxa"/>
          </w:tcPr>
          <w:p w14:paraId="6806F952" w14:textId="4FC0D5A8" w:rsidR="00CA1254" w:rsidRDefault="00CA1254" w:rsidP="00371D03">
            <w:pPr>
              <w:pStyle w:val="TableParagraph"/>
              <w:ind w:left="0"/>
              <w:rPr>
                <w:b/>
                <w:sz w:val="28"/>
                <w:szCs w:val="28"/>
              </w:rPr>
            </w:pPr>
            <w:r w:rsidRPr="00CA1254">
              <w:rPr>
                <w:b/>
                <w:bCs/>
                <w:sz w:val="28"/>
                <w:szCs w:val="28"/>
              </w:rPr>
              <w:t>Мова навчання</w:t>
            </w:r>
          </w:p>
        </w:tc>
        <w:tc>
          <w:tcPr>
            <w:tcW w:w="5390" w:type="dxa"/>
          </w:tcPr>
          <w:p w14:paraId="6E97AA15" w14:textId="71A2E6A2" w:rsidR="00CA1254" w:rsidRPr="00CA1254" w:rsidRDefault="00CA1254" w:rsidP="00F91372">
            <w:pPr>
              <w:pStyle w:val="TableParagraph"/>
              <w:ind w:left="0"/>
              <w:rPr>
                <w:sz w:val="28"/>
                <w:szCs w:val="28"/>
              </w:rPr>
            </w:pPr>
            <w:r w:rsidRPr="00CA1254">
              <w:rPr>
                <w:bCs/>
                <w:sz w:val="28"/>
                <w:szCs w:val="28"/>
              </w:rPr>
              <w:t xml:space="preserve">українська </w:t>
            </w:r>
          </w:p>
        </w:tc>
      </w:tr>
      <w:tr w:rsidR="00371D03" w14:paraId="5BCB2028" w14:textId="77777777" w:rsidTr="00371D03">
        <w:tc>
          <w:tcPr>
            <w:tcW w:w="4510" w:type="dxa"/>
          </w:tcPr>
          <w:p w14:paraId="79BFA0E1" w14:textId="40E9181F" w:rsidR="00371D03" w:rsidRDefault="00371D03" w:rsidP="00371D03">
            <w:pPr>
              <w:pStyle w:val="TableParagraph"/>
              <w:ind w:left="0"/>
              <w:rPr>
                <w:b/>
                <w:sz w:val="28"/>
                <w:szCs w:val="28"/>
              </w:rPr>
            </w:pPr>
            <w:proofErr w:type="spellStart"/>
            <w:r w:rsidRPr="00CA1254">
              <w:rPr>
                <w:b/>
                <w:bCs/>
                <w:sz w:val="28"/>
                <w:szCs w:val="28"/>
              </w:rPr>
              <w:t>Профайл</w:t>
            </w:r>
            <w:proofErr w:type="spellEnd"/>
            <w:r w:rsidRPr="00CA1254">
              <w:rPr>
                <w:b/>
                <w:bCs/>
                <w:sz w:val="28"/>
                <w:szCs w:val="28"/>
              </w:rPr>
              <w:t xml:space="preserve"> викладача (-</w:t>
            </w:r>
            <w:proofErr w:type="spellStart"/>
            <w:r w:rsidRPr="00CA1254">
              <w:rPr>
                <w:b/>
                <w:bCs/>
                <w:sz w:val="28"/>
                <w:szCs w:val="28"/>
              </w:rPr>
              <w:t>ів</w:t>
            </w:r>
            <w:proofErr w:type="spellEnd"/>
            <w:r w:rsidRPr="00CA1254">
              <w:rPr>
                <w:b/>
                <w:bCs/>
                <w:sz w:val="28"/>
                <w:szCs w:val="28"/>
              </w:rPr>
              <w:t>)</w:t>
            </w:r>
          </w:p>
        </w:tc>
        <w:tc>
          <w:tcPr>
            <w:tcW w:w="5390" w:type="dxa"/>
          </w:tcPr>
          <w:p w14:paraId="44B5458A" w14:textId="77777777" w:rsidR="00371D03" w:rsidRDefault="00F91372" w:rsidP="00F91372">
            <w:pPr>
              <w:pStyle w:val="TableParagraph"/>
              <w:ind w:left="0"/>
              <w:rPr>
                <w:color w:val="000000"/>
                <w:kern w:val="24"/>
                <w:sz w:val="28"/>
                <w:szCs w:val="24"/>
                <w:lang w:val="ru-RU"/>
              </w:rPr>
            </w:pPr>
            <w:proofErr w:type="spellStart"/>
            <w:r w:rsidRPr="00F91372">
              <w:rPr>
                <w:color w:val="000000"/>
                <w:kern w:val="24"/>
                <w:sz w:val="28"/>
                <w:szCs w:val="24"/>
              </w:rPr>
              <w:t>Добинда</w:t>
            </w:r>
            <w:proofErr w:type="spellEnd"/>
            <w:r w:rsidRPr="00F91372">
              <w:rPr>
                <w:color w:val="000000"/>
                <w:kern w:val="24"/>
                <w:sz w:val="28"/>
                <w:szCs w:val="24"/>
              </w:rPr>
              <w:t xml:space="preserve"> Ірина Петрівна, </w:t>
            </w:r>
            <w:proofErr w:type="spellStart"/>
            <w:r>
              <w:rPr>
                <w:color w:val="000000"/>
                <w:kern w:val="24"/>
                <w:sz w:val="28"/>
                <w:szCs w:val="24"/>
              </w:rPr>
              <w:t>к.геогр</w:t>
            </w:r>
            <w:proofErr w:type="spellEnd"/>
            <w:r>
              <w:rPr>
                <w:color w:val="000000"/>
                <w:kern w:val="24"/>
                <w:sz w:val="28"/>
                <w:szCs w:val="24"/>
              </w:rPr>
              <w:t>. н.</w:t>
            </w:r>
          </w:p>
          <w:p w14:paraId="478BDDDC" w14:textId="54DE4E43" w:rsidR="00F91372" w:rsidRPr="00F91372" w:rsidRDefault="00BE1F6F" w:rsidP="00247654">
            <w:pPr>
              <w:pStyle w:val="TableParagraph"/>
              <w:ind w:left="0"/>
              <w:rPr>
                <w:b/>
                <w:i/>
                <w:iCs/>
                <w:sz w:val="28"/>
                <w:szCs w:val="28"/>
                <w:lang w:val="ru-RU"/>
              </w:rPr>
            </w:pPr>
            <w:hyperlink r:id="rId7" w:history="1">
              <w:r w:rsidRPr="00DC5467">
                <w:rPr>
                  <w:rStyle w:val="a5"/>
                  <w:b/>
                  <w:i/>
                  <w:iCs/>
                  <w:sz w:val="28"/>
                  <w:szCs w:val="28"/>
                  <w:lang w:val="ru-RU"/>
                </w:rPr>
                <w:t>http://terra.chnu.edu.ua/iryna-petrivna-dobynda/</w:t>
              </w:r>
            </w:hyperlink>
          </w:p>
        </w:tc>
      </w:tr>
      <w:tr w:rsidR="00371D03" w14:paraId="1FADC90B" w14:textId="77777777" w:rsidTr="00371D03">
        <w:tc>
          <w:tcPr>
            <w:tcW w:w="4510" w:type="dxa"/>
          </w:tcPr>
          <w:p w14:paraId="44AE8A02" w14:textId="1B35DBED" w:rsidR="00371D03" w:rsidRPr="00CA1254" w:rsidRDefault="00371D03" w:rsidP="00371D03">
            <w:pPr>
              <w:pStyle w:val="TableParagraph"/>
              <w:ind w:left="0"/>
              <w:rPr>
                <w:b/>
                <w:bCs/>
                <w:sz w:val="28"/>
                <w:szCs w:val="28"/>
              </w:rPr>
            </w:pPr>
            <w:r w:rsidRPr="00CA1254">
              <w:rPr>
                <w:b/>
                <w:bCs/>
                <w:sz w:val="28"/>
                <w:szCs w:val="28"/>
              </w:rPr>
              <w:t>Контактний тел.</w:t>
            </w:r>
          </w:p>
        </w:tc>
        <w:tc>
          <w:tcPr>
            <w:tcW w:w="5390" w:type="dxa"/>
          </w:tcPr>
          <w:p w14:paraId="76F13C93" w14:textId="6AA00518" w:rsidR="00371D03" w:rsidRPr="00247654" w:rsidRDefault="00247654" w:rsidP="00371D03">
            <w:pPr>
              <w:pStyle w:val="TableParagraph"/>
              <w:ind w:left="0"/>
              <w:rPr>
                <w:sz w:val="28"/>
                <w:szCs w:val="28"/>
              </w:rPr>
            </w:pPr>
            <w:r w:rsidRPr="00247654">
              <w:rPr>
                <w:bCs/>
                <w:color w:val="000000"/>
                <w:kern w:val="24"/>
                <w:sz w:val="28"/>
                <w:szCs w:val="24"/>
              </w:rPr>
              <w:t>+38</w:t>
            </w:r>
            <w:r w:rsidRPr="00247654">
              <w:rPr>
                <w:sz w:val="28"/>
                <w:szCs w:val="24"/>
              </w:rPr>
              <w:t>0994069763</w:t>
            </w:r>
          </w:p>
        </w:tc>
      </w:tr>
      <w:tr w:rsidR="00371D03" w14:paraId="46CC40B9" w14:textId="77777777" w:rsidTr="00371D03">
        <w:tc>
          <w:tcPr>
            <w:tcW w:w="4510" w:type="dxa"/>
          </w:tcPr>
          <w:p w14:paraId="7E6A0C3F" w14:textId="1C7B7626" w:rsidR="00371D03" w:rsidRPr="00CA1254" w:rsidRDefault="00371D03" w:rsidP="00371D03">
            <w:pPr>
              <w:pStyle w:val="TableParagraph"/>
              <w:ind w:left="0"/>
              <w:rPr>
                <w:b/>
                <w:bCs/>
                <w:sz w:val="28"/>
                <w:szCs w:val="28"/>
              </w:rPr>
            </w:pPr>
            <w:r w:rsidRPr="00CA1254">
              <w:rPr>
                <w:b/>
                <w:bCs/>
                <w:sz w:val="28"/>
                <w:szCs w:val="28"/>
                <w:lang w:val="pl-PL"/>
              </w:rPr>
              <w:t>E-mail:</w:t>
            </w:r>
          </w:p>
        </w:tc>
        <w:tc>
          <w:tcPr>
            <w:tcW w:w="5390" w:type="dxa"/>
          </w:tcPr>
          <w:p w14:paraId="4564CAFE" w14:textId="7C32068A" w:rsidR="00371D03" w:rsidRPr="00247654" w:rsidRDefault="00247654" w:rsidP="00371D03">
            <w:pPr>
              <w:pStyle w:val="TableParagraph"/>
              <w:ind w:left="0"/>
              <w:rPr>
                <w:sz w:val="28"/>
                <w:szCs w:val="28"/>
              </w:rPr>
            </w:pPr>
            <w:hyperlink r:id="rId8" w:history="1">
              <w:r w:rsidRPr="00247654">
                <w:rPr>
                  <w:rStyle w:val="a5"/>
                  <w:sz w:val="28"/>
                  <w:szCs w:val="24"/>
                  <w:u w:val="none"/>
                  <w:lang w:val="en-US"/>
                </w:rPr>
                <w:t>i</w:t>
              </w:r>
              <w:r w:rsidRPr="00247654">
                <w:rPr>
                  <w:rStyle w:val="a5"/>
                  <w:sz w:val="28"/>
                  <w:szCs w:val="24"/>
                  <w:u w:val="none"/>
                </w:rPr>
                <w:t>.</w:t>
              </w:r>
              <w:r w:rsidRPr="00247654">
                <w:rPr>
                  <w:rStyle w:val="a5"/>
                  <w:sz w:val="28"/>
                  <w:szCs w:val="24"/>
                  <w:u w:val="none"/>
                  <w:lang w:val="en-US"/>
                </w:rPr>
                <w:t>dobynda</w:t>
              </w:r>
              <w:r w:rsidRPr="00247654">
                <w:rPr>
                  <w:rStyle w:val="a5"/>
                  <w:sz w:val="28"/>
                  <w:szCs w:val="24"/>
                  <w:u w:val="none"/>
                </w:rPr>
                <w:t>@</w:t>
              </w:r>
              <w:r w:rsidRPr="00247654">
                <w:rPr>
                  <w:rStyle w:val="a5"/>
                  <w:sz w:val="28"/>
                  <w:szCs w:val="24"/>
                  <w:u w:val="none"/>
                  <w:lang w:val="en-US"/>
                </w:rPr>
                <w:t>chnu</w:t>
              </w:r>
              <w:r w:rsidRPr="00247654">
                <w:rPr>
                  <w:rStyle w:val="a5"/>
                  <w:sz w:val="28"/>
                  <w:szCs w:val="24"/>
                  <w:u w:val="none"/>
                </w:rPr>
                <w:t>.</w:t>
              </w:r>
              <w:r w:rsidRPr="00247654">
                <w:rPr>
                  <w:rStyle w:val="a5"/>
                  <w:sz w:val="28"/>
                  <w:szCs w:val="24"/>
                  <w:u w:val="none"/>
                  <w:lang w:val="en-US"/>
                </w:rPr>
                <w:t>edu</w:t>
              </w:r>
              <w:r w:rsidRPr="00247654">
                <w:rPr>
                  <w:rStyle w:val="a5"/>
                  <w:sz w:val="28"/>
                  <w:szCs w:val="24"/>
                  <w:u w:val="none"/>
                </w:rPr>
                <w:t>.</w:t>
              </w:r>
              <w:r w:rsidRPr="00247654">
                <w:rPr>
                  <w:rStyle w:val="a5"/>
                  <w:sz w:val="28"/>
                  <w:szCs w:val="24"/>
                  <w:u w:val="none"/>
                  <w:lang w:val="en-US"/>
                </w:rPr>
                <w:t>ua</w:t>
              </w:r>
            </w:hyperlink>
            <w:r w:rsidRPr="00247654">
              <w:rPr>
                <w:sz w:val="28"/>
                <w:szCs w:val="24"/>
              </w:rPr>
              <w:t xml:space="preserve"> </w:t>
            </w:r>
          </w:p>
        </w:tc>
      </w:tr>
      <w:tr w:rsidR="00371D03" w:rsidRPr="00247654" w14:paraId="5E2E4CEE" w14:textId="77777777" w:rsidTr="00371D03">
        <w:tc>
          <w:tcPr>
            <w:tcW w:w="4510" w:type="dxa"/>
          </w:tcPr>
          <w:p w14:paraId="1B476119" w14:textId="474F55C2" w:rsidR="00371D03" w:rsidRPr="00CA1254" w:rsidRDefault="00371D03" w:rsidP="00371D03">
            <w:pPr>
              <w:pStyle w:val="TableParagraph"/>
              <w:ind w:left="0"/>
              <w:rPr>
                <w:b/>
                <w:bCs/>
                <w:sz w:val="28"/>
                <w:szCs w:val="28"/>
                <w:lang w:val="pl-PL"/>
              </w:rPr>
            </w:pPr>
            <w:r w:rsidRPr="00CA1254">
              <w:rPr>
                <w:b/>
                <w:bCs/>
                <w:sz w:val="28"/>
                <w:szCs w:val="28"/>
              </w:rPr>
              <w:t xml:space="preserve">Сторінка курсу в </w:t>
            </w:r>
            <w:r w:rsidRPr="00CA1254">
              <w:rPr>
                <w:b/>
                <w:bCs/>
                <w:sz w:val="28"/>
                <w:szCs w:val="28"/>
                <w:lang w:val="pl-PL"/>
              </w:rPr>
              <w:t>Moodle</w:t>
            </w:r>
          </w:p>
        </w:tc>
        <w:tc>
          <w:tcPr>
            <w:tcW w:w="5390" w:type="dxa"/>
          </w:tcPr>
          <w:p w14:paraId="1C64B2DB" w14:textId="2406C138" w:rsidR="00371D03" w:rsidRPr="00247654" w:rsidRDefault="00247654" w:rsidP="00371D03">
            <w:pPr>
              <w:pStyle w:val="TableParagraph"/>
              <w:ind w:left="0"/>
              <w:jc w:val="both"/>
              <w:rPr>
                <w:i/>
                <w:iCs/>
                <w:sz w:val="28"/>
                <w:szCs w:val="28"/>
                <w:lang w:val="pl-PL"/>
              </w:rPr>
            </w:pPr>
            <w:hyperlink r:id="rId9" w:history="1">
              <w:r w:rsidRPr="00247654">
                <w:rPr>
                  <w:rStyle w:val="a5"/>
                  <w:kern w:val="24"/>
                  <w:sz w:val="28"/>
                  <w:szCs w:val="24"/>
                  <w:u w:val="none"/>
                </w:rPr>
                <w:t>https://moodle.chnu.edu.ua/course/view.php?id=2507</w:t>
              </w:r>
            </w:hyperlink>
            <w:r w:rsidRPr="00247654">
              <w:rPr>
                <w:color w:val="000000"/>
                <w:kern w:val="24"/>
                <w:sz w:val="28"/>
                <w:szCs w:val="24"/>
                <w:lang w:val="pl-PL"/>
              </w:rPr>
              <w:t xml:space="preserve"> </w:t>
            </w:r>
          </w:p>
        </w:tc>
      </w:tr>
      <w:tr w:rsidR="00371D03" w14:paraId="5D16B02E" w14:textId="77777777" w:rsidTr="00371D03">
        <w:tc>
          <w:tcPr>
            <w:tcW w:w="4510" w:type="dxa"/>
          </w:tcPr>
          <w:p w14:paraId="21B97874" w14:textId="2C5A506C" w:rsidR="00371D03" w:rsidRPr="00CA1254" w:rsidRDefault="00371D03" w:rsidP="00371D03">
            <w:pPr>
              <w:pStyle w:val="TableParagraph"/>
              <w:ind w:left="0"/>
              <w:rPr>
                <w:b/>
                <w:bCs/>
                <w:sz w:val="28"/>
                <w:szCs w:val="28"/>
              </w:rPr>
            </w:pPr>
            <w:r w:rsidRPr="00CA1254">
              <w:rPr>
                <w:b/>
                <w:bCs/>
                <w:sz w:val="28"/>
                <w:szCs w:val="28"/>
              </w:rPr>
              <w:t>Консультації</w:t>
            </w:r>
          </w:p>
        </w:tc>
        <w:tc>
          <w:tcPr>
            <w:tcW w:w="5390" w:type="dxa"/>
          </w:tcPr>
          <w:p w14:paraId="7B800D8F" w14:textId="77777777" w:rsidR="00371D03" w:rsidRDefault="00247654" w:rsidP="00371D03">
            <w:pPr>
              <w:pStyle w:val="TableParagraph"/>
              <w:ind w:left="0"/>
              <w:rPr>
                <w:sz w:val="24"/>
                <w:szCs w:val="24"/>
                <w:lang w:val="ru-RU"/>
              </w:rPr>
            </w:pPr>
            <w:r w:rsidRPr="00F2723E">
              <w:rPr>
                <w:sz w:val="24"/>
                <w:szCs w:val="24"/>
              </w:rPr>
              <w:t xml:space="preserve">Очні консультації - </w:t>
            </w:r>
            <w:r>
              <w:rPr>
                <w:sz w:val="24"/>
                <w:szCs w:val="24"/>
              </w:rPr>
              <w:t>вівторок</w:t>
            </w:r>
            <w:r w:rsidRPr="00F2723E">
              <w:rPr>
                <w:sz w:val="24"/>
                <w:szCs w:val="24"/>
              </w:rPr>
              <w:t xml:space="preserve"> 13.00 - 14.30 (за попередньою</w:t>
            </w:r>
            <w:r>
              <w:rPr>
                <w:sz w:val="24"/>
                <w:szCs w:val="24"/>
                <w:lang w:val="ru-RU"/>
              </w:rPr>
              <w:t xml:space="preserve"> </w:t>
            </w:r>
            <w:proofErr w:type="spellStart"/>
            <w:r>
              <w:rPr>
                <w:sz w:val="24"/>
                <w:szCs w:val="24"/>
                <w:lang w:val="ru-RU"/>
              </w:rPr>
              <w:t>домовленністю</w:t>
            </w:r>
            <w:proofErr w:type="spellEnd"/>
            <w:r>
              <w:rPr>
                <w:sz w:val="24"/>
                <w:szCs w:val="24"/>
                <w:lang w:val="ru-RU"/>
              </w:rPr>
              <w:t>);</w:t>
            </w:r>
          </w:p>
          <w:p w14:paraId="634EB22F" w14:textId="37FBBF3B" w:rsidR="00247654" w:rsidRPr="00247654" w:rsidRDefault="00247654" w:rsidP="00371D03">
            <w:pPr>
              <w:pStyle w:val="TableParagraph"/>
              <w:ind w:left="0"/>
              <w:rPr>
                <w:sz w:val="28"/>
                <w:szCs w:val="28"/>
                <w:lang w:val="ru-RU"/>
              </w:rPr>
            </w:pPr>
            <w:r w:rsidRPr="00F2723E">
              <w:rPr>
                <w:sz w:val="24"/>
                <w:szCs w:val="24"/>
              </w:rPr>
              <w:t>Онлайн консультації - четвер 14.40 - 15.30</w:t>
            </w:r>
          </w:p>
        </w:tc>
      </w:tr>
    </w:tbl>
    <w:p w14:paraId="288DCAC0" w14:textId="77777777" w:rsidR="00E710F2" w:rsidRPr="00B76FC8" w:rsidRDefault="00E710F2" w:rsidP="00B76FC8">
      <w:pPr>
        <w:pStyle w:val="a3"/>
        <w:ind w:left="0" w:right="517"/>
        <w:jc w:val="left"/>
        <w:rPr>
          <w:sz w:val="28"/>
          <w:szCs w:val="28"/>
        </w:rPr>
      </w:pPr>
    </w:p>
    <w:p w14:paraId="79B45EF3" w14:textId="77777777" w:rsidR="00E710F2" w:rsidRDefault="005B79C8" w:rsidP="00554C48">
      <w:pPr>
        <w:pStyle w:val="1"/>
        <w:ind w:left="0" w:right="517"/>
        <w:rPr>
          <w:color w:val="632423" w:themeColor="accent2" w:themeShade="80"/>
          <w:sz w:val="28"/>
          <w:szCs w:val="28"/>
        </w:rPr>
      </w:pPr>
      <w:r w:rsidRPr="00453EF7">
        <w:rPr>
          <w:color w:val="632423" w:themeColor="accent2" w:themeShade="80"/>
          <w:sz w:val="28"/>
          <w:szCs w:val="28"/>
        </w:rPr>
        <w:t xml:space="preserve">АНОТАЦІЯ </w:t>
      </w:r>
      <w:r w:rsidR="00D20CA0" w:rsidRPr="00453EF7">
        <w:rPr>
          <w:color w:val="632423" w:themeColor="accent2" w:themeShade="80"/>
          <w:sz w:val="28"/>
          <w:szCs w:val="28"/>
        </w:rPr>
        <w:t xml:space="preserve">НАВЧАЛЬНОЇ </w:t>
      </w:r>
      <w:r w:rsidRPr="00453EF7">
        <w:rPr>
          <w:color w:val="632423" w:themeColor="accent2" w:themeShade="80"/>
          <w:sz w:val="28"/>
          <w:szCs w:val="28"/>
        </w:rPr>
        <w:t>ДИСЦИПЛІНИ</w:t>
      </w:r>
    </w:p>
    <w:p w14:paraId="210C0161" w14:textId="795CEC43" w:rsidR="00AF57CC" w:rsidRPr="006B474D" w:rsidRDefault="00595CCE" w:rsidP="00AF57CC">
      <w:pPr>
        <w:ind w:right="517" w:firstLine="709"/>
        <w:jc w:val="both"/>
        <w:rPr>
          <w:sz w:val="28"/>
          <w:szCs w:val="28"/>
        </w:rPr>
      </w:pPr>
      <w:proofErr w:type="spellStart"/>
      <w:r>
        <w:rPr>
          <w:color w:val="000000"/>
          <w:sz w:val="24"/>
          <w:szCs w:val="24"/>
          <w:lang w:val="ru-RU"/>
        </w:rPr>
        <w:t>Сучасний</w:t>
      </w:r>
      <w:proofErr w:type="spellEnd"/>
      <w:r>
        <w:rPr>
          <w:color w:val="000000"/>
          <w:sz w:val="24"/>
          <w:szCs w:val="24"/>
          <w:lang w:val="ru-RU"/>
        </w:rPr>
        <w:t xml:space="preserve"> стан </w:t>
      </w:r>
      <w:proofErr w:type="spellStart"/>
      <w:r>
        <w:rPr>
          <w:color w:val="000000"/>
          <w:sz w:val="24"/>
          <w:szCs w:val="24"/>
          <w:lang w:val="ru-RU"/>
        </w:rPr>
        <w:t>довкілля</w:t>
      </w:r>
      <w:proofErr w:type="spellEnd"/>
      <w:r>
        <w:rPr>
          <w:color w:val="000000"/>
          <w:sz w:val="24"/>
          <w:szCs w:val="24"/>
          <w:lang w:val="ru-RU"/>
        </w:rPr>
        <w:t xml:space="preserve"> </w:t>
      </w:r>
      <w:proofErr w:type="spellStart"/>
      <w:r>
        <w:rPr>
          <w:color w:val="000000"/>
          <w:sz w:val="24"/>
          <w:szCs w:val="24"/>
          <w:lang w:val="ru-RU"/>
        </w:rPr>
        <w:t>вказує</w:t>
      </w:r>
      <w:proofErr w:type="spellEnd"/>
      <w:r>
        <w:rPr>
          <w:color w:val="000000"/>
          <w:sz w:val="24"/>
          <w:szCs w:val="24"/>
          <w:lang w:val="ru-RU"/>
        </w:rPr>
        <w:t xml:space="preserve"> на те, </w:t>
      </w:r>
      <w:proofErr w:type="spellStart"/>
      <w:r>
        <w:rPr>
          <w:color w:val="000000"/>
          <w:sz w:val="24"/>
          <w:szCs w:val="24"/>
          <w:lang w:val="ru-RU"/>
        </w:rPr>
        <w:t>що</w:t>
      </w:r>
      <w:proofErr w:type="spellEnd"/>
      <w:r>
        <w:rPr>
          <w:color w:val="000000"/>
          <w:sz w:val="24"/>
          <w:szCs w:val="24"/>
          <w:lang w:val="ru-RU"/>
        </w:rPr>
        <w:t xml:space="preserve"> </w:t>
      </w:r>
      <w:proofErr w:type="spellStart"/>
      <w:r>
        <w:rPr>
          <w:color w:val="000000"/>
          <w:sz w:val="24"/>
          <w:szCs w:val="24"/>
          <w:lang w:val="ru-RU"/>
        </w:rPr>
        <w:t>взаємовідносини</w:t>
      </w:r>
      <w:proofErr w:type="spellEnd"/>
      <w:r>
        <w:rPr>
          <w:color w:val="000000"/>
          <w:sz w:val="24"/>
          <w:szCs w:val="24"/>
          <w:lang w:val="ru-RU"/>
        </w:rPr>
        <w:t xml:space="preserve"> </w:t>
      </w:r>
      <w:proofErr w:type="spellStart"/>
      <w:r>
        <w:rPr>
          <w:color w:val="000000"/>
          <w:sz w:val="24"/>
          <w:szCs w:val="24"/>
          <w:lang w:val="ru-RU"/>
        </w:rPr>
        <w:t>людини</w:t>
      </w:r>
      <w:proofErr w:type="spellEnd"/>
      <w:r>
        <w:rPr>
          <w:color w:val="000000"/>
          <w:sz w:val="24"/>
          <w:szCs w:val="24"/>
          <w:lang w:val="ru-RU"/>
        </w:rPr>
        <w:t xml:space="preserve"> і </w:t>
      </w:r>
      <w:proofErr w:type="spellStart"/>
      <w:r>
        <w:rPr>
          <w:color w:val="000000"/>
          <w:sz w:val="24"/>
          <w:szCs w:val="24"/>
          <w:lang w:val="ru-RU"/>
        </w:rPr>
        <w:t>природи</w:t>
      </w:r>
      <w:proofErr w:type="spellEnd"/>
      <w:r>
        <w:rPr>
          <w:color w:val="000000"/>
          <w:sz w:val="24"/>
          <w:szCs w:val="24"/>
          <w:lang w:val="ru-RU"/>
        </w:rPr>
        <w:t xml:space="preserve"> </w:t>
      </w:r>
      <w:proofErr w:type="spellStart"/>
      <w:r>
        <w:rPr>
          <w:color w:val="000000"/>
          <w:sz w:val="24"/>
          <w:szCs w:val="24"/>
          <w:lang w:val="ru-RU"/>
        </w:rPr>
        <w:t>повинні</w:t>
      </w:r>
      <w:proofErr w:type="spellEnd"/>
      <w:r>
        <w:rPr>
          <w:color w:val="000000"/>
          <w:sz w:val="24"/>
          <w:szCs w:val="24"/>
          <w:lang w:val="ru-RU"/>
        </w:rPr>
        <w:t xml:space="preserve"> бути </w:t>
      </w:r>
      <w:proofErr w:type="spellStart"/>
      <w:r>
        <w:rPr>
          <w:color w:val="000000"/>
          <w:sz w:val="24"/>
          <w:szCs w:val="24"/>
          <w:lang w:val="ru-RU"/>
        </w:rPr>
        <w:t>більш</w:t>
      </w:r>
      <w:proofErr w:type="spellEnd"/>
      <w:r>
        <w:rPr>
          <w:color w:val="000000"/>
          <w:sz w:val="24"/>
          <w:szCs w:val="24"/>
          <w:lang w:val="ru-RU"/>
        </w:rPr>
        <w:t xml:space="preserve"> </w:t>
      </w:r>
      <w:proofErr w:type="spellStart"/>
      <w:r>
        <w:rPr>
          <w:color w:val="000000"/>
          <w:sz w:val="24"/>
          <w:szCs w:val="24"/>
          <w:lang w:val="ru-RU"/>
        </w:rPr>
        <w:t>гармонійними</w:t>
      </w:r>
      <w:proofErr w:type="spellEnd"/>
      <w:r>
        <w:rPr>
          <w:color w:val="000000"/>
          <w:sz w:val="24"/>
          <w:szCs w:val="24"/>
          <w:lang w:val="ru-RU"/>
        </w:rPr>
        <w:t xml:space="preserve">. </w:t>
      </w:r>
      <w:proofErr w:type="spellStart"/>
      <w:r>
        <w:rPr>
          <w:color w:val="000000"/>
          <w:sz w:val="24"/>
          <w:szCs w:val="24"/>
          <w:lang w:val="ru-RU"/>
        </w:rPr>
        <w:t>Саме</w:t>
      </w:r>
      <w:proofErr w:type="spellEnd"/>
      <w:r>
        <w:rPr>
          <w:color w:val="000000"/>
          <w:sz w:val="24"/>
          <w:szCs w:val="24"/>
          <w:lang w:val="ru-RU"/>
        </w:rPr>
        <w:t xml:space="preserve"> для </w:t>
      </w:r>
      <w:proofErr w:type="spellStart"/>
      <w:r>
        <w:rPr>
          <w:color w:val="000000"/>
          <w:sz w:val="24"/>
          <w:szCs w:val="24"/>
          <w:lang w:val="ru-RU"/>
        </w:rPr>
        <w:t>цього</w:t>
      </w:r>
      <w:proofErr w:type="spellEnd"/>
      <w:r>
        <w:rPr>
          <w:color w:val="000000"/>
          <w:sz w:val="24"/>
          <w:szCs w:val="24"/>
          <w:lang w:val="ru-RU"/>
        </w:rPr>
        <w:t xml:space="preserve"> </w:t>
      </w:r>
      <w:proofErr w:type="spellStart"/>
      <w:r>
        <w:rPr>
          <w:color w:val="000000"/>
          <w:sz w:val="24"/>
          <w:szCs w:val="24"/>
          <w:lang w:val="ru-RU"/>
        </w:rPr>
        <w:t>вивичення</w:t>
      </w:r>
      <w:proofErr w:type="spellEnd"/>
      <w:r>
        <w:rPr>
          <w:color w:val="000000"/>
          <w:sz w:val="24"/>
          <w:szCs w:val="24"/>
          <w:lang w:val="ru-RU"/>
        </w:rPr>
        <w:t xml:space="preserve"> </w:t>
      </w:r>
      <w:proofErr w:type="spellStart"/>
      <w:r>
        <w:rPr>
          <w:color w:val="000000"/>
          <w:sz w:val="24"/>
          <w:szCs w:val="24"/>
          <w:lang w:val="ru-RU"/>
        </w:rPr>
        <w:t>природоохоронних</w:t>
      </w:r>
      <w:proofErr w:type="spellEnd"/>
      <w:r>
        <w:rPr>
          <w:color w:val="000000"/>
          <w:sz w:val="24"/>
          <w:szCs w:val="24"/>
          <w:lang w:val="ru-RU"/>
        </w:rPr>
        <w:t xml:space="preserve"> </w:t>
      </w:r>
      <w:proofErr w:type="spellStart"/>
      <w:r>
        <w:rPr>
          <w:color w:val="000000"/>
          <w:sz w:val="24"/>
          <w:szCs w:val="24"/>
          <w:lang w:val="ru-RU"/>
        </w:rPr>
        <w:t>питань</w:t>
      </w:r>
      <w:proofErr w:type="spellEnd"/>
      <w:r>
        <w:rPr>
          <w:color w:val="000000"/>
          <w:sz w:val="24"/>
          <w:szCs w:val="24"/>
          <w:lang w:val="ru-RU"/>
        </w:rPr>
        <w:t xml:space="preserve"> </w:t>
      </w:r>
      <w:proofErr w:type="spellStart"/>
      <w:r>
        <w:rPr>
          <w:color w:val="000000"/>
          <w:sz w:val="24"/>
          <w:szCs w:val="24"/>
          <w:lang w:val="ru-RU"/>
        </w:rPr>
        <w:t>варто</w:t>
      </w:r>
      <w:proofErr w:type="spellEnd"/>
      <w:r>
        <w:rPr>
          <w:color w:val="000000"/>
          <w:sz w:val="24"/>
          <w:szCs w:val="24"/>
          <w:lang w:val="ru-RU"/>
        </w:rPr>
        <w:t xml:space="preserve">  </w:t>
      </w:r>
      <w:proofErr w:type="spellStart"/>
      <w:r>
        <w:rPr>
          <w:color w:val="000000"/>
          <w:sz w:val="24"/>
          <w:szCs w:val="24"/>
          <w:lang w:val="ru-RU"/>
        </w:rPr>
        <w:t>висвітлювати</w:t>
      </w:r>
      <w:proofErr w:type="spellEnd"/>
      <w:r>
        <w:rPr>
          <w:color w:val="000000"/>
          <w:sz w:val="24"/>
          <w:szCs w:val="24"/>
          <w:lang w:val="ru-RU"/>
        </w:rPr>
        <w:t xml:space="preserve"> у </w:t>
      </w:r>
      <w:proofErr w:type="spellStart"/>
      <w:r>
        <w:rPr>
          <w:color w:val="000000"/>
          <w:sz w:val="24"/>
          <w:szCs w:val="24"/>
          <w:lang w:val="ru-RU"/>
        </w:rPr>
        <w:t>шкільній</w:t>
      </w:r>
      <w:proofErr w:type="spellEnd"/>
      <w:r>
        <w:rPr>
          <w:color w:val="000000"/>
          <w:sz w:val="24"/>
          <w:szCs w:val="24"/>
          <w:lang w:val="ru-RU"/>
        </w:rPr>
        <w:t xml:space="preserve"> </w:t>
      </w:r>
      <w:proofErr w:type="spellStart"/>
      <w:r>
        <w:rPr>
          <w:color w:val="000000"/>
          <w:sz w:val="24"/>
          <w:szCs w:val="24"/>
          <w:lang w:val="ru-RU"/>
        </w:rPr>
        <w:t>програмі</w:t>
      </w:r>
      <w:proofErr w:type="spellEnd"/>
      <w:r>
        <w:rPr>
          <w:color w:val="000000"/>
          <w:sz w:val="24"/>
          <w:szCs w:val="24"/>
          <w:lang w:val="ru-RU"/>
        </w:rPr>
        <w:t xml:space="preserve">, а також у </w:t>
      </w:r>
      <w:proofErr w:type="spellStart"/>
      <w:r>
        <w:rPr>
          <w:color w:val="000000"/>
          <w:sz w:val="24"/>
          <w:szCs w:val="24"/>
          <w:lang w:val="ru-RU"/>
        </w:rPr>
        <w:t>позакласному</w:t>
      </w:r>
      <w:proofErr w:type="spellEnd"/>
      <w:r>
        <w:rPr>
          <w:color w:val="000000"/>
          <w:sz w:val="24"/>
          <w:szCs w:val="24"/>
          <w:lang w:val="ru-RU"/>
        </w:rPr>
        <w:t xml:space="preserve"> </w:t>
      </w:r>
      <w:proofErr w:type="spellStart"/>
      <w:r>
        <w:rPr>
          <w:color w:val="000000"/>
          <w:sz w:val="24"/>
          <w:szCs w:val="24"/>
          <w:lang w:val="ru-RU"/>
        </w:rPr>
        <w:t>навчанні</w:t>
      </w:r>
      <w:proofErr w:type="spellEnd"/>
      <w:r>
        <w:rPr>
          <w:color w:val="000000"/>
          <w:sz w:val="24"/>
          <w:szCs w:val="24"/>
          <w:lang w:val="ru-RU"/>
        </w:rPr>
        <w:t xml:space="preserve">. У тому, </w:t>
      </w:r>
      <w:proofErr w:type="spellStart"/>
      <w:r>
        <w:rPr>
          <w:color w:val="000000"/>
          <w:sz w:val="24"/>
          <w:szCs w:val="24"/>
          <w:lang w:val="ru-RU"/>
        </w:rPr>
        <w:t>щоб</w:t>
      </w:r>
      <w:proofErr w:type="spellEnd"/>
      <w:r>
        <w:rPr>
          <w:color w:val="000000"/>
          <w:sz w:val="24"/>
          <w:szCs w:val="24"/>
          <w:lang w:val="ru-RU"/>
        </w:rPr>
        <w:t xml:space="preserve"> </w:t>
      </w:r>
      <w:proofErr w:type="spellStart"/>
      <w:r>
        <w:rPr>
          <w:color w:val="000000"/>
          <w:sz w:val="24"/>
          <w:szCs w:val="24"/>
          <w:lang w:val="ru-RU"/>
        </w:rPr>
        <w:t>виховати</w:t>
      </w:r>
      <w:proofErr w:type="spellEnd"/>
      <w:r>
        <w:rPr>
          <w:color w:val="000000"/>
          <w:sz w:val="24"/>
          <w:szCs w:val="24"/>
          <w:lang w:val="ru-RU"/>
        </w:rPr>
        <w:t xml:space="preserve"> </w:t>
      </w:r>
      <w:proofErr w:type="spellStart"/>
      <w:r>
        <w:rPr>
          <w:color w:val="000000"/>
          <w:sz w:val="24"/>
          <w:szCs w:val="24"/>
          <w:lang w:val="ru-RU"/>
        </w:rPr>
        <w:t>суспільство</w:t>
      </w:r>
      <w:proofErr w:type="spellEnd"/>
      <w:r>
        <w:rPr>
          <w:color w:val="000000"/>
          <w:sz w:val="24"/>
          <w:szCs w:val="24"/>
          <w:lang w:val="ru-RU"/>
        </w:rPr>
        <w:t xml:space="preserve"> </w:t>
      </w:r>
      <w:proofErr w:type="spellStart"/>
      <w:r>
        <w:rPr>
          <w:color w:val="000000"/>
          <w:sz w:val="24"/>
          <w:szCs w:val="24"/>
          <w:lang w:val="ru-RU"/>
        </w:rPr>
        <w:t>природолюбів</w:t>
      </w:r>
      <w:proofErr w:type="spellEnd"/>
      <w:r>
        <w:rPr>
          <w:color w:val="000000"/>
          <w:sz w:val="24"/>
          <w:szCs w:val="24"/>
          <w:lang w:val="ru-RU"/>
        </w:rPr>
        <w:t xml:space="preserve"> </w:t>
      </w:r>
      <w:proofErr w:type="spellStart"/>
      <w:r>
        <w:rPr>
          <w:color w:val="000000"/>
          <w:sz w:val="24"/>
          <w:szCs w:val="24"/>
          <w:lang w:val="ru-RU"/>
        </w:rPr>
        <w:t>о</w:t>
      </w:r>
      <w:r w:rsidRPr="009F172A">
        <w:rPr>
          <w:color w:val="000000"/>
          <w:sz w:val="24"/>
          <w:szCs w:val="24"/>
          <w:lang w:val="ru-RU"/>
        </w:rPr>
        <w:t>соблива</w:t>
      </w:r>
      <w:proofErr w:type="spellEnd"/>
      <w:r w:rsidRPr="009F172A">
        <w:rPr>
          <w:color w:val="000000"/>
          <w:sz w:val="24"/>
          <w:szCs w:val="24"/>
          <w:lang w:val="ru-RU"/>
        </w:rPr>
        <w:t xml:space="preserve"> роль </w:t>
      </w:r>
      <w:proofErr w:type="spellStart"/>
      <w:r w:rsidRPr="009F172A">
        <w:rPr>
          <w:color w:val="000000"/>
          <w:sz w:val="24"/>
          <w:szCs w:val="24"/>
          <w:lang w:val="ru-RU"/>
        </w:rPr>
        <w:t>належить</w:t>
      </w:r>
      <w:proofErr w:type="spellEnd"/>
      <w:r w:rsidRPr="009F172A">
        <w:rPr>
          <w:color w:val="000000"/>
          <w:sz w:val="24"/>
          <w:szCs w:val="24"/>
          <w:lang w:val="ru-RU"/>
        </w:rPr>
        <w:t xml:space="preserve"> </w:t>
      </w:r>
      <w:proofErr w:type="spellStart"/>
      <w:r w:rsidRPr="009F172A">
        <w:rPr>
          <w:color w:val="000000"/>
          <w:sz w:val="24"/>
          <w:szCs w:val="24"/>
          <w:lang w:val="ru-RU"/>
        </w:rPr>
        <w:t>учителеві</w:t>
      </w:r>
      <w:proofErr w:type="spellEnd"/>
      <w:r w:rsidRPr="009F172A">
        <w:rPr>
          <w:color w:val="000000"/>
          <w:sz w:val="24"/>
          <w:szCs w:val="24"/>
          <w:lang w:val="ru-RU"/>
        </w:rPr>
        <w:t xml:space="preserve">, </w:t>
      </w:r>
      <w:proofErr w:type="spellStart"/>
      <w:r w:rsidRPr="009F172A">
        <w:rPr>
          <w:color w:val="000000"/>
          <w:sz w:val="24"/>
          <w:szCs w:val="24"/>
          <w:lang w:val="ru-RU"/>
        </w:rPr>
        <w:t>який</w:t>
      </w:r>
      <w:proofErr w:type="spellEnd"/>
      <w:r w:rsidRPr="009F172A">
        <w:rPr>
          <w:color w:val="000000"/>
          <w:sz w:val="24"/>
          <w:szCs w:val="24"/>
          <w:lang w:val="ru-RU"/>
        </w:rPr>
        <w:t xml:space="preserve"> </w:t>
      </w:r>
      <w:proofErr w:type="spellStart"/>
      <w:r w:rsidRPr="009F172A">
        <w:rPr>
          <w:color w:val="000000"/>
          <w:sz w:val="24"/>
          <w:szCs w:val="24"/>
          <w:lang w:val="ru-RU"/>
        </w:rPr>
        <w:t>має</w:t>
      </w:r>
      <w:proofErr w:type="spellEnd"/>
      <w:r w:rsidRPr="009F172A">
        <w:rPr>
          <w:color w:val="000000"/>
          <w:sz w:val="24"/>
          <w:szCs w:val="24"/>
          <w:lang w:val="ru-RU"/>
        </w:rPr>
        <w:t xml:space="preserve"> </w:t>
      </w:r>
      <w:proofErr w:type="spellStart"/>
      <w:r w:rsidRPr="009F172A">
        <w:rPr>
          <w:color w:val="000000"/>
          <w:sz w:val="24"/>
          <w:szCs w:val="24"/>
          <w:lang w:val="ru-RU"/>
        </w:rPr>
        <w:t>цілеспрямовано</w:t>
      </w:r>
      <w:proofErr w:type="spellEnd"/>
      <w:r w:rsidRPr="009F172A">
        <w:rPr>
          <w:color w:val="000000"/>
          <w:sz w:val="24"/>
          <w:szCs w:val="24"/>
          <w:lang w:val="ru-RU"/>
        </w:rPr>
        <w:t xml:space="preserve"> </w:t>
      </w:r>
      <w:proofErr w:type="spellStart"/>
      <w:r w:rsidRPr="009F172A">
        <w:rPr>
          <w:color w:val="000000"/>
          <w:sz w:val="24"/>
          <w:szCs w:val="24"/>
          <w:lang w:val="ru-RU"/>
        </w:rPr>
        <w:t>виховувати</w:t>
      </w:r>
      <w:proofErr w:type="spellEnd"/>
      <w:r w:rsidRPr="009F172A">
        <w:rPr>
          <w:color w:val="000000"/>
          <w:sz w:val="24"/>
          <w:szCs w:val="24"/>
          <w:lang w:val="ru-RU"/>
        </w:rPr>
        <w:t xml:space="preserve"> </w:t>
      </w:r>
      <w:proofErr w:type="spellStart"/>
      <w:r w:rsidRPr="009F172A">
        <w:rPr>
          <w:color w:val="000000"/>
          <w:sz w:val="24"/>
          <w:szCs w:val="24"/>
          <w:lang w:val="ru-RU"/>
        </w:rPr>
        <w:t>екологічно</w:t>
      </w:r>
      <w:proofErr w:type="spellEnd"/>
      <w:r w:rsidRPr="009F172A">
        <w:rPr>
          <w:color w:val="000000"/>
          <w:sz w:val="24"/>
          <w:szCs w:val="24"/>
          <w:lang w:val="ru-RU"/>
        </w:rPr>
        <w:t xml:space="preserve"> </w:t>
      </w:r>
      <w:proofErr w:type="spellStart"/>
      <w:r w:rsidRPr="009F172A">
        <w:rPr>
          <w:color w:val="000000"/>
          <w:sz w:val="24"/>
          <w:szCs w:val="24"/>
          <w:lang w:val="ru-RU"/>
        </w:rPr>
        <w:t>грамотних</w:t>
      </w:r>
      <w:proofErr w:type="spellEnd"/>
      <w:r w:rsidRPr="009F172A">
        <w:rPr>
          <w:color w:val="000000"/>
          <w:sz w:val="24"/>
          <w:szCs w:val="24"/>
          <w:lang w:val="ru-RU"/>
        </w:rPr>
        <w:t xml:space="preserve"> і </w:t>
      </w:r>
      <w:proofErr w:type="spellStart"/>
      <w:r w:rsidRPr="009F172A">
        <w:rPr>
          <w:color w:val="000000"/>
          <w:sz w:val="24"/>
          <w:szCs w:val="24"/>
          <w:lang w:val="ru-RU"/>
        </w:rPr>
        <w:t>відповідальних</w:t>
      </w:r>
      <w:proofErr w:type="spellEnd"/>
      <w:r w:rsidRPr="009F172A">
        <w:rPr>
          <w:color w:val="000000"/>
          <w:sz w:val="24"/>
          <w:szCs w:val="24"/>
          <w:lang w:val="ru-RU"/>
        </w:rPr>
        <w:t xml:space="preserve"> людей. </w:t>
      </w:r>
      <w:proofErr w:type="spellStart"/>
      <w:r w:rsidRPr="009F172A">
        <w:rPr>
          <w:color w:val="000000"/>
          <w:sz w:val="24"/>
          <w:szCs w:val="24"/>
          <w:lang w:val="ru-RU"/>
        </w:rPr>
        <w:t>Відповідно</w:t>
      </w:r>
      <w:proofErr w:type="spellEnd"/>
      <w:r w:rsidRPr="009F172A">
        <w:rPr>
          <w:color w:val="000000"/>
          <w:sz w:val="24"/>
          <w:szCs w:val="24"/>
          <w:lang w:val="ru-RU"/>
        </w:rPr>
        <w:t xml:space="preserve"> й сам учитель повинен </w:t>
      </w:r>
      <w:proofErr w:type="spellStart"/>
      <w:r>
        <w:rPr>
          <w:color w:val="000000"/>
          <w:sz w:val="24"/>
          <w:szCs w:val="24"/>
          <w:lang w:val="ru-RU"/>
        </w:rPr>
        <w:t>якнайбільше</w:t>
      </w:r>
      <w:proofErr w:type="spellEnd"/>
      <w:r>
        <w:rPr>
          <w:color w:val="000000"/>
          <w:sz w:val="24"/>
          <w:szCs w:val="24"/>
          <w:lang w:val="ru-RU"/>
        </w:rPr>
        <w:t xml:space="preserve"> </w:t>
      </w:r>
      <w:proofErr w:type="spellStart"/>
      <w:r>
        <w:rPr>
          <w:color w:val="000000"/>
          <w:sz w:val="24"/>
          <w:szCs w:val="24"/>
          <w:lang w:val="ru-RU"/>
        </w:rPr>
        <w:t>володіти</w:t>
      </w:r>
      <w:proofErr w:type="spellEnd"/>
      <w:r>
        <w:rPr>
          <w:color w:val="000000"/>
          <w:sz w:val="24"/>
          <w:szCs w:val="24"/>
          <w:lang w:val="ru-RU"/>
        </w:rPr>
        <w:t xml:space="preserve"> </w:t>
      </w:r>
      <w:proofErr w:type="spellStart"/>
      <w:r>
        <w:rPr>
          <w:color w:val="000000"/>
          <w:sz w:val="24"/>
          <w:szCs w:val="24"/>
          <w:lang w:val="ru-RU"/>
        </w:rPr>
        <w:t>природоохронними</w:t>
      </w:r>
      <w:proofErr w:type="spellEnd"/>
      <w:r>
        <w:rPr>
          <w:color w:val="000000"/>
          <w:sz w:val="24"/>
          <w:szCs w:val="24"/>
          <w:lang w:val="ru-RU"/>
        </w:rPr>
        <w:t xml:space="preserve"> </w:t>
      </w:r>
      <w:proofErr w:type="spellStart"/>
      <w:r>
        <w:rPr>
          <w:color w:val="000000"/>
          <w:sz w:val="24"/>
          <w:szCs w:val="24"/>
          <w:lang w:val="ru-RU"/>
        </w:rPr>
        <w:t>знаннями</w:t>
      </w:r>
      <w:proofErr w:type="spellEnd"/>
      <w:r>
        <w:rPr>
          <w:color w:val="000000"/>
          <w:sz w:val="24"/>
          <w:szCs w:val="24"/>
          <w:lang w:val="ru-RU"/>
        </w:rPr>
        <w:t xml:space="preserve">, </w:t>
      </w:r>
      <w:proofErr w:type="spellStart"/>
      <w:r>
        <w:rPr>
          <w:color w:val="000000"/>
          <w:sz w:val="24"/>
          <w:szCs w:val="24"/>
          <w:lang w:val="ru-RU"/>
        </w:rPr>
        <w:t>щоб</w:t>
      </w:r>
      <w:proofErr w:type="spellEnd"/>
      <w:r>
        <w:rPr>
          <w:color w:val="000000"/>
          <w:sz w:val="24"/>
          <w:szCs w:val="24"/>
          <w:lang w:val="ru-RU"/>
        </w:rPr>
        <w:t xml:space="preserve"> </w:t>
      </w:r>
      <w:proofErr w:type="spellStart"/>
      <w:r>
        <w:rPr>
          <w:color w:val="000000"/>
          <w:sz w:val="24"/>
          <w:szCs w:val="24"/>
          <w:lang w:val="ru-RU"/>
        </w:rPr>
        <w:t>могти</w:t>
      </w:r>
      <w:proofErr w:type="spellEnd"/>
      <w:r>
        <w:rPr>
          <w:color w:val="000000"/>
          <w:sz w:val="24"/>
          <w:szCs w:val="24"/>
          <w:lang w:val="ru-RU"/>
        </w:rPr>
        <w:t xml:space="preserve"> </w:t>
      </w:r>
      <w:proofErr w:type="spellStart"/>
      <w:r>
        <w:rPr>
          <w:color w:val="000000"/>
          <w:sz w:val="24"/>
          <w:szCs w:val="24"/>
          <w:lang w:val="ru-RU"/>
        </w:rPr>
        <w:t>зацікавити</w:t>
      </w:r>
      <w:proofErr w:type="spellEnd"/>
      <w:r>
        <w:rPr>
          <w:color w:val="000000"/>
          <w:sz w:val="24"/>
          <w:szCs w:val="24"/>
          <w:lang w:val="ru-RU"/>
        </w:rPr>
        <w:t xml:space="preserve"> </w:t>
      </w:r>
      <w:proofErr w:type="spellStart"/>
      <w:r>
        <w:rPr>
          <w:color w:val="000000"/>
          <w:sz w:val="24"/>
          <w:szCs w:val="24"/>
          <w:lang w:val="ru-RU"/>
        </w:rPr>
        <w:t>учня</w:t>
      </w:r>
      <w:proofErr w:type="spellEnd"/>
      <w:r>
        <w:rPr>
          <w:color w:val="000000"/>
          <w:sz w:val="24"/>
          <w:szCs w:val="24"/>
          <w:lang w:val="ru-RU"/>
        </w:rPr>
        <w:t>.</w:t>
      </w:r>
      <w:r w:rsidR="006B474D" w:rsidRPr="006B474D">
        <w:rPr>
          <w:color w:val="000000"/>
          <w:sz w:val="24"/>
          <w:szCs w:val="24"/>
        </w:rPr>
        <w:t xml:space="preserve"> </w:t>
      </w:r>
    </w:p>
    <w:p w14:paraId="786C9E4D" w14:textId="7E933895" w:rsidR="00B76FC8" w:rsidRPr="006B474D" w:rsidRDefault="00CA1254" w:rsidP="00AF57CC">
      <w:pPr>
        <w:ind w:right="517" w:firstLine="709"/>
        <w:jc w:val="both"/>
        <w:rPr>
          <w:sz w:val="28"/>
          <w:szCs w:val="28"/>
        </w:rPr>
      </w:pPr>
      <w:r>
        <w:rPr>
          <w:bCs/>
          <w:sz w:val="28"/>
          <w:szCs w:val="28"/>
        </w:rPr>
        <w:t>Мета навчальної дисципліни</w:t>
      </w:r>
      <w:r w:rsidR="00247654">
        <w:rPr>
          <w:bCs/>
          <w:sz w:val="28"/>
          <w:szCs w:val="28"/>
          <w:lang w:val="ru-RU"/>
        </w:rPr>
        <w:t xml:space="preserve"> </w:t>
      </w:r>
      <w:r w:rsidR="00247654" w:rsidRPr="00247654">
        <w:rPr>
          <w:color w:val="000000"/>
          <w:spacing w:val="1"/>
          <w:sz w:val="28"/>
          <w:szCs w:val="24"/>
        </w:rPr>
        <w:t xml:space="preserve">полягає </w:t>
      </w:r>
      <w:r w:rsidR="00595CCE" w:rsidRPr="003D507B">
        <w:rPr>
          <w:color w:val="000000"/>
          <w:sz w:val="24"/>
          <w:szCs w:val="24"/>
        </w:rPr>
        <w:t xml:space="preserve">у тому, щоб ознайомити студентів із основними положеннями </w:t>
      </w:r>
      <w:proofErr w:type="spellStart"/>
      <w:r w:rsidR="00595CCE" w:rsidRPr="003D507B">
        <w:rPr>
          <w:color w:val="000000"/>
          <w:sz w:val="24"/>
          <w:szCs w:val="24"/>
          <w:lang w:val="ru-RU"/>
        </w:rPr>
        <w:t>природоохоронної</w:t>
      </w:r>
      <w:proofErr w:type="spellEnd"/>
      <w:r w:rsidR="00595CCE" w:rsidRPr="003D507B">
        <w:rPr>
          <w:color w:val="000000"/>
          <w:sz w:val="24"/>
          <w:szCs w:val="24"/>
          <w:lang w:val="ru-RU"/>
        </w:rPr>
        <w:t xml:space="preserve"> </w:t>
      </w:r>
      <w:proofErr w:type="spellStart"/>
      <w:r w:rsidR="00595CCE" w:rsidRPr="003D507B">
        <w:rPr>
          <w:color w:val="000000"/>
          <w:sz w:val="24"/>
          <w:szCs w:val="24"/>
          <w:lang w:val="ru-RU"/>
        </w:rPr>
        <w:t>справи</w:t>
      </w:r>
      <w:proofErr w:type="spellEnd"/>
      <w:r w:rsidR="00595CCE">
        <w:rPr>
          <w:color w:val="000000"/>
          <w:sz w:val="24"/>
          <w:szCs w:val="24"/>
          <w:lang w:val="ru-RU"/>
        </w:rPr>
        <w:t xml:space="preserve">. </w:t>
      </w:r>
      <w:r w:rsidR="00595CCE" w:rsidRPr="003D507B">
        <w:rPr>
          <w:color w:val="000000"/>
          <w:sz w:val="24"/>
          <w:szCs w:val="24"/>
        </w:rPr>
        <w:t xml:space="preserve">Вивчення курсу </w:t>
      </w:r>
      <w:r w:rsidR="00595CCE" w:rsidRPr="003D507B">
        <w:rPr>
          <w:color w:val="000000"/>
          <w:sz w:val="24"/>
          <w:szCs w:val="24"/>
          <w:lang w:val="ru-RU"/>
        </w:rPr>
        <w:t>«</w:t>
      </w:r>
      <w:proofErr w:type="spellStart"/>
      <w:r w:rsidR="00595CCE" w:rsidRPr="003D507B">
        <w:rPr>
          <w:b/>
          <w:color w:val="000000"/>
          <w:sz w:val="24"/>
          <w:szCs w:val="24"/>
          <w:lang w:val="ru-RU"/>
        </w:rPr>
        <w:t>Природоохоронна</w:t>
      </w:r>
      <w:proofErr w:type="spellEnd"/>
      <w:r w:rsidR="00595CCE" w:rsidRPr="003D507B">
        <w:rPr>
          <w:b/>
          <w:color w:val="000000"/>
          <w:sz w:val="24"/>
          <w:szCs w:val="24"/>
          <w:lang w:val="ru-RU"/>
        </w:rPr>
        <w:t xml:space="preserve"> </w:t>
      </w:r>
      <w:proofErr w:type="spellStart"/>
      <w:r w:rsidR="00595CCE" w:rsidRPr="003D507B">
        <w:rPr>
          <w:b/>
          <w:color w:val="000000"/>
          <w:sz w:val="24"/>
          <w:szCs w:val="24"/>
          <w:lang w:val="ru-RU"/>
        </w:rPr>
        <w:t>діяльність</w:t>
      </w:r>
      <w:proofErr w:type="spellEnd"/>
      <w:r w:rsidR="00595CCE" w:rsidRPr="003D507B">
        <w:rPr>
          <w:b/>
          <w:color w:val="000000"/>
          <w:sz w:val="24"/>
          <w:szCs w:val="24"/>
          <w:lang w:val="ru-RU"/>
        </w:rPr>
        <w:t xml:space="preserve"> в </w:t>
      </w:r>
      <w:proofErr w:type="spellStart"/>
      <w:r w:rsidR="00595CCE" w:rsidRPr="003D507B">
        <w:rPr>
          <w:b/>
          <w:color w:val="000000"/>
          <w:sz w:val="24"/>
          <w:szCs w:val="24"/>
          <w:lang w:val="ru-RU"/>
        </w:rPr>
        <w:t>Україні</w:t>
      </w:r>
      <w:proofErr w:type="spellEnd"/>
      <w:r w:rsidR="00595CCE" w:rsidRPr="003D507B">
        <w:rPr>
          <w:b/>
          <w:color w:val="000000"/>
          <w:sz w:val="24"/>
          <w:szCs w:val="24"/>
          <w:lang w:val="ru-RU"/>
        </w:rPr>
        <w:t xml:space="preserve"> та </w:t>
      </w:r>
      <w:proofErr w:type="spellStart"/>
      <w:r w:rsidR="00595CCE" w:rsidRPr="003D507B">
        <w:rPr>
          <w:b/>
          <w:color w:val="000000"/>
          <w:sz w:val="24"/>
          <w:szCs w:val="24"/>
          <w:lang w:val="ru-RU"/>
        </w:rPr>
        <w:t>світі</w:t>
      </w:r>
      <w:proofErr w:type="spellEnd"/>
      <w:r w:rsidR="00595CCE" w:rsidRPr="003D507B">
        <w:rPr>
          <w:color w:val="000000"/>
          <w:sz w:val="24"/>
          <w:szCs w:val="24"/>
          <w:lang w:val="ru-RU"/>
        </w:rPr>
        <w:t xml:space="preserve">» </w:t>
      </w:r>
      <w:r w:rsidR="00595CCE" w:rsidRPr="003D507B">
        <w:rPr>
          <w:color w:val="000000"/>
          <w:sz w:val="24"/>
          <w:szCs w:val="24"/>
        </w:rPr>
        <w:t>студентами географічного факультету</w:t>
      </w:r>
      <w:r w:rsidR="00595CCE" w:rsidRPr="003D507B">
        <w:rPr>
          <w:color w:val="000000"/>
          <w:sz w:val="24"/>
          <w:szCs w:val="24"/>
          <w:lang w:val="ru-RU"/>
        </w:rPr>
        <w:t xml:space="preserve"> </w:t>
      </w:r>
      <w:proofErr w:type="spellStart"/>
      <w:r w:rsidR="00595CCE" w:rsidRPr="003D507B">
        <w:rPr>
          <w:color w:val="000000"/>
          <w:sz w:val="24"/>
          <w:szCs w:val="24"/>
          <w:lang w:val="ru-RU"/>
        </w:rPr>
        <w:t>спеціальності</w:t>
      </w:r>
      <w:proofErr w:type="spellEnd"/>
      <w:r w:rsidR="00595CCE" w:rsidRPr="003D507B">
        <w:rPr>
          <w:color w:val="000000"/>
          <w:sz w:val="24"/>
          <w:szCs w:val="24"/>
          <w:lang w:val="ru-RU"/>
        </w:rPr>
        <w:t xml:space="preserve"> «</w:t>
      </w:r>
      <w:proofErr w:type="spellStart"/>
      <w:r w:rsidR="00595CCE" w:rsidRPr="003D507B">
        <w:rPr>
          <w:color w:val="000000"/>
          <w:sz w:val="24"/>
          <w:szCs w:val="24"/>
          <w:lang w:val="ru-RU"/>
        </w:rPr>
        <w:t>Середня</w:t>
      </w:r>
      <w:proofErr w:type="spellEnd"/>
      <w:r w:rsidR="00595CCE" w:rsidRPr="003D507B">
        <w:rPr>
          <w:color w:val="000000"/>
          <w:sz w:val="24"/>
          <w:szCs w:val="24"/>
          <w:lang w:val="ru-RU"/>
        </w:rPr>
        <w:t xml:space="preserve"> </w:t>
      </w:r>
      <w:proofErr w:type="spellStart"/>
      <w:r w:rsidR="00595CCE" w:rsidRPr="003D507B">
        <w:rPr>
          <w:color w:val="000000"/>
          <w:sz w:val="24"/>
          <w:szCs w:val="24"/>
          <w:lang w:val="ru-RU"/>
        </w:rPr>
        <w:t>освіта</w:t>
      </w:r>
      <w:proofErr w:type="spellEnd"/>
      <w:r w:rsidR="00595CCE" w:rsidRPr="003D507B">
        <w:rPr>
          <w:color w:val="000000"/>
          <w:sz w:val="24"/>
          <w:szCs w:val="24"/>
          <w:lang w:val="ru-RU"/>
        </w:rPr>
        <w:t xml:space="preserve"> (</w:t>
      </w:r>
      <w:proofErr w:type="spellStart"/>
      <w:r w:rsidR="00595CCE" w:rsidRPr="003D507B">
        <w:rPr>
          <w:color w:val="000000"/>
          <w:sz w:val="24"/>
          <w:szCs w:val="24"/>
          <w:lang w:val="ru-RU"/>
        </w:rPr>
        <w:t>Географія</w:t>
      </w:r>
      <w:proofErr w:type="spellEnd"/>
      <w:r w:rsidR="00595CCE" w:rsidRPr="003D507B">
        <w:rPr>
          <w:color w:val="000000"/>
          <w:sz w:val="24"/>
          <w:szCs w:val="24"/>
          <w:lang w:val="ru-RU"/>
        </w:rPr>
        <w:t xml:space="preserve">)» дозволить </w:t>
      </w:r>
      <w:proofErr w:type="spellStart"/>
      <w:r w:rsidR="00595CCE" w:rsidRPr="003D507B">
        <w:rPr>
          <w:color w:val="000000"/>
          <w:sz w:val="24"/>
          <w:szCs w:val="24"/>
          <w:lang w:val="ru-RU"/>
        </w:rPr>
        <w:t>їм</w:t>
      </w:r>
      <w:proofErr w:type="spellEnd"/>
      <w:r w:rsidR="00595CCE" w:rsidRPr="003D507B">
        <w:rPr>
          <w:color w:val="000000"/>
          <w:sz w:val="24"/>
          <w:szCs w:val="24"/>
          <w:lang w:val="ru-RU"/>
        </w:rPr>
        <w:t xml:space="preserve"> </w:t>
      </w:r>
      <w:proofErr w:type="spellStart"/>
      <w:r w:rsidR="00595CCE" w:rsidRPr="003D507B">
        <w:rPr>
          <w:color w:val="000000"/>
          <w:sz w:val="24"/>
          <w:szCs w:val="24"/>
          <w:lang w:val="ru-RU"/>
        </w:rPr>
        <w:t>поглибити</w:t>
      </w:r>
      <w:proofErr w:type="spellEnd"/>
      <w:r w:rsidR="00595CCE" w:rsidRPr="003D507B">
        <w:rPr>
          <w:color w:val="000000"/>
          <w:sz w:val="24"/>
          <w:szCs w:val="24"/>
          <w:lang w:val="ru-RU"/>
        </w:rPr>
        <w:t xml:space="preserve"> </w:t>
      </w:r>
      <w:proofErr w:type="spellStart"/>
      <w:r w:rsidR="00595CCE" w:rsidRPr="003D507B">
        <w:rPr>
          <w:color w:val="000000"/>
          <w:sz w:val="24"/>
          <w:szCs w:val="24"/>
          <w:lang w:val="ru-RU"/>
        </w:rPr>
        <w:t>знання</w:t>
      </w:r>
      <w:proofErr w:type="spellEnd"/>
      <w:r w:rsidR="00595CCE" w:rsidRPr="003D507B">
        <w:rPr>
          <w:color w:val="000000"/>
          <w:sz w:val="24"/>
          <w:szCs w:val="24"/>
          <w:lang w:val="ru-RU"/>
        </w:rPr>
        <w:t xml:space="preserve"> про </w:t>
      </w:r>
      <w:proofErr w:type="spellStart"/>
      <w:r w:rsidR="00595CCE" w:rsidRPr="003D507B">
        <w:rPr>
          <w:color w:val="000000"/>
          <w:sz w:val="24"/>
          <w:szCs w:val="24"/>
          <w:lang w:val="ru-RU"/>
        </w:rPr>
        <w:t>ландшафтні</w:t>
      </w:r>
      <w:proofErr w:type="spellEnd"/>
      <w:r w:rsidR="00595CCE" w:rsidRPr="003D507B">
        <w:rPr>
          <w:color w:val="000000"/>
          <w:sz w:val="24"/>
          <w:szCs w:val="24"/>
          <w:lang w:val="ru-RU"/>
        </w:rPr>
        <w:t xml:space="preserve"> </w:t>
      </w:r>
      <w:proofErr w:type="spellStart"/>
      <w:r w:rsidR="00595CCE" w:rsidRPr="003D507B">
        <w:rPr>
          <w:color w:val="000000"/>
          <w:sz w:val="24"/>
          <w:szCs w:val="24"/>
          <w:lang w:val="ru-RU"/>
        </w:rPr>
        <w:t>комплекси</w:t>
      </w:r>
      <w:proofErr w:type="spellEnd"/>
      <w:r w:rsidR="00595CCE" w:rsidRPr="003D507B">
        <w:rPr>
          <w:color w:val="000000"/>
          <w:sz w:val="24"/>
          <w:szCs w:val="24"/>
          <w:lang w:val="ru-RU"/>
        </w:rPr>
        <w:t xml:space="preserve">, </w:t>
      </w:r>
      <w:proofErr w:type="spellStart"/>
      <w:r w:rsidR="00595CCE" w:rsidRPr="003D507B">
        <w:rPr>
          <w:color w:val="000000"/>
          <w:sz w:val="24"/>
          <w:szCs w:val="24"/>
          <w:lang w:val="ru-RU"/>
        </w:rPr>
        <w:t>які</w:t>
      </w:r>
      <w:proofErr w:type="spellEnd"/>
      <w:r w:rsidR="00595CCE" w:rsidRPr="003D507B">
        <w:rPr>
          <w:color w:val="000000"/>
          <w:sz w:val="24"/>
          <w:szCs w:val="24"/>
          <w:lang w:val="ru-RU"/>
        </w:rPr>
        <w:t xml:space="preserve"> </w:t>
      </w:r>
      <w:proofErr w:type="spellStart"/>
      <w:r w:rsidR="00595CCE" w:rsidRPr="003D507B">
        <w:rPr>
          <w:color w:val="000000"/>
          <w:sz w:val="24"/>
          <w:szCs w:val="24"/>
          <w:lang w:val="ru-RU"/>
        </w:rPr>
        <w:t>потребують</w:t>
      </w:r>
      <w:proofErr w:type="spellEnd"/>
      <w:r w:rsidR="00595CCE" w:rsidRPr="003D507B">
        <w:rPr>
          <w:color w:val="000000"/>
          <w:sz w:val="24"/>
          <w:szCs w:val="24"/>
          <w:lang w:val="ru-RU"/>
        </w:rPr>
        <w:t xml:space="preserve"> особливого </w:t>
      </w:r>
      <w:proofErr w:type="spellStart"/>
      <w:r w:rsidR="00595CCE" w:rsidRPr="003D507B">
        <w:rPr>
          <w:color w:val="000000"/>
          <w:sz w:val="24"/>
          <w:szCs w:val="24"/>
          <w:lang w:val="ru-RU"/>
        </w:rPr>
        <w:t>відношення</w:t>
      </w:r>
      <w:proofErr w:type="spellEnd"/>
      <w:r w:rsidR="00595CCE" w:rsidRPr="003D507B">
        <w:rPr>
          <w:color w:val="000000"/>
          <w:sz w:val="24"/>
          <w:szCs w:val="24"/>
          <w:lang w:val="ru-RU"/>
        </w:rPr>
        <w:t xml:space="preserve">, а </w:t>
      </w:r>
      <w:proofErr w:type="spellStart"/>
      <w:r w:rsidR="00595CCE" w:rsidRPr="003D507B">
        <w:rPr>
          <w:color w:val="000000"/>
          <w:sz w:val="24"/>
          <w:szCs w:val="24"/>
          <w:lang w:val="ru-RU"/>
        </w:rPr>
        <w:t>саме</w:t>
      </w:r>
      <w:proofErr w:type="spellEnd"/>
      <w:r w:rsidR="00595CCE" w:rsidRPr="003D507B">
        <w:rPr>
          <w:color w:val="000000"/>
          <w:sz w:val="24"/>
          <w:szCs w:val="24"/>
          <w:lang w:val="ru-RU"/>
        </w:rPr>
        <w:t xml:space="preserve"> – </w:t>
      </w:r>
      <w:proofErr w:type="spellStart"/>
      <w:r w:rsidR="00595CCE" w:rsidRPr="003D507B">
        <w:rPr>
          <w:color w:val="000000"/>
          <w:sz w:val="24"/>
          <w:szCs w:val="24"/>
          <w:lang w:val="ru-RU"/>
        </w:rPr>
        <w:t>природоохоронні</w:t>
      </w:r>
      <w:proofErr w:type="spellEnd"/>
      <w:r w:rsidR="00595CCE" w:rsidRPr="003D507B">
        <w:rPr>
          <w:color w:val="000000"/>
          <w:sz w:val="24"/>
          <w:szCs w:val="24"/>
          <w:lang w:val="ru-RU"/>
        </w:rPr>
        <w:t xml:space="preserve"> </w:t>
      </w:r>
      <w:proofErr w:type="spellStart"/>
      <w:r w:rsidR="00595CCE" w:rsidRPr="003D507B">
        <w:rPr>
          <w:color w:val="000000"/>
          <w:sz w:val="24"/>
          <w:szCs w:val="24"/>
          <w:lang w:val="ru-RU"/>
        </w:rPr>
        <w:t>території</w:t>
      </w:r>
      <w:proofErr w:type="spellEnd"/>
      <w:r w:rsidR="00595CCE" w:rsidRPr="003D507B">
        <w:rPr>
          <w:color w:val="000000"/>
          <w:sz w:val="24"/>
          <w:szCs w:val="24"/>
          <w:lang w:val="ru-RU"/>
        </w:rPr>
        <w:t xml:space="preserve"> </w:t>
      </w:r>
      <w:proofErr w:type="spellStart"/>
      <w:r w:rsidR="00595CCE" w:rsidRPr="003D507B">
        <w:rPr>
          <w:color w:val="000000"/>
          <w:sz w:val="24"/>
          <w:szCs w:val="24"/>
          <w:lang w:val="ru-RU"/>
        </w:rPr>
        <w:t>України</w:t>
      </w:r>
      <w:proofErr w:type="spellEnd"/>
      <w:r w:rsidR="00595CCE" w:rsidRPr="003D507B">
        <w:rPr>
          <w:color w:val="000000"/>
          <w:sz w:val="24"/>
          <w:szCs w:val="24"/>
          <w:lang w:val="ru-RU"/>
        </w:rPr>
        <w:t xml:space="preserve"> і </w:t>
      </w:r>
      <w:proofErr w:type="spellStart"/>
      <w:r w:rsidR="00595CCE" w:rsidRPr="003D507B">
        <w:rPr>
          <w:color w:val="000000"/>
          <w:sz w:val="24"/>
          <w:szCs w:val="24"/>
          <w:lang w:val="ru-RU"/>
        </w:rPr>
        <w:t>світу</w:t>
      </w:r>
      <w:proofErr w:type="spellEnd"/>
      <w:r w:rsidR="00595CCE" w:rsidRPr="003D507B">
        <w:rPr>
          <w:color w:val="000000"/>
          <w:sz w:val="24"/>
          <w:szCs w:val="24"/>
          <w:lang w:val="ru-RU"/>
        </w:rPr>
        <w:t>.</w:t>
      </w:r>
      <w:r w:rsidR="00247654" w:rsidRPr="006B474D">
        <w:rPr>
          <w:color w:val="000000"/>
          <w:spacing w:val="1"/>
          <w:sz w:val="28"/>
          <w:szCs w:val="24"/>
        </w:rPr>
        <w:t>.</w:t>
      </w:r>
    </w:p>
    <w:p w14:paraId="2FF6A32A" w14:textId="77777777" w:rsidR="00C815BE" w:rsidRPr="00B76FC8" w:rsidRDefault="00C815BE" w:rsidP="00B76FC8">
      <w:pPr>
        <w:pStyle w:val="a4"/>
        <w:tabs>
          <w:tab w:val="left" w:pos="1450"/>
        </w:tabs>
        <w:spacing w:before="6" w:line="237" w:lineRule="auto"/>
        <w:ind w:left="1219" w:right="517" w:firstLine="0"/>
        <w:jc w:val="center"/>
        <w:rPr>
          <w:b/>
          <w:color w:val="4F81BD" w:themeColor="accent1"/>
          <w:sz w:val="28"/>
          <w:szCs w:val="28"/>
        </w:rPr>
      </w:pPr>
    </w:p>
    <w:p w14:paraId="6341DEE7" w14:textId="70EB3077" w:rsidR="00E710F2" w:rsidRDefault="009440C0" w:rsidP="00453EF7">
      <w:pPr>
        <w:pStyle w:val="a4"/>
        <w:tabs>
          <w:tab w:val="left" w:pos="1450"/>
        </w:tabs>
        <w:spacing w:before="6" w:line="237" w:lineRule="auto"/>
        <w:ind w:left="0" w:right="517" w:firstLine="0"/>
        <w:jc w:val="center"/>
        <w:rPr>
          <w:b/>
          <w:caps/>
          <w:color w:val="632423" w:themeColor="accent2" w:themeShade="80"/>
          <w:sz w:val="28"/>
          <w:szCs w:val="28"/>
        </w:rPr>
      </w:pPr>
      <w:r w:rsidRPr="00453EF7">
        <w:rPr>
          <w:b/>
          <w:caps/>
          <w:color w:val="632423" w:themeColor="accent2" w:themeShade="80"/>
          <w:sz w:val="28"/>
          <w:szCs w:val="28"/>
        </w:rPr>
        <w:t>Навчальний контент освітньої компоненти</w:t>
      </w:r>
    </w:p>
    <w:tbl>
      <w:tblPr>
        <w:tblStyle w:val="a7"/>
        <w:tblW w:w="0" w:type="auto"/>
        <w:tblLook w:val="04A0" w:firstRow="1" w:lastRow="0" w:firstColumn="1" w:lastColumn="0" w:noHBand="0" w:noVBand="1"/>
      </w:tblPr>
      <w:tblGrid>
        <w:gridCol w:w="1227"/>
        <w:gridCol w:w="8688"/>
      </w:tblGrid>
      <w:tr w:rsidR="000A5E55" w:rsidRPr="00371D03" w14:paraId="771CD236" w14:textId="77777777" w:rsidTr="00BE1F6F">
        <w:tc>
          <w:tcPr>
            <w:tcW w:w="10141" w:type="dxa"/>
            <w:gridSpan w:val="2"/>
          </w:tcPr>
          <w:p w14:paraId="160C7623" w14:textId="75464CD7" w:rsidR="000A5E55" w:rsidRPr="00371D03" w:rsidRDefault="000A5E55" w:rsidP="000A5E55">
            <w:pPr>
              <w:pStyle w:val="a4"/>
              <w:tabs>
                <w:tab w:val="left" w:pos="1450"/>
              </w:tabs>
              <w:spacing w:before="6" w:line="237" w:lineRule="auto"/>
              <w:ind w:left="0" w:right="517" w:firstLine="0"/>
              <w:jc w:val="center"/>
              <w:rPr>
                <w:b/>
                <w:caps/>
                <w:sz w:val="28"/>
                <w:szCs w:val="28"/>
              </w:rPr>
            </w:pPr>
            <w:r>
              <w:rPr>
                <w:b/>
                <w:caps/>
                <w:sz w:val="28"/>
                <w:szCs w:val="28"/>
              </w:rPr>
              <w:t xml:space="preserve">МОДУЛЬ 1. </w:t>
            </w:r>
            <w:r w:rsidR="00595CCE" w:rsidRPr="00595CCE">
              <w:rPr>
                <w:b/>
                <w:caps/>
                <w:sz w:val="28"/>
                <w:szCs w:val="28"/>
              </w:rPr>
              <w:t>Природоохоронна діяльність в Україні</w:t>
            </w:r>
          </w:p>
        </w:tc>
      </w:tr>
      <w:tr w:rsidR="000A5E55" w:rsidRPr="00371D03" w14:paraId="6AFB2234" w14:textId="77777777" w:rsidTr="00371D03">
        <w:tc>
          <w:tcPr>
            <w:tcW w:w="1242" w:type="dxa"/>
          </w:tcPr>
          <w:p w14:paraId="2933E4D7" w14:textId="32E97F79" w:rsidR="000A5E55" w:rsidRDefault="000A5E55" w:rsidP="000A5E55">
            <w:pPr>
              <w:pStyle w:val="a4"/>
              <w:spacing w:before="6" w:line="237" w:lineRule="auto"/>
              <w:ind w:left="0" w:right="-58" w:firstLine="0"/>
              <w:jc w:val="left"/>
              <w:rPr>
                <w:b/>
                <w:sz w:val="28"/>
                <w:szCs w:val="28"/>
              </w:rPr>
            </w:pPr>
            <w:r>
              <w:rPr>
                <w:b/>
                <w:sz w:val="28"/>
                <w:szCs w:val="28"/>
              </w:rPr>
              <w:t>Тема</w:t>
            </w:r>
            <w:r>
              <w:rPr>
                <w:b/>
                <w:caps/>
                <w:sz w:val="28"/>
                <w:szCs w:val="28"/>
              </w:rPr>
              <w:t xml:space="preserve"> 1</w:t>
            </w:r>
          </w:p>
        </w:tc>
        <w:tc>
          <w:tcPr>
            <w:tcW w:w="8899" w:type="dxa"/>
          </w:tcPr>
          <w:p w14:paraId="46DEC367" w14:textId="56122E17" w:rsidR="000A5E55" w:rsidRPr="00074C7F" w:rsidRDefault="00595CCE" w:rsidP="000A5E55">
            <w:pPr>
              <w:pStyle w:val="a4"/>
              <w:tabs>
                <w:tab w:val="left" w:pos="1450"/>
              </w:tabs>
              <w:spacing w:before="6" w:line="237" w:lineRule="auto"/>
              <w:ind w:left="0" w:right="517" w:firstLine="0"/>
              <w:rPr>
                <w:sz w:val="24"/>
              </w:rPr>
            </w:pPr>
            <w:r w:rsidRPr="00074C7F">
              <w:rPr>
                <w:sz w:val="24"/>
              </w:rPr>
              <w:t>Природоохоронна діяльність: теорія, організація, управління.</w:t>
            </w:r>
          </w:p>
        </w:tc>
      </w:tr>
      <w:tr w:rsidR="000A5E55" w:rsidRPr="00371D03" w14:paraId="7DE1658A" w14:textId="77777777" w:rsidTr="00371D03">
        <w:tc>
          <w:tcPr>
            <w:tcW w:w="1242" w:type="dxa"/>
          </w:tcPr>
          <w:p w14:paraId="736616EA" w14:textId="7C3B7FAE" w:rsidR="000A5E55" w:rsidRDefault="000A5E55" w:rsidP="000A5E55">
            <w:pPr>
              <w:pStyle w:val="a4"/>
              <w:spacing w:before="6" w:line="237" w:lineRule="auto"/>
              <w:ind w:left="0" w:right="-58" w:firstLine="0"/>
              <w:jc w:val="left"/>
              <w:rPr>
                <w:b/>
                <w:caps/>
                <w:sz w:val="28"/>
                <w:szCs w:val="28"/>
              </w:rPr>
            </w:pPr>
            <w:r>
              <w:rPr>
                <w:b/>
                <w:sz w:val="28"/>
                <w:szCs w:val="28"/>
              </w:rPr>
              <w:t>Тема</w:t>
            </w:r>
            <w:r>
              <w:rPr>
                <w:b/>
                <w:caps/>
                <w:sz w:val="28"/>
                <w:szCs w:val="28"/>
              </w:rPr>
              <w:t xml:space="preserve"> 2</w:t>
            </w:r>
          </w:p>
        </w:tc>
        <w:tc>
          <w:tcPr>
            <w:tcW w:w="8899" w:type="dxa"/>
          </w:tcPr>
          <w:p w14:paraId="2E89F74F" w14:textId="671AD680" w:rsidR="000A5E55" w:rsidRPr="00074C7F" w:rsidRDefault="00074C7F" w:rsidP="000A5E55">
            <w:pPr>
              <w:pStyle w:val="a4"/>
              <w:tabs>
                <w:tab w:val="left" w:pos="1450"/>
              </w:tabs>
              <w:spacing w:before="6" w:line="237" w:lineRule="auto"/>
              <w:ind w:left="0" w:right="517" w:firstLine="0"/>
              <w:rPr>
                <w:sz w:val="24"/>
              </w:rPr>
            </w:pPr>
            <w:r w:rsidRPr="00074C7F">
              <w:rPr>
                <w:sz w:val="24"/>
              </w:rPr>
              <w:t>Управління природоохоронною діяльністю</w:t>
            </w:r>
          </w:p>
        </w:tc>
      </w:tr>
      <w:tr w:rsidR="000A5E55" w:rsidRPr="00371D03" w14:paraId="7A7593B9" w14:textId="77777777" w:rsidTr="00371D03">
        <w:tc>
          <w:tcPr>
            <w:tcW w:w="1242" w:type="dxa"/>
          </w:tcPr>
          <w:p w14:paraId="7A82D4D0" w14:textId="088E377E" w:rsidR="000A5E55" w:rsidRPr="00074C7F" w:rsidRDefault="000A5E55" w:rsidP="00074C7F">
            <w:pPr>
              <w:pStyle w:val="a4"/>
              <w:spacing w:before="6" w:line="237" w:lineRule="auto"/>
              <w:ind w:left="0" w:right="-58" w:firstLine="0"/>
              <w:jc w:val="left"/>
              <w:rPr>
                <w:b/>
                <w:caps/>
                <w:sz w:val="28"/>
                <w:szCs w:val="28"/>
                <w:lang w:val="ru-RU"/>
              </w:rPr>
            </w:pPr>
            <w:r>
              <w:rPr>
                <w:b/>
                <w:sz w:val="28"/>
                <w:szCs w:val="28"/>
              </w:rPr>
              <w:t>Тема</w:t>
            </w:r>
            <w:r>
              <w:rPr>
                <w:b/>
                <w:caps/>
                <w:sz w:val="28"/>
                <w:szCs w:val="28"/>
              </w:rPr>
              <w:t xml:space="preserve"> </w:t>
            </w:r>
            <w:r w:rsidR="00074C7F">
              <w:rPr>
                <w:b/>
                <w:caps/>
                <w:sz w:val="28"/>
                <w:szCs w:val="28"/>
                <w:lang w:val="ru-RU"/>
              </w:rPr>
              <w:t>3</w:t>
            </w:r>
          </w:p>
        </w:tc>
        <w:tc>
          <w:tcPr>
            <w:tcW w:w="8899" w:type="dxa"/>
          </w:tcPr>
          <w:p w14:paraId="082B26A1" w14:textId="5997F7C2" w:rsidR="000A5E55" w:rsidRPr="00074C7F" w:rsidRDefault="00074C7F" w:rsidP="000A5E55">
            <w:pPr>
              <w:pStyle w:val="a4"/>
              <w:tabs>
                <w:tab w:val="left" w:pos="1450"/>
              </w:tabs>
              <w:spacing w:before="6" w:line="237" w:lineRule="auto"/>
              <w:ind w:left="0" w:right="517" w:firstLine="0"/>
              <w:rPr>
                <w:sz w:val="24"/>
              </w:rPr>
            </w:pPr>
            <w:r w:rsidRPr="00074C7F">
              <w:rPr>
                <w:sz w:val="24"/>
              </w:rPr>
              <w:t>Система управління природоохоронною діяльністю в Україні</w:t>
            </w:r>
          </w:p>
        </w:tc>
      </w:tr>
      <w:tr w:rsidR="000A5E55" w:rsidRPr="00371D03" w14:paraId="3030A273" w14:textId="77777777" w:rsidTr="00371D03">
        <w:tc>
          <w:tcPr>
            <w:tcW w:w="1242" w:type="dxa"/>
          </w:tcPr>
          <w:p w14:paraId="40F3D6E6" w14:textId="282AA2A5" w:rsidR="000A5E55" w:rsidRDefault="000A5E55" w:rsidP="000A5E55">
            <w:pPr>
              <w:pStyle w:val="a4"/>
              <w:spacing w:before="6" w:line="237" w:lineRule="auto"/>
              <w:ind w:left="0" w:right="-58" w:firstLine="0"/>
              <w:jc w:val="left"/>
              <w:rPr>
                <w:b/>
                <w:caps/>
                <w:sz w:val="28"/>
                <w:szCs w:val="28"/>
              </w:rPr>
            </w:pPr>
            <w:r>
              <w:rPr>
                <w:b/>
                <w:sz w:val="28"/>
                <w:szCs w:val="28"/>
              </w:rPr>
              <w:t>Тема</w:t>
            </w:r>
            <w:r>
              <w:rPr>
                <w:b/>
                <w:caps/>
                <w:sz w:val="28"/>
                <w:szCs w:val="28"/>
              </w:rPr>
              <w:t xml:space="preserve"> 4</w:t>
            </w:r>
          </w:p>
        </w:tc>
        <w:tc>
          <w:tcPr>
            <w:tcW w:w="8899" w:type="dxa"/>
          </w:tcPr>
          <w:p w14:paraId="6588123D" w14:textId="55BA679D" w:rsidR="000A5E55" w:rsidRPr="00074C7F" w:rsidRDefault="00074C7F" w:rsidP="000A5E55">
            <w:pPr>
              <w:pStyle w:val="a4"/>
              <w:tabs>
                <w:tab w:val="left" w:pos="1450"/>
              </w:tabs>
              <w:spacing w:before="6" w:line="237" w:lineRule="auto"/>
              <w:ind w:left="0" w:right="517" w:firstLine="0"/>
              <w:rPr>
                <w:sz w:val="24"/>
              </w:rPr>
            </w:pPr>
            <w:r>
              <w:rPr>
                <w:sz w:val="24"/>
              </w:rPr>
              <w:t>О</w:t>
            </w:r>
            <w:r w:rsidRPr="00B203BA">
              <w:rPr>
                <w:sz w:val="24"/>
              </w:rPr>
              <w:t xml:space="preserve">рганізаційно-правові засади заповідної справи в </w:t>
            </w:r>
            <w:r>
              <w:rPr>
                <w:sz w:val="24"/>
              </w:rPr>
              <w:t>У</w:t>
            </w:r>
            <w:r w:rsidRPr="00B203BA">
              <w:rPr>
                <w:sz w:val="24"/>
              </w:rPr>
              <w:t>країні</w:t>
            </w:r>
          </w:p>
        </w:tc>
      </w:tr>
      <w:tr w:rsidR="000A5E55" w:rsidRPr="00371D03" w14:paraId="27CEA6A7" w14:textId="77777777" w:rsidTr="00371D03">
        <w:tc>
          <w:tcPr>
            <w:tcW w:w="1242" w:type="dxa"/>
          </w:tcPr>
          <w:p w14:paraId="253D7FF2" w14:textId="6AA29B40" w:rsidR="000A5E55" w:rsidRDefault="000A5E55" w:rsidP="000A5E55">
            <w:pPr>
              <w:pStyle w:val="a4"/>
              <w:spacing w:before="6" w:line="237" w:lineRule="auto"/>
              <w:ind w:left="0" w:right="-58" w:firstLine="0"/>
              <w:jc w:val="left"/>
              <w:rPr>
                <w:b/>
                <w:sz w:val="28"/>
                <w:szCs w:val="28"/>
              </w:rPr>
            </w:pPr>
            <w:r w:rsidRPr="00675E97">
              <w:rPr>
                <w:b/>
                <w:sz w:val="28"/>
                <w:szCs w:val="28"/>
              </w:rPr>
              <w:t>Тема</w:t>
            </w:r>
            <w:r w:rsidRPr="00675E97">
              <w:rPr>
                <w:b/>
                <w:caps/>
                <w:sz w:val="28"/>
                <w:szCs w:val="28"/>
              </w:rPr>
              <w:t xml:space="preserve"> </w:t>
            </w:r>
            <w:r>
              <w:rPr>
                <w:b/>
                <w:caps/>
                <w:sz w:val="28"/>
                <w:szCs w:val="28"/>
              </w:rPr>
              <w:t>5</w:t>
            </w:r>
          </w:p>
        </w:tc>
        <w:tc>
          <w:tcPr>
            <w:tcW w:w="8899" w:type="dxa"/>
          </w:tcPr>
          <w:p w14:paraId="43622913" w14:textId="6589AC3F" w:rsidR="000A5E55" w:rsidRPr="00074C7F" w:rsidRDefault="00074C7F" w:rsidP="00103B5E">
            <w:pPr>
              <w:pStyle w:val="a4"/>
              <w:tabs>
                <w:tab w:val="left" w:pos="1450"/>
              </w:tabs>
              <w:spacing w:before="6" w:line="237" w:lineRule="auto"/>
              <w:ind w:left="0" w:right="517" w:firstLine="0"/>
              <w:rPr>
                <w:sz w:val="24"/>
              </w:rPr>
            </w:pPr>
            <w:r w:rsidRPr="00074C7F">
              <w:rPr>
                <w:sz w:val="24"/>
              </w:rPr>
              <w:t xml:space="preserve">Взаємодія на прикордонних територіях. </w:t>
            </w:r>
            <w:proofErr w:type="spellStart"/>
            <w:r w:rsidRPr="00074C7F">
              <w:rPr>
                <w:sz w:val="24"/>
              </w:rPr>
              <w:t>Єврорегіони</w:t>
            </w:r>
            <w:proofErr w:type="spellEnd"/>
            <w:r w:rsidRPr="00074C7F">
              <w:rPr>
                <w:sz w:val="24"/>
              </w:rPr>
              <w:t xml:space="preserve">, національна </w:t>
            </w:r>
            <w:proofErr w:type="spellStart"/>
            <w:r w:rsidRPr="00074C7F">
              <w:rPr>
                <w:sz w:val="24"/>
              </w:rPr>
              <w:t>екомережа,Всеєвропейська</w:t>
            </w:r>
            <w:proofErr w:type="spellEnd"/>
            <w:r w:rsidRPr="00074C7F">
              <w:rPr>
                <w:sz w:val="24"/>
              </w:rPr>
              <w:t xml:space="preserve"> </w:t>
            </w:r>
            <w:proofErr w:type="spellStart"/>
            <w:r w:rsidRPr="00074C7F">
              <w:rPr>
                <w:sz w:val="24"/>
              </w:rPr>
              <w:t>екомережа</w:t>
            </w:r>
            <w:proofErr w:type="spellEnd"/>
          </w:p>
        </w:tc>
      </w:tr>
      <w:tr w:rsidR="000A5E55" w:rsidRPr="00371D03" w14:paraId="39964F3C" w14:textId="77777777" w:rsidTr="00BE1F6F">
        <w:tc>
          <w:tcPr>
            <w:tcW w:w="10141" w:type="dxa"/>
            <w:gridSpan w:val="2"/>
          </w:tcPr>
          <w:p w14:paraId="35D14D7C" w14:textId="66132A19" w:rsidR="000A5E55" w:rsidRPr="00371D03" w:rsidRDefault="000A5E55" w:rsidP="000A5E55">
            <w:pPr>
              <w:pStyle w:val="a4"/>
              <w:tabs>
                <w:tab w:val="left" w:pos="1450"/>
              </w:tabs>
              <w:spacing w:before="6" w:line="237" w:lineRule="auto"/>
              <w:ind w:left="0" w:right="517" w:firstLine="0"/>
              <w:jc w:val="center"/>
              <w:rPr>
                <w:b/>
                <w:caps/>
                <w:sz w:val="28"/>
                <w:szCs w:val="28"/>
              </w:rPr>
            </w:pPr>
            <w:r>
              <w:rPr>
                <w:b/>
                <w:caps/>
                <w:sz w:val="28"/>
                <w:szCs w:val="28"/>
              </w:rPr>
              <w:t>МОДУЛЬ 2</w:t>
            </w:r>
            <w:r w:rsidR="00BA4B12" w:rsidRPr="00BA4B12">
              <w:rPr>
                <w:sz w:val="32"/>
                <w:szCs w:val="28"/>
              </w:rPr>
              <w:t xml:space="preserve">. </w:t>
            </w:r>
            <w:r w:rsidR="00103B5E" w:rsidRPr="00103B5E">
              <w:rPr>
                <w:b/>
                <w:caps/>
                <w:sz w:val="28"/>
                <w:szCs w:val="28"/>
              </w:rPr>
              <w:t>РОЛЬ КРАЄЗНАВСТВА У ШКІЛЬНІЙ ГЕОГРАФІЇ. ФОРМИ, МЕТОДИ І ПРИЙОМИ КРАЄЗНАВЧОЇ РОБОТИ</w:t>
            </w:r>
          </w:p>
        </w:tc>
      </w:tr>
      <w:tr w:rsidR="00BA4B12" w:rsidRPr="00371D03" w14:paraId="50EED442" w14:textId="77777777" w:rsidTr="00371D03">
        <w:tc>
          <w:tcPr>
            <w:tcW w:w="1242" w:type="dxa"/>
          </w:tcPr>
          <w:p w14:paraId="2E1F4214" w14:textId="735FD315" w:rsidR="00BA4B12" w:rsidRPr="00074C7F" w:rsidRDefault="00BA4B12" w:rsidP="00074C7F">
            <w:pPr>
              <w:pStyle w:val="a4"/>
              <w:spacing w:before="6" w:line="237" w:lineRule="auto"/>
              <w:ind w:left="0" w:right="-58" w:firstLine="0"/>
              <w:jc w:val="left"/>
              <w:rPr>
                <w:b/>
                <w:sz w:val="28"/>
                <w:szCs w:val="28"/>
                <w:lang w:val="ru-RU"/>
              </w:rPr>
            </w:pPr>
            <w:r w:rsidRPr="00675E97">
              <w:rPr>
                <w:b/>
                <w:sz w:val="28"/>
                <w:szCs w:val="28"/>
              </w:rPr>
              <w:t>Тема</w:t>
            </w:r>
            <w:r w:rsidRPr="00675E97">
              <w:rPr>
                <w:b/>
                <w:caps/>
                <w:sz w:val="28"/>
                <w:szCs w:val="28"/>
              </w:rPr>
              <w:t xml:space="preserve"> </w:t>
            </w:r>
            <w:r w:rsidR="00074C7F">
              <w:rPr>
                <w:b/>
                <w:caps/>
                <w:sz w:val="28"/>
                <w:szCs w:val="28"/>
                <w:lang w:val="ru-RU"/>
              </w:rPr>
              <w:t>6</w:t>
            </w:r>
          </w:p>
        </w:tc>
        <w:tc>
          <w:tcPr>
            <w:tcW w:w="8899" w:type="dxa"/>
          </w:tcPr>
          <w:p w14:paraId="0036C9F8" w14:textId="6FD6CD66" w:rsidR="00BA4B12" w:rsidRPr="00371D03" w:rsidRDefault="00074C7F" w:rsidP="000A5E55">
            <w:pPr>
              <w:pStyle w:val="a4"/>
              <w:tabs>
                <w:tab w:val="left" w:pos="1450"/>
              </w:tabs>
              <w:spacing w:before="6" w:line="237" w:lineRule="auto"/>
              <w:ind w:left="0" w:right="517" w:firstLine="0"/>
              <w:rPr>
                <w:b/>
                <w:caps/>
                <w:sz w:val="28"/>
                <w:szCs w:val="28"/>
              </w:rPr>
            </w:pPr>
            <w:r w:rsidRPr="00074C7F">
              <w:rPr>
                <w:sz w:val="24"/>
              </w:rPr>
              <w:t>Міжнародні принципи управління природоохоронною діяльністю</w:t>
            </w:r>
          </w:p>
        </w:tc>
      </w:tr>
      <w:tr w:rsidR="00BA4B12" w:rsidRPr="00371D03" w14:paraId="2E231211" w14:textId="77777777" w:rsidTr="00371D03">
        <w:tc>
          <w:tcPr>
            <w:tcW w:w="1242" w:type="dxa"/>
          </w:tcPr>
          <w:p w14:paraId="7A4524AE" w14:textId="16EAE05F" w:rsidR="00BA4B12" w:rsidRPr="00074C7F" w:rsidRDefault="00BA4B12" w:rsidP="00074C7F">
            <w:pPr>
              <w:pStyle w:val="a4"/>
              <w:spacing w:before="6" w:line="237" w:lineRule="auto"/>
              <w:ind w:left="0" w:right="-58" w:firstLine="0"/>
              <w:jc w:val="left"/>
              <w:rPr>
                <w:b/>
                <w:sz w:val="28"/>
                <w:szCs w:val="28"/>
                <w:lang w:val="ru-RU"/>
              </w:rPr>
            </w:pPr>
            <w:r w:rsidRPr="00675E97">
              <w:rPr>
                <w:b/>
                <w:sz w:val="28"/>
                <w:szCs w:val="28"/>
              </w:rPr>
              <w:t>Тема</w:t>
            </w:r>
            <w:r w:rsidRPr="00675E97">
              <w:rPr>
                <w:b/>
                <w:caps/>
                <w:sz w:val="28"/>
                <w:szCs w:val="28"/>
              </w:rPr>
              <w:t xml:space="preserve"> </w:t>
            </w:r>
            <w:r w:rsidR="00074C7F">
              <w:rPr>
                <w:b/>
                <w:caps/>
                <w:sz w:val="28"/>
                <w:szCs w:val="28"/>
                <w:lang w:val="ru-RU"/>
              </w:rPr>
              <w:t>7</w:t>
            </w:r>
          </w:p>
        </w:tc>
        <w:tc>
          <w:tcPr>
            <w:tcW w:w="8899" w:type="dxa"/>
          </w:tcPr>
          <w:p w14:paraId="499D2F0E" w14:textId="0CBA466C" w:rsidR="00BA4B12" w:rsidRPr="00074C7F" w:rsidRDefault="00074C7F" w:rsidP="000A5E55">
            <w:pPr>
              <w:pStyle w:val="a4"/>
              <w:tabs>
                <w:tab w:val="left" w:pos="1450"/>
              </w:tabs>
              <w:spacing w:before="6" w:line="237" w:lineRule="auto"/>
              <w:ind w:left="0" w:right="517" w:firstLine="0"/>
              <w:rPr>
                <w:sz w:val="24"/>
              </w:rPr>
            </w:pPr>
            <w:r w:rsidRPr="00074C7F">
              <w:rPr>
                <w:sz w:val="24"/>
              </w:rPr>
              <w:t>Міжнародні принципи поводження з відходами</w:t>
            </w:r>
          </w:p>
        </w:tc>
      </w:tr>
      <w:tr w:rsidR="00C06DD1" w:rsidRPr="00371D03" w14:paraId="17AFFA4A" w14:textId="77777777" w:rsidTr="00371D03">
        <w:tc>
          <w:tcPr>
            <w:tcW w:w="1242" w:type="dxa"/>
          </w:tcPr>
          <w:p w14:paraId="0DAEFAAA" w14:textId="7A50824B" w:rsidR="00C06DD1" w:rsidRPr="00074C7F" w:rsidRDefault="00C06DD1" w:rsidP="00074C7F">
            <w:pPr>
              <w:pStyle w:val="a4"/>
              <w:spacing w:before="6" w:line="237" w:lineRule="auto"/>
              <w:ind w:left="0" w:right="-58" w:firstLine="0"/>
              <w:jc w:val="left"/>
              <w:rPr>
                <w:b/>
                <w:sz w:val="28"/>
                <w:szCs w:val="28"/>
                <w:lang w:val="ru-RU"/>
              </w:rPr>
            </w:pPr>
            <w:r w:rsidRPr="00675E97">
              <w:rPr>
                <w:b/>
                <w:sz w:val="28"/>
                <w:szCs w:val="28"/>
              </w:rPr>
              <w:lastRenderedPageBreak/>
              <w:t>Тема</w:t>
            </w:r>
            <w:r w:rsidRPr="00675E97">
              <w:rPr>
                <w:b/>
                <w:caps/>
                <w:sz w:val="28"/>
                <w:szCs w:val="28"/>
              </w:rPr>
              <w:t xml:space="preserve"> </w:t>
            </w:r>
            <w:r w:rsidR="00074C7F">
              <w:rPr>
                <w:b/>
                <w:caps/>
                <w:sz w:val="28"/>
                <w:szCs w:val="28"/>
                <w:lang w:val="ru-RU"/>
              </w:rPr>
              <w:t>8</w:t>
            </w:r>
          </w:p>
        </w:tc>
        <w:tc>
          <w:tcPr>
            <w:tcW w:w="8899" w:type="dxa"/>
          </w:tcPr>
          <w:p w14:paraId="0CD30D40" w14:textId="360B6AF9" w:rsidR="00C06DD1" w:rsidRPr="00074C7F" w:rsidRDefault="00074C7F" w:rsidP="000A5E55">
            <w:pPr>
              <w:pStyle w:val="a4"/>
              <w:tabs>
                <w:tab w:val="left" w:pos="1450"/>
              </w:tabs>
              <w:spacing w:before="6" w:line="237" w:lineRule="auto"/>
              <w:ind w:left="0" w:right="517" w:firstLine="0"/>
              <w:rPr>
                <w:sz w:val="24"/>
              </w:rPr>
            </w:pPr>
            <w:r w:rsidRPr="00074C7F">
              <w:rPr>
                <w:sz w:val="24"/>
              </w:rPr>
              <w:t>Міжнародне співробітництво. Міжнародні програми</w:t>
            </w:r>
          </w:p>
        </w:tc>
      </w:tr>
      <w:tr w:rsidR="00C06DD1" w:rsidRPr="00371D03" w14:paraId="49B38862" w14:textId="77777777" w:rsidTr="00371D03">
        <w:tc>
          <w:tcPr>
            <w:tcW w:w="1242" w:type="dxa"/>
          </w:tcPr>
          <w:p w14:paraId="5CF40D5D" w14:textId="01EB36CF" w:rsidR="00C06DD1" w:rsidRPr="00074C7F" w:rsidRDefault="00C06DD1" w:rsidP="00074C7F">
            <w:pPr>
              <w:pStyle w:val="a4"/>
              <w:spacing w:before="6" w:line="237" w:lineRule="auto"/>
              <w:ind w:left="0" w:right="-58" w:firstLine="0"/>
              <w:jc w:val="left"/>
              <w:rPr>
                <w:b/>
                <w:sz w:val="28"/>
                <w:szCs w:val="28"/>
                <w:lang w:val="ru-RU"/>
              </w:rPr>
            </w:pPr>
            <w:r>
              <w:rPr>
                <w:b/>
                <w:sz w:val="28"/>
                <w:szCs w:val="28"/>
              </w:rPr>
              <w:t>Тема</w:t>
            </w:r>
            <w:r>
              <w:rPr>
                <w:b/>
                <w:caps/>
                <w:sz w:val="28"/>
                <w:szCs w:val="28"/>
              </w:rPr>
              <w:t xml:space="preserve"> </w:t>
            </w:r>
            <w:r w:rsidR="00074C7F">
              <w:rPr>
                <w:b/>
                <w:caps/>
                <w:sz w:val="28"/>
                <w:szCs w:val="28"/>
                <w:lang w:val="ru-RU"/>
              </w:rPr>
              <w:t>9</w:t>
            </w:r>
          </w:p>
        </w:tc>
        <w:tc>
          <w:tcPr>
            <w:tcW w:w="8899" w:type="dxa"/>
          </w:tcPr>
          <w:p w14:paraId="19B18121" w14:textId="7F8E1A85" w:rsidR="00C06DD1" w:rsidRPr="00074C7F" w:rsidRDefault="00074C7F" w:rsidP="000A5E55">
            <w:pPr>
              <w:pStyle w:val="a4"/>
              <w:tabs>
                <w:tab w:val="left" w:pos="1450"/>
              </w:tabs>
              <w:spacing w:before="6" w:line="237" w:lineRule="auto"/>
              <w:ind w:left="0" w:right="517" w:firstLine="0"/>
              <w:rPr>
                <w:sz w:val="24"/>
              </w:rPr>
            </w:pPr>
            <w:r w:rsidRPr="00074C7F">
              <w:rPr>
                <w:sz w:val="24"/>
              </w:rPr>
              <w:t>Роль природоохоронної діяльності у вихованні і навчанні. Екологічна освіта</w:t>
            </w:r>
          </w:p>
        </w:tc>
      </w:tr>
    </w:tbl>
    <w:p w14:paraId="63889AF2" w14:textId="77777777" w:rsidR="004D07A2" w:rsidRDefault="004D07A2" w:rsidP="00D27CD5">
      <w:pPr>
        <w:pStyle w:val="Default"/>
        <w:ind w:right="517"/>
        <w:jc w:val="both"/>
        <w:rPr>
          <w:b/>
          <w:color w:val="632423" w:themeColor="accent2" w:themeShade="80"/>
          <w:kern w:val="24"/>
          <w:sz w:val="28"/>
          <w:szCs w:val="28"/>
        </w:rPr>
      </w:pPr>
    </w:p>
    <w:p w14:paraId="3A8EB5AB" w14:textId="4D623EEE" w:rsidR="00B76FC8" w:rsidRPr="00AC4DE2" w:rsidRDefault="000A5E55" w:rsidP="004D07A2">
      <w:pPr>
        <w:pStyle w:val="Default"/>
        <w:ind w:right="517"/>
        <w:jc w:val="center"/>
        <w:rPr>
          <w:b/>
          <w:color w:val="632423" w:themeColor="accent2" w:themeShade="80"/>
          <w:kern w:val="24"/>
          <w:sz w:val="28"/>
          <w:szCs w:val="28"/>
          <w:lang w:val="uk-UA"/>
        </w:rPr>
      </w:pPr>
      <w:r w:rsidRPr="00FD010D">
        <w:rPr>
          <w:b/>
          <w:color w:val="632423" w:themeColor="accent2" w:themeShade="80"/>
          <w:kern w:val="24"/>
          <w:sz w:val="28"/>
          <w:szCs w:val="28"/>
          <w:lang w:val="uk-UA"/>
        </w:rPr>
        <w:t>ФОРМИ</w:t>
      </w:r>
      <w:r w:rsidR="00AC4DE2" w:rsidRPr="00FD010D">
        <w:rPr>
          <w:b/>
          <w:color w:val="632423" w:themeColor="accent2" w:themeShade="80"/>
          <w:kern w:val="24"/>
          <w:sz w:val="28"/>
          <w:szCs w:val="28"/>
          <w:lang w:val="uk-UA"/>
        </w:rPr>
        <w:t>,</w:t>
      </w:r>
      <w:r w:rsidR="00763771" w:rsidRPr="00FD010D">
        <w:rPr>
          <w:b/>
          <w:color w:val="632423" w:themeColor="accent2" w:themeShade="80"/>
          <w:kern w:val="24"/>
          <w:sz w:val="28"/>
          <w:szCs w:val="28"/>
          <w:lang w:val="uk-UA"/>
        </w:rPr>
        <w:t xml:space="preserve"> </w:t>
      </w:r>
      <w:r w:rsidR="004D07A2" w:rsidRPr="00FD010D">
        <w:rPr>
          <w:b/>
          <w:color w:val="632423" w:themeColor="accent2" w:themeShade="80"/>
          <w:kern w:val="24"/>
          <w:sz w:val="28"/>
          <w:szCs w:val="28"/>
        </w:rPr>
        <w:t xml:space="preserve">МЕТОДИ </w:t>
      </w:r>
      <w:r w:rsidR="005F546D" w:rsidRPr="00FD010D">
        <w:rPr>
          <w:b/>
          <w:color w:val="632423" w:themeColor="accent2" w:themeShade="80"/>
          <w:kern w:val="24"/>
          <w:sz w:val="28"/>
          <w:szCs w:val="28"/>
          <w:lang w:val="uk-UA"/>
        </w:rPr>
        <w:t>ТА</w:t>
      </w:r>
      <w:r w:rsidR="00AF57CC" w:rsidRPr="00FD010D">
        <w:rPr>
          <w:b/>
          <w:color w:val="632423" w:themeColor="accent2" w:themeShade="80"/>
          <w:kern w:val="24"/>
          <w:sz w:val="28"/>
          <w:szCs w:val="28"/>
          <w:lang w:val="uk-UA"/>
        </w:rPr>
        <w:t xml:space="preserve"> </w:t>
      </w:r>
      <w:r w:rsidR="005F546D" w:rsidRPr="00FD010D">
        <w:rPr>
          <w:b/>
          <w:color w:val="632423" w:themeColor="accent2" w:themeShade="80"/>
          <w:kern w:val="24"/>
          <w:sz w:val="28"/>
          <w:szCs w:val="28"/>
        </w:rPr>
        <w:t>ОСВІТНІ ТЕХНОЛОГІЇ</w:t>
      </w:r>
      <w:r w:rsidR="00AC4DE2" w:rsidRPr="00FD010D">
        <w:rPr>
          <w:b/>
          <w:color w:val="632423" w:themeColor="accent2" w:themeShade="80"/>
          <w:kern w:val="24"/>
          <w:sz w:val="28"/>
          <w:szCs w:val="28"/>
          <w:lang w:val="uk-UA"/>
        </w:rPr>
        <w:t xml:space="preserve"> НАВЧАННЯ</w:t>
      </w:r>
    </w:p>
    <w:p w14:paraId="68A4B626" w14:textId="4327EED4" w:rsidR="00AF57CC" w:rsidRDefault="00AF57CC" w:rsidP="004D07A2">
      <w:pPr>
        <w:pStyle w:val="Default"/>
        <w:ind w:right="517"/>
        <w:jc w:val="center"/>
        <w:rPr>
          <w:bCs/>
          <w:i/>
          <w:iCs/>
          <w:color w:val="auto"/>
          <w:kern w:val="24"/>
          <w:sz w:val="28"/>
          <w:szCs w:val="28"/>
          <w:lang w:val="uk-UA"/>
        </w:rPr>
      </w:pPr>
    </w:p>
    <w:p w14:paraId="2D30F2C0" w14:textId="752C93F1" w:rsidR="00BA4B12" w:rsidRPr="00CF7A40" w:rsidRDefault="00BA4B12" w:rsidP="00BA4B12">
      <w:pPr>
        <w:pStyle w:val="Style7"/>
        <w:ind w:firstLine="709"/>
        <w:jc w:val="both"/>
        <w:rPr>
          <w:rStyle w:val="FontStyle25"/>
          <w:sz w:val="28"/>
          <w:szCs w:val="28"/>
        </w:rPr>
      </w:pPr>
      <w:r w:rsidRPr="00CF7A40">
        <w:rPr>
          <w:rStyle w:val="FontStyle25"/>
          <w:sz w:val="28"/>
          <w:szCs w:val="28"/>
        </w:rPr>
        <w:t>Під час викладання курсу «</w:t>
      </w:r>
      <w:r w:rsidR="007D635C" w:rsidRPr="00C26D2B">
        <w:rPr>
          <w:color w:val="000000"/>
        </w:rPr>
        <w:t>Природоохоронна діяльність в Україні та світі</w:t>
      </w:r>
      <w:r w:rsidRPr="00CF7A40">
        <w:rPr>
          <w:rStyle w:val="FontStyle25"/>
          <w:sz w:val="28"/>
          <w:szCs w:val="28"/>
        </w:rPr>
        <w:t>» залучається низка освітніх технологій, зокрема, інформаційно-комп’ютерні технології, інтерактивні заняття (заняття дискусійна група, заняття з навчанням одних студентів іншими), інтегровані заняття.</w:t>
      </w:r>
    </w:p>
    <w:p w14:paraId="2979C43C" w14:textId="49DD8C83" w:rsidR="00BA4B12" w:rsidRPr="00BA4B12" w:rsidRDefault="00BA4B12" w:rsidP="00BA4B12">
      <w:pPr>
        <w:ind w:firstLine="709"/>
        <w:jc w:val="both"/>
        <w:rPr>
          <w:rStyle w:val="FontStyle25"/>
          <w:sz w:val="28"/>
          <w:szCs w:val="28"/>
          <w:lang w:eastAsia="uk-UA"/>
        </w:rPr>
      </w:pPr>
      <w:r w:rsidRPr="00BA4B12">
        <w:rPr>
          <w:rStyle w:val="FontStyle25"/>
          <w:sz w:val="28"/>
          <w:szCs w:val="28"/>
          <w:lang w:eastAsia="uk-UA"/>
        </w:rPr>
        <w:t>Методи формування знань студентів: розповідь, пояснення, ілюстрація, проблемний виклад, частково-пошукові та дослідницькі методи, презентації, бесіди і дискусії, спрямовані на активізацію і стимулювання навчально-пізнавальної діяльності студентів. Методи формування практичних умінь і навичок: робота з контурними картами, атласами, розробка схем, таблиць, складання словника, аналіз джерельної бази, практичне виконання вправ</w:t>
      </w:r>
    </w:p>
    <w:p w14:paraId="36D8D02C" w14:textId="4CB3B133" w:rsidR="004E091E" w:rsidRPr="00700988" w:rsidRDefault="004E091E" w:rsidP="00BA4B12">
      <w:pPr>
        <w:rPr>
          <w:rFonts w:eastAsia="+mn-ea"/>
          <w:b/>
          <w:bCs/>
          <w:color w:val="632423" w:themeColor="accent2" w:themeShade="80"/>
          <w:kern w:val="24"/>
          <w:sz w:val="28"/>
          <w:szCs w:val="28"/>
          <w:lang w:val="ru-RU" w:eastAsia="uk-UA"/>
        </w:rPr>
      </w:pPr>
    </w:p>
    <w:p w14:paraId="00809AAA" w14:textId="64F1027C" w:rsidR="005D2585" w:rsidRPr="00DA68D4" w:rsidRDefault="005D2585" w:rsidP="005D2585">
      <w:pPr>
        <w:pStyle w:val="aa"/>
        <w:spacing w:before="0" w:beforeAutospacing="0" w:after="0" w:afterAutospacing="0"/>
        <w:ind w:right="517"/>
        <w:jc w:val="center"/>
        <w:rPr>
          <w:color w:val="632423" w:themeColor="accent2" w:themeShade="80"/>
          <w:sz w:val="28"/>
          <w:szCs w:val="28"/>
        </w:rPr>
      </w:pPr>
      <w:r w:rsidRPr="00DA68D4">
        <w:rPr>
          <w:rFonts w:eastAsia="+mn-ea"/>
          <w:b/>
          <w:bCs/>
          <w:color w:val="632423" w:themeColor="accent2" w:themeShade="80"/>
          <w:kern w:val="24"/>
          <w:sz w:val="28"/>
          <w:szCs w:val="28"/>
        </w:rPr>
        <w:t>ФОРМИ</w:t>
      </w:r>
      <w:r>
        <w:rPr>
          <w:rFonts w:eastAsia="+mn-ea"/>
          <w:b/>
          <w:bCs/>
          <w:color w:val="632423" w:themeColor="accent2" w:themeShade="80"/>
          <w:kern w:val="24"/>
          <w:sz w:val="28"/>
          <w:szCs w:val="28"/>
        </w:rPr>
        <w:t xml:space="preserve"> </w:t>
      </w:r>
      <w:r w:rsidR="00E6461E">
        <w:rPr>
          <w:rFonts w:eastAsia="+mn-ea"/>
          <w:b/>
          <w:bCs/>
          <w:color w:val="632423" w:themeColor="accent2" w:themeShade="80"/>
          <w:kern w:val="24"/>
          <w:sz w:val="28"/>
          <w:szCs w:val="28"/>
        </w:rPr>
        <w:t xml:space="preserve">Й </w:t>
      </w:r>
      <w:r>
        <w:rPr>
          <w:rFonts w:eastAsia="+mn-ea"/>
          <w:b/>
          <w:bCs/>
          <w:color w:val="632423" w:themeColor="accent2" w:themeShade="80"/>
          <w:kern w:val="24"/>
          <w:sz w:val="28"/>
          <w:szCs w:val="28"/>
        </w:rPr>
        <w:t>МЕТОДИ</w:t>
      </w:r>
      <w:r w:rsidRPr="00DA68D4">
        <w:rPr>
          <w:rFonts w:eastAsia="+mn-ea"/>
          <w:b/>
          <w:bCs/>
          <w:color w:val="632423" w:themeColor="accent2" w:themeShade="80"/>
          <w:kern w:val="24"/>
          <w:sz w:val="28"/>
          <w:szCs w:val="28"/>
        </w:rPr>
        <w:t xml:space="preserve"> КОНТРОЛЮ ТА ОЦІНЮВАННЯ</w:t>
      </w:r>
    </w:p>
    <w:p w14:paraId="4C26B48E" w14:textId="5B9394C2" w:rsidR="00A72899" w:rsidRPr="00655D48" w:rsidRDefault="00B76FC8" w:rsidP="00A72899">
      <w:pPr>
        <w:ind w:firstLine="709"/>
        <w:jc w:val="both"/>
        <w:rPr>
          <w:sz w:val="24"/>
        </w:rPr>
      </w:pPr>
      <w:r w:rsidRPr="004D07A2">
        <w:rPr>
          <w:rFonts w:eastAsia="+mn-ea"/>
          <w:b/>
          <w:bCs/>
          <w:i/>
          <w:color w:val="000000"/>
          <w:kern w:val="24"/>
          <w:sz w:val="28"/>
          <w:szCs w:val="28"/>
        </w:rPr>
        <w:t>Поточний контроль</w:t>
      </w:r>
      <w:r w:rsidRPr="004D07A2">
        <w:rPr>
          <w:rFonts w:eastAsia="+mn-ea"/>
          <w:b/>
          <w:bCs/>
          <w:color w:val="000000"/>
          <w:kern w:val="24"/>
          <w:sz w:val="28"/>
          <w:szCs w:val="28"/>
        </w:rPr>
        <w:t>:</w:t>
      </w:r>
      <w:r w:rsidRPr="00B76FC8">
        <w:rPr>
          <w:rFonts w:eastAsia="+mn-ea"/>
          <w:color w:val="000000"/>
          <w:kern w:val="24"/>
          <w:sz w:val="28"/>
          <w:szCs w:val="28"/>
        </w:rPr>
        <w:t xml:space="preserve"> </w:t>
      </w:r>
      <w:r w:rsidR="00A72899" w:rsidRPr="00655D48">
        <w:rPr>
          <w:sz w:val="24"/>
        </w:rPr>
        <w:t>При вивченні дисципліни «</w:t>
      </w:r>
      <w:r w:rsidR="007D635C" w:rsidRPr="00C26D2B">
        <w:rPr>
          <w:color w:val="000000"/>
          <w:sz w:val="24"/>
        </w:rPr>
        <w:t>Природоохоронна діяльність в Україні та світі</w:t>
      </w:r>
      <w:r w:rsidR="00A72899" w:rsidRPr="00655D48">
        <w:rPr>
          <w:sz w:val="24"/>
        </w:rPr>
        <w:t>» рекомендується використовувати таки методи і форми контролю:</w:t>
      </w:r>
    </w:p>
    <w:p w14:paraId="03E980EF" w14:textId="7C2266B4" w:rsidR="00A72899" w:rsidRPr="00655D48" w:rsidRDefault="00A72899" w:rsidP="00A72899">
      <w:pPr>
        <w:ind w:firstLine="709"/>
        <w:jc w:val="both"/>
        <w:rPr>
          <w:sz w:val="24"/>
        </w:rPr>
      </w:pPr>
      <w:r w:rsidRPr="00655D48">
        <w:rPr>
          <w:sz w:val="24"/>
        </w:rPr>
        <w:t xml:space="preserve">1.  Для контролю засвоєння лекційного матеріалу: письмові модульні контрольні роботи; поточне тестування; оцінка за індивідуальне навчальне завдання; підсумковий </w:t>
      </w:r>
      <w:r w:rsidR="00BB615A" w:rsidRPr="00BB615A">
        <w:rPr>
          <w:sz w:val="24"/>
        </w:rPr>
        <w:t>письмовий чи тестовий</w:t>
      </w:r>
      <w:r w:rsidRPr="00655D48">
        <w:rPr>
          <w:sz w:val="24"/>
        </w:rPr>
        <w:t xml:space="preserve"> </w:t>
      </w:r>
      <w:proofErr w:type="spellStart"/>
      <w:r w:rsidR="007D635C">
        <w:rPr>
          <w:sz w:val="24"/>
          <w:lang w:val="ru-RU"/>
        </w:rPr>
        <w:t>залік</w:t>
      </w:r>
      <w:proofErr w:type="spellEnd"/>
      <w:r w:rsidRPr="00655D48">
        <w:rPr>
          <w:sz w:val="24"/>
        </w:rPr>
        <w:t>.</w:t>
      </w:r>
    </w:p>
    <w:p w14:paraId="30040008" w14:textId="77777777" w:rsidR="00A72899" w:rsidRPr="00655D48" w:rsidRDefault="00A72899" w:rsidP="00A72899">
      <w:pPr>
        <w:ind w:firstLine="709"/>
        <w:jc w:val="both"/>
        <w:rPr>
          <w:b/>
          <w:sz w:val="24"/>
        </w:rPr>
      </w:pPr>
      <w:r w:rsidRPr="00655D48">
        <w:rPr>
          <w:sz w:val="24"/>
        </w:rPr>
        <w:t>2. Для контролю і оцінювання практичних робіт: практична перевірка і оцінювання кожної практичної роботи.</w:t>
      </w:r>
      <w:r w:rsidRPr="00655D48">
        <w:rPr>
          <w:b/>
          <w:sz w:val="24"/>
        </w:rPr>
        <w:t xml:space="preserve"> </w:t>
      </w:r>
    </w:p>
    <w:p w14:paraId="2481F705" w14:textId="5C7694D5" w:rsidR="00A72899" w:rsidRDefault="00A72899" w:rsidP="00A72899">
      <w:pPr>
        <w:ind w:firstLine="709"/>
        <w:jc w:val="both"/>
        <w:rPr>
          <w:sz w:val="24"/>
          <w:lang w:val="ru-RU"/>
        </w:rPr>
      </w:pPr>
      <w:r w:rsidRPr="00655D48">
        <w:rPr>
          <w:sz w:val="24"/>
        </w:rPr>
        <w:tab/>
        <w:t xml:space="preserve">3.Додатково: звіти, реферати, проєкти (наскрізні </w:t>
      </w:r>
      <w:proofErr w:type="spellStart"/>
      <w:r w:rsidRPr="00655D48">
        <w:rPr>
          <w:sz w:val="24"/>
        </w:rPr>
        <w:t>проекти</w:t>
      </w:r>
      <w:proofErr w:type="spellEnd"/>
      <w:r w:rsidRPr="00655D48">
        <w:rPr>
          <w:sz w:val="24"/>
        </w:rPr>
        <w:t xml:space="preserve">; індивідуальні та командні </w:t>
      </w:r>
      <w:proofErr w:type="spellStart"/>
      <w:r w:rsidRPr="00655D48">
        <w:rPr>
          <w:sz w:val="24"/>
        </w:rPr>
        <w:t>проекти</w:t>
      </w:r>
      <w:proofErr w:type="spellEnd"/>
      <w:r w:rsidRPr="00655D48">
        <w:rPr>
          <w:sz w:val="24"/>
        </w:rPr>
        <w:t xml:space="preserve">; поточний та підсумковий тестовий контроль; </w:t>
      </w:r>
      <w:proofErr w:type="spellStart"/>
      <w:r w:rsidR="007D635C">
        <w:rPr>
          <w:sz w:val="24"/>
          <w:lang w:val="ru-RU"/>
        </w:rPr>
        <w:t>залік</w:t>
      </w:r>
      <w:proofErr w:type="spellEnd"/>
      <w:r w:rsidRPr="00655D48">
        <w:rPr>
          <w:sz w:val="24"/>
        </w:rPr>
        <w:t xml:space="preserve">. </w:t>
      </w:r>
    </w:p>
    <w:p w14:paraId="463E0BA1" w14:textId="5550F6EE" w:rsidR="00D2479A" w:rsidRPr="00D2479A" w:rsidRDefault="00D2479A" w:rsidP="00A72899">
      <w:pPr>
        <w:ind w:firstLine="709"/>
        <w:jc w:val="both"/>
        <w:rPr>
          <w:sz w:val="24"/>
          <w:lang w:val="ru-RU"/>
        </w:rPr>
      </w:pPr>
      <w:r w:rsidRPr="00655D48">
        <w:rPr>
          <w:sz w:val="24"/>
        </w:rPr>
        <w:t>Контрольні заходи включають поточний та підсумковий контроль знань студента. Поточний контроль здійснюється під час проведення практичних та інших видів занять, написання модульних робіт, самостійної роботи і має на меті перевірку рівня підготовленості студента до виконання конкретної роботи.</w:t>
      </w:r>
    </w:p>
    <w:p w14:paraId="71399C54" w14:textId="304E1702" w:rsidR="00B76FC8" w:rsidRPr="00AF57CC" w:rsidRDefault="00A72899" w:rsidP="00453EF7">
      <w:pPr>
        <w:pStyle w:val="aa"/>
        <w:spacing w:before="0" w:beforeAutospacing="0" w:after="0" w:afterAutospacing="0"/>
        <w:ind w:right="517" w:firstLine="576"/>
        <w:rPr>
          <w:rFonts w:eastAsia="+mn-ea"/>
          <w:b/>
          <w:bCs/>
          <w:i/>
          <w:iCs/>
          <w:color w:val="000000"/>
          <w:kern w:val="24"/>
          <w:sz w:val="28"/>
          <w:szCs w:val="28"/>
        </w:rPr>
      </w:pPr>
      <w:r>
        <w:rPr>
          <w:rFonts w:eastAsia="+mn-ea"/>
          <w:b/>
          <w:bCs/>
          <w:i/>
          <w:color w:val="000000"/>
          <w:kern w:val="24"/>
          <w:sz w:val="28"/>
          <w:szCs w:val="28"/>
        </w:rPr>
        <w:t>Підсумковий</w:t>
      </w:r>
      <w:r w:rsidR="00B76FC8" w:rsidRPr="00B76FC8">
        <w:rPr>
          <w:rFonts w:eastAsia="+mn-ea"/>
          <w:b/>
          <w:bCs/>
          <w:i/>
          <w:color w:val="000000"/>
          <w:kern w:val="24"/>
          <w:sz w:val="28"/>
          <w:szCs w:val="28"/>
        </w:rPr>
        <w:t xml:space="preserve"> контроль</w:t>
      </w:r>
      <w:r w:rsidR="00B76FC8" w:rsidRPr="00B76FC8">
        <w:rPr>
          <w:rFonts w:eastAsia="+mn-ea"/>
          <w:b/>
          <w:bCs/>
          <w:color w:val="000000"/>
          <w:kern w:val="24"/>
          <w:sz w:val="28"/>
          <w:szCs w:val="28"/>
        </w:rPr>
        <w:t xml:space="preserve"> </w:t>
      </w:r>
      <w:r w:rsidR="00B76FC8" w:rsidRPr="004D07A2">
        <w:rPr>
          <w:rFonts w:eastAsia="+mn-ea"/>
          <w:color w:val="000000"/>
          <w:kern w:val="24"/>
          <w:sz w:val="28"/>
          <w:szCs w:val="28"/>
        </w:rPr>
        <w:t>–</w:t>
      </w:r>
      <w:r w:rsidR="00B76FC8" w:rsidRPr="00B76FC8">
        <w:rPr>
          <w:rFonts w:eastAsia="+mn-ea"/>
          <w:b/>
          <w:bCs/>
          <w:color w:val="000000"/>
          <w:kern w:val="24"/>
          <w:sz w:val="28"/>
          <w:szCs w:val="28"/>
        </w:rPr>
        <w:t xml:space="preserve"> </w:t>
      </w:r>
      <w:proofErr w:type="spellStart"/>
      <w:r w:rsidR="007D635C">
        <w:rPr>
          <w:rFonts w:eastAsia="+mn-ea"/>
          <w:i/>
          <w:iCs/>
          <w:color w:val="000000"/>
          <w:kern w:val="24"/>
          <w:sz w:val="28"/>
          <w:szCs w:val="28"/>
          <w:lang w:val="ru-RU"/>
        </w:rPr>
        <w:t>залік</w:t>
      </w:r>
      <w:proofErr w:type="spellEnd"/>
      <w:r w:rsidR="00B76FC8" w:rsidRPr="00AF57CC">
        <w:rPr>
          <w:rFonts w:eastAsia="+mn-ea"/>
          <w:i/>
          <w:iCs/>
          <w:color w:val="000000"/>
          <w:kern w:val="24"/>
          <w:sz w:val="28"/>
          <w:szCs w:val="28"/>
        </w:rPr>
        <w:t>.</w:t>
      </w:r>
      <w:r w:rsidR="00B76FC8" w:rsidRPr="00AF57CC">
        <w:rPr>
          <w:rFonts w:eastAsia="+mn-ea"/>
          <w:b/>
          <w:bCs/>
          <w:i/>
          <w:iCs/>
          <w:color w:val="000000"/>
          <w:kern w:val="24"/>
          <w:sz w:val="28"/>
          <w:szCs w:val="28"/>
        </w:rPr>
        <w:t xml:space="preserve"> </w:t>
      </w:r>
    </w:p>
    <w:p w14:paraId="13083F95" w14:textId="77777777" w:rsidR="00B76FC8" w:rsidRPr="00AF57CC" w:rsidRDefault="00B76FC8" w:rsidP="00B76FC8">
      <w:pPr>
        <w:pStyle w:val="aa"/>
        <w:spacing w:before="0" w:beforeAutospacing="0" w:after="0" w:afterAutospacing="0"/>
        <w:ind w:left="144" w:right="517" w:firstLine="576"/>
        <w:rPr>
          <w:rFonts w:eastAsia="+mn-ea"/>
          <w:b/>
          <w:bCs/>
          <w:i/>
          <w:iCs/>
          <w:color w:val="000000"/>
          <w:kern w:val="24"/>
          <w:sz w:val="28"/>
          <w:szCs w:val="28"/>
        </w:rPr>
      </w:pPr>
    </w:p>
    <w:p w14:paraId="6B184E60" w14:textId="35F8DAB6" w:rsidR="00B76FC8" w:rsidRPr="00DA68D4" w:rsidRDefault="00E2612B" w:rsidP="00B76FC8">
      <w:pPr>
        <w:pStyle w:val="aa"/>
        <w:spacing w:before="0" w:beforeAutospacing="0" w:after="0" w:afterAutospacing="0"/>
        <w:ind w:right="517"/>
        <w:jc w:val="center"/>
        <w:rPr>
          <w:rFonts w:eastAsia="+mn-ea"/>
          <w:b/>
          <w:bCs/>
          <w:color w:val="632423" w:themeColor="accent2" w:themeShade="80"/>
          <w:kern w:val="24"/>
          <w:sz w:val="28"/>
          <w:szCs w:val="28"/>
        </w:rPr>
      </w:pPr>
      <w:r w:rsidRPr="00DA68D4">
        <w:rPr>
          <w:rFonts w:eastAsia="+mn-ea"/>
          <w:b/>
          <w:bCs/>
          <w:color w:val="632423" w:themeColor="accent2" w:themeShade="80"/>
          <w:kern w:val="24"/>
          <w:sz w:val="28"/>
          <w:szCs w:val="28"/>
        </w:rPr>
        <w:t>КРИТЕРІЇ ОЦІНЮВАННЯ РЕЗУЛЬТАТІВ НАВЧАННЯ</w:t>
      </w:r>
    </w:p>
    <w:p w14:paraId="28F3E0DF" w14:textId="2891C461" w:rsidR="00E2612B" w:rsidRDefault="00E2612B" w:rsidP="00E2612B">
      <w:pPr>
        <w:pStyle w:val="aa"/>
        <w:spacing w:before="0" w:beforeAutospacing="0" w:after="0" w:afterAutospacing="0"/>
        <w:ind w:right="517" w:firstLine="709"/>
        <w:jc w:val="both"/>
        <w:rPr>
          <w:rFonts w:eastAsia="+mn-ea"/>
          <w:color w:val="000000"/>
          <w:kern w:val="24"/>
          <w:sz w:val="28"/>
          <w:szCs w:val="28"/>
        </w:rPr>
      </w:pPr>
      <w:r>
        <w:rPr>
          <w:rFonts w:eastAsia="+mn-ea"/>
          <w:color w:val="000000"/>
          <w:kern w:val="24"/>
          <w:sz w:val="28"/>
          <w:szCs w:val="28"/>
        </w:rPr>
        <w:t xml:space="preserve">Оцінювання програмних результатів навчання здобувачів освіти здійснюється за шкалою європейської кредитно-трансферної системи </w:t>
      </w:r>
      <w:r w:rsidRPr="00E2612B">
        <w:rPr>
          <w:rFonts w:eastAsia="+mn-ea"/>
          <w:color w:val="000000"/>
          <w:kern w:val="24"/>
          <w:sz w:val="28"/>
          <w:szCs w:val="28"/>
        </w:rPr>
        <w:t>(</w:t>
      </w:r>
      <w:r w:rsidRPr="00E2612B">
        <w:rPr>
          <w:color w:val="202124"/>
          <w:sz w:val="28"/>
          <w:szCs w:val="28"/>
          <w:shd w:val="clear" w:color="auto" w:fill="FFFFFF"/>
        </w:rPr>
        <w:t>ECTS</w:t>
      </w:r>
      <w:r w:rsidRPr="00E2612B">
        <w:rPr>
          <w:rFonts w:eastAsia="+mn-ea"/>
          <w:color w:val="000000"/>
          <w:kern w:val="24"/>
          <w:sz w:val="28"/>
          <w:szCs w:val="28"/>
        </w:rPr>
        <w:t>).</w:t>
      </w:r>
      <w:r w:rsidR="00B76FC8" w:rsidRPr="00B76FC8">
        <w:rPr>
          <w:rFonts w:eastAsia="+mn-ea"/>
          <w:color w:val="000000"/>
          <w:kern w:val="24"/>
          <w:sz w:val="28"/>
          <w:szCs w:val="28"/>
        </w:rPr>
        <w:tab/>
      </w:r>
    </w:p>
    <w:p w14:paraId="587709F1" w14:textId="52B56B71" w:rsidR="00A72899" w:rsidRPr="00A72899" w:rsidRDefault="00A72899" w:rsidP="00E30173">
      <w:pPr>
        <w:pStyle w:val="aa"/>
        <w:spacing w:before="0" w:beforeAutospacing="0" w:after="0" w:afterAutospacing="0"/>
        <w:ind w:right="517" w:firstLine="709"/>
        <w:jc w:val="both"/>
        <w:rPr>
          <w:rFonts w:eastAsiaTheme="minorHAnsi"/>
          <w:b/>
          <w:bCs/>
          <w:color w:val="000000"/>
          <w:sz w:val="32"/>
          <w:szCs w:val="28"/>
          <w:lang w:val="ru-RU"/>
        </w:rPr>
      </w:pPr>
      <w:r w:rsidRPr="00A72899">
        <w:rPr>
          <w:rFonts w:eastAsia="+mn-ea"/>
          <w:color w:val="000000"/>
          <w:kern w:val="24"/>
          <w:sz w:val="28"/>
          <w:szCs w:val="40"/>
        </w:rPr>
        <w:t xml:space="preserve">Критерієм успішного проходження здобувачем освіти підсумкового оцінювання може бути досягнення ним мінімальних порогових рівнів оцінок за кожним запланованим результатом навчання навчальної дисципліни, за умови, що кожна тема повинна бути здана хоча би на мінімальну оцінку. </w:t>
      </w:r>
      <w:r w:rsidRPr="00A72899">
        <w:rPr>
          <w:sz w:val="28"/>
        </w:rPr>
        <w:t xml:space="preserve">Роботи, які здаються </w:t>
      </w:r>
      <w:proofErr w:type="spellStart"/>
      <w:r w:rsidRPr="00A72899">
        <w:rPr>
          <w:sz w:val="28"/>
          <w:lang w:val="ru-RU"/>
        </w:rPr>
        <w:t>невчасно</w:t>
      </w:r>
      <w:proofErr w:type="spellEnd"/>
      <w:r w:rsidRPr="00A72899">
        <w:rPr>
          <w:sz w:val="28"/>
        </w:rPr>
        <w:t xml:space="preserve"> без поважних причин, оцінюються на нижчу оцінку (75% від можливої максимальної кількості балів за вид діяльності балів)</w:t>
      </w:r>
      <w:r>
        <w:rPr>
          <w:sz w:val="28"/>
          <w:lang w:val="ru-RU"/>
        </w:rPr>
        <w:t>.</w:t>
      </w:r>
    </w:p>
    <w:p w14:paraId="0B201B5B" w14:textId="77777777" w:rsidR="00D35BB7" w:rsidRDefault="00D35BB7" w:rsidP="00E2612B">
      <w:pPr>
        <w:pStyle w:val="a4"/>
        <w:tabs>
          <w:tab w:val="left" w:pos="0"/>
        </w:tabs>
        <w:spacing w:line="242" w:lineRule="auto"/>
        <w:ind w:left="0" w:firstLine="0"/>
        <w:jc w:val="center"/>
        <w:rPr>
          <w:b/>
          <w:bCs/>
          <w:color w:val="632423" w:themeColor="accent2" w:themeShade="80"/>
          <w:sz w:val="28"/>
          <w:szCs w:val="28"/>
        </w:rPr>
      </w:pPr>
    </w:p>
    <w:p w14:paraId="2AC0228F" w14:textId="033EC8A4" w:rsidR="00453EF7" w:rsidRPr="00453EF7" w:rsidRDefault="00E2612B" w:rsidP="00E2612B">
      <w:pPr>
        <w:pStyle w:val="a4"/>
        <w:tabs>
          <w:tab w:val="left" w:pos="0"/>
        </w:tabs>
        <w:spacing w:line="242" w:lineRule="auto"/>
        <w:ind w:left="0" w:firstLine="0"/>
        <w:jc w:val="center"/>
        <w:rPr>
          <w:bCs/>
          <w:color w:val="632423" w:themeColor="accent2" w:themeShade="80"/>
          <w:sz w:val="28"/>
          <w:szCs w:val="28"/>
        </w:rPr>
      </w:pPr>
      <w:r w:rsidRPr="00453EF7">
        <w:rPr>
          <w:b/>
          <w:bCs/>
          <w:color w:val="632423" w:themeColor="accent2" w:themeShade="80"/>
          <w:sz w:val="28"/>
          <w:szCs w:val="28"/>
        </w:rPr>
        <w:t>ПОЛІТИКА ЩОДО АКАДЕМІЧНОЇ ДОБРОЧЕСНОСТІ</w:t>
      </w:r>
    </w:p>
    <w:p w14:paraId="188D9C00" w14:textId="77777777" w:rsidR="003224B1" w:rsidRDefault="003224B1" w:rsidP="003224B1">
      <w:pPr>
        <w:pStyle w:val="a4"/>
        <w:tabs>
          <w:tab w:val="left" w:pos="0"/>
        </w:tabs>
        <w:ind w:left="0" w:firstLine="709"/>
        <w:rPr>
          <w:bCs/>
          <w:color w:val="000000" w:themeColor="text1"/>
          <w:sz w:val="28"/>
          <w:szCs w:val="28"/>
        </w:rPr>
      </w:pPr>
      <w:r w:rsidRPr="005E2667">
        <w:rPr>
          <w:bCs/>
          <w:color w:val="000000" w:themeColor="text1"/>
          <w:sz w:val="28"/>
          <w:szCs w:val="28"/>
        </w:rPr>
        <w:t>Дотримання політики щодо академічної доброчесності учасниками</w:t>
      </w:r>
      <w:r>
        <w:rPr>
          <w:bCs/>
          <w:color w:val="000000" w:themeColor="text1"/>
          <w:sz w:val="28"/>
          <w:szCs w:val="28"/>
        </w:rPr>
        <w:t xml:space="preserve"> </w:t>
      </w:r>
      <w:r w:rsidRPr="005E2667">
        <w:rPr>
          <w:bCs/>
          <w:color w:val="000000" w:themeColor="text1"/>
          <w:sz w:val="28"/>
          <w:szCs w:val="28"/>
        </w:rPr>
        <w:t>освітнього процесу при вивченні навчальної дисципліни регламентовано</w:t>
      </w:r>
      <w:r>
        <w:rPr>
          <w:bCs/>
          <w:color w:val="000000" w:themeColor="text1"/>
          <w:sz w:val="28"/>
          <w:szCs w:val="28"/>
        </w:rPr>
        <w:t xml:space="preserve"> </w:t>
      </w:r>
      <w:r w:rsidRPr="005E2667">
        <w:rPr>
          <w:bCs/>
          <w:color w:val="000000" w:themeColor="text1"/>
          <w:sz w:val="28"/>
          <w:szCs w:val="28"/>
        </w:rPr>
        <w:t>такими документами:</w:t>
      </w:r>
    </w:p>
    <w:p w14:paraId="0BA67668" w14:textId="77777777" w:rsidR="003224B1" w:rsidRPr="005E2667" w:rsidRDefault="003224B1" w:rsidP="003224B1">
      <w:pPr>
        <w:pStyle w:val="a4"/>
        <w:numPr>
          <w:ilvl w:val="0"/>
          <w:numId w:val="11"/>
        </w:numPr>
        <w:tabs>
          <w:tab w:val="left" w:pos="0"/>
        </w:tabs>
        <w:rPr>
          <w:bCs/>
          <w:color w:val="000000" w:themeColor="text1"/>
          <w:sz w:val="28"/>
          <w:szCs w:val="28"/>
        </w:rPr>
      </w:pPr>
      <w:r w:rsidRPr="005E2667">
        <w:rPr>
          <w:bCs/>
          <w:color w:val="000000" w:themeColor="text1"/>
          <w:sz w:val="28"/>
          <w:szCs w:val="28"/>
        </w:rPr>
        <w:t>«Етичний кодекс Чернівецького національного університету імені Юрія</w:t>
      </w:r>
      <w:r>
        <w:rPr>
          <w:bCs/>
          <w:color w:val="000000" w:themeColor="text1"/>
          <w:sz w:val="28"/>
          <w:szCs w:val="28"/>
        </w:rPr>
        <w:t xml:space="preserve"> </w:t>
      </w:r>
      <w:r w:rsidRPr="005E2667">
        <w:rPr>
          <w:bCs/>
          <w:color w:val="000000" w:themeColor="text1"/>
          <w:sz w:val="28"/>
          <w:szCs w:val="28"/>
        </w:rPr>
        <w:lastRenderedPageBreak/>
        <w:t xml:space="preserve">Федьковича» </w:t>
      </w:r>
      <w:hyperlink r:id="rId10" w:history="1">
        <w:r w:rsidRPr="00DD0F3A">
          <w:rPr>
            <w:rStyle w:val="a5"/>
            <w:bCs/>
            <w:sz w:val="28"/>
            <w:szCs w:val="28"/>
          </w:rPr>
          <w:t>https://www.chnu.edu.ua/universytet/normatyvni- dokumenty/etychnyi-kodeks-chernivetskoho-natsionalnoho-universytetu-imeni-yuriia-fedkovycha/</w:t>
        </w:r>
      </w:hyperlink>
      <w:r>
        <w:rPr>
          <w:bCs/>
          <w:color w:val="000000" w:themeColor="text1"/>
          <w:sz w:val="28"/>
          <w:szCs w:val="28"/>
        </w:rPr>
        <w:t xml:space="preserve"> </w:t>
      </w:r>
    </w:p>
    <w:p w14:paraId="0C19356C" w14:textId="77777777" w:rsidR="003224B1" w:rsidRPr="005E2667" w:rsidRDefault="003224B1" w:rsidP="003224B1">
      <w:pPr>
        <w:pStyle w:val="a4"/>
        <w:numPr>
          <w:ilvl w:val="0"/>
          <w:numId w:val="11"/>
        </w:numPr>
        <w:tabs>
          <w:tab w:val="left" w:pos="0"/>
        </w:tabs>
        <w:rPr>
          <w:bCs/>
          <w:color w:val="000000" w:themeColor="text1"/>
          <w:sz w:val="28"/>
          <w:szCs w:val="28"/>
        </w:rPr>
      </w:pPr>
      <w:r w:rsidRPr="005E2667">
        <w:rPr>
          <w:rFonts w:ascii="Segoe UI Symbol" w:hAnsi="Segoe UI Symbol" w:cs="Segoe UI Symbol"/>
          <w:bCs/>
          <w:color w:val="000000" w:themeColor="text1"/>
          <w:sz w:val="28"/>
          <w:szCs w:val="28"/>
        </w:rPr>
        <w:t>✓</w:t>
      </w:r>
      <w:r w:rsidRPr="005E2667">
        <w:rPr>
          <w:bCs/>
          <w:color w:val="000000" w:themeColor="text1"/>
          <w:sz w:val="28"/>
          <w:szCs w:val="28"/>
        </w:rPr>
        <w:t xml:space="preserve"> «Положенням про виявлення та запобігання академічного плагіату у</w:t>
      </w:r>
      <w:r>
        <w:rPr>
          <w:bCs/>
          <w:color w:val="000000" w:themeColor="text1"/>
          <w:sz w:val="28"/>
          <w:szCs w:val="28"/>
        </w:rPr>
        <w:t xml:space="preserve"> </w:t>
      </w:r>
      <w:r w:rsidRPr="005E2667">
        <w:rPr>
          <w:bCs/>
          <w:color w:val="000000" w:themeColor="text1"/>
          <w:sz w:val="28"/>
          <w:szCs w:val="28"/>
        </w:rPr>
        <w:t>Чернівецькому національному університеті імені Юрія Федьковича»</w:t>
      </w:r>
      <w:r>
        <w:rPr>
          <w:bCs/>
          <w:color w:val="000000" w:themeColor="text1"/>
          <w:sz w:val="28"/>
          <w:szCs w:val="28"/>
        </w:rPr>
        <w:t xml:space="preserve"> </w:t>
      </w:r>
      <w:r w:rsidRPr="005E2667">
        <w:rPr>
          <w:bCs/>
          <w:color w:val="000000" w:themeColor="text1"/>
          <w:sz w:val="28"/>
          <w:szCs w:val="28"/>
        </w:rPr>
        <w:t>https://www.chnu.edu.ua/universytet/normatyvni-dokumenty/polozhennia-pro-vyiavlennia-ta-zapobihannia-akademichnomu-plahiatu-u-chernivetskomu-natsionalnomu-universyteti-imeni-yuriia-fedkovycha/</w:t>
      </w:r>
    </w:p>
    <w:p w14:paraId="3E232835" w14:textId="77777777" w:rsidR="003224B1" w:rsidRDefault="003224B1" w:rsidP="003224B1">
      <w:pPr>
        <w:pStyle w:val="a4"/>
        <w:numPr>
          <w:ilvl w:val="0"/>
          <w:numId w:val="11"/>
        </w:numPr>
        <w:tabs>
          <w:tab w:val="left" w:pos="0"/>
        </w:tabs>
        <w:rPr>
          <w:bCs/>
          <w:color w:val="000000" w:themeColor="text1"/>
          <w:sz w:val="28"/>
          <w:szCs w:val="28"/>
        </w:rPr>
      </w:pPr>
      <w:r w:rsidRPr="005E2667">
        <w:rPr>
          <w:bCs/>
          <w:color w:val="000000" w:themeColor="text1"/>
          <w:sz w:val="28"/>
          <w:szCs w:val="28"/>
        </w:rPr>
        <w:t>«Політика використання штучного інтелекту в Чернівецькому</w:t>
      </w:r>
      <w:r>
        <w:rPr>
          <w:bCs/>
          <w:color w:val="000000" w:themeColor="text1"/>
          <w:sz w:val="28"/>
          <w:szCs w:val="28"/>
        </w:rPr>
        <w:t xml:space="preserve"> </w:t>
      </w:r>
      <w:r w:rsidRPr="005E2667">
        <w:rPr>
          <w:bCs/>
          <w:color w:val="000000" w:themeColor="text1"/>
          <w:sz w:val="28"/>
          <w:szCs w:val="28"/>
        </w:rPr>
        <w:t>національному університету імені Юрія Федьковича»</w:t>
      </w:r>
      <w:r>
        <w:rPr>
          <w:bCs/>
          <w:color w:val="000000" w:themeColor="text1"/>
          <w:sz w:val="28"/>
          <w:szCs w:val="28"/>
        </w:rPr>
        <w:t xml:space="preserve"> </w:t>
      </w:r>
      <w:hyperlink r:id="rId11" w:history="1">
        <w:r w:rsidRPr="00DD0F3A">
          <w:rPr>
            <w:rStyle w:val="a5"/>
            <w:bCs/>
            <w:sz w:val="28"/>
            <w:szCs w:val="28"/>
          </w:rPr>
          <w:t>https://www.chnu.edu.ua/universytet/normatyvni-dokumenty/polityka-vykorystannia-shtuchnoho-intelektu-v-chernivetskomu-natsionalnomu-universyteti-imeni-yuriia-fedkovycha/</w:t>
        </w:r>
      </w:hyperlink>
      <w:r>
        <w:rPr>
          <w:bCs/>
          <w:color w:val="000000" w:themeColor="text1"/>
          <w:sz w:val="28"/>
          <w:szCs w:val="28"/>
        </w:rPr>
        <w:t xml:space="preserve"> </w:t>
      </w:r>
    </w:p>
    <w:p w14:paraId="27FA95F4" w14:textId="61FBEBB0" w:rsidR="00453EF7" w:rsidRPr="00453EF7" w:rsidRDefault="00453EF7" w:rsidP="003224B1">
      <w:pPr>
        <w:pStyle w:val="a4"/>
        <w:spacing w:line="242" w:lineRule="auto"/>
        <w:ind w:left="360" w:firstLine="0"/>
        <w:rPr>
          <w:bCs/>
          <w:color w:val="000000" w:themeColor="text1"/>
          <w:sz w:val="28"/>
          <w:szCs w:val="28"/>
        </w:rPr>
      </w:pPr>
    </w:p>
    <w:p w14:paraId="3236BF15" w14:textId="425CDE64" w:rsidR="00453EF7" w:rsidRDefault="00453EF7" w:rsidP="00E2612B">
      <w:pPr>
        <w:pStyle w:val="a4"/>
        <w:tabs>
          <w:tab w:val="left" w:pos="0"/>
        </w:tabs>
        <w:spacing w:line="242" w:lineRule="auto"/>
        <w:ind w:left="0" w:firstLine="0"/>
        <w:rPr>
          <w:bCs/>
          <w:color w:val="000000" w:themeColor="text1"/>
          <w:sz w:val="28"/>
          <w:szCs w:val="28"/>
        </w:rPr>
      </w:pPr>
    </w:p>
    <w:p w14:paraId="4A0F1B17" w14:textId="4E5F290A" w:rsidR="00915418" w:rsidRDefault="00662F6D" w:rsidP="00554C48">
      <w:pPr>
        <w:pStyle w:val="a4"/>
        <w:tabs>
          <w:tab w:val="left" w:pos="0"/>
        </w:tabs>
        <w:spacing w:line="242" w:lineRule="auto"/>
        <w:ind w:left="0" w:firstLine="0"/>
        <w:jc w:val="center"/>
        <w:rPr>
          <w:rFonts w:eastAsia="+mn-ea"/>
          <w:b/>
          <w:color w:val="632423" w:themeColor="accent2" w:themeShade="80"/>
          <w:kern w:val="24"/>
          <w:sz w:val="28"/>
          <w:szCs w:val="28"/>
        </w:rPr>
      </w:pPr>
      <w:r w:rsidRPr="00662F6D">
        <w:rPr>
          <w:rFonts w:eastAsia="+mn-ea"/>
          <w:b/>
          <w:color w:val="632423" w:themeColor="accent2" w:themeShade="80"/>
          <w:kern w:val="24"/>
          <w:sz w:val="28"/>
          <w:szCs w:val="28"/>
        </w:rPr>
        <w:t>ІНФОРМАЦІЙНІ РЕСУРСИ</w:t>
      </w:r>
    </w:p>
    <w:p w14:paraId="384D1D4C" w14:textId="0DC3830A" w:rsidR="009D41D8" w:rsidRPr="009D41D8" w:rsidRDefault="009D41D8" w:rsidP="009D41D8">
      <w:pPr>
        <w:widowControl/>
        <w:numPr>
          <w:ilvl w:val="0"/>
          <w:numId w:val="15"/>
        </w:numPr>
        <w:autoSpaceDE/>
        <w:autoSpaceDN/>
        <w:rPr>
          <w:sz w:val="24"/>
        </w:rPr>
      </w:pPr>
      <w:r>
        <w:rPr>
          <w:sz w:val="24"/>
        </w:rPr>
        <w:t xml:space="preserve"> </w:t>
      </w:r>
      <w:proofErr w:type="spellStart"/>
      <w:r w:rsidRPr="009D41D8">
        <w:rPr>
          <w:sz w:val="24"/>
        </w:rPr>
        <w:t>Андронов</w:t>
      </w:r>
      <w:proofErr w:type="spellEnd"/>
      <w:r w:rsidRPr="009D41D8">
        <w:rPr>
          <w:sz w:val="24"/>
        </w:rPr>
        <w:t xml:space="preserve">, В. А., Варивода, Є. О., &amp; </w:t>
      </w:r>
      <w:proofErr w:type="spellStart"/>
      <w:r w:rsidRPr="009D41D8">
        <w:rPr>
          <w:sz w:val="24"/>
        </w:rPr>
        <w:t>Тітенко</w:t>
      </w:r>
      <w:proofErr w:type="spellEnd"/>
      <w:r w:rsidRPr="009D41D8">
        <w:rPr>
          <w:sz w:val="24"/>
        </w:rPr>
        <w:t xml:space="preserve">, Г. В. (2013). </w:t>
      </w:r>
      <w:r w:rsidRPr="009D41D8">
        <w:rPr>
          <w:i/>
          <w:iCs/>
          <w:sz w:val="24"/>
        </w:rPr>
        <w:t>Заповідна справа: навчальний посібник</w:t>
      </w:r>
      <w:r w:rsidRPr="009D41D8">
        <w:rPr>
          <w:sz w:val="24"/>
        </w:rPr>
        <w:t xml:space="preserve">. НУЦЗУ. 204 с. </w:t>
      </w:r>
    </w:p>
    <w:p w14:paraId="0169B78B" w14:textId="6FA812F6" w:rsidR="009D41D8" w:rsidRPr="009D41D8" w:rsidRDefault="009D41D8" w:rsidP="009D41D8">
      <w:pPr>
        <w:widowControl/>
        <w:numPr>
          <w:ilvl w:val="0"/>
          <w:numId w:val="15"/>
        </w:numPr>
        <w:autoSpaceDE/>
        <w:autoSpaceDN/>
        <w:rPr>
          <w:sz w:val="24"/>
        </w:rPr>
      </w:pPr>
      <w:r w:rsidRPr="009D41D8">
        <w:rPr>
          <w:sz w:val="24"/>
        </w:rPr>
        <w:t xml:space="preserve"> </w:t>
      </w:r>
      <w:proofErr w:type="spellStart"/>
      <w:r w:rsidRPr="009D41D8">
        <w:rPr>
          <w:sz w:val="24"/>
        </w:rPr>
        <w:t>Василюк</w:t>
      </w:r>
      <w:proofErr w:type="spellEnd"/>
      <w:r w:rsidRPr="009D41D8">
        <w:rPr>
          <w:sz w:val="24"/>
        </w:rPr>
        <w:t xml:space="preserve">, О., </w:t>
      </w:r>
      <w:proofErr w:type="spellStart"/>
      <w:r w:rsidRPr="009D41D8">
        <w:rPr>
          <w:sz w:val="24"/>
        </w:rPr>
        <w:t>Драпалюк</w:t>
      </w:r>
      <w:proofErr w:type="spellEnd"/>
      <w:r w:rsidRPr="009D41D8">
        <w:rPr>
          <w:sz w:val="24"/>
        </w:rPr>
        <w:t xml:space="preserve">, А., </w:t>
      </w:r>
      <w:proofErr w:type="spellStart"/>
      <w:r w:rsidRPr="009D41D8">
        <w:rPr>
          <w:sz w:val="24"/>
        </w:rPr>
        <w:t>Парчук</w:t>
      </w:r>
      <w:proofErr w:type="spellEnd"/>
      <w:r w:rsidRPr="009D41D8">
        <w:rPr>
          <w:sz w:val="24"/>
        </w:rPr>
        <w:t xml:space="preserve">, Г., &amp; Ширяєва, Д. (2015). </w:t>
      </w:r>
      <w:r w:rsidRPr="009D41D8">
        <w:rPr>
          <w:i/>
          <w:iCs/>
          <w:sz w:val="24"/>
        </w:rPr>
        <w:t>Виявлення територій, придатних для оголошення об’єктами природно-заповідного фонду</w:t>
      </w:r>
      <w:r w:rsidRPr="009D41D8">
        <w:rPr>
          <w:sz w:val="24"/>
        </w:rPr>
        <w:t xml:space="preserve"> (О. Кравченко, ред.). Львів. 80 с. </w:t>
      </w:r>
    </w:p>
    <w:p w14:paraId="4FB2F52F" w14:textId="0D4ECBD4" w:rsidR="009D41D8" w:rsidRPr="009D41D8" w:rsidRDefault="009D41D8" w:rsidP="009D41D8">
      <w:pPr>
        <w:widowControl/>
        <w:numPr>
          <w:ilvl w:val="0"/>
          <w:numId w:val="15"/>
        </w:numPr>
        <w:autoSpaceDE/>
        <w:autoSpaceDN/>
        <w:rPr>
          <w:sz w:val="24"/>
        </w:rPr>
      </w:pPr>
      <w:r w:rsidRPr="009D41D8">
        <w:rPr>
          <w:sz w:val="24"/>
        </w:rPr>
        <w:t xml:space="preserve"> Грицик, В., Канарський, Ю., &amp; </w:t>
      </w:r>
      <w:proofErr w:type="spellStart"/>
      <w:r w:rsidRPr="009D41D8">
        <w:rPr>
          <w:sz w:val="24"/>
        </w:rPr>
        <w:t>Бедрій</w:t>
      </w:r>
      <w:proofErr w:type="spellEnd"/>
      <w:r w:rsidRPr="009D41D8">
        <w:rPr>
          <w:sz w:val="24"/>
        </w:rPr>
        <w:t xml:space="preserve">, Я. (2009). </w:t>
      </w:r>
      <w:r w:rsidRPr="009D41D8">
        <w:rPr>
          <w:i/>
          <w:iCs/>
          <w:sz w:val="24"/>
        </w:rPr>
        <w:t>Екологія довкілля. Охорона природи: навчальний посібник</w:t>
      </w:r>
      <w:r w:rsidRPr="009D41D8">
        <w:rPr>
          <w:sz w:val="24"/>
        </w:rPr>
        <w:t xml:space="preserve">. Кондор. 292 с. </w:t>
      </w:r>
    </w:p>
    <w:p w14:paraId="1F74F3EE" w14:textId="7CEEDBD7" w:rsidR="009D41D8" w:rsidRPr="009D41D8" w:rsidRDefault="009D41D8" w:rsidP="009D41D8">
      <w:pPr>
        <w:widowControl/>
        <w:numPr>
          <w:ilvl w:val="0"/>
          <w:numId w:val="15"/>
        </w:numPr>
        <w:autoSpaceDE/>
        <w:autoSpaceDN/>
        <w:rPr>
          <w:sz w:val="24"/>
        </w:rPr>
      </w:pPr>
      <w:r>
        <w:rPr>
          <w:sz w:val="24"/>
        </w:rPr>
        <w:t xml:space="preserve"> </w:t>
      </w:r>
      <w:proofErr w:type="spellStart"/>
      <w:r w:rsidRPr="009D41D8">
        <w:rPr>
          <w:sz w:val="24"/>
        </w:rPr>
        <w:t>Джигирей</w:t>
      </w:r>
      <w:proofErr w:type="spellEnd"/>
      <w:r w:rsidRPr="009D41D8">
        <w:rPr>
          <w:sz w:val="24"/>
        </w:rPr>
        <w:t xml:space="preserve">, В. С., Сторожук, В. М., &amp; </w:t>
      </w:r>
      <w:proofErr w:type="spellStart"/>
      <w:r w:rsidRPr="009D41D8">
        <w:rPr>
          <w:sz w:val="24"/>
        </w:rPr>
        <w:t>Яцюк</w:t>
      </w:r>
      <w:proofErr w:type="spellEnd"/>
      <w:r w:rsidRPr="009D41D8">
        <w:rPr>
          <w:sz w:val="24"/>
        </w:rPr>
        <w:t xml:space="preserve">, Р. А. (2000). </w:t>
      </w:r>
      <w:r w:rsidRPr="009D41D8">
        <w:rPr>
          <w:i/>
          <w:iCs/>
          <w:sz w:val="24"/>
        </w:rPr>
        <w:t>Основи екології та охорона навколишнього природного середовища (Екологія та охорона природи)</w:t>
      </w:r>
      <w:r w:rsidRPr="009D41D8">
        <w:rPr>
          <w:sz w:val="24"/>
        </w:rPr>
        <w:t xml:space="preserve">. Афіша. 272 с. </w:t>
      </w:r>
    </w:p>
    <w:p w14:paraId="64BEA6F5" w14:textId="6215D72B" w:rsidR="009D41D8" w:rsidRPr="009D41D8" w:rsidRDefault="009D41D8" w:rsidP="009D41D8">
      <w:pPr>
        <w:widowControl/>
        <w:numPr>
          <w:ilvl w:val="0"/>
          <w:numId w:val="15"/>
        </w:numPr>
        <w:autoSpaceDE/>
        <w:autoSpaceDN/>
        <w:rPr>
          <w:sz w:val="24"/>
        </w:rPr>
      </w:pPr>
      <w:r>
        <w:rPr>
          <w:sz w:val="24"/>
        </w:rPr>
        <w:t xml:space="preserve"> </w:t>
      </w:r>
      <w:r w:rsidRPr="009D41D8">
        <w:rPr>
          <w:sz w:val="24"/>
        </w:rPr>
        <w:t xml:space="preserve">Верховна Рада України. (1991). </w:t>
      </w:r>
      <w:r w:rsidRPr="009D41D8">
        <w:rPr>
          <w:i/>
          <w:iCs/>
          <w:sz w:val="24"/>
        </w:rPr>
        <w:t>Закон України «Про охорону навколишнього природного середовища»</w:t>
      </w:r>
      <w:r w:rsidRPr="009D41D8">
        <w:rPr>
          <w:sz w:val="24"/>
        </w:rPr>
        <w:t xml:space="preserve">. Відомості Верховної Ради України, (41). </w:t>
      </w:r>
    </w:p>
    <w:p w14:paraId="0117F95F" w14:textId="5B03C473" w:rsidR="009D41D8" w:rsidRPr="009D41D8" w:rsidRDefault="009D41D8" w:rsidP="009D41D8">
      <w:pPr>
        <w:widowControl/>
        <w:numPr>
          <w:ilvl w:val="0"/>
          <w:numId w:val="15"/>
        </w:numPr>
        <w:autoSpaceDE/>
        <w:autoSpaceDN/>
        <w:rPr>
          <w:sz w:val="24"/>
        </w:rPr>
      </w:pPr>
      <w:r w:rsidRPr="009D41D8">
        <w:rPr>
          <w:sz w:val="24"/>
        </w:rPr>
        <w:t xml:space="preserve"> Верховна Рада України. (1992). </w:t>
      </w:r>
      <w:r w:rsidRPr="009D41D8">
        <w:rPr>
          <w:i/>
          <w:iCs/>
          <w:sz w:val="24"/>
        </w:rPr>
        <w:t>Закон України «Про природно-заповідний фонд України»</w:t>
      </w:r>
      <w:r w:rsidRPr="009D41D8">
        <w:rPr>
          <w:sz w:val="24"/>
        </w:rPr>
        <w:t xml:space="preserve">. Парламентське видавництво. </w:t>
      </w:r>
    </w:p>
    <w:p w14:paraId="0FC6685D" w14:textId="6959DBB8" w:rsidR="009D41D8" w:rsidRPr="009D41D8" w:rsidRDefault="009D41D8" w:rsidP="009D41D8">
      <w:pPr>
        <w:widowControl/>
        <w:numPr>
          <w:ilvl w:val="0"/>
          <w:numId w:val="15"/>
        </w:numPr>
        <w:autoSpaceDE/>
        <w:autoSpaceDN/>
        <w:rPr>
          <w:sz w:val="24"/>
        </w:rPr>
      </w:pPr>
      <w:r w:rsidRPr="009D41D8">
        <w:rPr>
          <w:sz w:val="24"/>
        </w:rPr>
        <w:t xml:space="preserve"> Гродзинський, М. Д., &amp; Стеценко, М. П. (ред.). (2003). </w:t>
      </w:r>
      <w:r w:rsidRPr="009D41D8">
        <w:rPr>
          <w:i/>
          <w:iCs/>
          <w:sz w:val="24"/>
        </w:rPr>
        <w:t>Заповідна справа в Україні: навчальний посібник</w:t>
      </w:r>
      <w:r w:rsidRPr="009D41D8">
        <w:rPr>
          <w:sz w:val="24"/>
        </w:rPr>
        <w:t xml:space="preserve">. 306 с. </w:t>
      </w:r>
    </w:p>
    <w:p w14:paraId="499E69C3" w14:textId="6ED1DAF2" w:rsidR="009D41D8" w:rsidRPr="009D41D8" w:rsidRDefault="009D41D8" w:rsidP="009D41D8">
      <w:pPr>
        <w:widowControl/>
        <w:numPr>
          <w:ilvl w:val="0"/>
          <w:numId w:val="15"/>
        </w:numPr>
        <w:autoSpaceDE/>
        <w:autoSpaceDN/>
        <w:rPr>
          <w:sz w:val="24"/>
        </w:rPr>
      </w:pPr>
      <w:r w:rsidRPr="009D41D8">
        <w:rPr>
          <w:sz w:val="24"/>
        </w:rPr>
        <w:t xml:space="preserve"> Кирилюк, М. І. (2012). </w:t>
      </w:r>
      <w:r w:rsidRPr="009D41D8">
        <w:rPr>
          <w:i/>
          <w:iCs/>
          <w:sz w:val="24"/>
        </w:rPr>
        <w:t>Основи раціонального природокористування та охорона природи: підручник</w:t>
      </w:r>
      <w:r w:rsidRPr="009D41D8">
        <w:rPr>
          <w:sz w:val="24"/>
        </w:rPr>
        <w:t xml:space="preserve">. Чернівецький національний університет імені Юрія Федьковича. 351 с. </w:t>
      </w:r>
    </w:p>
    <w:p w14:paraId="5D4C4919" w14:textId="62B9AF29" w:rsidR="009D41D8" w:rsidRPr="009D41D8" w:rsidRDefault="009D41D8" w:rsidP="009D41D8">
      <w:pPr>
        <w:widowControl/>
        <w:numPr>
          <w:ilvl w:val="0"/>
          <w:numId w:val="15"/>
        </w:numPr>
        <w:autoSpaceDE/>
        <w:autoSpaceDN/>
        <w:rPr>
          <w:sz w:val="24"/>
        </w:rPr>
      </w:pPr>
      <w:r w:rsidRPr="009D41D8">
        <w:rPr>
          <w:sz w:val="24"/>
        </w:rPr>
        <w:t xml:space="preserve"> </w:t>
      </w:r>
      <w:r w:rsidRPr="009D41D8">
        <w:rPr>
          <w:i/>
          <w:iCs/>
          <w:sz w:val="24"/>
        </w:rPr>
        <w:t>Конспект лекцій з дисципліни «Основи раціонального природокористування та охорони природи»</w:t>
      </w:r>
      <w:r w:rsidRPr="009D41D8">
        <w:rPr>
          <w:sz w:val="24"/>
        </w:rPr>
        <w:t xml:space="preserve">. (б. д.). РДТУ. 68 с. </w:t>
      </w:r>
    </w:p>
    <w:p w14:paraId="529D31C7" w14:textId="71332343" w:rsidR="009D41D8" w:rsidRPr="009D41D8" w:rsidRDefault="009D41D8" w:rsidP="009D41D8">
      <w:pPr>
        <w:widowControl/>
        <w:numPr>
          <w:ilvl w:val="0"/>
          <w:numId w:val="15"/>
        </w:numPr>
        <w:autoSpaceDE/>
        <w:autoSpaceDN/>
        <w:rPr>
          <w:sz w:val="24"/>
        </w:rPr>
      </w:pPr>
      <w:r w:rsidRPr="009D41D8">
        <w:rPr>
          <w:sz w:val="24"/>
        </w:rPr>
        <w:t xml:space="preserve"> Кукурудза, С. І., &amp; </w:t>
      </w:r>
      <w:proofErr w:type="spellStart"/>
      <w:r w:rsidRPr="009D41D8">
        <w:rPr>
          <w:sz w:val="24"/>
        </w:rPr>
        <w:t>Перхач</w:t>
      </w:r>
      <w:proofErr w:type="spellEnd"/>
      <w:r w:rsidRPr="009D41D8">
        <w:rPr>
          <w:sz w:val="24"/>
        </w:rPr>
        <w:t xml:space="preserve">, О. Р. (2009). </w:t>
      </w:r>
      <w:r w:rsidRPr="009D41D8">
        <w:rPr>
          <w:i/>
          <w:iCs/>
          <w:sz w:val="24"/>
        </w:rPr>
        <w:t>Використання та охорона водних ресурсів: навчальний посібник</w:t>
      </w:r>
      <w:r w:rsidRPr="009D41D8">
        <w:rPr>
          <w:sz w:val="24"/>
        </w:rPr>
        <w:t xml:space="preserve">. Видавничий центр ЛНУ імені Івана Франка. 304 с. </w:t>
      </w:r>
    </w:p>
    <w:p w14:paraId="738B7622" w14:textId="74BF40B6" w:rsidR="009D41D8" w:rsidRPr="009D41D8" w:rsidRDefault="009D41D8" w:rsidP="009D41D8">
      <w:pPr>
        <w:widowControl/>
        <w:numPr>
          <w:ilvl w:val="0"/>
          <w:numId w:val="15"/>
        </w:numPr>
        <w:autoSpaceDE/>
        <w:autoSpaceDN/>
        <w:rPr>
          <w:sz w:val="24"/>
        </w:rPr>
      </w:pPr>
      <w:r w:rsidRPr="009D41D8">
        <w:rPr>
          <w:sz w:val="24"/>
        </w:rPr>
        <w:t xml:space="preserve"> </w:t>
      </w:r>
      <w:proofErr w:type="spellStart"/>
      <w:r w:rsidRPr="009D41D8">
        <w:rPr>
          <w:sz w:val="24"/>
        </w:rPr>
        <w:t>Бедрій</w:t>
      </w:r>
      <w:proofErr w:type="spellEnd"/>
      <w:r w:rsidRPr="009D41D8">
        <w:rPr>
          <w:sz w:val="24"/>
        </w:rPr>
        <w:t xml:space="preserve">, Я. І., </w:t>
      </w:r>
      <w:proofErr w:type="spellStart"/>
      <w:r w:rsidRPr="009D41D8">
        <w:rPr>
          <w:sz w:val="24"/>
        </w:rPr>
        <w:t>Джигирей</w:t>
      </w:r>
      <w:proofErr w:type="spellEnd"/>
      <w:r w:rsidRPr="009D41D8">
        <w:rPr>
          <w:sz w:val="24"/>
        </w:rPr>
        <w:t xml:space="preserve">, В. С., &amp; </w:t>
      </w:r>
      <w:proofErr w:type="spellStart"/>
      <w:r w:rsidRPr="009D41D8">
        <w:rPr>
          <w:sz w:val="24"/>
        </w:rPr>
        <w:t>Кидисюк</w:t>
      </w:r>
      <w:proofErr w:type="spellEnd"/>
      <w:r w:rsidRPr="009D41D8">
        <w:rPr>
          <w:sz w:val="24"/>
        </w:rPr>
        <w:t xml:space="preserve">, А. І. (1999). </w:t>
      </w:r>
      <w:r w:rsidRPr="009D41D8">
        <w:rPr>
          <w:i/>
          <w:iCs/>
          <w:sz w:val="24"/>
        </w:rPr>
        <w:t>Основи екології та охорони навколишнього природного середовища: навчальний посібник</w:t>
      </w:r>
      <w:r w:rsidRPr="009D41D8">
        <w:rPr>
          <w:sz w:val="24"/>
        </w:rPr>
        <w:t xml:space="preserve">. 238 с. </w:t>
      </w:r>
    </w:p>
    <w:p w14:paraId="483FE432" w14:textId="0BCD747A" w:rsidR="009D41D8" w:rsidRPr="009D41D8" w:rsidRDefault="009D41D8" w:rsidP="009D41D8">
      <w:pPr>
        <w:widowControl/>
        <w:numPr>
          <w:ilvl w:val="0"/>
          <w:numId w:val="15"/>
        </w:numPr>
        <w:autoSpaceDE/>
        <w:autoSpaceDN/>
        <w:rPr>
          <w:sz w:val="24"/>
        </w:rPr>
      </w:pPr>
      <w:r w:rsidRPr="009D41D8">
        <w:rPr>
          <w:sz w:val="24"/>
        </w:rPr>
        <w:t xml:space="preserve"> </w:t>
      </w:r>
      <w:r w:rsidRPr="009D41D8">
        <w:rPr>
          <w:i/>
          <w:iCs/>
          <w:sz w:val="24"/>
        </w:rPr>
        <w:t>Охорона навколишнього середовища та раціональне використання природних ресурсів в Україні</w:t>
      </w:r>
      <w:r w:rsidRPr="009D41D8">
        <w:rPr>
          <w:sz w:val="24"/>
        </w:rPr>
        <w:t xml:space="preserve">. (2001). Знання. 113 с. </w:t>
      </w:r>
    </w:p>
    <w:p w14:paraId="56223717" w14:textId="0CAE51C7" w:rsidR="009D41D8" w:rsidRPr="009D41D8" w:rsidRDefault="009D41D8" w:rsidP="009D41D8">
      <w:pPr>
        <w:widowControl/>
        <w:numPr>
          <w:ilvl w:val="0"/>
          <w:numId w:val="15"/>
        </w:numPr>
        <w:autoSpaceDE/>
        <w:autoSpaceDN/>
        <w:rPr>
          <w:sz w:val="24"/>
        </w:rPr>
      </w:pPr>
      <w:r w:rsidRPr="009D41D8">
        <w:rPr>
          <w:sz w:val="24"/>
        </w:rPr>
        <w:t xml:space="preserve"> Самойленко, Н. М., </w:t>
      </w:r>
      <w:proofErr w:type="spellStart"/>
      <w:r w:rsidRPr="009D41D8">
        <w:rPr>
          <w:sz w:val="24"/>
        </w:rPr>
        <w:t>Райко</w:t>
      </w:r>
      <w:proofErr w:type="spellEnd"/>
      <w:r w:rsidRPr="009D41D8">
        <w:rPr>
          <w:sz w:val="24"/>
        </w:rPr>
        <w:t xml:space="preserve">, Д. В., &amp; Аверченко, В. І. (2018). </w:t>
      </w:r>
      <w:r w:rsidRPr="009D41D8">
        <w:rPr>
          <w:i/>
          <w:iCs/>
          <w:sz w:val="24"/>
        </w:rPr>
        <w:t>Організація та управління в природоохоронній діяльності: навчальний посібник</w:t>
      </w:r>
      <w:r w:rsidRPr="009D41D8">
        <w:rPr>
          <w:sz w:val="24"/>
        </w:rPr>
        <w:t xml:space="preserve">. НТУ «ХПІ»; Видавництво «Лідер». 174 с. </w:t>
      </w:r>
    </w:p>
    <w:p w14:paraId="58A6627F" w14:textId="5FB49959" w:rsidR="007D635C" w:rsidRPr="007D635C" w:rsidRDefault="009D41D8" w:rsidP="009D41D8">
      <w:pPr>
        <w:widowControl/>
        <w:numPr>
          <w:ilvl w:val="0"/>
          <w:numId w:val="15"/>
        </w:numPr>
        <w:autoSpaceDE/>
        <w:autoSpaceDN/>
        <w:rPr>
          <w:sz w:val="24"/>
        </w:rPr>
      </w:pPr>
      <w:r w:rsidRPr="009D41D8">
        <w:rPr>
          <w:sz w:val="24"/>
        </w:rPr>
        <w:t xml:space="preserve"> Міністерство захисту довкілля та природних ресурсів України. (б. д.). </w:t>
      </w:r>
      <w:r w:rsidRPr="009D41D8">
        <w:rPr>
          <w:i/>
          <w:iCs/>
          <w:sz w:val="24"/>
        </w:rPr>
        <w:t>Національна екологічна політика</w:t>
      </w:r>
      <w:r w:rsidRPr="009D41D8">
        <w:rPr>
          <w:sz w:val="24"/>
        </w:rPr>
        <w:t xml:space="preserve">. </w:t>
      </w:r>
      <w:hyperlink r:id="rId12" w:tgtFrame="_new" w:history="1">
        <w:r w:rsidRPr="009D41D8">
          <w:rPr>
            <w:rStyle w:val="a5"/>
            <w:sz w:val="24"/>
          </w:rPr>
          <w:t>https://mepr.gov.ua/diyalnist/natsionalna-ekologichna-polityka/</w:t>
        </w:r>
      </w:hyperlink>
    </w:p>
    <w:p w14:paraId="4386D211" w14:textId="3E884B56" w:rsidR="00F06E7A" w:rsidRPr="00662F6D" w:rsidRDefault="00F06E7A" w:rsidP="007D635C">
      <w:pPr>
        <w:ind w:firstLine="709"/>
        <w:jc w:val="both"/>
        <w:rPr>
          <w:b/>
          <w:bCs/>
          <w:i/>
          <w:iCs/>
          <w:color w:val="632423" w:themeColor="accent2" w:themeShade="80"/>
          <w:sz w:val="28"/>
          <w:szCs w:val="28"/>
        </w:rPr>
      </w:pPr>
      <w:r w:rsidRPr="00662F6D">
        <w:rPr>
          <w:b/>
          <w:bCs/>
          <w:i/>
          <w:iCs/>
          <w:color w:val="632423" w:themeColor="accent2" w:themeShade="80"/>
          <w:sz w:val="28"/>
          <w:szCs w:val="28"/>
        </w:rPr>
        <w:t>Детальна інформація щодо вивчення курсу «</w:t>
      </w:r>
      <w:r w:rsidR="007D635C" w:rsidRPr="007D635C">
        <w:rPr>
          <w:b/>
          <w:bCs/>
          <w:i/>
          <w:iCs/>
          <w:color w:val="632423" w:themeColor="accent2" w:themeShade="80"/>
          <w:sz w:val="28"/>
          <w:szCs w:val="28"/>
        </w:rPr>
        <w:t>Природоохоронна діяльність в Україні та світі</w:t>
      </w:r>
      <w:r w:rsidRPr="00662F6D">
        <w:rPr>
          <w:b/>
          <w:bCs/>
          <w:i/>
          <w:iCs/>
          <w:color w:val="632423" w:themeColor="accent2" w:themeShade="80"/>
          <w:sz w:val="28"/>
          <w:szCs w:val="28"/>
        </w:rPr>
        <w:t>»</w:t>
      </w:r>
      <w:r w:rsidRPr="00662F6D">
        <w:rPr>
          <w:bCs/>
          <w:i/>
          <w:iCs/>
          <w:color w:val="632423" w:themeColor="accent2" w:themeShade="80"/>
          <w:sz w:val="28"/>
          <w:szCs w:val="28"/>
        </w:rPr>
        <w:t xml:space="preserve"> </w:t>
      </w:r>
      <w:r w:rsidR="00821B1A">
        <w:rPr>
          <w:b/>
          <w:bCs/>
          <w:i/>
          <w:iCs/>
          <w:color w:val="632423" w:themeColor="accent2" w:themeShade="80"/>
          <w:sz w:val="28"/>
          <w:szCs w:val="28"/>
        </w:rPr>
        <w:t>висвітлена у робочій програмі</w:t>
      </w:r>
      <w:r w:rsidRPr="00662F6D">
        <w:rPr>
          <w:b/>
          <w:bCs/>
          <w:i/>
          <w:iCs/>
          <w:color w:val="632423" w:themeColor="accent2" w:themeShade="80"/>
          <w:sz w:val="28"/>
          <w:szCs w:val="28"/>
        </w:rPr>
        <w:t xml:space="preserve"> навчальної дисципліни </w:t>
      </w:r>
    </w:p>
    <w:p w14:paraId="5223A861" w14:textId="32364E2E" w:rsidR="00E05327" w:rsidRPr="00E05327" w:rsidRDefault="00E05327" w:rsidP="00662F6D">
      <w:pPr>
        <w:pStyle w:val="a4"/>
        <w:tabs>
          <w:tab w:val="left" w:pos="0"/>
        </w:tabs>
        <w:spacing w:line="242" w:lineRule="auto"/>
        <w:ind w:left="0" w:firstLine="0"/>
        <w:jc w:val="center"/>
        <w:rPr>
          <w:bCs/>
          <w:color w:val="000000" w:themeColor="text1"/>
          <w:sz w:val="28"/>
          <w:szCs w:val="28"/>
        </w:rPr>
      </w:pPr>
    </w:p>
    <w:sectPr w:rsidR="00E05327" w:rsidRPr="00E05327" w:rsidSect="00453EF7">
      <w:pgSz w:w="11910" w:h="16840"/>
      <w:pgMar w:top="510" w:right="567" w:bottom="1134"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n-ea">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E4073"/>
    <w:multiLevelType w:val="hybridMultilevel"/>
    <w:tmpl w:val="2A72C202"/>
    <w:lvl w:ilvl="0" w:tplc="BEB2505C">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 w15:restartNumberingAfterBreak="0">
    <w:nsid w:val="0ED10BBA"/>
    <w:multiLevelType w:val="hybridMultilevel"/>
    <w:tmpl w:val="40F08ADC"/>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15:restartNumberingAfterBreak="0">
    <w:nsid w:val="10E83A5D"/>
    <w:multiLevelType w:val="hybridMultilevel"/>
    <w:tmpl w:val="83143F7E"/>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3" w15:restartNumberingAfterBreak="0">
    <w:nsid w:val="12D10474"/>
    <w:multiLevelType w:val="hybridMultilevel"/>
    <w:tmpl w:val="640EC1BA"/>
    <w:lvl w:ilvl="0" w:tplc="9F167F44">
      <w:start w:val="1"/>
      <w:numFmt w:val="bullet"/>
      <w:lvlText w:val=""/>
      <w:lvlJc w:val="left"/>
      <w:pPr>
        <w:ind w:left="502" w:hanging="360"/>
      </w:pPr>
      <w:rPr>
        <w:rFonts w:ascii="Wingdings" w:hAnsi="Wingdings" w:hint="default"/>
        <w:color w:val="auto"/>
      </w:rPr>
    </w:lvl>
    <w:lvl w:ilvl="1" w:tplc="04220003" w:tentative="1">
      <w:start w:val="1"/>
      <w:numFmt w:val="bullet"/>
      <w:lvlText w:val="o"/>
      <w:lvlJc w:val="left"/>
      <w:pPr>
        <w:ind w:left="1222" w:hanging="360"/>
      </w:pPr>
      <w:rPr>
        <w:rFonts w:ascii="Courier New" w:hAnsi="Courier New" w:cs="Courier New" w:hint="default"/>
      </w:rPr>
    </w:lvl>
    <w:lvl w:ilvl="2" w:tplc="04220005" w:tentative="1">
      <w:start w:val="1"/>
      <w:numFmt w:val="bullet"/>
      <w:lvlText w:val=""/>
      <w:lvlJc w:val="left"/>
      <w:pPr>
        <w:ind w:left="1942" w:hanging="360"/>
      </w:pPr>
      <w:rPr>
        <w:rFonts w:ascii="Wingdings" w:hAnsi="Wingdings" w:hint="default"/>
      </w:rPr>
    </w:lvl>
    <w:lvl w:ilvl="3" w:tplc="04220001" w:tentative="1">
      <w:start w:val="1"/>
      <w:numFmt w:val="bullet"/>
      <w:lvlText w:val=""/>
      <w:lvlJc w:val="left"/>
      <w:pPr>
        <w:ind w:left="2662" w:hanging="360"/>
      </w:pPr>
      <w:rPr>
        <w:rFonts w:ascii="Symbol" w:hAnsi="Symbol" w:hint="default"/>
      </w:rPr>
    </w:lvl>
    <w:lvl w:ilvl="4" w:tplc="04220003" w:tentative="1">
      <w:start w:val="1"/>
      <w:numFmt w:val="bullet"/>
      <w:lvlText w:val="o"/>
      <w:lvlJc w:val="left"/>
      <w:pPr>
        <w:ind w:left="3382" w:hanging="360"/>
      </w:pPr>
      <w:rPr>
        <w:rFonts w:ascii="Courier New" w:hAnsi="Courier New" w:cs="Courier New" w:hint="default"/>
      </w:rPr>
    </w:lvl>
    <w:lvl w:ilvl="5" w:tplc="04220005" w:tentative="1">
      <w:start w:val="1"/>
      <w:numFmt w:val="bullet"/>
      <w:lvlText w:val=""/>
      <w:lvlJc w:val="left"/>
      <w:pPr>
        <w:ind w:left="4102" w:hanging="360"/>
      </w:pPr>
      <w:rPr>
        <w:rFonts w:ascii="Wingdings" w:hAnsi="Wingdings" w:hint="default"/>
      </w:rPr>
    </w:lvl>
    <w:lvl w:ilvl="6" w:tplc="04220001" w:tentative="1">
      <w:start w:val="1"/>
      <w:numFmt w:val="bullet"/>
      <w:lvlText w:val=""/>
      <w:lvlJc w:val="left"/>
      <w:pPr>
        <w:ind w:left="4822" w:hanging="360"/>
      </w:pPr>
      <w:rPr>
        <w:rFonts w:ascii="Symbol" w:hAnsi="Symbol" w:hint="default"/>
      </w:rPr>
    </w:lvl>
    <w:lvl w:ilvl="7" w:tplc="04220003" w:tentative="1">
      <w:start w:val="1"/>
      <w:numFmt w:val="bullet"/>
      <w:lvlText w:val="o"/>
      <w:lvlJc w:val="left"/>
      <w:pPr>
        <w:ind w:left="5542" w:hanging="360"/>
      </w:pPr>
      <w:rPr>
        <w:rFonts w:ascii="Courier New" w:hAnsi="Courier New" w:cs="Courier New" w:hint="default"/>
      </w:rPr>
    </w:lvl>
    <w:lvl w:ilvl="8" w:tplc="04220005" w:tentative="1">
      <w:start w:val="1"/>
      <w:numFmt w:val="bullet"/>
      <w:lvlText w:val=""/>
      <w:lvlJc w:val="left"/>
      <w:pPr>
        <w:ind w:left="6262" w:hanging="360"/>
      </w:pPr>
      <w:rPr>
        <w:rFonts w:ascii="Wingdings" w:hAnsi="Wingdings" w:hint="default"/>
      </w:rPr>
    </w:lvl>
  </w:abstractNum>
  <w:abstractNum w:abstractNumId="4" w15:restartNumberingAfterBreak="0">
    <w:nsid w:val="13B12772"/>
    <w:multiLevelType w:val="hybridMultilevel"/>
    <w:tmpl w:val="E8E8A752"/>
    <w:lvl w:ilvl="0" w:tplc="0422000D">
      <w:start w:val="1"/>
      <w:numFmt w:val="bullet"/>
      <w:lvlText w:val=""/>
      <w:lvlJc w:val="left"/>
      <w:pPr>
        <w:ind w:left="360" w:hanging="360"/>
      </w:pPr>
      <w:rPr>
        <w:rFonts w:ascii="Wingdings" w:hAnsi="Wingdings"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5" w15:restartNumberingAfterBreak="0">
    <w:nsid w:val="17EA12FE"/>
    <w:multiLevelType w:val="hybridMultilevel"/>
    <w:tmpl w:val="9B242248"/>
    <w:lvl w:ilvl="0" w:tplc="74F2C586">
      <w:start w:val="1"/>
      <w:numFmt w:val="decimal"/>
      <w:lvlText w:val="%1."/>
      <w:lvlJc w:val="left"/>
      <w:pPr>
        <w:ind w:left="356" w:hanging="452"/>
      </w:pPr>
      <w:rPr>
        <w:rFonts w:ascii="Arial" w:eastAsia="Arial" w:hAnsi="Arial" w:cs="Arial" w:hint="default"/>
        <w:spacing w:val="0"/>
        <w:w w:val="100"/>
        <w:sz w:val="22"/>
        <w:szCs w:val="22"/>
        <w:lang w:val="uk-UA" w:eastAsia="en-US" w:bidi="ar-SA"/>
      </w:rPr>
    </w:lvl>
    <w:lvl w:ilvl="1" w:tplc="600ADB1A">
      <w:numFmt w:val="bullet"/>
      <w:lvlText w:val="•"/>
      <w:lvlJc w:val="left"/>
      <w:pPr>
        <w:ind w:left="1408" w:hanging="452"/>
      </w:pPr>
      <w:rPr>
        <w:rFonts w:hint="default"/>
        <w:lang w:val="uk-UA" w:eastAsia="en-US" w:bidi="ar-SA"/>
      </w:rPr>
    </w:lvl>
    <w:lvl w:ilvl="2" w:tplc="1812C036">
      <w:numFmt w:val="bullet"/>
      <w:lvlText w:val="•"/>
      <w:lvlJc w:val="left"/>
      <w:pPr>
        <w:ind w:left="2456" w:hanging="452"/>
      </w:pPr>
      <w:rPr>
        <w:rFonts w:hint="default"/>
        <w:lang w:val="uk-UA" w:eastAsia="en-US" w:bidi="ar-SA"/>
      </w:rPr>
    </w:lvl>
    <w:lvl w:ilvl="3" w:tplc="8E2EFBAE">
      <w:numFmt w:val="bullet"/>
      <w:lvlText w:val="•"/>
      <w:lvlJc w:val="left"/>
      <w:pPr>
        <w:ind w:left="3505" w:hanging="452"/>
      </w:pPr>
      <w:rPr>
        <w:rFonts w:hint="default"/>
        <w:lang w:val="uk-UA" w:eastAsia="en-US" w:bidi="ar-SA"/>
      </w:rPr>
    </w:lvl>
    <w:lvl w:ilvl="4" w:tplc="C5FE42F2">
      <w:numFmt w:val="bullet"/>
      <w:lvlText w:val="•"/>
      <w:lvlJc w:val="left"/>
      <w:pPr>
        <w:ind w:left="4553" w:hanging="452"/>
      </w:pPr>
      <w:rPr>
        <w:rFonts w:hint="default"/>
        <w:lang w:val="uk-UA" w:eastAsia="en-US" w:bidi="ar-SA"/>
      </w:rPr>
    </w:lvl>
    <w:lvl w:ilvl="5" w:tplc="C076FE3A">
      <w:numFmt w:val="bullet"/>
      <w:lvlText w:val="•"/>
      <w:lvlJc w:val="left"/>
      <w:pPr>
        <w:ind w:left="5602" w:hanging="452"/>
      </w:pPr>
      <w:rPr>
        <w:rFonts w:hint="default"/>
        <w:lang w:val="uk-UA" w:eastAsia="en-US" w:bidi="ar-SA"/>
      </w:rPr>
    </w:lvl>
    <w:lvl w:ilvl="6" w:tplc="BC4C3DAE">
      <w:numFmt w:val="bullet"/>
      <w:lvlText w:val="•"/>
      <w:lvlJc w:val="left"/>
      <w:pPr>
        <w:ind w:left="6650" w:hanging="452"/>
      </w:pPr>
      <w:rPr>
        <w:rFonts w:hint="default"/>
        <w:lang w:val="uk-UA" w:eastAsia="en-US" w:bidi="ar-SA"/>
      </w:rPr>
    </w:lvl>
    <w:lvl w:ilvl="7" w:tplc="87625E86">
      <w:numFmt w:val="bullet"/>
      <w:lvlText w:val="•"/>
      <w:lvlJc w:val="left"/>
      <w:pPr>
        <w:ind w:left="7698" w:hanging="452"/>
      </w:pPr>
      <w:rPr>
        <w:rFonts w:hint="default"/>
        <w:lang w:val="uk-UA" w:eastAsia="en-US" w:bidi="ar-SA"/>
      </w:rPr>
    </w:lvl>
    <w:lvl w:ilvl="8" w:tplc="AAEEDB38">
      <w:numFmt w:val="bullet"/>
      <w:lvlText w:val="•"/>
      <w:lvlJc w:val="left"/>
      <w:pPr>
        <w:ind w:left="8747" w:hanging="452"/>
      </w:pPr>
      <w:rPr>
        <w:rFonts w:hint="default"/>
        <w:lang w:val="uk-UA" w:eastAsia="en-US" w:bidi="ar-SA"/>
      </w:rPr>
    </w:lvl>
  </w:abstractNum>
  <w:abstractNum w:abstractNumId="6" w15:restartNumberingAfterBreak="0">
    <w:nsid w:val="2A89125A"/>
    <w:multiLevelType w:val="hybridMultilevel"/>
    <w:tmpl w:val="31088B4E"/>
    <w:lvl w:ilvl="0" w:tplc="8AF2E192">
      <w:start w:val="12"/>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15:restartNumberingAfterBreak="0">
    <w:nsid w:val="2D775E86"/>
    <w:multiLevelType w:val="hybridMultilevel"/>
    <w:tmpl w:val="F4C6DC6A"/>
    <w:lvl w:ilvl="0" w:tplc="5F18A7E6">
      <w:numFmt w:val="bullet"/>
      <w:lvlText w:val="●"/>
      <w:lvlJc w:val="left"/>
      <w:pPr>
        <w:ind w:left="639" w:hanging="284"/>
      </w:pPr>
      <w:rPr>
        <w:rFonts w:ascii="Arial" w:eastAsia="Arial" w:hAnsi="Arial" w:cs="Arial" w:hint="default"/>
        <w:w w:val="100"/>
        <w:sz w:val="22"/>
        <w:szCs w:val="22"/>
        <w:lang w:val="uk-UA" w:eastAsia="en-US" w:bidi="ar-SA"/>
      </w:rPr>
    </w:lvl>
    <w:lvl w:ilvl="1" w:tplc="B4A22FC4">
      <w:numFmt w:val="bullet"/>
      <w:lvlText w:val="•"/>
      <w:lvlJc w:val="left"/>
      <w:pPr>
        <w:ind w:left="1660" w:hanging="284"/>
      </w:pPr>
      <w:rPr>
        <w:rFonts w:hint="default"/>
        <w:lang w:val="uk-UA" w:eastAsia="en-US" w:bidi="ar-SA"/>
      </w:rPr>
    </w:lvl>
    <w:lvl w:ilvl="2" w:tplc="E75C658A">
      <w:numFmt w:val="bullet"/>
      <w:lvlText w:val="•"/>
      <w:lvlJc w:val="left"/>
      <w:pPr>
        <w:ind w:left="2680" w:hanging="284"/>
      </w:pPr>
      <w:rPr>
        <w:rFonts w:hint="default"/>
        <w:lang w:val="uk-UA" w:eastAsia="en-US" w:bidi="ar-SA"/>
      </w:rPr>
    </w:lvl>
    <w:lvl w:ilvl="3" w:tplc="F23C6A84">
      <w:numFmt w:val="bullet"/>
      <w:lvlText w:val="•"/>
      <w:lvlJc w:val="left"/>
      <w:pPr>
        <w:ind w:left="3701" w:hanging="284"/>
      </w:pPr>
      <w:rPr>
        <w:rFonts w:hint="default"/>
        <w:lang w:val="uk-UA" w:eastAsia="en-US" w:bidi="ar-SA"/>
      </w:rPr>
    </w:lvl>
    <w:lvl w:ilvl="4" w:tplc="D7961330">
      <w:numFmt w:val="bullet"/>
      <w:lvlText w:val="•"/>
      <w:lvlJc w:val="left"/>
      <w:pPr>
        <w:ind w:left="4721" w:hanging="284"/>
      </w:pPr>
      <w:rPr>
        <w:rFonts w:hint="default"/>
        <w:lang w:val="uk-UA" w:eastAsia="en-US" w:bidi="ar-SA"/>
      </w:rPr>
    </w:lvl>
    <w:lvl w:ilvl="5" w:tplc="977885A6">
      <w:numFmt w:val="bullet"/>
      <w:lvlText w:val="•"/>
      <w:lvlJc w:val="left"/>
      <w:pPr>
        <w:ind w:left="5742" w:hanging="284"/>
      </w:pPr>
      <w:rPr>
        <w:rFonts w:hint="default"/>
        <w:lang w:val="uk-UA" w:eastAsia="en-US" w:bidi="ar-SA"/>
      </w:rPr>
    </w:lvl>
    <w:lvl w:ilvl="6" w:tplc="C56C7D9C">
      <w:numFmt w:val="bullet"/>
      <w:lvlText w:val="•"/>
      <w:lvlJc w:val="left"/>
      <w:pPr>
        <w:ind w:left="6762" w:hanging="284"/>
      </w:pPr>
      <w:rPr>
        <w:rFonts w:hint="default"/>
        <w:lang w:val="uk-UA" w:eastAsia="en-US" w:bidi="ar-SA"/>
      </w:rPr>
    </w:lvl>
    <w:lvl w:ilvl="7" w:tplc="5B3A3534">
      <w:numFmt w:val="bullet"/>
      <w:lvlText w:val="•"/>
      <w:lvlJc w:val="left"/>
      <w:pPr>
        <w:ind w:left="7782" w:hanging="284"/>
      </w:pPr>
      <w:rPr>
        <w:rFonts w:hint="default"/>
        <w:lang w:val="uk-UA" w:eastAsia="en-US" w:bidi="ar-SA"/>
      </w:rPr>
    </w:lvl>
    <w:lvl w:ilvl="8" w:tplc="7736BF36">
      <w:numFmt w:val="bullet"/>
      <w:lvlText w:val="•"/>
      <w:lvlJc w:val="left"/>
      <w:pPr>
        <w:ind w:left="8803" w:hanging="284"/>
      </w:pPr>
      <w:rPr>
        <w:rFonts w:hint="default"/>
        <w:lang w:val="uk-UA" w:eastAsia="en-US" w:bidi="ar-SA"/>
      </w:rPr>
    </w:lvl>
  </w:abstractNum>
  <w:abstractNum w:abstractNumId="8" w15:restartNumberingAfterBreak="0">
    <w:nsid w:val="3FF9642B"/>
    <w:multiLevelType w:val="singleLevel"/>
    <w:tmpl w:val="12ACB7A0"/>
    <w:lvl w:ilvl="0">
      <w:start w:val="1"/>
      <w:numFmt w:val="decimal"/>
      <w:lvlText w:val="%1."/>
      <w:legacy w:legacy="1" w:legacySpace="0" w:legacyIndent="283"/>
      <w:lvlJc w:val="left"/>
      <w:pPr>
        <w:ind w:left="283" w:hanging="283"/>
      </w:pPr>
    </w:lvl>
  </w:abstractNum>
  <w:abstractNum w:abstractNumId="9" w15:restartNumberingAfterBreak="0">
    <w:nsid w:val="464C09E8"/>
    <w:multiLevelType w:val="hybridMultilevel"/>
    <w:tmpl w:val="6E40E8F6"/>
    <w:lvl w:ilvl="0" w:tplc="EB8E4A64">
      <w:start w:val="21"/>
      <w:numFmt w:val="decimal"/>
      <w:lvlText w:val="%1."/>
      <w:lvlJc w:val="left"/>
      <w:pPr>
        <w:ind w:left="859" w:hanging="303"/>
      </w:pPr>
      <w:rPr>
        <w:rFonts w:ascii="Times New Roman" w:eastAsia="Times New Roman" w:hAnsi="Times New Roman" w:cs="Times New Roman" w:hint="default"/>
        <w:w w:val="100"/>
        <w:sz w:val="22"/>
        <w:szCs w:val="22"/>
        <w:lang w:val="uk-UA" w:eastAsia="en-US" w:bidi="ar-SA"/>
      </w:rPr>
    </w:lvl>
    <w:lvl w:ilvl="1" w:tplc="737A6F84">
      <w:numFmt w:val="bullet"/>
      <w:lvlText w:val="●"/>
      <w:lvlJc w:val="left"/>
      <w:pPr>
        <w:ind w:left="499" w:hanging="274"/>
      </w:pPr>
      <w:rPr>
        <w:rFonts w:ascii="Times New Roman" w:eastAsia="Times New Roman" w:hAnsi="Times New Roman" w:cs="Times New Roman" w:hint="default"/>
        <w:spacing w:val="-29"/>
        <w:w w:val="100"/>
        <w:sz w:val="24"/>
        <w:szCs w:val="24"/>
        <w:lang w:val="uk-UA" w:eastAsia="en-US" w:bidi="ar-SA"/>
      </w:rPr>
    </w:lvl>
    <w:lvl w:ilvl="2" w:tplc="ADA2C870">
      <w:numFmt w:val="bullet"/>
      <w:lvlText w:val="•"/>
      <w:lvlJc w:val="left"/>
      <w:pPr>
        <w:ind w:left="1913" w:hanging="274"/>
      </w:pPr>
      <w:rPr>
        <w:rFonts w:hint="default"/>
        <w:lang w:val="uk-UA" w:eastAsia="en-US" w:bidi="ar-SA"/>
      </w:rPr>
    </w:lvl>
    <w:lvl w:ilvl="3" w:tplc="2C80735C">
      <w:numFmt w:val="bullet"/>
      <w:lvlText w:val="•"/>
      <w:lvlJc w:val="left"/>
      <w:pPr>
        <w:ind w:left="2967" w:hanging="274"/>
      </w:pPr>
      <w:rPr>
        <w:rFonts w:hint="default"/>
        <w:lang w:val="uk-UA" w:eastAsia="en-US" w:bidi="ar-SA"/>
      </w:rPr>
    </w:lvl>
    <w:lvl w:ilvl="4" w:tplc="28CC6FD8">
      <w:numFmt w:val="bullet"/>
      <w:lvlText w:val="•"/>
      <w:lvlJc w:val="left"/>
      <w:pPr>
        <w:ind w:left="4021" w:hanging="274"/>
      </w:pPr>
      <w:rPr>
        <w:rFonts w:hint="default"/>
        <w:lang w:val="uk-UA" w:eastAsia="en-US" w:bidi="ar-SA"/>
      </w:rPr>
    </w:lvl>
    <w:lvl w:ilvl="5" w:tplc="2940D546">
      <w:numFmt w:val="bullet"/>
      <w:lvlText w:val="•"/>
      <w:lvlJc w:val="left"/>
      <w:pPr>
        <w:ind w:left="5075" w:hanging="274"/>
      </w:pPr>
      <w:rPr>
        <w:rFonts w:hint="default"/>
        <w:lang w:val="uk-UA" w:eastAsia="en-US" w:bidi="ar-SA"/>
      </w:rPr>
    </w:lvl>
    <w:lvl w:ilvl="6" w:tplc="7EC0F3A8">
      <w:numFmt w:val="bullet"/>
      <w:lvlText w:val="•"/>
      <w:lvlJc w:val="left"/>
      <w:pPr>
        <w:ind w:left="6128" w:hanging="274"/>
      </w:pPr>
      <w:rPr>
        <w:rFonts w:hint="default"/>
        <w:lang w:val="uk-UA" w:eastAsia="en-US" w:bidi="ar-SA"/>
      </w:rPr>
    </w:lvl>
    <w:lvl w:ilvl="7" w:tplc="25A6D348">
      <w:numFmt w:val="bullet"/>
      <w:lvlText w:val="•"/>
      <w:lvlJc w:val="left"/>
      <w:pPr>
        <w:ind w:left="7182" w:hanging="274"/>
      </w:pPr>
      <w:rPr>
        <w:rFonts w:hint="default"/>
        <w:lang w:val="uk-UA" w:eastAsia="en-US" w:bidi="ar-SA"/>
      </w:rPr>
    </w:lvl>
    <w:lvl w:ilvl="8" w:tplc="1438F516">
      <w:numFmt w:val="bullet"/>
      <w:lvlText w:val="•"/>
      <w:lvlJc w:val="left"/>
      <w:pPr>
        <w:ind w:left="8236" w:hanging="274"/>
      </w:pPr>
      <w:rPr>
        <w:rFonts w:hint="default"/>
        <w:lang w:val="uk-UA" w:eastAsia="en-US" w:bidi="ar-SA"/>
      </w:rPr>
    </w:lvl>
  </w:abstractNum>
  <w:abstractNum w:abstractNumId="10" w15:restartNumberingAfterBreak="0">
    <w:nsid w:val="46FB5D74"/>
    <w:multiLevelType w:val="hybridMultilevel"/>
    <w:tmpl w:val="00B6953E"/>
    <w:lvl w:ilvl="0" w:tplc="D0025C32">
      <w:numFmt w:val="bullet"/>
      <w:lvlText w:val="–"/>
      <w:lvlJc w:val="left"/>
      <w:pPr>
        <w:ind w:left="499" w:hanging="245"/>
      </w:pPr>
      <w:rPr>
        <w:rFonts w:ascii="Times New Roman" w:eastAsia="Times New Roman" w:hAnsi="Times New Roman" w:cs="Times New Roman" w:hint="default"/>
        <w:spacing w:val="-25"/>
        <w:w w:val="100"/>
        <w:sz w:val="24"/>
        <w:szCs w:val="24"/>
        <w:lang w:val="uk-UA" w:eastAsia="en-US" w:bidi="ar-SA"/>
      </w:rPr>
    </w:lvl>
    <w:lvl w:ilvl="1" w:tplc="793458F6">
      <w:numFmt w:val="bullet"/>
      <w:lvlText w:val="•"/>
      <w:lvlJc w:val="left"/>
      <w:pPr>
        <w:ind w:left="1484" w:hanging="245"/>
      </w:pPr>
      <w:rPr>
        <w:rFonts w:hint="default"/>
        <w:lang w:val="uk-UA" w:eastAsia="en-US" w:bidi="ar-SA"/>
      </w:rPr>
    </w:lvl>
    <w:lvl w:ilvl="2" w:tplc="475E45CA">
      <w:numFmt w:val="bullet"/>
      <w:lvlText w:val="•"/>
      <w:lvlJc w:val="left"/>
      <w:pPr>
        <w:ind w:left="2468" w:hanging="245"/>
      </w:pPr>
      <w:rPr>
        <w:rFonts w:hint="default"/>
        <w:lang w:val="uk-UA" w:eastAsia="en-US" w:bidi="ar-SA"/>
      </w:rPr>
    </w:lvl>
    <w:lvl w:ilvl="3" w:tplc="EB34E48C">
      <w:numFmt w:val="bullet"/>
      <w:lvlText w:val="•"/>
      <w:lvlJc w:val="left"/>
      <w:pPr>
        <w:ind w:left="3453" w:hanging="245"/>
      </w:pPr>
      <w:rPr>
        <w:rFonts w:hint="default"/>
        <w:lang w:val="uk-UA" w:eastAsia="en-US" w:bidi="ar-SA"/>
      </w:rPr>
    </w:lvl>
    <w:lvl w:ilvl="4" w:tplc="67D273A8">
      <w:numFmt w:val="bullet"/>
      <w:lvlText w:val="•"/>
      <w:lvlJc w:val="left"/>
      <w:pPr>
        <w:ind w:left="4437" w:hanging="245"/>
      </w:pPr>
      <w:rPr>
        <w:rFonts w:hint="default"/>
        <w:lang w:val="uk-UA" w:eastAsia="en-US" w:bidi="ar-SA"/>
      </w:rPr>
    </w:lvl>
    <w:lvl w:ilvl="5" w:tplc="7D943358">
      <w:numFmt w:val="bullet"/>
      <w:lvlText w:val="•"/>
      <w:lvlJc w:val="left"/>
      <w:pPr>
        <w:ind w:left="5422" w:hanging="245"/>
      </w:pPr>
      <w:rPr>
        <w:rFonts w:hint="default"/>
        <w:lang w:val="uk-UA" w:eastAsia="en-US" w:bidi="ar-SA"/>
      </w:rPr>
    </w:lvl>
    <w:lvl w:ilvl="6" w:tplc="06206304">
      <w:numFmt w:val="bullet"/>
      <w:lvlText w:val="•"/>
      <w:lvlJc w:val="left"/>
      <w:pPr>
        <w:ind w:left="6406" w:hanging="245"/>
      </w:pPr>
      <w:rPr>
        <w:rFonts w:hint="default"/>
        <w:lang w:val="uk-UA" w:eastAsia="en-US" w:bidi="ar-SA"/>
      </w:rPr>
    </w:lvl>
    <w:lvl w:ilvl="7" w:tplc="2B98BD5A">
      <w:numFmt w:val="bullet"/>
      <w:lvlText w:val="•"/>
      <w:lvlJc w:val="left"/>
      <w:pPr>
        <w:ind w:left="7390" w:hanging="245"/>
      </w:pPr>
      <w:rPr>
        <w:rFonts w:hint="default"/>
        <w:lang w:val="uk-UA" w:eastAsia="en-US" w:bidi="ar-SA"/>
      </w:rPr>
    </w:lvl>
    <w:lvl w:ilvl="8" w:tplc="D1B80890">
      <w:numFmt w:val="bullet"/>
      <w:lvlText w:val="•"/>
      <w:lvlJc w:val="left"/>
      <w:pPr>
        <w:ind w:left="8375" w:hanging="245"/>
      </w:pPr>
      <w:rPr>
        <w:rFonts w:hint="default"/>
        <w:lang w:val="uk-UA" w:eastAsia="en-US" w:bidi="ar-SA"/>
      </w:rPr>
    </w:lvl>
  </w:abstractNum>
  <w:abstractNum w:abstractNumId="11" w15:restartNumberingAfterBreak="0">
    <w:nsid w:val="4B7E6C4C"/>
    <w:multiLevelType w:val="multilevel"/>
    <w:tmpl w:val="080AC1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98A3DC3"/>
    <w:multiLevelType w:val="hybridMultilevel"/>
    <w:tmpl w:val="7D7097A2"/>
    <w:lvl w:ilvl="0" w:tplc="4464079E">
      <w:start w:val="1"/>
      <w:numFmt w:val="decimal"/>
      <w:lvlText w:val="%1."/>
      <w:lvlJc w:val="left"/>
      <w:pPr>
        <w:ind w:left="1709" w:hanging="1000"/>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E6C0CF7"/>
    <w:multiLevelType w:val="hybridMultilevel"/>
    <w:tmpl w:val="28F00824"/>
    <w:lvl w:ilvl="0" w:tplc="0422000D">
      <w:start w:val="1"/>
      <w:numFmt w:val="bullet"/>
      <w:lvlText w:val=""/>
      <w:lvlJc w:val="left"/>
      <w:pPr>
        <w:ind w:left="360" w:hanging="360"/>
      </w:pPr>
      <w:rPr>
        <w:rFonts w:ascii="Wingdings" w:hAnsi="Wingdings"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4" w15:restartNumberingAfterBreak="0">
    <w:nsid w:val="6DBA56C7"/>
    <w:multiLevelType w:val="hybridMultilevel"/>
    <w:tmpl w:val="B7A850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01D4DDE"/>
    <w:multiLevelType w:val="hybridMultilevel"/>
    <w:tmpl w:val="FE34A3F8"/>
    <w:lvl w:ilvl="0" w:tplc="A816D788">
      <w:start w:val="20"/>
      <w:numFmt w:val="bullet"/>
      <w:lvlText w:val="-"/>
      <w:lvlJc w:val="left"/>
      <w:pPr>
        <w:ind w:left="360" w:hanging="360"/>
      </w:pPr>
      <w:rPr>
        <w:rFonts w:ascii="Calibri" w:eastAsia="Times New Roman" w:hAnsi="Calibri" w:hint="default"/>
        <w:sz w:val="22"/>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15:restartNumberingAfterBreak="0">
    <w:nsid w:val="72544AE3"/>
    <w:multiLevelType w:val="hybridMultilevel"/>
    <w:tmpl w:val="3350D2B0"/>
    <w:lvl w:ilvl="0" w:tplc="4C362F28">
      <w:start w:val="1"/>
      <w:numFmt w:val="decimal"/>
      <w:lvlText w:val="%1."/>
      <w:lvlJc w:val="left"/>
      <w:pPr>
        <w:ind w:left="859" w:hanging="360"/>
      </w:pPr>
      <w:rPr>
        <w:rFonts w:ascii="Times New Roman" w:eastAsia="Times New Roman" w:hAnsi="Times New Roman" w:cs="Times New Roman" w:hint="default"/>
        <w:spacing w:val="-23"/>
        <w:w w:val="100"/>
        <w:sz w:val="24"/>
        <w:szCs w:val="24"/>
        <w:lang w:val="uk-UA" w:eastAsia="en-US" w:bidi="ar-SA"/>
      </w:rPr>
    </w:lvl>
    <w:lvl w:ilvl="1" w:tplc="7B004014">
      <w:numFmt w:val="bullet"/>
      <w:lvlText w:val="•"/>
      <w:lvlJc w:val="left"/>
      <w:pPr>
        <w:ind w:left="1040" w:hanging="360"/>
      </w:pPr>
      <w:rPr>
        <w:rFonts w:hint="default"/>
        <w:lang w:val="uk-UA" w:eastAsia="en-US" w:bidi="ar-SA"/>
      </w:rPr>
    </w:lvl>
    <w:lvl w:ilvl="2" w:tplc="A7004CF2">
      <w:numFmt w:val="bullet"/>
      <w:lvlText w:val="•"/>
      <w:lvlJc w:val="left"/>
      <w:pPr>
        <w:ind w:left="1280" w:hanging="360"/>
      </w:pPr>
      <w:rPr>
        <w:rFonts w:hint="default"/>
        <w:lang w:val="uk-UA" w:eastAsia="en-US" w:bidi="ar-SA"/>
      </w:rPr>
    </w:lvl>
    <w:lvl w:ilvl="3" w:tplc="7132FE6E">
      <w:numFmt w:val="bullet"/>
      <w:lvlText w:val="•"/>
      <w:lvlJc w:val="left"/>
      <w:pPr>
        <w:ind w:left="2413" w:hanging="360"/>
      </w:pPr>
      <w:rPr>
        <w:rFonts w:hint="default"/>
        <w:lang w:val="uk-UA" w:eastAsia="en-US" w:bidi="ar-SA"/>
      </w:rPr>
    </w:lvl>
    <w:lvl w:ilvl="4" w:tplc="4FF24F0A">
      <w:numFmt w:val="bullet"/>
      <w:lvlText w:val="•"/>
      <w:lvlJc w:val="left"/>
      <w:pPr>
        <w:ind w:left="3546" w:hanging="360"/>
      </w:pPr>
      <w:rPr>
        <w:rFonts w:hint="default"/>
        <w:lang w:val="uk-UA" w:eastAsia="en-US" w:bidi="ar-SA"/>
      </w:rPr>
    </w:lvl>
    <w:lvl w:ilvl="5" w:tplc="ABF6B058">
      <w:numFmt w:val="bullet"/>
      <w:lvlText w:val="•"/>
      <w:lvlJc w:val="left"/>
      <w:pPr>
        <w:ind w:left="4679" w:hanging="360"/>
      </w:pPr>
      <w:rPr>
        <w:rFonts w:hint="default"/>
        <w:lang w:val="uk-UA" w:eastAsia="en-US" w:bidi="ar-SA"/>
      </w:rPr>
    </w:lvl>
    <w:lvl w:ilvl="6" w:tplc="C6924602">
      <w:numFmt w:val="bullet"/>
      <w:lvlText w:val="•"/>
      <w:lvlJc w:val="left"/>
      <w:pPr>
        <w:ind w:left="5812" w:hanging="360"/>
      </w:pPr>
      <w:rPr>
        <w:rFonts w:hint="default"/>
        <w:lang w:val="uk-UA" w:eastAsia="en-US" w:bidi="ar-SA"/>
      </w:rPr>
    </w:lvl>
    <w:lvl w:ilvl="7" w:tplc="130C1BA0">
      <w:numFmt w:val="bullet"/>
      <w:lvlText w:val="•"/>
      <w:lvlJc w:val="left"/>
      <w:pPr>
        <w:ind w:left="6945" w:hanging="360"/>
      </w:pPr>
      <w:rPr>
        <w:rFonts w:hint="default"/>
        <w:lang w:val="uk-UA" w:eastAsia="en-US" w:bidi="ar-SA"/>
      </w:rPr>
    </w:lvl>
    <w:lvl w:ilvl="8" w:tplc="4BEE5ABE">
      <w:numFmt w:val="bullet"/>
      <w:lvlText w:val="•"/>
      <w:lvlJc w:val="left"/>
      <w:pPr>
        <w:ind w:left="8078" w:hanging="360"/>
      </w:pPr>
      <w:rPr>
        <w:rFonts w:hint="default"/>
        <w:lang w:val="uk-UA" w:eastAsia="en-US" w:bidi="ar-SA"/>
      </w:rPr>
    </w:lvl>
  </w:abstractNum>
  <w:abstractNum w:abstractNumId="17" w15:restartNumberingAfterBreak="0">
    <w:nsid w:val="73E97973"/>
    <w:multiLevelType w:val="multilevel"/>
    <w:tmpl w:val="053C085C"/>
    <w:lvl w:ilvl="0">
      <w:start w:val="3"/>
      <w:numFmt w:val="decimal"/>
      <w:lvlText w:val="%1."/>
      <w:lvlJc w:val="left"/>
      <w:pPr>
        <w:ind w:left="420" w:hanging="420"/>
      </w:pPr>
      <w:rPr>
        <w:rFonts w:hint="default"/>
      </w:rPr>
    </w:lvl>
    <w:lvl w:ilvl="1">
      <w:start w:val="4"/>
      <w:numFmt w:val="decimal"/>
      <w:lvlText w:val="%1.%2."/>
      <w:lvlJc w:val="left"/>
      <w:pPr>
        <w:ind w:left="2007" w:hanging="72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941" w:hanging="108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875" w:hanging="1440"/>
      </w:pPr>
      <w:rPr>
        <w:rFonts w:hint="default"/>
      </w:rPr>
    </w:lvl>
    <w:lvl w:ilvl="6">
      <w:start w:val="1"/>
      <w:numFmt w:val="decimal"/>
      <w:lvlText w:val="%1.%2.%3.%4.%5.%6.%7."/>
      <w:lvlJc w:val="left"/>
      <w:pPr>
        <w:ind w:left="9522" w:hanging="1800"/>
      </w:pPr>
      <w:rPr>
        <w:rFonts w:hint="default"/>
      </w:rPr>
    </w:lvl>
    <w:lvl w:ilvl="7">
      <w:start w:val="1"/>
      <w:numFmt w:val="decimal"/>
      <w:lvlText w:val="%1.%2.%3.%4.%5.%6.%7.%8."/>
      <w:lvlJc w:val="left"/>
      <w:pPr>
        <w:ind w:left="10809" w:hanging="1800"/>
      </w:pPr>
      <w:rPr>
        <w:rFonts w:hint="default"/>
      </w:rPr>
    </w:lvl>
    <w:lvl w:ilvl="8">
      <w:start w:val="1"/>
      <w:numFmt w:val="decimal"/>
      <w:lvlText w:val="%1.%2.%3.%4.%5.%6.%7.%8.%9."/>
      <w:lvlJc w:val="left"/>
      <w:pPr>
        <w:ind w:left="12456" w:hanging="2160"/>
      </w:pPr>
      <w:rPr>
        <w:rFonts w:hint="default"/>
      </w:rPr>
    </w:lvl>
  </w:abstractNum>
  <w:num w:numId="1" w16cid:durableId="212232279">
    <w:abstractNumId w:val="9"/>
  </w:num>
  <w:num w:numId="2" w16cid:durableId="273752463">
    <w:abstractNumId w:val="16"/>
  </w:num>
  <w:num w:numId="3" w16cid:durableId="1199008599">
    <w:abstractNumId w:val="10"/>
  </w:num>
  <w:num w:numId="4" w16cid:durableId="423650572">
    <w:abstractNumId w:val="6"/>
  </w:num>
  <w:num w:numId="5" w16cid:durableId="281347547">
    <w:abstractNumId w:val="15"/>
  </w:num>
  <w:num w:numId="6" w16cid:durableId="942801522">
    <w:abstractNumId w:val="7"/>
  </w:num>
  <w:num w:numId="7" w16cid:durableId="519316549">
    <w:abstractNumId w:val="5"/>
  </w:num>
  <w:num w:numId="8" w16cid:durableId="1951548788">
    <w:abstractNumId w:val="14"/>
  </w:num>
  <w:num w:numId="9" w16cid:durableId="1984460577">
    <w:abstractNumId w:val="11"/>
  </w:num>
  <w:num w:numId="10" w16cid:durableId="1335769441">
    <w:abstractNumId w:val="0"/>
  </w:num>
  <w:num w:numId="11" w16cid:durableId="1700816714">
    <w:abstractNumId w:val="1"/>
  </w:num>
  <w:num w:numId="12" w16cid:durableId="148786605">
    <w:abstractNumId w:val="3"/>
  </w:num>
  <w:num w:numId="13" w16cid:durableId="803161688">
    <w:abstractNumId w:val="13"/>
  </w:num>
  <w:num w:numId="14" w16cid:durableId="1317221043">
    <w:abstractNumId w:val="2"/>
  </w:num>
  <w:num w:numId="15" w16cid:durableId="1413819646">
    <w:abstractNumId w:val="8"/>
  </w:num>
  <w:num w:numId="16" w16cid:durableId="125973778">
    <w:abstractNumId w:val="17"/>
  </w:num>
  <w:num w:numId="17" w16cid:durableId="1898973436">
    <w:abstractNumId w:val="12"/>
  </w:num>
  <w:num w:numId="18" w16cid:durableId="102629485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10F2"/>
    <w:rsid w:val="00014876"/>
    <w:rsid w:val="00042370"/>
    <w:rsid w:val="00050DA3"/>
    <w:rsid w:val="00074C7F"/>
    <w:rsid w:val="00093D43"/>
    <w:rsid w:val="000A5E55"/>
    <w:rsid w:val="000C17AD"/>
    <w:rsid w:val="000F018E"/>
    <w:rsid w:val="00103B5E"/>
    <w:rsid w:val="00114E11"/>
    <w:rsid w:val="00180414"/>
    <w:rsid w:val="001A3D98"/>
    <w:rsid w:val="001E34A8"/>
    <w:rsid w:val="001F54EA"/>
    <w:rsid w:val="00215AD3"/>
    <w:rsid w:val="0022660A"/>
    <w:rsid w:val="00242E85"/>
    <w:rsid w:val="00247654"/>
    <w:rsid w:val="0026307B"/>
    <w:rsid w:val="00277334"/>
    <w:rsid w:val="00282A8B"/>
    <w:rsid w:val="0028798F"/>
    <w:rsid w:val="00287A0C"/>
    <w:rsid w:val="0029509A"/>
    <w:rsid w:val="002C494F"/>
    <w:rsid w:val="003224B1"/>
    <w:rsid w:val="00323771"/>
    <w:rsid w:val="0034176F"/>
    <w:rsid w:val="00343542"/>
    <w:rsid w:val="003507F8"/>
    <w:rsid w:val="00364875"/>
    <w:rsid w:val="00367B8B"/>
    <w:rsid w:val="0037157D"/>
    <w:rsid w:val="00371D03"/>
    <w:rsid w:val="00377BDB"/>
    <w:rsid w:val="00393D22"/>
    <w:rsid w:val="003B13FB"/>
    <w:rsid w:val="003E6191"/>
    <w:rsid w:val="003F46A1"/>
    <w:rsid w:val="003F5323"/>
    <w:rsid w:val="0043028E"/>
    <w:rsid w:val="00443EF9"/>
    <w:rsid w:val="00453EF7"/>
    <w:rsid w:val="00460D87"/>
    <w:rsid w:val="004671E6"/>
    <w:rsid w:val="004C3E97"/>
    <w:rsid w:val="004D07A2"/>
    <w:rsid w:val="004E091E"/>
    <w:rsid w:val="004E28E7"/>
    <w:rsid w:val="004F07BA"/>
    <w:rsid w:val="00510F42"/>
    <w:rsid w:val="005173E4"/>
    <w:rsid w:val="00531035"/>
    <w:rsid w:val="00554C48"/>
    <w:rsid w:val="0057344F"/>
    <w:rsid w:val="005769AA"/>
    <w:rsid w:val="00595CCE"/>
    <w:rsid w:val="005962F3"/>
    <w:rsid w:val="005A7C49"/>
    <w:rsid w:val="005B79C8"/>
    <w:rsid w:val="005C6CF2"/>
    <w:rsid w:val="005D2585"/>
    <w:rsid w:val="005F546D"/>
    <w:rsid w:val="00640C33"/>
    <w:rsid w:val="00646874"/>
    <w:rsid w:val="00656222"/>
    <w:rsid w:val="00662F6D"/>
    <w:rsid w:val="006B4192"/>
    <w:rsid w:val="006B474D"/>
    <w:rsid w:val="006C4A9D"/>
    <w:rsid w:val="006E125D"/>
    <w:rsid w:val="006F585A"/>
    <w:rsid w:val="007003AB"/>
    <w:rsid w:val="00700988"/>
    <w:rsid w:val="007412CF"/>
    <w:rsid w:val="0075793B"/>
    <w:rsid w:val="007601B3"/>
    <w:rsid w:val="00763771"/>
    <w:rsid w:val="00775107"/>
    <w:rsid w:val="0079473A"/>
    <w:rsid w:val="0079638D"/>
    <w:rsid w:val="007D635C"/>
    <w:rsid w:val="007E1BD2"/>
    <w:rsid w:val="007E2B5E"/>
    <w:rsid w:val="00812558"/>
    <w:rsid w:val="00821B1A"/>
    <w:rsid w:val="0082412D"/>
    <w:rsid w:val="00842358"/>
    <w:rsid w:val="008532F2"/>
    <w:rsid w:val="008621C2"/>
    <w:rsid w:val="008743EF"/>
    <w:rsid w:val="008B2C9D"/>
    <w:rsid w:val="008C1946"/>
    <w:rsid w:val="008E5E6A"/>
    <w:rsid w:val="008F3961"/>
    <w:rsid w:val="008F4C05"/>
    <w:rsid w:val="00915418"/>
    <w:rsid w:val="009440C0"/>
    <w:rsid w:val="00953BB7"/>
    <w:rsid w:val="009B78C5"/>
    <w:rsid w:val="009D17EA"/>
    <w:rsid w:val="009D41D8"/>
    <w:rsid w:val="009F5854"/>
    <w:rsid w:val="00A50D19"/>
    <w:rsid w:val="00A72899"/>
    <w:rsid w:val="00A74996"/>
    <w:rsid w:val="00AC4DE2"/>
    <w:rsid w:val="00AD052A"/>
    <w:rsid w:val="00AD06D4"/>
    <w:rsid w:val="00AD532E"/>
    <w:rsid w:val="00AE3D68"/>
    <w:rsid w:val="00AF2B34"/>
    <w:rsid w:val="00AF57CC"/>
    <w:rsid w:val="00B133CA"/>
    <w:rsid w:val="00B27D60"/>
    <w:rsid w:val="00B3098E"/>
    <w:rsid w:val="00B5247E"/>
    <w:rsid w:val="00B76FC8"/>
    <w:rsid w:val="00BA4B12"/>
    <w:rsid w:val="00BA7F38"/>
    <w:rsid w:val="00BB615A"/>
    <w:rsid w:val="00BD148D"/>
    <w:rsid w:val="00BE1F6F"/>
    <w:rsid w:val="00BE271A"/>
    <w:rsid w:val="00BE4F49"/>
    <w:rsid w:val="00C06DD1"/>
    <w:rsid w:val="00C43FA9"/>
    <w:rsid w:val="00C51D77"/>
    <w:rsid w:val="00C815BE"/>
    <w:rsid w:val="00CA1254"/>
    <w:rsid w:val="00D20CA0"/>
    <w:rsid w:val="00D2479A"/>
    <w:rsid w:val="00D27CD5"/>
    <w:rsid w:val="00D3333E"/>
    <w:rsid w:val="00D35BB7"/>
    <w:rsid w:val="00D41063"/>
    <w:rsid w:val="00D71490"/>
    <w:rsid w:val="00D75961"/>
    <w:rsid w:val="00D87C6E"/>
    <w:rsid w:val="00D92947"/>
    <w:rsid w:val="00DA11F2"/>
    <w:rsid w:val="00DA68D4"/>
    <w:rsid w:val="00DC5607"/>
    <w:rsid w:val="00DE2285"/>
    <w:rsid w:val="00E01315"/>
    <w:rsid w:val="00E05327"/>
    <w:rsid w:val="00E2612B"/>
    <w:rsid w:val="00E30173"/>
    <w:rsid w:val="00E41B39"/>
    <w:rsid w:val="00E44C8E"/>
    <w:rsid w:val="00E515C1"/>
    <w:rsid w:val="00E6461E"/>
    <w:rsid w:val="00E710F2"/>
    <w:rsid w:val="00E7399B"/>
    <w:rsid w:val="00EB4BA8"/>
    <w:rsid w:val="00F06E7A"/>
    <w:rsid w:val="00F46C20"/>
    <w:rsid w:val="00F52BEF"/>
    <w:rsid w:val="00F550A1"/>
    <w:rsid w:val="00F56B20"/>
    <w:rsid w:val="00F574FE"/>
    <w:rsid w:val="00F57AA5"/>
    <w:rsid w:val="00F853CC"/>
    <w:rsid w:val="00F91372"/>
    <w:rsid w:val="00F96C0B"/>
    <w:rsid w:val="00FB1212"/>
    <w:rsid w:val="00FB44B4"/>
    <w:rsid w:val="00FD010D"/>
    <w:rsid w:val="00FE500F"/>
    <w:rsid w:val="00FF6B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E7C63"/>
  <w15:docId w15:val="{AD3128F6-7546-4134-9DDC-8B308E791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lang w:val="uk-UA"/>
    </w:rPr>
  </w:style>
  <w:style w:type="paragraph" w:styleId="1">
    <w:name w:val="heading 1"/>
    <w:basedOn w:val="a"/>
    <w:uiPriority w:val="1"/>
    <w:qFormat/>
    <w:pPr>
      <w:ind w:left="321" w:right="516"/>
      <w:jc w:val="center"/>
      <w:outlineLvl w:val="0"/>
    </w:pPr>
    <w:rPr>
      <w:b/>
      <w:bCs/>
      <w:sz w:val="24"/>
      <w:szCs w:val="24"/>
    </w:rPr>
  </w:style>
  <w:style w:type="paragraph" w:styleId="3">
    <w:name w:val="heading 3"/>
    <w:basedOn w:val="a"/>
    <w:next w:val="a"/>
    <w:link w:val="30"/>
    <w:uiPriority w:val="9"/>
    <w:semiHidden/>
    <w:unhideWhenUsed/>
    <w:qFormat/>
    <w:rsid w:val="00D3333E"/>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859"/>
      <w:jc w:val="both"/>
    </w:pPr>
    <w:rPr>
      <w:sz w:val="24"/>
      <w:szCs w:val="24"/>
    </w:rPr>
  </w:style>
  <w:style w:type="paragraph" w:styleId="a4">
    <w:name w:val="List Paragraph"/>
    <w:basedOn w:val="a"/>
    <w:uiPriority w:val="1"/>
    <w:qFormat/>
    <w:pPr>
      <w:ind w:left="859" w:hanging="360"/>
      <w:jc w:val="both"/>
    </w:pPr>
  </w:style>
  <w:style w:type="paragraph" w:customStyle="1" w:styleId="TableParagraph">
    <w:name w:val="Table Paragraph"/>
    <w:basedOn w:val="a"/>
    <w:uiPriority w:val="1"/>
    <w:qFormat/>
    <w:pPr>
      <w:ind w:left="105"/>
    </w:pPr>
  </w:style>
  <w:style w:type="character" w:styleId="a5">
    <w:name w:val="Hyperlink"/>
    <w:basedOn w:val="a0"/>
    <w:uiPriority w:val="99"/>
    <w:unhideWhenUsed/>
    <w:rsid w:val="005B79C8"/>
    <w:rPr>
      <w:color w:val="0000FF" w:themeColor="hyperlink"/>
      <w:u w:val="single"/>
    </w:rPr>
  </w:style>
  <w:style w:type="character" w:styleId="a6">
    <w:name w:val="FollowedHyperlink"/>
    <w:basedOn w:val="a0"/>
    <w:uiPriority w:val="99"/>
    <w:semiHidden/>
    <w:unhideWhenUsed/>
    <w:rsid w:val="005B79C8"/>
    <w:rPr>
      <w:color w:val="800080" w:themeColor="followedHyperlink"/>
      <w:u w:val="single"/>
    </w:rPr>
  </w:style>
  <w:style w:type="table" w:styleId="a7">
    <w:name w:val="Table Grid"/>
    <w:basedOn w:val="a1"/>
    <w:uiPriority w:val="39"/>
    <w:rsid w:val="00D20C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F46C20"/>
    <w:rPr>
      <w:rFonts w:ascii="Tahoma" w:hAnsi="Tahoma" w:cs="Tahoma"/>
      <w:sz w:val="16"/>
      <w:szCs w:val="16"/>
    </w:rPr>
  </w:style>
  <w:style w:type="character" w:customStyle="1" w:styleId="a9">
    <w:name w:val="Текст у виносці Знак"/>
    <w:basedOn w:val="a0"/>
    <w:link w:val="a8"/>
    <w:uiPriority w:val="99"/>
    <w:semiHidden/>
    <w:rsid w:val="00F46C20"/>
    <w:rPr>
      <w:rFonts w:ascii="Tahoma" w:eastAsia="Times New Roman" w:hAnsi="Tahoma" w:cs="Tahoma"/>
      <w:sz w:val="16"/>
      <w:szCs w:val="16"/>
      <w:lang w:val="uk-UA"/>
    </w:rPr>
  </w:style>
  <w:style w:type="paragraph" w:customStyle="1" w:styleId="Default">
    <w:name w:val="Default"/>
    <w:rsid w:val="007412CF"/>
    <w:pPr>
      <w:widowControl/>
      <w:adjustRightInd w:val="0"/>
    </w:pPr>
    <w:rPr>
      <w:rFonts w:ascii="Times New Roman" w:hAnsi="Times New Roman" w:cs="Times New Roman"/>
      <w:color w:val="000000"/>
      <w:sz w:val="24"/>
      <w:szCs w:val="24"/>
      <w:lang w:val="ru-RU"/>
    </w:rPr>
  </w:style>
  <w:style w:type="character" w:customStyle="1" w:styleId="iudoqc">
    <w:name w:val="iudoqc"/>
    <w:basedOn w:val="a0"/>
    <w:rsid w:val="00242E85"/>
  </w:style>
  <w:style w:type="character" w:customStyle="1" w:styleId="10">
    <w:name w:val="Неразрешенное упоминание1"/>
    <w:basedOn w:val="a0"/>
    <w:uiPriority w:val="99"/>
    <w:semiHidden/>
    <w:unhideWhenUsed/>
    <w:rsid w:val="003B13FB"/>
    <w:rPr>
      <w:color w:val="605E5C"/>
      <w:shd w:val="clear" w:color="auto" w:fill="E1DFDD"/>
    </w:rPr>
  </w:style>
  <w:style w:type="paragraph" w:styleId="aa">
    <w:name w:val="Normal (Web)"/>
    <w:basedOn w:val="a"/>
    <w:uiPriority w:val="99"/>
    <w:unhideWhenUsed/>
    <w:rsid w:val="00FE500F"/>
    <w:pPr>
      <w:widowControl/>
      <w:autoSpaceDE/>
      <w:autoSpaceDN/>
      <w:spacing w:before="100" w:beforeAutospacing="1" w:after="100" w:afterAutospacing="1"/>
    </w:pPr>
    <w:rPr>
      <w:sz w:val="24"/>
      <w:szCs w:val="24"/>
      <w:lang w:eastAsia="uk-UA"/>
    </w:rPr>
  </w:style>
  <w:style w:type="paragraph" w:customStyle="1" w:styleId="docdata">
    <w:name w:val="docdata"/>
    <w:aliases w:val="docy,v5,12343,baiaagaaboqcaaadxigaaauxlaaaaaaaaaaaaaaaaaaaaaaaaaaaaaaaaaaaaaaaaaaaaaaaaaaaaaaaaaaaaaaaaaaaaaaaaaaaaaaaaaaaaaaaaaaaaaaaaaaaaaaaaaaaaaaaaaaaaaaaaaaaaaaaaaaaaaaaaaaaaaaaaaaaaaaaaaaaaaaaaaaaaaaaaaaaaaaaaaaaaaaaaaaaaaaaaaaaaaaaaaaaaaa"/>
    <w:basedOn w:val="a"/>
    <w:rsid w:val="00FE500F"/>
    <w:pPr>
      <w:widowControl/>
      <w:autoSpaceDE/>
      <w:autoSpaceDN/>
      <w:spacing w:before="100" w:beforeAutospacing="1" w:after="100" w:afterAutospacing="1"/>
    </w:pPr>
    <w:rPr>
      <w:sz w:val="24"/>
      <w:szCs w:val="24"/>
      <w:lang w:val="ru-RU" w:eastAsia="ru-RU"/>
    </w:rPr>
  </w:style>
  <w:style w:type="character" w:customStyle="1" w:styleId="11">
    <w:name w:val="Незакрита згадка1"/>
    <w:basedOn w:val="a0"/>
    <w:uiPriority w:val="99"/>
    <w:semiHidden/>
    <w:unhideWhenUsed/>
    <w:rsid w:val="00371D03"/>
    <w:rPr>
      <w:color w:val="605E5C"/>
      <w:shd w:val="clear" w:color="auto" w:fill="E1DFDD"/>
    </w:rPr>
  </w:style>
  <w:style w:type="character" w:styleId="ab">
    <w:name w:val="Emphasis"/>
    <w:basedOn w:val="a0"/>
    <w:uiPriority w:val="20"/>
    <w:qFormat/>
    <w:rsid w:val="00042370"/>
    <w:rPr>
      <w:i/>
      <w:iCs/>
    </w:rPr>
  </w:style>
  <w:style w:type="character" w:customStyle="1" w:styleId="30">
    <w:name w:val="Заголовок 3 Знак"/>
    <w:basedOn w:val="a0"/>
    <w:link w:val="3"/>
    <w:uiPriority w:val="9"/>
    <w:semiHidden/>
    <w:rsid w:val="00D3333E"/>
    <w:rPr>
      <w:rFonts w:asciiTheme="majorHAnsi" w:eastAsiaTheme="majorEastAsia" w:hAnsiTheme="majorHAnsi" w:cstheme="majorBidi"/>
      <w:color w:val="243F60" w:themeColor="accent1" w:themeShade="7F"/>
      <w:sz w:val="24"/>
      <w:szCs w:val="24"/>
      <w:lang w:val="uk-UA"/>
    </w:rPr>
  </w:style>
  <w:style w:type="character" w:customStyle="1" w:styleId="go">
    <w:name w:val="go"/>
    <w:basedOn w:val="a0"/>
    <w:rsid w:val="00D3333E"/>
  </w:style>
  <w:style w:type="character" w:customStyle="1" w:styleId="qu">
    <w:name w:val="qu"/>
    <w:basedOn w:val="a0"/>
    <w:rsid w:val="00F574FE"/>
  </w:style>
  <w:style w:type="character" w:customStyle="1" w:styleId="gd">
    <w:name w:val="gd"/>
    <w:basedOn w:val="a0"/>
    <w:rsid w:val="00F574FE"/>
  </w:style>
  <w:style w:type="paragraph" w:customStyle="1" w:styleId="Style7">
    <w:name w:val="Style7"/>
    <w:basedOn w:val="a"/>
    <w:rsid w:val="00BA4B12"/>
    <w:pPr>
      <w:adjustRightInd w:val="0"/>
    </w:pPr>
    <w:rPr>
      <w:sz w:val="24"/>
      <w:szCs w:val="24"/>
      <w:lang w:eastAsia="uk-UA"/>
    </w:rPr>
  </w:style>
  <w:style w:type="character" w:customStyle="1" w:styleId="FontStyle25">
    <w:name w:val="Font Style25"/>
    <w:rsid w:val="00BA4B12"/>
    <w:rPr>
      <w:rFonts w:ascii="Times New Roman" w:hAnsi="Times New Roman" w:cs="Times New Roman"/>
      <w:sz w:val="24"/>
      <w:szCs w:val="24"/>
    </w:rPr>
  </w:style>
  <w:style w:type="character" w:styleId="ac">
    <w:name w:val="Unresolved Mention"/>
    <w:basedOn w:val="a0"/>
    <w:uiPriority w:val="99"/>
    <w:semiHidden/>
    <w:unhideWhenUsed/>
    <w:rsid w:val="009D41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521315">
      <w:bodyDiv w:val="1"/>
      <w:marLeft w:val="0"/>
      <w:marRight w:val="0"/>
      <w:marTop w:val="0"/>
      <w:marBottom w:val="0"/>
      <w:divBdr>
        <w:top w:val="none" w:sz="0" w:space="0" w:color="auto"/>
        <w:left w:val="none" w:sz="0" w:space="0" w:color="auto"/>
        <w:bottom w:val="none" w:sz="0" w:space="0" w:color="auto"/>
        <w:right w:val="none" w:sz="0" w:space="0" w:color="auto"/>
      </w:divBdr>
    </w:div>
    <w:div w:id="822619528">
      <w:bodyDiv w:val="1"/>
      <w:marLeft w:val="0"/>
      <w:marRight w:val="0"/>
      <w:marTop w:val="0"/>
      <w:marBottom w:val="0"/>
      <w:divBdr>
        <w:top w:val="none" w:sz="0" w:space="0" w:color="auto"/>
        <w:left w:val="none" w:sz="0" w:space="0" w:color="auto"/>
        <w:bottom w:val="none" w:sz="0" w:space="0" w:color="auto"/>
        <w:right w:val="none" w:sz="0" w:space="0" w:color="auto"/>
      </w:divBdr>
    </w:div>
    <w:div w:id="1046024642">
      <w:bodyDiv w:val="1"/>
      <w:marLeft w:val="0"/>
      <w:marRight w:val="0"/>
      <w:marTop w:val="0"/>
      <w:marBottom w:val="0"/>
      <w:divBdr>
        <w:top w:val="none" w:sz="0" w:space="0" w:color="auto"/>
        <w:left w:val="none" w:sz="0" w:space="0" w:color="auto"/>
        <w:bottom w:val="none" w:sz="0" w:space="0" w:color="auto"/>
        <w:right w:val="none" w:sz="0" w:space="0" w:color="auto"/>
      </w:divBdr>
    </w:div>
    <w:div w:id="1279292063">
      <w:bodyDiv w:val="1"/>
      <w:marLeft w:val="0"/>
      <w:marRight w:val="0"/>
      <w:marTop w:val="0"/>
      <w:marBottom w:val="0"/>
      <w:divBdr>
        <w:top w:val="none" w:sz="0" w:space="0" w:color="auto"/>
        <w:left w:val="none" w:sz="0" w:space="0" w:color="auto"/>
        <w:bottom w:val="none" w:sz="0" w:space="0" w:color="auto"/>
        <w:right w:val="none" w:sz="0" w:space="0" w:color="auto"/>
      </w:divBdr>
      <w:divsChild>
        <w:div w:id="1962569662">
          <w:marLeft w:val="0"/>
          <w:marRight w:val="0"/>
          <w:marTop w:val="0"/>
          <w:marBottom w:val="0"/>
          <w:divBdr>
            <w:top w:val="none" w:sz="0" w:space="0" w:color="auto"/>
            <w:left w:val="none" w:sz="0" w:space="0" w:color="auto"/>
            <w:bottom w:val="none" w:sz="0" w:space="0" w:color="auto"/>
            <w:right w:val="none" w:sz="0" w:space="0" w:color="auto"/>
          </w:divBdr>
        </w:div>
        <w:div w:id="131824914">
          <w:marLeft w:val="0"/>
          <w:marRight w:val="0"/>
          <w:marTop w:val="0"/>
          <w:marBottom w:val="0"/>
          <w:divBdr>
            <w:top w:val="none" w:sz="0" w:space="0" w:color="auto"/>
            <w:left w:val="none" w:sz="0" w:space="0" w:color="auto"/>
            <w:bottom w:val="none" w:sz="0" w:space="0" w:color="auto"/>
            <w:right w:val="none" w:sz="0" w:space="0" w:color="auto"/>
          </w:divBdr>
        </w:div>
      </w:divsChild>
    </w:div>
    <w:div w:id="1319728765">
      <w:bodyDiv w:val="1"/>
      <w:marLeft w:val="0"/>
      <w:marRight w:val="0"/>
      <w:marTop w:val="0"/>
      <w:marBottom w:val="0"/>
      <w:divBdr>
        <w:top w:val="none" w:sz="0" w:space="0" w:color="auto"/>
        <w:left w:val="none" w:sz="0" w:space="0" w:color="auto"/>
        <w:bottom w:val="none" w:sz="0" w:space="0" w:color="auto"/>
        <w:right w:val="none" w:sz="0" w:space="0" w:color="auto"/>
      </w:divBdr>
    </w:div>
    <w:div w:id="1881438009">
      <w:bodyDiv w:val="1"/>
      <w:marLeft w:val="0"/>
      <w:marRight w:val="0"/>
      <w:marTop w:val="0"/>
      <w:marBottom w:val="0"/>
      <w:divBdr>
        <w:top w:val="none" w:sz="0" w:space="0" w:color="auto"/>
        <w:left w:val="none" w:sz="0" w:space="0" w:color="auto"/>
        <w:bottom w:val="none" w:sz="0" w:space="0" w:color="auto"/>
        <w:right w:val="none" w:sz="0" w:space="0" w:color="auto"/>
      </w:divBdr>
    </w:div>
    <w:div w:id="20638265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dobynda@chnu.edu.u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terra.chnu.edu.ua/iryna-petrivna-dobynda/" TargetMode="External"/><Relationship Id="rId12" Type="http://schemas.openxmlformats.org/officeDocument/2006/relationships/hyperlink" Target="https://mepr.gov.ua/diyalnist/natsionalna-ekologichna-polityk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www.chnu.edu.ua/universytet/normatyvni-dokumenty/polityka-vykorystannia-shtuchnoho-intelektu-v-chernivetskomu-natsionalnomu-universyteti-imeni-yuriia-fedkovycha/" TargetMode="External"/><Relationship Id="rId5" Type="http://schemas.openxmlformats.org/officeDocument/2006/relationships/webSettings" Target="webSettings.xml"/><Relationship Id="rId10" Type="http://schemas.openxmlformats.org/officeDocument/2006/relationships/hyperlink" Target="https://www.chnu.edu.ua/universytet/normatyvni-%20dokumenty/etychnyi-kodeks-chernivetskoho-natsionalnoho-universytetu-imeni-yuriia-fedkovycha/" TargetMode="External"/><Relationship Id="rId4" Type="http://schemas.openxmlformats.org/officeDocument/2006/relationships/settings" Target="settings.xml"/><Relationship Id="rId9" Type="http://schemas.openxmlformats.org/officeDocument/2006/relationships/hyperlink" Target="https://moodle.chnu.edu.ua/course/view.php?id=2507"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DAA12E-163C-4231-B1F6-D301D2F0C7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5431</Words>
  <Characters>3097</Characters>
  <Application>Microsoft Office Word</Application>
  <DocSecurity>0</DocSecurity>
  <Lines>25</Lines>
  <Paragraphs>17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8511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Мастер</dc:creator>
  <cp:lastModifiedBy>atlasisd@outlook.com</cp:lastModifiedBy>
  <cp:revision>2</cp:revision>
  <cp:lastPrinted>2024-07-31T09:41:00Z</cp:lastPrinted>
  <dcterms:created xsi:type="dcterms:W3CDTF">2026-09-28T15:51:00Z</dcterms:created>
  <dcterms:modified xsi:type="dcterms:W3CDTF">2026-09-28T15:51:00Z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2020-05-09T00:00:00Z</vt:filetime>
  </property>
  <property fmtid="{D5CDD505-2E9C-101B-9397-08002B2CF9AE}" pid="3" name="Creator">
    <vt:lpwstr>Acrobat PDFMaker 20 для Word</vt:lpwstr>
  </property>
  <property fmtid="{D5CDD505-2E9C-101B-9397-08002B2CF9AE}" pid="4" name="LastSaved">
    <vt:filetime>2020-11-23T00:00:00Z</vt:filetime>
  </property>
</Properties>
</file>