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965AC" w14:textId="7D1C8563" w:rsidR="00A362C3" w:rsidRPr="007C32C6" w:rsidRDefault="00A362C3" w:rsidP="00BE4D36">
      <w:pPr>
        <w:pStyle w:val="TableParagraph"/>
        <w:ind w:left="0"/>
        <w:jc w:val="center"/>
        <w:rPr>
          <w:b/>
          <w:sz w:val="28"/>
          <w:szCs w:val="28"/>
        </w:rPr>
      </w:pPr>
      <w:r w:rsidRPr="007C32C6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2C6">
        <w:rPr>
          <w:b/>
          <w:sz w:val="28"/>
          <w:szCs w:val="28"/>
        </w:rPr>
        <w:t>СИЛАБУС НАВЧАЛЬНОЇ ДИСЦИПЛІНИ</w:t>
      </w:r>
    </w:p>
    <w:p w14:paraId="53BE3274" w14:textId="61362581" w:rsidR="00A362C3" w:rsidRPr="007C32C6" w:rsidRDefault="00250432" w:rsidP="00670D8B">
      <w:pPr>
        <w:adjustRightInd w:val="0"/>
        <w:spacing w:after="0"/>
        <w:ind w:right="517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C32C6">
        <w:rPr>
          <w:rFonts w:ascii="Times New Roman" w:hAnsi="Times New Roman" w:cs="Times New Roman"/>
          <w:b/>
          <w:sz w:val="28"/>
          <w:szCs w:val="28"/>
        </w:rPr>
        <w:t>«</w:t>
      </w:r>
      <w:r w:rsidR="00084DF8" w:rsidRPr="00A030AC">
        <w:rPr>
          <w:rFonts w:ascii="Times New Roman" w:hAnsi="Times New Roman" w:cs="Times New Roman"/>
          <w:b/>
          <w:bCs/>
          <w:sz w:val="28"/>
          <w:szCs w:val="28"/>
        </w:rPr>
        <w:t>БУХГАЛТЕРСЬКИЙ ОБЛІК (ТЕОРІЯ)</w:t>
      </w:r>
      <w:r w:rsidRPr="007C32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4DFBD0" w14:textId="77777777"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17167F" w14:textId="77777777"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46BFAAB8" w:rsidR="002C691A" w:rsidRPr="007C32C6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84DF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C32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кредитів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7C32C6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Облік і оподаткування</w:t>
            </w:r>
          </w:p>
        </w:tc>
      </w:tr>
      <w:tr w:rsidR="002C691A" w:rsidRPr="007C32C6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2C691A" w:rsidRPr="007C32C6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2C691A" w:rsidRPr="007C32C6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7C32C6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7C32C6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7C32C6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7C32C6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7C32C6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7C32C6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- кандидат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економічних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наук,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доцент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кафедри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631DD335" w:rsidR="002C691A" w:rsidRPr="007C32C6" w:rsidRDefault="002C691A" w:rsidP="00BE4D36">
            <w:pPr>
              <w:jc w:val="both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(</w:t>
            </w:r>
            <w:hyperlink r:id="rId7" w:history="1">
              <w:r w:rsidR="005665B4" w:rsidRPr="006E5D11">
                <w:rPr>
                  <w:rStyle w:val="a4"/>
                  <w:kern w:val="24"/>
                  <w:sz w:val="28"/>
                  <w:szCs w:val="28"/>
                </w:rPr>
                <w:t>http://econom.chnu.edu.ua/kafedry-ekonomichnogo-fakultetu/kafedra-obliku-analizu-i-audytu/kolektyv-kafedry/vergun-andrij-ivanovych</w:t>
              </w:r>
            </w:hyperlink>
            <w:r w:rsidRPr="007C32C6">
              <w:rPr>
                <w:sz w:val="28"/>
                <w:szCs w:val="28"/>
              </w:rPr>
              <w:t>)</w:t>
            </w:r>
            <w:r w:rsidR="005665B4">
              <w:rPr>
                <w:sz w:val="28"/>
                <w:szCs w:val="28"/>
              </w:rPr>
              <w:t xml:space="preserve"> </w:t>
            </w:r>
          </w:p>
        </w:tc>
      </w:tr>
      <w:tr w:rsidR="002C691A" w:rsidRPr="007C32C6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7C32C6">
              <w:rPr>
                <w:sz w:val="28"/>
                <w:szCs w:val="28"/>
              </w:rPr>
              <w:t>+380</w:t>
            </w:r>
            <w:r w:rsidR="00AA30EE" w:rsidRPr="007C32C6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7C32C6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7C32C6" w:rsidRDefault="005665B4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8" w:history="1"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5665B4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5665B4">
                <w:rPr>
                  <w:rStyle w:val="a4"/>
                  <w:kern w:val="24"/>
                  <w:sz w:val="28"/>
                  <w:szCs w:val="28"/>
                </w:rPr>
                <w:t>@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5665B4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5665B4">
                <w:rPr>
                  <w:rStyle w:val="a4"/>
                  <w:kern w:val="24"/>
                  <w:sz w:val="28"/>
                  <w:szCs w:val="28"/>
                </w:rPr>
                <w:t>.</w:t>
              </w:r>
              <w:proofErr w:type="spellStart"/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7C32C6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7DE3" w14:textId="7873E267" w:rsidR="00AA30EE" w:rsidRPr="00AE0093" w:rsidRDefault="00084DF8" w:rsidP="00BE4D36">
            <w:pPr>
              <w:ind w:firstLine="30"/>
              <w:jc w:val="both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https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://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moodle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chnu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edu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ua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/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course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/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view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php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?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id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=843</w:t>
            </w:r>
            <w:r w:rsidRPr="00AE0093">
              <w:rPr>
                <w:color w:val="000000" w:themeColor="text1"/>
                <w:kern w:val="24"/>
                <w:sz w:val="28"/>
                <w:szCs w:val="28"/>
                <w:highlight w:val="yellow"/>
              </w:rPr>
              <w:br/>
            </w:r>
          </w:p>
        </w:tc>
      </w:tr>
      <w:tr w:rsidR="002C691A" w:rsidRPr="007C32C6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34F67969" w:rsidR="002C691A" w:rsidRPr="007C32C6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понеділок</w:t>
            </w:r>
            <w:r w:rsidRPr="007C32C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 xml:space="preserve"> з 11.</w:t>
            </w:r>
            <w:r w:rsidR="00AE0093">
              <w:rPr>
                <w:bCs/>
                <w:sz w:val="28"/>
                <w:szCs w:val="28"/>
              </w:rPr>
              <w:t>1</w:t>
            </w:r>
            <w:r w:rsidR="002C691A" w:rsidRPr="007C32C6">
              <w:rPr>
                <w:bCs/>
                <w:sz w:val="28"/>
                <w:szCs w:val="28"/>
              </w:rPr>
              <w:t>0 до 1</w:t>
            </w:r>
            <w:r w:rsidR="00AE0093">
              <w:rPr>
                <w:bCs/>
                <w:sz w:val="28"/>
                <w:szCs w:val="28"/>
              </w:rPr>
              <w:t>2</w:t>
            </w:r>
            <w:r w:rsidR="002C691A" w:rsidRPr="007C32C6">
              <w:rPr>
                <w:bCs/>
                <w:sz w:val="28"/>
                <w:szCs w:val="28"/>
              </w:rPr>
              <w:t>.</w:t>
            </w:r>
            <w:r w:rsidR="00AE0093">
              <w:rPr>
                <w:bCs/>
                <w:sz w:val="28"/>
                <w:szCs w:val="28"/>
              </w:rPr>
              <w:t>1</w:t>
            </w:r>
            <w:r w:rsidR="002C691A" w:rsidRPr="007C32C6">
              <w:rPr>
                <w:bCs/>
                <w:sz w:val="28"/>
                <w:szCs w:val="28"/>
              </w:rPr>
              <w:t>0</w:t>
            </w:r>
          </w:p>
        </w:tc>
      </w:tr>
    </w:tbl>
    <w:p w14:paraId="729448A5" w14:textId="77777777" w:rsidR="002A7616" w:rsidRPr="007C32C6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0CF37320" w:rsidR="002C691A" w:rsidRPr="007C32C6" w:rsidRDefault="002C691A" w:rsidP="00BE4D36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АНОТАЦІЯ НАВЧАЛЬНОЇ ДИСЦИПЛІНИ</w:t>
      </w:r>
    </w:p>
    <w:p w14:paraId="74A6E17A" w14:textId="77777777" w:rsidR="00660BB4" w:rsidRPr="00660BB4" w:rsidRDefault="00660BB4" w:rsidP="00660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B4">
        <w:rPr>
          <w:rFonts w:ascii="Times New Roman" w:hAnsi="Times New Roman" w:cs="Times New Roman"/>
          <w:sz w:val="28"/>
          <w:szCs w:val="28"/>
        </w:rPr>
        <w:t xml:space="preserve">Вивчення дисципліни спрямоване на формування у студентів комплексного підходу до  застосування методики відображення господарських операцій у системі бухгалтерського обліку та ефективного використання облікової інформації в управлінні суб’єктом господарювання. </w:t>
      </w:r>
    </w:p>
    <w:p w14:paraId="4125072C" w14:textId="31A69A5C" w:rsidR="00660BB4" w:rsidRPr="00660BB4" w:rsidRDefault="00660BB4" w:rsidP="00660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B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Мета навчальної дисципліни: </w:t>
      </w:r>
      <w:r w:rsidR="00AE0093" w:rsidRPr="00AE009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формування у студентів цілісної системи фундаментальних знань про теоретичні основи бухгалтерського обліку, його предмет, метод та методологічні прийоми, оволодіння концептуальними засадами організації облікового процесу, принципами ведення обліку, а також розвиток професійного мислення для подальшого вивчення спеціальних облікових дисциплін та практичної діяльності.</w:t>
      </w:r>
      <w:r w:rsidR="00AE009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14:paraId="38C0D992" w14:textId="77777777" w:rsidR="002A7616" w:rsidRPr="007C32C6" w:rsidRDefault="002A7616" w:rsidP="00BE4D36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7C32C6" w:rsidRDefault="00ED16F4" w:rsidP="005C5185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7C32C6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47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ED16F4" w:rsidRPr="00A9478A" w14:paraId="1B58A72C" w14:textId="77777777" w:rsidTr="00ED16F4">
        <w:trPr>
          <w:cantSplit/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ACB" w14:textId="0AF73780" w:rsidR="00ED16F4" w:rsidRPr="00A9478A" w:rsidRDefault="00A9478A" w:rsidP="00A94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 w:rsidRPr="00A9478A">
              <w:rPr>
                <w:rFonts w:ascii="Times New Roman" w:hAnsi="Times New Roman" w:cs="Times New Roman"/>
                <w:b/>
                <w:sz w:val="28"/>
                <w:szCs w:val="28"/>
              </w:rPr>
              <w:t>БУХГАЛТЕРСЬКИЙ БАЛАНС, РАХУНКИ ТА ПОДВІЙНИЙ ЗАПИС</w:t>
            </w:r>
          </w:p>
        </w:tc>
      </w:tr>
      <w:tr w:rsidR="00A9478A" w:rsidRPr="00A9478A" w14:paraId="3BF88BB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58E7" w14:textId="7433BA96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1. Господарський облік, його суть і характеристика</w:t>
            </w:r>
          </w:p>
        </w:tc>
      </w:tr>
      <w:tr w:rsidR="00A9478A" w:rsidRPr="00A9478A" w14:paraId="1C6DD606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CF6A" w14:textId="6A9DA272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2. Предмет і метод бухгалтерського обліку</w:t>
            </w:r>
          </w:p>
        </w:tc>
      </w:tr>
      <w:tr w:rsidR="00A9478A" w:rsidRPr="00A9478A" w14:paraId="7902B9B8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2A1" w14:textId="5DF37013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3.Методичні прийоми бухгалтерського обліку та їх використання на підприємствах</w:t>
            </w:r>
          </w:p>
        </w:tc>
      </w:tr>
      <w:tr w:rsidR="00A9478A" w:rsidRPr="00A9478A" w14:paraId="7B630201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8C" w14:textId="5F1F5F4B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4. Бухгалтерський баланс</w:t>
            </w:r>
          </w:p>
        </w:tc>
      </w:tr>
      <w:tr w:rsidR="00A9478A" w:rsidRPr="00A9478A" w14:paraId="1804725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97F" w14:textId="427A5315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5. Рахунки бухгалтерського обліку і подвійний запис</w:t>
            </w:r>
          </w:p>
        </w:tc>
      </w:tr>
      <w:tr w:rsidR="00ED16F4" w:rsidRPr="00A9478A" w14:paraId="636AFBBB" w14:textId="77777777" w:rsidTr="00ED16F4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F6B2" w14:textId="3E588BBA" w:rsidR="00ED16F4" w:rsidRPr="00A9478A" w:rsidRDefault="00A9478A" w:rsidP="00A94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A9478A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ГОСПОДАРСЬКІ ПРОЦЕСИ. ФОРМИ БУХГАЛТЕРСЬКОГО ОБЛІКУ</w:t>
            </w:r>
          </w:p>
        </w:tc>
      </w:tr>
      <w:tr w:rsidR="00A9478A" w:rsidRPr="00A9478A" w14:paraId="18CB02D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4D22" w14:textId="2AAF60B5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Тема 6. </w:t>
            </w: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Документація та інвентаризація</w:t>
            </w:r>
          </w:p>
        </w:tc>
      </w:tr>
      <w:tr w:rsidR="00A9478A" w:rsidRPr="00A9478A" w14:paraId="11781BA2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18CC" w14:textId="03D87D6A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7. Оцінювання та калькуляція в системі бухгалтерського обліку</w:t>
            </w:r>
          </w:p>
        </w:tc>
      </w:tr>
      <w:tr w:rsidR="00A9478A" w:rsidRPr="00A9478A" w14:paraId="20CE00D7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43CF" w14:textId="4E43A33D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Тема 8. </w:t>
            </w:r>
            <w:r w:rsidRPr="00A947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Облік основних господарських процесів</w:t>
            </w:r>
          </w:p>
        </w:tc>
      </w:tr>
      <w:tr w:rsidR="00A9478A" w:rsidRPr="00A9478A" w14:paraId="72BCE5FA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9DC" w14:textId="332AA9F4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9. Облікові регістри, техніка, форми й організація обліку на промислових підприємствах</w:t>
            </w:r>
          </w:p>
        </w:tc>
      </w:tr>
      <w:tr w:rsidR="00A9478A" w:rsidRPr="00A9478A" w14:paraId="18688CE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F2DA" w14:textId="102FE01B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10. Фінансова звітність</w:t>
            </w:r>
          </w:p>
        </w:tc>
      </w:tr>
      <w:tr w:rsidR="00A9478A" w:rsidRPr="00A9478A" w14:paraId="06B3A04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7E9A" w14:textId="1B63FAD9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Тема 6. </w:t>
            </w: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Документація та інвентаризація</w:t>
            </w:r>
          </w:p>
        </w:tc>
      </w:tr>
    </w:tbl>
    <w:p w14:paraId="2493405A" w14:textId="5E790A2E" w:rsidR="00ED16F4" w:rsidRPr="007C32C6" w:rsidRDefault="00ED16F4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  <w:bookmarkStart w:id="0" w:name="_Hlk172196169"/>
      <w:bookmarkStart w:id="1" w:name="_Hlk172196148"/>
    </w:p>
    <w:p w14:paraId="648879A6" w14:textId="77777777" w:rsidR="00427C72" w:rsidRPr="007C32C6" w:rsidRDefault="00427C72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</w:p>
    <w:p w14:paraId="15430E53" w14:textId="77777777" w:rsidR="00DA52CB" w:rsidRPr="00570079" w:rsidRDefault="00DA52CB" w:rsidP="00DA52CB">
      <w:pPr>
        <w:pStyle w:val="Default"/>
        <w:jc w:val="center"/>
        <w:rPr>
          <w:b/>
          <w:color w:val="auto"/>
          <w:kern w:val="24"/>
          <w:sz w:val="28"/>
          <w:szCs w:val="28"/>
        </w:rPr>
      </w:pPr>
      <w:r w:rsidRPr="0040020E">
        <w:rPr>
          <w:b/>
          <w:color w:val="auto"/>
          <w:kern w:val="24"/>
          <w:sz w:val="28"/>
          <w:szCs w:val="28"/>
        </w:rPr>
        <w:t>ФОРМИ, МЕТОДИ ТА ОСВІТНІ ТЕХНОЛОГІЇ НАВЧАННЯ</w:t>
      </w:r>
    </w:p>
    <w:p w14:paraId="6F8EF353" w14:textId="2306F5B9" w:rsidR="00DA52CB" w:rsidRPr="00DA52CB" w:rsidRDefault="00257D33" w:rsidP="00257D3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52CB" w:rsidRPr="00257D33">
        <w:rPr>
          <w:rFonts w:ascii="Times New Roman" w:hAnsi="Times New Roman" w:cs="Times New Roman"/>
          <w:sz w:val="28"/>
          <w:szCs w:val="28"/>
        </w:rPr>
        <w:t xml:space="preserve">Форми навчання. </w:t>
      </w:r>
      <w:r w:rsidR="00DA52CB" w:rsidRPr="00DA52CB">
        <w:rPr>
          <w:rFonts w:ascii="Times New Roman" w:hAnsi="Times New Roman" w:cs="Times New Roman"/>
          <w:sz w:val="28"/>
          <w:szCs w:val="28"/>
        </w:rPr>
        <w:t>Аудиторні форми:</w:t>
      </w:r>
      <w:r w:rsidR="00DA52CB" w:rsidRPr="00257D33">
        <w:rPr>
          <w:rFonts w:ascii="Times New Roman" w:hAnsi="Times New Roman" w:cs="Times New Roman"/>
          <w:sz w:val="28"/>
          <w:szCs w:val="28"/>
        </w:rPr>
        <w:t xml:space="preserve"> лекції – викладення теоретичних концепцій, принципів, стандартів обліку, практичні заняття – відпрацювання облікових процедур, складання проводок, робота з рахунками, обговорення дискусійних питань теорії обліку, національних стандартів</w:t>
      </w:r>
      <w:r w:rsidR="00C131A7" w:rsidRPr="00257D33">
        <w:rPr>
          <w:rFonts w:ascii="Times New Roman" w:hAnsi="Times New Roman" w:cs="Times New Roman"/>
          <w:sz w:val="28"/>
          <w:szCs w:val="28"/>
        </w:rPr>
        <w:t>.</w:t>
      </w:r>
      <w:r w:rsidR="00DA52CB" w:rsidRPr="0025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A7" w:rsidRPr="00257D33">
        <w:rPr>
          <w:rFonts w:ascii="Times New Roman" w:hAnsi="Times New Roman" w:cs="Times New Roman"/>
          <w:sz w:val="28"/>
          <w:szCs w:val="28"/>
        </w:rPr>
        <w:t>Позаудиторні</w:t>
      </w:r>
      <w:proofErr w:type="spellEnd"/>
      <w:r w:rsidR="00C131A7" w:rsidRPr="00257D33">
        <w:rPr>
          <w:rFonts w:ascii="Times New Roman" w:hAnsi="Times New Roman" w:cs="Times New Roman"/>
          <w:sz w:val="28"/>
          <w:szCs w:val="28"/>
        </w:rPr>
        <w:t xml:space="preserve"> </w:t>
      </w:r>
      <w:r w:rsidR="00DA52CB" w:rsidRPr="00257D33">
        <w:rPr>
          <w:rFonts w:ascii="Times New Roman" w:hAnsi="Times New Roman" w:cs="Times New Roman"/>
          <w:sz w:val="28"/>
          <w:szCs w:val="28"/>
        </w:rPr>
        <w:t>форми: самостійна робота – вивчення нормативних документів, п(с)бо, індивідуальні завдання – розробка схем обліку, складання кореспонденцій рахунків, консультації – роз'яснення складних теоретичних питань.</w:t>
      </w:r>
    </w:p>
    <w:p w14:paraId="24B35FA5" w14:textId="40CC46E6" w:rsidR="00257D33" w:rsidRPr="00257D33" w:rsidRDefault="00257D33" w:rsidP="00257D3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0601345"/>
      <w:r>
        <w:rPr>
          <w:rFonts w:ascii="Times New Roman" w:hAnsi="Times New Roman" w:cs="Times New Roman"/>
          <w:sz w:val="28"/>
          <w:szCs w:val="28"/>
        </w:rPr>
        <w:tab/>
      </w:r>
      <w:r w:rsidRPr="00257D33">
        <w:rPr>
          <w:rFonts w:ascii="Times New Roman" w:hAnsi="Times New Roman" w:cs="Times New Roman"/>
          <w:sz w:val="28"/>
          <w:szCs w:val="28"/>
        </w:rPr>
        <w:t>Методи навчання</w:t>
      </w:r>
      <w:r w:rsidR="00381DF7">
        <w:rPr>
          <w:rFonts w:ascii="Times New Roman" w:hAnsi="Times New Roman" w:cs="Times New Roman"/>
          <w:sz w:val="28"/>
          <w:szCs w:val="28"/>
        </w:rPr>
        <w:t>:</w:t>
      </w:r>
      <w:r w:rsidRPr="00257D33">
        <w:rPr>
          <w:rFonts w:ascii="Times New Roman" w:hAnsi="Times New Roman" w:cs="Times New Roman"/>
          <w:sz w:val="28"/>
          <w:szCs w:val="28"/>
        </w:rPr>
        <w:t xml:space="preserve"> </w:t>
      </w:r>
      <w:r w:rsidR="00381DF7" w:rsidRPr="00257D33">
        <w:rPr>
          <w:rFonts w:ascii="Times New Roman" w:hAnsi="Times New Roman" w:cs="Times New Roman"/>
          <w:sz w:val="28"/>
          <w:szCs w:val="28"/>
        </w:rPr>
        <w:t>словесні</w:t>
      </w:r>
      <w:r w:rsidRPr="00257D33">
        <w:rPr>
          <w:rFonts w:ascii="Times New Roman" w:hAnsi="Times New Roman" w:cs="Times New Roman"/>
          <w:sz w:val="28"/>
          <w:szCs w:val="28"/>
        </w:rPr>
        <w:t xml:space="preserve">: </w:t>
      </w:r>
      <w:r w:rsidR="003F3036" w:rsidRPr="00257D33">
        <w:rPr>
          <w:rFonts w:ascii="Times New Roman" w:hAnsi="Times New Roman" w:cs="Times New Roman"/>
          <w:sz w:val="28"/>
          <w:szCs w:val="28"/>
        </w:rPr>
        <w:t>пояснення, розповід</w:t>
      </w:r>
      <w:r w:rsidR="00176549">
        <w:rPr>
          <w:rFonts w:ascii="Times New Roman" w:hAnsi="Times New Roman" w:cs="Times New Roman"/>
          <w:sz w:val="28"/>
          <w:szCs w:val="28"/>
        </w:rPr>
        <w:t>і</w:t>
      </w:r>
      <w:r w:rsidR="00381DF7">
        <w:rPr>
          <w:rFonts w:ascii="Times New Roman" w:hAnsi="Times New Roman" w:cs="Times New Roman"/>
          <w:sz w:val="28"/>
          <w:szCs w:val="28"/>
        </w:rPr>
        <w:t xml:space="preserve">, </w:t>
      </w:r>
      <w:r w:rsidR="003F3036" w:rsidRPr="00257D33">
        <w:rPr>
          <w:rFonts w:ascii="Times New Roman" w:hAnsi="Times New Roman" w:cs="Times New Roman"/>
          <w:sz w:val="28"/>
          <w:szCs w:val="28"/>
        </w:rPr>
        <w:t>бесід</w:t>
      </w:r>
      <w:r w:rsidR="00381DF7">
        <w:rPr>
          <w:rFonts w:ascii="Times New Roman" w:hAnsi="Times New Roman" w:cs="Times New Roman"/>
          <w:sz w:val="28"/>
          <w:szCs w:val="28"/>
        </w:rPr>
        <w:t>и;</w:t>
      </w:r>
      <w:r w:rsidR="003F3036" w:rsidRPr="00257D33">
        <w:rPr>
          <w:rFonts w:ascii="Times New Roman" w:hAnsi="Times New Roman" w:cs="Times New Roman"/>
          <w:sz w:val="28"/>
          <w:szCs w:val="28"/>
        </w:rPr>
        <w:t xml:space="preserve"> наочні: демонстрація первинних документів, облікових регістрів, </w:t>
      </w:r>
      <w:r w:rsidR="003F3036">
        <w:rPr>
          <w:rFonts w:ascii="Times New Roman" w:hAnsi="Times New Roman" w:cs="Times New Roman"/>
          <w:sz w:val="28"/>
          <w:szCs w:val="28"/>
        </w:rPr>
        <w:t>плану рахунків</w:t>
      </w:r>
      <w:r w:rsidR="003F3036" w:rsidRPr="00257D33">
        <w:rPr>
          <w:rFonts w:ascii="Times New Roman" w:hAnsi="Times New Roman" w:cs="Times New Roman"/>
          <w:sz w:val="28"/>
          <w:szCs w:val="28"/>
        </w:rPr>
        <w:t>, схем документообігу</w:t>
      </w:r>
      <w:r w:rsidR="00261924">
        <w:rPr>
          <w:rFonts w:ascii="Times New Roman" w:hAnsi="Times New Roman" w:cs="Times New Roman"/>
          <w:sz w:val="28"/>
          <w:szCs w:val="28"/>
        </w:rPr>
        <w:t>;</w:t>
      </w:r>
      <w:r w:rsidR="003F3036" w:rsidRPr="00257D33">
        <w:rPr>
          <w:rFonts w:ascii="Times New Roman" w:hAnsi="Times New Roman" w:cs="Times New Roman"/>
          <w:sz w:val="28"/>
          <w:szCs w:val="28"/>
        </w:rPr>
        <w:t xml:space="preserve"> практичні: складання бухгалтерських проводок, заповнення облікових регістрів, складання балансу</w:t>
      </w:r>
      <w:bookmarkEnd w:id="2"/>
      <w:r w:rsidR="00381DF7">
        <w:rPr>
          <w:rFonts w:ascii="Times New Roman" w:hAnsi="Times New Roman" w:cs="Times New Roman"/>
          <w:sz w:val="28"/>
          <w:szCs w:val="28"/>
        </w:rPr>
        <w:t>;</w:t>
      </w:r>
      <w:r w:rsidR="003F3036" w:rsidRPr="0025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036" w:rsidRPr="00257D33">
        <w:rPr>
          <w:rFonts w:ascii="Times New Roman" w:hAnsi="Times New Roman" w:cs="Times New Roman"/>
          <w:sz w:val="28"/>
          <w:szCs w:val="28"/>
        </w:rPr>
        <w:t>пояснювально</w:t>
      </w:r>
      <w:proofErr w:type="spellEnd"/>
      <w:r w:rsidR="003F3036" w:rsidRPr="00257D33">
        <w:rPr>
          <w:rFonts w:ascii="Times New Roman" w:hAnsi="Times New Roman" w:cs="Times New Roman"/>
          <w:sz w:val="28"/>
          <w:szCs w:val="28"/>
        </w:rPr>
        <w:t>-ілюстративний</w:t>
      </w:r>
      <w:r w:rsidR="00381DF7">
        <w:rPr>
          <w:rFonts w:ascii="Times New Roman" w:hAnsi="Times New Roman" w:cs="Times New Roman"/>
          <w:sz w:val="28"/>
          <w:szCs w:val="28"/>
        </w:rPr>
        <w:t>;</w:t>
      </w:r>
      <w:r w:rsidR="003F3036" w:rsidRPr="00257D33">
        <w:rPr>
          <w:rFonts w:ascii="Times New Roman" w:hAnsi="Times New Roman" w:cs="Times New Roman"/>
          <w:sz w:val="28"/>
          <w:szCs w:val="28"/>
        </w:rPr>
        <w:t xml:space="preserve"> репродуктивний – відтворення типових облікових записів за зразком</w:t>
      </w:r>
      <w:r w:rsidR="00381DF7">
        <w:rPr>
          <w:rFonts w:ascii="Times New Roman" w:hAnsi="Times New Roman" w:cs="Times New Roman"/>
          <w:sz w:val="28"/>
          <w:szCs w:val="28"/>
        </w:rPr>
        <w:t>;</w:t>
      </w:r>
      <w:r w:rsidR="003F3036" w:rsidRPr="00257D33">
        <w:rPr>
          <w:rFonts w:ascii="Times New Roman" w:hAnsi="Times New Roman" w:cs="Times New Roman"/>
          <w:sz w:val="28"/>
          <w:szCs w:val="28"/>
        </w:rPr>
        <w:t xml:space="preserve"> інтерактивні методи: групові дискусії щодо проблем обліку, робота в групах, кейс-метод (розгляд облікових ситуацій).</w:t>
      </w:r>
    </w:p>
    <w:p w14:paraId="36E134D9" w14:textId="3613B2BD" w:rsidR="000641CA" w:rsidRPr="000641CA" w:rsidRDefault="000641CA" w:rsidP="000641CA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Технології навчання. </w:t>
      </w:r>
      <w:r w:rsidRPr="000641CA">
        <w:rPr>
          <w:rFonts w:ascii="Times New Roman" w:hAnsi="Times New Roman" w:cs="Times New Roman"/>
          <w:sz w:val="28"/>
          <w:szCs w:val="28"/>
        </w:rPr>
        <w:t>Мультимедійні презентації з візуалізацією облікових схем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41CA">
        <w:rPr>
          <w:rFonts w:ascii="Times New Roman" w:hAnsi="Times New Roman" w:cs="Times New Roman"/>
          <w:sz w:val="28"/>
          <w:szCs w:val="28"/>
        </w:rPr>
        <w:t>електронні навчальні курси (</w:t>
      </w:r>
      <w:proofErr w:type="spellStart"/>
      <w:r w:rsidR="00381DF7" w:rsidRPr="000641CA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0641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41CA">
        <w:rPr>
          <w:rFonts w:ascii="Times New Roman" w:hAnsi="Times New Roman" w:cs="Times New Roman"/>
          <w:sz w:val="28"/>
          <w:szCs w:val="28"/>
        </w:rPr>
        <w:t xml:space="preserve">онлайн-доступ до </w:t>
      </w:r>
      <w:r>
        <w:rPr>
          <w:rFonts w:ascii="Times New Roman" w:hAnsi="Times New Roman" w:cs="Times New Roman"/>
          <w:sz w:val="28"/>
          <w:szCs w:val="28"/>
        </w:rPr>
        <w:t xml:space="preserve">нормативних </w:t>
      </w:r>
      <w:r w:rsidRPr="000641CA">
        <w:rPr>
          <w:rFonts w:ascii="Times New Roman" w:hAnsi="Times New Roman" w:cs="Times New Roman"/>
          <w:sz w:val="28"/>
          <w:szCs w:val="28"/>
        </w:rPr>
        <w:t>баз даних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41CA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r w:rsidR="00E03F30" w:rsidRPr="000641CA">
        <w:rPr>
          <w:rFonts w:ascii="Times New Roman" w:hAnsi="Times New Roman" w:cs="Times New Roman"/>
          <w:sz w:val="28"/>
          <w:szCs w:val="28"/>
        </w:rPr>
        <w:t xml:space="preserve">Excel </w:t>
      </w:r>
      <w:r w:rsidRPr="000641CA">
        <w:rPr>
          <w:rFonts w:ascii="Times New Roman" w:hAnsi="Times New Roman" w:cs="Times New Roman"/>
          <w:sz w:val="28"/>
          <w:szCs w:val="28"/>
        </w:rPr>
        <w:t>для побудови облікових таблиць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595171" w14:textId="5A19AA2A" w:rsidR="00DA52CB" w:rsidRDefault="00DA52CB" w:rsidP="00DA52C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9464E8D" w14:textId="77777777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94081FE" w14:textId="77777777"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1"/>
      <w:r w:rsidRPr="007C32C6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14:paraId="5AC7B009" w14:textId="77777777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32C6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7C32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7C32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тестування; письмові самостійні  та тематичні контрольні роботи; практичні (індивідуальні та групові) завдання та кейси; підготовка та захист творчо-дослідницьких проєктів; написання творчо-наукових робіт (есе, рефератів); самоконтроль. </w:t>
      </w:r>
    </w:p>
    <w:p w14:paraId="39B91D0A" w14:textId="77777777" w:rsidR="00ED16F4" w:rsidRPr="007C32C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C32C6">
        <w:rPr>
          <w:rFonts w:eastAsia="+mn-ea"/>
          <w:color w:val="000000"/>
          <w:kern w:val="24"/>
          <w:sz w:val="28"/>
          <w:szCs w:val="28"/>
        </w:rPr>
        <w:t>–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C32C6">
        <w:rPr>
          <w:rFonts w:eastAsia="+mn-ea"/>
          <w:color w:val="000000"/>
          <w:kern w:val="24"/>
          <w:sz w:val="28"/>
          <w:szCs w:val="28"/>
        </w:rPr>
        <w:t>екзамен.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0D9BE553" w14:textId="77777777" w:rsidR="00ED16F4" w:rsidRPr="007C32C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30B948B7" w14:textId="77777777"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7C32C6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F276AB9" w14:textId="77777777" w:rsidR="00ED16F4" w:rsidRPr="007C32C6" w:rsidRDefault="00ED16F4" w:rsidP="00BE4D36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7C32C6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7C32C6">
        <w:rPr>
          <w:color w:val="202124"/>
          <w:sz w:val="28"/>
          <w:szCs w:val="28"/>
          <w:shd w:val="clear" w:color="auto" w:fill="FFFFFF"/>
        </w:rPr>
        <w:t>ECTS</w:t>
      </w:r>
      <w:r w:rsidRPr="007C32C6">
        <w:rPr>
          <w:rFonts w:eastAsia="+mn-ea"/>
          <w:color w:val="000000"/>
          <w:kern w:val="24"/>
          <w:sz w:val="28"/>
          <w:szCs w:val="28"/>
        </w:rPr>
        <w:t>).</w:t>
      </w:r>
      <w:r w:rsidRPr="007C32C6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363617AB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14:paraId="5436DA81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7C32C6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7C32C6" w:rsidRDefault="00ED16F4" w:rsidP="00BE4D36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lastRenderedPageBreak/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7C32C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7C32C6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C32C6"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7C32C6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7C32C6">
        <w:rPr>
          <w:rStyle w:val="a4"/>
          <w:bCs/>
          <w:color w:val="0070C0"/>
          <w:sz w:val="28"/>
          <w:szCs w:val="28"/>
        </w:rPr>
        <w:t xml:space="preserve"> </w:t>
      </w:r>
      <w:r w:rsidRPr="007C32C6">
        <w:rPr>
          <w:rStyle w:val="a4"/>
          <w:bCs/>
          <w:sz w:val="28"/>
          <w:szCs w:val="28"/>
        </w:rPr>
        <w:t>;</w:t>
      </w:r>
    </w:p>
    <w:p w14:paraId="5470C369" w14:textId="6BC38BB5" w:rsidR="00ED16F4" w:rsidRPr="007C32C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5665B4">
          <w:rPr>
            <w:rStyle w:val="a4"/>
            <w:bCs/>
            <w:sz w:val="28"/>
            <w:szCs w:val="28"/>
          </w:rPr>
          <w:t>https://www.chnu.edu.ua/media/hkzbr1b2/polozhennia-pro-vyiavlennia-ta-zapobihannia-akademichnomu-plahiatu-u-chnu-2025.pdf</w:t>
        </w:r>
      </w:hyperlink>
      <w:r w:rsidRPr="007C32C6">
        <w:rPr>
          <w:bCs/>
          <w:color w:val="000000" w:themeColor="text1"/>
          <w:sz w:val="28"/>
          <w:szCs w:val="28"/>
        </w:rPr>
        <w:t>.</w:t>
      </w:r>
    </w:p>
    <w:p w14:paraId="050566D8" w14:textId="77777777" w:rsidR="00ED16F4" w:rsidRPr="007C32C6" w:rsidRDefault="00ED16F4" w:rsidP="00BE4D36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7C32C6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1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7B1ADE6C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14:paraId="5B0BB4D7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7C32C6">
        <w:rPr>
          <w:rFonts w:ascii="Times New Roman" w:hAnsi="Times New Roman" w:cs="Times New Roman"/>
          <w:sz w:val="28"/>
          <w:szCs w:val="28"/>
        </w:rPr>
        <w:t>: https://</w:t>
      </w:r>
      <w:hyperlink r:id="rId14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3D263117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1E54D1A4" w14:textId="3CA87BA2" w:rsidR="00ED16F4" w:rsidRPr="000275B1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0275B1">
        <w:rPr>
          <w:b/>
          <w:bCs/>
          <w:i/>
          <w:iCs/>
          <w:sz w:val="28"/>
          <w:szCs w:val="28"/>
        </w:rPr>
        <w:t>Детальна інформація щодо вивчення курсу «</w:t>
      </w:r>
      <w:r w:rsidR="00E226FB">
        <w:rPr>
          <w:b/>
          <w:bCs/>
          <w:i/>
          <w:iCs/>
          <w:sz w:val="28"/>
          <w:szCs w:val="28"/>
        </w:rPr>
        <w:t>Бухгалтерський облік (теорія)</w:t>
      </w:r>
      <w:r w:rsidRPr="000275B1">
        <w:rPr>
          <w:b/>
          <w:bCs/>
          <w:i/>
          <w:iCs/>
          <w:sz w:val="28"/>
          <w:szCs w:val="28"/>
        </w:rPr>
        <w:t>»</w:t>
      </w:r>
      <w:r w:rsidRPr="000275B1">
        <w:rPr>
          <w:bCs/>
          <w:i/>
          <w:iCs/>
          <w:sz w:val="28"/>
          <w:szCs w:val="28"/>
        </w:rPr>
        <w:t xml:space="preserve"> </w:t>
      </w:r>
      <w:r w:rsidRPr="000275B1">
        <w:rPr>
          <w:b/>
          <w:bCs/>
          <w:i/>
          <w:iCs/>
          <w:sz w:val="28"/>
          <w:szCs w:val="28"/>
        </w:rPr>
        <w:t xml:space="preserve">висвітлена у робочій програмі  навчальної дисципліни </w:t>
      </w:r>
    </w:p>
    <w:p w14:paraId="2087E8FA" w14:textId="77777777" w:rsidR="005665B4" w:rsidRDefault="005665B4" w:rsidP="005665B4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14:paraId="61A0A55F" w14:textId="77777777"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  <w:bookmarkStart w:id="4" w:name="_GoBack"/>
      <w:bookmarkEnd w:id="4"/>
    </w:p>
    <w:p w14:paraId="6AF51EE0" w14:textId="77777777"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7777777" w:rsidR="00A1227C" w:rsidRPr="007C32C6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7C32C6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275B1"/>
    <w:rsid w:val="000333F1"/>
    <w:rsid w:val="00042FA9"/>
    <w:rsid w:val="000471C3"/>
    <w:rsid w:val="00053AB4"/>
    <w:rsid w:val="00057927"/>
    <w:rsid w:val="000641CA"/>
    <w:rsid w:val="00072E39"/>
    <w:rsid w:val="00073911"/>
    <w:rsid w:val="00083DCB"/>
    <w:rsid w:val="00084DF8"/>
    <w:rsid w:val="0009097E"/>
    <w:rsid w:val="000A17D4"/>
    <w:rsid w:val="000B7EE3"/>
    <w:rsid w:val="000D0725"/>
    <w:rsid w:val="000D2048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76549"/>
    <w:rsid w:val="0018534D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57D33"/>
    <w:rsid w:val="00260B9D"/>
    <w:rsid w:val="00261924"/>
    <w:rsid w:val="002834E9"/>
    <w:rsid w:val="002A7616"/>
    <w:rsid w:val="002C2DB5"/>
    <w:rsid w:val="002C691A"/>
    <w:rsid w:val="002D7982"/>
    <w:rsid w:val="00307454"/>
    <w:rsid w:val="00324D17"/>
    <w:rsid w:val="00337181"/>
    <w:rsid w:val="00342456"/>
    <w:rsid w:val="00345D61"/>
    <w:rsid w:val="00351858"/>
    <w:rsid w:val="00357D08"/>
    <w:rsid w:val="00373318"/>
    <w:rsid w:val="00381DF7"/>
    <w:rsid w:val="003859A4"/>
    <w:rsid w:val="003A1C64"/>
    <w:rsid w:val="003B463D"/>
    <w:rsid w:val="003C0B02"/>
    <w:rsid w:val="003C1A03"/>
    <w:rsid w:val="003D3952"/>
    <w:rsid w:val="003D7CA5"/>
    <w:rsid w:val="003E5E2E"/>
    <w:rsid w:val="003F3036"/>
    <w:rsid w:val="003F78B2"/>
    <w:rsid w:val="004041AD"/>
    <w:rsid w:val="0041775F"/>
    <w:rsid w:val="00421227"/>
    <w:rsid w:val="00427C72"/>
    <w:rsid w:val="00434D95"/>
    <w:rsid w:val="004540F4"/>
    <w:rsid w:val="00457507"/>
    <w:rsid w:val="004620AD"/>
    <w:rsid w:val="0046731A"/>
    <w:rsid w:val="00470D6F"/>
    <w:rsid w:val="0047283E"/>
    <w:rsid w:val="004A0A56"/>
    <w:rsid w:val="004B21B8"/>
    <w:rsid w:val="00514277"/>
    <w:rsid w:val="00514AC9"/>
    <w:rsid w:val="00516201"/>
    <w:rsid w:val="00524B98"/>
    <w:rsid w:val="00527BE4"/>
    <w:rsid w:val="00531A9B"/>
    <w:rsid w:val="00535317"/>
    <w:rsid w:val="00555554"/>
    <w:rsid w:val="0055634B"/>
    <w:rsid w:val="0056149D"/>
    <w:rsid w:val="00562C57"/>
    <w:rsid w:val="005665B4"/>
    <w:rsid w:val="00576A03"/>
    <w:rsid w:val="00584932"/>
    <w:rsid w:val="00586305"/>
    <w:rsid w:val="00590C0D"/>
    <w:rsid w:val="005A4153"/>
    <w:rsid w:val="005A432A"/>
    <w:rsid w:val="005B1E22"/>
    <w:rsid w:val="005B7823"/>
    <w:rsid w:val="005C429B"/>
    <w:rsid w:val="005C514A"/>
    <w:rsid w:val="005C5185"/>
    <w:rsid w:val="005F101C"/>
    <w:rsid w:val="005F4872"/>
    <w:rsid w:val="00626CB7"/>
    <w:rsid w:val="00641DD4"/>
    <w:rsid w:val="0064652D"/>
    <w:rsid w:val="00660BB4"/>
    <w:rsid w:val="00670B5B"/>
    <w:rsid w:val="00670D8B"/>
    <w:rsid w:val="006769CC"/>
    <w:rsid w:val="00686649"/>
    <w:rsid w:val="006A0712"/>
    <w:rsid w:val="006A0897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A7B9A"/>
    <w:rsid w:val="007B096F"/>
    <w:rsid w:val="007B14BA"/>
    <w:rsid w:val="007B7AC8"/>
    <w:rsid w:val="007C32C6"/>
    <w:rsid w:val="007C5FDC"/>
    <w:rsid w:val="007F485D"/>
    <w:rsid w:val="0080029F"/>
    <w:rsid w:val="008207F6"/>
    <w:rsid w:val="0082507C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32CA5"/>
    <w:rsid w:val="00953521"/>
    <w:rsid w:val="009564FE"/>
    <w:rsid w:val="009636C4"/>
    <w:rsid w:val="00995636"/>
    <w:rsid w:val="009D3D7E"/>
    <w:rsid w:val="009D739F"/>
    <w:rsid w:val="00A009D8"/>
    <w:rsid w:val="00A1227C"/>
    <w:rsid w:val="00A15887"/>
    <w:rsid w:val="00A212E4"/>
    <w:rsid w:val="00A35294"/>
    <w:rsid w:val="00A362C3"/>
    <w:rsid w:val="00A50B1E"/>
    <w:rsid w:val="00A531D7"/>
    <w:rsid w:val="00A53E44"/>
    <w:rsid w:val="00A61445"/>
    <w:rsid w:val="00A71CCA"/>
    <w:rsid w:val="00A856B7"/>
    <w:rsid w:val="00A9478A"/>
    <w:rsid w:val="00AA0510"/>
    <w:rsid w:val="00AA30EE"/>
    <w:rsid w:val="00AA6115"/>
    <w:rsid w:val="00AB353E"/>
    <w:rsid w:val="00AB4883"/>
    <w:rsid w:val="00AB4AEA"/>
    <w:rsid w:val="00AC01C7"/>
    <w:rsid w:val="00AC49D3"/>
    <w:rsid w:val="00AC4CFD"/>
    <w:rsid w:val="00AD6075"/>
    <w:rsid w:val="00AE0093"/>
    <w:rsid w:val="00AF3022"/>
    <w:rsid w:val="00B1553D"/>
    <w:rsid w:val="00B27A31"/>
    <w:rsid w:val="00B3298C"/>
    <w:rsid w:val="00B46E5F"/>
    <w:rsid w:val="00B51762"/>
    <w:rsid w:val="00B62B21"/>
    <w:rsid w:val="00B66133"/>
    <w:rsid w:val="00B97716"/>
    <w:rsid w:val="00BA74C3"/>
    <w:rsid w:val="00BC0A3B"/>
    <w:rsid w:val="00BC156A"/>
    <w:rsid w:val="00BE4D36"/>
    <w:rsid w:val="00BF48C5"/>
    <w:rsid w:val="00C131A7"/>
    <w:rsid w:val="00C21A66"/>
    <w:rsid w:val="00C241EE"/>
    <w:rsid w:val="00C45D11"/>
    <w:rsid w:val="00C615AD"/>
    <w:rsid w:val="00C67227"/>
    <w:rsid w:val="00C71CEE"/>
    <w:rsid w:val="00C71DBB"/>
    <w:rsid w:val="00CB1683"/>
    <w:rsid w:val="00CD3DEA"/>
    <w:rsid w:val="00CD7042"/>
    <w:rsid w:val="00CE4E24"/>
    <w:rsid w:val="00CF7F45"/>
    <w:rsid w:val="00D0122D"/>
    <w:rsid w:val="00D01DE9"/>
    <w:rsid w:val="00D03383"/>
    <w:rsid w:val="00D40206"/>
    <w:rsid w:val="00D52216"/>
    <w:rsid w:val="00D563B4"/>
    <w:rsid w:val="00D56D75"/>
    <w:rsid w:val="00D622AE"/>
    <w:rsid w:val="00DA2BF5"/>
    <w:rsid w:val="00DA52CB"/>
    <w:rsid w:val="00DB79DD"/>
    <w:rsid w:val="00DC1137"/>
    <w:rsid w:val="00DC5A42"/>
    <w:rsid w:val="00DF3054"/>
    <w:rsid w:val="00E03F30"/>
    <w:rsid w:val="00E14D53"/>
    <w:rsid w:val="00E15EFA"/>
    <w:rsid w:val="00E16BC5"/>
    <w:rsid w:val="00E17335"/>
    <w:rsid w:val="00E226FB"/>
    <w:rsid w:val="00E25B5A"/>
    <w:rsid w:val="00E30B4C"/>
    <w:rsid w:val="00E60B41"/>
    <w:rsid w:val="00E62BEE"/>
    <w:rsid w:val="00E66367"/>
    <w:rsid w:val="00E737F7"/>
    <w:rsid w:val="00E76703"/>
    <w:rsid w:val="00EA28A1"/>
    <w:rsid w:val="00EA5226"/>
    <w:rsid w:val="00EB4C51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link w:val="a8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9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a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b">
    <w:name w:val="Body Text"/>
    <w:basedOn w:val="a"/>
    <w:link w:val="ac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c">
    <w:name w:val="Основной текст Знак"/>
    <w:basedOn w:val="a0"/>
    <w:link w:val="ab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d">
    <w:name w:val="Основний текст_"/>
    <w:link w:val="ae"/>
    <w:rsid w:val="004620AD"/>
    <w:rPr>
      <w:sz w:val="26"/>
      <w:szCs w:val="26"/>
      <w:shd w:val="clear" w:color="auto" w:fill="FFFFFF"/>
    </w:rPr>
  </w:style>
  <w:style w:type="paragraph" w:customStyle="1" w:styleId="ae">
    <w:name w:val="Основний текст"/>
    <w:basedOn w:val="a"/>
    <w:link w:val="ad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9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DA52CB"/>
    <w:pPr>
      <w:spacing w:after="0" w:line="240" w:lineRule="auto"/>
    </w:pPr>
  </w:style>
  <w:style w:type="character" w:customStyle="1" w:styleId="a8">
    <w:name w:val="Абзац списка Знак"/>
    <w:link w:val="a7"/>
    <w:uiPriority w:val="1"/>
    <w:qFormat/>
    <w:locked/>
    <w:rsid w:val="005665B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link w:val="a8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9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a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b">
    <w:name w:val="Body Text"/>
    <w:basedOn w:val="a"/>
    <w:link w:val="ac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c">
    <w:name w:val="Основной текст Знак"/>
    <w:basedOn w:val="a0"/>
    <w:link w:val="ab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d">
    <w:name w:val="Основний текст_"/>
    <w:link w:val="ae"/>
    <w:rsid w:val="004620AD"/>
    <w:rPr>
      <w:sz w:val="26"/>
      <w:szCs w:val="26"/>
      <w:shd w:val="clear" w:color="auto" w:fill="FFFFFF"/>
    </w:rPr>
  </w:style>
  <w:style w:type="paragraph" w:customStyle="1" w:styleId="ae">
    <w:name w:val="Основний текст"/>
    <w:basedOn w:val="a"/>
    <w:link w:val="ad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9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DA52CB"/>
    <w:pPr>
      <w:spacing w:after="0" w:line="240" w:lineRule="auto"/>
    </w:pPr>
  </w:style>
  <w:style w:type="character" w:customStyle="1" w:styleId="a8">
    <w:name w:val="Абзац списка Знак"/>
    <w:link w:val="a7"/>
    <w:uiPriority w:val="1"/>
    <w:qFormat/>
    <w:locked/>
    <w:rsid w:val="005665B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ergun@chnu.edu.ua" TargetMode="External"/><Relationship Id="rId13" Type="http://schemas.openxmlformats.org/officeDocument/2006/relationships/hyperlink" Target="http://tax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conom.chnu.edu.ua/kafedry-ekonomichnogo-fakultetu/kafedra-obliku-analizu-i-audytu/kolektyv-kafedry/vergun-andrij-ivanovych" TargetMode="External"/><Relationship Id="rId12" Type="http://schemas.openxmlformats.org/officeDocument/2006/relationships/hyperlink" Target="https://mof.gov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zakon.rada.gov.ua/law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smida.gov.ua/db/emit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3728</Words>
  <Characters>2126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ASUS</cp:lastModifiedBy>
  <cp:revision>23</cp:revision>
  <dcterms:created xsi:type="dcterms:W3CDTF">2024-08-23T09:28:00Z</dcterms:created>
  <dcterms:modified xsi:type="dcterms:W3CDTF">2025-10-24T15:17:00Z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b111e5ca-9609-4c5e-a1df-df190aff19db</vt:lpwstr>
  </property>
</Properties>
</file>